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FE221" w14:textId="658834D0" w:rsidR="00020441" w:rsidRDefault="000D05EF" w:rsidP="008115B4">
      <w:pPr>
        <w:contextualSpacing/>
        <w:jc w:val="center"/>
        <w:rPr>
          <w:rFonts w:cs="Arial"/>
        </w:rPr>
      </w:pPr>
      <w:r>
        <w:rPr>
          <w:noProof/>
        </w:rPr>
        <w:drawing>
          <wp:inline distT="0" distB="0" distL="0" distR="0" wp14:anchorId="4A546C3D" wp14:editId="23C948FD">
            <wp:extent cx="806450" cy="979170"/>
            <wp:effectExtent l="0" t="0" r="0" b="0"/>
            <wp:docPr id="51755209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483809" name="Imagen 1"/>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06450" cy="979170"/>
                    </a:xfrm>
                    <a:prstGeom prst="rect">
                      <a:avLst/>
                    </a:prstGeom>
                    <a:noFill/>
                    <a:ln>
                      <a:noFill/>
                    </a:ln>
                  </pic:spPr>
                </pic:pic>
              </a:graphicData>
            </a:graphic>
          </wp:inline>
        </w:drawing>
      </w:r>
    </w:p>
    <w:p w14:paraId="4EE2DFBF" w14:textId="77777777" w:rsidR="00EE685F" w:rsidRDefault="00EE685F" w:rsidP="00033BAF">
      <w:pPr>
        <w:pStyle w:val="Textoindependiente"/>
        <w:contextualSpacing/>
        <w:rPr>
          <w:rFonts w:cs="Arial"/>
          <w:sz w:val="40"/>
        </w:rPr>
      </w:pPr>
    </w:p>
    <w:p w14:paraId="73926FB3" w14:textId="77777777" w:rsidR="00EE685F" w:rsidRDefault="00EE685F" w:rsidP="00033BAF">
      <w:pPr>
        <w:pStyle w:val="Textoindependiente"/>
        <w:contextualSpacing/>
        <w:rPr>
          <w:rFonts w:cs="Arial"/>
          <w:sz w:val="40"/>
        </w:rPr>
      </w:pPr>
    </w:p>
    <w:p w14:paraId="6448FA26" w14:textId="77777777" w:rsidR="000D05EF" w:rsidRDefault="000D05EF" w:rsidP="00033BAF">
      <w:pPr>
        <w:pStyle w:val="Textoindependiente"/>
        <w:contextualSpacing/>
        <w:rPr>
          <w:rFonts w:cs="Arial"/>
          <w:sz w:val="40"/>
        </w:rPr>
      </w:pPr>
    </w:p>
    <w:p w14:paraId="2AE4E248" w14:textId="77777777" w:rsidR="00AE2D76" w:rsidRDefault="003A0F07" w:rsidP="00E13533">
      <w:pPr>
        <w:pStyle w:val="Textoindependiente"/>
        <w:contextualSpacing/>
        <w:jc w:val="both"/>
        <w:rPr>
          <w:rFonts w:cs="Arial"/>
          <w:sz w:val="40"/>
        </w:rPr>
      </w:pPr>
      <w:r>
        <w:rPr>
          <w:rFonts w:cs="Arial"/>
          <w:sz w:val="40"/>
        </w:rPr>
        <w:t>MODELO DE CÁLCULO</w:t>
      </w:r>
      <w:r w:rsidR="00E13533">
        <w:rPr>
          <w:rFonts w:cs="Arial"/>
          <w:sz w:val="40"/>
        </w:rPr>
        <w:t xml:space="preserve"> </w:t>
      </w:r>
      <w:r>
        <w:rPr>
          <w:rFonts w:cs="Arial"/>
          <w:sz w:val="40"/>
        </w:rPr>
        <w:t>METODOLOGÍA TARIFARIA</w:t>
      </w:r>
      <w:r w:rsidR="00E13533">
        <w:rPr>
          <w:rFonts w:cs="Arial"/>
          <w:sz w:val="40"/>
        </w:rPr>
        <w:t xml:space="preserve"> </w:t>
      </w:r>
      <w:r>
        <w:rPr>
          <w:rFonts w:cs="Arial"/>
          <w:sz w:val="40"/>
        </w:rPr>
        <w:t>SOLUCIONES INDIVIDUALES</w:t>
      </w:r>
      <w:r w:rsidR="00E13533">
        <w:rPr>
          <w:rFonts w:cs="Arial"/>
          <w:sz w:val="40"/>
        </w:rPr>
        <w:t xml:space="preserve"> </w:t>
      </w:r>
      <w:r w:rsidR="005017DC">
        <w:rPr>
          <w:rFonts w:cs="Arial"/>
          <w:sz w:val="40"/>
        </w:rPr>
        <w:t>SOLARES FOTOVOLTAICAS</w:t>
      </w:r>
      <w:r w:rsidR="00E13533">
        <w:rPr>
          <w:rFonts w:cs="Arial"/>
          <w:sz w:val="40"/>
        </w:rPr>
        <w:t xml:space="preserve"> </w:t>
      </w:r>
    </w:p>
    <w:p w14:paraId="4A9D66E7" w14:textId="42ED766C" w:rsidR="00C51169" w:rsidRPr="00F90BAE" w:rsidRDefault="00C51169" w:rsidP="00E13533">
      <w:pPr>
        <w:pStyle w:val="Textoindependiente"/>
        <w:contextualSpacing/>
        <w:jc w:val="both"/>
        <w:rPr>
          <w:rFonts w:cs="Arial"/>
          <w:sz w:val="32"/>
        </w:rPr>
      </w:pPr>
      <w:r>
        <w:rPr>
          <w:rFonts w:cs="Arial"/>
          <w:sz w:val="40"/>
        </w:rPr>
        <w:t>RESOLUCIÓN CREG 101 026 DE 2022</w:t>
      </w:r>
    </w:p>
    <w:p w14:paraId="441DACB6" w14:textId="77777777" w:rsidR="00020441" w:rsidRPr="00F90BAE" w:rsidRDefault="00020441" w:rsidP="00033BAF">
      <w:pPr>
        <w:contextualSpacing/>
        <w:rPr>
          <w:rFonts w:cs="Arial"/>
        </w:rPr>
      </w:pPr>
    </w:p>
    <w:p w14:paraId="417795D0" w14:textId="77777777" w:rsidR="00020441" w:rsidRPr="00F90BAE" w:rsidRDefault="00020441" w:rsidP="00033BAF">
      <w:pPr>
        <w:contextualSpacing/>
        <w:rPr>
          <w:rFonts w:cs="Arial"/>
        </w:rPr>
      </w:pPr>
    </w:p>
    <w:p w14:paraId="23BB2248" w14:textId="77777777" w:rsidR="000A11BD" w:rsidRPr="00F90BAE" w:rsidRDefault="000A11BD" w:rsidP="00033BAF">
      <w:pPr>
        <w:contextualSpacing/>
        <w:rPr>
          <w:rFonts w:cs="Arial"/>
        </w:rPr>
      </w:pPr>
    </w:p>
    <w:p w14:paraId="5D1EF634" w14:textId="5637AD8E" w:rsidR="00020441" w:rsidRPr="00F90BAE" w:rsidRDefault="00020441" w:rsidP="00033BAF">
      <w:pPr>
        <w:contextualSpacing/>
        <w:rPr>
          <w:rFonts w:cs="Arial"/>
        </w:rPr>
      </w:pPr>
    </w:p>
    <w:p w14:paraId="07D7FEC3" w14:textId="77777777" w:rsidR="007254B8" w:rsidRDefault="007254B8" w:rsidP="00033BAF">
      <w:pPr>
        <w:contextualSpacing/>
        <w:rPr>
          <w:rFonts w:cs="Arial"/>
        </w:rPr>
      </w:pPr>
    </w:p>
    <w:p w14:paraId="04553877" w14:textId="77777777" w:rsidR="00020441" w:rsidRPr="00F90BAE" w:rsidRDefault="00020441" w:rsidP="00033BAF">
      <w:pPr>
        <w:contextualSpacing/>
        <w:rPr>
          <w:rFonts w:cs="Arial"/>
        </w:rPr>
      </w:pPr>
    </w:p>
    <w:p w14:paraId="5463D47E" w14:textId="656507BD" w:rsidR="00020441" w:rsidRPr="00F90BAE" w:rsidRDefault="00020441" w:rsidP="00033BAF">
      <w:pPr>
        <w:contextualSpacing/>
        <w:rPr>
          <w:rFonts w:cs="Arial"/>
          <w:b/>
          <w:caps/>
          <w:sz w:val="36"/>
          <w:szCs w:val="36"/>
        </w:rPr>
      </w:pPr>
      <w:r w:rsidRPr="004E7337">
        <w:rPr>
          <w:rFonts w:cs="Arial"/>
          <w:b/>
          <w:caps/>
          <w:sz w:val="28"/>
          <w:szCs w:val="28"/>
        </w:rPr>
        <w:t xml:space="preserve">DOCUMENTO </w:t>
      </w:r>
      <w:r w:rsidRPr="004E7337">
        <w:rPr>
          <w:rFonts w:cs="Arial"/>
          <w:b/>
          <w:caps/>
          <w:sz w:val="40"/>
          <w:szCs w:val="40"/>
        </w:rPr>
        <w:t>CREG</w:t>
      </w:r>
      <w:r w:rsidR="004E7337" w:rsidRPr="004E7337">
        <w:rPr>
          <w:rFonts w:cs="Arial"/>
          <w:b/>
          <w:caps/>
          <w:sz w:val="40"/>
          <w:szCs w:val="40"/>
        </w:rPr>
        <w:t xml:space="preserve"> </w:t>
      </w:r>
      <w:r w:rsidR="00E24A04">
        <w:rPr>
          <w:rFonts w:cs="Arial"/>
          <w:b/>
          <w:caps/>
          <w:sz w:val="40"/>
          <w:szCs w:val="40"/>
        </w:rPr>
        <w:t xml:space="preserve">- </w:t>
      </w:r>
      <w:r w:rsidR="00C923CE" w:rsidRPr="004E7337">
        <w:rPr>
          <w:rFonts w:cs="Arial"/>
          <w:b/>
          <w:caps/>
          <w:sz w:val="40"/>
          <w:szCs w:val="40"/>
        </w:rPr>
        <w:t xml:space="preserve">901 </w:t>
      </w:r>
      <w:r w:rsidR="0079000D">
        <w:rPr>
          <w:rFonts w:cs="Arial"/>
          <w:b/>
          <w:caps/>
          <w:sz w:val="40"/>
          <w:szCs w:val="40"/>
        </w:rPr>
        <w:t>385</w:t>
      </w:r>
    </w:p>
    <w:p w14:paraId="14DBC682" w14:textId="2C4FECDE" w:rsidR="00020441" w:rsidRPr="00F90BAE" w:rsidRDefault="00F556DC" w:rsidP="00033BAF">
      <w:pPr>
        <w:tabs>
          <w:tab w:val="left" w:pos="9142"/>
        </w:tabs>
        <w:contextualSpacing/>
        <w:rPr>
          <w:rFonts w:cs="Arial"/>
          <w:b/>
          <w:caps/>
          <w:sz w:val="28"/>
          <w:szCs w:val="28"/>
        </w:rPr>
      </w:pPr>
      <w:r>
        <w:rPr>
          <w:rFonts w:cs="Arial"/>
          <w:b/>
          <w:bCs/>
          <w:caps/>
          <w:sz w:val="28"/>
          <w:szCs w:val="28"/>
        </w:rPr>
        <w:t>07-SEP-2026</w:t>
      </w:r>
    </w:p>
    <w:p w14:paraId="4E5B2FCF" w14:textId="77777777" w:rsidR="000A11BD" w:rsidRPr="00F90BAE" w:rsidRDefault="000A11BD" w:rsidP="00033BAF">
      <w:pPr>
        <w:tabs>
          <w:tab w:val="left" w:pos="9142"/>
        </w:tabs>
        <w:contextualSpacing/>
        <w:rPr>
          <w:rFonts w:cs="Arial"/>
          <w:b/>
          <w:caps/>
          <w:sz w:val="28"/>
          <w:szCs w:val="28"/>
        </w:rPr>
      </w:pPr>
    </w:p>
    <w:p w14:paraId="1B45F616" w14:textId="77777777" w:rsidR="000A11BD" w:rsidRPr="00F90BAE" w:rsidRDefault="000A11BD" w:rsidP="00033BAF">
      <w:pPr>
        <w:tabs>
          <w:tab w:val="left" w:pos="9142"/>
        </w:tabs>
        <w:contextualSpacing/>
        <w:rPr>
          <w:rFonts w:cs="Arial"/>
          <w:b/>
          <w:caps/>
          <w:sz w:val="28"/>
        </w:rPr>
      </w:pPr>
    </w:p>
    <w:p w14:paraId="65FE7452" w14:textId="77777777" w:rsidR="000A11BD" w:rsidRPr="00F90BAE" w:rsidRDefault="000A11BD" w:rsidP="00033BAF">
      <w:pPr>
        <w:tabs>
          <w:tab w:val="left" w:pos="9142"/>
        </w:tabs>
        <w:contextualSpacing/>
        <w:rPr>
          <w:rFonts w:cs="Arial"/>
          <w:sz w:val="28"/>
        </w:rPr>
      </w:pPr>
    </w:p>
    <w:p w14:paraId="2BF9B0BF" w14:textId="77777777" w:rsidR="00020441" w:rsidRPr="00F90BAE" w:rsidRDefault="00020441" w:rsidP="00033BAF">
      <w:pPr>
        <w:ind w:left="4956"/>
        <w:contextualSpacing/>
        <w:rPr>
          <w:rFonts w:cs="Arial"/>
          <w:b/>
        </w:rPr>
      </w:pPr>
    </w:p>
    <w:p w14:paraId="24FE5CF1" w14:textId="77777777" w:rsidR="007254B8" w:rsidRPr="00F90BAE" w:rsidRDefault="007254B8" w:rsidP="00033BAF">
      <w:pPr>
        <w:ind w:left="4956"/>
        <w:contextualSpacing/>
        <w:rPr>
          <w:rFonts w:cs="Arial"/>
          <w:b/>
        </w:rPr>
      </w:pPr>
    </w:p>
    <w:tbl>
      <w:tblPr>
        <w:tblW w:w="0" w:type="auto"/>
        <w:tblInd w:w="4890" w:type="dxa"/>
        <w:tblCellMar>
          <w:left w:w="70" w:type="dxa"/>
          <w:right w:w="70" w:type="dxa"/>
        </w:tblCellMar>
        <w:tblLook w:val="0000" w:firstRow="0" w:lastRow="0" w:firstColumn="0" w:lastColumn="0" w:noHBand="0" w:noVBand="0"/>
      </w:tblPr>
      <w:tblGrid>
        <w:gridCol w:w="4252"/>
      </w:tblGrid>
      <w:tr w:rsidR="00020441" w:rsidRPr="00F90BAE" w14:paraId="25949489" w14:textId="77777777" w:rsidTr="0016550B">
        <w:tc>
          <w:tcPr>
            <w:tcW w:w="4252" w:type="dxa"/>
          </w:tcPr>
          <w:p w14:paraId="4D403CF3" w14:textId="77777777" w:rsidR="0077100C" w:rsidRPr="00F90BAE" w:rsidRDefault="0077100C" w:rsidP="00033BAF">
            <w:pPr>
              <w:contextualSpacing/>
              <w:rPr>
                <w:rFonts w:cs="Arial"/>
                <w:b/>
                <w:bCs/>
              </w:rPr>
            </w:pPr>
          </w:p>
          <w:p w14:paraId="346F2758" w14:textId="77777777" w:rsidR="0077100C" w:rsidRPr="00F90BAE" w:rsidRDefault="0077100C" w:rsidP="00033BAF">
            <w:pPr>
              <w:contextualSpacing/>
              <w:rPr>
                <w:rFonts w:cs="Arial"/>
                <w:b/>
                <w:bCs/>
              </w:rPr>
            </w:pPr>
          </w:p>
          <w:p w14:paraId="2745387B" w14:textId="77777777" w:rsidR="00020441" w:rsidRPr="00F90BAE" w:rsidRDefault="00020441" w:rsidP="00033BAF">
            <w:pPr>
              <w:contextualSpacing/>
              <w:rPr>
                <w:rFonts w:cs="Arial"/>
                <w:b/>
                <w:bCs/>
              </w:rPr>
            </w:pPr>
            <w:r w:rsidRPr="00F90BAE">
              <w:rPr>
                <w:rFonts w:cs="Arial"/>
                <w:b/>
                <w:bCs/>
              </w:rPr>
              <w:t>CIRCULACIÓN:</w:t>
            </w:r>
          </w:p>
        </w:tc>
      </w:tr>
      <w:tr w:rsidR="00020441" w:rsidRPr="00F90BAE" w14:paraId="08015595" w14:textId="77777777" w:rsidTr="0016550B">
        <w:tc>
          <w:tcPr>
            <w:tcW w:w="4252" w:type="dxa"/>
          </w:tcPr>
          <w:p w14:paraId="50131B0B" w14:textId="77777777" w:rsidR="00020441" w:rsidRPr="00F90BAE" w:rsidRDefault="00020441" w:rsidP="00033BAF">
            <w:pPr>
              <w:contextualSpacing/>
              <w:rPr>
                <w:rFonts w:cs="Arial"/>
                <w:b/>
                <w:bCs/>
              </w:rPr>
            </w:pPr>
            <w:r w:rsidRPr="00F90BAE">
              <w:rPr>
                <w:rFonts w:cs="Arial"/>
                <w:b/>
                <w:bCs/>
              </w:rPr>
              <w:t>MIEMBROS DE LA COMISIÓN DE</w:t>
            </w:r>
          </w:p>
        </w:tc>
      </w:tr>
      <w:tr w:rsidR="00020441" w:rsidRPr="00F90BAE" w14:paraId="5A7AAB0E" w14:textId="77777777" w:rsidTr="0016550B">
        <w:tc>
          <w:tcPr>
            <w:tcW w:w="4252" w:type="dxa"/>
          </w:tcPr>
          <w:p w14:paraId="363CEDC7" w14:textId="77777777" w:rsidR="00020441" w:rsidRPr="00F90BAE" w:rsidRDefault="0016550B" w:rsidP="00033BAF">
            <w:pPr>
              <w:tabs>
                <w:tab w:val="left" w:pos="4606"/>
                <w:tab w:val="left" w:pos="9142"/>
              </w:tabs>
              <w:contextualSpacing/>
              <w:rPr>
                <w:rFonts w:cs="Arial"/>
                <w:b/>
                <w:bCs/>
              </w:rPr>
            </w:pPr>
            <w:r w:rsidRPr="00F90BAE">
              <w:rPr>
                <w:rFonts w:cs="Arial"/>
                <w:b/>
                <w:bCs/>
              </w:rPr>
              <w:t>REGULACIÓN DE ENERGÍA Y GAS</w:t>
            </w:r>
          </w:p>
        </w:tc>
      </w:tr>
    </w:tbl>
    <w:p w14:paraId="2F012808" w14:textId="77777777" w:rsidR="004E3965" w:rsidRPr="00F90BAE" w:rsidRDefault="00020441" w:rsidP="00033BAF">
      <w:pPr>
        <w:contextualSpacing/>
        <w:rPr>
          <w:rFonts w:cs="Arial"/>
        </w:rPr>
      </w:pPr>
      <w:r w:rsidRPr="00F90BAE">
        <w:rPr>
          <w:rFonts w:cs="Arial"/>
        </w:rPr>
        <w:br w:type="page"/>
      </w:r>
    </w:p>
    <w:p w14:paraId="7AA33EF6" w14:textId="77777777" w:rsidR="00B61EE3" w:rsidRPr="00F90BAE" w:rsidRDefault="00B61EE3" w:rsidP="00033BAF">
      <w:pPr>
        <w:contextualSpacing/>
        <w:rPr>
          <w:rFonts w:cs="Arial"/>
        </w:rPr>
      </w:pPr>
    </w:p>
    <w:p w14:paraId="5A697C9E" w14:textId="31C073E1" w:rsidR="004C1A0B" w:rsidRPr="009E5238" w:rsidRDefault="00703E50" w:rsidP="00033BAF">
      <w:pPr>
        <w:pStyle w:val="TtuloTDC1"/>
        <w:spacing w:before="0" w:line="240" w:lineRule="auto"/>
        <w:contextualSpacing/>
        <w:jc w:val="center"/>
        <w:rPr>
          <w:rFonts w:ascii="Arial" w:hAnsi="Arial" w:cs="Arial"/>
          <w:b/>
          <w:color w:val="auto"/>
          <w:sz w:val="24"/>
          <w:szCs w:val="24"/>
        </w:rPr>
      </w:pPr>
      <w:r w:rsidRPr="009E5238">
        <w:rPr>
          <w:rFonts w:ascii="Arial" w:hAnsi="Arial" w:cs="Arial"/>
          <w:b/>
          <w:color w:val="auto"/>
          <w:sz w:val="24"/>
          <w:szCs w:val="24"/>
        </w:rPr>
        <w:t>CONTENIDO</w:t>
      </w:r>
    </w:p>
    <w:p w14:paraId="72F735AE" w14:textId="77777777" w:rsidR="0071025E" w:rsidRPr="009E5238" w:rsidRDefault="0071025E" w:rsidP="00033BAF">
      <w:pPr>
        <w:contextualSpacing/>
        <w:rPr>
          <w:rFonts w:cs="Arial"/>
        </w:rPr>
      </w:pPr>
    </w:p>
    <w:p w14:paraId="45E4313E" w14:textId="6B374B7A" w:rsidR="009E5238" w:rsidRDefault="000B7BB8">
      <w:pPr>
        <w:pStyle w:val="TDC1"/>
        <w:rPr>
          <w:rFonts w:asciiTheme="minorHAnsi" w:eastAsiaTheme="minorEastAsia" w:hAnsiTheme="minorHAnsi" w:cstheme="minorBidi"/>
          <w:kern w:val="2"/>
          <w:sz w:val="22"/>
          <w:szCs w:val="22"/>
          <w:lang w:val="es-CO"/>
          <w14:ligatures w14:val="standardContextual"/>
        </w:rPr>
      </w:pPr>
      <w:r w:rsidRPr="009E5238">
        <w:rPr>
          <w:rFonts w:cs="Arial"/>
          <w:sz w:val="22"/>
          <w:szCs w:val="22"/>
          <w:lang w:val="es-CO"/>
        </w:rPr>
        <w:fldChar w:fldCharType="begin"/>
      </w:r>
      <w:r w:rsidRPr="009E5238">
        <w:rPr>
          <w:rFonts w:cs="Arial"/>
          <w:sz w:val="22"/>
          <w:szCs w:val="22"/>
          <w:lang w:val="es-CO"/>
        </w:rPr>
        <w:instrText xml:space="preserve"> TOC \o "1-2" \h \z \u </w:instrText>
      </w:r>
      <w:r w:rsidRPr="009E5238">
        <w:rPr>
          <w:rFonts w:cs="Arial"/>
          <w:sz w:val="22"/>
          <w:szCs w:val="22"/>
          <w:lang w:val="es-CO"/>
        </w:rPr>
        <w:fldChar w:fldCharType="separate"/>
      </w:r>
      <w:hyperlink w:anchor="_Toc149731145" w:history="1">
        <w:r w:rsidR="009E5238" w:rsidRPr="007B3133">
          <w:rPr>
            <w:rStyle w:val="Hipervnculo"/>
            <w:rFonts w:cs="Arial"/>
          </w:rPr>
          <w:t>1.</w:t>
        </w:r>
        <w:r w:rsidR="009E5238">
          <w:rPr>
            <w:rFonts w:asciiTheme="minorHAnsi" w:eastAsiaTheme="minorEastAsia" w:hAnsiTheme="minorHAnsi" w:cstheme="minorBidi"/>
            <w:kern w:val="2"/>
            <w:sz w:val="22"/>
            <w:szCs w:val="22"/>
            <w:lang w:val="es-CO"/>
            <w14:ligatures w14:val="standardContextual"/>
          </w:rPr>
          <w:tab/>
        </w:r>
        <w:r w:rsidR="009E5238" w:rsidRPr="007B3133">
          <w:rPr>
            <w:rStyle w:val="Hipervnculo"/>
            <w:rFonts w:cs="Arial"/>
          </w:rPr>
          <w:t>ANTECEDENTES</w:t>
        </w:r>
        <w:r w:rsidR="009E5238">
          <w:rPr>
            <w:webHidden/>
          </w:rPr>
          <w:tab/>
        </w:r>
        <w:r w:rsidR="009E5238">
          <w:rPr>
            <w:webHidden/>
          </w:rPr>
          <w:fldChar w:fldCharType="begin"/>
        </w:r>
        <w:r w:rsidR="009E5238">
          <w:rPr>
            <w:webHidden/>
          </w:rPr>
          <w:instrText xml:space="preserve"> PAGEREF _Toc149731145 \h </w:instrText>
        </w:r>
        <w:r w:rsidR="009E5238">
          <w:rPr>
            <w:webHidden/>
          </w:rPr>
        </w:r>
        <w:r w:rsidR="009E5238">
          <w:rPr>
            <w:webHidden/>
          </w:rPr>
          <w:fldChar w:fldCharType="separate"/>
        </w:r>
        <w:r w:rsidR="009E5238">
          <w:rPr>
            <w:webHidden/>
          </w:rPr>
          <w:t>3</w:t>
        </w:r>
        <w:r w:rsidR="009E5238">
          <w:rPr>
            <w:webHidden/>
          </w:rPr>
          <w:fldChar w:fldCharType="end"/>
        </w:r>
      </w:hyperlink>
    </w:p>
    <w:p w14:paraId="5E41ED2A" w14:textId="35310D74" w:rsidR="009E5238" w:rsidRDefault="009E5238">
      <w:pPr>
        <w:pStyle w:val="TDC1"/>
        <w:rPr>
          <w:rFonts w:asciiTheme="minorHAnsi" w:eastAsiaTheme="minorEastAsia" w:hAnsiTheme="minorHAnsi" w:cstheme="minorBidi"/>
          <w:kern w:val="2"/>
          <w:sz w:val="22"/>
          <w:szCs w:val="22"/>
          <w:lang w:val="es-CO"/>
          <w14:ligatures w14:val="standardContextual"/>
        </w:rPr>
      </w:pPr>
      <w:hyperlink w:anchor="_Toc149731146" w:history="1">
        <w:r w:rsidRPr="007B3133">
          <w:rPr>
            <w:rStyle w:val="Hipervnculo"/>
            <w:rFonts w:cs="Arial"/>
          </w:rPr>
          <w:t>2.</w:t>
        </w:r>
        <w:r>
          <w:rPr>
            <w:rFonts w:asciiTheme="minorHAnsi" w:eastAsiaTheme="minorEastAsia" w:hAnsiTheme="minorHAnsi" w:cstheme="minorBidi"/>
            <w:kern w:val="2"/>
            <w:sz w:val="22"/>
            <w:szCs w:val="22"/>
            <w:lang w:val="es-CO"/>
            <w14:ligatures w14:val="standardContextual"/>
          </w:rPr>
          <w:tab/>
        </w:r>
        <w:r w:rsidRPr="007B3133">
          <w:rPr>
            <w:rStyle w:val="Hipervnculo"/>
            <w:rFonts w:cs="Arial"/>
          </w:rPr>
          <w:t>SIGLAS</w:t>
        </w:r>
        <w:r>
          <w:rPr>
            <w:webHidden/>
          </w:rPr>
          <w:tab/>
        </w:r>
        <w:r>
          <w:rPr>
            <w:webHidden/>
          </w:rPr>
          <w:fldChar w:fldCharType="begin"/>
        </w:r>
        <w:r>
          <w:rPr>
            <w:webHidden/>
          </w:rPr>
          <w:instrText xml:space="preserve"> PAGEREF _Toc149731146 \h </w:instrText>
        </w:r>
        <w:r>
          <w:rPr>
            <w:webHidden/>
          </w:rPr>
        </w:r>
        <w:r>
          <w:rPr>
            <w:webHidden/>
          </w:rPr>
          <w:fldChar w:fldCharType="separate"/>
        </w:r>
        <w:r>
          <w:rPr>
            <w:webHidden/>
          </w:rPr>
          <w:t>5</w:t>
        </w:r>
        <w:r>
          <w:rPr>
            <w:webHidden/>
          </w:rPr>
          <w:fldChar w:fldCharType="end"/>
        </w:r>
      </w:hyperlink>
    </w:p>
    <w:p w14:paraId="223455B4" w14:textId="0046946A" w:rsidR="009E5238" w:rsidRDefault="009E5238">
      <w:pPr>
        <w:pStyle w:val="TDC1"/>
        <w:rPr>
          <w:rFonts w:asciiTheme="minorHAnsi" w:eastAsiaTheme="minorEastAsia" w:hAnsiTheme="minorHAnsi" w:cstheme="minorBidi"/>
          <w:kern w:val="2"/>
          <w:sz w:val="22"/>
          <w:szCs w:val="22"/>
          <w:lang w:val="es-CO"/>
          <w14:ligatures w14:val="standardContextual"/>
        </w:rPr>
      </w:pPr>
      <w:hyperlink w:anchor="_Toc149731147" w:history="1">
        <w:r w:rsidRPr="007B3133">
          <w:rPr>
            <w:rStyle w:val="Hipervnculo"/>
            <w:rFonts w:cs="Arial"/>
          </w:rPr>
          <w:t>3.</w:t>
        </w:r>
        <w:r>
          <w:rPr>
            <w:rFonts w:asciiTheme="minorHAnsi" w:eastAsiaTheme="minorEastAsia" w:hAnsiTheme="minorHAnsi" w:cstheme="minorBidi"/>
            <w:kern w:val="2"/>
            <w:sz w:val="22"/>
            <w:szCs w:val="22"/>
            <w:lang w:val="es-CO"/>
            <w14:ligatures w14:val="standardContextual"/>
          </w:rPr>
          <w:tab/>
        </w:r>
        <w:r w:rsidRPr="007B3133">
          <w:rPr>
            <w:rStyle w:val="Hipervnculo"/>
            <w:rFonts w:cs="Arial"/>
          </w:rPr>
          <w:t>DESCRIPCIÓN GENERAL DEL MODELO DE CÁLCULO</w:t>
        </w:r>
        <w:r>
          <w:rPr>
            <w:webHidden/>
          </w:rPr>
          <w:tab/>
        </w:r>
        <w:r>
          <w:rPr>
            <w:webHidden/>
          </w:rPr>
          <w:fldChar w:fldCharType="begin"/>
        </w:r>
        <w:r>
          <w:rPr>
            <w:webHidden/>
          </w:rPr>
          <w:instrText xml:space="preserve"> PAGEREF _Toc149731147 \h </w:instrText>
        </w:r>
        <w:r>
          <w:rPr>
            <w:webHidden/>
          </w:rPr>
        </w:r>
        <w:r>
          <w:rPr>
            <w:webHidden/>
          </w:rPr>
          <w:fldChar w:fldCharType="separate"/>
        </w:r>
        <w:r>
          <w:rPr>
            <w:webHidden/>
          </w:rPr>
          <w:t>6</w:t>
        </w:r>
        <w:r>
          <w:rPr>
            <w:webHidden/>
          </w:rPr>
          <w:fldChar w:fldCharType="end"/>
        </w:r>
      </w:hyperlink>
    </w:p>
    <w:p w14:paraId="4CC88E04" w14:textId="223F9E6B" w:rsidR="009E5238" w:rsidRDefault="009E5238">
      <w:pPr>
        <w:pStyle w:val="TDC1"/>
        <w:rPr>
          <w:rFonts w:asciiTheme="minorHAnsi" w:eastAsiaTheme="minorEastAsia" w:hAnsiTheme="minorHAnsi" w:cstheme="minorBidi"/>
          <w:kern w:val="2"/>
          <w:sz w:val="22"/>
          <w:szCs w:val="22"/>
          <w:lang w:val="es-CO"/>
          <w14:ligatures w14:val="standardContextual"/>
        </w:rPr>
      </w:pPr>
      <w:hyperlink w:anchor="_Toc149731148" w:history="1">
        <w:r w:rsidRPr="007B3133">
          <w:rPr>
            <w:rStyle w:val="Hipervnculo"/>
            <w:rFonts w:cs="Arial"/>
          </w:rPr>
          <w:t>4.</w:t>
        </w:r>
        <w:r>
          <w:rPr>
            <w:rFonts w:asciiTheme="minorHAnsi" w:eastAsiaTheme="minorEastAsia" w:hAnsiTheme="minorHAnsi" w:cstheme="minorBidi"/>
            <w:kern w:val="2"/>
            <w:sz w:val="22"/>
            <w:szCs w:val="22"/>
            <w:lang w:val="es-CO"/>
            <w14:ligatures w14:val="standardContextual"/>
          </w:rPr>
          <w:tab/>
        </w:r>
        <w:r w:rsidRPr="007B3133">
          <w:rPr>
            <w:rStyle w:val="Hipervnculo"/>
            <w:rFonts w:cs="Arial"/>
          </w:rPr>
          <w:t>MANUAL DE USUARIO</w:t>
        </w:r>
        <w:r>
          <w:rPr>
            <w:webHidden/>
          </w:rPr>
          <w:tab/>
        </w:r>
        <w:r>
          <w:rPr>
            <w:webHidden/>
          </w:rPr>
          <w:fldChar w:fldCharType="begin"/>
        </w:r>
        <w:r>
          <w:rPr>
            <w:webHidden/>
          </w:rPr>
          <w:instrText xml:space="preserve"> PAGEREF _Toc149731148 \h </w:instrText>
        </w:r>
        <w:r>
          <w:rPr>
            <w:webHidden/>
          </w:rPr>
        </w:r>
        <w:r>
          <w:rPr>
            <w:webHidden/>
          </w:rPr>
          <w:fldChar w:fldCharType="separate"/>
        </w:r>
        <w:r>
          <w:rPr>
            <w:webHidden/>
          </w:rPr>
          <w:t>7</w:t>
        </w:r>
        <w:r>
          <w:rPr>
            <w:webHidden/>
          </w:rPr>
          <w:fldChar w:fldCharType="end"/>
        </w:r>
      </w:hyperlink>
    </w:p>
    <w:p w14:paraId="44FD0F10" w14:textId="2E3CFD59" w:rsidR="009E5238" w:rsidRDefault="009E5238">
      <w:pPr>
        <w:pStyle w:val="TDC2"/>
        <w:rPr>
          <w:rFonts w:asciiTheme="minorHAnsi" w:eastAsiaTheme="minorEastAsia" w:hAnsiTheme="minorHAnsi" w:cstheme="minorBidi"/>
          <w:kern w:val="2"/>
          <w:sz w:val="22"/>
          <w:szCs w:val="22"/>
          <w:lang w:val="es-CO"/>
          <w14:ligatures w14:val="standardContextual"/>
        </w:rPr>
      </w:pPr>
      <w:hyperlink w:anchor="_Toc149731149" w:history="1">
        <w:r w:rsidRPr="007B3133">
          <w:rPr>
            <w:rStyle w:val="Hipervnculo"/>
            <w:rFonts w:cs="Arial"/>
          </w:rPr>
          <w:t>4.1.</w:t>
        </w:r>
        <w:r>
          <w:rPr>
            <w:rFonts w:asciiTheme="minorHAnsi" w:eastAsiaTheme="minorEastAsia" w:hAnsiTheme="minorHAnsi" w:cstheme="minorBidi"/>
            <w:kern w:val="2"/>
            <w:sz w:val="22"/>
            <w:szCs w:val="22"/>
            <w:lang w:val="es-CO"/>
            <w14:ligatures w14:val="standardContextual"/>
          </w:rPr>
          <w:tab/>
        </w:r>
        <w:r w:rsidRPr="007B3133">
          <w:rPr>
            <w:rStyle w:val="Hipervnculo"/>
            <w:rFonts w:cs="Arial"/>
          </w:rPr>
          <w:t>Parámetros de cálculo de la SISFV</w:t>
        </w:r>
        <w:r>
          <w:rPr>
            <w:webHidden/>
          </w:rPr>
          <w:tab/>
        </w:r>
        <w:r>
          <w:rPr>
            <w:webHidden/>
          </w:rPr>
          <w:fldChar w:fldCharType="begin"/>
        </w:r>
        <w:r>
          <w:rPr>
            <w:webHidden/>
          </w:rPr>
          <w:instrText xml:space="preserve"> PAGEREF _Toc149731149 \h </w:instrText>
        </w:r>
        <w:r>
          <w:rPr>
            <w:webHidden/>
          </w:rPr>
        </w:r>
        <w:r>
          <w:rPr>
            <w:webHidden/>
          </w:rPr>
          <w:fldChar w:fldCharType="separate"/>
        </w:r>
        <w:r>
          <w:rPr>
            <w:webHidden/>
          </w:rPr>
          <w:t>8</w:t>
        </w:r>
        <w:r>
          <w:rPr>
            <w:webHidden/>
          </w:rPr>
          <w:fldChar w:fldCharType="end"/>
        </w:r>
      </w:hyperlink>
    </w:p>
    <w:p w14:paraId="3B37A9F6" w14:textId="6D544A41" w:rsidR="009E5238" w:rsidRDefault="009E5238">
      <w:pPr>
        <w:pStyle w:val="TDC2"/>
        <w:rPr>
          <w:rFonts w:asciiTheme="minorHAnsi" w:eastAsiaTheme="minorEastAsia" w:hAnsiTheme="minorHAnsi" w:cstheme="minorBidi"/>
          <w:kern w:val="2"/>
          <w:sz w:val="22"/>
          <w:szCs w:val="22"/>
          <w:lang w:val="es-CO"/>
          <w14:ligatures w14:val="standardContextual"/>
        </w:rPr>
      </w:pPr>
      <w:hyperlink w:anchor="_Toc149731150" w:history="1">
        <w:r w:rsidRPr="007B3133">
          <w:rPr>
            <w:rStyle w:val="Hipervnculo"/>
            <w:rFonts w:cs="Arial"/>
          </w:rPr>
          <w:t>4.2.</w:t>
        </w:r>
        <w:r>
          <w:rPr>
            <w:rFonts w:asciiTheme="minorHAnsi" w:eastAsiaTheme="minorEastAsia" w:hAnsiTheme="minorHAnsi" w:cstheme="minorBidi"/>
            <w:kern w:val="2"/>
            <w:sz w:val="22"/>
            <w:szCs w:val="22"/>
            <w:lang w:val="es-CO"/>
            <w14:ligatures w14:val="standardContextual"/>
          </w:rPr>
          <w:tab/>
        </w:r>
        <w:r w:rsidRPr="007B3133">
          <w:rPr>
            <w:rStyle w:val="Hipervnculo"/>
            <w:rFonts w:cs="Arial"/>
          </w:rPr>
          <w:t>Costos de inversión</w:t>
        </w:r>
        <w:r>
          <w:rPr>
            <w:webHidden/>
          </w:rPr>
          <w:tab/>
        </w:r>
        <w:r>
          <w:rPr>
            <w:webHidden/>
          </w:rPr>
          <w:fldChar w:fldCharType="begin"/>
        </w:r>
        <w:r>
          <w:rPr>
            <w:webHidden/>
          </w:rPr>
          <w:instrText xml:space="preserve"> PAGEREF _Toc149731150 \h </w:instrText>
        </w:r>
        <w:r>
          <w:rPr>
            <w:webHidden/>
          </w:rPr>
        </w:r>
        <w:r>
          <w:rPr>
            <w:webHidden/>
          </w:rPr>
          <w:fldChar w:fldCharType="separate"/>
        </w:r>
        <w:r>
          <w:rPr>
            <w:webHidden/>
          </w:rPr>
          <w:t>11</w:t>
        </w:r>
        <w:r>
          <w:rPr>
            <w:webHidden/>
          </w:rPr>
          <w:fldChar w:fldCharType="end"/>
        </w:r>
      </w:hyperlink>
    </w:p>
    <w:p w14:paraId="61801157" w14:textId="5C83E5C5" w:rsidR="009E5238" w:rsidRDefault="009E5238">
      <w:pPr>
        <w:pStyle w:val="TDC2"/>
        <w:rPr>
          <w:rFonts w:asciiTheme="minorHAnsi" w:eastAsiaTheme="minorEastAsia" w:hAnsiTheme="minorHAnsi" w:cstheme="minorBidi"/>
          <w:kern w:val="2"/>
          <w:sz w:val="22"/>
          <w:szCs w:val="22"/>
          <w:lang w:val="es-CO"/>
          <w14:ligatures w14:val="standardContextual"/>
        </w:rPr>
      </w:pPr>
      <w:hyperlink w:anchor="_Toc149731151" w:history="1">
        <w:r w:rsidRPr="007B3133">
          <w:rPr>
            <w:rStyle w:val="Hipervnculo"/>
            <w:rFonts w:cs="Arial"/>
          </w:rPr>
          <w:t>4.3.</w:t>
        </w:r>
        <w:r>
          <w:rPr>
            <w:rFonts w:asciiTheme="minorHAnsi" w:eastAsiaTheme="minorEastAsia" w:hAnsiTheme="minorHAnsi" w:cstheme="minorBidi"/>
            <w:kern w:val="2"/>
            <w:sz w:val="22"/>
            <w:szCs w:val="22"/>
            <w:lang w:val="es-CO"/>
            <w14:ligatures w14:val="standardContextual"/>
          </w:rPr>
          <w:tab/>
        </w:r>
        <w:r w:rsidRPr="007B3133">
          <w:rPr>
            <w:rStyle w:val="Hipervnculo"/>
            <w:rFonts w:cs="Arial"/>
          </w:rPr>
          <w:t>Gastos de administración, mantenimiento y gestión comercial</w:t>
        </w:r>
        <w:r>
          <w:rPr>
            <w:webHidden/>
          </w:rPr>
          <w:tab/>
        </w:r>
        <w:r>
          <w:rPr>
            <w:webHidden/>
          </w:rPr>
          <w:fldChar w:fldCharType="begin"/>
        </w:r>
        <w:r>
          <w:rPr>
            <w:webHidden/>
          </w:rPr>
          <w:instrText xml:space="preserve"> PAGEREF _Toc149731151 \h </w:instrText>
        </w:r>
        <w:r>
          <w:rPr>
            <w:webHidden/>
          </w:rPr>
        </w:r>
        <w:r>
          <w:rPr>
            <w:webHidden/>
          </w:rPr>
          <w:fldChar w:fldCharType="separate"/>
        </w:r>
        <w:r>
          <w:rPr>
            <w:webHidden/>
          </w:rPr>
          <w:t>12</w:t>
        </w:r>
        <w:r>
          <w:rPr>
            <w:webHidden/>
          </w:rPr>
          <w:fldChar w:fldCharType="end"/>
        </w:r>
      </w:hyperlink>
    </w:p>
    <w:p w14:paraId="092621AF" w14:textId="60C5A631" w:rsidR="009E5238" w:rsidRDefault="009E5238">
      <w:pPr>
        <w:pStyle w:val="TDC2"/>
        <w:rPr>
          <w:rFonts w:asciiTheme="minorHAnsi" w:eastAsiaTheme="minorEastAsia" w:hAnsiTheme="minorHAnsi" w:cstheme="minorBidi"/>
          <w:kern w:val="2"/>
          <w:sz w:val="22"/>
          <w:szCs w:val="22"/>
          <w:lang w:val="es-CO"/>
          <w14:ligatures w14:val="standardContextual"/>
        </w:rPr>
      </w:pPr>
      <w:hyperlink w:anchor="_Toc149731152" w:history="1">
        <w:r w:rsidRPr="007B3133">
          <w:rPr>
            <w:rStyle w:val="Hipervnculo"/>
            <w:rFonts w:cs="Arial"/>
          </w:rPr>
          <w:t>4.4.</w:t>
        </w:r>
        <w:r>
          <w:rPr>
            <w:rFonts w:asciiTheme="minorHAnsi" w:eastAsiaTheme="minorEastAsia" w:hAnsiTheme="minorHAnsi" w:cstheme="minorBidi"/>
            <w:kern w:val="2"/>
            <w:sz w:val="22"/>
            <w:szCs w:val="22"/>
            <w:lang w:val="es-CO"/>
            <w14:ligatures w14:val="standardContextual"/>
          </w:rPr>
          <w:tab/>
        </w:r>
        <w:r w:rsidRPr="007B3133">
          <w:rPr>
            <w:rStyle w:val="Hipervnculo"/>
            <w:rFonts w:cs="Arial"/>
          </w:rPr>
          <w:t>Traslado de costos al usuario en esquemas de facturación pospago</w:t>
        </w:r>
        <w:r>
          <w:rPr>
            <w:webHidden/>
          </w:rPr>
          <w:tab/>
        </w:r>
        <w:r>
          <w:rPr>
            <w:webHidden/>
          </w:rPr>
          <w:fldChar w:fldCharType="begin"/>
        </w:r>
        <w:r>
          <w:rPr>
            <w:webHidden/>
          </w:rPr>
          <w:instrText xml:space="preserve"> PAGEREF _Toc149731152 \h </w:instrText>
        </w:r>
        <w:r>
          <w:rPr>
            <w:webHidden/>
          </w:rPr>
        </w:r>
        <w:r>
          <w:rPr>
            <w:webHidden/>
          </w:rPr>
          <w:fldChar w:fldCharType="separate"/>
        </w:r>
        <w:r>
          <w:rPr>
            <w:webHidden/>
          </w:rPr>
          <w:t>15</w:t>
        </w:r>
        <w:r>
          <w:rPr>
            <w:webHidden/>
          </w:rPr>
          <w:fldChar w:fldCharType="end"/>
        </w:r>
      </w:hyperlink>
    </w:p>
    <w:p w14:paraId="16E6D958" w14:textId="2894A1E3" w:rsidR="009E5238" w:rsidRDefault="009E5238">
      <w:pPr>
        <w:pStyle w:val="TDC2"/>
        <w:rPr>
          <w:rFonts w:asciiTheme="minorHAnsi" w:eastAsiaTheme="minorEastAsia" w:hAnsiTheme="minorHAnsi" w:cstheme="minorBidi"/>
          <w:kern w:val="2"/>
          <w:sz w:val="22"/>
          <w:szCs w:val="22"/>
          <w:lang w:val="es-CO"/>
          <w14:ligatures w14:val="standardContextual"/>
        </w:rPr>
      </w:pPr>
      <w:hyperlink w:anchor="_Toc149731153" w:history="1">
        <w:r w:rsidRPr="007B3133">
          <w:rPr>
            <w:rStyle w:val="Hipervnculo"/>
            <w:rFonts w:cs="Arial"/>
          </w:rPr>
          <w:t>4.5.</w:t>
        </w:r>
        <w:r>
          <w:rPr>
            <w:rFonts w:asciiTheme="minorHAnsi" w:eastAsiaTheme="minorEastAsia" w:hAnsiTheme="minorHAnsi" w:cstheme="minorBidi"/>
            <w:kern w:val="2"/>
            <w:sz w:val="22"/>
            <w:szCs w:val="22"/>
            <w:lang w:val="es-CO"/>
            <w14:ligatures w14:val="standardContextual"/>
          </w:rPr>
          <w:tab/>
        </w:r>
        <w:r w:rsidRPr="007B3133">
          <w:rPr>
            <w:rStyle w:val="Hipervnculo"/>
            <w:rFonts w:cs="Arial"/>
          </w:rPr>
          <w:t>Traslado de costos al usuario en esquemas de facturación prepago</w:t>
        </w:r>
        <w:r>
          <w:rPr>
            <w:webHidden/>
          </w:rPr>
          <w:tab/>
        </w:r>
        <w:r>
          <w:rPr>
            <w:webHidden/>
          </w:rPr>
          <w:fldChar w:fldCharType="begin"/>
        </w:r>
        <w:r>
          <w:rPr>
            <w:webHidden/>
          </w:rPr>
          <w:instrText xml:space="preserve"> PAGEREF _Toc149731153 \h </w:instrText>
        </w:r>
        <w:r>
          <w:rPr>
            <w:webHidden/>
          </w:rPr>
        </w:r>
        <w:r>
          <w:rPr>
            <w:webHidden/>
          </w:rPr>
          <w:fldChar w:fldCharType="separate"/>
        </w:r>
        <w:r>
          <w:rPr>
            <w:webHidden/>
          </w:rPr>
          <w:t>22</w:t>
        </w:r>
        <w:r>
          <w:rPr>
            <w:webHidden/>
          </w:rPr>
          <w:fldChar w:fldCharType="end"/>
        </w:r>
      </w:hyperlink>
    </w:p>
    <w:p w14:paraId="312CC33C" w14:textId="4E364C3A" w:rsidR="009E5238" w:rsidRDefault="009E5238">
      <w:pPr>
        <w:pStyle w:val="TDC1"/>
        <w:rPr>
          <w:rFonts w:asciiTheme="minorHAnsi" w:eastAsiaTheme="minorEastAsia" w:hAnsiTheme="minorHAnsi" w:cstheme="minorBidi"/>
          <w:kern w:val="2"/>
          <w:sz w:val="22"/>
          <w:szCs w:val="22"/>
          <w:lang w:val="es-CO"/>
          <w14:ligatures w14:val="standardContextual"/>
        </w:rPr>
      </w:pPr>
      <w:hyperlink w:anchor="_Toc149731154" w:history="1">
        <w:r w:rsidRPr="007B3133">
          <w:rPr>
            <w:rStyle w:val="Hipervnculo"/>
            <w:rFonts w:cs="Arial"/>
          </w:rPr>
          <w:t>5.</w:t>
        </w:r>
        <w:r>
          <w:rPr>
            <w:rFonts w:asciiTheme="minorHAnsi" w:eastAsiaTheme="minorEastAsia" w:hAnsiTheme="minorHAnsi" w:cstheme="minorBidi"/>
            <w:kern w:val="2"/>
            <w:sz w:val="22"/>
            <w:szCs w:val="22"/>
            <w:lang w:val="es-CO"/>
            <w14:ligatures w14:val="standardContextual"/>
          </w:rPr>
          <w:tab/>
        </w:r>
        <w:r w:rsidRPr="007B3133">
          <w:rPr>
            <w:rStyle w:val="Hipervnculo"/>
            <w:rFonts w:cs="Arial"/>
          </w:rPr>
          <w:t>VARIABLES Y PARÁMETROS DEL MODELO DE CÁLCULO</w:t>
        </w:r>
        <w:r>
          <w:rPr>
            <w:webHidden/>
          </w:rPr>
          <w:tab/>
        </w:r>
        <w:r>
          <w:rPr>
            <w:webHidden/>
          </w:rPr>
          <w:fldChar w:fldCharType="begin"/>
        </w:r>
        <w:r>
          <w:rPr>
            <w:webHidden/>
          </w:rPr>
          <w:instrText xml:space="preserve"> PAGEREF _Toc149731154 \h </w:instrText>
        </w:r>
        <w:r>
          <w:rPr>
            <w:webHidden/>
          </w:rPr>
        </w:r>
        <w:r>
          <w:rPr>
            <w:webHidden/>
          </w:rPr>
          <w:fldChar w:fldCharType="separate"/>
        </w:r>
        <w:r>
          <w:rPr>
            <w:webHidden/>
          </w:rPr>
          <w:t>24</w:t>
        </w:r>
        <w:r>
          <w:rPr>
            <w:webHidden/>
          </w:rPr>
          <w:fldChar w:fldCharType="end"/>
        </w:r>
      </w:hyperlink>
    </w:p>
    <w:p w14:paraId="1D4AAC77" w14:textId="62267F64" w:rsidR="009E5238" w:rsidRDefault="009E5238">
      <w:pPr>
        <w:pStyle w:val="TDC2"/>
        <w:rPr>
          <w:rFonts w:asciiTheme="minorHAnsi" w:eastAsiaTheme="minorEastAsia" w:hAnsiTheme="minorHAnsi" w:cstheme="minorBidi"/>
          <w:kern w:val="2"/>
          <w:sz w:val="22"/>
          <w:szCs w:val="22"/>
          <w:lang w:val="es-CO"/>
          <w14:ligatures w14:val="standardContextual"/>
        </w:rPr>
      </w:pPr>
      <w:hyperlink w:anchor="_Toc149731155" w:history="1">
        <w:r w:rsidRPr="007B3133">
          <w:rPr>
            <w:rStyle w:val="Hipervnculo"/>
            <w:rFonts w:cs="Arial"/>
          </w:rPr>
          <w:t>5.1.</w:t>
        </w:r>
        <w:r>
          <w:rPr>
            <w:rFonts w:asciiTheme="minorHAnsi" w:eastAsiaTheme="minorEastAsia" w:hAnsiTheme="minorHAnsi" w:cstheme="minorBidi"/>
            <w:kern w:val="2"/>
            <w:sz w:val="22"/>
            <w:szCs w:val="22"/>
            <w:lang w:val="es-CO"/>
            <w14:ligatures w14:val="standardContextual"/>
          </w:rPr>
          <w:tab/>
        </w:r>
        <w:r w:rsidRPr="007B3133">
          <w:rPr>
            <w:rStyle w:val="Hipervnculo"/>
            <w:rFonts w:cs="Arial"/>
          </w:rPr>
          <w:t>Ingresados por el usuario del modelo</w:t>
        </w:r>
        <w:r>
          <w:rPr>
            <w:webHidden/>
          </w:rPr>
          <w:tab/>
        </w:r>
        <w:r>
          <w:rPr>
            <w:webHidden/>
          </w:rPr>
          <w:fldChar w:fldCharType="begin"/>
        </w:r>
        <w:r>
          <w:rPr>
            <w:webHidden/>
          </w:rPr>
          <w:instrText xml:space="preserve"> PAGEREF _Toc149731155 \h </w:instrText>
        </w:r>
        <w:r>
          <w:rPr>
            <w:webHidden/>
          </w:rPr>
        </w:r>
        <w:r>
          <w:rPr>
            <w:webHidden/>
          </w:rPr>
          <w:fldChar w:fldCharType="separate"/>
        </w:r>
        <w:r>
          <w:rPr>
            <w:webHidden/>
          </w:rPr>
          <w:t>24</w:t>
        </w:r>
        <w:r>
          <w:rPr>
            <w:webHidden/>
          </w:rPr>
          <w:fldChar w:fldCharType="end"/>
        </w:r>
      </w:hyperlink>
    </w:p>
    <w:p w14:paraId="54C718A3" w14:textId="3FED7C7F" w:rsidR="009E5238" w:rsidRDefault="009E5238">
      <w:pPr>
        <w:pStyle w:val="TDC2"/>
        <w:rPr>
          <w:rFonts w:asciiTheme="minorHAnsi" w:eastAsiaTheme="minorEastAsia" w:hAnsiTheme="minorHAnsi" w:cstheme="minorBidi"/>
          <w:kern w:val="2"/>
          <w:sz w:val="22"/>
          <w:szCs w:val="22"/>
          <w:lang w:val="es-CO"/>
          <w14:ligatures w14:val="standardContextual"/>
        </w:rPr>
      </w:pPr>
      <w:hyperlink w:anchor="_Toc149731156" w:history="1">
        <w:r w:rsidRPr="007B3133">
          <w:rPr>
            <w:rStyle w:val="Hipervnculo"/>
            <w:rFonts w:cs="Arial"/>
          </w:rPr>
          <w:t>5.2.</w:t>
        </w:r>
        <w:r>
          <w:rPr>
            <w:rFonts w:asciiTheme="minorHAnsi" w:eastAsiaTheme="minorEastAsia" w:hAnsiTheme="minorHAnsi" w:cstheme="minorBidi"/>
            <w:kern w:val="2"/>
            <w:sz w:val="22"/>
            <w:szCs w:val="22"/>
            <w:lang w:val="es-CO"/>
            <w14:ligatures w14:val="standardContextual"/>
          </w:rPr>
          <w:tab/>
        </w:r>
        <w:r w:rsidRPr="007B3133">
          <w:rPr>
            <w:rStyle w:val="Hipervnculo"/>
            <w:rFonts w:cs="Arial"/>
          </w:rPr>
          <w:t>Ubicación de la SISFV</w:t>
        </w:r>
        <w:r>
          <w:rPr>
            <w:webHidden/>
          </w:rPr>
          <w:tab/>
        </w:r>
        <w:r>
          <w:rPr>
            <w:webHidden/>
          </w:rPr>
          <w:fldChar w:fldCharType="begin"/>
        </w:r>
        <w:r>
          <w:rPr>
            <w:webHidden/>
          </w:rPr>
          <w:instrText xml:space="preserve"> PAGEREF _Toc149731156 \h </w:instrText>
        </w:r>
        <w:r>
          <w:rPr>
            <w:webHidden/>
          </w:rPr>
        </w:r>
        <w:r>
          <w:rPr>
            <w:webHidden/>
          </w:rPr>
          <w:fldChar w:fldCharType="separate"/>
        </w:r>
        <w:r>
          <w:rPr>
            <w:webHidden/>
          </w:rPr>
          <w:t>27</w:t>
        </w:r>
        <w:r>
          <w:rPr>
            <w:webHidden/>
          </w:rPr>
          <w:fldChar w:fldCharType="end"/>
        </w:r>
      </w:hyperlink>
    </w:p>
    <w:p w14:paraId="75090306" w14:textId="14278056" w:rsidR="009E5238" w:rsidRDefault="009E5238">
      <w:pPr>
        <w:pStyle w:val="TDC2"/>
        <w:rPr>
          <w:rFonts w:asciiTheme="minorHAnsi" w:eastAsiaTheme="minorEastAsia" w:hAnsiTheme="minorHAnsi" w:cstheme="minorBidi"/>
          <w:kern w:val="2"/>
          <w:sz w:val="22"/>
          <w:szCs w:val="22"/>
          <w:lang w:val="es-CO"/>
          <w14:ligatures w14:val="standardContextual"/>
        </w:rPr>
      </w:pPr>
      <w:hyperlink w:anchor="_Toc149731157" w:history="1">
        <w:r w:rsidRPr="007B3133">
          <w:rPr>
            <w:rStyle w:val="Hipervnculo"/>
            <w:rFonts w:cs="Arial"/>
          </w:rPr>
          <w:t>5.3.</w:t>
        </w:r>
        <w:r>
          <w:rPr>
            <w:rFonts w:asciiTheme="minorHAnsi" w:eastAsiaTheme="minorEastAsia" w:hAnsiTheme="minorHAnsi" w:cstheme="minorBidi"/>
            <w:kern w:val="2"/>
            <w:sz w:val="22"/>
            <w:szCs w:val="22"/>
            <w:lang w:val="es-CO"/>
            <w14:ligatures w14:val="standardContextual"/>
          </w:rPr>
          <w:tab/>
        </w:r>
        <w:r w:rsidRPr="007B3133">
          <w:rPr>
            <w:rStyle w:val="Hipervnculo"/>
            <w:rFonts w:cs="Arial"/>
          </w:rPr>
          <w:t>Unidades constructivas UC</w:t>
        </w:r>
        <w:r>
          <w:rPr>
            <w:webHidden/>
          </w:rPr>
          <w:tab/>
        </w:r>
        <w:r>
          <w:rPr>
            <w:webHidden/>
          </w:rPr>
          <w:fldChar w:fldCharType="begin"/>
        </w:r>
        <w:r>
          <w:rPr>
            <w:webHidden/>
          </w:rPr>
          <w:instrText xml:space="preserve"> PAGEREF _Toc149731157 \h </w:instrText>
        </w:r>
        <w:r>
          <w:rPr>
            <w:webHidden/>
          </w:rPr>
        </w:r>
        <w:r>
          <w:rPr>
            <w:webHidden/>
          </w:rPr>
          <w:fldChar w:fldCharType="separate"/>
        </w:r>
        <w:r>
          <w:rPr>
            <w:webHidden/>
          </w:rPr>
          <w:t>28</w:t>
        </w:r>
        <w:r>
          <w:rPr>
            <w:webHidden/>
          </w:rPr>
          <w:fldChar w:fldCharType="end"/>
        </w:r>
      </w:hyperlink>
    </w:p>
    <w:p w14:paraId="75C5E6E7" w14:textId="478A8F27" w:rsidR="009E5238" w:rsidRDefault="009E5238">
      <w:pPr>
        <w:pStyle w:val="TDC2"/>
        <w:rPr>
          <w:rFonts w:asciiTheme="minorHAnsi" w:eastAsiaTheme="minorEastAsia" w:hAnsiTheme="minorHAnsi" w:cstheme="minorBidi"/>
          <w:kern w:val="2"/>
          <w:sz w:val="22"/>
          <w:szCs w:val="22"/>
          <w:lang w:val="es-CO"/>
          <w14:ligatures w14:val="standardContextual"/>
        </w:rPr>
      </w:pPr>
      <w:hyperlink w:anchor="_Toc149731158" w:history="1">
        <w:r w:rsidRPr="007B3133">
          <w:rPr>
            <w:rStyle w:val="Hipervnculo"/>
            <w:rFonts w:cs="Arial"/>
          </w:rPr>
          <w:t>5.4.</w:t>
        </w:r>
        <w:r>
          <w:rPr>
            <w:rFonts w:asciiTheme="minorHAnsi" w:eastAsiaTheme="minorEastAsia" w:hAnsiTheme="minorHAnsi" w:cstheme="minorBidi"/>
            <w:kern w:val="2"/>
            <w:sz w:val="22"/>
            <w:szCs w:val="22"/>
            <w:lang w:val="es-CO"/>
            <w14:ligatures w14:val="standardContextual"/>
          </w:rPr>
          <w:tab/>
        </w:r>
        <w:r w:rsidRPr="007B3133">
          <w:rPr>
            <w:rStyle w:val="Hipervnculo"/>
            <w:rFonts w:cs="Arial"/>
          </w:rPr>
          <w:t>Parámetros de la SISFV</w:t>
        </w:r>
        <w:r>
          <w:rPr>
            <w:webHidden/>
          </w:rPr>
          <w:tab/>
        </w:r>
        <w:r>
          <w:rPr>
            <w:webHidden/>
          </w:rPr>
          <w:fldChar w:fldCharType="begin"/>
        </w:r>
        <w:r>
          <w:rPr>
            <w:webHidden/>
          </w:rPr>
          <w:instrText xml:space="preserve"> PAGEREF _Toc149731158 \h </w:instrText>
        </w:r>
        <w:r>
          <w:rPr>
            <w:webHidden/>
          </w:rPr>
        </w:r>
        <w:r>
          <w:rPr>
            <w:webHidden/>
          </w:rPr>
          <w:fldChar w:fldCharType="separate"/>
        </w:r>
        <w:r>
          <w:rPr>
            <w:webHidden/>
          </w:rPr>
          <w:t>33</w:t>
        </w:r>
        <w:r>
          <w:rPr>
            <w:webHidden/>
          </w:rPr>
          <w:fldChar w:fldCharType="end"/>
        </w:r>
      </w:hyperlink>
    </w:p>
    <w:p w14:paraId="44381125" w14:textId="6C82E373" w:rsidR="009E5238" w:rsidRDefault="009E5238">
      <w:pPr>
        <w:pStyle w:val="TDC2"/>
        <w:rPr>
          <w:rFonts w:asciiTheme="minorHAnsi" w:eastAsiaTheme="minorEastAsia" w:hAnsiTheme="minorHAnsi" w:cstheme="minorBidi"/>
          <w:kern w:val="2"/>
          <w:sz w:val="22"/>
          <w:szCs w:val="22"/>
          <w:lang w:val="es-CO"/>
          <w14:ligatures w14:val="standardContextual"/>
        </w:rPr>
      </w:pPr>
      <w:hyperlink w:anchor="_Toc149731159" w:history="1">
        <w:r w:rsidRPr="007B3133">
          <w:rPr>
            <w:rStyle w:val="Hipervnculo"/>
            <w:rFonts w:cs="Arial"/>
          </w:rPr>
          <w:t>5.5.</w:t>
        </w:r>
        <w:r>
          <w:rPr>
            <w:rFonts w:asciiTheme="minorHAnsi" w:eastAsiaTheme="minorEastAsia" w:hAnsiTheme="minorHAnsi" w:cstheme="minorBidi"/>
            <w:kern w:val="2"/>
            <w:sz w:val="22"/>
            <w:szCs w:val="22"/>
            <w:lang w:val="es-CO"/>
            <w14:ligatures w14:val="standardContextual"/>
          </w:rPr>
          <w:tab/>
        </w:r>
        <w:r w:rsidRPr="007B3133">
          <w:rPr>
            <w:rStyle w:val="Hipervnculo"/>
            <w:rFonts w:cs="Arial"/>
          </w:rPr>
          <w:t>Tasa de descuento</w:t>
        </w:r>
        <w:r>
          <w:rPr>
            <w:webHidden/>
          </w:rPr>
          <w:tab/>
        </w:r>
        <w:r>
          <w:rPr>
            <w:webHidden/>
          </w:rPr>
          <w:fldChar w:fldCharType="begin"/>
        </w:r>
        <w:r>
          <w:rPr>
            <w:webHidden/>
          </w:rPr>
          <w:instrText xml:space="preserve"> PAGEREF _Toc149731159 \h </w:instrText>
        </w:r>
        <w:r>
          <w:rPr>
            <w:webHidden/>
          </w:rPr>
        </w:r>
        <w:r>
          <w:rPr>
            <w:webHidden/>
          </w:rPr>
          <w:fldChar w:fldCharType="separate"/>
        </w:r>
        <w:r>
          <w:rPr>
            <w:webHidden/>
          </w:rPr>
          <w:t>35</w:t>
        </w:r>
        <w:r>
          <w:rPr>
            <w:webHidden/>
          </w:rPr>
          <w:fldChar w:fldCharType="end"/>
        </w:r>
      </w:hyperlink>
    </w:p>
    <w:p w14:paraId="35F6A191" w14:textId="42613BEC" w:rsidR="009E5238" w:rsidRDefault="009E5238">
      <w:pPr>
        <w:pStyle w:val="TDC2"/>
        <w:rPr>
          <w:rFonts w:asciiTheme="minorHAnsi" w:eastAsiaTheme="minorEastAsia" w:hAnsiTheme="minorHAnsi" w:cstheme="minorBidi"/>
          <w:kern w:val="2"/>
          <w:sz w:val="22"/>
          <w:szCs w:val="22"/>
          <w:lang w:val="es-CO"/>
          <w14:ligatures w14:val="standardContextual"/>
        </w:rPr>
      </w:pPr>
      <w:hyperlink w:anchor="_Toc149731160" w:history="1">
        <w:r w:rsidRPr="007B3133">
          <w:rPr>
            <w:rStyle w:val="Hipervnculo"/>
            <w:rFonts w:cs="Arial"/>
          </w:rPr>
          <w:t>5.6.</w:t>
        </w:r>
        <w:r>
          <w:rPr>
            <w:rFonts w:asciiTheme="minorHAnsi" w:eastAsiaTheme="minorEastAsia" w:hAnsiTheme="minorHAnsi" w:cstheme="minorBidi"/>
            <w:kern w:val="2"/>
            <w:sz w:val="22"/>
            <w:szCs w:val="22"/>
            <w:lang w:val="es-CO"/>
            <w14:ligatures w14:val="standardContextual"/>
          </w:rPr>
          <w:tab/>
        </w:r>
        <w:r w:rsidRPr="007B3133">
          <w:rPr>
            <w:rStyle w:val="Hipervnculo"/>
            <w:rFonts w:cs="Arial"/>
          </w:rPr>
          <w:t>Costos de transporte</w:t>
        </w:r>
        <w:r>
          <w:rPr>
            <w:webHidden/>
          </w:rPr>
          <w:tab/>
        </w:r>
        <w:r>
          <w:rPr>
            <w:webHidden/>
          </w:rPr>
          <w:fldChar w:fldCharType="begin"/>
        </w:r>
        <w:r>
          <w:rPr>
            <w:webHidden/>
          </w:rPr>
          <w:instrText xml:space="preserve"> PAGEREF _Toc149731160 \h </w:instrText>
        </w:r>
        <w:r>
          <w:rPr>
            <w:webHidden/>
          </w:rPr>
        </w:r>
        <w:r>
          <w:rPr>
            <w:webHidden/>
          </w:rPr>
          <w:fldChar w:fldCharType="separate"/>
        </w:r>
        <w:r>
          <w:rPr>
            <w:webHidden/>
          </w:rPr>
          <w:t>36</w:t>
        </w:r>
        <w:r>
          <w:rPr>
            <w:webHidden/>
          </w:rPr>
          <w:fldChar w:fldCharType="end"/>
        </w:r>
      </w:hyperlink>
    </w:p>
    <w:p w14:paraId="51A10B72" w14:textId="13C51D41" w:rsidR="009E5238" w:rsidRDefault="009E5238">
      <w:pPr>
        <w:pStyle w:val="TDC2"/>
        <w:rPr>
          <w:rFonts w:asciiTheme="minorHAnsi" w:eastAsiaTheme="minorEastAsia" w:hAnsiTheme="minorHAnsi" w:cstheme="minorBidi"/>
          <w:kern w:val="2"/>
          <w:sz w:val="22"/>
          <w:szCs w:val="22"/>
          <w:lang w:val="es-CO"/>
          <w14:ligatures w14:val="standardContextual"/>
        </w:rPr>
      </w:pPr>
      <w:hyperlink w:anchor="_Toc149731161" w:history="1">
        <w:r w:rsidRPr="007B3133">
          <w:rPr>
            <w:rStyle w:val="Hipervnculo"/>
            <w:rFonts w:cs="Arial"/>
          </w:rPr>
          <w:t>5.7.</w:t>
        </w:r>
        <w:r>
          <w:rPr>
            <w:rFonts w:asciiTheme="minorHAnsi" w:eastAsiaTheme="minorEastAsia" w:hAnsiTheme="minorHAnsi" w:cstheme="minorBidi"/>
            <w:kern w:val="2"/>
            <w:sz w:val="22"/>
            <w:szCs w:val="22"/>
            <w:lang w:val="es-CO"/>
            <w14:ligatures w14:val="standardContextual"/>
          </w:rPr>
          <w:tab/>
        </w:r>
        <w:r w:rsidRPr="007B3133">
          <w:rPr>
            <w:rStyle w:val="Hipervnculo"/>
            <w:rFonts w:cs="Arial"/>
          </w:rPr>
          <w:t>Parámetros gastos de administración, mantenimiento y gestión comercial</w:t>
        </w:r>
        <w:r>
          <w:rPr>
            <w:webHidden/>
          </w:rPr>
          <w:tab/>
        </w:r>
        <w:r>
          <w:rPr>
            <w:webHidden/>
          </w:rPr>
          <w:fldChar w:fldCharType="begin"/>
        </w:r>
        <w:r>
          <w:rPr>
            <w:webHidden/>
          </w:rPr>
          <w:instrText xml:space="preserve"> PAGEREF _Toc149731161 \h </w:instrText>
        </w:r>
        <w:r>
          <w:rPr>
            <w:webHidden/>
          </w:rPr>
        </w:r>
        <w:r>
          <w:rPr>
            <w:webHidden/>
          </w:rPr>
          <w:fldChar w:fldCharType="separate"/>
        </w:r>
        <w:r>
          <w:rPr>
            <w:webHidden/>
          </w:rPr>
          <w:t>37</w:t>
        </w:r>
        <w:r>
          <w:rPr>
            <w:webHidden/>
          </w:rPr>
          <w:fldChar w:fldCharType="end"/>
        </w:r>
      </w:hyperlink>
    </w:p>
    <w:p w14:paraId="2A40F11A" w14:textId="57113EA8" w:rsidR="009E5238" w:rsidRDefault="009E5238">
      <w:pPr>
        <w:pStyle w:val="TDC2"/>
        <w:rPr>
          <w:rFonts w:asciiTheme="minorHAnsi" w:eastAsiaTheme="minorEastAsia" w:hAnsiTheme="minorHAnsi" w:cstheme="minorBidi"/>
          <w:kern w:val="2"/>
          <w:sz w:val="22"/>
          <w:szCs w:val="22"/>
          <w:lang w:val="es-CO"/>
          <w14:ligatures w14:val="standardContextual"/>
        </w:rPr>
      </w:pPr>
      <w:hyperlink w:anchor="_Toc149731162" w:history="1">
        <w:r w:rsidRPr="007B3133">
          <w:rPr>
            <w:rStyle w:val="Hipervnculo"/>
            <w:rFonts w:cs="Arial"/>
          </w:rPr>
          <w:t>5.8.</w:t>
        </w:r>
        <w:r>
          <w:rPr>
            <w:rFonts w:asciiTheme="minorHAnsi" w:eastAsiaTheme="minorEastAsia" w:hAnsiTheme="minorHAnsi" w:cstheme="minorBidi"/>
            <w:kern w:val="2"/>
            <w:sz w:val="22"/>
            <w:szCs w:val="22"/>
            <w:lang w:val="es-CO"/>
            <w14:ligatures w14:val="standardContextual"/>
          </w:rPr>
          <w:tab/>
        </w:r>
        <w:r w:rsidRPr="007B3133">
          <w:rPr>
            <w:rStyle w:val="Hipervnculo"/>
            <w:rFonts w:cs="Arial"/>
          </w:rPr>
          <w:t>Otros parámetros</w:t>
        </w:r>
        <w:r>
          <w:rPr>
            <w:webHidden/>
          </w:rPr>
          <w:tab/>
        </w:r>
        <w:r>
          <w:rPr>
            <w:webHidden/>
          </w:rPr>
          <w:fldChar w:fldCharType="begin"/>
        </w:r>
        <w:r>
          <w:rPr>
            <w:webHidden/>
          </w:rPr>
          <w:instrText xml:space="preserve"> PAGEREF _Toc149731162 \h </w:instrText>
        </w:r>
        <w:r>
          <w:rPr>
            <w:webHidden/>
          </w:rPr>
        </w:r>
        <w:r>
          <w:rPr>
            <w:webHidden/>
          </w:rPr>
          <w:fldChar w:fldCharType="separate"/>
        </w:r>
        <w:r>
          <w:rPr>
            <w:webHidden/>
          </w:rPr>
          <w:t>41</w:t>
        </w:r>
        <w:r>
          <w:rPr>
            <w:webHidden/>
          </w:rPr>
          <w:fldChar w:fldCharType="end"/>
        </w:r>
      </w:hyperlink>
    </w:p>
    <w:p w14:paraId="186E4060" w14:textId="65051567" w:rsidR="009E5238" w:rsidRDefault="009E5238">
      <w:pPr>
        <w:pStyle w:val="TDC1"/>
        <w:rPr>
          <w:rFonts w:asciiTheme="minorHAnsi" w:eastAsiaTheme="minorEastAsia" w:hAnsiTheme="minorHAnsi" w:cstheme="minorBidi"/>
          <w:kern w:val="2"/>
          <w:sz w:val="22"/>
          <w:szCs w:val="22"/>
          <w:lang w:val="es-CO"/>
          <w14:ligatures w14:val="standardContextual"/>
        </w:rPr>
      </w:pPr>
      <w:hyperlink w:anchor="_Toc149731163" w:history="1">
        <w:r w:rsidRPr="007B3133">
          <w:rPr>
            <w:rStyle w:val="Hipervnculo"/>
            <w:rFonts w:cs="Arial"/>
          </w:rPr>
          <w:t>6.</w:t>
        </w:r>
        <w:r>
          <w:rPr>
            <w:rFonts w:asciiTheme="minorHAnsi" w:eastAsiaTheme="minorEastAsia" w:hAnsiTheme="minorHAnsi" w:cstheme="minorBidi"/>
            <w:kern w:val="2"/>
            <w:sz w:val="22"/>
            <w:szCs w:val="22"/>
            <w:lang w:val="es-CO"/>
            <w14:ligatures w14:val="standardContextual"/>
          </w:rPr>
          <w:tab/>
        </w:r>
        <w:r w:rsidRPr="007B3133">
          <w:rPr>
            <w:rStyle w:val="Hipervnculo"/>
            <w:rFonts w:cs="Arial"/>
          </w:rPr>
          <w:t>MODELO DE CÁLCULO</w:t>
        </w:r>
        <w:r>
          <w:rPr>
            <w:webHidden/>
          </w:rPr>
          <w:tab/>
        </w:r>
        <w:r>
          <w:rPr>
            <w:webHidden/>
          </w:rPr>
          <w:fldChar w:fldCharType="begin"/>
        </w:r>
        <w:r>
          <w:rPr>
            <w:webHidden/>
          </w:rPr>
          <w:instrText xml:space="preserve"> PAGEREF _Toc149731163 \h </w:instrText>
        </w:r>
        <w:r>
          <w:rPr>
            <w:webHidden/>
          </w:rPr>
        </w:r>
        <w:r>
          <w:rPr>
            <w:webHidden/>
          </w:rPr>
          <w:fldChar w:fldCharType="separate"/>
        </w:r>
        <w:r>
          <w:rPr>
            <w:webHidden/>
          </w:rPr>
          <w:t>42</w:t>
        </w:r>
        <w:r>
          <w:rPr>
            <w:webHidden/>
          </w:rPr>
          <w:fldChar w:fldCharType="end"/>
        </w:r>
      </w:hyperlink>
    </w:p>
    <w:p w14:paraId="58A852C1" w14:textId="700BF5BE" w:rsidR="009E5238" w:rsidRDefault="009E5238">
      <w:pPr>
        <w:pStyle w:val="TDC2"/>
        <w:rPr>
          <w:rFonts w:asciiTheme="minorHAnsi" w:eastAsiaTheme="minorEastAsia" w:hAnsiTheme="minorHAnsi" w:cstheme="minorBidi"/>
          <w:kern w:val="2"/>
          <w:sz w:val="22"/>
          <w:szCs w:val="22"/>
          <w:lang w:val="es-CO"/>
          <w14:ligatures w14:val="standardContextual"/>
        </w:rPr>
      </w:pPr>
      <w:hyperlink w:anchor="_Toc149731164" w:history="1">
        <w:r w:rsidRPr="007B3133">
          <w:rPr>
            <w:rStyle w:val="Hipervnculo"/>
            <w:rFonts w:cs="Arial"/>
          </w:rPr>
          <w:t>6.1.</w:t>
        </w:r>
        <w:r>
          <w:rPr>
            <w:rFonts w:asciiTheme="minorHAnsi" w:eastAsiaTheme="minorEastAsia" w:hAnsiTheme="minorHAnsi" w:cstheme="minorBidi"/>
            <w:kern w:val="2"/>
            <w:sz w:val="22"/>
            <w:szCs w:val="22"/>
            <w:lang w:val="es-CO"/>
            <w14:ligatures w14:val="standardContextual"/>
          </w:rPr>
          <w:tab/>
        </w:r>
        <w:r w:rsidRPr="007B3133">
          <w:rPr>
            <w:rStyle w:val="Hipervnculo"/>
            <w:rFonts w:cs="Arial"/>
          </w:rPr>
          <w:t>Invers</w:t>
        </w:r>
        <w:bookmarkStart w:id="0" w:name="_Hlt239412986"/>
        <w:bookmarkStart w:id="1" w:name="_Hlt239412987"/>
        <w:r w:rsidRPr="007B3133">
          <w:rPr>
            <w:rStyle w:val="Hipervnculo"/>
            <w:rFonts w:cs="Arial"/>
          </w:rPr>
          <w:t>i</w:t>
        </w:r>
        <w:bookmarkEnd w:id="0"/>
        <w:bookmarkEnd w:id="1"/>
        <w:r w:rsidRPr="007B3133">
          <w:rPr>
            <w:rStyle w:val="Hipervnculo"/>
            <w:rFonts w:cs="Arial"/>
          </w:rPr>
          <w:t>ón</w:t>
        </w:r>
        <w:r>
          <w:rPr>
            <w:webHidden/>
          </w:rPr>
          <w:tab/>
        </w:r>
        <w:r>
          <w:rPr>
            <w:webHidden/>
          </w:rPr>
          <w:fldChar w:fldCharType="begin"/>
        </w:r>
        <w:r>
          <w:rPr>
            <w:webHidden/>
          </w:rPr>
          <w:instrText xml:space="preserve"> PAGEREF _Toc149731164 \h </w:instrText>
        </w:r>
        <w:r>
          <w:rPr>
            <w:webHidden/>
          </w:rPr>
        </w:r>
        <w:r>
          <w:rPr>
            <w:webHidden/>
          </w:rPr>
          <w:fldChar w:fldCharType="separate"/>
        </w:r>
        <w:r>
          <w:rPr>
            <w:webHidden/>
          </w:rPr>
          <w:t>42</w:t>
        </w:r>
        <w:r>
          <w:rPr>
            <w:webHidden/>
          </w:rPr>
          <w:fldChar w:fldCharType="end"/>
        </w:r>
      </w:hyperlink>
    </w:p>
    <w:p w14:paraId="4C7B9293" w14:textId="7AEED63F" w:rsidR="009E5238" w:rsidRDefault="009E5238">
      <w:pPr>
        <w:pStyle w:val="TDC2"/>
        <w:rPr>
          <w:rFonts w:asciiTheme="minorHAnsi" w:eastAsiaTheme="minorEastAsia" w:hAnsiTheme="minorHAnsi" w:cstheme="minorBidi"/>
          <w:kern w:val="2"/>
          <w:sz w:val="22"/>
          <w:szCs w:val="22"/>
          <w:lang w:val="es-CO"/>
          <w14:ligatures w14:val="standardContextual"/>
        </w:rPr>
      </w:pPr>
      <w:hyperlink w:anchor="_Toc149731165" w:history="1">
        <w:r w:rsidRPr="007B3133">
          <w:rPr>
            <w:rStyle w:val="Hipervnculo"/>
            <w:rFonts w:cs="Arial"/>
          </w:rPr>
          <w:t>6.2.</w:t>
        </w:r>
        <w:r>
          <w:rPr>
            <w:rFonts w:asciiTheme="minorHAnsi" w:eastAsiaTheme="minorEastAsia" w:hAnsiTheme="minorHAnsi" w:cstheme="minorBidi"/>
            <w:kern w:val="2"/>
            <w:sz w:val="22"/>
            <w:szCs w:val="22"/>
            <w:lang w:val="es-CO"/>
            <w14:ligatures w14:val="standardContextual"/>
          </w:rPr>
          <w:tab/>
        </w:r>
        <w:r w:rsidRPr="007B3133">
          <w:rPr>
            <w:rStyle w:val="Hipervnculo"/>
            <w:rFonts w:cs="Arial"/>
          </w:rPr>
          <w:t>Gastos de administración, mantenimiento y gestión comercial</w:t>
        </w:r>
        <w:r>
          <w:rPr>
            <w:webHidden/>
          </w:rPr>
          <w:tab/>
        </w:r>
        <w:r>
          <w:rPr>
            <w:webHidden/>
          </w:rPr>
          <w:fldChar w:fldCharType="begin"/>
        </w:r>
        <w:r>
          <w:rPr>
            <w:webHidden/>
          </w:rPr>
          <w:instrText xml:space="preserve"> PAGEREF _Toc149731165 \h </w:instrText>
        </w:r>
        <w:r>
          <w:rPr>
            <w:webHidden/>
          </w:rPr>
        </w:r>
        <w:r>
          <w:rPr>
            <w:webHidden/>
          </w:rPr>
          <w:fldChar w:fldCharType="separate"/>
        </w:r>
        <w:r>
          <w:rPr>
            <w:webHidden/>
          </w:rPr>
          <w:t>55</w:t>
        </w:r>
        <w:r>
          <w:rPr>
            <w:webHidden/>
          </w:rPr>
          <w:fldChar w:fldCharType="end"/>
        </w:r>
      </w:hyperlink>
    </w:p>
    <w:p w14:paraId="3BB2F0C9" w14:textId="33E8A454" w:rsidR="009E5238" w:rsidRDefault="009E5238">
      <w:pPr>
        <w:pStyle w:val="TDC2"/>
        <w:rPr>
          <w:rFonts w:asciiTheme="minorHAnsi" w:eastAsiaTheme="minorEastAsia" w:hAnsiTheme="minorHAnsi" w:cstheme="minorBidi"/>
          <w:kern w:val="2"/>
          <w:sz w:val="22"/>
          <w:szCs w:val="22"/>
          <w:lang w:val="es-CO"/>
          <w14:ligatures w14:val="standardContextual"/>
        </w:rPr>
      </w:pPr>
      <w:hyperlink w:anchor="_Toc149731166" w:history="1">
        <w:r w:rsidRPr="007B3133">
          <w:rPr>
            <w:rStyle w:val="Hipervnculo"/>
            <w:rFonts w:cs="Arial"/>
          </w:rPr>
          <w:t>6.3.</w:t>
        </w:r>
        <w:r>
          <w:rPr>
            <w:rFonts w:asciiTheme="minorHAnsi" w:eastAsiaTheme="minorEastAsia" w:hAnsiTheme="minorHAnsi" w:cstheme="minorBidi"/>
            <w:kern w:val="2"/>
            <w:sz w:val="22"/>
            <w:szCs w:val="22"/>
            <w:lang w:val="es-CO"/>
            <w14:ligatures w14:val="standardContextual"/>
          </w:rPr>
          <w:tab/>
        </w:r>
        <w:r w:rsidRPr="007B3133">
          <w:rPr>
            <w:rStyle w:val="Hipervnculo"/>
            <w:rFonts w:cs="Arial"/>
          </w:rPr>
          <w:t>Costo unitario de prestación del servicio en esquemas de facturación pospago</w:t>
        </w:r>
        <w:r>
          <w:rPr>
            <w:webHidden/>
          </w:rPr>
          <w:tab/>
        </w:r>
        <w:r>
          <w:rPr>
            <w:webHidden/>
          </w:rPr>
          <w:fldChar w:fldCharType="begin"/>
        </w:r>
        <w:r>
          <w:rPr>
            <w:webHidden/>
          </w:rPr>
          <w:instrText xml:space="preserve"> PAGEREF _Toc149731166 \h </w:instrText>
        </w:r>
        <w:r>
          <w:rPr>
            <w:webHidden/>
          </w:rPr>
        </w:r>
        <w:r>
          <w:rPr>
            <w:webHidden/>
          </w:rPr>
          <w:fldChar w:fldCharType="separate"/>
        </w:r>
        <w:r>
          <w:rPr>
            <w:webHidden/>
          </w:rPr>
          <w:t>57</w:t>
        </w:r>
        <w:r>
          <w:rPr>
            <w:webHidden/>
          </w:rPr>
          <w:fldChar w:fldCharType="end"/>
        </w:r>
      </w:hyperlink>
    </w:p>
    <w:p w14:paraId="5ACC31A0" w14:textId="3BEC2C1A" w:rsidR="009E5238" w:rsidRDefault="009E5238">
      <w:pPr>
        <w:pStyle w:val="TDC2"/>
        <w:rPr>
          <w:rFonts w:asciiTheme="minorHAnsi" w:eastAsiaTheme="minorEastAsia" w:hAnsiTheme="minorHAnsi" w:cstheme="minorBidi"/>
          <w:kern w:val="2"/>
          <w:sz w:val="22"/>
          <w:szCs w:val="22"/>
          <w:lang w:val="es-CO"/>
          <w14:ligatures w14:val="standardContextual"/>
        </w:rPr>
      </w:pPr>
      <w:hyperlink w:anchor="_Toc149731167" w:history="1">
        <w:r w:rsidRPr="007B3133">
          <w:rPr>
            <w:rStyle w:val="Hipervnculo"/>
            <w:rFonts w:cs="Arial"/>
          </w:rPr>
          <w:t>6.4.</w:t>
        </w:r>
        <w:r>
          <w:rPr>
            <w:rFonts w:asciiTheme="minorHAnsi" w:eastAsiaTheme="minorEastAsia" w:hAnsiTheme="minorHAnsi" w:cstheme="minorBidi"/>
            <w:kern w:val="2"/>
            <w:sz w:val="22"/>
            <w:szCs w:val="22"/>
            <w:lang w:val="es-CO"/>
            <w14:ligatures w14:val="standardContextual"/>
          </w:rPr>
          <w:tab/>
        </w:r>
        <w:r w:rsidRPr="007B3133">
          <w:rPr>
            <w:rStyle w:val="Hipervnculo"/>
            <w:rFonts w:cs="Arial"/>
          </w:rPr>
          <w:t>Costo unitario de prestación del servicio en esquemas de facturación prepago</w:t>
        </w:r>
        <w:r>
          <w:rPr>
            <w:webHidden/>
          </w:rPr>
          <w:tab/>
        </w:r>
        <w:r>
          <w:rPr>
            <w:webHidden/>
          </w:rPr>
          <w:fldChar w:fldCharType="begin"/>
        </w:r>
        <w:r>
          <w:rPr>
            <w:webHidden/>
          </w:rPr>
          <w:instrText xml:space="preserve"> PAGEREF _Toc149731167 \h </w:instrText>
        </w:r>
        <w:r>
          <w:rPr>
            <w:webHidden/>
          </w:rPr>
        </w:r>
        <w:r>
          <w:rPr>
            <w:webHidden/>
          </w:rPr>
          <w:fldChar w:fldCharType="separate"/>
        </w:r>
        <w:r>
          <w:rPr>
            <w:webHidden/>
          </w:rPr>
          <w:t>58</w:t>
        </w:r>
        <w:r>
          <w:rPr>
            <w:webHidden/>
          </w:rPr>
          <w:fldChar w:fldCharType="end"/>
        </w:r>
      </w:hyperlink>
    </w:p>
    <w:p w14:paraId="6698A276" w14:textId="5661A000" w:rsidR="009E5238" w:rsidRDefault="009E5238">
      <w:pPr>
        <w:pStyle w:val="TDC2"/>
        <w:rPr>
          <w:rFonts w:asciiTheme="minorHAnsi" w:eastAsiaTheme="minorEastAsia" w:hAnsiTheme="minorHAnsi" w:cstheme="minorBidi"/>
          <w:kern w:val="2"/>
          <w:sz w:val="22"/>
          <w:szCs w:val="22"/>
          <w:lang w:val="es-CO"/>
          <w14:ligatures w14:val="standardContextual"/>
        </w:rPr>
      </w:pPr>
      <w:hyperlink w:anchor="_Toc149731168" w:history="1">
        <w:r w:rsidRPr="007B3133">
          <w:rPr>
            <w:rStyle w:val="Hipervnculo"/>
            <w:rFonts w:cs="Arial"/>
          </w:rPr>
          <w:t>6.5.</w:t>
        </w:r>
        <w:r>
          <w:rPr>
            <w:rFonts w:asciiTheme="minorHAnsi" w:eastAsiaTheme="minorEastAsia" w:hAnsiTheme="minorHAnsi" w:cstheme="minorBidi"/>
            <w:kern w:val="2"/>
            <w:sz w:val="22"/>
            <w:szCs w:val="22"/>
            <w:lang w:val="es-CO"/>
            <w14:ligatures w14:val="standardContextual"/>
          </w:rPr>
          <w:tab/>
        </w:r>
        <w:r w:rsidRPr="007B3133">
          <w:rPr>
            <w:rStyle w:val="Hipervnculo"/>
            <w:rFonts w:cs="Arial"/>
          </w:rPr>
          <w:t>Traslado de costos al usuario en esquemas de facturación pospago</w:t>
        </w:r>
        <w:r>
          <w:rPr>
            <w:webHidden/>
          </w:rPr>
          <w:tab/>
        </w:r>
        <w:r>
          <w:rPr>
            <w:webHidden/>
          </w:rPr>
          <w:fldChar w:fldCharType="begin"/>
        </w:r>
        <w:r>
          <w:rPr>
            <w:webHidden/>
          </w:rPr>
          <w:instrText xml:space="preserve"> PAGEREF _Toc149731168 \h </w:instrText>
        </w:r>
        <w:r>
          <w:rPr>
            <w:webHidden/>
          </w:rPr>
        </w:r>
        <w:r>
          <w:rPr>
            <w:webHidden/>
          </w:rPr>
          <w:fldChar w:fldCharType="separate"/>
        </w:r>
        <w:r>
          <w:rPr>
            <w:webHidden/>
          </w:rPr>
          <w:t>58</w:t>
        </w:r>
        <w:r>
          <w:rPr>
            <w:webHidden/>
          </w:rPr>
          <w:fldChar w:fldCharType="end"/>
        </w:r>
      </w:hyperlink>
    </w:p>
    <w:p w14:paraId="089D72D2" w14:textId="69A57537" w:rsidR="009E5238" w:rsidRDefault="009E5238">
      <w:pPr>
        <w:pStyle w:val="TDC2"/>
        <w:rPr>
          <w:rFonts w:asciiTheme="minorHAnsi" w:eastAsiaTheme="minorEastAsia" w:hAnsiTheme="minorHAnsi" w:cstheme="minorBidi"/>
          <w:kern w:val="2"/>
          <w:sz w:val="22"/>
          <w:szCs w:val="22"/>
          <w:lang w:val="es-CO"/>
          <w14:ligatures w14:val="standardContextual"/>
        </w:rPr>
      </w:pPr>
      <w:hyperlink w:anchor="_Toc149731169" w:history="1">
        <w:r w:rsidRPr="007B3133">
          <w:rPr>
            <w:rStyle w:val="Hipervnculo"/>
            <w:rFonts w:cs="Arial"/>
          </w:rPr>
          <w:t>6.6.</w:t>
        </w:r>
        <w:r>
          <w:rPr>
            <w:rFonts w:asciiTheme="minorHAnsi" w:eastAsiaTheme="minorEastAsia" w:hAnsiTheme="minorHAnsi" w:cstheme="minorBidi"/>
            <w:kern w:val="2"/>
            <w:sz w:val="22"/>
            <w:szCs w:val="22"/>
            <w:lang w:val="es-CO"/>
            <w14:ligatures w14:val="standardContextual"/>
          </w:rPr>
          <w:tab/>
        </w:r>
        <w:r w:rsidRPr="007B3133">
          <w:rPr>
            <w:rStyle w:val="Hipervnculo"/>
            <w:rFonts w:cs="Arial"/>
          </w:rPr>
          <w:t>Traslado de costos al usuario en esquemas de facturación prepago</w:t>
        </w:r>
        <w:r>
          <w:rPr>
            <w:webHidden/>
          </w:rPr>
          <w:tab/>
        </w:r>
        <w:r>
          <w:rPr>
            <w:webHidden/>
          </w:rPr>
          <w:fldChar w:fldCharType="begin"/>
        </w:r>
        <w:r>
          <w:rPr>
            <w:webHidden/>
          </w:rPr>
          <w:instrText xml:space="preserve"> PAGEREF _Toc149731169 \h </w:instrText>
        </w:r>
        <w:r>
          <w:rPr>
            <w:webHidden/>
          </w:rPr>
        </w:r>
        <w:r>
          <w:rPr>
            <w:webHidden/>
          </w:rPr>
          <w:fldChar w:fldCharType="separate"/>
        </w:r>
        <w:r>
          <w:rPr>
            <w:webHidden/>
          </w:rPr>
          <w:t>60</w:t>
        </w:r>
        <w:r>
          <w:rPr>
            <w:webHidden/>
          </w:rPr>
          <w:fldChar w:fldCharType="end"/>
        </w:r>
      </w:hyperlink>
    </w:p>
    <w:p w14:paraId="1B4A8FA0" w14:textId="015337D0" w:rsidR="009E5238" w:rsidRDefault="009E5238">
      <w:pPr>
        <w:pStyle w:val="TDC1"/>
        <w:rPr>
          <w:rFonts w:asciiTheme="minorHAnsi" w:eastAsiaTheme="minorEastAsia" w:hAnsiTheme="minorHAnsi" w:cstheme="minorBidi"/>
          <w:kern w:val="2"/>
          <w:sz w:val="22"/>
          <w:szCs w:val="22"/>
          <w:lang w:val="es-CO"/>
          <w14:ligatures w14:val="standardContextual"/>
        </w:rPr>
      </w:pPr>
      <w:hyperlink w:anchor="_Toc149731170" w:history="1">
        <w:r w:rsidRPr="007B3133">
          <w:rPr>
            <w:rStyle w:val="Hipervnculo"/>
            <w:rFonts w:cs="Arial"/>
          </w:rPr>
          <w:t>7.</w:t>
        </w:r>
        <w:r>
          <w:rPr>
            <w:rFonts w:asciiTheme="minorHAnsi" w:eastAsiaTheme="minorEastAsia" w:hAnsiTheme="minorHAnsi" w:cstheme="minorBidi"/>
            <w:kern w:val="2"/>
            <w:sz w:val="22"/>
            <w:szCs w:val="22"/>
            <w:lang w:val="es-CO"/>
            <w14:ligatures w14:val="standardContextual"/>
          </w:rPr>
          <w:tab/>
        </w:r>
        <w:r w:rsidRPr="007B3133">
          <w:rPr>
            <w:rStyle w:val="Hipervnculo"/>
            <w:rFonts w:cs="Arial"/>
          </w:rPr>
          <w:t>CONTROL DE CAMBIOS</w:t>
        </w:r>
        <w:r>
          <w:rPr>
            <w:webHidden/>
          </w:rPr>
          <w:tab/>
        </w:r>
        <w:r>
          <w:rPr>
            <w:webHidden/>
          </w:rPr>
          <w:fldChar w:fldCharType="begin"/>
        </w:r>
        <w:r>
          <w:rPr>
            <w:webHidden/>
          </w:rPr>
          <w:instrText xml:space="preserve"> PAGEREF _Toc149731170 \h </w:instrText>
        </w:r>
        <w:r>
          <w:rPr>
            <w:webHidden/>
          </w:rPr>
        </w:r>
        <w:r>
          <w:rPr>
            <w:webHidden/>
          </w:rPr>
          <w:fldChar w:fldCharType="separate"/>
        </w:r>
        <w:r>
          <w:rPr>
            <w:webHidden/>
          </w:rPr>
          <w:t>61</w:t>
        </w:r>
        <w:r>
          <w:rPr>
            <w:webHidden/>
          </w:rPr>
          <w:fldChar w:fldCharType="end"/>
        </w:r>
      </w:hyperlink>
    </w:p>
    <w:p w14:paraId="37533D01" w14:textId="16749C7C" w:rsidR="004C1A0B" w:rsidRPr="00F90BAE" w:rsidRDefault="000B7BB8" w:rsidP="00033BAF">
      <w:pPr>
        <w:tabs>
          <w:tab w:val="right" w:leader="dot" w:pos="9356"/>
        </w:tabs>
        <w:contextualSpacing/>
        <w:rPr>
          <w:rFonts w:cs="Arial"/>
          <w:sz w:val="22"/>
          <w:szCs w:val="22"/>
        </w:rPr>
      </w:pPr>
      <w:r w:rsidRPr="009E5238">
        <w:rPr>
          <w:rFonts w:cs="Arial"/>
          <w:noProof/>
          <w:sz w:val="22"/>
          <w:szCs w:val="22"/>
        </w:rPr>
        <w:fldChar w:fldCharType="end"/>
      </w:r>
    </w:p>
    <w:p w14:paraId="40886BB9" w14:textId="77777777" w:rsidR="004C1A0B" w:rsidRPr="00F90BAE" w:rsidRDefault="004C1A0B" w:rsidP="00033BAF">
      <w:pPr>
        <w:contextualSpacing/>
        <w:rPr>
          <w:rFonts w:cs="Arial"/>
        </w:rPr>
      </w:pPr>
      <w:r w:rsidRPr="00F90BAE">
        <w:rPr>
          <w:rFonts w:cs="Arial"/>
        </w:rPr>
        <w:br w:type="page"/>
      </w:r>
    </w:p>
    <w:p w14:paraId="35C48784" w14:textId="77777777" w:rsidR="002368AF" w:rsidRPr="00F90BAE" w:rsidRDefault="002368AF" w:rsidP="00033BAF">
      <w:pPr>
        <w:contextualSpacing/>
        <w:rPr>
          <w:rFonts w:cs="Arial"/>
        </w:rPr>
      </w:pPr>
    </w:p>
    <w:p w14:paraId="4F8F9BDC" w14:textId="77777777" w:rsidR="003C55ED" w:rsidRPr="00F90BAE" w:rsidRDefault="004B1CE5" w:rsidP="00033BAF">
      <w:pPr>
        <w:pStyle w:val="Ttulo1"/>
        <w:spacing w:after="0"/>
        <w:contextualSpacing/>
        <w:rPr>
          <w:rFonts w:cs="Arial"/>
        </w:rPr>
      </w:pPr>
      <w:bookmarkStart w:id="2" w:name="_Toc149731145"/>
      <w:r w:rsidRPr="00F90BAE">
        <w:rPr>
          <w:rFonts w:cs="Arial"/>
        </w:rPr>
        <w:t>ANTECEDENTES</w:t>
      </w:r>
      <w:bookmarkEnd w:id="2"/>
    </w:p>
    <w:p w14:paraId="3DF408B1" w14:textId="27086CC8" w:rsidR="003C55ED" w:rsidRPr="002A47E4" w:rsidRDefault="003C55ED" w:rsidP="00033BAF">
      <w:pPr>
        <w:contextualSpacing/>
        <w:rPr>
          <w:rFonts w:cs="Arial"/>
        </w:rPr>
      </w:pPr>
    </w:p>
    <w:p w14:paraId="6CC75372" w14:textId="4997004C" w:rsidR="00641550" w:rsidRPr="00E37C4B" w:rsidRDefault="00641550" w:rsidP="004F1B52">
      <w:pPr>
        <w:contextualSpacing/>
        <w:jc w:val="both"/>
        <w:rPr>
          <w:rFonts w:cs="Arial"/>
        </w:rPr>
      </w:pPr>
      <w:r w:rsidRPr="00E37C4B">
        <w:rPr>
          <w:rFonts w:cs="Arial"/>
        </w:rPr>
        <w:t>La Comisión de Regulación de Energía y Gas estableció</w:t>
      </w:r>
      <w:r w:rsidR="00120577">
        <w:rPr>
          <w:rFonts w:cs="Arial"/>
        </w:rPr>
        <w:t>,</w:t>
      </w:r>
      <w:r w:rsidRPr="00E37C4B">
        <w:rPr>
          <w:rFonts w:cs="Arial"/>
        </w:rPr>
        <w:t xml:space="preserve"> mediante </w:t>
      </w:r>
      <w:r w:rsidR="00120577">
        <w:rPr>
          <w:rFonts w:cs="Arial"/>
        </w:rPr>
        <w:t>R</w:t>
      </w:r>
      <w:r w:rsidRPr="00E37C4B">
        <w:rPr>
          <w:rFonts w:cs="Arial"/>
        </w:rPr>
        <w:t>eso</w:t>
      </w:r>
      <w:r w:rsidR="00D84259" w:rsidRPr="00E37C4B">
        <w:rPr>
          <w:rFonts w:cs="Arial"/>
        </w:rPr>
        <w:t>lución</w:t>
      </w:r>
      <w:r w:rsidR="005756F1">
        <w:rPr>
          <w:rFonts w:cs="Arial"/>
        </w:rPr>
        <w:t xml:space="preserve"> </w:t>
      </w:r>
      <w:r w:rsidR="00120577">
        <w:rPr>
          <w:rFonts w:cs="Arial"/>
        </w:rPr>
        <w:t xml:space="preserve">CREG </w:t>
      </w:r>
      <w:r w:rsidR="005756F1">
        <w:rPr>
          <w:rFonts w:cs="Arial"/>
        </w:rPr>
        <w:t>101</w:t>
      </w:r>
      <w:r w:rsidR="00665F62">
        <w:rPr>
          <w:rFonts w:cs="Arial"/>
        </w:rPr>
        <w:t xml:space="preserve"> 026 de 2022</w:t>
      </w:r>
      <w:r w:rsidR="00120577">
        <w:rPr>
          <w:rFonts w:cs="Arial"/>
        </w:rPr>
        <w:t>,</w:t>
      </w:r>
      <w:r w:rsidR="00D84259" w:rsidRPr="00E37C4B">
        <w:rPr>
          <w:rFonts w:cs="Arial"/>
        </w:rPr>
        <w:t xml:space="preserve"> la metodología tarifaria para la prestación del servicio de energía eléctrica</w:t>
      </w:r>
      <w:r w:rsidR="00A17A0C" w:rsidRPr="00E37C4B">
        <w:rPr>
          <w:rFonts w:cs="Arial"/>
        </w:rPr>
        <w:t xml:space="preserve"> mediante soluciones individuales solares fotovoltaicas</w:t>
      </w:r>
      <w:r w:rsidR="008E4999">
        <w:rPr>
          <w:rFonts w:cs="Arial"/>
        </w:rPr>
        <w:t xml:space="preserve">, en la cual </w:t>
      </w:r>
      <w:r w:rsidR="002500A9" w:rsidRPr="00E37C4B">
        <w:rPr>
          <w:rFonts w:cs="Arial"/>
        </w:rPr>
        <w:t>se establecen los cargos máximos que un prestador del servicio puede trasladar a los usuarios.</w:t>
      </w:r>
    </w:p>
    <w:p w14:paraId="6531A22F" w14:textId="77777777" w:rsidR="00641550" w:rsidRPr="00E37C4B" w:rsidRDefault="00641550" w:rsidP="004F1B52">
      <w:pPr>
        <w:contextualSpacing/>
        <w:jc w:val="both"/>
        <w:rPr>
          <w:rFonts w:cs="Arial"/>
        </w:rPr>
      </w:pPr>
    </w:p>
    <w:p w14:paraId="5BDC884A" w14:textId="3189EE25" w:rsidR="00641550" w:rsidRPr="00E37C4B" w:rsidRDefault="00CE094A" w:rsidP="004F1B52">
      <w:pPr>
        <w:contextualSpacing/>
        <w:jc w:val="both"/>
        <w:rPr>
          <w:rFonts w:cs="Arial"/>
        </w:rPr>
      </w:pPr>
      <w:r w:rsidRPr="00E37C4B">
        <w:rPr>
          <w:rFonts w:cs="Arial"/>
        </w:rPr>
        <w:t>En esta metodología se recogen</w:t>
      </w:r>
      <w:r w:rsidR="00EA0B65" w:rsidRPr="00E37C4B">
        <w:rPr>
          <w:rFonts w:cs="Arial"/>
        </w:rPr>
        <w:t xml:space="preserve"> entre otros, comentarios relacionados con </w:t>
      </w:r>
      <w:r w:rsidR="002A47E4" w:rsidRPr="00E37C4B">
        <w:rPr>
          <w:rFonts w:cs="Arial"/>
        </w:rPr>
        <w:t>la coherencia de la tarifa y las actividades desarrolladas para prestar el servicio, de tal manera que se refleje</w:t>
      </w:r>
      <w:r w:rsidR="00355500" w:rsidRPr="00E37C4B">
        <w:rPr>
          <w:rFonts w:cs="Arial"/>
        </w:rPr>
        <w:t xml:space="preserve"> y se reconozcan los costos en los que incurre un prestador</w:t>
      </w:r>
      <w:r w:rsidR="00782E4F" w:rsidRPr="00E37C4B">
        <w:rPr>
          <w:rFonts w:cs="Arial"/>
        </w:rPr>
        <w:t xml:space="preserve"> en la atención a usuarios bajo </w:t>
      </w:r>
      <w:r w:rsidR="00355500" w:rsidRPr="00E37C4B">
        <w:rPr>
          <w:rFonts w:cs="Arial"/>
        </w:rPr>
        <w:t>este esquem</w:t>
      </w:r>
      <w:r w:rsidR="00782E4F" w:rsidRPr="00E37C4B">
        <w:rPr>
          <w:rFonts w:cs="Arial"/>
        </w:rPr>
        <w:t>a</w:t>
      </w:r>
      <w:r w:rsidR="00355500" w:rsidRPr="00E37C4B">
        <w:rPr>
          <w:rFonts w:cs="Arial"/>
        </w:rPr>
        <w:t>, así co</w:t>
      </w:r>
      <w:r w:rsidR="00782E4F" w:rsidRPr="00E37C4B">
        <w:rPr>
          <w:rFonts w:cs="Arial"/>
        </w:rPr>
        <w:t>mo las particularidades de las distintas regiones en las que se ubican los usuarios.</w:t>
      </w:r>
    </w:p>
    <w:p w14:paraId="6CDDB6C7" w14:textId="77777777" w:rsidR="00641550" w:rsidRPr="00E37C4B" w:rsidRDefault="00641550" w:rsidP="004F1B52">
      <w:pPr>
        <w:contextualSpacing/>
        <w:jc w:val="both"/>
        <w:rPr>
          <w:rFonts w:cs="Arial"/>
        </w:rPr>
      </w:pPr>
    </w:p>
    <w:p w14:paraId="4A42FED3" w14:textId="3A419F56" w:rsidR="002967E7" w:rsidRPr="00E37C4B" w:rsidRDefault="00006DB2" w:rsidP="00E10EDD">
      <w:pPr>
        <w:contextualSpacing/>
        <w:jc w:val="both"/>
        <w:rPr>
          <w:rFonts w:cs="Arial"/>
        </w:rPr>
      </w:pPr>
      <w:r w:rsidRPr="00E37C4B">
        <w:rPr>
          <w:rFonts w:cs="Arial"/>
        </w:rPr>
        <w:t>En ese sentido</w:t>
      </w:r>
      <w:r w:rsidR="00F038BC">
        <w:rPr>
          <w:rFonts w:cs="Arial"/>
        </w:rPr>
        <w:t>,</w:t>
      </w:r>
      <w:r w:rsidRPr="00E37C4B">
        <w:rPr>
          <w:rFonts w:cs="Arial"/>
        </w:rPr>
        <w:t xml:space="preserve"> </w:t>
      </w:r>
      <w:r w:rsidR="00E37C4B" w:rsidRPr="00E37C4B">
        <w:rPr>
          <w:rFonts w:cs="Arial"/>
        </w:rPr>
        <w:t>partiendo de la metodología tarifaria que se expidió mediante Resolución CREG 091 de 2007</w:t>
      </w:r>
      <w:r w:rsidR="00D8792A">
        <w:rPr>
          <w:rFonts w:cs="Arial"/>
        </w:rPr>
        <w:t xml:space="preserve">, en donde </w:t>
      </w:r>
      <w:r w:rsidR="001B66DB">
        <w:rPr>
          <w:rFonts w:cs="Arial"/>
        </w:rPr>
        <w:t xml:space="preserve">el componente que reconoce los gastos de administración, operación y mantenimiento es una función directa de la </w:t>
      </w:r>
      <w:r w:rsidR="00456C02">
        <w:rPr>
          <w:rFonts w:cs="Arial"/>
        </w:rPr>
        <w:t xml:space="preserve">potencia instalada de la solución individual, se pasa a una metodología tarifara que incorpora </w:t>
      </w:r>
      <w:r w:rsidR="003069AC">
        <w:rPr>
          <w:rFonts w:cs="Arial"/>
        </w:rPr>
        <w:t>elementos que determinan</w:t>
      </w:r>
      <w:r w:rsidR="00F14FCA">
        <w:rPr>
          <w:rFonts w:cs="Arial"/>
        </w:rPr>
        <w:t xml:space="preserve"> el costo particular en cada región del país, mediante la identificación de </w:t>
      </w:r>
      <w:r w:rsidR="00040324">
        <w:rPr>
          <w:rFonts w:cs="Arial"/>
        </w:rPr>
        <w:t xml:space="preserve">los </w:t>
      </w:r>
      <w:r w:rsidR="00F14FCA">
        <w:rPr>
          <w:rFonts w:cs="Arial"/>
        </w:rPr>
        <w:t>inductores de costo</w:t>
      </w:r>
      <w:r w:rsidR="00B9703A">
        <w:rPr>
          <w:rFonts w:cs="Arial"/>
        </w:rPr>
        <w:t xml:space="preserve"> en los que se descompone el cargo</w:t>
      </w:r>
      <w:r w:rsidR="00E10EDD">
        <w:rPr>
          <w:rFonts w:cs="Arial"/>
        </w:rPr>
        <w:t xml:space="preserve">, entre otros el costo de </w:t>
      </w:r>
      <w:r w:rsidR="002967E7" w:rsidRPr="00E37C4B">
        <w:rPr>
          <w:rFonts w:cs="Arial"/>
        </w:rPr>
        <w:t xml:space="preserve">transporte de personal para zonas de difícil acceso y usuarios dispersos, </w:t>
      </w:r>
      <w:r w:rsidR="00437452">
        <w:rPr>
          <w:rFonts w:cs="Arial"/>
        </w:rPr>
        <w:t>los cuales</w:t>
      </w:r>
      <w:r w:rsidR="002967E7" w:rsidRPr="00E37C4B">
        <w:rPr>
          <w:rFonts w:cs="Arial"/>
        </w:rPr>
        <w:t xml:space="preserve"> no guardan una relación directa con la potencia de la </w:t>
      </w:r>
      <w:r w:rsidR="007E40B7">
        <w:rPr>
          <w:rFonts w:cs="Arial"/>
        </w:rPr>
        <w:t>solución</w:t>
      </w:r>
      <w:r w:rsidR="003D3983">
        <w:rPr>
          <w:rFonts w:cs="Arial"/>
        </w:rPr>
        <w:t>.</w:t>
      </w:r>
    </w:p>
    <w:p w14:paraId="4A5B92E6" w14:textId="77777777" w:rsidR="002967E7" w:rsidRPr="00E37C4B" w:rsidRDefault="002967E7" w:rsidP="004F1B52">
      <w:pPr>
        <w:contextualSpacing/>
        <w:jc w:val="both"/>
        <w:rPr>
          <w:rFonts w:cs="Arial"/>
        </w:rPr>
      </w:pPr>
    </w:p>
    <w:p w14:paraId="4B26BBAB" w14:textId="093B4D8F" w:rsidR="00727E43" w:rsidRPr="00E37C4B" w:rsidRDefault="003D3983" w:rsidP="004F1B52">
      <w:pPr>
        <w:contextualSpacing/>
        <w:jc w:val="both"/>
        <w:rPr>
          <w:rFonts w:cs="Arial"/>
        </w:rPr>
      </w:pPr>
      <w:r>
        <w:rPr>
          <w:rFonts w:cs="Arial"/>
        </w:rPr>
        <w:t>Lo anterior</w:t>
      </w:r>
      <w:r w:rsidR="005C5E4E">
        <w:rPr>
          <w:rFonts w:cs="Arial"/>
        </w:rPr>
        <w:t>,</w:t>
      </w:r>
      <w:r>
        <w:rPr>
          <w:rFonts w:cs="Arial"/>
        </w:rPr>
        <w:t xml:space="preserve"> </w:t>
      </w:r>
      <w:r w:rsidR="00B9703A">
        <w:rPr>
          <w:rFonts w:cs="Arial"/>
        </w:rPr>
        <w:t xml:space="preserve">atendiendo </w:t>
      </w:r>
      <w:r>
        <w:rPr>
          <w:rFonts w:cs="Arial"/>
        </w:rPr>
        <w:t>también lo dispuesto e</w:t>
      </w:r>
      <w:r w:rsidR="009753B4" w:rsidRPr="00E37C4B">
        <w:rPr>
          <w:rFonts w:cs="Arial"/>
        </w:rPr>
        <w:t>n e</w:t>
      </w:r>
      <w:r w:rsidR="000976AB" w:rsidRPr="00E37C4B">
        <w:rPr>
          <w:rFonts w:cs="Arial"/>
        </w:rPr>
        <w:t>l artículo 2.2.3.3.2.2.3.2 del Decreto 1073 de 2015, modificado por el artículo 6 del Decreto 099 de 2021, e</w:t>
      </w:r>
      <w:r w:rsidR="005F5FBD">
        <w:rPr>
          <w:rFonts w:cs="Arial"/>
        </w:rPr>
        <w:t>n donde el</w:t>
      </w:r>
      <w:r w:rsidR="000976AB" w:rsidRPr="00E37C4B">
        <w:rPr>
          <w:rFonts w:cs="Arial"/>
        </w:rPr>
        <w:t xml:space="preserve"> Gobierno Nacional señala, en relación con la metodología de prestación del servicio en</w:t>
      </w:r>
      <w:r w:rsidR="0045566E">
        <w:rPr>
          <w:rFonts w:cs="Arial"/>
        </w:rPr>
        <w:t xml:space="preserve"> Z</w:t>
      </w:r>
      <w:r w:rsidR="00693BDF">
        <w:rPr>
          <w:rFonts w:cs="Arial"/>
        </w:rPr>
        <w:t>onas No interconectadas,</w:t>
      </w:r>
      <w:r w:rsidR="000976AB" w:rsidRPr="00E37C4B">
        <w:rPr>
          <w:rFonts w:cs="Arial"/>
        </w:rPr>
        <w:t xml:space="preserve"> ZNI, </w:t>
      </w:r>
      <w:r w:rsidR="005F5FBD">
        <w:rPr>
          <w:rFonts w:cs="Arial"/>
        </w:rPr>
        <w:t>lo siguiente</w:t>
      </w:r>
      <w:r w:rsidR="000976AB" w:rsidRPr="00E37C4B">
        <w:rPr>
          <w:rFonts w:cs="Arial"/>
        </w:rPr>
        <w:t>:</w:t>
      </w:r>
    </w:p>
    <w:p w14:paraId="579704C4" w14:textId="77777777" w:rsidR="000976AB" w:rsidRPr="00E37C4B" w:rsidRDefault="000976AB" w:rsidP="004F1B52">
      <w:pPr>
        <w:contextualSpacing/>
        <w:jc w:val="both"/>
        <w:rPr>
          <w:rFonts w:cs="Arial"/>
        </w:rPr>
      </w:pPr>
    </w:p>
    <w:p w14:paraId="32C1963D" w14:textId="77777777" w:rsidR="00A87347" w:rsidRPr="00E37C4B" w:rsidRDefault="00A87347" w:rsidP="00A87347">
      <w:pPr>
        <w:ind w:left="426"/>
        <w:contextualSpacing/>
        <w:jc w:val="both"/>
        <w:rPr>
          <w:rFonts w:cs="Arial"/>
          <w:i/>
          <w:iCs/>
          <w:sz w:val="20"/>
          <w:szCs w:val="20"/>
        </w:rPr>
      </w:pPr>
      <w:r w:rsidRPr="00E37C4B">
        <w:rPr>
          <w:rFonts w:cs="Arial"/>
          <w:i/>
          <w:iCs/>
          <w:sz w:val="20"/>
          <w:szCs w:val="20"/>
        </w:rPr>
        <w:t>“(…) Metodología de remuneración de la prestación del servicio en ZNI. La metodología para remunerar las actividades de generación, distribución y comercialización en las Zonas No Interconectadas (ZNI), expedida por la Comisión de Regulación en Energía y Gas (CREG), deberá tener en cuenta al menos las particularidades de las regiones donde se preste el servicio y los siguientes elementos:</w:t>
      </w:r>
    </w:p>
    <w:p w14:paraId="47AD6E83" w14:textId="77777777" w:rsidR="00A87347" w:rsidRPr="00E37C4B" w:rsidRDefault="00A87347" w:rsidP="00A87347">
      <w:pPr>
        <w:ind w:left="426"/>
        <w:contextualSpacing/>
        <w:jc w:val="both"/>
        <w:rPr>
          <w:rFonts w:cs="Arial"/>
          <w:i/>
          <w:iCs/>
          <w:sz w:val="20"/>
          <w:szCs w:val="20"/>
        </w:rPr>
      </w:pPr>
    </w:p>
    <w:p w14:paraId="637574F3" w14:textId="77777777" w:rsidR="00A87347" w:rsidRPr="00E37C4B" w:rsidRDefault="00A87347" w:rsidP="00A87347">
      <w:pPr>
        <w:ind w:left="426"/>
        <w:contextualSpacing/>
        <w:jc w:val="both"/>
        <w:rPr>
          <w:rFonts w:cs="Arial"/>
          <w:i/>
          <w:iCs/>
          <w:sz w:val="20"/>
          <w:szCs w:val="20"/>
        </w:rPr>
      </w:pPr>
      <w:r w:rsidRPr="00E37C4B">
        <w:rPr>
          <w:rFonts w:cs="Arial"/>
          <w:i/>
          <w:iCs/>
          <w:sz w:val="20"/>
          <w:szCs w:val="20"/>
        </w:rPr>
        <w:t>1. La remuneración del servicio debe considerar el número y dispersión de los usuarios a ser atendidos, así como las particularidades de las regiones en las que se preste el servicio.</w:t>
      </w:r>
    </w:p>
    <w:p w14:paraId="2C14748E" w14:textId="77777777" w:rsidR="00A87347" w:rsidRPr="00E37C4B" w:rsidRDefault="00A87347" w:rsidP="00A87347">
      <w:pPr>
        <w:ind w:left="426"/>
        <w:contextualSpacing/>
        <w:jc w:val="both"/>
        <w:rPr>
          <w:rFonts w:cs="Arial"/>
          <w:i/>
          <w:iCs/>
          <w:sz w:val="20"/>
          <w:szCs w:val="20"/>
        </w:rPr>
      </w:pPr>
    </w:p>
    <w:p w14:paraId="1E1F3093" w14:textId="27C8431B" w:rsidR="00236996" w:rsidRPr="00E37C4B" w:rsidRDefault="00A87347" w:rsidP="00A87347">
      <w:pPr>
        <w:ind w:left="426"/>
        <w:contextualSpacing/>
        <w:jc w:val="both"/>
        <w:rPr>
          <w:rFonts w:cs="Arial"/>
          <w:i/>
          <w:iCs/>
          <w:sz w:val="20"/>
          <w:szCs w:val="20"/>
        </w:rPr>
      </w:pPr>
      <w:r w:rsidRPr="00E37C4B">
        <w:rPr>
          <w:rFonts w:cs="Arial"/>
          <w:i/>
          <w:iCs/>
          <w:sz w:val="20"/>
          <w:szCs w:val="20"/>
        </w:rPr>
        <w:t>2. La metodología deberá discriminar los costos asociados a atender usuarios con Soluciones Centralizadas o con Soluciones Individuales. (…)”</w:t>
      </w:r>
    </w:p>
    <w:p w14:paraId="1EB8E45B" w14:textId="77777777" w:rsidR="00236996" w:rsidRPr="00E37C4B" w:rsidRDefault="00236996" w:rsidP="004F1B52">
      <w:pPr>
        <w:contextualSpacing/>
        <w:jc w:val="both"/>
        <w:rPr>
          <w:rFonts w:cs="Arial"/>
        </w:rPr>
      </w:pPr>
    </w:p>
    <w:p w14:paraId="0A6FE5BD" w14:textId="67A06691" w:rsidR="00745D3A" w:rsidRDefault="00DD6C98" w:rsidP="004F1B52">
      <w:pPr>
        <w:contextualSpacing/>
        <w:jc w:val="both"/>
        <w:rPr>
          <w:rFonts w:cs="Arial"/>
        </w:rPr>
      </w:pPr>
      <w:r>
        <w:rPr>
          <w:rFonts w:cs="Arial"/>
        </w:rPr>
        <w:t>Del ejercicio adelantado por la CREG se obtiene</w:t>
      </w:r>
      <w:r w:rsidR="004155CD">
        <w:rPr>
          <w:rFonts w:cs="Arial"/>
        </w:rPr>
        <w:t xml:space="preserve"> una metodología que permite recoger esas cara</w:t>
      </w:r>
      <w:r w:rsidR="00245120">
        <w:rPr>
          <w:rFonts w:cs="Arial"/>
        </w:rPr>
        <w:t>c</w:t>
      </w:r>
      <w:r w:rsidR="004155CD">
        <w:rPr>
          <w:rFonts w:cs="Arial"/>
        </w:rPr>
        <w:t>terísticas</w:t>
      </w:r>
      <w:r w:rsidR="00245120">
        <w:rPr>
          <w:rFonts w:cs="Arial"/>
        </w:rPr>
        <w:t xml:space="preserve"> </w:t>
      </w:r>
      <w:r w:rsidR="00670700">
        <w:rPr>
          <w:rFonts w:cs="Arial"/>
        </w:rPr>
        <w:t>y reflejarlas en los cargos máximos reconocidos</w:t>
      </w:r>
      <w:r w:rsidR="000224CF">
        <w:rPr>
          <w:rFonts w:cs="Arial"/>
        </w:rPr>
        <w:t>,</w:t>
      </w:r>
      <w:r w:rsidR="00670700">
        <w:rPr>
          <w:rFonts w:cs="Arial"/>
        </w:rPr>
        <w:t xml:space="preserve"> </w:t>
      </w:r>
      <w:r w:rsidR="00245120">
        <w:rPr>
          <w:rFonts w:cs="Arial"/>
        </w:rPr>
        <w:t>pero</w:t>
      </w:r>
      <w:r w:rsidR="00051292">
        <w:rPr>
          <w:rFonts w:cs="Arial"/>
        </w:rPr>
        <w:t xml:space="preserve"> al tiempo</w:t>
      </w:r>
      <w:r w:rsidR="00E77830">
        <w:rPr>
          <w:rFonts w:cs="Arial"/>
        </w:rPr>
        <w:t xml:space="preserve"> implica </w:t>
      </w:r>
      <w:r w:rsidR="0070619D">
        <w:rPr>
          <w:rFonts w:cs="Arial"/>
        </w:rPr>
        <w:t xml:space="preserve">considerar </w:t>
      </w:r>
      <w:r w:rsidR="00695E91">
        <w:rPr>
          <w:rFonts w:cs="Arial"/>
        </w:rPr>
        <w:t xml:space="preserve">múltiples elementos </w:t>
      </w:r>
      <w:r w:rsidR="0070619D">
        <w:rPr>
          <w:rFonts w:cs="Arial"/>
        </w:rPr>
        <w:t>para determinar el costo de prestación del servicio en función del nivel de servicio con el que se atiende al usuario</w:t>
      </w:r>
      <w:r w:rsidR="000E3505">
        <w:rPr>
          <w:rFonts w:cs="Arial"/>
        </w:rPr>
        <w:t xml:space="preserve">, así como la región del país en la que se encuentra ubicado, lo que se traduce en </w:t>
      </w:r>
      <w:r w:rsidR="00682616">
        <w:rPr>
          <w:rFonts w:cs="Arial"/>
        </w:rPr>
        <w:t xml:space="preserve">una variedad de posibilidades de </w:t>
      </w:r>
      <w:r w:rsidR="0033013B">
        <w:rPr>
          <w:rFonts w:cs="Arial"/>
        </w:rPr>
        <w:t xml:space="preserve">costos y complejidad en el </w:t>
      </w:r>
      <w:r w:rsidR="00B120B7">
        <w:rPr>
          <w:rFonts w:cs="Arial"/>
        </w:rPr>
        <w:t>cálculo.</w:t>
      </w:r>
    </w:p>
    <w:p w14:paraId="7F308238" w14:textId="77777777" w:rsidR="00B120B7" w:rsidRDefault="00B120B7" w:rsidP="004F1B52">
      <w:pPr>
        <w:contextualSpacing/>
        <w:jc w:val="both"/>
        <w:rPr>
          <w:rFonts w:cs="Arial"/>
        </w:rPr>
      </w:pPr>
    </w:p>
    <w:p w14:paraId="498A35B6" w14:textId="2BA29B01" w:rsidR="00B120B7" w:rsidRDefault="00B120B7" w:rsidP="004F1B52">
      <w:pPr>
        <w:contextualSpacing/>
        <w:jc w:val="both"/>
        <w:rPr>
          <w:rFonts w:cs="Arial"/>
        </w:rPr>
      </w:pPr>
      <w:r>
        <w:rPr>
          <w:rFonts w:cs="Arial"/>
        </w:rPr>
        <w:lastRenderedPageBreak/>
        <w:t xml:space="preserve">Considerando lo anterior, la Comisión decide </w:t>
      </w:r>
      <w:r w:rsidR="00105315">
        <w:rPr>
          <w:rFonts w:cs="Arial"/>
        </w:rPr>
        <w:t>mantener la línea definida e</w:t>
      </w:r>
      <w:r w:rsidR="00D224BA">
        <w:rPr>
          <w:rFonts w:cs="Arial"/>
        </w:rPr>
        <w:t xml:space="preserve">n </w:t>
      </w:r>
      <w:r w:rsidR="00105315">
        <w:rPr>
          <w:rFonts w:cs="Arial"/>
        </w:rPr>
        <w:t>l</w:t>
      </w:r>
      <w:r w:rsidR="00D224BA">
        <w:rPr>
          <w:rFonts w:cs="Arial"/>
        </w:rPr>
        <w:t>a</w:t>
      </w:r>
      <w:r w:rsidR="00105315">
        <w:rPr>
          <w:rFonts w:cs="Arial"/>
        </w:rPr>
        <w:t xml:space="preserve"> metodología tarifaria anterior, en el sentido en que el prestador del servicio no requiera de un trámite administrativo para la aprobación de los cargos máximos que puede trasladar a los usuarios que </w:t>
      </w:r>
      <w:r w:rsidR="00D224BA">
        <w:rPr>
          <w:rFonts w:cs="Arial"/>
        </w:rPr>
        <w:t>atiende</w:t>
      </w:r>
      <w:r w:rsidR="00A624EC">
        <w:rPr>
          <w:rFonts w:cs="Arial"/>
        </w:rPr>
        <w:t xml:space="preserve"> en un determinado específico</w:t>
      </w:r>
      <w:r w:rsidR="00D224BA">
        <w:rPr>
          <w:rFonts w:cs="Arial"/>
        </w:rPr>
        <w:t>,</w:t>
      </w:r>
      <w:r w:rsidR="00EA14E7">
        <w:rPr>
          <w:rFonts w:cs="Arial"/>
        </w:rPr>
        <w:t xml:space="preserve"> sino que, a partir de la misma resolución en la que se </w:t>
      </w:r>
      <w:r w:rsidR="005D78A5">
        <w:rPr>
          <w:rFonts w:cs="Arial"/>
        </w:rPr>
        <w:t xml:space="preserve">establece </w:t>
      </w:r>
      <w:r w:rsidR="00EA14E7">
        <w:rPr>
          <w:rFonts w:cs="Arial"/>
        </w:rPr>
        <w:t>la metodología tarifaria</w:t>
      </w:r>
      <w:r w:rsidR="00D224BA">
        <w:rPr>
          <w:rFonts w:cs="Arial"/>
        </w:rPr>
        <w:t xml:space="preserve"> y</w:t>
      </w:r>
      <w:r w:rsidR="00EA14E7">
        <w:rPr>
          <w:rFonts w:cs="Arial"/>
        </w:rPr>
        <w:t xml:space="preserve"> aplicando las fórmulas definidas</w:t>
      </w:r>
      <w:r w:rsidR="00D224BA">
        <w:rPr>
          <w:rFonts w:cs="Arial"/>
        </w:rPr>
        <w:t>,</w:t>
      </w:r>
      <w:r w:rsidR="00EA14E7">
        <w:rPr>
          <w:rFonts w:cs="Arial"/>
        </w:rPr>
        <w:t xml:space="preserve"> pued</w:t>
      </w:r>
      <w:r w:rsidR="00D224BA">
        <w:rPr>
          <w:rFonts w:cs="Arial"/>
        </w:rPr>
        <w:t>a</w:t>
      </w:r>
      <w:r w:rsidR="00EA14E7">
        <w:rPr>
          <w:rFonts w:cs="Arial"/>
        </w:rPr>
        <w:t xml:space="preserve"> calcular y obtener esos cargos máximos</w:t>
      </w:r>
      <w:r w:rsidR="00D224BA">
        <w:rPr>
          <w:rFonts w:cs="Arial"/>
        </w:rPr>
        <w:t>. Para</w:t>
      </w:r>
      <w:r w:rsidR="003453C1">
        <w:rPr>
          <w:rFonts w:cs="Arial"/>
        </w:rPr>
        <w:t xml:space="preserve"> estos efectos, además de la resolución, </w:t>
      </w:r>
      <w:r w:rsidR="00413777">
        <w:rPr>
          <w:rFonts w:cs="Arial"/>
        </w:rPr>
        <w:t xml:space="preserve">se </w:t>
      </w:r>
      <w:r w:rsidR="003453C1">
        <w:rPr>
          <w:rFonts w:cs="Arial"/>
        </w:rPr>
        <w:t>pone a disposición</w:t>
      </w:r>
      <w:r w:rsidR="00413777">
        <w:rPr>
          <w:rFonts w:cs="Arial"/>
        </w:rPr>
        <w:t xml:space="preserve"> de las empresas y el público en general</w:t>
      </w:r>
      <w:r w:rsidR="003453C1">
        <w:rPr>
          <w:rFonts w:cs="Arial"/>
        </w:rPr>
        <w:t xml:space="preserve"> un modelo de cálculo a partir del cual se pueden obtener los valores que deben considerarse en las fórmulas que deben aplicar</w:t>
      </w:r>
      <w:r w:rsidR="00FB23D5">
        <w:rPr>
          <w:rFonts w:cs="Arial"/>
        </w:rPr>
        <w:t>se</w:t>
      </w:r>
      <w:r w:rsidR="002F2C7B">
        <w:rPr>
          <w:rFonts w:cs="Arial"/>
        </w:rPr>
        <w:t>, para cada sitio del país y nivel de servicio con el que se pueda atender al usuario.</w:t>
      </w:r>
    </w:p>
    <w:p w14:paraId="0BEDB157" w14:textId="77777777" w:rsidR="00DD6C98" w:rsidRPr="00E37C4B" w:rsidRDefault="00DD6C98" w:rsidP="004F1B52">
      <w:pPr>
        <w:contextualSpacing/>
        <w:jc w:val="both"/>
        <w:rPr>
          <w:rFonts w:cs="Arial"/>
        </w:rPr>
      </w:pPr>
    </w:p>
    <w:p w14:paraId="37AC57BC" w14:textId="2CDBFABD" w:rsidR="004F1B52" w:rsidRPr="00E37C4B" w:rsidRDefault="004F1B52" w:rsidP="004F1B52">
      <w:pPr>
        <w:contextualSpacing/>
        <w:jc w:val="both"/>
        <w:rPr>
          <w:rFonts w:cs="Arial"/>
        </w:rPr>
      </w:pPr>
      <w:r w:rsidRPr="00E37C4B">
        <w:rPr>
          <w:rFonts w:cs="Arial"/>
        </w:rPr>
        <w:t xml:space="preserve">El propósito de este documento es </w:t>
      </w:r>
      <w:r w:rsidR="00FB23D5">
        <w:rPr>
          <w:rFonts w:cs="Arial"/>
        </w:rPr>
        <w:t>detallar el modelo de cálculo</w:t>
      </w:r>
      <w:r w:rsidR="004572D2">
        <w:rPr>
          <w:rFonts w:cs="Arial"/>
        </w:rPr>
        <w:t>, permitiendo el entendimiento y trazabilidad de toda la formulación y cálculos requeridos para establecer el cargo máximo de prestación del servicio con soluciones individuales solares fotovoltaicas</w:t>
      </w:r>
      <w:r w:rsidR="005C0D5D">
        <w:rPr>
          <w:rFonts w:cs="Arial"/>
        </w:rPr>
        <w:t xml:space="preserve">, así como familiarizar a los prestadores con la utilización </w:t>
      </w:r>
      <w:r w:rsidR="00F64BE6">
        <w:rPr>
          <w:rFonts w:cs="Arial"/>
        </w:rPr>
        <w:t>de este</w:t>
      </w:r>
      <w:r w:rsidRPr="00E37C4B">
        <w:rPr>
          <w:rFonts w:cs="Arial"/>
        </w:rPr>
        <w:t>.</w:t>
      </w:r>
    </w:p>
    <w:p w14:paraId="0E97F733" w14:textId="77777777" w:rsidR="00C31D31" w:rsidRDefault="00C31D31" w:rsidP="00033BAF">
      <w:pPr>
        <w:contextualSpacing/>
        <w:jc w:val="both"/>
        <w:rPr>
          <w:rFonts w:cs="Arial"/>
        </w:rPr>
      </w:pPr>
    </w:p>
    <w:p w14:paraId="654CA91F" w14:textId="1221A337" w:rsidR="00B27562" w:rsidRDefault="00B27562">
      <w:pPr>
        <w:rPr>
          <w:rFonts w:cs="Arial"/>
        </w:rPr>
      </w:pPr>
      <w:r>
        <w:rPr>
          <w:rFonts w:cs="Arial"/>
        </w:rPr>
        <w:br w:type="page"/>
      </w:r>
    </w:p>
    <w:p w14:paraId="0B046215" w14:textId="77777777" w:rsidR="00B05CBB" w:rsidRPr="00F90BAE" w:rsidRDefault="00B05CBB" w:rsidP="00B05CBB">
      <w:pPr>
        <w:contextualSpacing/>
        <w:rPr>
          <w:rFonts w:cs="Arial"/>
        </w:rPr>
      </w:pPr>
    </w:p>
    <w:p w14:paraId="42337C52" w14:textId="54B3E5BD" w:rsidR="00B05CBB" w:rsidRPr="00F90BAE" w:rsidRDefault="00B05CBB" w:rsidP="00B05CBB">
      <w:pPr>
        <w:pStyle w:val="Ttulo1"/>
        <w:spacing w:after="0"/>
        <w:contextualSpacing/>
        <w:rPr>
          <w:rFonts w:cs="Arial"/>
        </w:rPr>
      </w:pPr>
      <w:bookmarkStart w:id="3" w:name="_Toc149731146"/>
      <w:r>
        <w:rPr>
          <w:rFonts w:cs="Arial"/>
        </w:rPr>
        <w:t>SIGLAS</w:t>
      </w:r>
      <w:bookmarkEnd w:id="3"/>
    </w:p>
    <w:p w14:paraId="287B81D9" w14:textId="77777777" w:rsidR="00B05CBB" w:rsidRDefault="00B05CBB" w:rsidP="00971F9A">
      <w:pPr>
        <w:contextualSpacing/>
        <w:rPr>
          <w:rFonts w:cs="Arial"/>
        </w:rPr>
      </w:pPr>
    </w:p>
    <w:p w14:paraId="6CB9C7EE" w14:textId="540990DA" w:rsidR="00B05CBB" w:rsidRDefault="00B05CBB" w:rsidP="00B05CBB">
      <w:pPr>
        <w:pStyle w:val="Prrafodelista"/>
        <w:numPr>
          <w:ilvl w:val="0"/>
          <w:numId w:val="32"/>
        </w:numPr>
        <w:ind w:left="426" w:hanging="426"/>
        <w:contextualSpacing/>
        <w:rPr>
          <w:rFonts w:cs="Arial"/>
        </w:rPr>
      </w:pPr>
      <w:r w:rsidRPr="00B05CBB">
        <w:rPr>
          <w:rFonts w:cs="Arial"/>
        </w:rPr>
        <w:t>CREG:</w:t>
      </w:r>
      <w:r>
        <w:rPr>
          <w:rFonts w:cs="Arial"/>
        </w:rPr>
        <w:t xml:space="preserve"> Comisión de Regulación de Energía y Gas.</w:t>
      </w:r>
    </w:p>
    <w:p w14:paraId="045FBDE1" w14:textId="77777777" w:rsidR="00671BBD" w:rsidRDefault="00671BBD" w:rsidP="00671BBD">
      <w:pPr>
        <w:pStyle w:val="Prrafodelista"/>
        <w:ind w:left="426"/>
        <w:contextualSpacing/>
        <w:rPr>
          <w:rFonts w:cs="Arial"/>
        </w:rPr>
      </w:pPr>
    </w:p>
    <w:p w14:paraId="08C011E1" w14:textId="69E55EA8" w:rsidR="00671BBD" w:rsidRDefault="00671BBD" w:rsidP="00B05CBB">
      <w:pPr>
        <w:pStyle w:val="Prrafodelista"/>
        <w:numPr>
          <w:ilvl w:val="0"/>
          <w:numId w:val="32"/>
        </w:numPr>
        <w:ind w:left="426" w:hanging="426"/>
        <w:contextualSpacing/>
        <w:rPr>
          <w:rFonts w:cs="Arial"/>
        </w:rPr>
      </w:pPr>
      <w:r>
        <w:rPr>
          <w:rFonts w:cs="Arial"/>
        </w:rPr>
        <w:t>SIN: Sistema Interconectado Nacional.</w:t>
      </w:r>
    </w:p>
    <w:p w14:paraId="730703D6" w14:textId="77777777" w:rsidR="004D35A6" w:rsidRPr="00B05CBB" w:rsidRDefault="004D35A6" w:rsidP="004D35A6">
      <w:pPr>
        <w:pStyle w:val="Prrafodelista"/>
        <w:ind w:left="426"/>
        <w:contextualSpacing/>
        <w:rPr>
          <w:rFonts w:cs="Arial"/>
        </w:rPr>
      </w:pPr>
    </w:p>
    <w:p w14:paraId="212F48CF" w14:textId="25313B39" w:rsidR="00B05CBB" w:rsidRDefault="00B05CBB" w:rsidP="00B05CBB">
      <w:pPr>
        <w:pStyle w:val="Prrafodelista"/>
        <w:numPr>
          <w:ilvl w:val="0"/>
          <w:numId w:val="32"/>
        </w:numPr>
        <w:ind w:left="426" w:hanging="426"/>
        <w:contextualSpacing/>
        <w:rPr>
          <w:rFonts w:cs="Arial"/>
        </w:rPr>
      </w:pPr>
      <w:r w:rsidRPr="00B05CBB">
        <w:rPr>
          <w:rFonts w:cs="Arial"/>
        </w:rPr>
        <w:t>SISFV: Solución individual solar fotovoltaica.</w:t>
      </w:r>
    </w:p>
    <w:p w14:paraId="225C8464" w14:textId="77777777" w:rsidR="004B4E6C" w:rsidRDefault="004B4E6C" w:rsidP="004B4E6C">
      <w:pPr>
        <w:pStyle w:val="Prrafodelista"/>
        <w:ind w:left="426"/>
        <w:contextualSpacing/>
        <w:rPr>
          <w:rFonts w:cs="Arial"/>
        </w:rPr>
      </w:pPr>
    </w:p>
    <w:p w14:paraId="12224449" w14:textId="77777777" w:rsidR="004B4E6C" w:rsidRDefault="004B4E6C" w:rsidP="004B4E6C">
      <w:pPr>
        <w:pStyle w:val="Prrafodelista"/>
        <w:numPr>
          <w:ilvl w:val="0"/>
          <w:numId w:val="32"/>
        </w:numPr>
        <w:ind w:left="426" w:hanging="426"/>
        <w:contextualSpacing/>
        <w:rPr>
          <w:rFonts w:cs="Arial"/>
        </w:rPr>
      </w:pPr>
      <w:r>
        <w:rPr>
          <w:rFonts w:cs="Arial"/>
        </w:rPr>
        <w:t>SSPD: Superintendencia de Servicios Públicos Domiciliarios.</w:t>
      </w:r>
    </w:p>
    <w:p w14:paraId="47A25D04" w14:textId="77777777" w:rsidR="004B4E6C" w:rsidRDefault="004B4E6C" w:rsidP="004B4E6C">
      <w:pPr>
        <w:pStyle w:val="Prrafodelista"/>
        <w:ind w:left="426"/>
        <w:contextualSpacing/>
        <w:rPr>
          <w:rFonts w:cs="Arial"/>
        </w:rPr>
      </w:pPr>
    </w:p>
    <w:p w14:paraId="07B021F7" w14:textId="3E37B46B" w:rsidR="005530AB" w:rsidRPr="0052423A" w:rsidRDefault="004B4E6C" w:rsidP="0052423A">
      <w:pPr>
        <w:pStyle w:val="Prrafodelista"/>
        <w:numPr>
          <w:ilvl w:val="0"/>
          <w:numId w:val="32"/>
        </w:numPr>
        <w:ind w:left="426" w:hanging="426"/>
        <w:contextualSpacing/>
        <w:rPr>
          <w:rFonts w:cs="Arial"/>
        </w:rPr>
      </w:pPr>
      <w:r>
        <w:rPr>
          <w:rFonts w:cs="Arial"/>
        </w:rPr>
        <w:t>SUI: Sistema Único de Información.</w:t>
      </w:r>
    </w:p>
    <w:p w14:paraId="219A8093" w14:textId="77777777" w:rsidR="0052423A" w:rsidRPr="0052423A" w:rsidRDefault="0052423A" w:rsidP="0052423A">
      <w:pPr>
        <w:pStyle w:val="Prrafodelista"/>
        <w:ind w:left="426"/>
        <w:contextualSpacing/>
        <w:rPr>
          <w:rFonts w:cs="Arial"/>
        </w:rPr>
      </w:pPr>
    </w:p>
    <w:p w14:paraId="67198B58" w14:textId="02F55177" w:rsidR="0052423A" w:rsidRPr="0052423A" w:rsidRDefault="0052423A" w:rsidP="0052423A">
      <w:pPr>
        <w:pStyle w:val="Prrafodelista"/>
        <w:numPr>
          <w:ilvl w:val="0"/>
          <w:numId w:val="32"/>
        </w:numPr>
        <w:ind w:left="426" w:hanging="426"/>
        <w:contextualSpacing/>
        <w:rPr>
          <w:rFonts w:cs="Arial"/>
        </w:rPr>
      </w:pPr>
      <w:r>
        <w:rPr>
          <w:rFonts w:cs="Arial"/>
        </w:rPr>
        <w:t>UC: Unidad constructiva.</w:t>
      </w:r>
    </w:p>
    <w:p w14:paraId="5F248076" w14:textId="77777777" w:rsidR="005530AB" w:rsidRPr="00B05CBB" w:rsidRDefault="005530AB" w:rsidP="005530AB">
      <w:pPr>
        <w:pStyle w:val="Prrafodelista"/>
        <w:ind w:left="426"/>
        <w:contextualSpacing/>
        <w:rPr>
          <w:rFonts w:cs="Arial"/>
        </w:rPr>
      </w:pPr>
    </w:p>
    <w:p w14:paraId="0737E1D5" w14:textId="5D9DE2CA" w:rsidR="005530AB" w:rsidRPr="0052423A" w:rsidRDefault="005530AB" w:rsidP="0052423A">
      <w:pPr>
        <w:pStyle w:val="Prrafodelista"/>
        <w:numPr>
          <w:ilvl w:val="0"/>
          <w:numId w:val="32"/>
        </w:numPr>
        <w:ind w:left="426" w:hanging="426"/>
        <w:contextualSpacing/>
        <w:rPr>
          <w:rFonts w:cs="Arial"/>
        </w:rPr>
      </w:pPr>
      <w:r>
        <w:rPr>
          <w:rFonts w:cs="Arial"/>
        </w:rPr>
        <w:t>ZNI</w:t>
      </w:r>
      <w:r w:rsidR="0052423A">
        <w:rPr>
          <w:rFonts w:cs="Arial"/>
        </w:rPr>
        <w:t>: Zonas No Interconectadas.</w:t>
      </w:r>
    </w:p>
    <w:p w14:paraId="69C98EE6" w14:textId="77777777" w:rsidR="00B05CBB" w:rsidRDefault="00B05CBB" w:rsidP="00971F9A">
      <w:pPr>
        <w:contextualSpacing/>
        <w:rPr>
          <w:rFonts w:cs="Arial"/>
        </w:rPr>
      </w:pPr>
    </w:p>
    <w:p w14:paraId="19B53594" w14:textId="2A15CE2C" w:rsidR="004D35A6" w:rsidRDefault="004D35A6">
      <w:pPr>
        <w:rPr>
          <w:rFonts w:cs="Arial"/>
        </w:rPr>
      </w:pPr>
      <w:r>
        <w:rPr>
          <w:rFonts w:cs="Arial"/>
        </w:rPr>
        <w:br w:type="page"/>
      </w:r>
    </w:p>
    <w:p w14:paraId="23032ABD" w14:textId="77777777" w:rsidR="00B05CBB" w:rsidRPr="00F90BAE" w:rsidRDefault="00B05CBB" w:rsidP="00971F9A">
      <w:pPr>
        <w:contextualSpacing/>
        <w:rPr>
          <w:rFonts w:cs="Arial"/>
        </w:rPr>
      </w:pPr>
    </w:p>
    <w:p w14:paraId="07A6F667" w14:textId="2981624B" w:rsidR="00971F9A" w:rsidRPr="00F90BAE" w:rsidRDefault="00791A41" w:rsidP="00971F9A">
      <w:pPr>
        <w:pStyle w:val="Ttulo1"/>
        <w:spacing w:after="0"/>
        <w:contextualSpacing/>
        <w:rPr>
          <w:rFonts w:cs="Arial"/>
        </w:rPr>
      </w:pPr>
      <w:bookmarkStart w:id="4" w:name="_Toc149731147"/>
      <w:r>
        <w:rPr>
          <w:rFonts w:cs="Arial"/>
        </w:rPr>
        <w:t xml:space="preserve">DESCRIPCIÓN </w:t>
      </w:r>
      <w:r w:rsidR="00FB582D">
        <w:rPr>
          <w:rFonts w:cs="Arial"/>
        </w:rPr>
        <w:t xml:space="preserve">GENERAL </w:t>
      </w:r>
      <w:r>
        <w:rPr>
          <w:rFonts w:cs="Arial"/>
        </w:rPr>
        <w:t>DEL MODELO DE CÁLCULO</w:t>
      </w:r>
      <w:bookmarkEnd w:id="4"/>
    </w:p>
    <w:p w14:paraId="2B478970" w14:textId="77777777" w:rsidR="00971F9A" w:rsidRPr="00927E05" w:rsidRDefault="00971F9A" w:rsidP="00971F9A">
      <w:pPr>
        <w:contextualSpacing/>
        <w:rPr>
          <w:rFonts w:cs="Arial"/>
        </w:rPr>
      </w:pPr>
    </w:p>
    <w:p w14:paraId="39AE9EB7" w14:textId="7471C1B3" w:rsidR="00971F9A" w:rsidRPr="00927E05" w:rsidRDefault="004D2E79" w:rsidP="00033BAF">
      <w:pPr>
        <w:contextualSpacing/>
        <w:jc w:val="both"/>
        <w:rPr>
          <w:rFonts w:cs="Arial"/>
        </w:rPr>
      </w:pPr>
      <w:r w:rsidRPr="00927E05">
        <w:rPr>
          <w:rFonts w:cs="Arial"/>
        </w:rPr>
        <w:t xml:space="preserve">El modelo de cálculo </w:t>
      </w:r>
      <w:r w:rsidR="0094064D" w:rsidRPr="00927E05">
        <w:rPr>
          <w:rFonts w:cs="Arial"/>
        </w:rPr>
        <w:t xml:space="preserve">de </w:t>
      </w:r>
      <w:r w:rsidR="006F11A5">
        <w:rPr>
          <w:rFonts w:cs="Arial"/>
        </w:rPr>
        <w:t xml:space="preserve">cargos y </w:t>
      </w:r>
      <w:r w:rsidR="0094064D" w:rsidRPr="00927E05">
        <w:rPr>
          <w:rFonts w:cs="Arial"/>
        </w:rPr>
        <w:t xml:space="preserve">tarifa </w:t>
      </w:r>
      <w:r w:rsidR="00CB4524">
        <w:rPr>
          <w:rFonts w:cs="Arial"/>
        </w:rPr>
        <w:t xml:space="preserve">para la prestación del servicio de energía eléctrica mediante </w:t>
      </w:r>
      <w:r w:rsidR="0094064D" w:rsidRPr="00927E05">
        <w:rPr>
          <w:rFonts w:cs="Arial"/>
        </w:rPr>
        <w:t xml:space="preserve">soluciones individuales solares fotovoltaicas </w:t>
      </w:r>
      <w:r w:rsidR="00C822C3" w:rsidRPr="00927E05">
        <w:rPr>
          <w:rFonts w:cs="Arial"/>
        </w:rPr>
        <w:t>comprende las siguientes etapas</w:t>
      </w:r>
      <w:r w:rsidR="00C31D31" w:rsidRPr="00927E05">
        <w:rPr>
          <w:rFonts w:cs="Arial"/>
        </w:rPr>
        <w:t>:</w:t>
      </w:r>
    </w:p>
    <w:p w14:paraId="7956B880" w14:textId="77777777" w:rsidR="00F73918" w:rsidRPr="00927E05" w:rsidRDefault="00F73918" w:rsidP="00033BAF">
      <w:pPr>
        <w:contextualSpacing/>
        <w:jc w:val="both"/>
        <w:rPr>
          <w:rFonts w:cs="Arial"/>
        </w:rPr>
      </w:pPr>
    </w:p>
    <w:p w14:paraId="4D42343E" w14:textId="3FCE2072" w:rsidR="00F73918" w:rsidRPr="00927E05" w:rsidRDefault="00D328F3" w:rsidP="00033BAF">
      <w:pPr>
        <w:contextualSpacing/>
        <w:jc w:val="both"/>
        <w:rPr>
          <w:rFonts w:cs="Arial"/>
        </w:rPr>
      </w:pPr>
      <w:r w:rsidRPr="00927E05">
        <w:rPr>
          <w:rFonts w:cs="Arial"/>
          <w:noProof/>
        </w:rPr>
        <w:drawing>
          <wp:inline distT="0" distB="0" distL="0" distR="0" wp14:anchorId="61BF952C" wp14:editId="0D613D8B">
            <wp:extent cx="5946775" cy="4674235"/>
            <wp:effectExtent l="0" t="38100" r="0" b="69215"/>
            <wp:docPr id="1" name="Diagrama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2ADE2A34" w14:textId="77777777" w:rsidR="004C0B9C" w:rsidRPr="00927E05" w:rsidRDefault="004C0B9C" w:rsidP="00864A93">
      <w:pPr>
        <w:contextualSpacing/>
        <w:jc w:val="both"/>
        <w:rPr>
          <w:rFonts w:cs="Arial"/>
        </w:rPr>
      </w:pPr>
    </w:p>
    <w:p w14:paraId="0F1297A7" w14:textId="31A35325" w:rsidR="00DA14B7" w:rsidRDefault="00531E45" w:rsidP="00864A93">
      <w:pPr>
        <w:contextualSpacing/>
        <w:jc w:val="both"/>
        <w:rPr>
          <w:rFonts w:cs="Arial"/>
        </w:rPr>
      </w:pPr>
      <w:r w:rsidRPr="00927E05">
        <w:rPr>
          <w:rFonts w:cs="Arial"/>
        </w:rPr>
        <w:t>Para el cálculo del cargo máximo de prestación del servicio de energía eléctrica mediante SISFV, se utilizan valores previamente parametrizados, así como valores ingresados por el usuario del modelo.</w:t>
      </w:r>
    </w:p>
    <w:p w14:paraId="2B3D0FCE" w14:textId="77777777" w:rsidR="00531E45" w:rsidRDefault="00531E45" w:rsidP="00864A93">
      <w:pPr>
        <w:contextualSpacing/>
        <w:jc w:val="both"/>
        <w:rPr>
          <w:rFonts w:cs="Arial"/>
        </w:rPr>
      </w:pPr>
    </w:p>
    <w:p w14:paraId="2D4B3F39" w14:textId="3AC536EA" w:rsidR="008D2D7F" w:rsidRDefault="008D2D7F">
      <w:pPr>
        <w:rPr>
          <w:rFonts w:cs="Arial"/>
        </w:rPr>
      </w:pPr>
      <w:r>
        <w:rPr>
          <w:rFonts w:cs="Arial"/>
        </w:rPr>
        <w:br w:type="page"/>
      </w:r>
    </w:p>
    <w:p w14:paraId="29778BCA" w14:textId="77777777" w:rsidR="003A0DC0" w:rsidRPr="00F90BAE" w:rsidRDefault="003A0DC0" w:rsidP="00DA14B7">
      <w:pPr>
        <w:contextualSpacing/>
        <w:rPr>
          <w:rFonts w:cs="Arial"/>
        </w:rPr>
      </w:pPr>
    </w:p>
    <w:p w14:paraId="57509A76" w14:textId="77777777" w:rsidR="00DA14B7" w:rsidRPr="0025700E" w:rsidRDefault="00DA14B7" w:rsidP="00DA14B7">
      <w:pPr>
        <w:pStyle w:val="Ttulo1"/>
        <w:spacing w:after="0"/>
        <w:contextualSpacing/>
        <w:rPr>
          <w:rFonts w:cs="Arial"/>
        </w:rPr>
      </w:pPr>
      <w:bookmarkStart w:id="5" w:name="_Toc149731148"/>
      <w:r w:rsidRPr="0025700E">
        <w:rPr>
          <w:rFonts w:cs="Arial"/>
        </w:rPr>
        <w:t>MANUAL DE USUARIO</w:t>
      </w:r>
      <w:bookmarkEnd w:id="5"/>
    </w:p>
    <w:p w14:paraId="4A4294EE" w14:textId="77777777" w:rsidR="00DA14B7" w:rsidRPr="0025700E" w:rsidRDefault="00DA14B7" w:rsidP="00595114">
      <w:pPr>
        <w:contextualSpacing/>
        <w:jc w:val="both"/>
        <w:rPr>
          <w:rFonts w:cs="Arial"/>
        </w:rPr>
      </w:pPr>
    </w:p>
    <w:p w14:paraId="0BBBA8C1" w14:textId="4CD8D71F" w:rsidR="009E6EAE" w:rsidRPr="0025700E" w:rsidRDefault="003B5D26" w:rsidP="00595114">
      <w:pPr>
        <w:contextualSpacing/>
        <w:jc w:val="both"/>
        <w:rPr>
          <w:rFonts w:cs="Arial"/>
        </w:rPr>
      </w:pPr>
      <w:r w:rsidRPr="0025700E">
        <w:rPr>
          <w:rFonts w:cs="Arial"/>
        </w:rPr>
        <w:t xml:space="preserve">En esta sección se detallan los pasos para </w:t>
      </w:r>
      <w:r w:rsidR="00864A93" w:rsidRPr="0025700E">
        <w:rPr>
          <w:rFonts w:cs="Arial"/>
        </w:rPr>
        <w:t xml:space="preserve">calcular los </w:t>
      </w:r>
      <w:r w:rsidR="00144112" w:rsidRPr="0025700E">
        <w:rPr>
          <w:rFonts w:cs="Arial"/>
        </w:rPr>
        <w:t>cargos máximos de prestación del servicio de energía eléctrica mediante soluciones individuales</w:t>
      </w:r>
      <w:r w:rsidR="007266AF" w:rsidRPr="0025700E">
        <w:rPr>
          <w:rFonts w:cs="Arial"/>
        </w:rPr>
        <w:t>, para un</w:t>
      </w:r>
      <w:r w:rsidR="00431BFC" w:rsidRPr="0025700E">
        <w:rPr>
          <w:rFonts w:cs="Arial"/>
        </w:rPr>
        <w:t>a</w:t>
      </w:r>
      <w:r w:rsidR="007266AF" w:rsidRPr="0025700E">
        <w:rPr>
          <w:rFonts w:cs="Arial"/>
        </w:rPr>
        <w:t xml:space="preserve"> ubicación del usuario </w:t>
      </w:r>
      <w:r w:rsidR="00431BFC" w:rsidRPr="0025700E">
        <w:rPr>
          <w:rFonts w:cs="Arial"/>
        </w:rPr>
        <w:t>y</w:t>
      </w:r>
      <w:r w:rsidR="007266AF" w:rsidRPr="0025700E">
        <w:rPr>
          <w:rFonts w:cs="Arial"/>
        </w:rPr>
        <w:t xml:space="preserve"> nivel de servicio determinados</w:t>
      </w:r>
      <w:r w:rsidR="007674C1" w:rsidRPr="0025700E">
        <w:rPr>
          <w:rFonts w:cs="Arial"/>
        </w:rPr>
        <w:t xml:space="preserve">, </w:t>
      </w:r>
      <w:r w:rsidR="007266AF" w:rsidRPr="0025700E">
        <w:rPr>
          <w:rFonts w:cs="Arial"/>
        </w:rPr>
        <w:t xml:space="preserve">así </w:t>
      </w:r>
      <w:r w:rsidR="007674C1" w:rsidRPr="0025700E">
        <w:rPr>
          <w:rFonts w:cs="Arial"/>
        </w:rPr>
        <w:t>como del valor a trasladar</w:t>
      </w:r>
      <w:r w:rsidR="00D65790" w:rsidRPr="0025700E">
        <w:rPr>
          <w:rFonts w:cs="Arial"/>
        </w:rPr>
        <w:t>le</w:t>
      </w:r>
      <w:r w:rsidR="007674C1" w:rsidRPr="0025700E">
        <w:rPr>
          <w:rFonts w:cs="Arial"/>
        </w:rPr>
        <w:t xml:space="preserve"> al usuario, descontado los conceptos correspondientes por efecto de subsidios.</w:t>
      </w:r>
    </w:p>
    <w:p w14:paraId="731B2378" w14:textId="77777777" w:rsidR="00D65790" w:rsidRPr="0025700E" w:rsidRDefault="00D65790" w:rsidP="00595114">
      <w:pPr>
        <w:contextualSpacing/>
        <w:jc w:val="both"/>
        <w:rPr>
          <w:rFonts w:cs="Arial"/>
        </w:rPr>
      </w:pPr>
    </w:p>
    <w:p w14:paraId="2B800A6F" w14:textId="3BA5CA9B" w:rsidR="00DF24B4" w:rsidRPr="0025700E" w:rsidRDefault="00DF24B4" w:rsidP="00595114">
      <w:pPr>
        <w:contextualSpacing/>
        <w:jc w:val="both"/>
        <w:rPr>
          <w:rFonts w:cs="Arial"/>
        </w:rPr>
      </w:pPr>
      <w:r w:rsidRPr="0025700E">
        <w:rPr>
          <w:rFonts w:cs="Arial"/>
        </w:rPr>
        <w:t xml:space="preserve">El modelo de cálculo </w:t>
      </w:r>
      <w:r w:rsidR="00EA2A1A" w:rsidRPr="0025700E">
        <w:rPr>
          <w:rFonts w:cs="Arial"/>
        </w:rPr>
        <w:t xml:space="preserve">se compone de </w:t>
      </w:r>
      <w:r w:rsidRPr="0025700E">
        <w:rPr>
          <w:rFonts w:cs="Arial"/>
        </w:rPr>
        <w:t>5 hojas</w:t>
      </w:r>
      <w:r w:rsidR="0066452D" w:rsidRPr="0025700E">
        <w:rPr>
          <w:rFonts w:cs="Arial"/>
        </w:rPr>
        <w:t xml:space="preserve"> llamadas</w:t>
      </w:r>
      <w:r w:rsidR="008F7F1C" w:rsidRPr="0025700E">
        <w:rPr>
          <w:rFonts w:cs="Arial"/>
        </w:rPr>
        <w:t>: SISFV</w:t>
      </w:r>
      <w:r w:rsidR="0066452D" w:rsidRPr="0025700E">
        <w:rPr>
          <w:rFonts w:cs="Arial"/>
        </w:rPr>
        <w:t>,</w:t>
      </w:r>
      <w:r w:rsidR="008F7F1C" w:rsidRPr="0025700E">
        <w:rPr>
          <w:rFonts w:cs="Arial"/>
        </w:rPr>
        <w:t xml:space="preserve"> </w:t>
      </w:r>
      <w:proofErr w:type="spellStart"/>
      <w:r w:rsidR="00885029" w:rsidRPr="0025700E">
        <w:rPr>
          <w:rFonts w:cs="Arial"/>
        </w:rPr>
        <w:t>Divipola</w:t>
      </w:r>
      <w:proofErr w:type="spellEnd"/>
      <w:r w:rsidR="00885029" w:rsidRPr="0025700E">
        <w:rPr>
          <w:rFonts w:cs="Arial"/>
        </w:rPr>
        <w:t xml:space="preserve">, </w:t>
      </w:r>
      <w:r w:rsidR="00EA2A1A" w:rsidRPr="0025700E">
        <w:rPr>
          <w:rFonts w:cs="Arial"/>
        </w:rPr>
        <w:t xml:space="preserve">UC, </w:t>
      </w:r>
      <w:proofErr w:type="spellStart"/>
      <w:r w:rsidR="00EA2A1A" w:rsidRPr="0025700E">
        <w:rPr>
          <w:rFonts w:cs="Arial"/>
        </w:rPr>
        <w:t>NdS</w:t>
      </w:r>
      <w:proofErr w:type="spellEnd"/>
      <w:r w:rsidR="008E2E4D" w:rsidRPr="0025700E">
        <w:rPr>
          <w:rFonts w:cs="Arial"/>
        </w:rPr>
        <w:t xml:space="preserve"> y</w:t>
      </w:r>
      <w:r w:rsidR="00EA2A1A" w:rsidRPr="0025700E">
        <w:rPr>
          <w:rFonts w:cs="Arial"/>
        </w:rPr>
        <w:t xml:space="preserve"> </w:t>
      </w:r>
      <w:r w:rsidR="008F7F1C" w:rsidRPr="0025700E">
        <w:rPr>
          <w:rFonts w:cs="Arial"/>
        </w:rPr>
        <w:t xml:space="preserve">Parámetros. </w:t>
      </w:r>
      <w:r w:rsidR="00A35962" w:rsidRPr="0025700E">
        <w:rPr>
          <w:rFonts w:cs="Arial"/>
        </w:rPr>
        <w:t>En l</w:t>
      </w:r>
      <w:r w:rsidR="008F7F1C" w:rsidRPr="0025700E">
        <w:rPr>
          <w:rFonts w:cs="Arial"/>
        </w:rPr>
        <w:t>a primera</w:t>
      </w:r>
      <w:r w:rsidR="00212316" w:rsidRPr="0025700E">
        <w:rPr>
          <w:rFonts w:cs="Arial"/>
        </w:rPr>
        <w:t xml:space="preserve"> hoja</w:t>
      </w:r>
      <w:r w:rsidR="00D24D4D" w:rsidRPr="0025700E">
        <w:rPr>
          <w:rFonts w:cs="Arial"/>
        </w:rPr>
        <w:t>,</w:t>
      </w:r>
      <w:r w:rsidR="008F7F1C" w:rsidRPr="0025700E">
        <w:rPr>
          <w:rFonts w:cs="Arial"/>
        </w:rPr>
        <w:t xml:space="preserve"> </w:t>
      </w:r>
      <w:r w:rsidR="00585BC1" w:rsidRPr="0025700E">
        <w:rPr>
          <w:rFonts w:cs="Arial"/>
        </w:rPr>
        <w:t xml:space="preserve">SISFV, </w:t>
      </w:r>
      <w:r w:rsidR="00D24D4D" w:rsidRPr="0025700E">
        <w:rPr>
          <w:rFonts w:cs="Arial"/>
        </w:rPr>
        <w:t xml:space="preserve">se hace la selección </w:t>
      </w:r>
      <w:r w:rsidR="00F60591" w:rsidRPr="0025700E">
        <w:rPr>
          <w:rFonts w:cs="Arial"/>
        </w:rPr>
        <w:t>de</w:t>
      </w:r>
      <w:r w:rsidR="00D24D4D" w:rsidRPr="0025700E">
        <w:rPr>
          <w:rFonts w:cs="Arial"/>
        </w:rPr>
        <w:t xml:space="preserve"> la ubicación </w:t>
      </w:r>
      <w:r w:rsidR="00F60591" w:rsidRPr="0025700E">
        <w:rPr>
          <w:rFonts w:cs="Arial"/>
        </w:rPr>
        <w:t>del</w:t>
      </w:r>
      <w:r w:rsidR="00D24D4D" w:rsidRPr="0025700E">
        <w:rPr>
          <w:rFonts w:cs="Arial"/>
        </w:rPr>
        <w:t xml:space="preserve"> usuario</w:t>
      </w:r>
      <w:r w:rsidR="00F60591" w:rsidRPr="0025700E">
        <w:rPr>
          <w:rFonts w:cs="Arial"/>
        </w:rPr>
        <w:t>,</w:t>
      </w:r>
      <w:r w:rsidR="00D24D4D" w:rsidRPr="0025700E">
        <w:rPr>
          <w:rFonts w:cs="Arial"/>
        </w:rPr>
        <w:t xml:space="preserve"> el nivel de servicio, se digitan los valores de parámetros adicionales requeridos para el cálculo</w:t>
      </w:r>
      <w:r w:rsidR="00884E9C" w:rsidRPr="0025700E">
        <w:rPr>
          <w:rFonts w:cs="Arial"/>
        </w:rPr>
        <w:t xml:space="preserve"> y</w:t>
      </w:r>
      <w:r w:rsidR="007B1AB4" w:rsidRPr="0025700E">
        <w:rPr>
          <w:rFonts w:cs="Arial"/>
        </w:rPr>
        <w:t xml:space="preserve"> se desarrolla</w:t>
      </w:r>
      <w:r w:rsidR="00884E9C" w:rsidRPr="0025700E">
        <w:rPr>
          <w:rFonts w:cs="Arial"/>
        </w:rPr>
        <w:t>n</w:t>
      </w:r>
      <w:r w:rsidR="007B1AB4" w:rsidRPr="0025700E">
        <w:rPr>
          <w:rFonts w:cs="Arial"/>
        </w:rPr>
        <w:t xml:space="preserve"> </w:t>
      </w:r>
      <w:r w:rsidR="00FB3348" w:rsidRPr="0025700E">
        <w:rPr>
          <w:rFonts w:cs="Arial"/>
        </w:rPr>
        <w:t xml:space="preserve">además </w:t>
      </w:r>
      <w:r w:rsidR="007B1AB4" w:rsidRPr="0025700E">
        <w:rPr>
          <w:rFonts w:cs="Arial"/>
        </w:rPr>
        <w:t xml:space="preserve">la formulación para la obtención del cargo máximo de prestación del servicio, así como </w:t>
      </w:r>
      <w:r w:rsidR="00585BC1" w:rsidRPr="0025700E">
        <w:rPr>
          <w:rFonts w:cs="Arial"/>
        </w:rPr>
        <w:t>el cálculo del valor que podrá ser trasladado al usuario. La</w:t>
      </w:r>
      <w:r w:rsidR="008D3C88" w:rsidRPr="0025700E">
        <w:rPr>
          <w:rFonts w:cs="Arial"/>
        </w:rPr>
        <w:t xml:space="preserve">s demás hojas contienen los valores predeterminados y datos requeridos </w:t>
      </w:r>
      <w:r w:rsidR="00AB39AE" w:rsidRPr="0025700E">
        <w:rPr>
          <w:rFonts w:cs="Arial"/>
        </w:rPr>
        <w:t xml:space="preserve">para </w:t>
      </w:r>
      <w:r w:rsidR="007D412B" w:rsidRPr="0025700E">
        <w:rPr>
          <w:rFonts w:cs="Arial"/>
        </w:rPr>
        <w:t>el desarrollo de todos los cálculos por lo que estas no deben ser modificadas ni manipuladas.</w:t>
      </w:r>
    </w:p>
    <w:p w14:paraId="79F5A49C" w14:textId="77777777" w:rsidR="00DF24B4" w:rsidRPr="0025700E" w:rsidRDefault="00DF24B4" w:rsidP="00595114">
      <w:pPr>
        <w:contextualSpacing/>
        <w:jc w:val="both"/>
        <w:rPr>
          <w:rFonts w:cs="Arial"/>
        </w:rPr>
      </w:pPr>
    </w:p>
    <w:p w14:paraId="056FA87D" w14:textId="0170F609" w:rsidR="00D109B8" w:rsidRPr="0025700E" w:rsidRDefault="0075740B" w:rsidP="00595114">
      <w:pPr>
        <w:contextualSpacing/>
        <w:jc w:val="both"/>
        <w:rPr>
          <w:rFonts w:cs="Arial"/>
        </w:rPr>
      </w:pPr>
      <w:r w:rsidRPr="0025700E">
        <w:rPr>
          <w:rFonts w:cs="Arial"/>
        </w:rPr>
        <w:t>A</w:t>
      </w:r>
      <w:r w:rsidR="00B539F0" w:rsidRPr="0025700E">
        <w:rPr>
          <w:rFonts w:cs="Arial"/>
        </w:rPr>
        <w:t xml:space="preserve"> su vez, l</w:t>
      </w:r>
      <w:r w:rsidR="00D109B8" w:rsidRPr="0025700E">
        <w:rPr>
          <w:rFonts w:cs="Arial"/>
        </w:rPr>
        <w:t xml:space="preserve">a hoja SISFV </w:t>
      </w:r>
      <w:r w:rsidRPr="0025700E">
        <w:rPr>
          <w:rFonts w:cs="Arial"/>
        </w:rPr>
        <w:t xml:space="preserve">se divide </w:t>
      </w:r>
      <w:r w:rsidR="006E6E62" w:rsidRPr="0025700E">
        <w:rPr>
          <w:rFonts w:cs="Arial"/>
        </w:rPr>
        <w:t xml:space="preserve">seis </w:t>
      </w:r>
      <w:r w:rsidR="00D109B8" w:rsidRPr="0025700E">
        <w:rPr>
          <w:rFonts w:cs="Arial"/>
        </w:rPr>
        <w:t>secciones</w:t>
      </w:r>
      <w:r w:rsidR="007D661F" w:rsidRPr="0025700E">
        <w:rPr>
          <w:rFonts w:cs="Arial"/>
        </w:rPr>
        <w:t>, en l</w:t>
      </w:r>
      <w:r w:rsidR="00B539F0" w:rsidRPr="0025700E">
        <w:rPr>
          <w:rFonts w:cs="Arial"/>
        </w:rPr>
        <w:t>as</w:t>
      </w:r>
      <w:r w:rsidR="007D661F" w:rsidRPr="0025700E">
        <w:rPr>
          <w:rFonts w:cs="Arial"/>
        </w:rPr>
        <w:t xml:space="preserve"> que se desarrollan</w:t>
      </w:r>
      <w:r w:rsidR="002C1594" w:rsidRPr="0025700E">
        <w:rPr>
          <w:rFonts w:cs="Arial"/>
        </w:rPr>
        <w:t>, en línea con la estructura de la resolución de fó</w:t>
      </w:r>
      <w:r w:rsidR="0031648E" w:rsidRPr="0025700E">
        <w:rPr>
          <w:rFonts w:cs="Arial"/>
        </w:rPr>
        <w:t>rmula tarifaria,</w:t>
      </w:r>
      <w:r w:rsidR="007D661F" w:rsidRPr="0025700E">
        <w:rPr>
          <w:rFonts w:cs="Arial"/>
        </w:rPr>
        <w:t xml:space="preserve"> </w:t>
      </w:r>
      <w:r w:rsidR="00AB6D17" w:rsidRPr="0025700E">
        <w:rPr>
          <w:rFonts w:cs="Arial"/>
        </w:rPr>
        <w:t xml:space="preserve">los cálculos de </w:t>
      </w:r>
      <w:r w:rsidR="007D661F" w:rsidRPr="0025700E">
        <w:rPr>
          <w:rFonts w:cs="Arial"/>
        </w:rPr>
        <w:t>todo</w:t>
      </w:r>
      <w:r w:rsidR="0031648E" w:rsidRPr="0025700E">
        <w:rPr>
          <w:rFonts w:cs="Arial"/>
        </w:rPr>
        <w:t xml:space="preserve">s </w:t>
      </w:r>
      <w:r w:rsidR="00AB6D17" w:rsidRPr="0025700E">
        <w:rPr>
          <w:rFonts w:cs="Arial"/>
        </w:rPr>
        <w:t>sus componentes</w:t>
      </w:r>
      <w:r w:rsidR="00D109B8" w:rsidRPr="0025700E">
        <w:rPr>
          <w:rFonts w:cs="Arial"/>
        </w:rPr>
        <w:t>. Estas secciones son:</w:t>
      </w:r>
    </w:p>
    <w:p w14:paraId="2C1CCC15" w14:textId="77777777" w:rsidR="00D109B8" w:rsidRPr="0025700E" w:rsidRDefault="00D109B8" w:rsidP="00595114">
      <w:pPr>
        <w:contextualSpacing/>
        <w:jc w:val="both"/>
        <w:rPr>
          <w:rFonts w:cs="Arial"/>
        </w:rPr>
      </w:pPr>
    </w:p>
    <w:p w14:paraId="52416A57" w14:textId="6F1FCB1A" w:rsidR="0048409C" w:rsidRPr="0025700E" w:rsidRDefault="0048409C" w:rsidP="002C5291">
      <w:pPr>
        <w:pStyle w:val="Prrafodelista"/>
        <w:numPr>
          <w:ilvl w:val="0"/>
          <w:numId w:val="48"/>
        </w:numPr>
        <w:ind w:left="284" w:hanging="284"/>
        <w:contextualSpacing/>
        <w:jc w:val="both"/>
        <w:rPr>
          <w:rFonts w:cs="Arial"/>
        </w:rPr>
      </w:pPr>
      <w:r w:rsidRPr="0025700E">
        <w:rPr>
          <w:rFonts w:cs="Arial"/>
          <w:b/>
        </w:rPr>
        <w:t>PARÁMETROS DE CÁLCULO DE</w:t>
      </w:r>
      <w:r w:rsidR="000C57E4" w:rsidRPr="0025700E">
        <w:rPr>
          <w:rFonts w:cs="Arial"/>
          <w:b/>
        </w:rPr>
        <w:t xml:space="preserve"> </w:t>
      </w:r>
      <w:r w:rsidRPr="0025700E">
        <w:rPr>
          <w:rFonts w:cs="Arial"/>
          <w:b/>
        </w:rPr>
        <w:t>L</w:t>
      </w:r>
      <w:r w:rsidR="000C57E4" w:rsidRPr="0025700E">
        <w:rPr>
          <w:rFonts w:cs="Arial"/>
          <w:b/>
        </w:rPr>
        <w:t>A</w:t>
      </w:r>
      <w:r w:rsidRPr="0025700E">
        <w:rPr>
          <w:rFonts w:cs="Arial"/>
          <w:b/>
        </w:rPr>
        <w:t xml:space="preserve"> </w:t>
      </w:r>
      <w:r w:rsidR="000C57E4" w:rsidRPr="0025700E">
        <w:rPr>
          <w:rFonts w:cs="Arial"/>
          <w:b/>
        </w:rPr>
        <w:t>SISFV</w:t>
      </w:r>
      <w:r w:rsidR="00A77707" w:rsidRPr="0025700E">
        <w:rPr>
          <w:rFonts w:cs="Arial"/>
          <w:b/>
        </w:rPr>
        <w:t>:</w:t>
      </w:r>
      <w:r w:rsidR="00A77707" w:rsidRPr="0025700E">
        <w:rPr>
          <w:rFonts w:cs="Arial"/>
        </w:rPr>
        <w:t xml:space="preserve"> En esta sección </w:t>
      </w:r>
      <w:r w:rsidR="007A5CE2" w:rsidRPr="0025700E">
        <w:rPr>
          <w:rFonts w:cs="Arial"/>
        </w:rPr>
        <w:t>se</w:t>
      </w:r>
      <w:r w:rsidR="00A77707" w:rsidRPr="0025700E">
        <w:rPr>
          <w:rFonts w:cs="Arial"/>
        </w:rPr>
        <w:t xml:space="preserve"> </w:t>
      </w:r>
      <w:r w:rsidR="00917875" w:rsidRPr="0025700E">
        <w:rPr>
          <w:rFonts w:cs="Arial"/>
        </w:rPr>
        <w:t xml:space="preserve">incluyen </w:t>
      </w:r>
      <w:r w:rsidR="00AE484D" w:rsidRPr="0025700E">
        <w:rPr>
          <w:rFonts w:cs="Arial"/>
        </w:rPr>
        <w:t xml:space="preserve">los parámetros de ubicación y nivel de servicio </w:t>
      </w:r>
      <w:r w:rsidR="007A5CE2" w:rsidRPr="0025700E">
        <w:rPr>
          <w:rFonts w:cs="Arial"/>
        </w:rPr>
        <w:t>de</w:t>
      </w:r>
      <w:r w:rsidR="00A77707" w:rsidRPr="0025700E">
        <w:rPr>
          <w:rFonts w:cs="Arial"/>
        </w:rPr>
        <w:t xml:space="preserve"> </w:t>
      </w:r>
      <w:r w:rsidR="004C4C67" w:rsidRPr="0025700E">
        <w:rPr>
          <w:rFonts w:cs="Arial"/>
        </w:rPr>
        <w:t>la SISFV</w:t>
      </w:r>
      <w:r w:rsidR="00190EE7" w:rsidRPr="0025700E">
        <w:rPr>
          <w:rFonts w:cs="Arial"/>
        </w:rPr>
        <w:t xml:space="preserve">, </w:t>
      </w:r>
      <w:r w:rsidR="005B1C31" w:rsidRPr="0025700E">
        <w:rPr>
          <w:rFonts w:cs="Arial"/>
        </w:rPr>
        <w:t>teniendo en cuenta el tipo de sistema</w:t>
      </w:r>
      <w:r w:rsidR="00550F57" w:rsidRPr="0025700E">
        <w:rPr>
          <w:rFonts w:cs="Arial"/>
        </w:rPr>
        <w:t>, la existencia de almacenamiento</w:t>
      </w:r>
      <w:r w:rsidR="00A77707" w:rsidRPr="0025700E">
        <w:rPr>
          <w:rFonts w:cs="Arial"/>
        </w:rPr>
        <w:t xml:space="preserve"> </w:t>
      </w:r>
      <w:r w:rsidR="000E53BA" w:rsidRPr="0025700E">
        <w:rPr>
          <w:rFonts w:cs="Arial"/>
        </w:rPr>
        <w:t xml:space="preserve">y la </w:t>
      </w:r>
      <w:r w:rsidR="00BA0309" w:rsidRPr="0025700E">
        <w:rPr>
          <w:rFonts w:cs="Arial"/>
        </w:rPr>
        <w:t>cantidad mínima</w:t>
      </w:r>
      <w:r w:rsidR="00966795" w:rsidRPr="0025700E">
        <w:rPr>
          <w:rFonts w:cs="Arial"/>
        </w:rPr>
        <w:t xml:space="preserve"> de energía</w:t>
      </w:r>
      <w:r w:rsidR="00BA0309" w:rsidRPr="0025700E">
        <w:rPr>
          <w:rFonts w:cs="Arial"/>
        </w:rPr>
        <w:t xml:space="preserve"> que</w:t>
      </w:r>
      <w:r w:rsidR="00A77707" w:rsidRPr="0025700E">
        <w:rPr>
          <w:rFonts w:cs="Arial"/>
        </w:rPr>
        <w:t xml:space="preserve"> el </w:t>
      </w:r>
      <w:r w:rsidR="00BA0309" w:rsidRPr="0025700E">
        <w:rPr>
          <w:rFonts w:cs="Arial"/>
        </w:rPr>
        <w:t>usuario podría consumir en un día.</w:t>
      </w:r>
      <w:r w:rsidR="000E53BA" w:rsidRPr="0025700E">
        <w:rPr>
          <w:rFonts w:cs="Arial"/>
        </w:rPr>
        <w:t xml:space="preserve"> </w:t>
      </w:r>
      <w:r w:rsidR="00B45D98" w:rsidRPr="0025700E">
        <w:rPr>
          <w:rFonts w:cs="Arial"/>
        </w:rPr>
        <w:t xml:space="preserve">A su vez </w:t>
      </w:r>
      <w:r w:rsidR="00057CED" w:rsidRPr="0025700E">
        <w:rPr>
          <w:rFonts w:cs="Arial"/>
        </w:rPr>
        <w:t>la sección contiene</w:t>
      </w:r>
      <w:r w:rsidR="00B45D98" w:rsidRPr="0025700E">
        <w:rPr>
          <w:rFonts w:cs="Arial"/>
        </w:rPr>
        <w:t xml:space="preserve"> el índice del precio al productor </w:t>
      </w:r>
      <w:r w:rsidR="00057CED" w:rsidRPr="0025700E">
        <w:rPr>
          <w:rFonts w:cs="Arial"/>
        </w:rPr>
        <w:t>de oferta interna</w:t>
      </w:r>
      <w:r w:rsidR="00B45D98" w:rsidRPr="0025700E">
        <w:rPr>
          <w:rFonts w:cs="Arial"/>
        </w:rPr>
        <w:t xml:space="preserve"> (IPP)</w:t>
      </w:r>
      <w:r w:rsidR="00651CFF" w:rsidRPr="0025700E">
        <w:rPr>
          <w:rFonts w:cs="Arial"/>
        </w:rPr>
        <w:t xml:space="preserve">, </w:t>
      </w:r>
      <w:r w:rsidR="00567C64" w:rsidRPr="0025700E">
        <w:rPr>
          <w:rFonts w:cs="Arial"/>
        </w:rPr>
        <w:t>parámetro</w:t>
      </w:r>
      <w:r w:rsidR="00651CFF" w:rsidRPr="0025700E">
        <w:rPr>
          <w:rFonts w:cs="Arial"/>
        </w:rPr>
        <w:t xml:space="preserve"> </w:t>
      </w:r>
      <w:r w:rsidR="00A855D7" w:rsidRPr="0025700E">
        <w:rPr>
          <w:rFonts w:cs="Arial"/>
        </w:rPr>
        <w:t xml:space="preserve">utilizado para actualizar </w:t>
      </w:r>
      <w:r w:rsidR="000E5189" w:rsidRPr="0025700E">
        <w:rPr>
          <w:rFonts w:cs="Arial"/>
        </w:rPr>
        <w:t xml:space="preserve">los cargos para </w:t>
      </w:r>
      <w:r w:rsidR="00651CFF" w:rsidRPr="0025700E">
        <w:rPr>
          <w:rFonts w:cs="Arial"/>
        </w:rPr>
        <w:t xml:space="preserve">el mes </w:t>
      </w:r>
      <w:r w:rsidR="003032CB" w:rsidRPr="0025700E">
        <w:rPr>
          <w:rFonts w:cs="Arial"/>
        </w:rPr>
        <w:t xml:space="preserve">para el </w:t>
      </w:r>
      <w:r w:rsidR="00567C64" w:rsidRPr="0025700E">
        <w:rPr>
          <w:rFonts w:cs="Arial"/>
        </w:rPr>
        <w:t>cual</w:t>
      </w:r>
      <w:r w:rsidR="00E06BB3" w:rsidRPr="0025700E">
        <w:rPr>
          <w:rFonts w:cs="Arial"/>
        </w:rPr>
        <w:t xml:space="preserve"> </w:t>
      </w:r>
      <w:r w:rsidR="003032CB" w:rsidRPr="0025700E">
        <w:rPr>
          <w:rFonts w:cs="Arial"/>
        </w:rPr>
        <w:t xml:space="preserve">se </w:t>
      </w:r>
      <w:r w:rsidR="00E06BB3" w:rsidRPr="0025700E">
        <w:rPr>
          <w:rFonts w:cs="Arial"/>
        </w:rPr>
        <w:t>esté</w:t>
      </w:r>
      <w:r w:rsidR="003032CB" w:rsidRPr="0025700E">
        <w:rPr>
          <w:rFonts w:cs="Arial"/>
        </w:rPr>
        <w:t xml:space="preserve"> efectuando el </w:t>
      </w:r>
      <w:r w:rsidR="00E06BB3" w:rsidRPr="0025700E">
        <w:rPr>
          <w:rFonts w:cs="Arial"/>
        </w:rPr>
        <w:t>cálculo</w:t>
      </w:r>
      <w:r w:rsidR="003032CB" w:rsidRPr="0025700E">
        <w:rPr>
          <w:rFonts w:cs="Arial"/>
        </w:rPr>
        <w:t>.</w:t>
      </w:r>
    </w:p>
    <w:p w14:paraId="1A30BC29" w14:textId="77777777" w:rsidR="00287838" w:rsidRPr="0025700E" w:rsidRDefault="00287838" w:rsidP="002C5291">
      <w:pPr>
        <w:ind w:left="284" w:hanging="284"/>
        <w:contextualSpacing/>
        <w:jc w:val="both"/>
        <w:rPr>
          <w:rFonts w:cs="Arial"/>
        </w:rPr>
      </w:pPr>
    </w:p>
    <w:p w14:paraId="4CF7CE98" w14:textId="6A169B4F" w:rsidR="00BE06C4" w:rsidRPr="0025700E" w:rsidRDefault="0048409C" w:rsidP="002C5291">
      <w:pPr>
        <w:pStyle w:val="Prrafodelista"/>
        <w:numPr>
          <w:ilvl w:val="0"/>
          <w:numId w:val="48"/>
        </w:numPr>
        <w:ind w:left="284" w:hanging="284"/>
        <w:contextualSpacing/>
        <w:jc w:val="both"/>
        <w:rPr>
          <w:rFonts w:cs="Arial"/>
        </w:rPr>
      </w:pPr>
      <w:r w:rsidRPr="0025700E">
        <w:rPr>
          <w:rFonts w:cs="Arial"/>
          <w:b/>
        </w:rPr>
        <w:t>COSTOS DE INVERSIÓN</w:t>
      </w:r>
      <w:r w:rsidR="007523BE" w:rsidRPr="0025700E">
        <w:rPr>
          <w:rFonts w:cs="Arial"/>
          <w:b/>
        </w:rPr>
        <w:t xml:space="preserve">: </w:t>
      </w:r>
      <w:r w:rsidR="00BE06C4" w:rsidRPr="0025700E">
        <w:rPr>
          <w:rFonts w:cs="Arial"/>
        </w:rPr>
        <w:t>Dentro de esta sección se encuentra</w:t>
      </w:r>
      <w:r w:rsidR="00306CAC" w:rsidRPr="0025700E">
        <w:rPr>
          <w:rFonts w:cs="Arial"/>
        </w:rPr>
        <w:t>n</w:t>
      </w:r>
      <w:r w:rsidR="00BE06C4" w:rsidRPr="0025700E">
        <w:rPr>
          <w:rFonts w:cs="Arial"/>
        </w:rPr>
        <w:t xml:space="preserve"> </w:t>
      </w:r>
      <w:r w:rsidR="00AF247E" w:rsidRPr="0025700E">
        <w:rPr>
          <w:rFonts w:cs="Arial"/>
        </w:rPr>
        <w:t>los costos</w:t>
      </w:r>
      <w:r w:rsidR="00C64541" w:rsidRPr="0025700E">
        <w:rPr>
          <w:rFonts w:cs="Arial"/>
        </w:rPr>
        <w:t xml:space="preserve">, </w:t>
      </w:r>
      <w:r w:rsidR="00843F8E" w:rsidRPr="0025700E">
        <w:rPr>
          <w:rFonts w:cs="Arial"/>
        </w:rPr>
        <w:t>vida útil</w:t>
      </w:r>
      <w:r w:rsidR="00FA165C" w:rsidRPr="0025700E">
        <w:rPr>
          <w:rFonts w:cs="Arial"/>
        </w:rPr>
        <w:t xml:space="preserve"> y el</w:t>
      </w:r>
      <w:r w:rsidR="00843F8E" w:rsidRPr="0025700E">
        <w:rPr>
          <w:rFonts w:cs="Arial"/>
        </w:rPr>
        <w:t xml:space="preserve"> </w:t>
      </w:r>
      <w:r w:rsidR="00EC5F29" w:rsidRPr="0025700E">
        <w:rPr>
          <w:rFonts w:cs="Arial"/>
        </w:rPr>
        <w:t xml:space="preserve">cargo máximo de inversión de </w:t>
      </w:r>
      <w:r w:rsidR="001A1A0F" w:rsidRPr="0025700E">
        <w:rPr>
          <w:rFonts w:cs="Arial"/>
        </w:rPr>
        <w:t xml:space="preserve">cada </w:t>
      </w:r>
      <w:r w:rsidR="00EC5F29" w:rsidRPr="0025700E">
        <w:rPr>
          <w:rFonts w:cs="Arial"/>
        </w:rPr>
        <w:t>UC</w:t>
      </w:r>
      <w:r w:rsidR="006F717E" w:rsidRPr="0025700E">
        <w:rPr>
          <w:rFonts w:cs="Arial"/>
        </w:rPr>
        <w:t>, de las que se compone una SISFV</w:t>
      </w:r>
      <w:r w:rsidR="00EC5F29" w:rsidRPr="0025700E">
        <w:rPr>
          <w:rFonts w:cs="Arial"/>
        </w:rPr>
        <w:t xml:space="preserve">, expresado en pesos al día ($/día) </w:t>
      </w:r>
      <w:r w:rsidR="00E53D75" w:rsidRPr="0025700E">
        <w:rPr>
          <w:rFonts w:cs="Arial"/>
        </w:rPr>
        <w:t>de</w:t>
      </w:r>
      <w:r w:rsidR="00AF247E" w:rsidRPr="0025700E">
        <w:rPr>
          <w:rFonts w:cs="Arial"/>
        </w:rPr>
        <w:t xml:space="preserve"> las unidades constructivas de la SISFV</w:t>
      </w:r>
      <w:r w:rsidR="00F32A32" w:rsidRPr="0025700E">
        <w:rPr>
          <w:rFonts w:cs="Arial"/>
        </w:rPr>
        <w:t>. Adicionalmente</w:t>
      </w:r>
      <w:r w:rsidR="00864C2B" w:rsidRPr="0025700E">
        <w:rPr>
          <w:rFonts w:cs="Arial"/>
        </w:rPr>
        <w:t xml:space="preserve">, </w:t>
      </w:r>
      <w:r w:rsidR="008F7957" w:rsidRPr="0025700E">
        <w:rPr>
          <w:rFonts w:cs="Arial"/>
        </w:rPr>
        <w:t>en esta sección</w:t>
      </w:r>
      <w:r w:rsidR="00692BD5" w:rsidRPr="0025700E">
        <w:rPr>
          <w:rFonts w:cs="Arial"/>
        </w:rPr>
        <w:t>,</w:t>
      </w:r>
      <w:r w:rsidR="008F7957" w:rsidRPr="0025700E">
        <w:rPr>
          <w:rFonts w:cs="Arial"/>
        </w:rPr>
        <w:t xml:space="preserve"> </w:t>
      </w:r>
      <w:r w:rsidR="00D31B43" w:rsidRPr="0025700E">
        <w:rPr>
          <w:rFonts w:cs="Arial"/>
        </w:rPr>
        <w:t xml:space="preserve">el prestador de servicio </w:t>
      </w:r>
      <w:r w:rsidR="00692BD5" w:rsidRPr="0025700E">
        <w:rPr>
          <w:rFonts w:cs="Arial"/>
        </w:rPr>
        <w:t xml:space="preserve">indica qué UC </w:t>
      </w:r>
      <w:r w:rsidR="00C5610A" w:rsidRPr="0025700E">
        <w:rPr>
          <w:rFonts w:cs="Arial"/>
        </w:rPr>
        <w:t>son subsidiad</w:t>
      </w:r>
      <w:r w:rsidR="00692BD5" w:rsidRPr="0025700E">
        <w:rPr>
          <w:rFonts w:cs="Arial"/>
        </w:rPr>
        <w:t>a</w:t>
      </w:r>
      <w:r w:rsidR="00C5610A" w:rsidRPr="0025700E">
        <w:rPr>
          <w:rFonts w:cs="Arial"/>
        </w:rPr>
        <w:t>s</w:t>
      </w:r>
      <w:r w:rsidR="00047AB2" w:rsidRPr="0025700E">
        <w:rPr>
          <w:rFonts w:cs="Arial"/>
        </w:rPr>
        <w:t>,</w:t>
      </w:r>
      <w:r w:rsidR="00C5610A" w:rsidRPr="0025700E">
        <w:rPr>
          <w:rFonts w:cs="Arial"/>
        </w:rPr>
        <w:t xml:space="preserve"> pertenecen al usuario o </w:t>
      </w:r>
      <w:r w:rsidR="00047AB2" w:rsidRPr="0025700E">
        <w:rPr>
          <w:rFonts w:cs="Arial"/>
        </w:rPr>
        <w:t>son propiedad de</w:t>
      </w:r>
      <w:r w:rsidR="00C5610A" w:rsidRPr="0025700E">
        <w:rPr>
          <w:rFonts w:cs="Arial"/>
        </w:rPr>
        <w:t xml:space="preserve"> un privado.</w:t>
      </w:r>
    </w:p>
    <w:p w14:paraId="7FC1FBDC" w14:textId="77777777" w:rsidR="00287838" w:rsidRPr="0025700E" w:rsidRDefault="00287838" w:rsidP="002C5291">
      <w:pPr>
        <w:ind w:left="284" w:hanging="284"/>
        <w:contextualSpacing/>
        <w:jc w:val="both"/>
        <w:rPr>
          <w:rFonts w:cs="Arial"/>
        </w:rPr>
      </w:pPr>
    </w:p>
    <w:p w14:paraId="6090CEAB" w14:textId="17F6A880" w:rsidR="00A32378" w:rsidRPr="0025700E" w:rsidRDefault="0048409C" w:rsidP="002C5291">
      <w:pPr>
        <w:pStyle w:val="Prrafodelista"/>
        <w:numPr>
          <w:ilvl w:val="0"/>
          <w:numId w:val="48"/>
        </w:numPr>
        <w:ind w:left="284" w:hanging="284"/>
        <w:contextualSpacing/>
        <w:jc w:val="both"/>
        <w:rPr>
          <w:rFonts w:cs="Arial"/>
          <w:b/>
        </w:rPr>
      </w:pPr>
      <w:r w:rsidRPr="0025700E">
        <w:rPr>
          <w:rFonts w:cs="Arial"/>
          <w:b/>
          <w:bCs/>
        </w:rPr>
        <w:t>GASTOS DE ADMINISTRACIÓN, MANTENIMIENTO Y GESTIÓN COMERCIAL</w:t>
      </w:r>
      <w:r w:rsidR="005549D1" w:rsidRPr="0025700E">
        <w:rPr>
          <w:rFonts w:cs="Arial"/>
          <w:b/>
          <w:bCs/>
        </w:rPr>
        <w:t>:</w:t>
      </w:r>
      <w:r w:rsidR="00B076CA" w:rsidRPr="0025700E">
        <w:rPr>
          <w:rFonts w:cs="Arial"/>
          <w:b/>
          <w:bCs/>
        </w:rPr>
        <w:t xml:space="preserve"> </w:t>
      </w:r>
      <w:r w:rsidR="00B076CA" w:rsidRPr="0025700E">
        <w:rPr>
          <w:rFonts w:cs="Arial"/>
        </w:rPr>
        <w:t>E</w:t>
      </w:r>
      <w:r w:rsidR="00B61855" w:rsidRPr="0025700E">
        <w:rPr>
          <w:rFonts w:cs="Arial"/>
        </w:rPr>
        <w:t>n e</w:t>
      </w:r>
      <w:r w:rsidR="00B076CA" w:rsidRPr="0025700E">
        <w:rPr>
          <w:rFonts w:cs="Arial"/>
        </w:rPr>
        <w:t xml:space="preserve">sta sección </w:t>
      </w:r>
      <w:r w:rsidR="00B61855" w:rsidRPr="0025700E">
        <w:rPr>
          <w:rFonts w:cs="Arial"/>
        </w:rPr>
        <w:t xml:space="preserve">se obtienen cada uno de los componentes de </w:t>
      </w:r>
      <w:r w:rsidR="005C4195" w:rsidRPr="0025700E">
        <w:rPr>
          <w:rFonts w:cs="Arial"/>
        </w:rPr>
        <w:t>los que se conforma</w:t>
      </w:r>
      <w:r w:rsidR="00FF13D3" w:rsidRPr="0025700E">
        <w:rPr>
          <w:rFonts w:cs="Arial"/>
        </w:rPr>
        <w:t>n los gastos AMGC</w:t>
      </w:r>
      <w:r w:rsidR="00053A1E" w:rsidRPr="0025700E">
        <w:rPr>
          <w:rFonts w:cs="Arial"/>
        </w:rPr>
        <w:t xml:space="preserve">, los que dependen del nivel de usuarios, </w:t>
      </w:r>
      <w:r w:rsidR="0008795D" w:rsidRPr="0025700E">
        <w:rPr>
          <w:rFonts w:cs="Arial"/>
        </w:rPr>
        <w:t xml:space="preserve">del valor de las inversiones, </w:t>
      </w:r>
      <w:r w:rsidR="00EE2172" w:rsidRPr="0025700E">
        <w:rPr>
          <w:rFonts w:cs="Arial"/>
        </w:rPr>
        <w:t>de la atención dir</w:t>
      </w:r>
      <w:r w:rsidR="0008795D" w:rsidRPr="0025700E">
        <w:rPr>
          <w:rFonts w:cs="Arial"/>
        </w:rPr>
        <w:t>ecta a usuarios, del nivel de facturación y el margen de remuneración al prestador del servicio</w:t>
      </w:r>
      <w:r w:rsidR="005F0E3A" w:rsidRPr="0025700E">
        <w:rPr>
          <w:rFonts w:cs="Arial"/>
        </w:rPr>
        <w:t>.</w:t>
      </w:r>
    </w:p>
    <w:p w14:paraId="2E55586E" w14:textId="77777777" w:rsidR="00287838" w:rsidRPr="0025700E" w:rsidRDefault="00287838" w:rsidP="002C5291">
      <w:pPr>
        <w:pStyle w:val="Prrafodelista"/>
        <w:ind w:left="284" w:hanging="284"/>
        <w:rPr>
          <w:rFonts w:cs="Arial"/>
        </w:rPr>
      </w:pPr>
    </w:p>
    <w:p w14:paraId="50598807" w14:textId="24E7F391" w:rsidR="0048409C" w:rsidRPr="0025700E" w:rsidRDefault="0048409C" w:rsidP="002C5291">
      <w:pPr>
        <w:pStyle w:val="Prrafodelista"/>
        <w:numPr>
          <w:ilvl w:val="0"/>
          <w:numId w:val="48"/>
        </w:numPr>
        <w:ind w:left="284" w:hanging="284"/>
        <w:contextualSpacing/>
        <w:jc w:val="both"/>
        <w:rPr>
          <w:rFonts w:cs="Arial"/>
        </w:rPr>
      </w:pPr>
      <w:r w:rsidRPr="0025700E">
        <w:rPr>
          <w:rFonts w:cs="Arial"/>
          <w:b/>
          <w:bCs/>
        </w:rPr>
        <w:t>RESUMEN CU</w:t>
      </w:r>
      <w:r w:rsidR="00A32378" w:rsidRPr="0025700E">
        <w:rPr>
          <w:rFonts w:cs="Arial"/>
          <w:b/>
          <w:bCs/>
        </w:rPr>
        <w:t xml:space="preserve">: </w:t>
      </w:r>
      <w:r w:rsidR="00AE35B4" w:rsidRPr="0025700E">
        <w:rPr>
          <w:rFonts w:cs="Arial"/>
        </w:rPr>
        <w:t>En esta sección se encuentra el resumen</w:t>
      </w:r>
      <w:r w:rsidR="001E1CC9" w:rsidRPr="0025700E">
        <w:rPr>
          <w:rFonts w:cs="Arial"/>
        </w:rPr>
        <w:t xml:space="preserve"> de los costos unitarios</w:t>
      </w:r>
      <w:r w:rsidR="00A92C3F" w:rsidRPr="0025700E">
        <w:rPr>
          <w:rFonts w:cs="Arial"/>
        </w:rPr>
        <w:t xml:space="preserve">, desagregados en cada </w:t>
      </w:r>
      <w:r w:rsidR="00634CE7" w:rsidRPr="0025700E">
        <w:rPr>
          <w:rFonts w:cs="Arial"/>
        </w:rPr>
        <w:t xml:space="preserve">uno de sus componentes, tanto para </w:t>
      </w:r>
      <w:r w:rsidR="00A92C3F" w:rsidRPr="0025700E">
        <w:rPr>
          <w:rFonts w:cs="Arial"/>
        </w:rPr>
        <w:t xml:space="preserve">inversión </w:t>
      </w:r>
      <w:r w:rsidR="00F12AEB" w:rsidRPr="0025700E">
        <w:rPr>
          <w:rFonts w:cs="Arial"/>
        </w:rPr>
        <w:t>como para gastos de AMGC</w:t>
      </w:r>
      <w:r w:rsidR="000C7836" w:rsidRPr="0025700E">
        <w:rPr>
          <w:rFonts w:cs="Arial"/>
        </w:rPr>
        <w:t xml:space="preserve">, </w:t>
      </w:r>
      <w:r w:rsidR="00D804A8" w:rsidRPr="0025700E">
        <w:rPr>
          <w:rFonts w:cs="Arial"/>
        </w:rPr>
        <w:t>expresados en pesos por día</w:t>
      </w:r>
      <w:r w:rsidR="00382DE2" w:rsidRPr="0025700E">
        <w:rPr>
          <w:rFonts w:cs="Arial"/>
        </w:rPr>
        <w:t xml:space="preserve"> ($/día)</w:t>
      </w:r>
      <w:r w:rsidR="001E1CC9" w:rsidRPr="0025700E">
        <w:rPr>
          <w:rFonts w:cs="Arial"/>
        </w:rPr>
        <w:t xml:space="preserve">, </w:t>
      </w:r>
      <w:r w:rsidR="000C7836" w:rsidRPr="0025700E">
        <w:rPr>
          <w:rFonts w:cs="Arial"/>
        </w:rPr>
        <w:t>en pesos de la fecha base y pesos del mes de cálculo, para el caso de usuarios en esquema de facturación prepago</w:t>
      </w:r>
      <w:r w:rsidR="00A167E0" w:rsidRPr="0025700E">
        <w:rPr>
          <w:rFonts w:cs="Arial"/>
        </w:rPr>
        <w:t xml:space="preserve"> </w:t>
      </w:r>
      <w:r w:rsidR="00A167E0" w:rsidRPr="0025700E">
        <w:rPr>
          <w:rFonts w:cs="Arial"/>
        </w:rPr>
        <w:lastRenderedPageBreak/>
        <w:t>y, expresados en pesos por kilovatio hora (kWh)</w:t>
      </w:r>
      <w:r w:rsidR="00D31F09" w:rsidRPr="0025700E">
        <w:rPr>
          <w:rFonts w:cs="Arial"/>
        </w:rPr>
        <w:t>, en pesos del mes de cálculo, para el caso de usuarios en esquema de facturación prepago.</w:t>
      </w:r>
    </w:p>
    <w:p w14:paraId="7AB073A5" w14:textId="77777777" w:rsidR="00287838" w:rsidRPr="0025700E" w:rsidRDefault="00287838" w:rsidP="002C5291">
      <w:pPr>
        <w:ind w:left="284" w:hanging="284"/>
        <w:contextualSpacing/>
        <w:jc w:val="both"/>
        <w:rPr>
          <w:rFonts w:cs="Arial"/>
        </w:rPr>
      </w:pPr>
    </w:p>
    <w:p w14:paraId="38C00378" w14:textId="622764D9" w:rsidR="0048409C" w:rsidRPr="0025700E" w:rsidRDefault="00387716" w:rsidP="002C5291">
      <w:pPr>
        <w:pStyle w:val="Prrafodelista"/>
        <w:numPr>
          <w:ilvl w:val="0"/>
          <w:numId w:val="48"/>
        </w:numPr>
        <w:ind w:left="284" w:hanging="284"/>
        <w:contextualSpacing/>
        <w:jc w:val="both"/>
        <w:rPr>
          <w:rFonts w:cs="Arial"/>
        </w:rPr>
      </w:pPr>
      <w:r w:rsidRPr="0025700E">
        <w:rPr>
          <w:rFonts w:cs="Arial"/>
          <w:b/>
        </w:rPr>
        <w:t xml:space="preserve">TRASLADO DE COSTOS AL USUARIO </w:t>
      </w:r>
      <w:r w:rsidR="002B466D" w:rsidRPr="0025700E">
        <w:rPr>
          <w:rFonts w:cs="Arial"/>
          <w:b/>
        </w:rPr>
        <w:t xml:space="preserve">EN </w:t>
      </w:r>
      <w:r w:rsidRPr="0025700E">
        <w:rPr>
          <w:rFonts w:cs="Arial"/>
          <w:b/>
        </w:rPr>
        <w:t>ESQUEMA DE FACTURACIÓN POSPAGO</w:t>
      </w:r>
      <w:r w:rsidR="004F199C" w:rsidRPr="0025700E">
        <w:rPr>
          <w:rFonts w:cs="Arial"/>
        </w:rPr>
        <w:t xml:space="preserve">: </w:t>
      </w:r>
      <w:r w:rsidR="007803FC" w:rsidRPr="0025700E">
        <w:rPr>
          <w:rFonts w:cs="Arial"/>
        </w:rPr>
        <w:t xml:space="preserve">En esta sección se realiza el cálculo para </w:t>
      </w:r>
      <w:r w:rsidR="00045BC0" w:rsidRPr="0025700E">
        <w:rPr>
          <w:rFonts w:cs="Arial"/>
        </w:rPr>
        <w:t xml:space="preserve">establecer cuál es </w:t>
      </w:r>
      <w:r w:rsidR="007803FC" w:rsidRPr="0025700E">
        <w:rPr>
          <w:rFonts w:cs="Arial"/>
        </w:rPr>
        <w:t>el traslado de costos al usuario que se encuentra dentro de un esquema de facturación pospago</w:t>
      </w:r>
      <w:r w:rsidR="00CC0EB4" w:rsidRPr="0025700E">
        <w:rPr>
          <w:rFonts w:cs="Arial"/>
        </w:rPr>
        <w:t>,</w:t>
      </w:r>
      <w:r w:rsidR="007803FC" w:rsidRPr="0025700E">
        <w:rPr>
          <w:rFonts w:cs="Arial"/>
        </w:rPr>
        <w:t xml:space="preserve"> expresado en pesos por factura ($/factura).</w:t>
      </w:r>
      <w:r w:rsidR="00E42D22" w:rsidRPr="0025700E">
        <w:rPr>
          <w:rFonts w:cs="Arial"/>
        </w:rPr>
        <w:t xml:space="preserve"> </w:t>
      </w:r>
      <w:r w:rsidR="00CC0EB4" w:rsidRPr="0025700E">
        <w:rPr>
          <w:rFonts w:cs="Arial"/>
        </w:rPr>
        <w:t>S</w:t>
      </w:r>
      <w:r w:rsidR="00E42D22" w:rsidRPr="0025700E">
        <w:rPr>
          <w:rFonts w:cs="Arial"/>
        </w:rPr>
        <w:t xml:space="preserve">e </w:t>
      </w:r>
      <w:r w:rsidR="008A7318" w:rsidRPr="0025700E">
        <w:rPr>
          <w:rFonts w:cs="Arial"/>
        </w:rPr>
        <w:t xml:space="preserve">incluye </w:t>
      </w:r>
      <w:r w:rsidR="003F2F15" w:rsidRPr="0025700E">
        <w:rPr>
          <w:rFonts w:cs="Arial"/>
        </w:rPr>
        <w:t>una</w:t>
      </w:r>
      <w:r w:rsidR="008A7318" w:rsidRPr="0025700E">
        <w:rPr>
          <w:rFonts w:cs="Arial"/>
        </w:rPr>
        <w:t xml:space="preserve"> tabla </w:t>
      </w:r>
      <w:r w:rsidR="00CC0EB4" w:rsidRPr="0025700E">
        <w:rPr>
          <w:rFonts w:cs="Arial"/>
        </w:rPr>
        <w:t xml:space="preserve">de apoyo para </w:t>
      </w:r>
      <w:r w:rsidR="00C7169A" w:rsidRPr="0025700E">
        <w:rPr>
          <w:rFonts w:cs="Arial"/>
        </w:rPr>
        <w:t xml:space="preserve">calcular </w:t>
      </w:r>
      <w:r w:rsidR="00CC0EB4" w:rsidRPr="0025700E">
        <w:rPr>
          <w:rFonts w:cs="Arial"/>
        </w:rPr>
        <w:t xml:space="preserve">el valor a trasladar al usuario cuando el ciclo de facturación que le aplica se extiende </w:t>
      </w:r>
      <w:r w:rsidR="00660A55" w:rsidRPr="0025700E">
        <w:rPr>
          <w:rFonts w:cs="Arial"/>
        </w:rPr>
        <w:t xml:space="preserve">o cubre días que se </w:t>
      </w:r>
      <w:r w:rsidR="00ED282D" w:rsidRPr="0025700E">
        <w:rPr>
          <w:rFonts w:cs="Arial"/>
        </w:rPr>
        <w:t>encuentran en meses distintos</w:t>
      </w:r>
      <w:r w:rsidR="00E12638" w:rsidRPr="0025700E">
        <w:rPr>
          <w:rFonts w:cs="Arial"/>
        </w:rPr>
        <w:t>.</w:t>
      </w:r>
    </w:p>
    <w:p w14:paraId="5191284C" w14:textId="77777777" w:rsidR="00287838" w:rsidRPr="0025700E" w:rsidRDefault="00287838" w:rsidP="002C5291">
      <w:pPr>
        <w:ind w:left="284" w:hanging="284"/>
        <w:contextualSpacing/>
        <w:jc w:val="both"/>
        <w:rPr>
          <w:rFonts w:cs="Arial"/>
        </w:rPr>
      </w:pPr>
    </w:p>
    <w:p w14:paraId="27CBE6AA" w14:textId="0D19801F" w:rsidR="006E6E62" w:rsidRPr="0025700E" w:rsidRDefault="006E6E62" w:rsidP="002C5291">
      <w:pPr>
        <w:pStyle w:val="Prrafodelista"/>
        <w:numPr>
          <w:ilvl w:val="0"/>
          <w:numId w:val="48"/>
        </w:numPr>
        <w:ind w:left="284" w:hanging="284"/>
        <w:contextualSpacing/>
        <w:jc w:val="both"/>
        <w:rPr>
          <w:rFonts w:cs="Arial"/>
        </w:rPr>
      </w:pPr>
      <w:r w:rsidRPr="0025700E">
        <w:rPr>
          <w:rFonts w:cs="Arial"/>
          <w:b/>
          <w:bCs/>
        </w:rPr>
        <w:t>TRASLADO DE COSTOS AL USUARIO</w:t>
      </w:r>
      <w:r w:rsidR="00A217A3" w:rsidRPr="0025700E">
        <w:rPr>
          <w:rFonts w:cs="Arial"/>
          <w:b/>
          <w:bCs/>
        </w:rPr>
        <w:t xml:space="preserve"> </w:t>
      </w:r>
      <w:r w:rsidR="002B466D" w:rsidRPr="0025700E">
        <w:rPr>
          <w:rFonts w:cs="Arial"/>
          <w:b/>
          <w:bCs/>
        </w:rPr>
        <w:t xml:space="preserve">EN </w:t>
      </w:r>
      <w:r w:rsidR="00A217A3" w:rsidRPr="0025700E">
        <w:rPr>
          <w:rFonts w:cs="Arial"/>
          <w:b/>
          <w:bCs/>
        </w:rPr>
        <w:t>ESQUEMA DE FACURACIÓN PREPAGO</w:t>
      </w:r>
      <w:r w:rsidR="00381FCD" w:rsidRPr="0025700E">
        <w:rPr>
          <w:rFonts w:cs="Arial"/>
          <w:b/>
          <w:bCs/>
        </w:rPr>
        <w:t xml:space="preserve">: </w:t>
      </w:r>
      <w:r w:rsidR="00CA40BA" w:rsidRPr="0025700E">
        <w:rPr>
          <w:rFonts w:cs="Arial"/>
        </w:rPr>
        <w:t xml:space="preserve">En esta sección se realiza el cálculo para establecer cuál es el traslado de costos al usuario que se encuentra dentro de un esquema de facturación </w:t>
      </w:r>
      <w:r w:rsidR="009D25FD" w:rsidRPr="0025700E">
        <w:rPr>
          <w:rFonts w:cs="Arial"/>
        </w:rPr>
        <w:t>prepago</w:t>
      </w:r>
      <w:r w:rsidR="00CA40BA" w:rsidRPr="0025700E">
        <w:rPr>
          <w:rFonts w:cs="Arial"/>
        </w:rPr>
        <w:t>, expresado en pesos por factura ($/factura).</w:t>
      </w:r>
    </w:p>
    <w:p w14:paraId="21236137" w14:textId="77777777" w:rsidR="00BF4FB0" w:rsidRPr="0025700E" w:rsidRDefault="00BF4FB0" w:rsidP="00595114">
      <w:pPr>
        <w:contextualSpacing/>
        <w:jc w:val="both"/>
        <w:rPr>
          <w:rFonts w:cs="Arial"/>
        </w:rPr>
      </w:pPr>
    </w:p>
    <w:p w14:paraId="2FA056A9" w14:textId="1EC4F0B2" w:rsidR="007674C1" w:rsidRPr="0025700E" w:rsidRDefault="004D3E22" w:rsidP="00595114">
      <w:pPr>
        <w:contextualSpacing/>
        <w:jc w:val="both"/>
        <w:rPr>
          <w:rFonts w:cs="Arial"/>
        </w:rPr>
      </w:pPr>
      <w:r w:rsidRPr="0025700E">
        <w:rPr>
          <w:rFonts w:cs="Arial"/>
        </w:rPr>
        <w:t xml:space="preserve">Para efectuar los respectivos cálculos, </w:t>
      </w:r>
      <w:r w:rsidR="000A499B" w:rsidRPr="0025700E">
        <w:rPr>
          <w:rFonts w:cs="Arial"/>
        </w:rPr>
        <w:t>el prestador del servicio</w:t>
      </w:r>
      <w:r w:rsidRPr="0025700E">
        <w:rPr>
          <w:rFonts w:cs="Arial"/>
        </w:rPr>
        <w:t xml:space="preserve"> deberá seguir </w:t>
      </w:r>
      <w:r w:rsidR="00177AEB" w:rsidRPr="0025700E">
        <w:rPr>
          <w:rFonts w:cs="Arial"/>
        </w:rPr>
        <w:t>el procedimiento descrito a continuación</w:t>
      </w:r>
      <w:r w:rsidR="000F4192" w:rsidRPr="0025700E">
        <w:rPr>
          <w:rFonts w:cs="Arial"/>
        </w:rPr>
        <w:t>:</w:t>
      </w:r>
    </w:p>
    <w:p w14:paraId="0DAD636D" w14:textId="77777777" w:rsidR="00D84B0C" w:rsidRPr="0025700E" w:rsidRDefault="00D84B0C" w:rsidP="00595114">
      <w:pPr>
        <w:contextualSpacing/>
        <w:jc w:val="both"/>
        <w:rPr>
          <w:rFonts w:cs="Arial"/>
        </w:rPr>
      </w:pPr>
    </w:p>
    <w:p w14:paraId="30974D13" w14:textId="729F4B5F" w:rsidR="00D84B0C" w:rsidRPr="0025700E" w:rsidRDefault="00AC4C08" w:rsidP="00D84B0C">
      <w:pPr>
        <w:pStyle w:val="Ttulo2"/>
        <w:numPr>
          <w:ilvl w:val="1"/>
          <w:numId w:val="34"/>
        </w:numPr>
        <w:spacing w:after="0"/>
        <w:contextualSpacing/>
        <w:jc w:val="both"/>
        <w:rPr>
          <w:rFonts w:cs="Arial"/>
        </w:rPr>
      </w:pPr>
      <w:bookmarkStart w:id="6" w:name="_Toc149731149"/>
      <w:r w:rsidRPr="0025700E">
        <w:rPr>
          <w:rFonts w:cs="Arial"/>
        </w:rPr>
        <w:t>Parámetros de cálculo de</w:t>
      </w:r>
      <w:r w:rsidR="00FA406C" w:rsidRPr="0025700E">
        <w:rPr>
          <w:rFonts w:cs="Arial"/>
        </w:rPr>
        <w:t xml:space="preserve"> </w:t>
      </w:r>
      <w:r w:rsidRPr="0025700E">
        <w:rPr>
          <w:rFonts w:cs="Arial"/>
        </w:rPr>
        <w:t>l</w:t>
      </w:r>
      <w:r w:rsidR="00FA406C" w:rsidRPr="0025700E">
        <w:rPr>
          <w:rFonts w:cs="Arial"/>
        </w:rPr>
        <w:t>a</w:t>
      </w:r>
      <w:r w:rsidRPr="0025700E">
        <w:rPr>
          <w:rFonts w:cs="Arial"/>
        </w:rPr>
        <w:t xml:space="preserve"> </w:t>
      </w:r>
      <w:r w:rsidR="00FA406C" w:rsidRPr="0025700E">
        <w:rPr>
          <w:rFonts w:cs="Arial"/>
        </w:rPr>
        <w:t>SISFV</w:t>
      </w:r>
      <w:bookmarkEnd w:id="6"/>
    </w:p>
    <w:p w14:paraId="3916E60C" w14:textId="77777777" w:rsidR="00AC4C08" w:rsidRPr="0025700E" w:rsidRDefault="00AC4C08" w:rsidP="00AC4C08">
      <w:pPr>
        <w:contextualSpacing/>
        <w:jc w:val="both"/>
        <w:rPr>
          <w:rFonts w:cs="Arial"/>
        </w:rPr>
      </w:pPr>
    </w:p>
    <w:p w14:paraId="5499352E" w14:textId="44BD4B80" w:rsidR="00AC4C08" w:rsidRPr="0025700E" w:rsidRDefault="00AC4C08" w:rsidP="00AC4C08">
      <w:pPr>
        <w:pStyle w:val="Ttulo3"/>
        <w:numPr>
          <w:ilvl w:val="2"/>
          <w:numId w:val="34"/>
        </w:numPr>
        <w:spacing w:after="0"/>
        <w:contextualSpacing/>
        <w:jc w:val="both"/>
        <w:rPr>
          <w:rFonts w:cs="Arial"/>
          <w:lang w:val="es-CO"/>
        </w:rPr>
      </w:pPr>
      <w:r w:rsidRPr="0025700E">
        <w:rPr>
          <w:rFonts w:cs="Arial"/>
          <w:lang w:val="es-CO"/>
        </w:rPr>
        <w:t>Ubicación de</w:t>
      </w:r>
      <w:r w:rsidR="00D36512" w:rsidRPr="0025700E">
        <w:rPr>
          <w:rFonts w:cs="Arial"/>
          <w:lang w:val="es-CO"/>
        </w:rPr>
        <w:t xml:space="preserve"> </w:t>
      </w:r>
      <w:r w:rsidRPr="0025700E">
        <w:rPr>
          <w:rFonts w:cs="Arial"/>
          <w:lang w:val="es-CO"/>
        </w:rPr>
        <w:t>l</w:t>
      </w:r>
      <w:r w:rsidR="00D36512" w:rsidRPr="0025700E">
        <w:rPr>
          <w:rFonts w:cs="Arial"/>
          <w:lang w:val="es-CO"/>
        </w:rPr>
        <w:t>a</w:t>
      </w:r>
      <w:r w:rsidRPr="0025700E">
        <w:rPr>
          <w:rFonts w:cs="Arial"/>
          <w:lang w:val="es-CO"/>
        </w:rPr>
        <w:t xml:space="preserve"> </w:t>
      </w:r>
      <w:r w:rsidR="00D36512" w:rsidRPr="0025700E">
        <w:rPr>
          <w:rFonts w:cs="Arial"/>
          <w:lang w:val="es-CO"/>
        </w:rPr>
        <w:t>SISFV</w:t>
      </w:r>
    </w:p>
    <w:p w14:paraId="149A1462" w14:textId="77777777" w:rsidR="00D84B0C" w:rsidRPr="0025700E" w:rsidRDefault="00D84B0C" w:rsidP="00595114">
      <w:pPr>
        <w:contextualSpacing/>
        <w:jc w:val="both"/>
        <w:rPr>
          <w:rFonts w:cs="Arial"/>
        </w:rPr>
      </w:pPr>
    </w:p>
    <w:p w14:paraId="760CB1F0" w14:textId="5EEB8232" w:rsidR="00333F67" w:rsidRPr="0025700E" w:rsidRDefault="000F4192" w:rsidP="00333F67">
      <w:pPr>
        <w:contextualSpacing/>
        <w:jc w:val="both"/>
        <w:rPr>
          <w:rFonts w:cs="Arial"/>
        </w:rPr>
      </w:pPr>
      <w:r w:rsidRPr="0025700E">
        <w:rPr>
          <w:rFonts w:cs="Arial"/>
        </w:rPr>
        <w:t>En</w:t>
      </w:r>
      <w:r w:rsidR="00333F67" w:rsidRPr="0025700E">
        <w:rPr>
          <w:rFonts w:cs="Arial"/>
        </w:rPr>
        <w:t xml:space="preserve"> </w:t>
      </w:r>
      <w:r w:rsidR="007C712F" w:rsidRPr="0025700E">
        <w:rPr>
          <w:rFonts w:cs="Arial"/>
        </w:rPr>
        <w:t>primer</w:t>
      </w:r>
      <w:r w:rsidR="00333F67" w:rsidRPr="0025700E">
        <w:rPr>
          <w:rFonts w:cs="Arial"/>
        </w:rPr>
        <w:t xml:space="preserve"> </w:t>
      </w:r>
      <w:r w:rsidRPr="0025700E">
        <w:rPr>
          <w:rFonts w:cs="Arial"/>
        </w:rPr>
        <w:t>lugar</w:t>
      </w:r>
      <w:r w:rsidR="00333F67" w:rsidRPr="0025700E">
        <w:rPr>
          <w:rFonts w:cs="Arial"/>
        </w:rPr>
        <w:t xml:space="preserve">, se deberá identificar la ubicación en la que se presta el servicio, seleccionando de los listados desplegables, primero el departamento </w:t>
      </w:r>
      <w:r w:rsidR="009F3298" w:rsidRPr="0025700E">
        <w:rPr>
          <w:rFonts w:cs="Arial"/>
        </w:rPr>
        <w:t>en la casilla con nombre “DEP”</w:t>
      </w:r>
      <w:r w:rsidR="00333F67" w:rsidRPr="0025700E">
        <w:rPr>
          <w:rFonts w:cs="Arial"/>
        </w:rPr>
        <w:t xml:space="preserve"> y, posteriormente, el municipio</w:t>
      </w:r>
      <w:r w:rsidR="00DB753A" w:rsidRPr="0025700E">
        <w:rPr>
          <w:rFonts w:cs="Arial"/>
        </w:rPr>
        <w:t xml:space="preserve"> </w:t>
      </w:r>
      <w:r w:rsidR="009F3298" w:rsidRPr="0025700E">
        <w:rPr>
          <w:rFonts w:cs="Arial"/>
        </w:rPr>
        <w:t xml:space="preserve">en la casilla con nombre </w:t>
      </w:r>
      <w:r w:rsidR="00F16858" w:rsidRPr="0025700E">
        <w:rPr>
          <w:rFonts w:cs="Arial"/>
        </w:rPr>
        <w:t xml:space="preserve">“MUN” </w:t>
      </w:r>
      <w:r w:rsidR="00DB753A" w:rsidRPr="0025700E">
        <w:rPr>
          <w:rFonts w:cs="Arial"/>
        </w:rPr>
        <w:t xml:space="preserve">(Ver </w:t>
      </w:r>
      <w:r w:rsidR="00471E40" w:rsidRPr="0025700E">
        <w:rPr>
          <w:rFonts w:cs="Arial"/>
        </w:rPr>
        <w:t>Figura 1</w:t>
      </w:r>
      <w:r w:rsidR="00DB753A" w:rsidRPr="0025700E">
        <w:rPr>
          <w:rFonts w:cs="Arial"/>
        </w:rPr>
        <w:t xml:space="preserve"> y </w:t>
      </w:r>
      <w:r w:rsidR="00471E40" w:rsidRPr="0025700E">
        <w:rPr>
          <w:rFonts w:cs="Arial"/>
        </w:rPr>
        <w:t>Figura 2).</w:t>
      </w:r>
      <w:r w:rsidR="00D13F02" w:rsidRPr="0025700E">
        <w:rPr>
          <w:rFonts w:cs="Arial"/>
        </w:rPr>
        <w:t xml:space="preserve"> Con la selección del departamento y municipio se obtiene automáticamente el código </w:t>
      </w:r>
      <w:proofErr w:type="spellStart"/>
      <w:r w:rsidR="00D13F02" w:rsidRPr="0025700E">
        <w:rPr>
          <w:rFonts w:cs="Arial"/>
        </w:rPr>
        <w:t>divipola</w:t>
      </w:r>
      <w:proofErr w:type="spellEnd"/>
      <w:r w:rsidR="00D13F02" w:rsidRPr="0025700E">
        <w:rPr>
          <w:rFonts w:cs="Arial"/>
        </w:rPr>
        <w:t xml:space="preserve"> y la radiación</w:t>
      </w:r>
      <w:r w:rsidR="00D4203E" w:rsidRPr="0025700E">
        <w:rPr>
          <w:rFonts w:cs="Arial"/>
        </w:rPr>
        <w:t xml:space="preserve"> expresada en kilovatios-hora por metro cuadrado</w:t>
      </w:r>
      <w:r w:rsidR="006F7940" w:rsidRPr="0025700E">
        <w:rPr>
          <w:rFonts w:cs="Arial"/>
        </w:rPr>
        <w:t xml:space="preserve"> </w:t>
      </w:r>
      <w:r w:rsidR="00D4203E" w:rsidRPr="0025700E">
        <w:rPr>
          <w:rFonts w:cs="Arial"/>
        </w:rPr>
        <w:t>(kWh/m</w:t>
      </w:r>
      <w:r w:rsidR="00D4203E" w:rsidRPr="0025700E">
        <w:rPr>
          <w:rFonts w:cs="Arial"/>
          <w:vertAlign w:val="superscript"/>
        </w:rPr>
        <w:t>2</w:t>
      </w:r>
      <w:r w:rsidR="00D4203E" w:rsidRPr="0025700E">
        <w:rPr>
          <w:rFonts w:cs="Arial"/>
        </w:rPr>
        <w:t>)</w:t>
      </w:r>
      <w:r w:rsidR="00333F67" w:rsidRPr="0025700E">
        <w:rPr>
          <w:rFonts w:cs="Arial"/>
        </w:rPr>
        <w:t>.</w:t>
      </w:r>
    </w:p>
    <w:p w14:paraId="6013492F" w14:textId="77777777" w:rsidR="00333F67" w:rsidRPr="0025700E" w:rsidRDefault="00333F67" w:rsidP="00333F67">
      <w:pPr>
        <w:contextualSpacing/>
        <w:jc w:val="both"/>
        <w:rPr>
          <w:rFonts w:cs="Arial"/>
        </w:rPr>
      </w:pPr>
    </w:p>
    <w:p w14:paraId="03DC09B1" w14:textId="37FC1B18" w:rsidR="00471E40" w:rsidRPr="0025700E" w:rsidRDefault="00471E40" w:rsidP="00333F67">
      <w:pPr>
        <w:contextualSpacing/>
        <w:jc w:val="center"/>
        <w:rPr>
          <w:b/>
          <w:bCs/>
        </w:rPr>
      </w:pPr>
      <w:r w:rsidRPr="0025700E">
        <w:rPr>
          <w:b/>
        </w:rPr>
        <w:t xml:space="preserve">Figura 1. </w:t>
      </w:r>
      <w:r w:rsidR="001B0BAE">
        <w:rPr>
          <w:b/>
        </w:rPr>
        <w:t>Selección del d</w:t>
      </w:r>
      <w:r w:rsidRPr="0025700E">
        <w:rPr>
          <w:b/>
        </w:rPr>
        <w:t xml:space="preserve">epartamento </w:t>
      </w:r>
      <w:r w:rsidR="001B0BAE">
        <w:rPr>
          <w:b/>
        </w:rPr>
        <w:t xml:space="preserve">en </w:t>
      </w:r>
      <w:r w:rsidRPr="0025700E">
        <w:rPr>
          <w:b/>
        </w:rPr>
        <w:t>donde se encuentra ubicada la SISFV</w:t>
      </w:r>
      <w:r w:rsidR="00F14559" w:rsidRPr="0025700E">
        <w:rPr>
          <w:b/>
        </w:rPr>
        <w:t>.</w:t>
      </w:r>
      <w:r w:rsidRPr="0025700E">
        <w:rPr>
          <w:b/>
          <w:bCs/>
        </w:rPr>
        <w:t xml:space="preserve"> </w:t>
      </w:r>
    </w:p>
    <w:p w14:paraId="7D8D3B59" w14:textId="77777777" w:rsidR="00471E40" w:rsidRPr="0025700E" w:rsidRDefault="00471E40" w:rsidP="00333F67">
      <w:pPr>
        <w:contextualSpacing/>
        <w:jc w:val="center"/>
        <w:rPr>
          <w:b/>
          <w:bCs/>
        </w:rPr>
      </w:pPr>
    </w:p>
    <w:p w14:paraId="13C2286D" w14:textId="15D78811" w:rsidR="00333F67" w:rsidRPr="0025700E" w:rsidRDefault="0091362F" w:rsidP="00333F67">
      <w:pPr>
        <w:contextualSpacing/>
        <w:jc w:val="center"/>
        <w:rPr>
          <w:rFonts w:cs="Arial"/>
        </w:rPr>
      </w:pPr>
      <w:r w:rsidRPr="0025700E">
        <w:rPr>
          <w:noProof/>
        </w:rPr>
        <w:drawing>
          <wp:inline distT="0" distB="0" distL="0" distR="0" wp14:anchorId="49B68A0A" wp14:editId="3529191D">
            <wp:extent cx="5807050" cy="1887321"/>
            <wp:effectExtent l="0" t="0" r="3810" b="0"/>
            <wp:docPr id="1933238212" name="Imagen 1933238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238212" name=""/>
                    <pic:cNvPicPr/>
                  </pic:nvPicPr>
                  <pic:blipFill>
                    <a:blip r:embed="rId17"/>
                    <a:stretch>
                      <a:fillRect/>
                    </a:stretch>
                  </pic:blipFill>
                  <pic:spPr>
                    <a:xfrm>
                      <a:off x="0" y="0"/>
                      <a:ext cx="5829037" cy="1894467"/>
                    </a:xfrm>
                    <a:prstGeom prst="rect">
                      <a:avLst/>
                    </a:prstGeom>
                  </pic:spPr>
                </pic:pic>
              </a:graphicData>
            </a:graphic>
          </wp:inline>
        </w:drawing>
      </w:r>
    </w:p>
    <w:p w14:paraId="55985680" w14:textId="77777777" w:rsidR="00E67AC4" w:rsidRPr="0025700E" w:rsidRDefault="00E67AC4" w:rsidP="00E67AC4">
      <w:pPr>
        <w:contextualSpacing/>
        <w:rPr>
          <w:rFonts w:cs="Arial"/>
        </w:rPr>
      </w:pPr>
    </w:p>
    <w:p w14:paraId="0D81E3B8" w14:textId="77777777" w:rsidR="00E67AC4" w:rsidRPr="0025700E" w:rsidRDefault="00E67AC4" w:rsidP="00E67AC4">
      <w:pPr>
        <w:contextualSpacing/>
        <w:rPr>
          <w:rFonts w:cs="Arial"/>
        </w:rPr>
      </w:pPr>
    </w:p>
    <w:p w14:paraId="51D00C04" w14:textId="77777777" w:rsidR="00E67AC4" w:rsidRPr="0025700E" w:rsidRDefault="00E67AC4" w:rsidP="00E67AC4">
      <w:pPr>
        <w:contextualSpacing/>
        <w:rPr>
          <w:rFonts w:cs="Arial"/>
        </w:rPr>
      </w:pPr>
    </w:p>
    <w:p w14:paraId="6FA3D73C" w14:textId="77777777" w:rsidR="00E67AC4" w:rsidRPr="0025700E" w:rsidRDefault="00E67AC4" w:rsidP="00E67AC4">
      <w:pPr>
        <w:contextualSpacing/>
        <w:rPr>
          <w:rFonts w:cs="Arial"/>
        </w:rPr>
      </w:pPr>
    </w:p>
    <w:p w14:paraId="56A2FFC7" w14:textId="54A9FC4B" w:rsidR="00471E40" w:rsidRPr="0025700E" w:rsidRDefault="00471E40" w:rsidP="00603094">
      <w:pPr>
        <w:contextualSpacing/>
        <w:jc w:val="center"/>
        <w:rPr>
          <w:b/>
          <w:bCs/>
        </w:rPr>
      </w:pPr>
      <w:r w:rsidRPr="0025700E">
        <w:rPr>
          <w:b/>
        </w:rPr>
        <w:t xml:space="preserve">Figura 2. </w:t>
      </w:r>
      <w:r w:rsidR="001B0BAE">
        <w:rPr>
          <w:b/>
        </w:rPr>
        <w:t>Selección del m</w:t>
      </w:r>
      <w:r w:rsidRPr="0025700E">
        <w:rPr>
          <w:b/>
        </w:rPr>
        <w:t xml:space="preserve">unicipio </w:t>
      </w:r>
      <w:r w:rsidR="001B0BAE">
        <w:rPr>
          <w:b/>
        </w:rPr>
        <w:t xml:space="preserve">en </w:t>
      </w:r>
      <w:r w:rsidRPr="0025700E">
        <w:rPr>
          <w:b/>
        </w:rPr>
        <w:t>donde se encuentra ubicada la SISFV</w:t>
      </w:r>
      <w:r w:rsidR="00F14559" w:rsidRPr="0025700E">
        <w:rPr>
          <w:b/>
        </w:rPr>
        <w:t>.</w:t>
      </w:r>
    </w:p>
    <w:p w14:paraId="6E5A25DF" w14:textId="77777777" w:rsidR="00471E40" w:rsidRPr="0025700E" w:rsidRDefault="00471E40" w:rsidP="00603094">
      <w:pPr>
        <w:contextualSpacing/>
        <w:jc w:val="center"/>
        <w:rPr>
          <w:b/>
          <w:bCs/>
        </w:rPr>
      </w:pPr>
    </w:p>
    <w:p w14:paraId="229FA0FE" w14:textId="3DC4650B" w:rsidR="00333F67" w:rsidRPr="0025700E" w:rsidRDefault="00B732BC" w:rsidP="00603094">
      <w:pPr>
        <w:contextualSpacing/>
        <w:jc w:val="center"/>
        <w:rPr>
          <w:rFonts w:cs="Arial"/>
        </w:rPr>
      </w:pPr>
      <w:r w:rsidRPr="0025700E">
        <w:rPr>
          <w:noProof/>
        </w:rPr>
        <w:drawing>
          <wp:inline distT="0" distB="0" distL="0" distR="0" wp14:anchorId="326530D6" wp14:editId="4904C02A">
            <wp:extent cx="4814629" cy="1561709"/>
            <wp:effectExtent l="0" t="0" r="5080" b="635"/>
            <wp:docPr id="506238456" name="Imagen 506238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238456" name=""/>
                    <pic:cNvPicPr/>
                  </pic:nvPicPr>
                  <pic:blipFill>
                    <a:blip r:embed="rId18"/>
                    <a:stretch>
                      <a:fillRect/>
                    </a:stretch>
                  </pic:blipFill>
                  <pic:spPr>
                    <a:xfrm>
                      <a:off x="0" y="0"/>
                      <a:ext cx="4841063" cy="1570283"/>
                    </a:xfrm>
                    <a:prstGeom prst="rect">
                      <a:avLst/>
                    </a:prstGeom>
                  </pic:spPr>
                </pic:pic>
              </a:graphicData>
            </a:graphic>
          </wp:inline>
        </w:drawing>
      </w:r>
    </w:p>
    <w:p w14:paraId="1B89CEDC" w14:textId="77777777" w:rsidR="00EB2118" w:rsidRPr="0025700E" w:rsidRDefault="00EB2118" w:rsidP="00EB2118">
      <w:pPr>
        <w:contextualSpacing/>
        <w:rPr>
          <w:rFonts w:cs="Arial"/>
        </w:rPr>
      </w:pPr>
    </w:p>
    <w:p w14:paraId="2906270C" w14:textId="7A199723" w:rsidR="00E67AC4" w:rsidRPr="0025700E" w:rsidRDefault="00E67AC4" w:rsidP="00E67AC4">
      <w:pPr>
        <w:contextualSpacing/>
        <w:jc w:val="both"/>
        <w:rPr>
          <w:rFonts w:cs="Arial"/>
        </w:rPr>
      </w:pPr>
      <w:r w:rsidRPr="0025700E">
        <w:rPr>
          <w:rFonts w:cs="Arial"/>
          <w:b/>
          <w:bCs/>
        </w:rPr>
        <w:t>Nota</w:t>
      </w:r>
      <w:r w:rsidR="003C15F2" w:rsidRPr="0025700E">
        <w:rPr>
          <w:rFonts w:cs="Arial"/>
          <w:b/>
          <w:bCs/>
        </w:rPr>
        <w:t>:</w:t>
      </w:r>
      <w:r w:rsidRPr="0025700E">
        <w:rPr>
          <w:rFonts w:cs="Arial"/>
        </w:rPr>
        <w:t xml:space="preserve"> Es importante tener en cuenta que, al modificar el departamento, el contenido de las casillas municipio, tipo de sistema, almacenamiento y </w:t>
      </w:r>
      <w:proofErr w:type="spellStart"/>
      <w:r w:rsidRPr="0025700E">
        <w:rPr>
          <w:rFonts w:cs="Arial"/>
        </w:rPr>
        <w:t>Whd</w:t>
      </w:r>
      <w:proofErr w:type="spellEnd"/>
      <w:r w:rsidRPr="0025700E">
        <w:rPr>
          <w:rFonts w:cs="Arial"/>
        </w:rPr>
        <w:t xml:space="preserve"> será eliminado automáticamente (Ver figura 6). De la misma forma, al modificar el municipio, el contenido de las casillas tipo de sistema, almacenamiento y </w:t>
      </w:r>
      <w:proofErr w:type="spellStart"/>
      <w:r w:rsidRPr="0025700E">
        <w:rPr>
          <w:rFonts w:cs="Arial"/>
        </w:rPr>
        <w:t>Whd</w:t>
      </w:r>
      <w:proofErr w:type="spellEnd"/>
      <w:r w:rsidRPr="0025700E">
        <w:rPr>
          <w:rFonts w:cs="Arial"/>
        </w:rPr>
        <w:t xml:space="preserve"> será eliminado automáticamente</w:t>
      </w:r>
      <w:r w:rsidR="00BC55E1" w:rsidRPr="0025700E">
        <w:rPr>
          <w:rFonts w:cs="Arial"/>
        </w:rPr>
        <w:t>.</w:t>
      </w:r>
    </w:p>
    <w:p w14:paraId="0B391C7A" w14:textId="77777777" w:rsidR="00E67AC4" w:rsidRPr="0025700E" w:rsidRDefault="00E67AC4" w:rsidP="00EB2118">
      <w:pPr>
        <w:contextualSpacing/>
        <w:rPr>
          <w:rFonts w:cs="Arial"/>
        </w:rPr>
      </w:pPr>
    </w:p>
    <w:p w14:paraId="159908FF" w14:textId="734BDDB1" w:rsidR="001439B9" w:rsidRPr="0025700E" w:rsidRDefault="001439B9" w:rsidP="001439B9">
      <w:pPr>
        <w:pStyle w:val="Ttulo3"/>
        <w:numPr>
          <w:ilvl w:val="2"/>
          <w:numId w:val="34"/>
        </w:numPr>
        <w:spacing w:after="0"/>
        <w:contextualSpacing/>
        <w:jc w:val="both"/>
        <w:rPr>
          <w:rFonts w:cs="Arial"/>
          <w:lang w:val="es-CO"/>
        </w:rPr>
      </w:pPr>
      <w:r w:rsidRPr="0025700E">
        <w:rPr>
          <w:rFonts w:cs="Arial"/>
          <w:lang w:val="es-CO"/>
        </w:rPr>
        <w:t>Selección del nivel de servicio</w:t>
      </w:r>
    </w:p>
    <w:p w14:paraId="30A07498" w14:textId="77777777" w:rsidR="00D46AA7" w:rsidRPr="0025700E" w:rsidRDefault="00D46AA7" w:rsidP="00D46AA7">
      <w:pPr>
        <w:contextualSpacing/>
        <w:rPr>
          <w:rFonts w:cs="Arial"/>
        </w:rPr>
      </w:pPr>
    </w:p>
    <w:p w14:paraId="44AC02EA" w14:textId="6D329186" w:rsidR="00153212" w:rsidRPr="0025700E" w:rsidRDefault="00E95C9C" w:rsidP="009E5F9D">
      <w:pPr>
        <w:contextualSpacing/>
        <w:jc w:val="both"/>
        <w:rPr>
          <w:rFonts w:cs="Arial"/>
        </w:rPr>
      </w:pPr>
      <w:r w:rsidRPr="0025700E">
        <w:rPr>
          <w:rFonts w:cs="Arial"/>
        </w:rPr>
        <w:t>E</w:t>
      </w:r>
      <w:r w:rsidR="002F5268" w:rsidRPr="0025700E">
        <w:rPr>
          <w:rFonts w:cs="Arial"/>
        </w:rPr>
        <w:t>n</w:t>
      </w:r>
      <w:r w:rsidRPr="0025700E">
        <w:rPr>
          <w:rFonts w:cs="Arial"/>
        </w:rPr>
        <w:t xml:space="preserve"> </w:t>
      </w:r>
      <w:r w:rsidR="007C712F" w:rsidRPr="0025700E">
        <w:rPr>
          <w:rFonts w:cs="Arial"/>
        </w:rPr>
        <w:t>segundo</w:t>
      </w:r>
      <w:r w:rsidRPr="0025700E">
        <w:rPr>
          <w:rFonts w:cs="Arial"/>
        </w:rPr>
        <w:t xml:space="preserve"> </w:t>
      </w:r>
      <w:r w:rsidR="002F5268" w:rsidRPr="0025700E">
        <w:rPr>
          <w:rFonts w:cs="Arial"/>
        </w:rPr>
        <w:t>lugar</w:t>
      </w:r>
      <w:r w:rsidR="004B52A2" w:rsidRPr="0025700E">
        <w:rPr>
          <w:rFonts w:cs="Arial"/>
        </w:rPr>
        <w:t>,</w:t>
      </w:r>
      <w:r w:rsidR="00DE1341" w:rsidRPr="0025700E">
        <w:rPr>
          <w:rFonts w:cs="Arial"/>
        </w:rPr>
        <w:t xml:space="preserve"> se debe</w:t>
      </w:r>
      <w:r w:rsidRPr="0025700E">
        <w:rPr>
          <w:rFonts w:cs="Arial"/>
        </w:rPr>
        <w:t xml:space="preserve"> seleccionar el nivel de servicio </w:t>
      </w:r>
      <w:r w:rsidR="00AE2F0C" w:rsidRPr="0025700E">
        <w:rPr>
          <w:rFonts w:cs="Arial"/>
        </w:rPr>
        <w:t xml:space="preserve">pactado entre el prestador del servicio y </w:t>
      </w:r>
      <w:r w:rsidRPr="0025700E">
        <w:rPr>
          <w:rFonts w:cs="Arial"/>
        </w:rPr>
        <w:t xml:space="preserve">el usuario. Para esto, </w:t>
      </w:r>
      <w:r w:rsidR="004B52A2" w:rsidRPr="0025700E">
        <w:rPr>
          <w:rFonts w:cs="Arial"/>
        </w:rPr>
        <w:t>es relevante</w:t>
      </w:r>
      <w:r w:rsidRPr="0025700E">
        <w:rPr>
          <w:rFonts w:cs="Arial"/>
        </w:rPr>
        <w:t xml:space="preserve"> tener en cuenta la definición </w:t>
      </w:r>
      <w:r w:rsidR="00153212" w:rsidRPr="0025700E">
        <w:rPr>
          <w:rFonts w:cs="Arial"/>
        </w:rPr>
        <w:t>del respectivo marco tarifario:</w:t>
      </w:r>
    </w:p>
    <w:p w14:paraId="17727CCA" w14:textId="77777777" w:rsidR="009E5F9D" w:rsidRPr="0025700E" w:rsidRDefault="009E5F9D" w:rsidP="009E5F9D">
      <w:pPr>
        <w:contextualSpacing/>
        <w:jc w:val="both"/>
        <w:rPr>
          <w:rFonts w:cs="Arial"/>
        </w:rPr>
      </w:pPr>
    </w:p>
    <w:p w14:paraId="1E2A1785" w14:textId="59836AAA" w:rsidR="009E5F9D" w:rsidRPr="0025700E" w:rsidRDefault="00020AFC" w:rsidP="00A87347">
      <w:pPr>
        <w:ind w:left="426"/>
        <w:contextualSpacing/>
        <w:jc w:val="both"/>
        <w:rPr>
          <w:rFonts w:cs="Arial"/>
          <w:i/>
          <w:iCs/>
          <w:sz w:val="20"/>
          <w:szCs w:val="20"/>
        </w:rPr>
      </w:pPr>
      <w:r w:rsidRPr="0025700E">
        <w:rPr>
          <w:rFonts w:cs="Arial"/>
          <w:i/>
          <w:iCs/>
          <w:sz w:val="20"/>
          <w:szCs w:val="20"/>
        </w:rPr>
        <w:t xml:space="preserve">“(…) </w:t>
      </w:r>
      <w:r w:rsidR="009E5F9D" w:rsidRPr="0025700E">
        <w:rPr>
          <w:rFonts w:cs="Arial"/>
          <w:i/>
          <w:iCs/>
          <w:sz w:val="20"/>
          <w:szCs w:val="20"/>
        </w:rPr>
        <w:t>Artículo 4. Definiciones. Para la interpretación y aplicación de esta resolución se tendrán en cuenta, además de las definiciones contenidas en las Leyes 142 y 143 de 1994, y en las resoluciones vigentes de la CREG, las siguientes: (…)</w:t>
      </w:r>
    </w:p>
    <w:p w14:paraId="08653D72" w14:textId="77777777" w:rsidR="00823BC3" w:rsidRPr="0025700E" w:rsidRDefault="00823BC3" w:rsidP="00A87347">
      <w:pPr>
        <w:ind w:left="426"/>
        <w:contextualSpacing/>
        <w:jc w:val="both"/>
        <w:rPr>
          <w:rFonts w:cs="Arial"/>
          <w:i/>
          <w:iCs/>
          <w:sz w:val="20"/>
          <w:szCs w:val="20"/>
        </w:rPr>
      </w:pPr>
    </w:p>
    <w:p w14:paraId="3A02A052" w14:textId="043AC464" w:rsidR="00823BC3" w:rsidRPr="0025700E" w:rsidRDefault="005E59C5" w:rsidP="00A87347">
      <w:pPr>
        <w:ind w:left="426"/>
        <w:contextualSpacing/>
        <w:jc w:val="both"/>
        <w:rPr>
          <w:rFonts w:cs="Arial"/>
          <w:i/>
          <w:iCs/>
          <w:sz w:val="20"/>
          <w:szCs w:val="20"/>
        </w:rPr>
      </w:pPr>
      <w:r w:rsidRPr="0025700E">
        <w:rPr>
          <w:rFonts w:cs="Arial"/>
          <w:i/>
          <w:iCs/>
          <w:sz w:val="20"/>
          <w:szCs w:val="20"/>
        </w:rPr>
        <w:t xml:space="preserve">Nivel de servicio: El nivel de servicio será la combinación de las siguientes tres condiciones definidas en el Acuerdo Especial celebrado entre el usuario y el prestador del servicio: i) tipo de sistema, que podrá ser en corriente directa, DC, o en corriente alterna, AC; ii) almacenamiento, que podrá ofrecerse o no ofrecerse; iii) cantidad mínima de energía, expresada en vatios hora, </w:t>
      </w:r>
      <w:proofErr w:type="spellStart"/>
      <w:r w:rsidRPr="0025700E">
        <w:rPr>
          <w:rFonts w:cs="Arial"/>
          <w:i/>
          <w:iCs/>
          <w:sz w:val="20"/>
          <w:szCs w:val="20"/>
        </w:rPr>
        <w:t>Wh</w:t>
      </w:r>
      <w:proofErr w:type="spellEnd"/>
      <w:r w:rsidRPr="0025700E">
        <w:rPr>
          <w:rFonts w:cs="Arial"/>
          <w:i/>
          <w:iCs/>
          <w:sz w:val="20"/>
          <w:szCs w:val="20"/>
        </w:rPr>
        <w:t>, que podría consumir un usuario en un día.</w:t>
      </w:r>
      <w:r w:rsidR="00AB7FA4" w:rsidRPr="0025700E">
        <w:rPr>
          <w:rFonts w:cs="Arial"/>
          <w:i/>
          <w:iCs/>
          <w:sz w:val="20"/>
          <w:szCs w:val="20"/>
        </w:rPr>
        <w:t xml:space="preserve"> </w:t>
      </w:r>
      <w:r w:rsidR="00020AFC" w:rsidRPr="0025700E">
        <w:rPr>
          <w:rFonts w:cs="Arial"/>
          <w:i/>
          <w:iCs/>
          <w:sz w:val="20"/>
          <w:szCs w:val="20"/>
        </w:rPr>
        <w:t>(…)”</w:t>
      </w:r>
    </w:p>
    <w:p w14:paraId="22279051" w14:textId="77777777" w:rsidR="0059000E" w:rsidRPr="0025700E" w:rsidRDefault="0059000E" w:rsidP="009E5F9D">
      <w:pPr>
        <w:contextualSpacing/>
        <w:jc w:val="both"/>
        <w:rPr>
          <w:rFonts w:cs="Arial"/>
        </w:rPr>
      </w:pPr>
    </w:p>
    <w:p w14:paraId="349A0A2C" w14:textId="426DCC8A" w:rsidR="00A1779E" w:rsidRPr="0025700E" w:rsidRDefault="006628D2" w:rsidP="00DB2FDB">
      <w:pPr>
        <w:contextualSpacing/>
        <w:jc w:val="both"/>
        <w:rPr>
          <w:rFonts w:cs="Arial"/>
        </w:rPr>
      </w:pPr>
      <w:r w:rsidRPr="0025700E">
        <w:rPr>
          <w:rFonts w:cs="Arial"/>
        </w:rPr>
        <w:t>Con base en</w:t>
      </w:r>
      <w:r w:rsidR="00371373" w:rsidRPr="0025700E">
        <w:rPr>
          <w:rFonts w:cs="Arial"/>
        </w:rPr>
        <w:t xml:space="preserve"> lo anterior, el nivel del servicio </w:t>
      </w:r>
      <w:r w:rsidR="00C6226A" w:rsidRPr="0025700E">
        <w:rPr>
          <w:rFonts w:cs="Arial"/>
        </w:rPr>
        <w:t xml:space="preserve">se compone </w:t>
      </w:r>
      <w:r w:rsidR="00371373" w:rsidRPr="0025700E">
        <w:rPr>
          <w:rFonts w:cs="Arial"/>
        </w:rPr>
        <w:t xml:space="preserve">de </w:t>
      </w:r>
      <w:r w:rsidR="006D78AA" w:rsidRPr="0025700E">
        <w:rPr>
          <w:rFonts w:cs="Arial"/>
        </w:rPr>
        <w:t>tres elementos</w:t>
      </w:r>
      <w:r w:rsidR="005B2AEC" w:rsidRPr="0025700E">
        <w:rPr>
          <w:rFonts w:cs="Arial"/>
        </w:rPr>
        <w:t xml:space="preserve">. </w:t>
      </w:r>
      <w:r w:rsidR="00D13F02" w:rsidRPr="0025700E">
        <w:rPr>
          <w:rFonts w:cs="Arial"/>
        </w:rPr>
        <w:t>En la p</w:t>
      </w:r>
      <w:r w:rsidR="00A1779E" w:rsidRPr="0025700E">
        <w:rPr>
          <w:rFonts w:cs="Arial"/>
        </w:rPr>
        <w:t>rimer</w:t>
      </w:r>
      <w:r w:rsidR="00D13F02" w:rsidRPr="0025700E">
        <w:rPr>
          <w:rFonts w:cs="Arial"/>
        </w:rPr>
        <w:t>a casilla</w:t>
      </w:r>
      <w:r w:rsidR="00A1779E" w:rsidRPr="0025700E">
        <w:rPr>
          <w:rFonts w:cs="Arial"/>
        </w:rPr>
        <w:t xml:space="preserve"> se debe elegir</w:t>
      </w:r>
      <w:r w:rsidR="000754CD" w:rsidRPr="0025700E">
        <w:rPr>
          <w:rFonts w:cs="Arial"/>
        </w:rPr>
        <w:t xml:space="preserve"> el </w:t>
      </w:r>
      <w:r w:rsidR="00B32CBD" w:rsidRPr="0025700E">
        <w:rPr>
          <w:rFonts w:cs="Arial"/>
        </w:rPr>
        <w:t>t</w:t>
      </w:r>
      <w:r w:rsidR="000754CD" w:rsidRPr="0025700E">
        <w:rPr>
          <w:rFonts w:cs="Arial"/>
        </w:rPr>
        <w:t xml:space="preserve">ipo de </w:t>
      </w:r>
      <w:r w:rsidR="00C75CCE" w:rsidRPr="0025700E">
        <w:rPr>
          <w:rFonts w:cs="Arial"/>
        </w:rPr>
        <w:t>sistema</w:t>
      </w:r>
      <w:r w:rsidR="00AE5A9E" w:rsidRPr="0025700E">
        <w:rPr>
          <w:rFonts w:cs="Arial"/>
        </w:rPr>
        <w:t xml:space="preserve"> de la SISFV</w:t>
      </w:r>
      <w:r w:rsidR="00CA389A" w:rsidRPr="0025700E">
        <w:rPr>
          <w:rFonts w:cs="Arial"/>
        </w:rPr>
        <w:t>,</w:t>
      </w:r>
      <w:r w:rsidR="00C75CCE" w:rsidRPr="0025700E">
        <w:rPr>
          <w:rFonts w:cs="Arial"/>
        </w:rPr>
        <w:t xml:space="preserve"> el </w:t>
      </w:r>
      <w:r w:rsidR="00A1779E" w:rsidRPr="0025700E">
        <w:rPr>
          <w:rFonts w:cs="Arial"/>
        </w:rPr>
        <w:t>cual puede ser “AC” para</w:t>
      </w:r>
      <w:r w:rsidR="0046695E" w:rsidRPr="0025700E">
        <w:rPr>
          <w:rFonts w:cs="Arial"/>
        </w:rPr>
        <w:t xml:space="preserve"> </w:t>
      </w:r>
      <w:r w:rsidR="00A55B18" w:rsidRPr="0025700E">
        <w:rPr>
          <w:rFonts w:cs="Arial"/>
        </w:rPr>
        <w:t>los que operan</w:t>
      </w:r>
      <w:r w:rsidR="0046695E" w:rsidRPr="0025700E">
        <w:rPr>
          <w:rFonts w:cs="Arial"/>
        </w:rPr>
        <w:t xml:space="preserve"> con</w:t>
      </w:r>
      <w:r w:rsidR="00A1779E" w:rsidRPr="0025700E">
        <w:rPr>
          <w:rFonts w:cs="Arial"/>
        </w:rPr>
        <w:t xml:space="preserve"> corriente alterna y “DC” para</w:t>
      </w:r>
      <w:r w:rsidR="0046695E" w:rsidRPr="0025700E">
        <w:rPr>
          <w:rFonts w:cs="Arial"/>
        </w:rPr>
        <w:t xml:space="preserve"> los que </w:t>
      </w:r>
      <w:r w:rsidR="00A55B18" w:rsidRPr="0025700E">
        <w:rPr>
          <w:rFonts w:cs="Arial"/>
        </w:rPr>
        <w:t>operan</w:t>
      </w:r>
      <w:r w:rsidR="0046695E" w:rsidRPr="0025700E">
        <w:rPr>
          <w:rFonts w:cs="Arial"/>
        </w:rPr>
        <w:t xml:space="preserve"> con</w:t>
      </w:r>
      <w:r w:rsidR="00A1779E" w:rsidRPr="0025700E">
        <w:rPr>
          <w:rFonts w:cs="Arial"/>
        </w:rPr>
        <w:t xml:space="preserve"> corriente directa</w:t>
      </w:r>
      <w:r w:rsidR="00BC55E1" w:rsidRPr="0025700E">
        <w:rPr>
          <w:rFonts w:cs="Arial"/>
        </w:rPr>
        <w:t xml:space="preserve"> (Ver figura 3)</w:t>
      </w:r>
      <w:r w:rsidR="00A1779E" w:rsidRPr="0025700E">
        <w:rPr>
          <w:rFonts w:cs="Arial"/>
        </w:rPr>
        <w:t>.</w:t>
      </w:r>
    </w:p>
    <w:p w14:paraId="5BF1FDEF" w14:textId="77777777" w:rsidR="00BC55E1" w:rsidRPr="0025700E" w:rsidRDefault="00BC55E1" w:rsidP="009E5F9D">
      <w:pPr>
        <w:contextualSpacing/>
        <w:jc w:val="both"/>
        <w:rPr>
          <w:rFonts w:cs="Arial"/>
        </w:rPr>
      </w:pPr>
    </w:p>
    <w:p w14:paraId="229B2D42" w14:textId="45B2C639" w:rsidR="00A1779E" w:rsidRPr="0025700E" w:rsidRDefault="00A1779E" w:rsidP="00A1779E">
      <w:pPr>
        <w:pStyle w:val="Descripcin"/>
        <w:jc w:val="center"/>
        <w:rPr>
          <w:b/>
          <w:bCs/>
          <w:i w:val="0"/>
          <w:iCs w:val="0"/>
          <w:color w:val="auto"/>
          <w:sz w:val="24"/>
          <w:szCs w:val="24"/>
        </w:rPr>
      </w:pPr>
      <w:r w:rsidRPr="0025700E">
        <w:rPr>
          <w:b/>
          <w:i w:val="0"/>
          <w:color w:val="auto"/>
          <w:sz w:val="24"/>
          <w:szCs w:val="24"/>
        </w:rPr>
        <w:t xml:space="preserve">Figura </w:t>
      </w:r>
      <w:r w:rsidR="0059000E" w:rsidRPr="0025700E">
        <w:rPr>
          <w:b/>
          <w:i w:val="0"/>
          <w:color w:val="auto"/>
          <w:sz w:val="24"/>
          <w:szCs w:val="24"/>
        </w:rPr>
        <w:t>3</w:t>
      </w:r>
      <w:r w:rsidR="00471E40" w:rsidRPr="0025700E">
        <w:rPr>
          <w:b/>
          <w:bCs/>
          <w:i w:val="0"/>
          <w:iCs w:val="0"/>
          <w:color w:val="auto"/>
          <w:sz w:val="24"/>
          <w:szCs w:val="24"/>
        </w:rPr>
        <w:t>.</w:t>
      </w:r>
      <w:r w:rsidRPr="0025700E">
        <w:rPr>
          <w:b/>
          <w:i w:val="0"/>
          <w:color w:val="auto"/>
          <w:sz w:val="24"/>
          <w:szCs w:val="24"/>
        </w:rPr>
        <w:t xml:space="preserve"> Selección del tipo de sistema.</w:t>
      </w:r>
    </w:p>
    <w:p w14:paraId="362410F9" w14:textId="47948A30" w:rsidR="00A1779E" w:rsidRPr="0025700E" w:rsidRDefault="00CD0B62" w:rsidP="00A1779E">
      <w:pPr>
        <w:contextualSpacing/>
        <w:jc w:val="center"/>
        <w:rPr>
          <w:rFonts w:cs="Arial"/>
        </w:rPr>
      </w:pPr>
      <w:r w:rsidRPr="0025700E">
        <w:rPr>
          <w:noProof/>
        </w:rPr>
        <w:drawing>
          <wp:inline distT="0" distB="0" distL="0" distR="0" wp14:anchorId="28862E1A" wp14:editId="40B37B4F">
            <wp:extent cx="5767985" cy="807003"/>
            <wp:effectExtent l="0" t="0" r="4445" b="0"/>
            <wp:docPr id="1445111546" name="Imagen 1445111546"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111546" name="Imagen 1" descr="Interfaz de usuario gráfica, Aplicación&#10;&#10;Descripción generada automáticamente"/>
                    <pic:cNvPicPr/>
                  </pic:nvPicPr>
                  <pic:blipFill rotWithShape="1">
                    <a:blip r:embed="rId19"/>
                    <a:srcRect t="36761"/>
                    <a:stretch/>
                  </pic:blipFill>
                  <pic:spPr bwMode="auto">
                    <a:xfrm>
                      <a:off x="0" y="0"/>
                      <a:ext cx="5781174" cy="808848"/>
                    </a:xfrm>
                    <a:prstGeom prst="rect">
                      <a:avLst/>
                    </a:prstGeom>
                    <a:ln>
                      <a:noFill/>
                    </a:ln>
                    <a:extLst>
                      <a:ext uri="{53640926-AAD7-44D8-BBD7-CCE9431645EC}">
                        <a14:shadowObscured xmlns:a14="http://schemas.microsoft.com/office/drawing/2010/main"/>
                      </a:ext>
                    </a:extLst>
                  </pic:spPr>
                </pic:pic>
              </a:graphicData>
            </a:graphic>
          </wp:inline>
        </w:drawing>
      </w:r>
    </w:p>
    <w:p w14:paraId="2F97EEEA" w14:textId="77777777" w:rsidR="00A1779E" w:rsidRPr="0025700E" w:rsidRDefault="00A1779E" w:rsidP="009E5F9D">
      <w:pPr>
        <w:contextualSpacing/>
        <w:jc w:val="both"/>
        <w:rPr>
          <w:rFonts w:cs="Arial"/>
        </w:rPr>
      </w:pPr>
    </w:p>
    <w:p w14:paraId="55B38894" w14:textId="1F57E129" w:rsidR="005F1320" w:rsidRPr="0025700E" w:rsidRDefault="00A1779E" w:rsidP="00A06582">
      <w:pPr>
        <w:contextualSpacing/>
        <w:jc w:val="both"/>
        <w:rPr>
          <w:rFonts w:cs="Arial"/>
        </w:rPr>
      </w:pPr>
      <w:r w:rsidRPr="0025700E">
        <w:rPr>
          <w:rFonts w:cs="Arial"/>
        </w:rPr>
        <w:lastRenderedPageBreak/>
        <w:t>En la segunda casilla se debe</w:t>
      </w:r>
      <w:r w:rsidR="00C75CCE" w:rsidRPr="0025700E">
        <w:rPr>
          <w:rFonts w:cs="Arial"/>
        </w:rPr>
        <w:t xml:space="preserve"> indicar </w:t>
      </w:r>
      <w:r w:rsidR="00E43449" w:rsidRPr="0025700E">
        <w:rPr>
          <w:rFonts w:cs="Arial"/>
        </w:rPr>
        <w:t>la existencia del almacenamiento</w:t>
      </w:r>
      <w:r w:rsidR="0004142A" w:rsidRPr="0025700E">
        <w:rPr>
          <w:rFonts w:cs="Arial"/>
        </w:rPr>
        <w:t>.</w:t>
      </w:r>
      <w:r w:rsidR="001E7D44" w:rsidRPr="0025700E">
        <w:rPr>
          <w:rFonts w:cs="Arial"/>
        </w:rPr>
        <w:t xml:space="preserve"> </w:t>
      </w:r>
      <w:r w:rsidR="0004142A" w:rsidRPr="0025700E">
        <w:rPr>
          <w:rFonts w:cs="Arial"/>
        </w:rPr>
        <w:t>P</w:t>
      </w:r>
      <w:r w:rsidR="001E7D44" w:rsidRPr="0025700E">
        <w:rPr>
          <w:rFonts w:cs="Arial"/>
        </w:rPr>
        <w:t xml:space="preserve">ara el caso en el que la SISFV cuente con </w:t>
      </w:r>
      <w:r w:rsidR="00FB6626" w:rsidRPr="0025700E">
        <w:rPr>
          <w:rFonts w:cs="Arial"/>
        </w:rPr>
        <w:t>este</w:t>
      </w:r>
      <w:r w:rsidR="001E7D44" w:rsidRPr="0025700E">
        <w:rPr>
          <w:rFonts w:cs="Arial"/>
        </w:rPr>
        <w:t xml:space="preserve">, se debe elegir la opción “SI”, de lo contrario </w:t>
      </w:r>
      <w:r w:rsidR="005F1320" w:rsidRPr="0025700E">
        <w:rPr>
          <w:rFonts w:cs="Arial"/>
        </w:rPr>
        <w:t xml:space="preserve">se debe elegir </w:t>
      </w:r>
      <w:r w:rsidR="007F7240" w:rsidRPr="0025700E">
        <w:rPr>
          <w:rFonts w:cs="Arial"/>
        </w:rPr>
        <w:t xml:space="preserve">la opción </w:t>
      </w:r>
      <w:r w:rsidR="005F1320" w:rsidRPr="0025700E">
        <w:rPr>
          <w:rFonts w:cs="Arial"/>
        </w:rPr>
        <w:t>“NO”</w:t>
      </w:r>
      <w:r w:rsidR="00A8572E" w:rsidRPr="0025700E">
        <w:rPr>
          <w:rFonts w:cs="Arial"/>
        </w:rPr>
        <w:t xml:space="preserve"> (Ver figura 4)</w:t>
      </w:r>
      <w:r w:rsidR="005F1320" w:rsidRPr="0025700E">
        <w:rPr>
          <w:rFonts w:cs="Arial"/>
        </w:rPr>
        <w:t>.</w:t>
      </w:r>
    </w:p>
    <w:p w14:paraId="2823D196" w14:textId="66002CF9" w:rsidR="003C031A" w:rsidRPr="0025700E" w:rsidRDefault="003C031A" w:rsidP="00D12A74">
      <w:pPr>
        <w:contextualSpacing/>
        <w:jc w:val="both"/>
        <w:rPr>
          <w:rFonts w:cs="Arial"/>
        </w:rPr>
      </w:pPr>
    </w:p>
    <w:p w14:paraId="42BA5BE7" w14:textId="18F682E7" w:rsidR="008619E8" w:rsidRPr="0025700E" w:rsidRDefault="008619E8" w:rsidP="00E35167">
      <w:pPr>
        <w:pStyle w:val="Descripcin"/>
        <w:jc w:val="center"/>
        <w:rPr>
          <w:b/>
          <w:i w:val="0"/>
          <w:color w:val="auto"/>
          <w:sz w:val="24"/>
          <w:szCs w:val="24"/>
        </w:rPr>
      </w:pPr>
      <w:r w:rsidRPr="0025700E">
        <w:rPr>
          <w:b/>
          <w:i w:val="0"/>
          <w:color w:val="auto"/>
          <w:sz w:val="24"/>
          <w:szCs w:val="24"/>
        </w:rPr>
        <w:t xml:space="preserve">Figura </w:t>
      </w:r>
      <w:r w:rsidR="0059000E" w:rsidRPr="0025700E">
        <w:rPr>
          <w:b/>
          <w:i w:val="0"/>
          <w:color w:val="auto"/>
          <w:sz w:val="24"/>
          <w:szCs w:val="24"/>
        </w:rPr>
        <w:t>4</w:t>
      </w:r>
      <w:r w:rsidRPr="0025700E">
        <w:rPr>
          <w:b/>
          <w:i w:val="0"/>
          <w:color w:val="auto"/>
          <w:sz w:val="24"/>
          <w:szCs w:val="24"/>
        </w:rPr>
        <w:t xml:space="preserve"> Selección de la</w:t>
      </w:r>
      <w:r w:rsidR="007F6347" w:rsidRPr="0025700E">
        <w:rPr>
          <w:b/>
          <w:i w:val="0"/>
          <w:color w:val="auto"/>
          <w:sz w:val="24"/>
          <w:szCs w:val="24"/>
        </w:rPr>
        <w:t xml:space="preserve"> </w:t>
      </w:r>
      <w:r w:rsidR="001B0BAE">
        <w:rPr>
          <w:b/>
          <w:i w:val="0"/>
          <w:color w:val="auto"/>
          <w:sz w:val="24"/>
          <w:szCs w:val="24"/>
        </w:rPr>
        <w:t xml:space="preserve">opción </w:t>
      </w:r>
      <w:r w:rsidR="007F6347" w:rsidRPr="0025700E">
        <w:rPr>
          <w:b/>
          <w:i w:val="0"/>
          <w:color w:val="auto"/>
          <w:sz w:val="24"/>
          <w:szCs w:val="24"/>
        </w:rPr>
        <w:t>de almacenamiento en el sistema</w:t>
      </w:r>
      <w:r w:rsidR="00F14559" w:rsidRPr="0025700E">
        <w:rPr>
          <w:b/>
          <w:bCs/>
          <w:i w:val="0"/>
          <w:iCs w:val="0"/>
          <w:color w:val="auto"/>
          <w:sz w:val="24"/>
          <w:szCs w:val="24"/>
        </w:rPr>
        <w:t>.</w:t>
      </w:r>
    </w:p>
    <w:p w14:paraId="17467774" w14:textId="54886C81" w:rsidR="00D13F02" w:rsidRPr="0025700E" w:rsidRDefault="00771CB4" w:rsidP="00D13F02">
      <w:pPr>
        <w:contextualSpacing/>
        <w:jc w:val="center"/>
        <w:rPr>
          <w:rFonts w:cs="Arial"/>
        </w:rPr>
      </w:pPr>
      <w:r w:rsidRPr="0025700E">
        <w:rPr>
          <w:noProof/>
        </w:rPr>
        <w:drawing>
          <wp:inline distT="0" distB="0" distL="0" distR="0" wp14:anchorId="10B77665" wp14:editId="103CAE6F">
            <wp:extent cx="5548529" cy="1146751"/>
            <wp:effectExtent l="0" t="0" r="0" b="0"/>
            <wp:docPr id="1712576604" name="Imagen 1712576604" descr="Escala de tiemp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576604" name="Imagen 1" descr="Escala de tiempo&#10;&#10;Descripción generada automáticamente con confianza media"/>
                    <pic:cNvPicPr/>
                  </pic:nvPicPr>
                  <pic:blipFill>
                    <a:blip r:embed="rId20"/>
                    <a:stretch>
                      <a:fillRect/>
                    </a:stretch>
                  </pic:blipFill>
                  <pic:spPr>
                    <a:xfrm>
                      <a:off x="0" y="0"/>
                      <a:ext cx="5570749" cy="1151343"/>
                    </a:xfrm>
                    <a:prstGeom prst="rect">
                      <a:avLst/>
                    </a:prstGeom>
                  </pic:spPr>
                </pic:pic>
              </a:graphicData>
            </a:graphic>
          </wp:inline>
        </w:drawing>
      </w:r>
    </w:p>
    <w:p w14:paraId="3E3BE9AE" w14:textId="77777777" w:rsidR="00A1779E" w:rsidRPr="0025700E" w:rsidRDefault="00A1779E" w:rsidP="000A128A">
      <w:pPr>
        <w:contextualSpacing/>
        <w:jc w:val="both"/>
        <w:rPr>
          <w:rFonts w:cs="Arial"/>
        </w:rPr>
      </w:pPr>
    </w:p>
    <w:p w14:paraId="6B7FDC11" w14:textId="31B894A9" w:rsidR="00371373" w:rsidRPr="0025700E" w:rsidRDefault="00D13F02" w:rsidP="00747AF2">
      <w:pPr>
        <w:contextualSpacing/>
        <w:jc w:val="both"/>
        <w:rPr>
          <w:rFonts w:cs="Arial"/>
        </w:rPr>
      </w:pPr>
      <w:r w:rsidRPr="0025700E">
        <w:rPr>
          <w:rFonts w:cs="Arial"/>
        </w:rPr>
        <w:t>E</w:t>
      </w:r>
      <w:r w:rsidR="00A1779E" w:rsidRPr="0025700E">
        <w:rPr>
          <w:rFonts w:cs="Arial"/>
        </w:rPr>
        <w:t xml:space="preserve">n </w:t>
      </w:r>
      <w:r w:rsidRPr="0025700E">
        <w:rPr>
          <w:rFonts w:cs="Arial"/>
        </w:rPr>
        <w:t>la</w:t>
      </w:r>
      <w:r w:rsidR="00A1779E" w:rsidRPr="0025700E">
        <w:rPr>
          <w:rFonts w:cs="Arial"/>
        </w:rPr>
        <w:t xml:space="preserve"> tercer</w:t>
      </w:r>
      <w:r w:rsidRPr="0025700E">
        <w:rPr>
          <w:rFonts w:cs="Arial"/>
        </w:rPr>
        <w:t>a casilla</w:t>
      </w:r>
      <w:r w:rsidR="00DB09C9" w:rsidRPr="0025700E">
        <w:rPr>
          <w:rFonts w:cs="Arial"/>
        </w:rPr>
        <w:t>,</w:t>
      </w:r>
      <w:r w:rsidR="00A1779E" w:rsidRPr="0025700E">
        <w:rPr>
          <w:rFonts w:cs="Arial"/>
        </w:rPr>
        <w:t xml:space="preserve"> </w:t>
      </w:r>
      <w:r w:rsidR="00B92021" w:rsidRPr="0025700E">
        <w:rPr>
          <w:rFonts w:cs="Arial"/>
        </w:rPr>
        <w:t xml:space="preserve">llamada </w:t>
      </w:r>
      <w:r w:rsidR="009B5A1A" w:rsidRPr="0025700E">
        <w:rPr>
          <w:rFonts w:cs="Arial"/>
        </w:rPr>
        <w:t>“</w:t>
      </w:r>
      <w:proofErr w:type="spellStart"/>
      <w:r w:rsidR="00A33D28" w:rsidRPr="0025700E">
        <w:rPr>
          <w:rFonts w:cs="Arial"/>
        </w:rPr>
        <w:t>NdS_Whd</w:t>
      </w:r>
      <w:proofErr w:type="spellEnd"/>
      <w:r w:rsidR="00A33D28" w:rsidRPr="0025700E">
        <w:rPr>
          <w:rFonts w:cs="Arial"/>
        </w:rPr>
        <w:t>”</w:t>
      </w:r>
      <w:r w:rsidR="00DB09C9" w:rsidRPr="0025700E">
        <w:rPr>
          <w:rFonts w:cs="Arial"/>
        </w:rPr>
        <w:t>,</w:t>
      </w:r>
      <w:r w:rsidR="00A1779E" w:rsidRPr="0025700E">
        <w:rPr>
          <w:rFonts w:cs="Arial"/>
        </w:rPr>
        <w:t xml:space="preserve"> se debe seleccionar</w:t>
      </w:r>
      <w:r w:rsidR="00C75CCE" w:rsidRPr="0025700E">
        <w:rPr>
          <w:rFonts w:cs="Arial"/>
        </w:rPr>
        <w:t xml:space="preserve"> </w:t>
      </w:r>
      <w:r w:rsidR="00E43E7F" w:rsidRPr="0025700E">
        <w:rPr>
          <w:rFonts w:cs="Arial"/>
        </w:rPr>
        <w:t xml:space="preserve">de la lista </w:t>
      </w:r>
      <w:r w:rsidR="00AF299D" w:rsidRPr="0025700E">
        <w:rPr>
          <w:rFonts w:cs="Arial"/>
        </w:rPr>
        <w:t xml:space="preserve">desplegable </w:t>
      </w:r>
      <w:r w:rsidR="00C75CCE" w:rsidRPr="0025700E">
        <w:rPr>
          <w:rFonts w:cs="Arial"/>
        </w:rPr>
        <w:t xml:space="preserve">la cantidad mínima de energía que el </w:t>
      </w:r>
      <w:r w:rsidR="00B76B1F" w:rsidRPr="0025700E">
        <w:rPr>
          <w:rFonts w:cs="Arial"/>
        </w:rPr>
        <w:t xml:space="preserve">prestador del servicio se compromete a que el </w:t>
      </w:r>
      <w:r w:rsidR="00C75CCE" w:rsidRPr="0025700E">
        <w:rPr>
          <w:rFonts w:cs="Arial"/>
        </w:rPr>
        <w:t xml:space="preserve">usuario </w:t>
      </w:r>
      <w:r w:rsidR="00A1779E" w:rsidRPr="0025700E">
        <w:rPr>
          <w:rFonts w:cs="Arial"/>
        </w:rPr>
        <w:t>p</w:t>
      </w:r>
      <w:r w:rsidR="00B76B1F" w:rsidRPr="0025700E">
        <w:rPr>
          <w:rFonts w:cs="Arial"/>
        </w:rPr>
        <w:t xml:space="preserve">ueda </w:t>
      </w:r>
      <w:r w:rsidR="00C75CCE" w:rsidRPr="0025700E">
        <w:rPr>
          <w:rFonts w:cs="Arial"/>
        </w:rPr>
        <w:t xml:space="preserve">consumir </w:t>
      </w:r>
      <w:r w:rsidR="00A1779E" w:rsidRPr="0025700E">
        <w:rPr>
          <w:rFonts w:cs="Arial"/>
        </w:rPr>
        <w:t>en un</w:t>
      </w:r>
      <w:r w:rsidR="00C75CCE" w:rsidRPr="0025700E">
        <w:rPr>
          <w:rFonts w:cs="Arial"/>
        </w:rPr>
        <w:t xml:space="preserve"> día.</w:t>
      </w:r>
    </w:p>
    <w:p w14:paraId="713ECB42" w14:textId="77777777" w:rsidR="00E35167" w:rsidRPr="0025700E" w:rsidRDefault="00E35167" w:rsidP="00E35167">
      <w:pPr>
        <w:contextualSpacing/>
        <w:jc w:val="both"/>
        <w:rPr>
          <w:rFonts w:cs="Arial"/>
        </w:rPr>
      </w:pPr>
    </w:p>
    <w:p w14:paraId="23D3E5E6" w14:textId="65B363CC" w:rsidR="00E35167" w:rsidRPr="0025700E" w:rsidRDefault="007F6347" w:rsidP="007F6347">
      <w:pPr>
        <w:pStyle w:val="Descripcin"/>
        <w:jc w:val="center"/>
        <w:rPr>
          <w:b/>
          <w:i w:val="0"/>
          <w:color w:val="auto"/>
          <w:sz w:val="24"/>
          <w:szCs w:val="24"/>
        </w:rPr>
      </w:pPr>
      <w:r w:rsidRPr="0025700E">
        <w:rPr>
          <w:b/>
          <w:i w:val="0"/>
          <w:color w:val="auto"/>
          <w:sz w:val="24"/>
          <w:szCs w:val="24"/>
        </w:rPr>
        <w:t>Figura</w:t>
      </w:r>
      <w:r w:rsidR="006118E2" w:rsidRPr="0025700E">
        <w:rPr>
          <w:b/>
          <w:i w:val="0"/>
          <w:color w:val="auto"/>
          <w:sz w:val="24"/>
          <w:szCs w:val="24"/>
        </w:rPr>
        <w:t xml:space="preserve"> </w:t>
      </w:r>
      <w:r w:rsidR="006118E2" w:rsidRPr="0025700E">
        <w:rPr>
          <w:b/>
          <w:bCs/>
          <w:i w:val="0"/>
          <w:iCs w:val="0"/>
          <w:color w:val="auto"/>
          <w:sz w:val="24"/>
          <w:szCs w:val="24"/>
        </w:rPr>
        <w:t>5</w:t>
      </w:r>
      <w:r w:rsidR="00F50411" w:rsidRPr="0025700E">
        <w:rPr>
          <w:b/>
          <w:bCs/>
          <w:i w:val="0"/>
          <w:iCs w:val="0"/>
          <w:color w:val="auto"/>
          <w:sz w:val="24"/>
          <w:szCs w:val="24"/>
        </w:rPr>
        <w:t>.</w:t>
      </w:r>
      <w:r w:rsidRPr="0025700E">
        <w:rPr>
          <w:b/>
          <w:i w:val="0"/>
          <w:color w:val="auto"/>
          <w:sz w:val="24"/>
          <w:szCs w:val="24"/>
        </w:rPr>
        <w:t xml:space="preserve"> Selección de la cantidad mínima de energía que el usuario podría consumir</w:t>
      </w:r>
      <w:r w:rsidR="00042C65" w:rsidRPr="0025700E">
        <w:rPr>
          <w:b/>
          <w:i w:val="0"/>
          <w:color w:val="auto"/>
          <w:sz w:val="24"/>
          <w:szCs w:val="24"/>
        </w:rPr>
        <w:t xml:space="preserve"> en un día</w:t>
      </w:r>
      <w:r w:rsidRPr="0025700E">
        <w:rPr>
          <w:b/>
          <w:i w:val="0"/>
          <w:color w:val="auto"/>
          <w:sz w:val="24"/>
          <w:szCs w:val="24"/>
        </w:rPr>
        <w:t xml:space="preserve"> (</w:t>
      </w:r>
      <w:proofErr w:type="spellStart"/>
      <w:r w:rsidRPr="0025700E">
        <w:rPr>
          <w:b/>
          <w:i w:val="0"/>
          <w:color w:val="auto"/>
          <w:sz w:val="24"/>
          <w:szCs w:val="24"/>
        </w:rPr>
        <w:t>Whd</w:t>
      </w:r>
      <w:proofErr w:type="spellEnd"/>
      <w:r w:rsidRPr="0025700E">
        <w:rPr>
          <w:b/>
          <w:bCs/>
          <w:i w:val="0"/>
          <w:iCs w:val="0"/>
          <w:color w:val="auto"/>
          <w:sz w:val="24"/>
          <w:szCs w:val="24"/>
        </w:rPr>
        <w:t>)</w:t>
      </w:r>
      <w:r w:rsidR="00F14559" w:rsidRPr="0025700E">
        <w:rPr>
          <w:b/>
          <w:bCs/>
          <w:i w:val="0"/>
          <w:iCs w:val="0"/>
          <w:color w:val="auto"/>
          <w:sz w:val="24"/>
          <w:szCs w:val="24"/>
        </w:rPr>
        <w:t>.</w:t>
      </w:r>
    </w:p>
    <w:p w14:paraId="7EC9E026" w14:textId="041CF6AD" w:rsidR="00D13F02" w:rsidRPr="0025700E" w:rsidRDefault="00B45E0D" w:rsidP="00D13F02">
      <w:pPr>
        <w:contextualSpacing/>
        <w:jc w:val="center"/>
        <w:rPr>
          <w:rFonts w:cs="Arial"/>
        </w:rPr>
      </w:pPr>
      <w:r w:rsidRPr="0025700E">
        <w:rPr>
          <w:noProof/>
        </w:rPr>
        <w:drawing>
          <wp:inline distT="0" distB="0" distL="0" distR="0" wp14:anchorId="662FECB7" wp14:editId="4BA34CE6">
            <wp:extent cx="5248606" cy="1322475"/>
            <wp:effectExtent l="0" t="0" r="0" b="0"/>
            <wp:docPr id="1595363801" name="Imagen 1595363801" descr="Interfaz de usuario gráfica,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363801" name="Imagen 1" descr="Interfaz de usuario gráfica, Aplicación&#10;&#10;Descripción generada automáticamente con confianza media"/>
                    <pic:cNvPicPr/>
                  </pic:nvPicPr>
                  <pic:blipFill rotWithShape="1">
                    <a:blip r:embed="rId21"/>
                    <a:srcRect b="23843"/>
                    <a:stretch/>
                  </pic:blipFill>
                  <pic:spPr bwMode="auto">
                    <a:xfrm>
                      <a:off x="0" y="0"/>
                      <a:ext cx="5275102" cy="1329151"/>
                    </a:xfrm>
                    <a:prstGeom prst="rect">
                      <a:avLst/>
                    </a:prstGeom>
                    <a:ln>
                      <a:noFill/>
                    </a:ln>
                    <a:extLst>
                      <a:ext uri="{53640926-AAD7-44D8-BBD7-CCE9431645EC}">
                        <a14:shadowObscured xmlns:a14="http://schemas.microsoft.com/office/drawing/2010/main"/>
                      </a:ext>
                    </a:extLst>
                  </pic:spPr>
                </pic:pic>
              </a:graphicData>
            </a:graphic>
          </wp:inline>
        </w:drawing>
      </w:r>
    </w:p>
    <w:p w14:paraId="7395D459" w14:textId="77777777" w:rsidR="003C15F2" w:rsidRPr="0025700E" w:rsidRDefault="003C15F2" w:rsidP="009E5F9D">
      <w:pPr>
        <w:contextualSpacing/>
        <w:jc w:val="both"/>
        <w:rPr>
          <w:rFonts w:cs="Arial"/>
        </w:rPr>
      </w:pPr>
    </w:p>
    <w:p w14:paraId="07A1DD95" w14:textId="29CCE059" w:rsidR="003C15F2" w:rsidRPr="0025700E" w:rsidRDefault="003C15F2" w:rsidP="003C15F2">
      <w:pPr>
        <w:contextualSpacing/>
        <w:jc w:val="both"/>
        <w:rPr>
          <w:rFonts w:cs="Arial"/>
        </w:rPr>
      </w:pPr>
      <w:r w:rsidRPr="0025700E">
        <w:rPr>
          <w:rFonts w:cs="Arial"/>
          <w:b/>
          <w:bCs/>
        </w:rPr>
        <w:t>Nota:</w:t>
      </w:r>
      <w:r w:rsidRPr="0025700E">
        <w:rPr>
          <w:rFonts w:cs="Arial"/>
        </w:rPr>
        <w:t xml:space="preserve"> Es importante tener en cuenta que, al modificar el departamento, el contenido de las casillas municipio, tipo de sistema, almacenamiento y </w:t>
      </w:r>
      <w:proofErr w:type="spellStart"/>
      <w:r w:rsidRPr="0025700E">
        <w:rPr>
          <w:rFonts w:cs="Arial"/>
        </w:rPr>
        <w:t>Whd</w:t>
      </w:r>
      <w:proofErr w:type="spellEnd"/>
      <w:r w:rsidRPr="0025700E">
        <w:rPr>
          <w:rFonts w:cs="Arial"/>
        </w:rPr>
        <w:t xml:space="preserve"> será eliminado automáticamente (Ver figura 6). De la misma forma, al modificar el municipio, el contenido de las casillas tipo de sistema, almacenamiento y </w:t>
      </w:r>
      <w:proofErr w:type="spellStart"/>
      <w:r w:rsidRPr="0025700E">
        <w:rPr>
          <w:rFonts w:cs="Arial"/>
        </w:rPr>
        <w:t>Whd</w:t>
      </w:r>
      <w:proofErr w:type="spellEnd"/>
      <w:r w:rsidRPr="0025700E">
        <w:rPr>
          <w:rFonts w:cs="Arial"/>
        </w:rPr>
        <w:t xml:space="preserve"> será eliminado automáticamente.</w:t>
      </w:r>
    </w:p>
    <w:p w14:paraId="7B66A0C9" w14:textId="69A05CEB" w:rsidR="0005008F" w:rsidRPr="0025700E" w:rsidRDefault="0005008F" w:rsidP="00042C65">
      <w:pPr>
        <w:contextualSpacing/>
        <w:jc w:val="both"/>
        <w:rPr>
          <w:rFonts w:cs="Arial"/>
        </w:rPr>
      </w:pPr>
    </w:p>
    <w:p w14:paraId="1112E62C" w14:textId="76AA291E" w:rsidR="009D25E7" w:rsidRPr="0025700E" w:rsidRDefault="00B06247" w:rsidP="007E18B4">
      <w:pPr>
        <w:pStyle w:val="Descripcin"/>
        <w:jc w:val="center"/>
        <w:rPr>
          <w:b/>
          <w:bCs/>
          <w:i w:val="0"/>
          <w:iCs w:val="0"/>
          <w:color w:val="auto"/>
          <w:sz w:val="24"/>
          <w:szCs w:val="24"/>
        </w:rPr>
      </w:pPr>
      <w:r w:rsidRPr="0025700E">
        <w:rPr>
          <w:b/>
          <w:i w:val="0"/>
          <w:color w:val="auto"/>
          <w:sz w:val="24"/>
          <w:szCs w:val="24"/>
        </w:rPr>
        <w:t xml:space="preserve">Figura </w:t>
      </w:r>
      <w:r w:rsidR="00464C69" w:rsidRPr="0025700E">
        <w:rPr>
          <w:b/>
          <w:i w:val="0"/>
          <w:color w:val="auto"/>
          <w:sz w:val="24"/>
          <w:szCs w:val="24"/>
        </w:rPr>
        <w:t>6</w:t>
      </w:r>
      <w:r w:rsidR="00F50411" w:rsidRPr="0025700E">
        <w:rPr>
          <w:b/>
          <w:bCs/>
          <w:i w:val="0"/>
          <w:iCs w:val="0"/>
          <w:color w:val="auto"/>
          <w:sz w:val="24"/>
          <w:szCs w:val="24"/>
        </w:rPr>
        <w:t>.</w:t>
      </w:r>
      <w:r w:rsidR="007E18B4" w:rsidRPr="0025700E">
        <w:rPr>
          <w:b/>
          <w:i w:val="0"/>
          <w:color w:val="auto"/>
          <w:sz w:val="24"/>
          <w:szCs w:val="24"/>
        </w:rPr>
        <w:t xml:space="preserve"> </w:t>
      </w:r>
      <w:r w:rsidR="00730FBC">
        <w:rPr>
          <w:b/>
          <w:i w:val="0"/>
          <w:color w:val="auto"/>
          <w:sz w:val="24"/>
          <w:szCs w:val="24"/>
        </w:rPr>
        <w:t>Borrado de datos al modificar el departamento</w:t>
      </w:r>
      <w:r w:rsidR="007E18B4" w:rsidRPr="0025700E">
        <w:rPr>
          <w:b/>
          <w:bCs/>
          <w:i w:val="0"/>
          <w:iCs w:val="0"/>
          <w:color w:val="auto"/>
          <w:sz w:val="24"/>
          <w:szCs w:val="24"/>
        </w:rPr>
        <w:t>.</w:t>
      </w:r>
    </w:p>
    <w:p w14:paraId="765DDBBD" w14:textId="77777777" w:rsidR="009B6FBC" w:rsidRPr="0025700E" w:rsidRDefault="009B6FBC" w:rsidP="003C15F2">
      <w:pPr>
        <w:contextualSpacing/>
        <w:jc w:val="center"/>
        <w:rPr>
          <w:rFonts w:cs="Arial"/>
        </w:rPr>
      </w:pPr>
      <w:r w:rsidRPr="0025700E">
        <w:rPr>
          <w:noProof/>
        </w:rPr>
        <w:drawing>
          <wp:inline distT="0" distB="0" distL="0" distR="0" wp14:anchorId="3A9D0E61" wp14:editId="0A395D46">
            <wp:extent cx="5137808" cy="1697126"/>
            <wp:effectExtent l="0" t="0" r="5715" b="0"/>
            <wp:docPr id="184121472" name="Imagen 184121472" descr="Escala de tiemp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21472" name="Imagen 1" descr="Escala de tiempo&#10;&#10;Descripción generada automáticamente con confianza media"/>
                    <pic:cNvPicPr/>
                  </pic:nvPicPr>
                  <pic:blipFill>
                    <a:blip r:embed="rId22"/>
                    <a:stretch>
                      <a:fillRect/>
                    </a:stretch>
                  </pic:blipFill>
                  <pic:spPr>
                    <a:xfrm>
                      <a:off x="0" y="0"/>
                      <a:ext cx="5177337" cy="1710183"/>
                    </a:xfrm>
                    <a:prstGeom prst="rect">
                      <a:avLst/>
                    </a:prstGeom>
                  </pic:spPr>
                </pic:pic>
              </a:graphicData>
            </a:graphic>
          </wp:inline>
        </w:drawing>
      </w:r>
    </w:p>
    <w:p w14:paraId="31409E78" w14:textId="77777777" w:rsidR="007D3574" w:rsidRPr="0025700E" w:rsidRDefault="007D3574" w:rsidP="007D3574">
      <w:pPr>
        <w:contextualSpacing/>
        <w:jc w:val="both"/>
        <w:rPr>
          <w:rFonts w:cs="Arial"/>
        </w:rPr>
      </w:pPr>
    </w:p>
    <w:p w14:paraId="1998B144" w14:textId="79D17CFF" w:rsidR="00DD6D3E" w:rsidRPr="0025700E" w:rsidRDefault="00B17678" w:rsidP="00B17678">
      <w:pPr>
        <w:pStyle w:val="Descripcin"/>
        <w:jc w:val="center"/>
        <w:rPr>
          <w:rFonts w:cs="Arial"/>
        </w:rPr>
      </w:pPr>
      <w:r w:rsidRPr="0025700E">
        <w:rPr>
          <w:b/>
          <w:i w:val="0"/>
          <w:color w:val="auto"/>
          <w:sz w:val="24"/>
          <w:szCs w:val="24"/>
        </w:rPr>
        <w:t xml:space="preserve">Figura </w:t>
      </w:r>
      <w:r w:rsidR="00464C69" w:rsidRPr="0025700E">
        <w:rPr>
          <w:b/>
          <w:i w:val="0"/>
          <w:color w:val="auto"/>
          <w:sz w:val="24"/>
          <w:szCs w:val="24"/>
        </w:rPr>
        <w:t>7</w:t>
      </w:r>
      <w:r w:rsidR="00F50411" w:rsidRPr="0025700E">
        <w:rPr>
          <w:b/>
          <w:bCs/>
          <w:i w:val="0"/>
          <w:iCs w:val="0"/>
          <w:color w:val="auto"/>
          <w:sz w:val="24"/>
          <w:szCs w:val="24"/>
        </w:rPr>
        <w:t>.</w:t>
      </w:r>
      <w:r w:rsidRPr="0025700E">
        <w:rPr>
          <w:b/>
          <w:i w:val="0"/>
          <w:color w:val="auto"/>
          <w:sz w:val="24"/>
          <w:szCs w:val="24"/>
        </w:rPr>
        <w:t xml:space="preserve"> </w:t>
      </w:r>
      <w:r w:rsidR="00B376E4" w:rsidRPr="00B376E4">
        <w:rPr>
          <w:b/>
          <w:i w:val="0"/>
          <w:color w:val="auto"/>
          <w:sz w:val="24"/>
          <w:szCs w:val="24"/>
        </w:rPr>
        <w:t xml:space="preserve">Borrado de datos al modificar el </w:t>
      </w:r>
      <w:r w:rsidR="00B376E4">
        <w:rPr>
          <w:b/>
          <w:i w:val="0"/>
          <w:color w:val="auto"/>
          <w:sz w:val="24"/>
          <w:szCs w:val="24"/>
        </w:rPr>
        <w:t>t</w:t>
      </w:r>
      <w:r w:rsidRPr="0025700E">
        <w:rPr>
          <w:b/>
          <w:i w:val="0"/>
          <w:color w:val="auto"/>
          <w:sz w:val="24"/>
          <w:szCs w:val="24"/>
        </w:rPr>
        <w:t>ipo de sistema</w:t>
      </w:r>
      <w:r w:rsidRPr="0025700E">
        <w:rPr>
          <w:b/>
          <w:bCs/>
          <w:i w:val="0"/>
          <w:iCs w:val="0"/>
          <w:color w:val="auto"/>
          <w:sz w:val="24"/>
          <w:szCs w:val="24"/>
        </w:rPr>
        <w:t>.</w:t>
      </w:r>
    </w:p>
    <w:p w14:paraId="29AE4AAC" w14:textId="0CD8FC31" w:rsidR="007C4693" w:rsidRPr="0025700E" w:rsidRDefault="007C4693" w:rsidP="007C4693">
      <w:pPr>
        <w:contextualSpacing/>
        <w:jc w:val="center"/>
        <w:rPr>
          <w:rFonts w:cs="Arial"/>
        </w:rPr>
      </w:pPr>
      <w:r w:rsidRPr="0025700E">
        <w:rPr>
          <w:noProof/>
        </w:rPr>
        <w:drawing>
          <wp:inline distT="0" distB="0" distL="0" distR="0" wp14:anchorId="7B4F90D4" wp14:editId="3BE70085">
            <wp:extent cx="4400550" cy="914400"/>
            <wp:effectExtent l="0" t="0" r="0" b="0"/>
            <wp:docPr id="590535527" name="Imagen 590535527" descr="Tabl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535527" name="Imagen 1" descr="Tabla&#10;&#10;Descripción generada automáticamente con confianza media"/>
                    <pic:cNvPicPr/>
                  </pic:nvPicPr>
                  <pic:blipFill>
                    <a:blip r:embed="rId23"/>
                    <a:stretch>
                      <a:fillRect/>
                    </a:stretch>
                  </pic:blipFill>
                  <pic:spPr>
                    <a:xfrm>
                      <a:off x="0" y="0"/>
                      <a:ext cx="4400550" cy="914400"/>
                    </a:xfrm>
                    <a:prstGeom prst="rect">
                      <a:avLst/>
                    </a:prstGeom>
                  </pic:spPr>
                </pic:pic>
              </a:graphicData>
            </a:graphic>
          </wp:inline>
        </w:drawing>
      </w:r>
    </w:p>
    <w:p w14:paraId="01447E81" w14:textId="77777777" w:rsidR="001B0BAE" w:rsidRDefault="001B0BAE" w:rsidP="001B0BAE"/>
    <w:p w14:paraId="6A364259" w14:textId="77777777" w:rsidR="001B0BAE" w:rsidRPr="0025700E" w:rsidRDefault="001B0BAE" w:rsidP="001B0BAE">
      <w:pPr>
        <w:contextualSpacing/>
        <w:jc w:val="both"/>
        <w:rPr>
          <w:rFonts w:cs="Arial"/>
        </w:rPr>
      </w:pPr>
      <w:r w:rsidRPr="0025700E">
        <w:rPr>
          <w:rFonts w:cs="Arial"/>
        </w:rPr>
        <w:t xml:space="preserve">A su vez, al modificar el tipo de sistema, el contenido de las casillas almacenamiento y </w:t>
      </w:r>
      <w:proofErr w:type="spellStart"/>
      <w:r w:rsidRPr="0025700E">
        <w:rPr>
          <w:rFonts w:cs="Arial"/>
        </w:rPr>
        <w:t>Whd</w:t>
      </w:r>
      <w:proofErr w:type="spellEnd"/>
      <w:r w:rsidRPr="0025700E">
        <w:rPr>
          <w:rFonts w:cs="Arial"/>
        </w:rPr>
        <w:t xml:space="preserve"> será eliminado automáticamente (Ver figura 7) y finalmente, al modificar el almacenamiento, el contenido de la casilla </w:t>
      </w:r>
      <w:proofErr w:type="spellStart"/>
      <w:r w:rsidRPr="0025700E">
        <w:rPr>
          <w:rFonts w:cs="Arial"/>
        </w:rPr>
        <w:t>Whd</w:t>
      </w:r>
      <w:proofErr w:type="spellEnd"/>
      <w:r w:rsidRPr="0025700E">
        <w:rPr>
          <w:rFonts w:cs="Arial"/>
        </w:rPr>
        <w:t xml:space="preserve"> será eliminado automáticamente (Ver figura 8).</w:t>
      </w:r>
    </w:p>
    <w:p w14:paraId="62217E53" w14:textId="77777777" w:rsidR="001B0BAE" w:rsidRPr="001B0BAE" w:rsidRDefault="001B0BAE" w:rsidP="001B0BAE"/>
    <w:p w14:paraId="6C45CA72" w14:textId="43FD842B" w:rsidR="00B17678" w:rsidRPr="0025700E" w:rsidRDefault="00B17678" w:rsidP="00B17678">
      <w:pPr>
        <w:pStyle w:val="Descripcin"/>
        <w:jc w:val="center"/>
        <w:rPr>
          <w:b/>
          <w:bCs/>
          <w:i w:val="0"/>
          <w:iCs w:val="0"/>
          <w:color w:val="auto"/>
          <w:sz w:val="24"/>
          <w:szCs w:val="24"/>
        </w:rPr>
      </w:pPr>
      <w:r w:rsidRPr="0025700E">
        <w:rPr>
          <w:b/>
          <w:i w:val="0"/>
          <w:color w:val="auto"/>
          <w:sz w:val="24"/>
          <w:szCs w:val="24"/>
        </w:rPr>
        <w:t xml:space="preserve">Figura </w:t>
      </w:r>
      <w:r w:rsidR="00464C69" w:rsidRPr="0025700E">
        <w:rPr>
          <w:b/>
          <w:i w:val="0"/>
          <w:color w:val="auto"/>
          <w:sz w:val="24"/>
          <w:szCs w:val="24"/>
        </w:rPr>
        <w:t>8</w:t>
      </w:r>
      <w:r w:rsidR="00F50411" w:rsidRPr="0025700E">
        <w:rPr>
          <w:b/>
          <w:bCs/>
          <w:i w:val="0"/>
          <w:iCs w:val="0"/>
          <w:color w:val="auto"/>
          <w:sz w:val="24"/>
          <w:szCs w:val="24"/>
        </w:rPr>
        <w:t>.</w:t>
      </w:r>
      <w:r w:rsidRPr="0025700E">
        <w:rPr>
          <w:b/>
          <w:i w:val="0"/>
          <w:color w:val="auto"/>
          <w:sz w:val="24"/>
          <w:szCs w:val="24"/>
        </w:rPr>
        <w:t xml:space="preserve"> </w:t>
      </w:r>
      <w:r w:rsidR="00B376E4" w:rsidRPr="00B376E4">
        <w:rPr>
          <w:b/>
          <w:i w:val="0"/>
          <w:color w:val="auto"/>
          <w:sz w:val="24"/>
          <w:szCs w:val="24"/>
        </w:rPr>
        <w:t xml:space="preserve">Borrado de datos al modificar el </w:t>
      </w:r>
      <w:r w:rsidR="003207EB">
        <w:rPr>
          <w:b/>
          <w:i w:val="0"/>
          <w:color w:val="auto"/>
          <w:sz w:val="24"/>
          <w:szCs w:val="24"/>
        </w:rPr>
        <w:t>a</w:t>
      </w:r>
      <w:r w:rsidRPr="0025700E">
        <w:rPr>
          <w:b/>
          <w:i w:val="0"/>
          <w:color w:val="auto"/>
          <w:sz w:val="24"/>
          <w:szCs w:val="24"/>
        </w:rPr>
        <w:t>lmacenamiento</w:t>
      </w:r>
      <w:r w:rsidRPr="0025700E">
        <w:rPr>
          <w:b/>
          <w:bCs/>
          <w:i w:val="0"/>
          <w:iCs w:val="0"/>
          <w:color w:val="auto"/>
          <w:sz w:val="24"/>
          <w:szCs w:val="24"/>
        </w:rPr>
        <w:t>.</w:t>
      </w:r>
    </w:p>
    <w:p w14:paraId="6415F1AB" w14:textId="055FF9F4" w:rsidR="00A569C9" w:rsidRPr="0025700E" w:rsidRDefault="00A569C9" w:rsidP="007C4693">
      <w:pPr>
        <w:contextualSpacing/>
        <w:jc w:val="center"/>
        <w:rPr>
          <w:rFonts w:cs="Arial"/>
        </w:rPr>
      </w:pPr>
      <w:r w:rsidRPr="0025700E">
        <w:rPr>
          <w:noProof/>
        </w:rPr>
        <w:drawing>
          <wp:inline distT="0" distB="0" distL="0" distR="0" wp14:anchorId="4E04B2D2" wp14:editId="4A20AAEB">
            <wp:extent cx="4381500" cy="933450"/>
            <wp:effectExtent l="0" t="0" r="0" b="0"/>
            <wp:docPr id="1422018145" name="Imagen 1422018145" descr="Tabl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018145" name="Imagen 1" descr="Tabla&#10;&#10;Descripción generada automáticamente con confianza media"/>
                    <pic:cNvPicPr/>
                  </pic:nvPicPr>
                  <pic:blipFill>
                    <a:blip r:embed="rId24"/>
                    <a:stretch>
                      <a:fillRect/>
                    </a:stretch>
                  </pic:blipFill>
                  <pic:spPr>
                    <a:xfrm>
                      <a:off x="0" y="0"/>
                      <a:ext cx="4381500" cy="933450"/>
                    </a:xfrm>
                    <a:prstGeom prst="rect">
                      <a:avLst/>
                    </a:prstGeom>
                  </pic:spPr>
                </pic:pic>
              </a:graphicData>
            </a:graphic>
          </wp:inline>
        </w:drawing>
      </w:r>
    </w:p>
    <w:p w14:paraId="09C3E10B" w14:textId="77777777" w:rsidR="009B6FBC" w:rsidRPr="0025700E" w:rsidRDefault="009B6FBC" w:rsidP="009B6FBC">
      <w:pPr>
        <w:contextualSpacing/>
        <w:jc w:val="both"/>
        <w:rPr>
          <w:rFonts w:cs="Arial"/>
        </w:rPr>
      </w:pPr>
    </w:p>
    <w:p w14:paraId="55B3EFFE" w14:textId="310D9267" w:rsidR="001439B9" w:rsidRPr="0025700E" w:rsidRDefault="001439B9" w:rsidP="001439B9">
      <w:pPr>
        <w:pStyle w:val="Ttulo3"/>
        <w:numPr>
          <w:ilvl w:val="2"/>
          <w:numId w:val="34"/>
        </w:numPr>
        <w:spacing w:after="0"/>
        <w:contextualSpacing/>
        <w:jc w:val="both"/>
        <w:rPr>
          <w:rFonts w:cs="Arial"/>
          <w:lang w:val="es-CO"/>
        </w:rPr>
      </w:pPr>
      <w:r w:rsidRPr="0025700E">
        <w:rPr>
          <w:rFonts w:cs="Arial"/>
          <w:lang w:val="es-CO"/>
        </w:rPr>
        <w:t>Indexador del cargo máximo</w:t>
      </w:r>
    </w:p>
    <w:p w14:paraId="1906C38D" w14:textId="77777777" w:rsidR="001439B9" w:rsidRPr="0025700E" w:rsidRDefault="001439B9" w:rsidP="00F81A9D">
      <w:pPr>
        <w:contextualSpacing/>
        <w:jc w:val="both"/>
        <w:rPr>
          <w:rFonts w:cs="Arial"/>
        </w:rPr>
      </w:pPr>
    </w:p>
    <w:p w14:paraId="5DED178C" w14:textId="03FE69F4" w:rsidR="001F7A50" w:rsidRPr="0025700E" w:rsidRDefault="00AA63A0" w:rsidP="0082080E">
      <w:pPr>
        <w:contextualSpacing/>
        <w:jc w:val="both"/>
        <w:rPr>
          <w:rFonts w:cs="Arial"/>
        </w:rPr>
      </w:pPr>
      <w:r w:rsidRPr="0025700E">
        <w:rPr>
          <w:rFonts w:cs="Arial"/>
        </w:rPr>
        <w:t>En el marco tarifario, se define como variable para la indexación de los cargos máximos de prestación del servicio</w:t>
      </w:r>
      <w:r w:rsidR="0065014A" w:rsidRPr="0025700E">
        <w:rPr>
          <w:rFonts w:cs="Arial"/>
        </w:rPr>
        <w:t>,</w:t>
      </w:r>
      <w:r w:rsidR="007D28F4" w:rsidRPr="0025700E">
        <w:rPr>
          <w:rFonts w:cs="Arial"/>
        </w:rPr>
        <w:t xml:space="preserve"> el índice de precios al productor</w:t>
      </w:r>
      <w:r w:rsidR="00CB6676" w:rsidRPr="0025700E">
        <w:rPr>
          <w:rFonts w:cs="Arial"/>
        </w:rPr>
        <w:t>,</w:t>
      </w:r>
      <w:r w:rsidR="00DB28C8" w:rsidRPr="0025700E">
        <w:rPr>
          <w:rFonts w:cs="Arial"/>
        </w:rPr>
        <w:t xml:space="preserve"> </w:t>
      </w:r>
      <w:r w:rsidR="00656471" w:rsidRPr="0025700E">
        <w:rPr>
          <w:rFonts w:cs="Arial"/>
        </w:rPr>
        <w:t>Oferta Interna</w:t>
      </w:r>
      <w:r w:rsidR="00357603" w:rsidRPr="0025700E">
        <w:rPr>
          <w:rFonts w:cs="Arial"/>
        </w:rPr>
        <w:t xml:space="preserve">, </w:t>
      </w:r>
      <w:r w:rsidR="001D039D" w:rsidRPr="0025700E">
        <w:rPr>
          <w:rFonts w:cs="Arial"/>
        </w:rPr>
        <w:t>IPP</w:t>
      </w:r>
      <w:r w:rsidR="007D28F4" w:rsidRPr="0025700E">
        <w:rPr>
          <w:rFonts w:cs="Arial"/>
        </w:rPr>
        <w:t xml:space="preserve">. Para dichos efectos, </w:t>
      </w:r>
      <w:r w:rsidR="00390E2C" w:rsidRPr="0025700E">
        <w:rPr>
          <w:rFonts w:cs="Arial"/>
        </w:rPr>
        <w:t xml:space="preserve">en la casilla con nombre “IPP_m1” </w:t>
      </w:r>
      <w:r w:rsidR="007D28F4" w:rsidRPr="0025700E">
        <w:rPr>
          <w:rFonts w:cs="Arial"/>
        </w:rPr>
        <w:t>se deberá digitar el respectivo valor, según el mes para el que se requiera el cálculo</w:t>
      </w:r>
      <w:r w:rsidR="00B371F9" w:rsidRPr="0025700E">
        <w:rPr>
          <w:rFonts w:cs="Arial"/>
        </w:rPr>
        <w:t xml:space="preserve"> (Ver figura</w:t>
      </w:r>
      <w:r w:rsidR="008F5A33" w:rsidRPr="0025700E">
        <w:rPr>
          <w:rFonts w:cs="Arial"/>
        </w:rPr>
        <w:t xml:space="preserve"> 9)</w:t>
      </w:r>
      <w:r w:rsidR="007D28F4" w:rsidRPr="0025700E">
        <w:rPr>
          <w:rFonts w:cs="Arial"/>
        </w:rPr>
        <w:t>.</w:t>
      </w:r>
    </w:p>
    <w:p w14:paraId="5A9E1EE0" w14:textId="77777777" w:rsidR="007D28F4" w:rsidRPr="0025700E" w:rsidRDefault="007D28F4" w:rsidP="0082080E">
      <w:pPr>
        <w:contextualSpacing/>
        <w:jc w:val="both"/>
        <w:rPr>
          <w:rFonts w:cs="Arial"/>
        </w:rPr>
      </w:pPr>
    </w:p>
    <w:p w14:paraId="1FF4C091" w14:textId="6439B318" w:rsidR="00AA63A0" w:rsidRPr="0025700E" w:rsidRDefault="00E5209F" w:rsidP="00E5209F">
      <w:pPr>
        <w:pStyle w:val="Descripcin"/>
        <w:jc w:val="center"/>
        <w:rPr>
          <w:rFonts w:cs="Arial"/>
        </w:rPr>
      </w:pPr>
      <w:r w:rsidRPr="0025700E">
        <w:rPr>
          <w:b/>
          <w:i w:val="0"/>
          <w:color w:val="auto"/>
          <w:sz w:val="24"/>
          <w:szCs w:val="24"/>
        </w:rPr>
        <w:t xml:space="preserve">Figura </w:t>
      </w:r>
      <w:r w:rsidR="008F5A33" w:rsidRPr="0025700E">
        <w:rPr>
          <w:b/>
          <w:i w:val="0"/>
          <w:color w:val="auto"/>
          <w:sz w:val="24"/>
          <w:szCs w:val="24"/>
        </w:rPr>
        <w:t>9</w:t>
      </w:r>
      <w:r w:rsidR="00F14559" w:rsidRPr="0025700E">
        <w:rPr>
          <w:b/>
          <w:bCs/>
          <w:i w:val="0"/>
          <w:iCs w:val="0"/>
          <w:color w:val="auto"/>
          <w:sz w:val="24"/>
          <w:szCs w:val="24"/>
        </w:rPr>
        <w:t>.</w:t>
      </w:r>
      <w:r w:rsidR="00422041" w:rsidRPr="0025700E">
        <w:rPr>
          <w:b/>
          <w:i w:val="0"/>
          <w:color w:val="auto"/>
          <w:sz w:val="24"/>
          <w:szCs w:val="24"/>
        </w:rPr>
        <w:t xml:space="preserve"> </w:t>
      </w:r>
      <w:r w:rsidR="007D28F4" w:rsidRPr="0025700E">
        <w:rPr>
          <w:b/>
          <w:i w:val="0"/>
          <w:color w:val="auto"/>
          <w:sz w:val="24"/>
          <w:szCs w:val="24"/>
        </w:rPr>
        <w:t>Índice de precios al productor</w:t>
      </w:r>
      <w:r w:rsidR="00F14559" w:rsidRPr="0025700E">
        <w:rPr>
          <w:b/>
          <w:bCs/>
          <w:i w:val="0"/>
          <w:iCs w:val="0"/>
          <w:color w:val="auto"/>
          <w:sz w:val="24"/>
          <w:szCs w:val="24"/>
        </w:rPr>
        <w:t>.</w:t>
      </w:r>
    </w:p>
    <w:p w14:paraId="728C63D6" w14:textId="7988DF1E" w:rsidR="001F7A50" w:rsidRPr="0025700E" w:rsidRDefault="005D40E8" w:rsidP="0082080E">
      <w:pPr>
        <w:contextualSpacing/>
        <w:jc w:val="center"/>
        <w:rPr>
          <w:rFonts w:cs="Arial"/>
        </w:rPr>
      </w:pPr>
      <w:r w:rsidRPr="0025700E">
        <w:rPr>
          <w:noProof/>
        </w:rPr>
        <w:drawing>
          <wp:inline distT="0" distB="0" distL="0" distR="0" wp14:anchorId="12E46B53" wp14:editId="299EB7D6">
            <wp:extent cx="5972810" cy="842010"/>
            <wp:effectExtent l="0" t="0" r="8890" b="0"/>
            <wp:docPr id="707986310" name="Imagen 707986310" descr="Gráfic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986310" name="Imagen 1" descr="Gráfico&#10;&#10;Descripción generada automáticamente con confianza media"/>
                    <pic:cNvPicPr/>
                  </pic:nvPicPr>
                  <pic:blipFill rotWithShape="1">
                    <a:blip r:embed="rId25"/>
                    <a:srcRect t="24056"/>
                    <a:stretch/>
                  </pic:blipFill>
                  <pic:spPr bwMode="auto">
                    <a:xfrm>
                      <a:off x="0" y="0"/>
                      <a:ext cx="5972810" cy="842010"/>
                    </a:xfrm>
                    <a:prstGeom prst="rect">
                      <a:avLst/>
                    </a:prstGeom>
                    <a:ln>
                      <a:noFill/>
                    </a:ln>
                    <a:extLst>
                      <a:ext uri="{53640926-AAD7-44D8-BBD7-CCE9431645EC}">
                        <a14:shadowObscured xmlns:a14="http://schemas.microsoft.com/office/drawing/2010/main"/>
                      </a:ext>
                    </a:extLst>
                  </pic:spPr>
                </pic:pic>
              </a:graphicData>
            </a:graphic>
          </wp:inline>
        </w:drawing>
      </w:r>
    </w:p>
    <w:p w14:paraId="34FCFB59" w14:textId="77777777" w:rsidR="001439B9" w:rsidRPr="0025700E" w:rsidRDefault="001439B9" w:rsidP="00E804E1">
      <w:pPr>
        <w:contextualSpacing/>
        <w:jc w:val="both"/>
        <w:rPr>
          <w:rFonts w:cs="Arial"/>
        </w:rPr>
      </w:pPr>
    </w:p>
    <w:p w14:paraId="53CF5F77" w14:textId="77777777" w:rsidR="004A6984" w:rsidRPr="0025700E" w:rsidRDefault="004A6984" w:rsidP="00E804E1">
      <w:pPr>
        <w:contextualSpacing/>
        <w:jc w:val="both"/>
        <w:rPr>
          <w:rFonts w:cs="Arial"/>
        </w:rPr>
      </w:pPr>
    </w:p>
    <w:p w14:paraId="1887C389" w14:textId="6649469A" w:rsidR="006E0FCE" w:rsidRPr="0025700E" w:rsidRDefault="006E0FCE" w:rsidP="006E0FCE">
      <w:pPr>
        <w:pStyle w:val="Ttulo2"/>
        <w:numPr>
          <w:ilvl w:val="1"/>
          <w:numId w:val="34"/>
        </w:numPr>
        <w:spacing w:after="0"/>
        <w:contextualSpacing/>
        <w:jc w:val="both"/>
        <w:rPr>
          <w:rFonts w:cs="Arial"/>
        </w:rPr>
      </w:pPr>
      <w:bookmarkStart w:id="7" w:name="_Toc149731150"/>
      <w:r w:rsidRPr="0025700E">
        <w:rPr>
          <w:rFonts w:cs="Arial"/>
        </w:rPr>
        <w:t>Costos de inversión</w:t>
      </w:r>
      <w:bookmarkEnd w:id="7"/>
    </w:p>
    <w:p w14:paraId="6EB1158C" w14:textId="77777777" w:rsidR="001700C8" w:rsidRPr="0025700E" w:rsidRDefault="001700C8" w:rsidP="00666420">
      <w:pPr>
        <w:contextualSpacing/>
        <w:jc w:val="both"/>
        <w:rPr>
          <w:rFonts w:cs="Arial"/>
        </w:rPr>
      </w:pPr>
    </w:p>
    <w:p w14:paraId="2CB470A4" w14:textId="73686D22" w:rsidR="00666420" w:rsidRPr="0025700E" w:rsidRDefault="00666420" w:rsidP="00347ADF">
      <w:pPr>
        <w:pStyle w:val="Ttulo3"/>
        <w:numPr>
          <w:ilvl w:val="2"/>
          <w:numId w:val="34"/>
        </w:numPr>
        <w:spacing w:after="0"/>
        <w:contextualSpacing/>
        <w:jc w:val="both"/>
        <w:rPr>
          <w:rFonts w:cs="Arial"/>
          <w:lang w:val="es-CO"/>
        </w:rPr>
      </w:pPr>
      <w:r w:rsidRPr="0025700E">
        <w:rPr>
          <w:rFonts w:cs="Arial"/>
          <w:lang w:val="es-CO"/>
        </w:rPr>
        <w:t>Propiedad de la SISFV</w:t>
      </w:r>
    </w:p>
    <w:p w14:paraId="4AB56A1B" w14:textId="77777777" w:rsidR="00666420" w:rsidRPr="0025700E" w:rsidRDefault="00666420" w:rsidP="00666420">
      <w:pPr>
        <w:contextualSpacing/>
        <w:jc w:val="both"/>
        <w:rPr>
          <w:rFonts w:cs="Arial"/>
        </w:rPr>
      </w:pPr>
    </w:p>
    <w:p w14:paraId="01C4C86C" w14:textId="77777777" w:rsidR="00BC5802" w:rsidRPr="0025700E" w:rsidRDefault="008E1CD4" w:rsidP="00666420">
      <w:pPr>
        <w:contextualSpacing/>
        <w:jc w:val="both"/>
        <w:rPr>
          <w:rFonts w:cs="Arial"/>
        </w:rPr>
      </w:pPr>
      <w:r w:rsidRPr="0025700E">
        <w:rPr>
          <w:rFonts w:cs="Arial"/>
        </w:rPr>
        <w:t xml:space="preserve">En la sección </w:t>
      </w:r>
      <w:r w:rsidR="00CD5DED" w:rsidRPr="0025700E">
        <w:rPr>
          <w:rFonts w:cs="Arial"/>
        </w:rPr>
        <w:t>2, de la hoja SISFV</w:t>
      </w:r>
      <w:r w:rsidR="00E141A8" w:rsidRPr="0025700E">
        <w:rPr>
          <w:rFonts w:cs="Arial"/>
        </w:rPr>
        <w:t xml:space="preserve">, </w:t>
      </w:r>
      <w:r w:rsidR="00591722" w:rsidRPr="0025700E">
        <w:rPr>
          <w:rFonts w:cs="Arial"/>
        </w:rPr>
        <w:t xml:space="preserve">se pueden observar las </w:t>
      </w:r>
      <w:r w:rsidR="00E141A8" w:rsidRPr="0025700E">
        <w:rPr>
          <w:rFonts w:cs="Arial"/>
        </w:rPr>
        <w:t xml:space="preserve">unidades constructivas </w:t>
      </w:r>
      <w:r w:rsidR="00591722" w:rsidRPr="0025700E">
        <w:rPr>
          <w:rFonts w:cs="Arial"/>
        </w:rPr>
        <w:t xml:space="preserve">de las cuales se compone la </w:t>
      </w:r>
      <w:r w:rsidR="004809D7" w:rsidRPr="0025700E">
        <w:rPr>
          <w:rFonts w:cs="Arial"/>
        </w:rPr>
        <w:t>solución</w:t>
      </w:r>
      <w:r w:rsidR="00C9634B" w:rsidRPr="0025700E">
        <w:rPr>
          <w:rFonts w:cs="Arial"/>
        </w:rPr>
        <w:t xml:space="preserve"> individual</w:t>
      </w:r>
      <w:r w:rsidR="00591722" w:rsidRPr="0025700E">
        <w:rPr>
          <w:rFonts w:cs="Arial"/>
        </w:rPr>
        <w:t xml:space="preserve">, </w:t>
      </w:r>
      <w:r w:rsidR="001F5CC4" w:rsidRPr="0025700E">
        <w:rPr>
          <w:rFonts w:cs="Arial"/>
        </w:rPr>
        <w:t xml:space="preserve">la cantidad y el costo de estas </w:t>
      </w:r>
      <w:r w:rsidR="00591722" w:rsidRPr="0025700E">
        <w:rPr>
          <w:rFonts w:cs="Arial"/>
        </w:rPr>
        <w:t xml:space="preserve">dependerán </w:t>
      </w:r>
      <w:r w:rsidR="00BC5802" w:rsidRPr="0025700E">
        <w:rPr>
          <w:rFonts w:cs="Arial"/>
        </w:rPr>
        <w:t>de la ubicación del usuario y el</w:t>
      </w:r>
      <w:r w:rsidR="00591722" w:rsidRPr="0025700E">
        <w:rPr>
          <w:rFonts w:cs="Arial"/>
        </w:rPr>
        <w:t xml:space="preserve"> nivel de servicio seleccionado.</w:t>
      </w:r>
    </w:p>
    <w:p w14:paraId="1E811AA4" w14:textId="77777777" w:rsidR="00BC5802" w:rsidRPr="0025700E" w:rsidRDefault="00BC5802" w:rsidP="00666420">
      <w:pPr>
        <w:contextualSpacing/>
        <w:jc w:val="both"/>
        <w:rPr>
          <w:rFonts w:cs="Arial"/>
        </w:rPr>
      </w:pPr>
    </w:p>
    <w:p w14:paraId="219DD342" w14:textId="0FC93C18" w:rsidR="00C92079" w:rsidRPr="00C363F3" w:rsidRDefault="00BC5802" w:rsidP="00666420">
      <w:pPr>
        <w:contextualSpacing/>
        <w:jc w:val="both"/>
        <w:rPr>
          <w:rFonts w:cs="Arial"/>
        </w:rPr>
      </w:pPr>
      <w:r w:rsidRPr="00C363F3">
        <w:rPr>
          <w:rFonts w:cs="Arial"/>
        </w:rPr>
        <w:t>P</w:t>
      </w:r>
      <w:r w:rsidR="00591722" w:rsidRPr="00C363F3">
        <w:rPr>
          <w:rFonts w:cs="Arial"/>
        </w:rPr>
        <w:t xml:space="preserve">ara </w:t>
      </w:r>
      <w:r w:rsidR="0089646C" w:rsidRPr="00C363F3">
        <w:rPr>
          <w:rFonts w:cs="Arial"/>
        </w:rPr>
        <w:t>efectos del cálculo</w:t>
      </w:r>
      <w:r w:rsidR="00591722" w:rsidRPr="00C363F3">
        <w:rPr>
          <w:rFonts w:cs="Arial"/>
        </w:rPr>
        <w:t xml:space="preserve">, </w:t>
      </w:r>
      <w:r w:rsidR="0089646C" w:rsidRPr="00C363F3">
        <w:rPr>
          <w:rFonts w:cs="Arial"/>
        </w:rPr>
        <w:t xml:space="preserve">en la columna con nombre </w:t>
      </w:r>
      <w:proofErr w:type="spellStart"/>
      <w:r w:rsidR="0089646C" w:rsidRPr="00C363F3">
        <w:rPr>
          <w:rFonts w:cs="Arial"/>
        </w:rPr>
        <w:t>IS</w:t>
      </w:r>
      <w:r w:rsidR="0089646C" w:rsidRPr="00C363F3">
        <w:rPr>
          <w:rFonts w:cs="Arial"/>
          <w:vertAlign w:val="subscript"/>
        </w:rPr>
        <w:t>j,m</w:t>
      </w:r>
      <w:proofErr w:type="spellEnd"/>
      <w:r w:rsidR="00591722" w:rsidRPr="00C363F3">
        <w:rPr>
          <w:rFonts w:cs="Arial"/>
        </w:rPr>
        <w:t xml:space="preserve">, el prestador de servicio </w:t>
      </w:r>
      <w:r w:rsidR="00E141A8" w:rsidRPr="00C363F3">
        <w:rPr>
          <w:rFonts w:cs="Arial"/>
        </w:rPr>
        <w:t>deberá indicar</w:t>
      </w:r>
      <w:r w:rsidRPr="00C363F3">
        <w:rPr>
          <w:rFonts w:cs="Arial"/>
        </w:rPr>
        <w:t>,</w:t>
      </w:r>
      <w:r w:rsidR="00E141A8" w:rsidRPr="00C363F3">
        <w:rPr>
          <w:rFonts w:cs="Arial"/>
        </w:rPr>
        <w:t xml:space="preserve"> </w:t>
      </w:r>
      <w:r w:rsidR="00E121F0" w:rsidRPr="00C363F3">
        <w:rPr>
          <w:rFonts w:cs="Arial"/>
        </w:rPr>
        <w:t>marcando la opción “NO”</w:t>
      </w:r>
      <w:r w:rsidRPr="00C363F3">
        <w:rPr>
          <w:rFonts w:cs="Arial"/>
        </w:rPr>
        <w:t>,</w:t>
      </w:r>
      <w:r w:rsidR="00E121F0" w:rsidRPr="00C363F3">
        <w:rPr>
          <w:rFonts w:cs="Arial"/>
        </w:rPr>
        <w:t xml:space="preserve"> cuando </w:t>
      </w:r>
      <w:r w:rsidR="00E141A8" w:rsidRPr="00C363F3">
        <w:rPr>
          <w:rFonts w:cs="Arial"/>
        </w:rPr>
        <w:t>la</w:t>
      </w:r>
      <w:r w:rsidR="00591722" w:rsidRPr="00C363F3">
        <w:rPr>
          <w:rFonts w:cs="Arial"/>
        </w:rPr>
        <w:t xml:space="preserve"> </w:t>
      </w:r>
      <w:r w:rsidR="0066735C" w:rsidRPr="00C363F3">
        <w:rPr>
          <w:rFonts w:cs="Arial"/>
        </w:rPr>
        <w:t xml:space="preserve">UC </w:t>
      </w:r>
      <w:r w:rsidR="00E121F0" w:rsidRPr="00C363F3">
        <w:rPr>
          <w:rFonts w:cs="Arial"/>
        </w:rPr>
        <w:t>s</w:t>
      </w:r>
      <w:r w:rsidRPr="00C363F3">
        <w:rPr>
          <w:rFonts w:cs="Arial"/>
        </w:rPr>
        <w:t>ea</w:t>
      </w:r>
      <w:r w:rsidR="00E121F0" w:rsidRPr="00C363F3">
        <w:rPr>
          <w:rFonts w:cs="Arial"/>
        </w:rPr>
        <w:t xml:space="preserve"> de </w:t>
      </w:r>
      <w:r w:rsidR="00753B89" w:rsidRPr="00C363F3">
        <w:rPr>
          <w:rFonts w:cs="Arial"/>
        </w:rPr>
        <w:t xml:space="preserve">propiedad del usuario o </w:t>
      </w:r>
      <w:r w:rsidR="00331DF7" w:rsidRPr="00C363F3">
        <w:rPr>
          <w:rFonts w:cs="Arial"/>
        </w:rPr>
        <w:t xml:space="preserve">hubiera </w:t>
      </w:r>
      <w:r w:rsidR="00E30160" w:rsidRPr="00C363F3">
        <w:rPr>
          <w:rFonts w:cs="Arial"/>
        </w:rPr>
        <w:t>subsidiada según lo previsto en el artículo 87.9 de la Ley 142 de 1994</w:t>
      </w:r>
      <w:r w:rsidR="00E121F0" w:rsidRPr="00C363F3">
        <w:rPr>
          <w:rFonts w:cs="Arial"/>
        </w:rPr>
        <w:t>.</w:t>
      </w:r>
      <w:r w:rsidR="00E30160" w:rsidRPr="00C363F3">
        <w:rPr>
          <w:rFonts w:cs="Arial"/>
        </w:rPr>
        <w:t xml:space="preserve"> </w:t>
      </w:r>
      <w:r w:rsidR="00663779" w:rsidRPr="00C363F3">
        <w:rPr>
          <w:rFonts w:cs="Arial"/>
        </w:rPr>
        <w:t xml:space="preserve">En caso contrario, </w:t>
      </w:r>
      <w:r w:rsidR="00F44822" w:rsidRPr="00C363F3">
        <w:rPr>
          <w:rFonts w:cs="Arial"/>
        </w:rPr>
        <w:t xml:space="preserve">cuando </w:t>
      </w:r>
      <w:r w:rsidR="00ED58E5" w:rsidRPr="00C363F3">
        <w:rPr>
          <w:rFonts w:cs="Arial"/>
        </w:rPr>
        <w:t xml:space="preserve">la </w:t>
      </w:r>
      <w:r w:rsidR="00AE772E" w:rsidRPr="00C363F3">
        <w:rPr>
          <w:rFonts w:cs="Arial"/>
        </w:rPr>
        <w:t>UC</w:t>
      </w:r>
      <w:r w:rsidR="00E30160" w:rsidRPr="00C363F3">
        <w:rPr>
          <w:rFonts w:cs="Arial"/>
        </w:rPr>
        <w:t xml:space="preserve"> s</w:t>
      </w:r>
      <w:r w:rsidR="0025700E" w:rsidRPr="00C363F3">
        <w:rPr>
          <w:rFonts w:cs="Arial"/>
        </w:rPr>
        <w:t>ea</w:t>
      </w:r>
      <w:r w:rsidR="00E30160" w:rsidRPr="00C363F3">
        <w:rPr>
          <w:rFonts w:cs="Arial"/>
        </w:rPr>
        <w:t xml:space="preserve"> de propiedad de</w:t>
      </w:r>
      <w:r w:rsidR="00307FB8" w:rsidRPr="00C363F3">
        <w:rPr>
          <w:rFonts w:cs="Arial"/>
        </w:rPr>
        <w:t xml:space="preserve"> un</w:t>
      </w:r>
      <w:r w:rsidR="00E30160" w:rsidRPr="00C363F3">
        <w:rPr>
          <w:rFonts w:cs="Arial"/>
        </w:rPr>
        <w:t xml:space="preserve"> </w:t>
      </w:r>
      <w:r w:rsidR="00307FB8" w:rsidRPr="00C363F3">
        <w:rPr>
          <w:rFonts w:cs="Arial"/>
        </w:rPr>
        <w:t>privado</w:t>
      </w:r>
      <w:r w:rsidR="00ED58E5" w:rsidRPr="00C363F3">
        <w:rPr>
          <w:rFonts w:cs="Arial"/>
        </w:rPr>
        <w:t>,</w:t>
      </w:r>
      <w:r w:rsidR="00AE772E" w:rsidRPr="00C363F3">
        <w:rPr>
          <w:rFonts w:cs="Arial"/>
        </w:rPr>
        <w:t xml:space="preserve"> </w:t>
      </w:r>
      <w:r w:rsidR="00D82A18" w:rsidRPr="00C363F3">
        <w:rPr>
          <w:rFonts w:cs="Arial"/>
        </w:rPr>
        <w:t xml:space="preserve">deberá </w:t>
      </w:r>
      <w:r w:rsidR="00F44822" w:rsidRPr="00C363F3">
        <w:rPr>
          <w:rFonts w:cs="Arial"/>
        </w:rPr>
        <w:t xml:space="preserve">marcar </w:t>
      </w:r>
      <w:r w:rsidR="00666719" w:rsidRPr="00C363F3">
        <w:rPr>
          <w:rFonts w:cs="Arial"/>
        </w:rPr>
        <w:t>la opción</w:t>
      </w:r>
      <w:r w:rsidR="00E30160" w:rsidRPr="00C363F3">
        <w:rPr>
          <w:rFonts w:cs="Arial"/>
        </w:rPr>
        <w:t xml:space="preserve"> </w:t>
      </w:r>
      <w:r w:rsidR="001F5CC4" w:rsidRPr="00C363F3">
        <w:rPr>
          <w:rFonts w:cs="Arial"/>
        </w:rPr>
        <w:t>“SI”</w:t>
      </w:r>
      <w:r w:rsidR="0025700E" w:rsidRPr="00C363F3">
        <w:rPr>
          <w:rFonts w:cs="Arial"/>
        </w:rPr>
        <w:t xml:space="preserve"> (Ver figura 10)</w:t>
      </w:r>
      <w:r w:rsidR="00591722" w:rsidRPr="00C363F3">
        <w:rPr>
          <w:rFonts w:cs="Arial"/>
        </w:rPr>
        <w:t>.</w:t>
      </w:r>
    </w:p>
    <w:p w14:paraId="1842C332" w14:textId="77777777" w:rsidR="008E1CD4" w:rsidRPr="00C363F3" w:rsidRDefault="008E1CD4" w:rsidP="00666420">
      <w:pPr>
        <w:contextualSpacing/>
        <w:jc w:val="both"/>
        <w:rPr>
          <w:rFonts w:cs="Arial"/>
        </w:rPr>
      </w:pPr>
    </w:p>
    <w:p w14:paraId="1CA4A3CA" w14:textId="1845E8CD" w:rsidR="00C92079" w:rsidRPr="00C363F3" w:rsidRDefault="00C92079" w:rsidP="00D725A5">
      <w:pPr>
        <w:pStyle w:val="Descripcin"/>
        <w:jc w:val="center"/>
        <w:rPr>
          <w:rFonts w:cs="Arial"/>
          <w:b/>
          <w:i w:val="0"/>
          <w:color w:val="auto"/>
          <w:sz w:val="24"/>
          <w:szCs w:val="24"/>
        </w:rPr>
      </w:pPr>
      <w:r w:rsidRPr="00C363F3">
        <w:rPr>
          <w:rFonts w:cs="Arial"/>
          <w:b/>
          <w:i w:val="0"/>
          <w:color w:val="auto"/>
          <w:sz w:val="24"/>
          <w:szCs w:val="24"/>
        </w:rPr>
        <w:t xml:space="preserve">Figura </w:t>
      </w:r>
      <w:r w:rsidR="008748BA" w:rsidRPr="00C363F3">
        <w:rPr>
          <w:rFonts w:cs="Arial"/>
          <w:b/>
          <w:i w:val="0"/>
          <w:color w:val="auto"/>
          <w:sz w:val="24"/>
          <w:szCs w:val="24"/>
        </w:rPr>
        <w:t>1</w:t>
      </w:r>
      <w:r w:rsidR="0025700E" w:rsidRPr="00C363F3">
        <w:rPr>
          <w:rFonts w:cs="Arial"/>
          <w:b/>
          <w:i w:val="0"/>
          <w:color w:val="auto"/>
          <w:sz w:val="24"/>
          <w:szCs w:val="24"/>
        </w:rPr>
        <w:t>0</w:t>
      </w:r>
      <w:r w:rsidR="008748BA" w:rsidRPr="00C363F3">
        <w:rPr>
          <w:rFonts w:cs="Arial"/>
          <w:b/>
          <w:i w:val="0"/>
          <w:color w:val="auto"/>
          <w:sz w:val="24"/>
          <w:szCs w:val="24"/>
        </w:rPr>
        <w:t>.</w:t>
      </w:r>
      <w:r w:rsidRPr="00C363F3">
        <w:rPr>
          <w:rFonts w:cs="Arial"/>
          <w:b/>
          <w:i w:val="0"/>
          <w:color w:val="auto"/>
          <w:sz w:val="24"/>
          <w:szCs w:val="24"/>
        </w:rPr>
        <w:t xml:space="preserve"> </w:t>
      </w:r>
      <w:r w:rsidR="005B08BE" w:rsidRPr="00C363F3">
        <w:rPr>
          <w:rFonts w:cs="Arial"/>
          <w:b/>
          <w:i w:val="0"/>
          <w:color w:val="auto"/>
          <w:sz w:val="24"/>
          <w:szCs w:val="24"/>
        </w:rPr>
        <w:t>Propiedad de la SISFV</w:t>
      </w:r>
      <w:r w:rsidR="008748BA" w:rsidRPr="00C363F3">
        <w:rPr>
          <w:rFonts w:cs="Arial"/>
          <w:b/>
          <w:i w:val="0"/>
          <w:color w:val="auto"/>
          <w:sz w:val="24"/>
          <w:szCs w:val="24"/>
        </w:rPr>
        <w:t>.</w:t>
      </w:r>
    </w:p>
    <w:p w14:paraId="6A271CB0" w14:textId="3A41D335" w:rsidR="00B52BC2" w:rsidRPr="00C363F3" w:rsidRDefault="00270BDA" w:rsidP="002460AC">
      <w:pPr>
        <w:contextualSpacing/>
        <w:jc w:val="center"/>
        <w:rPr>
          <w:rFonts w:cs="Arial"/>
        </w:rPr>
      </w:pPr>
      <w:r w:rsidRPr="00C363F3">
        <w:rPr>
          <w:noProof/>
        </w:rPr>
        <w:drawing>
          <wp:inline distT="0" distB="0" distL="0" distR="0" wp14:anchorId="0A50583F" wp14:editId="0B2C4CAD">
            <wp:extent cx="5972810" cy="2022475"/>
            <wp:effectExtent l="0" t="0" r="8890" b="0"/>
            <wp:docPr id="584265638" name="Imagen 584265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265638" name=""/>
                    <pic:cNvPicPr/>
                  </pic:nvPicPr>
                  <pic:blipFill>
                    <a:blip r:embed="rId26"/>
                    <a:stretch>
                      <a:fillRect/>
                    </a:stretch>
                  </pic:blipFill>
                  <pic:spPr>
                    <a:xfrm>
                      <a:off x="0" y="0"/>
                      <a:ext cx="5972810" cy="2022475"/>
                    </a:xfrm>
                    <a:prstGeom prst="rect">
                      <a:avLst/>
                    </a:prstGeom>
                  </pic:spPr>
                </pic:pic>
              </a:graphicData>
            </a:graphic>
          </wp:inline>
        </w:drawing>
      </w:r>
    </w:p>
    <w:p w14:paraId="399FE96D" w14:textId="77777777" w:rsidR="00666420" w:rsidRPr="00C363F3" w:rsidRDefault="00666420" w:rsidP="00666420">
      <w:pPr>
        <w:contextualSpacing/>
        <w:jc w:val="both"/>
        <w:rPr>
          <w:rFonts w:cs="Arial"/>
        </w:rPr>
      </w:pPr>
    </w:p>
    <w:p w14:paraId="544DB230" w14:textId="77777777" w:rsidR="00A36921" w:rsidRPr="00C363F3" w:rsidRDefault="00A36921" w:rsidP="00A36921">
      <w:pPr>
        <w:contextualSpacing/>
        <w:jc w:val="both"/>
        <w:rPr>
          <w:rFonts w:cs="Arial"/>
        </w:rPr>
      </w:pPr>
    </w:p>
    <w:p w14:paraId="43B9C11E" w14:textId="013AF2C9" w:rsidR="00A36921" w:rsidRPr="00C363F3" w:rsidRDefault="00D6058A" w:rsidP="00A36921">
      <w:pPr>
        <w:pStyle w:val="Ttulo2"/>
        <w:numPr>
          <w:ilvl w:val="1"/>
          <w:numId w:val="34"/>
        </w:numPr>
        <w:spacing w:after="0"/>
        <w:contextualSpacing/>
        <w:jc w:val="both"/>
        <w:rPr>
          <w:rFonts w:cs="Arial"/>
        </w:rPr>
      </w:pPr>
      <w:bookmarkStart w:id="8" w:name="_Toc149731151"/>
      <w:r w:rsidRPr="00C363F3">
        <w:rPr>
          <w:rFonts w:cs="Arial"/>
        </w:rPr>
        <w:t>Gastos de administración, mantenimiento y gestión comercial</w:t>
      </w:r>
      <w:bookmarkEnd w:id="8"/>
    </w:p>
    <w:p w14:paraId="7C7925A4" w14:textId="77777777" w:rsidR="00ED7F9C" w:rsidRPr="00C363F3" w:rsidRDefault="00ED7F9C" w:rsidP="00ED7F9C"/>
    <w:p w14:paraId="34D5F0C2" w14:textId="3438B660" w:rsidR="0010276E" w:rsidRPr="00C363F3" w:rsidRDefault="00ED7F9C" w:rsidP="00ED7F9C">
      <w:pPr>
        <w:contextualSpacing/>
        <w:jc w:val="both"/>
        <w:rPr>
          <w:rFonts w:cs="Arial"/>
        </w:rPr>
      </w:pPr>
      <w:r w:rsidRPr="00C363F3">
        <w:rPr>
          <w:rFonts w:cs="Arial"/>
        </w:rPr>
        <w:t>En la sección 3 de la hoja SISFV, se encuentra el cálculo de los gastos de administración, mantenimiento y gestión comercial</w:t>
      </w:r>
      <w:r w:rsidR="00021727" w:rsidRPr="00C363F3">
        <w:rPr>
          <w:rFonts w:cs="Arial"/>
        </w:rPr>
        <w:t>, cuyos componentes son</w:t>
      </w:r>
      <w:r w:rsidR="0010276E" w:rsidRPr="00C363F3">
        <w:rPr>
          <w:rFonts w:cs="Arial"/>
        </w:rPr>
        <w:t>:</w:t>
      </w:r>
    </w:p>
    <w:p w14:paraId="2CED4A7C" w14:textId="77777777" w:rsidR="0010276E" w:rsidRPr="00C363F3" w:rsidRDefault="0010276E" w:rsidP="00ED7F9C">
      <w:pPr>
        <w:contextualSpacing/>
        <w:jc w:val="both"/>
        <w:rPr>
          <w:rFonts w:cs="Arial"/>
        </w:rPr>
      </w:pPr>
    </w:p>
    <w:p w14:paraId="01D09A10" w14:textId="5B9B9594" w:rsidR="00593D2F" w:rsidRPr="00C363F3" w:rsidRDefault="00593D2F" w:rsidP="0010276E">
      <w:pPr>
        <w:pStyle w:val="Prrafodelista"/>
        <w:numPr>
          <w:ilvl w:val="0"/>
          <w:numId w:val="33"/>
        </w:numPr>
        <w:contextualSpacing/>
        <w:jc w:val="both"/>
        <w:rPr>
          <w:rFonts w:cs="Arial"/>
        </w:rPr>
      </w:pPr>
      <w:r w:rsidRPr="00C363F3">
        <w:rPr>
          <w:rFonts w:cs="Arial"/>
        </w:rPr>
        <w:t>Gastos que dependen del número de usuarios atendidos por el prestador del servicio</w:t>
      </w:r>
      <w:r w:rsidR="00351C3C" w:rsidRPr="00C363F3">
        <w:rPr>
          <w:rFonts w:cs="Arial"/>
        </w:rPr>
        <w:t>.</w:t>
      </w:r>
    </w:p>
    <w:p w14:paraId="1A2FD0A0" w14:textId="7AC63650" w:rsidR="00652964" w:rsidRPr="00C363F3" w:rsidRDefault="00652964" w:rsidP="0010276E">
      <w:pPr>
        <w:pStyle w:val="Prrafodelista"/>
        <w:numPr>
          <w:ilvl w:val="0"/>
          <w:numId w:val="33"/>
        </w:numPr>
        <w:contextualSpacing/>
        <w:jc w:val="both"/>
        <w:rPr>
          <w:rFonts w:cs="Arial"/>
        </w:rPr>
      </w:pPr>
      <w:r w:rsidRPr="00C363F3">
        <w:rPr>
          <w:rFonts w:cs="Arial"/>
        </w:rPr>
        <w:t>Gastos que dependen del valor de las inversiones</w:t>
      </w:r>
      <w:r w:rsidR="00351C3C" w:rsidRPr="00C363F3">
        <w:rPr>
          <w:rFonts w:cs="Arial"/>
        </w:rPr>
        <w:t>.</w:t>
      </w:r>
    </w:p>
    <w:p w14:paraId="23074FD0" w14:textId="211E9C51" w:rsidR="006B5182" w:rsidRPr="00C363F3" w:rsidRDefault="006B5182" w:rsidP="0010276E">
      <w:pPr>
        <w:pStyle w:val="Prrafodelista"/>
        <w:numPr>
          <w:ilvl w:val="0"/>
          <w:numId w:val="33"/>
        </w:numPr>
        <w:contextualSpacing/>
        <w:jc w:val="both"/>
        <w:rPr>
          <w:rFonts w:cs="Arial"/>
        </w:rPr>
      </w:pPr>
      <w:r w:rsidRPr="00C363F3">
        <w:rPr>
          <w:rFonts w:cs="Arial"/>
        </w:rPr>
        <w:t>Gastos asociados a la atención de usuarios</w:t>
      </w:r>
      <w:r w:rsidR="00351C3C" w:rsidRPr="00C363F3">
        <w:rPr>
          <w:rFonts w:cs="Arial"/>
        </w:rPr>
        <w:t>.</w:t>
      </w:r>
    </w:p>
    <w:p w14:paraId="6081D954" w14:textId="2E5F8FA4" w:rsidR="00B75FB6" w:rsidRPr="00C363F3" w:rsidRDefault="00B75FB6" w:rsidP="0010276E">
      <w:pPr>
        <w:pStyle w:val="Prrafodelista"/>
        <w:numPr>
          <w:ilvl w:val="0"/>
          <w:numId w:val="33"/>
        </w:numPr>
        <w:contextualSpacing/>
        <w:jc w:val="both"/>
        <w:rPr>
          <w:rFonts w:cs="Arial"/>
        </w:rPr>
      </w:pPr>
      <w:r w:rsidRPr="00C363F3">
        <w:rPr>
          <w:rFonts w:cs="Arial"/>
        </w:rPr>
        <w:t>Gastos que dependen del nivel de facturación</w:t>
      </w:r>
      <w:r w:rsidR="00351C3C" w:rsidRPr="00C363F3">
        <w:rPr>
          <w:rFonts w:cs="Arial"/>
        </w:rPr>
        <w:t>.</w:t>
      </w:r>
    </w:p>
    <w:p w14:paraId="3C69CC39" w14:textId="124D0644" w:rsidR="008B7696" w:rsidRPr="00C363F3" w:rsidRDefault="008B7696" w:rsidP="0010276E">
      <w:pPr>
        <w:pStyle w:val="Prrafodelista"/>
        <w:numPr>
          <w:ilvl w:val="0"/>
          <w:numId w:val="33"/>
        </w:numPr>
        <w:contextualSpacing/>
        <w:jc w:val="both"/>
        <w:rPr>
          <w:rFonts w:cs="Arial"/>
        </w:rPr>
      </w:pPr>
      <w:r w:rsidRPr="00C363F3">
        <w:rPr>
          <w:rFonts w:cs="Arial"/>
        </w:rPr>
        <w:t>Remuneración del prestador del servicio.</w:t>
      </w:r>
    </w:p>
    <w:p w14:paraId="3409AACC" w14:textId="77777777" w:rsidR="00886AA7" w:rsidRPr="00C363F3" w:rsidRDefault="00886AA7" w:rsidP="00B75FB6">
      <w:pPr>
        <w:contextualSpacing/>
        <w:jc w:val="both"/>
        <w:rPr>
          <w:rFonts w:cs="Arial"/>
        </w:rPr>
      </w:pPr>
    </w:p>
    <w:p w14:paraId="03161884" w14:textId="3DDCB3F4" w:rsidR="00ED7F9C" w:rsidRPr="00C363F3" w:rsidRDefault="00886AA7" w:rsidP="00B75FB6">
      <w:pPr>
        <w:contextualSpacing/>
        <w:jc w:val="both"/>
        <w:rPr>
          <w:rFonts w:cs="Arial"/>
        </w:rPr>
      </w:pPr>
      <w:r w:rsidRPr="00C363F3">
        <w:rPr>
          <w:rFonts w:cs="Arial"/>
        </w:rPr>
        <w:t xml:space="preserve">Para efectos de cálculo, el prestador del servicio solo deberá diligenciar información relacionada con </w:t>
      </w:r>
      <w:r w:rsidR="00F70909" w:rsidRPr="00C363F3">
        <w:rPr>
          <w:rFonts w:cs="Arial"/>
        </w:rPr>
        <w:t>gastos que dependen del número de usuarios atendidos y del nivel de facturación</w:t>
      </w:r>
      <w:r w:rsidR="002F2378" w:rsidRPr="00C363F3">
        <w:rPr>
          <w:rFonts w:cs="Arial"/>
        </w:rPr>
        <w:t>.</w:t>
      </w:r>
    </w:p>
    <w:p w14:paraId="48326208" w14:textId="77777777" w:rsidR="00A36921" w:rsidRPr="00C363F3" w:rsidRDefault="00A36921" w:rsidP="00A36921">
      <w:pPr>
        <w:contextualSpacing/>
        <w:jc w:val="both"/>
        <w:rPr>
          <w:rFonts w:cs="Arial"/>
        </w:rPr>
      </w:pPr>
    </w:p>
    <w:p w14:paraId="0F81CA7D" w14:textId="77777777" w:rsidR="00D6058A" w:rsidRPr="00C363F3" w:rsidRDefault="00D6058A" w:rsidP="00D6058A">
      <w:pPr>
        <w:pStyle w:val="Ttulo3"/>
        <w:numPr>
          <w:ilvl w:val="2"/>
          <w:numId w:val="34"/>
        </w:numPr>
        <w:spacing w:after="0"/>
        <w:contextualSpacing/>
        <w:jc w:val="both"/>
        <w:rPr>
          <w:rFonts w:cs="Arial"/>
          <w:lang w:val="es-CO"/>
        </w:rPr>
      </w:pPr>
      <w:r w:rsidRPr="00C363F3">
        <w:rPr>
          <w:rFonts w:cs="Arial"/>
          <w:lang w:val="es-CO"/>
        </w:rPr>
        <w:t>Gastos que dependen del número de usuarios atendidos por el prestador del servicio</w:t>
      </w:r>
    </w:p>
    <w:p w14:paraId="0141DF5A" w14:textId="77777777" w:rsidR="00D6058A" w:rsidRPr="00C363F3" w:rsidRDefault="00D6058A" w:rsidP="00D6058A">
      <w:pPr>
        <w:contextualSpacing/>
        <w:jc w:val="both"/>
        <w:rPr>
          <w:rFonts w:cs="Arial"/>
        </w:rPr>
      </w:pPr>
    </w:p>
    <w:p w14:paraId="13492AA2" w14:textId="0EB01BA8" w:rsidR="00D6058A" w:rsidRPr="00C363F3" w:rsidRDefault="0049192C" w:rsidP="00004576">
      <w:pPr>
        <w:contextualSpacing/>
        <w:jc w:val="both"/>
        <w:rPr>
          <w:rFonts w:cs="Arial"/>
        </w:rPr>
      </w:pPr>
      <w:r w:rsidRPr="00C363F3">
        <w:rPr>
          <w:rFonts w:cs="Arial"/>
        </w:rPr>
        <w:t xml:space="preserve">Con el fin de conocer los gastos que dependen de los usuarios atendidos, se debe diligenciar en </w:t>
      </w:r>
      <w:r w:rsidR="00760396" w:rsidRPr="00C363F3">
        <w:rPr>
          <w:rFonts w:cs="Arial"/>
        </w:rPr>
        <w:t xml:space="preserve">el campo </w:t>
      </w:r>
      <w:proofErr w:type="spellStart"/>
      <w:r w:rsidR="005053F2" w:rsidRPr="00C363F3">
        <w:rPr>
          <w:rFonts w:cs="Arial"/>
        </w:rPr>
        <w:t>NU</w:t>
      </w:r>
      <w:r w:rsidR="005053F2" w:rsidRPr="00C363F3">
        <w:rPr>
          <w:rFonts w:cs="Arial"/>
          <w:vertAlign w:val="subscript"/>
        </w:rPr>
        <w:t>i</w:t>
      </w:r>
      <w:proofErr w:type="spellEnd"/>
      <w:r w:rsidR="00760396" w:rsidRPr="00C363F3">
        <w:rPr>
          <w:rFonts w:cs="Arial"/>
        </w:rPr>
        <w:t xml:space="preserve">, </w:t>
      </w:r>
      <w:r w:rsidR="00484857" w:rsidRPr="00C363F3">
        <w:rPr>
          <w:rFonts w:cs="Arial"/>
        </w:rPr>
        <w:t xml:space="preserve">de la tabla que se </w:t>
      </w:r>
      <w:r w:rsidR="00D3706B" w:rsidRPr="00C363F3">
        <w:rPr>
          <w:rFonts w:cs="Arial"/>
        </w:rPr>
        <w:t xml:space="preserve">ilustra en la figura 11, </w:t>
      </w:r>
      <w:r w:rsidR="009E4C3C" w:rsidRPr="00C363F3">
        <w:rPr>
          <w:rFonts w:cs="Arial"/>
        </w:rPr>
        <w:t xml:space="preserve">para cada uno de los 12 meses </w:t>
      </w:r>
      <w:r w:rsidR="00670DF7" w:rsidRPr="00C363F3">
        <w:rPr>
          <w:rFonts w:cs="Arial"/>
        </w:rPr>
        <w:t>previstos</w:t>
      </w:r>
      <w:r w:rsidR="003B67FA" w:rsidRPr="00C363F3">
        <w:rPr>
          <w:rFonts w:cs="Arial"/>
        </w:rPr>
        <w:t xml:space="preserve">, desde el mes m-13 al mes m-2, teniendo como referencia el mes </w:t>
      </w:r>
      <w:r w:rsidR="003B67FA" w:rsidRPr="00C363F3">
        <w:rPr>
          <w:rFonts w:cs="Arial"/>
        </w:rPr>
        <w:lastRenderedPageBreak/>
        <w:t>para el que se hace el cálculo del costo del servicio</w:t>
      </w:r>
      <w:r w:rsidR="00023DC3" w:rsidRPr="00C363F3">
        <w:rPr>
          <w:rFonts w:cs="Arial"/>
        </w:rPr>
        <w:t>,</w:t>
      </w:r>
      <w:r w:rsidR="003B67FA" w:rsidRPr="00C363F3">
        <w:rPr>
          <w:rFonts w:cs="Arial"/>
        </w:rPr>
        <w:t xml:space="preserve"> </w:t>
      </w:r>
      <w:r w:rsidR="00760396" w:rsidRPr="00C363F3">
        <w:rPr>
          <w:rFonts w:cs="Arial"/>
        </w:rPr>
        <w:t>e</w:t>
      </w:r>
      <w:r w:rsidR="00D6058A" w:rsidRPr="00C363F3">
        <w:rPr>
          <w:rFonts w:cs="Arial"/>
        </w:rPr>
        <w:t xml:space="preserve">l número de usuarios </w:t>
      </w:r>
      <w:r w:rsidR="00034D8F" w:rsidRPr="00C363F3">
        <w:rPr>
          <w:rFonts w:cs="Arial"/>
        </w:rPr>
        <w:t>atendidos por el prestador del servicio</w:t>
      </w:r>
      <w:r w:rsidR="00251193" w:rsidRPr="00C363F3">
        <w:rPr>
          <w:rFonts w:cs="Arial"/>
        </w:rPr>
        <w:t xml:space="preserve">, </w:t>
      </w:r>
      <w:r w:rsidR="00023DC3" w:rsidRPr="00C363F3">
        <w:rPr>
          <w:rFonts w:cs="Arial"/>
        </w:rPr>
        <w:t xml:space="preserve">considerando </w:t>
      </w:r>
      <w:r w:rsidR="00D6058A" w:rsidRPr="00C363F3">
        <w:rPr>
          <w:rFonts w:cs="Arial"/>
        </w:rPr>
        <w:t xml:space="preserve">no solo </w:t>
      </w:r>
      <w:r w:rsidR="00023DC3" w:rsidRPr="00C363F3">
        <w:rPr>
          <w:rFonts w:cs="Arial"/>
        </w:rPr>
        <w:t xml:space="preserve">aquellos atendidos mediante </w:t>
      </w:r>
      <w:r w:rsidR="00D6058A" w:rsidRPr="00C363F3">
        <w:rPr>
          <w:rFonts w:cs="Arial"/>
        </w:rPr>
        <w:t xml:space="preserve">SISFV, sino </w:t>
      </w:r>
      <w:r w:rsidR="00023DC3" w:rsidRPr="00C363F3">
        <w:rPr>
          <w:rFonts w:cs="Arial"/>
        </w:rPr>
        <w:t>que debe considerar además usuarios atendido</w:t>
      </w:r>
      <w:r w:rsidR="004F0391" w:rsidRPr="00C363F3">
        <w:rPr>
          <w:rFonts w:cs="Arial"/>
        </w:rPr>
        <w:t>s mediante redes de distribución, sea en ZNI o en el SIN</w:t>
      </w:r>
      <w:r w:rsidR="007F37AC" w:rsidRPr="00C363F3">
        <w:rPr>
          <w:rFonts w:cs="Arial"/>
        </w:rPr>
        <w:t>.</w:t>
      </w:r>
    </w:p>
    <w:p w14:paraId="78F55773" w14:textId="77777777" w:rsidR="00D6058A" w:rsidRPr="00C363F3" w:rsidRDefault="00D6058A" w:rsidP="00D6058A">
      <w:pPr>
        <w:contextualSpacing/>
        <w:jc w:val="both"/>
        <w:rPr>
          <w:rFonts w:cs="Arial"/>
        </w:rPr>
      </w:pPr>
    </w:p>
    <w:p w14:paraId="7728C55E" w14:textId="6E6AC766" w:rsidR="00D6058A" w:rsidRPr="00C363F3" w:rsidRDefault="00D6058A" w:rsidP="00D6058A">
      <w:pPr>
        <w:pStyle w:val="Descripcin"/>
        <w:jc w:val="center"/>
        <w:rPr>
          <w:rFonts w:cs="Arial"/>
          <w:color w:val="auto"/>
          <w:sz w:val="24"/>
          <w:szCs w:val="24"/>
        </w:rPr>
      </w:pPr>
      <w:r w:rsidRPr="00C363F3">
        <w:rPr>
          <w:rFonts w:cs="Arial"/>
          <w:b/>
          <w:i w:val="0"/>
          <w:color w:val="auto"/>
          <w:sz w:val="24"/>
          <w:szCs w:val="24"/>
        </w:rPr>
        <w:t xml:space="preserve">Figura </w:t>
      </w:r>
      <w:r w:rsidR="008748BA" w:rsidRPr="00C363F3">
        <w:rPr>
          <w:rFonts w:cs="Arial"/>
          <w:b/>
          <w:i w:val="0"/>
          <w:color w:val="auto"/>
          <w:sz w:val="24"/>
          <w:szCs w:val="24"/>
        </w:rPr>
        <w:t>1</w:t>
      </w:r>
      <w:r w:rsidR="00D3706B" w:rsidRPr="00C363F3">
        <w:rPr>
          <w:rFonts w:cs="Arial"/>
          <w:b/>
          <w:i w:val="0"/>
          <w:color w:val="auto"/>
          <w:sz w:val="24"/>
          <w:szCs w:val="24"/>
        </w:rPr>
        <w:t>1</w:t>
      </w:r>
      <w:r w:rsidR="008748BA" w:rsidRPr="00C363F3">
        <w:rPr>
          <w:rFonts w:cs="Arial"/>
          <w:b/>
          <w:i w:val="0"/>
          <w:color w:val="auto"/>
          <w:sz w:val="24"/>
          <w:szCs w:val="24"/>
        </w:rPr>
        <w:t>.</w:t>
      </w:r>
      <w:r w:rsidRPr="00C363F3">
        <w:rPr>
          <w:rFonts w:cs="Arial"/>
          <w:b/>
          <w:i w:val="0"/>
          <w:color w:val="auto"/>
          <w:sz w:val="24"/>
          <w:szCs w:val="24"/>
        </w:rPr>
        <w:t xml:space="preserve"> Número de usuarios atendidos por el prestador del servicio</w:t>
      </w:r>
      <w:r w:rsidR="008748BA" w:rsidRPr="00C363F3">
        <w:rPr>
          <w:rFonts w:cs="Arial"/>
          <w:b/>
          <w:i w:val="0"/>
          <w:color w:val="auto"/>
          <w:sz w:val="24"/>
          <w:szCs w:val="24"/>
        </w:rPr>
        <w:t>.</w:t>
      </w:r>
    </w:p>
    <w:p w14:paraId="7228AB3F" w14:textId="7EC6AA18" w:rsidR="00D6058A" w:rsidRPr="00C363F3" w:rsidRDefault="0062419A" w:rsidP="00D6058A">
      <w:pPr>
        <w:contextualSpacing/>
        <w:jc w:val="center"/>
        <w:rPr>
          <w:rFonts w:cs="Arial"/>
        </w:rPr>
      </w:pPr>
      <w:r w:rsidRPr="00C363F3">
        <w:rPr>
          <w:noProof/>
        </w:rPr>
        <w:drawing>
          <wp:inline distT="0" distB="0" distL="0" distR="0" wp14:anchorId="2678506F" wp14:editId="58C6613A">
            <wp:extent cx="5434516" cy="2611526"/>
            <wp:effectExtent l="0" t="0" r="0" b="0"/>
            <wp:docPr id="351114243" name="Imagen 351114243"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114243" name="Imagen 1" descr="Tabla&#10;&#10;Descripción generada automáticamente"/>
                    <pic:cNvPicPr/>
                  </pic:nvPicPr>
                  <pic:blipFill>
                    <a:blip r:embed="rId27"/>
                    <a:stretch>
                      <a:fillRect/>
                    </a:stretch>
                  </pic:blipFill>
                  <pic:spPr>
                    <a:xfrm>
                      <a:off x="0" y="0"/>
                      <a:ext cx="5443262" cy="2615729"/>
                    </a:xfrm>
                    <a:prstGeom prst="rect">
                      <a:avLst/>
                    </a:prstGeom>
                  </pic:spPr>
                </pic:pic>
              </a:graphicData>
            </a:graphic>
          </wp:inline>
        </w:drawing>
      </w:r>
    </w:p>
    <w:p w14:paraId="5B6F5BA8" w14:textId="77777777" w:rsidR="00BA6073" w:rsidRPr="00C363F3" w:rsidRDefault="00BA6073" w:rsidP="00D6058A">
      <w:pPr>
        <w:contextualSpacing/>
        <w:rPr>
          <w:rFonts w:cs="Arial"/>
        </w:rPr>
      </w:pPr>
    </w:p>
    <w:p w14:paraId="2D7BC335" w14:textId="45B77718" w:rsidR="00D6058A" w:rsidRPr="00C363F3" w:rsidRDefault="002C3157" w:rsidP="00D6058A">
      <w:pPr>
        <w:pStyle w:val="Ttulo3"/>
        <w:numPr>
          <w:ilvl w:val="2"/>
          <w:numId w:val="34"/>
        </w:numPr>
        <w:spacing w:after="0"/>
        <w:contextualSpacing/>
        <w:jc w:val="both"/>
        <w:rPr>
          <w:rFonts w:cs="Arial"/>
          <w:lang w:val="es-CO"/>
        </w:rPr>
      </w:pPr>
      <w:r w:rsidRPr="00C363F3">
        <w:rPr>
          <w:rFonts w:cs="Arial"/>
          <w:lang w:val="es-CO"/>
        </w:rPr>
        <w:t>Gastos que dependen del nivel de facturación</w:t>
      </w:r>
    </w:p>
    <w:p w14:paraId="182E34A9" w14:textId="77777777" w:rsidR="00125C77" w:rsidRPr="00C363F3" w:rsidRDefault="00125C77" w:rsidP="00125C77"/>
    <w:p w14:paraId="5ADF2EA1" w14:textId="51BD45BD" w:rsidR="001F6011" w:rsidRPr="00C363F3" w:rsidRDefault="00CB67A8" w:rsidP="001F6011">
      <w:pPr>
        <w:jc w:val="both"/>
        <w:rPr>
          <w:rFonts w:cs="Arial"/>
        </w:rPr>
      </w:pPr>
      <w:r w:rsidRPr="00C363F3">
        <w:t>Para determina</w:t>
      </w:r>
      <w:r w:rsidR="001F6011" w:rsidRPr="00C363F3">
        <w:t>r</w:t>
      </w:r>
      <w:r w:rsidRPr="00C363F3">
        <w:t xml:space="preserve"> </w:t>
      </w:r>
      <w:r w:rsidR="00501F49" w:rsidRPr="00C363F3">
        <w:t xml:space="preserve">los gastos que dependen del nivel de facturación, </w:t>
      </w:r>
      <w:r w:rsidR="001F6011" w:rsidRPr="00C363F3">
        <w:t xml:space="preserve">lo primero es </w:t>
      </w:r>
      <w:r w:rsidR="001F6011" w:rsidRPr="00C363F3">
        <w:rPr>
          <w:rFonts w:cs="Arial"/>
        </w:rPr>
        <w:t xml:space="preserve">diligenciar en el campo </w:t>
      </w:r>
      <w:proofErr w:type="spellStart"/>
      <w:r w:rsidR="007225C3" w:rsidRPr="00C363F3">
        <w:t>FSISFV</w:t>
      </w:r>
      <w:r w:rsidR="007225C3" w:rsidRPr="00C363F3">
        <w:rPr>
          <w:vertAlign w:val="subscript"/>
        </w:rPr>
        <w:t>m</w:t>
      </w:r>
      <w:proofErr w:type="spellEnd"/>
      <w:r w:rsidR="001F6011" w:rsidRPr="00C363F3">
        <w:rPr>
          <w:rFonts w:cs="Arial"/>
        </w:rPr>
        <w:t>, de la tabla que se ilustra en la figura 1</w:t>
      </w:r>
      <w:r w:rsidR="007225C3" w:rsidRPr="00C363F3">
        <w:rPr>
          <w:rFonts w:cs="Arial"/>
        </w:rPr>
        <w:t>2</w:t>
      </w:r>
      <w:r w:rsidR="001F6011" w:rsidRPr="00C363F3">
        <w:rPr>
          <w:rFonts w:cs="Arial"/>
        </w:rPr>
        <w:t>, para cada uno de los 12 meses previstos, desde el mes m-13 al mes m-2, teniendo como referencia el mes para el que se hace el cálculo del costo del servicio, el</w:t>
      </w:r>
      <w:r w:rsidR="00AC65EA" w:rsidRPr="00C363F3">
        <w:rPr>
          <w:rFonts w:cs="Arial"/>
        </w:rPr>
        <w:t xml:space="preserve"> valor facturado por el prestador del servicio durante cada mes por el servicio suministrado mediante SISFV.</w:t>
      </w:r>
    </w:p>
    <w:p w14:paraId="0DFE0290" w14:textId="77777777" w:rsidR="000D0B13" w:rsidRPr="00C363F3" w:rsidRDefault="000D0B13" w:rsidP="000D0B13">
      <w:pPr>
        <w:jc w:val="both"/>
      </w:pPr>
    </w:p>
    <w:p w14:paraId="3F8D383B" w14:textId="30030132" w:rsidR="00BA723B" w:rsidRPr="00C363F3" w:rsidRDefault="00BA723B" w:rsidP="00BA723B">
      <w:pPr>
        <w:pStyle w:val="Descripcin"/>
        <w:jc w:val="center"/>
        <w:rPr>
          <w:rFonts w:cs="Arial"/>
          <w:b/>
          <w:i w:val="0"/>
          <w:color w:val="auto"/>
          <w:sz w:val="24"/>
          <w:szCs w:val="24"/>
        </w:rPr>
      </w:pPr>
      <w:r w:rsidRPr="00C363F3">
        <w:rPr>
          <w:rFonts w:cs="Arial"/>
          <w:b/>
          <w:i w:val="0"/>
          <w:color w:val="auto"/>
          <w:sz w:val="24"/>
          <w:szCs w:val="24"/>
        </w:rPr>
        <w:t xml:space="preserve">Figura </w:t>
      </w:r>
      <w:r w:rsidR="008748BA" w:rsidRPr="00C363F3">
        <w:rPr>
          <w:rFonts w:cs="Arial"/>
          <w:b/>
          <w:i w:val="0"/>
          <w:color w:val="auto"/>
          <w:sz w:val="24"/>
          <w:szCs w:val="24"/>
        </w:rPr>
        <w:t>1</w:t>
      </w:r>
      <w:r w:rsidR="007225C3" w:rsidRPr="00C363F3">
        <w:rPr>
          <w:rFonts w:cs="Arial"/>
          <w:b/>
          <w:i w:val="0"/>
          <w:color w:val="auto"/>
          <w:sz w:val="24"/>
          <w:szCs w:val="24"/>
        </w:rPr>
        <w:t>2</w:t>
      </w:r>
      <w:r w:rsidR="008748BA" w:rsidRPr="00C363F3">
        <w:rPr>
          <w:rFonts w:cs="Arial"/>
          <w:b/>
          <w:i w:val="0"/>
          <w:color w:val="auto"/>
          <w:sz w:val="24"/>
          <w:szCs w:val="24"/>
        </w:rPr>
        <w:t>.</w:t>
      </w:r>
      <w:r w:rsidRPr="00C363F3">
        <w:rPr>
          <w:rFonts w:cs="Arial"/>
          <w:b/>
          <w:i w:val="0"/>
          <w:color w:val="auto"/>
          <w:sz w:val="24"/>
          <w:szCs w:val="24"/>
        </w:rPr>
        <w:t xml:space="preserve"> </w:t>
      </w:r>
      <w:r w:rsidR="00387FC9" w:rsidRPr="00C363F3">
        <w:rPr>
          <w:rFonts w:cs="Arial"/>
          <w:b/>
          <w:i w:val="0"/>
          <w:color w:val="auto"/>
          <w:sz w:val="24"/>
          <w:szCs w:val="24"/>
        </w:rPr>
        <w:t xml:space="preserve">Facturación del servicio mediante </w:t>
      </w:r>
      <w:r w:rsidR="005053F2" w:rsidRPr="00C363F3">
        <w:rPr>
          <w:rFonts w:cs="Arial"/>
          <w:b/>
          <w:i w:val="0"/>
          <w:color w:val="auto"/>
          <w:sz w:val="24"/>
          <w:szCs w:val="24"/>
        </w:rPr>
        <w:t>SISFV</w:t>
      </w:r>
      <w:r w:rsidR="008748BA" w:rsidRPr="00C363F3">
        <w:rPr>
          <w:rFonts w:cs="Arial"/>
          <w:b/>
          <w:i w:val="0"/>
          <w:color w:val="auto"/>
          <w:sz w:val="24"/>
          <w:szCs w:val="24"/>
        </w:rPr>
        <w:t>.</w:t>
      </w:r>
    </w:p>
    <w:p w14:paraId="6EE13DEC" w14:textId="156AF817" w:rsidR="000D0B13" w:rsidRPr="00C363F3" w:rsidRDefault="00C860CC" w:rsidP="00262491">
      <w:pPr>
        <w:jc w:val="center"/>
      </w:pPr>
      <w:r w:rsidRPr="00C363F3">
        <w:rPr>
          <w:noProof/>
        </w:rPr>
        <w:drawing>
          <wp:inline distT="0" distB="0" distL="0" distR="0" wp14:anchorId="43BC403B" wp14:editId="33D287DA">
            <wp:extent cx="5233975" cy="2135101"/>
            <wp:effectExtent l="0" t="0" r="5080" b="0"/>
            <wp:docPr id="1002898125" name="Imagen 1002898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898125" name=""/>
                    <pic:cNvPicPr/>
                  </pic:nvPicPr>
                  <pic:blipFill rotWithShape="1">
                    <a:blip r:embed="rId28"/>
                    <a:srcRect t="1917"/>
                    <a:stretch/>
                  </pic:blipFill>
                  <pic:spPr bwMode="auto">
                    <a:xfrm>
                      <a:off x="0" y="0"/>
                      <a:ext cx="5242345" cy="2138515"/>
                    </a:xfrm>
                    <a:prstGeom prst="rect">
                      <a:avLst/>
                    </a:prstGeom>
                    <a:ln>
                      <a:noFill/>
                    </a:ln>
                    <a:extLst>
                      <a:ext uri="{53640926-AAD7-44D8-BBD7-CCE9431645EC}">
                        <a14:shadowObscured xmlns:a14="http://schemas.microsoft.com/office/drawing/2010/main"/>
                      </a:ext>
                    </a:extLst>
                  </pic:spPr>
                </pic:pic>
              </a:graphicData>
            </a:graphic>
          </wp:inline>
        </w:drawing>
      </w:r>
    </w:p>
    <w:p w14:paraId="34A6AE4A" w14:textId="77777777" w:rsidR="00262491" w:rsidRPr="00C363F3" w:rsidRDefault="00262491" w:rsidP="00AC65EA">
      <w:pPr>
        <w:jc w:val="both"/>
      </w:pPr>
    </w:p>
    <w:p w14:paraId="0C9C712C" w14:textId="39A2C685" w:rsidR="00AC65EA" w:rsidRPr="00C363F3" w:rsidRDefault="00AC65EA" w:rsidP="00AC65EA">
      <w:pPr>
        <w:jc w:val="both"/>
      </w:pPr>
      <w:r w:rsidRPr="00C363F3">
        <w:rPr>
          <w:b/>
          <w:bCs/>
        </w:rPr>
        <w:t>Nota:</w:t>
      </w:r>
      <w:r w:rsidRPr="00C363F3">
        <w:t xml:space="preserve"> En caso de que no se cuente con la información para los doce meses, diligenciar la información disponible según reporte del SUI.</w:t>
      </w:r>
    </w:p>
    <w:p w14:paraId="0983282F" w14:textId="77777777" w:rsidR="00311265" w:rsidRPr="00C363F3" w:rsidRDefault="00311265" w:rsidP="00AC65EA">
      <w:pPr>
        <w:jc w:val="both"/>
      </w:pPr>
    </w:p>
    <w:p w14:paraId="23022543" w14:textId="77777777" w:rsidR="00E40D5A" w:rsidRPr="00C363F3" w:rsidRDefault="00311265" w:rsidP="00311265">
      <w:pPr>
        <w:jc w:val="both"/>
        <w:rPr>
          <w:rFonts w:cs="Arial"/>
        </w:rPr>
      </w:pPr>
      <w:r w:rsidRPr="00C363F3">
        <w:t xml:space="preserve">Paso seguido, debe </w:t>
      </w:r>
      <w:r w:rsidR="00C05937" w:rsidRPr="00C363F3">
        <w:rPr>
          <w:rFonts w:cs="Arial"/>
        </w:rPr>
        <w:t>incluir</w:t>
      </w:r>
      <w:r w:rsidRPr="00C363F3">
        <w:rPr>
          <w:rFonts w:cs="Arial"/>
        </w:rPr>
        <w:t>se</w:t>
      </w:r>
      <w:r w:rsidR="00C05937" w:rsidRPr="00C363F3">
        <w:rPr>
          <w:rFonts w:cs="Arial"/>
        </w:rPr>
        <w:t xml:space="preserve"> e</w:t>
      </w:r>
      <w:r w:rsidR="002859FE" w:rsidRPr="00C363F3">
        <w:rPr>
          <w:rFonts w:cs="Arial"/>
        </w:rPr>
        <w:t xml:space="preserve">l saldo de la cartera </w:t>
      </w:r>
      <w:r w:rsidR="001A157F" w:rsidRPr="00C363F3">
        <w:rPr>
          <w:rFonts w:cs="Arial"/>
        </w:rPr>
        <w:t>vencida</w:t>
      </w:r>
      <w:r w:rsidR="0057005F" w:rsidRPr="00C363F3">
        <w:rPr>
          <w:rFonts w:cs="Arial"/>
        </w:rPr>
        <w:t xml:space="preserve">, entre 90 y 360 días, del prestador del servicio con </w:t>
      </w:r>
      <w:r w:rsidR="002859FE" w:rsidRPr="00C363F3">
        <w:rPr>
          <w:rFonts w:cs="Arial"/>
        </w:rPr>
        <w:t xml:space="preserve">usuarios atendidos </w:t>
      </w:r>
      <w:r w:rsidR="0057005F" w:rsidRPr="00C363F3">
        <w:rPr>
          <w:rFonts w:cs="Arial"/>
        </w:rPr>
        <w:t xml:space="preserve">mediante </w:t>
      </w:r>
      <w:r w:rsidR="002859FE" w:rsidRPr="00C363F3">
        <w:rPr>
          <w:rFonts w:cs="Arial"/>
        </w:rPr>
        <w:t>SISFV</w:t>
      </w:r>
      <w:r w:rsidR="00961BEF" w:rsidRPr="00C363F3">
        <w:rPr>
          <w:rFonts w:cs="Arial"/>
        </w:rPr>
        <w:t xml:space="preserve">, según </w:t>
      </w:r>
      <w:r w:rsidR="002859FE" w:rsidRPr="00C363F3">
        <w:rPr>
          <w:rFonts w:cs="Arial"/>
        </w:rPr>
        <w:t xml:space="preserve">el </w:t>
      </w:r>
      <w:r w:rsidR="00993357" w:rsidRPr="00C363F3">
        <w:rPr>
          <w:rFonts w:cs="Arial"/>
        </w:rPr>
        <w:t>último</w:t>
      </w:r>
      <w:r w:rsidR="002859FE" w:rsidRPr="00C363F3">
        <w:rPr>
          <w:rFonts w:cs="Arial"/>
        </w:rPr>
        <w:t xml:space="preserve"> reporte </w:t>
      </w:r>
      <w:r w:rsidR="00964AF4" w:rsidRPr="00C363F3">
        <w:rPr>
          <w:rFonts w:cs="Arial"/>
        </w:rPr>
        <w:t>a</w:t>
      </w:r>
      <w:r w:rsidR="002859FE" w:rsidRPr="00C363F3">
        <w:rPr>
          <w:rFonts w:cs="Arial"/>
        </w:rPr>
        <w:t>l SUI</w:t>
      </w:r>
      <w:r w:rsidR="00964AF4" w:rsidRPr="00C363F3">
        <w:rPr>
          <w:rFonts w:cs="Arial"/>
        </w:rPr>
        <w:t xml:space="preserve"> que debió realizar</w:t>
      </w:r>
      <w:r w:rsidR="00E40D5A" w:rsidRPr="00C363F3">
        <w:rPr>
          <w:rFonts w:cs="Arial"/>
        </w:rPr>
        <w:t xml:space="preserve"> (Ver figura 13).</w:t>
      </w:r>
    </w:p>
    <w:p w14:paraId="0F4A386F" w14:textId="77777777" w:rsidR="002859FE" w:rsidRPr="00C363F3" w:rsidRDefault="002859FE" w:rsidP="002859FE">
      <w:pPr>
        <w:contextualSpacing/>
        <w:rPr>
          <w:rFonts w:cs="Arial"/>
        </w:rPr>
      </w:pPr>
    </w:p>
    <w:p w14:paraId="2D63B85E" w14:textId="27505E48" w:rsidR="002859FE" w:rsidRPr="00C363F3" w:rsidRDefault="002859FE" w:rsidP="002859FE">
      <w:pPr>
        <w:pStyle w:val="Descripcin"/>
        <w:jc w:val="center"/>
        <w:rPr>
          <w:rFonts w:cs="Arial"/>
        </w:rPr>
      </w:pPr>
      <w:r w:rsidRPr="00C363F3">
        <w:rPr>
          <w:rFonts w:cs="Arial"/>
          <w:b/>
          <w:i w:val="0"/>
          <w:color w:val="auto"/>
          <w:sz w:val="24"/>
          <w:szCs w:val="24"/>
        </w:rPr>
        <w:t xml:space="preserve">Figura </w:t>
      </w:r>
      <w:r w:rsidR="008748BA" w:rsidRPr="00C363F3">
        <w:rPr>
          <w:rFonts w:cs="Arial"/>
          <w:b/>
          <w:i w:val="0"/>
          <w:color w:val="auto"/>
          <w:sz w:val="24"/>
          <w:szCs w:val="24"/>
        </w:rPr>
        <w:t>1</w:t>
      </w:r>
      <w:r w:rsidR="000A43F1" w:rsidRPr="00C363F3">
        <w:rPr>
          <w:rFonts w:cs="Arial"/>
          <w:b/>
          <w:i w:val="0"/>
          <w:color w:val="auto"/>
          <w:sz w:val="24"/>
          <w:szCs w:val="24"/>
        </w:rPr>
        <w:t>3</w:t>
      </w:r>
      <w:r w:rsidR="008748BA" w:rsidRPr="00C363F3">
        <w:rPr>
          <w:rFonts w:cs="Arial"/>
          <w:b/>
          <w:i w:val="0"/>
          <w:color w:val="auto"/>
          <w:sz w:val="24"/>
          <w:szCs w:val="24"/>
        </w:rPr>
        <w:t>.</w:t>
      </w:r>
      <w:r w:rsidRPr="00C363F3">
        <w:rPr>
          <w:rFonts w:cs="Arial"/>
          <w:b/>
          <w:i w:val="0"/>
          <w:color w:val="auto"/>
          <w:sz w:val="24"/>
          <w:szCs w:val="24"/>
        </w:rPr>
        <w:t xml:space="preserve"> Cartera vencida con usuarios de SISFV</w:t>
      </w:r>
      <w:r w:rsidR="008748BA" w:rsidRPr="00C363F3">
        <w:rPr>
          <w:rFonts w:cs="Arial"/>
          <w:b/>
          <w:i w:val="0"/>
          <w:color w:val="auto"/>
          <w:sz w:val="24"/>
          <w:szCs w:val="24"/>
        </w:rPr>
        <w:t>.</w:t>
      </w:r>
    </w:p>
    <w:p w14:paraId="65A4B0E8" w14:textId="08767698" w:rsidR="002859FE" w:rsidRPr="00C363F3" w:rsidRDefault="005570D5" w:rsidP="002859FE">
      <w:pPr>
        <w:contextualSpacing/>
        <w:jc w:val="center"/>
        <w:rPr>
          <w:rFonts w:cs="Arial"/>
        </w:rPr>
      </w:pPr>
      <w:r w:rsidRPr="00C363F3">
        <w:rPr>
          <w:noProof/>
        </w:rPr>
        <w:drawing>
          <wp:inline distT="0" distB="0" distL="0" distR="0" wp14:anchorId="1B6A52A7" wp14:editId="24C67DC8">
            <wp:extent cx="5972810" cy="1374140"/>
            <wp:effectExtent l="0" t="0" r="8890" b="0"/>
            <wp:docPr id="685415796" name="Imagen 685415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415796" name=""/>
                    <pic:cNvPicPr/>
                  </pic:nvPicPr>
                  <pic:blipFill>
                    <a:blip r:embed="rId29"/>
                    <a:stretch>
                      <a:fillRect/>
                    </a:stretch>
                  </pic:blipFill>
                  <pic:spPr>
                    <a:xfrm>
                      <a:off x="0" y="0"/>
                      <a:ext cx="5972810" cy="1374140"/>
                    </a:xfrm>
                    <a:prstGeom prst="rect">
                      <a:avLst/>
                    </a:prstGeom>
                  </pic:spPr>
                </pic:pic>
              </a:graphicData>
            </a:graphic>
          </wp:inline>
        </w:drawing>
      </w:r>
    </w:p>
    <w:p w14:paraId="63D88F3E" w14:textId="77777777" w:rsidR="000A43F1" w:rsidRPr="00C363F3" w:rsidRDefault="000A43F1" w:rsidP="000A43F1"/>
    <w:p w14:paraId="44F40249" w14:textId="79297248" w:rsidR="0046186A" w:rsidRPr="00C363F3" w:rsidRDefault="0046186A" w:rsidP="0046186A">
      <w:pPr>
        <w:jc w:val="both"/>
      </w:pPr>
      <w:r w:rsidRPr="00C363F3">
        <w:rPr>
          <w:b/>
          <w:bCs/>
        </w:rPr>
        <w:t>Nota:</w:t>
      </w:r>
      <w:r w:rsidRPr="00C363F3">
        <w:t xml:space="preserve"> En caso de que no se cuente con la información reportada al SUI, este valor será cero (0).</w:t>
      </w:r>
    </w:p>
    <w:p w14:paraId="1F62182C" w14:textId="77777777" w:rsidR="000A43F1" w:rsidRPr="00C363F3" w:rsidRDefault="000A43F1" w:rsidP="000A43F1"/>
    <w:p w14:paraId="3429CB65" w14:textId="000EBC51" w:rsidR="00EA4F44" w:rsidRPr="008004C3" w:rsidRDefault="00EA4F44" w:rsidP="00EA4F44">
      <w:pPr>
        <w:jc w:val="both"/>
        <w:rPr>
          <w:rFonts w:cs="Arial"/>
        </w:rPr>
      </w:pPr>
      <w:r w:rsidRPr="008004C3">
        <w:t xml:space="preserve">Igualmente, debe incluirse </w:t>
      </w:r>
      <w:r w:rsidRPr="008004C3">
        <w:rPr>
          <w:rFonts w:cs="Arial"/>
        </w:rPr>
        <w:t xml:space="preserve">el saldo de la cartera generada </w:t>
      </w:r>
      <w:r w:rsidR="00DB7831" w:rsidRPr="008004C3">
        <w:rPr>
          <w:rFonts w:cs="Arial"/>
        </w:rPr>
        <w:t xml:space="preserve">por el menor cobro a los usuarios por el reconocimiento de subsidios de los que sean beneficiarios, según lo dispuesto en el artículo </w:t>
      </w:r>
      <w:r w:rsidR="00681DE4" w:rsidRPr="008004C3">
        <w:rPr>
          <w:rFonts w:cs="Arial"/>
        </w:rPr>
        <w:t>99.10 de la Ley 142 de 1994</w:t>
      </w:r>
      <w:r w:rsidRPr="008004C3">
        <w:rPr>
          <w:rFonts w:cs="Arial"/>
        </w:rPr>
        <w:t xml:space="preserve">, según el último reporte al SUI que debió realizar </w:t>
      </w:r>
      <w:r w:rsidR="00681DE4" w:rsidRPr="008004C3">
        <w:rPr>
          <w:rFonts w:cs="Arial"/>
        </w:rPr>
        <w:t xml:space="preserve">el prestador del servicio </w:t>
      </w:r>
      <w:r w:rsidRPr="008004C3">
        <w:rPr>
          <w:rFonts w:cs="Arial"/>
        </w:rPr>
        <w:t>(Ver figura 1</w:t>
      </w:r>
      <w:r w:rsidR="00681DE4" w:rsidRPr="008004C3">
        <w:rPr>
          <w:rFonts w:cs="Arial"/>
        </w:rPr>
        <w:t>4</w:t>
      </w:r>
      <w:r w:rsidRPr="008004C3">
        <w:rPr>
          <w:rFonts w:cs="Arial"/>
        </w:rPr>
        <w:t>).</w:t>
      </w:r>
    </w:p>
    <w:p w14:paraId="620F8D27" w14:textId="77777777" w:rsidR="000A43F1" w:rsidRPr="008004C3" w:rsidRDefault="000A43F1" w:rsidP="000A43F1"/>
    <w:p w14:paraId="45E6F532" w14:textId="2E542E09" w:rsidR="002859FE" w:rsidRPr="008004C3" w:rsidRDefault="002859FE" w:rsidP="002859FE">
      <w:pPr>
        <w:pStyle w:val="Descripcin"/>
        <w:jc w:val="center"/>
        <w:rPr>
          <w:rFonts w:cs="Arial"/>
          <w:b/>
          <w:i w:val="0"/>
          <w:color w:val="auto"/>
          <w:sz w:val="24"/>
          <w:szCs w:val="24"/>
        </w:rPr>
      </w:pPr>
      <w:r w:rsidRPr="008004C3">
        <w:rPr>
          <w:rFonts w:cs="Arial"/>
          <w:b/>
          <w:i w:val="0"/>
          <w:color w:val="auto"/>
          <w:sz w:val="24"/>
          <w:szCs w:val="24"/>
        </w:rPr>
        <w:t xml:space="preserve">Figura </w:t>
      </w:r>
      <w:r w:rsidR="008748BA" w:rsidRPr="008004C3">
        <w:rPr>
          <w:rFonts w:cs="Arial"/>
          <w:b/>
          <w:i w:val="0"/>
          <w:color w:val="auto"/>
          <w:sz w:val="24"/>
          <w:szCs w:val="24"/>
        </w:rPr>
        <w:t>1</w:t>
      </w:r>
      <w:r w:rsidR="000A43F1" w:rsidRPr="008004C3">
        <w:rPr>
          <w:rFonts w:cs="Arial"/>
          <w:b/>
          <w:i w:val="0"/>
          <w:color w:val="auto"/>
          <w:sz w:val="24"/>
          <w:szCs w:val="24"/>
        </w:rPr>
        <w:t>4</w:t>
      </w:r>
      <w:r w:rsidR="008748BA" w:rsidRPr="008004C3">
        <w:rPr>
          <w:rFonts w:cs="Arial"/>
          <w:b/>
          <w:i w:val="0"/>
          <w:color w:val="auto"/>
          <w:sz w:val="24"/>
          <w:szCs w:val="24"/>
        </w:rPr>
        <w:t>.</w:t>
      </w:r>
      <w:r w:rsidRPr="008004C3">
        <w:rPr>
          <w:rFonts w:cs="Arial"/>
          <w:b/>
          <w:i w:val="0"/>
          <w:color w:val="auto"/>
          <w:sz w:val="24"/>
          <w:szCs w:val="24"/>
        </w:rPr>
        <w:t xml:space="preserve"> Cartera </w:t>
      </w:r>
      <w:r w:rsidR="002B339B">
        <w:rPr>
          <w:rFonts w:cs="Arial"/>
          <w:b/>
          <w:i w:val="0"/>
          <w:color w:val="auto"/>
          <w:sz w:val="24"/>
          <w:szCs w:val="24"/>
        </w:rPr>
        <w:t xml:space="preserve">de </w:t>
      </w:r>
      <w:r w:rsidRPr="008004C3">
        <w:rPr>
          <w:rFonts w:cs="Arial"/>
          <w:b/>
          <w:i w:val="0"/>
          <w:color w:val="auto"/>
          <w:sz w:val="24"/>
          <w:szCs w:val="24"/>
        </w:rPr>
        <w:t xml:space="preserve">subsidios </w:t>
      </w:r>
      <w:r w:rsidR="002B339B">
        <w:rPr>
          <w:rFonts w:cs="Arial"/>
          <w:b/>
          <w:i w:val="0"/>
          <w:color w:val="auto"/>
          <w:sz w:val="24"/>
          <w:szCs w:val="24"/>
        </w:rPr>
        <w:t xml:space="preserve">al servicio mediante </w:t>
      </w:r>
      <w:r w:rsidRPr="008004C3">
        <w:rPr>
          <w:rFonts w:cs="Arial"/>
          <w:b/>
          <w:i w:val="0"/>
          <w:color w:val="auto"/>
          <w:sz w:val="24"/>
          <w:szCs w:val="24"/>
        </w:rPr>
        <w:t>SISFV</w:t>
      </w:r>
      <w:r w:rsidR="008748BA" w:rsidRPr="008004C3">
        <w:rPr>
          <w:rFonts w:cs="Arial"/>
          <w:b/>
          <w:i w:val="0"/>
          <w:color w:val="auto"/>
          <w:sz w:val="24"/>
          <w:szCs w:val="24"/>
        </w:rPr>
        <w:t>.</w:t>
      </w:r>
    </w:p>
    <w:p w14:paraId="48594D2A" w14:textId="2C8FEBF2" w:rsidR="002859FE" w:rsidRPr="008004C3" w:rsidRDefault="00AD1EEF" w:rsidP="002859FE">
      <w:pPr>
        <w:contextualSpacing/>
        <w:jc w:val="center"/>
        <w:rPr>
          <w:rFonts w:cs="Arial"/>
        </w:rPr>
      </w:pPr>
      <w:r w:rsidRPr="008004C3">
        <w:rPr>
          <w:noProof/>
        </w:rPr>
        <w:drawing>
          <wp:inline distT="0" distB="0" distL="0" distR="0" wp14:anchorId="7A88873F" wp14:editId="79B649FC">
            <wp:extent cx="5972810" cy="1299210"/>
            <wp:effectExtent l="0" t="0" r="8890" b="0"/>
            <wp:docPr id="2133247612" name="Imagen 2133247612"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247612" name="Imagen 1" descr="Interfaz de usuario gráfica, Texto&#10;&#10;Descripción generada automáticamente"/>
                    <pic:cNvPicPr/>
                  </pic:nvPicPr>
                  <pic:blipFill>
                    <a:blip r:embed="rId30"/>
                    <a:stretch>
                      <a:fillRect/>
                    </a:stretch>
                  </pic:blipFill>
                  <pic:spPr>
                    <a:xfrm>
                      <a:off x="0" y="0"/>
                      <a:ext cx="5972810" cy="1299210"/>
                    </a:xfrm>
                    <a:prstGeom prst="rect">
                      <a:avLst/>
                    </a:prstGeom>
                  </pic:spPr>
                </pic:pic>
              </a:graphicData>
            </a:graphic>
          </wp:inline>
        </w:drawing>
      </w:r>
    </w:p>
    <w:p w14:paraId="24F22178" w14:textId="77777777" w:rsidR="002859FE" w:rsidRPr="008004C3" w:rsidRDefault="002859FE" w:rsidP="002859FE">
      <w:pPr>
        <w:contextualSpacing/>
        <w:rPr>
          <w:rFonts w:cs="Arial"/>
        </w:rPr>
      </w:pPr>
    </w:p>
    <w:p w14:paraId="13E1074A" w14:textId="77777777" w:rsidR="008004C3" w:rsidRPr="00C363F3" w:rsidRDefault="008004C3" w:rsidP="008004C3">
      <w:pPr>
        <w:jc w:val="both"/>
      </w:pPr>
      <w:r w:rsidRPr="008004C3">
        <w:rPr>
          <w:b/>
          <w:bCs/>
        </w:rPr>
        <w:t>Nota:</w:t>
      </w:r>
      <w:r w:rsidRPr="008004C3">
        <w:t xml:space="preserve"> En caso de que no se cuente con la información reportada al SUI, este valor será cero (0).</w:t>
      </w:r>
    </w:p>
    <w:p w14:paraId="6D6CE08D" w14:textId="77777777" w:rsidR="008004C3" w:rsidRDefault="008004C3" w:rsidP="002859FE">
      <w:pPr>
        <w:contextualSpacing/>
        <w:rPr>
          <w:rFonts w:cs="Arial"/>
        </w:rPr>
      </w:pPr>
    </w:p>
    <w:p w14:paraId="16F7E605" w14:textId="34C35E1A" w:rsidR="00D6058A" w:rsidRPr="001E7A3F" w:rsidRDefault="008004C3" w:rsidP="008004C3">
      <w:pPr>
        <w:contextualSpacing/>
        <w:jc w:val="both"/>
        <w:rPr>
          <w:rFonts w:cs="Arial"/>
        </w:rPr>
      </w:pPr>
      <w:r w:rsidRPr="001E7A3F">
        <w:rPr>
          <w:rFonts w:cs="Arial"/>
        </w:rPr>
        <w:t xml:space="preserve">Finalmente, </w:t>
      </w:r>
      <w:r w:rsidR="00D6058A" w:rsidRPr="001E7A3F">
        <w:rPr>
          <w:rFonts w:cs="Arial"/>
        </w:rPr>
        <w:t xml:space="preserve">se debe incluir </w:t>
      </w:r>
      <w:r w:rsidR="00210131" w:rsidRPr="001E7A3F">
        <w:rPr>
          <w:rFonts w:cs="Arial"/>
        </w:rPr>
        <w:t xml:space="preserve">la tasa del costo financiero de capital de trabajo </w:t>
      </w:r>
      <w:r w:rsidR="000C5D68" w:rsidRPr="001E7A3F">
        <w:rPr>
          <w:rFonts w:cs="Arial"/>
        </w:rPr>
        <w:t xml:space="preserve">en la casilla </w:t>
      </w:r>
      <w:r w:rsidR="001B21A0" w:rsidRPr="001E7A3F">
        <w:rPr>
          <w:rFonts w:cs="Arial"/>
        </w:rPr>
        <w:t>“</w:t>
      </w:r>
      <w:proofErr w:type="spellStart"/>
      <w:r w:rsidR="00210131" w:rsidRPr="001E7A3F">
        <w:rPr>
          <w:rFonts w:cs="Arial"/>
        </w:rPr>
        <w:t>CFCTm</w:t>
      </w:r>
      <w:proofErr w:type="spellEnd"/>
      <w:r w:rsidR="001B21A0" w:rsidRPr="001E7A3F">
        <w:rPr>
          <w:rFonts w:cs="Arial"/>
        </w:rPr>
        <w:t>”</w:t>
      </w:r>
      <w:r w:rsidR="001E7A3F" w:rsidRPr="001E7A3F">
        <w:rPr>
          <w:rFonts w:cs="Arial"/>
        </w:rPr>
        <w:t xml:space="preserve"> (Ver figura 15)</w:t>
      </w:r>
      <w:r w:rsidR="001B21A0" w:rsidRPr="001E7A3F">
        <w:rPr>
          <w:rFonts w:cs="Arial"/>
        </w:rPr>
        <w:t xml:space="preserve">, </w:t>
      </w:r>
      <w:r w:rsidR="001E7A3F" w:rsidRPr="001E7A3F">
        <w:rPr>
          <w:rFonts w:cs="Arial"/>
        </w:rPr>
        <w:t xml:space="preserve">la cual corresponde a </w:t>
      </w:r>
      <w:r w:rsidR="00B02CE3" w:rsidRPr="001E7A3F">
        <w:rPr>
          <w:rFonts w:cs="Arial"/>
        </w:rPr>
        <w:t>la tasa de colocación de créditos comerciales (ordinarios), entre 31 y 365 días, del total de establecimientos, para el mes m-2, del histórico mensual por tipo de cuenta</w:t>
      </w:r>
      <w:r w:rsidR="00D6058A" w:rsidRPr="001E7A3F">
        <w:rPr>
          <w:rFonts w:cs="Arial"/>
        </w:rPr>
        <w:t xml:space="preserve">. </w:t>
      </w:r>
      <w:r w:rsidR="00DD1092" w:rsidRPr="001E7A3F">
        <w:rPr>
          <w:rFonts w:cs="Arial"/>
        </w:rPr>
        <w:t xml:space="preserve">Lo anterior </w:t>
      </w:r>
      <w:r w:rsidR="00D6058A" w:rsidRPr="001E7A3F">
        <w:rPr>
          <w:rFonts w:cs="Arial"/>
        </w:rPr>
        <w:t>se obtiene por medio de</w:t>
      </w:r>
      <w:r w:rsidR="001E7A3F" w:rsidRPr="001E7A3F">
        <w:rPr>
          <w:rFonts w:cs="Arial"/>
        </w:rPr>
        <w:t xml:space="preserve"> la</w:t>
      </w:r>
      <w:r w:rsidR="00D6058A" w:rsidRPr="001E7A3F">
        <w:rPr>
          <w:rFonts w:cs="Arial"/>
        </w:rPr>
        <w:t xml:space="preserve"> </w:t>
      </w:r>
      <w:r w:rsidR="00D6058A" w:rsidRPr="001E7A3F">
        <w:rPr>
          <w:rFonts w:cs="Arial"/>
        </w:rPr>
        <w:lastRenderedPageBreak/>
        <w:t>publica</w:t>
      </w:r>
      <w:r w:rsidR="000B42AC" w:rsidRPr="001E7A3F">
        <w:rPr>
          <w:rFonts w:cs="Arial"/>
        </w:rPr>
        <w:t>ci</w:t>
      </w:r>
      <w:r w:rsidR="001E7A3F" w:rsidRPr="001E7A3F">
        <w:rPr>
          <w:rFonts w:cs="Arial"/>
        </w:rPr>
        <w:t xml:space="preserve">ón </w:t>
      </w:r>
      <w:r w:rsidR="00723EFE" w:rsidRPr="001E7A3F">
        <w:rPr>
          <w:rFonts w:cs="Arial"/>
        </w:rPr>
        <w:t xml:space="preserve">que realiza </w:t>
      </w:r>
      <w:r w:rsidR="00D6058A" w:rsidRPr="001E7A3F">
        <w:rPr>
          <w:rFonts w:cs="Arial"/>
        </w:rPr>
        <w:t>el Banco de la República en su página web</w:t>
      </w:r>
      <w:r w:rsidR="00853D43" w:rsidRPr="001E7A3F">
        <w:rPr>
          <w:rFonts w:cs="Arial"/>
        </w:rPr>
        <w:t>,</w:t>
      </w:r>
      <w:r w:rsidR="007B345B" w:rsidRPr="001E7A3F">
        <w:t xml:space="preserve"> </w:t>
      </w:r>
      <w:r w:rsidR="007B345B" w:rsidRPr="001E7A3F">
        <w:rPr>
          <w:rFonts w:cs="Arial"/>
        </w:rPr>
        <w:t>con base en la información del formato 088 de la Superintendencia Financiera de Colombia.</w:t>
      </w:r>
    </w:p>
    <w:p w14:paraId="3F3FFE4C" w14:textId="77777777" w:rsidR="00D6058A" w:rsidRPr="001E7A3F" w:rsidRDefault="00D6058A" w:rsidP="00D6058A">
      <w:pPr>
        <w:contextualSpacing/>
        <w:rPr>
          <w:rFonts w:cs="Arial"/>
        </w:rPr>
      </w:pPr>
    </w:p>
    <w:p w14:paraId="150B7118" w14:textId="1A674C54" w:rsidR="00D6058A" w:rsidRPr="001E7A3F" w:rsidRDefault="00D6058A" w:rsidP="00D6058A">
      <w:pPr>
        <w:pStyle w:val="Descripcin"/>
        <w:jc w:val="center"/>
        <w:rPr>
          <w:rFonts w:cs="Arial"/>
          <w:b/>
          <w:i w:val="0"/>
          <w:color w:val="auto"/>
          <w:sz w:val="24"/>
          <w:szCs w:val="24"/>
        </w:rPr>
      </w:pPr>
      <w:r w:rsidRPr="001E7A3F">
        <w:rPr>
          <w:rFonts w:cs="Arial"/>
          <w:b/>
          <w:i w:val="0"/>
          <w:color w:val="auto"/>
          <w:sz w:val="24"/>
          <w:szCs w:val="24"/>
        </w:rPr>
        <w:t xml:space="preserve">Figura </w:t>
      </w:r>
      <w:r w:rsidR="008748BA" w:rsidRPr="001E7A3F">
        <w:rPr>
          <w:rFonts w:cs="Arial"/>
          <w:b/>
          <w:i w:val="0"/>
          <w:color w:val="auto"/>
          <w:sz w:val="24"/>
          <w:szCs w:val="24"/>
        </w:rPr>
        <w:t>1</w:t>
      </w:r>
      <w:r w:rsidR="003041DC" w:rsidRPr="001E7A3F">
        <w:rPr>
          <w:rFonts w:cs="Arial"/>
          <w:b/>
          <w:i w:val="0"/>
          <w:color w:val="auto"/>
          <w:sz w:val="24"/>
          <w:szCs w:val="24"/>
        </w:rPr>
        <w:t>5</w:t>
      </w:r>
      <w:r w:rsidR="008748BA" w:rsidRPr="001E7A3F">
        <w:rPr>
          <w:rFonts w:cs="Arial"/>
          <w:b/>
          <w:i w:val="0"/>
          <w:color w:val="auto"/>
          <w:sz w:val="24"/>
          <w:szCs w:val="24"/>
        </w:rPr>
        <w:t>.</w:t>
      </w:r>
      <w:r w:rsidRPr="001E7A3F">
        <w:rPr>
          <w:rFonts w:cs="Arial"/>
          <w:b/>
          <w:i w:val="0"/>
          <w:color w:val="auto"/>
          <w:sz w:val="24"/>
          <w:szCs w:val="24"/>
        </w:rPr>
        <w:t xml:space="preserve"> Costo financiero del capital de trabajo</w:t>
      </w:r>
      <w:r w:rsidR="008748BA" w:rsidRPr="001E7A3F">
        <w:rPr>
          <w:rFonts w:cs="Arial"/>
          <w:b/>
          <w:i w:val="0"/>
          <w:color w:val="auto"/>
          <w:sz w:val="24"/>
          <w:szCs w:val="24"/>
        </w:rPr>
        <w:t>.</w:t>
      </w:r>
    </w:p>
    <w:p w14:paraId="72FE6422" w14:textId="12253064" w:rsidR="00D6058A" w:rsidRPr="00600386" w:rsidRDefault="00D91387" w:rsidP="00D6058A">
      <w:pPr>
        <w:contextualSpacing/>
        <w:jc w:val="center"/>
        <w:rPr>
          <w:rFonts w:cs="Arial"/>
        </w:rPr>
      </w:pPr>
      <w:r w:rsidRPr="001E7A3F">
        <w:rPr>
          <w:noProof/>
        </w:rPr>
        <w:drawing>
          <wp:inline distT="0" distB="0" distL="0" distR="0" wp14:anchorId="37BE35AF" wp14:editId="734B0726">
            <wp:extent cx="5972810" cy="1697355"/>
            <wp:effectExtent l="0" t="0" r="8890" b="0"/>
            <wp:docPr id="1939236055" name="Imagen 1939236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236055" name=""/>
                    <pic:cNvPicPr/>
                  </pic:nvPicPr>
                  <pic:blipFill>
                    <a:blip r:embed="rId31"/>
                    <a:stretch>
                      <a:fillRect/>
                    </a:stretch>
                  </pic:blipFill>
                  <pic:spPr>
                    <a:xfrm>
                      <a:off x="0" y="0"/>
                      <a:ext cx="5972810" cy="1697355"/>
                    </a:xfrm>
                    <a:prstGeom prst="rect">
                      <a:avLst/>
                    </a:prstGeom>
                  </pic:spPr>
                </pic:pic>
              </a:graphicData>
            </a:graphic>
          </wp:inline>
        </w:drawing>
      </w:r>
    </w:p>
    <w:p w14:paraId="1CB72970" w14:textId="77777777" w:rsidR="004F020E" w:rsidRDefault="004F020E" w:rsidP="004F020E">
      <w:pPr>
        <w:pStyle w:val="Prrafodelista"/>
        <w:ind w:left="0"/>
        <w:contextualSpacing/>
        <w:rPr>
          <w:rFonts w:cs="Arial"/>
        </w:rPr>
      </w:pPr>
    </w:p>
    <w:p w14:paraId="39BD7EE9" w14:textId="0856B681" w:rsidR="004F020E" w:rsidRPr="00D15321" w:rsidRDefault="004F020E" w:rsidP="004F020E">
      <w:pPr>
        <w:pStyle w:val="Prrafodelista"/>
        <w:ind w:left="0"/>
        <w:contextualSpacing/>
        <w:rPr>
          <w:rFonts w:cs="Arial"/>
        </w:rPr>
      </w:pPr>
      <w:r w:rsidRPr="004F020E">
        <w:rPr>
          <w:rFonts w:cs="Arial"/>
          <w:b/>
          <w:bCs/>
        </w:rPr>
        <w:t>Nota:</w:t>
      </w:r>
      <w:r>
        <w:rPr>
          <w:rFonts w:cs="Arial"/>
        </w:rPr>
        <w:t xml:space="preserve"> </w:t>
      </w:r>
      <w:r w:rsidRPr="002F4700">
        <w:rPr>
          <w:rFonts w:cs="Arial"/>
        </w:rPr>
        <w:t xml:space="preserve">Vale la pena resaltar que, </w:t>
      </w:r>
      <w:r>
        <w:rPr>
          <w:rFonts w:cs="Arial"/>
        </w:rPr>
        <w:t xml:space="preserve">con la información </w:t>
      </w:r>
      <w:r w:rsidR="0081608F">
        <w:rPr>
          <w:rFonts w:cs="Arial"/>
        </w:rPr>
        <w:t xml:space="preserve">diligenciada y </w:t>
      </w:r>
      <w:r w:rsidRPr="002F4700">
        <w:rPr>
          <w:rFonts w:cs="Arial"/>
        </w:rPr>
        <w:t xml:space="preserve">el cálculo </w:t>
      </w:r>
      <w:r w:rsidR="0081608F">
        <w:rPr>
          <w:rFonts w:cs="Arial"/>
        </w:rPr>
        <w:t xml:space="preserve">del modelo </w:t>
      </w:r>
      <w:r w:rsidRPr="002F4700">
        <w:rPr>
          <w:rFonts w:cs="Arial"/>
        </w:rPr>
        <w:t>hasta este punto, el prestador del servicio puede publicar costos unitarios para efectos de publicidad de la que trata el artículo 125 de la Ley 142 de 1994 y el artículo 12 de la Resolución CREG 101 026 de 2022.</w:t>
      </w:r>
    </w:p>
    <w:p w14:paraId="4AC8ACED" w14:textId="77777777" w:rsidR="004F020E" w:rsidRDefault="004F020E" w:rsidP="00D6058A">
      <w:pPr>
        <w:contextualSpacing/>
        <w:jc w:val="both"/>
        <w:rPr>
          <w:rFonts w:cs="Arial"/>
        </w:rPr>
      </w:pPr>
    </w:p>
    <w:p w14:paraId="5856008E" w14:textId="77777777" w:rsidR="0081608F" w:rsidRDefault="0081608F" w:rsidP="00D6058A">
      <w:pPr>
        <w:contextualSpacing/>
        <w:jc w:val="both"/>
        <w:rPr>
          <w:rFonts w:cs="Arial"/>
        </w:rPr>
      </w:pPr>
    </w:p>
    <w:p w14:paraId="74B160A5" w14:textId="5BB0EE15" w:rsidR="000B6D36" w:rsidRPr="00F90BAE" w:rsidRDefault="00F0238D" w:rsidP="000B6D36">
      <w:pPr>
        <w:pStyle w:val="Ttulo2"/>
        <w:numPr>
          <w:ilvl w:val="1"/>
          <w:numId w:val="34"/>
        </w:numPr>
        <w:spacing w:after="0"/>
        <w:contextualSpacing/>
        <w:jc w:val="both"/>
        <w:rPr>
          <w:rFonts w:cs="Arial"/>
        </w:rPr>
      </w:pPr>
      <w:bookmarkStart w:id="9" w:name="_Toc149731152"/>
      <w:r>
        <w:rPr>
          <w:rFonts w:cs="Arial"/>
        </w:rPr>
        <w:t>T</w:t>
      </w:r>
      <w:r w:rsidRPr="00F0238D">
        <w:rPr>
          <w:rFonts w:cs="Arial"/>
        </w:rPr>
        <w:t xml:space="preserve">raslado de costos al usuario </w:t>
      </w:r>
      <w:r w:rsidR="00F664D3">
        <w:rPr>
          <w:rFonts w:cs="Arial"/>
        </w:rPr>
        <w:t xml:space="preserve">en </w:t>
      </w:r>
      <w:r w:rsidRPr="00F0238D">
        <w:rPr>
          <w:rFonts w:cs="Arial"/>
        </w:rPr>
        <w:t>esquema</w:t>
      </w:r>
      <w:r w:rsidR="00F664D3">
        <w:rPr>
          <w:rFonts w:cs="Arial"/>
        </w:rPr>
        <w:t>s</w:t>
      </w:r>
      <w:r w:rsidRPr="00F0238D">
        <w:rPr>
          <w:rFonts w:cs="Arial"/>
        </w:rPr>
        <w:t xml:space="preserve"> de facturación pospago</w:t>
      </w:r>
      <w:bookmarkEnd w:id="9"/>
    </w:p>
    <w:p w14:paraId="5FA20302" w14:textId="77777777" w:rsidR="00BE6E32" w:rsidRDefault="00BE6E32" w:rsidP="00666420">
      <w:pPr>
        <w:contextualSpacing/>
        <w:jc w:val="both"/>
        <w:rPr>
          <w:rFonts w:cs="Arial"/>
        </w:rPr>
      </w:pPr>
    </w:p>
    <w:p w14:paraId="21E9A5CA" w14:textId="77777777" w:rsidR="00ED2498" w:rsidRPr="006F5396" w:rsidRDefault="009B139F" w:rsidP="00451DD8">
      <w:pPr>
        <w:contextualSpacing/>
        <w:jc w:val="both"/>
        <w:rPr>
          <w:rFonts w:cs="Arial"/>
        </w:rPr>
      </w:pPr>
      <w:r w:rsidRPr="006F5396">
        <w:rPr>
          <w:rFonts w:cs="Arial"/>
        </w:rPr>
        <w:t>En</w:t>
      </w:r>
      <w:r w:rsidR="00074D56" w:rsidRPr="006F5396">
        <w:rPr>
          <w:rFonts w:cs="Arial"/>
        </w:rPr>
        <w:t xml:space="preserve"> la sección </w:t>
      </w:r>
      <w:r w:rsidR="00AF1664" w:rsidRPr="006F5396">
        <w:rPr>
          <w:rFonts w:cs="Arial"/>
        </w:rPr>
        <w:t>5</w:t>
      </w:r>
      <w:r w:rsidR="00074D56" w:rsidRPr="006F5396">
        <w:rPr>
          <w:rFonts w:cs="Arial"/>
        </w:rPr>
        <w:t xml:space="preserve"> de la hoja SISFV, se</w:t>
      </w:r>
      <w:r w:rsidRPr="006F5396">
        <w:rPr>
          <w:rFonts w:cs="Arial"/>
        </w:rPr>
        <w:t xml:space="preserve"> </w:t>
      </w:r>
      <w:r w:rsidR="00BD7879" w:rsidRPr="006F5396">
        <w:rPr>
          <w:rFonts w:cs="Arial"/>
        </w:rPr>
        <w:t>efectúa el</w:t>
      </w:r>
      <w:r w:rsidR="009B008B" w:rsidRPr="006F5396">
        <w:rPr>
          <w:rFonts w:cs="Arial"/>
        </w:rPr>
        <w:t xml:space="preserve"> c</w:t>
      </w:r>
      <w:r w:rsidR="00BD7879" w:rsidRPr="006F5396">
        <w:rPr>
          <w:rFonts w:cs="Arial"/>
        </w:rPr>
        <w:t>ál</w:t>
      </w:r>
      <w:r w:rsidR="009B008B" w:rsidRPr="006F5396">
        <w:rPr>
          <w:rFonts w:cs="Arial"/>
        </w:rPr>
        <w:t>c</w:t>
      </w:r>
      <w:r w:rsidR="00BD7879" w:rsidRPr="006F5396">
        <w:rPr>
          <w:rFonts w:cs="Arial"/>
        </w:rPr>
        <w:t xml:space="preserve">ulo para establecer </w:t>
      </w:r>
      <w:r w:rsidRPr="006F5396">
        <w:rPr>
          <w:rFonts w:cs="Arial"/>
        </w:rPr>
        <w:t xml:space="preserve">el traslado de costos al usuario </w:t>
      </w:r>
      <w:r w:rsidR="009B008B" w:rsidRPr="006F5396">
        <w:rPr>
          <w:rFonts w:cs="Arial"/>
        </w:rPr>
        <w:t xml:space="preserve">cuando este se encuentra en un </w:t>
      </w:r>
      <w:r w:rsidRPr="006F5396">
        <w:rPr>
          <w:rFonts w:cs="Arial"/>
        </w:rPr>
        <w:t>esquema de facturación pospago</w:t>
      </w:r>
      <w:r w:rsidR="00883FD9" w:rsidRPr="006F5396">
        <w:rPr>
          <w:rFonts w:cs="Arial"/>
        </w:rPr>
        <w:t>.</w:t>
      </w:r>
    </w:p>
    <w:p w14:paraId="16F6F66A" w14:textId="77777777" w:rsidR="00ED2498" w:rsidRPr="006F5396" w:rsidRDefault="00ED2498" w:rsidP="00451DD8">
      <w:pPr>
        <w:contextualSpacing/>
        <w:jc w:val="both"/>
        <w:rPr>
          <w:rFonts w:cs="Arial"/>
        </w:rPr>
      </w:pPr>
    </w:p>
    <w:p w14:paraId="31290770" w14:textId="00349C05" w:rsidR="008A30BA" w:rsidRPr="006F5396" w:rsidRDefault="00ED2498" w:rsidP="00451DD8">
      <w:pPr>
        <w:contextualSpacing/>
        <w:jc w:val="both"/>
        <w:rPr>
          <w:rFonts w:cs="Arial"/>
        </w:rPr>
      </w:pPr>
      <w:r w:rsidRPr="006F5396">
        <w:rPr>
          <w:rFonts w:cs="Arial"/>
        </w:rPr>
        <w:t>Esta sección se divide en dos partes. Una primera</w:t>
      </w:r>
      <w:r w:rsidR="009942B5" w:rsidRPr="006F5396">
        <w:rPr>
          <w:rFonts w:cs="Arial"/>
        </w:rPr>
        <w:t>,</w:t>
      </w:r>
      <w:r w:rsidRPr="006F5396">
        <w:rPr>
          <w:rFonts w:cs="Arial"/>
        </w:rPr>
        <w:t xml:space="preserve"> en donde se determina el valor </w:t>
      </w:r>
      <w:r w:rsidR="001A07EB" w:rsidRPr="006F5396">
        <w:rPr>
          <w:rFonts w:cs="Arial"/>
        </w:rPr>
        <w:t xml:space="preserve">a </w:t>
      </w:r>
      <w:r w:rsidR="006F5396">
        <w:rPr>
          <w:rFonts w:cs="Arial"/>
        </w:rPr>
        <w:t xml:space="preserve">ser </w:t>
      </w:r>
      <w:r w:rsidR="001A07EB" w:rsidRPr="006F5396">
        <w:rPr>
          <w:rFonts w:cs="Arial"/>
        </w:rPr>
        <w:t>traslada</w:t>
      </w:r>
      <w:r w:rsidR="006F5396">
        <w:rPr>
          <w:rFonts w:cs="Arial"/>
        </w:rPr>
        <w:t>do al usuario</w:t>
      </w:r>
      <w:r w:rsidR="001A07EB" w:rsidRPr="006F5396">
        <w:rPr>
          <w:rFonts w:cs="Arial"/>
        </w:rPr>
        <w:t xml:space="preserve"> para el mes </w:t>
      </w:r>
      <w:r w:rsidR="006F5396">
        <w:rPr>
          <w:rFonts w:cs="Arial"/>
        </w:rPr>
        <w:t xml:space="preserve">en </w:t>
      </w:r>
      <w:r w:rsidR="001A07EB" w:rsidRPr="006F5396">
        <w:rPr>
          <w:rFonts w:cs="Arial"/>
        </w:rPr>
        <w:t xml:space="preserve">el que </w:t>
      </w:r>
      <w:r w:rsidR="006F5396">
        <w:rPr>
          <w:rFonts w:cs="Arial"/>
        </w:rPr>
        <w:t xml:space="preserve">se </w:t>
      </w:r>
      <w:r w:rsidR="001A07EB" w:rsidRPr="006F5396">
        <w:rPr>
          <w:rFonts w:cs="Arial"/>
        </w:rPr>
        <w:t>aplica el costo de prestación de servicio</w:t>
      </w:r>
      <w:r w:rsidR="006F5396">
        <w:rPr>
          <w:rFonts w:cs="Arial"/>
        </w:rPr>
        <w:t xml:space="preserve"> que se ha calculado</w:t>
      </w:r>
      <w:r w:rsidR="009942B5" w:rsidRPr="006F5396">
        <w:rPr>
          <w:rFonts w:cs="Arial"/>
        </w:rPr>
        <w:t>, y, una segunda, en la que es posible calcular el valor total a trasladar y facturar al usuario cuando el ciclo de facturación que le aplica se extiende o cubre días que se encuentran en meses distintos</w:t>
      </w:r>
      <w:r w:rsidR="007151CA" w:rsidRPr="006F5396">
        <w:rPr>
          <w:rFonts w:cs="Arial"/>
        </w:rPr>
        <w:t>.</w:t>
      </w:r>
    </w:p>
    <w:p w14:paraId="606AFA3D" w14:textId="77777777" w:rsidR="00074D56" w:rsidRDefault="00074D56" w:rsidP="00074D56">
      <w:pPr>
        <w:contextualSpacing/>
        <w:rPr>
          <w:rFonts w:cs="Arial"/>
        </w:rPr>
      </w:pPr>
    </w:p>
    <w:p w14:paraId="6C090DC1" w14:textId="76BFA343" w:rsidR="00074D56" w:rsidRDefault="00074D56" w:rsidP="001264A3">
      <w:pPr>
        <w:pStyle w:val="Descripcin"/>
        <w:jc w:val="center"/>
        <w:rPr>
          <w:rFonts w:cs="Arial"/>
          <w:b/>
          <w:i w:val="0"/>
          <w:color w:val="auto"/>
          <w:sz w:val="24"/>
          <w:szCs w:val="24"/>
        </w:rPr>
      </w:pPr>
      <w:r w:rsidRPr="008748BA">
        <w:rPr>
          <w:rFonts w:cs="Arial"/>
          <w:b/>
          <w:i w:val="0"/>
          <w:color w:val="auto"/>
          <w:sz w:val="24"/>
          <w:szCs w:val="24"/>
        </w:rPr>
        <w:t xml:space="preserve">Figura </w:t>
      </w:r>
      <w:r w:rsidR="008748BA" w:rsidRPr="008748BA">
        <w:rPr>
          <w:rFonts w:cs="Arial"/>
          <w:b/>
          <w:i w:val="0"/>
          <w:color w:val="auto"/>
          <w:sz w:val="24"/>
          <w:szCs w:val="24"/>
        </w:rPr>
        <w:t>1</w:t>
      </w:r>
      <w:r w:rsidR="003041DC">
        <w:rPr>
          <w:rFonts w:cs="Arial"/>
          <w:b/>
          <w:i w:val="0"/>
          <w:color w:val="auto"/>
          <w:sz w:val="24"/>
          <w:szCs w:val="24"/>
        </w:rPr>
        <w:t>6</w:t>
      </w:r>
      <w:r w:rsidR="008748BA" w:rsidRPr="008748BA">
        <w:rPr>
          <w:rFonts w:cs="Arial"/>
          <w:b/>
          <w:i w:val="0"/>
          <w:color w:val="auto"/>
          <w:sz w:val="24"/>
          <w:szCs w:val="24"/>
        </w:rPr>
        <w:t>.</w:t>
      </w:r>
      <w:r w:rsidRPr="008748BA">
        <w:rPr>
          <w:rFonts w:cs="Arial"/>
          <w:b/>
          <w:i w:val="0"/>
          <w:color w:val="auto"/>
          <w:sz w:val="24"/>
          <w:szCs w:val="24"/>
        </w:rPr>
        <w:t xml:space="preserve"> </w:t>
      </w:r>
      <w:r w:rsidR="003F5D3D">
        <w:rPr>
          <w:rFonts w:cs="Arial"/>
          <w:b/>
          <w:i w:val="0"/>
          <w:color w:val="auto"/>
          <w:sz w:val="24"/>
          <w:szCs w:val="24"/>
        </w:rPr>
        <w:t>D</w:t>
      </w:r>
      <w:r w:rsidRPr="008748BA">
        <w:rPr>
          <w:rFonts w:cs="Arial"/>
          <w:b/>
          <w:i w:val="0"/>
          <w:color w:val="auto"/>
          <w:sz w:val="24"/>
          <w:szCs w:val="24"/>
        </w:rPr>
        <w:t>isponibilidad del servicio</w:t>
      </w:r>
      <w:r w:rsidR="008748BA">
        <w:rPr>
          <w:rFonts w:cs="Arial"/>
          <w:b/>
          <w:i w:val="0"/>
          <w:color w:val="auto"/>
          <w:sz w:val="24"/>
          <w:szCs w:val="24"/>
        </w:rPr>
        <w:t>.</w:t>
      </w:r>
    </w:p>
    <w:p w14:paraId="68F10428" w14:textId="1B3D76A8" w:rsidR="00CC1F87" w:rsidRDefault="007E6C00" w:rsidP="007E6C00">
      <w:pPr>
        <w:jc w:val="center"/>
      </w:pPr>
      <w:r>
        <w:rPr>
          <w:noProof/>
        </w:rPr>
        <w:drawing>
          <wp:inline distT="0" distB="0" distL="0" distR="0" wp14:anchorId="1FFDD86F" wp14:editId="6F058206">
            <wp:extent cx="4980910" cy="1539391"/>
            <wp:effectExtent l="0" t="0" r="0" b="3810"/>
            <wp:docPr id="136536510" name="Imagen 136536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36510" name=""/>
                    <pic:cNvPicPr/>
                  </pic:nvPicPr>
                  <pic:blipFill>
                    <a:blip r:embed="rId32"/>
                    <a:stretch>
                      <a:fillRect/>
                    </a:stretch>
                  </pic:blipFill>
                  <pic:spPr>
                    <a:xfrm>
                      <a:off x="0" y="0"/>
                      <a:ext cx="5015115" cy="1549962"/>
                    </a:xfrm>
                    <a:prstGeom prst="rect">
                      <a:avLst/>
                    </a:prstGeom>
                  </pic:spPr>
                </pic:pic>
              </a:graphicData>
            </a:graphic>
          </wp:inline>
        </w:drawing>
      </w:r>
    </w:p>
    <w:p w14:paraId="23B15CA2" w14:textId="77777777" w:rsidR="00750EF6" w:rsidRDefault="00750EF6" w:rsidP="00750EF6">
      <w:pPr>
        <w:jc w:val="both"/>
      </w:pPr>
    </w:p>
    <w:p w14:paraId="62B58381" w14:textId="0F402A54" w:rsidR="00750EF6" w:rsidRPr="006F5396" w:rsidRDefault="00750EF6" w:rsidP="00750EF6">
      <w:pPr>
        <w:contextualSpacing/>
        <w:jc w:val="both"/>
        <w:rPr>
          <w:rFonts w:cs="Arial"/>
        </w:rPr>
      </w:pPr>
      <w:r w:rsidRPr="006F5396">
        <w:rPr>
          <w:rFonts w:cs="Arial"/>
        </w:rPr>
        <w:lastRenderedPageBreak/>
        <w:t>La información que debe diligenciarse en la primera parte de esta sección</w:t>
      </w:r>
      <w:r>
        <w:rPr>
          <w:rFonts w:cs="Arial"/>
        </w:rPr>
        <w:t xml:space="preserve">, </w:t>
      </w:r>
      <w:r w:rsidR="00763ADE">
        <w:rPr>
          <w:rFonts w:cs="Arial"/>
        </w:rPr>
        <w:t xml:space="preserve">tal como </w:t>
      </w:r>
      <w:r>
        <w:rPr>
          <w:rFonts w:cs="Arial"/>
        </w:rPr>
        <w:t>se ilustra en la figura 16,</w:t>
      </w:r>
      <w:r w:rsidRPr="006F5396">
        <w:rPr>
          <w:rFonts w:cs="Arial"/>
        </w:rPr>
        <w:t xml:space="preserve"> corresponde </w:t>
      </w:r>
      <w:r>
        <w:rPr>
          <w:rFonts w:cs="Arial"/>
        </w:rPr>
        <w:t xml:space="preserve">a la suma de los </w:t>
      </w:r>
      <w:proofErr w:type="spellStart"/>
      <w:r>
        <w:rPr>
          <w:rFonts w:cs="Arial"/>
        </w:rPr>
        <w:t>Dk,i</w:t>
      </w:r>
      <w:proofErr w:type="spellEnd"/>
      <w:r>
        <w:rPr>
          <w:rFonts w:cs="Arial"/>
        </w:rPr>
        <w:t>, d</w:t>
      </w:r>
      <w:r w:rsidRPr="008E3465">
        <w:rPr>
          <w:rFonts w:cs="Arial"/>
        </w:rPr>
        <w:t>isponibilidad del servicio de energía eléctrica del día k y mes i</w:t>
      </w:r>
      <w:r>
        <w:rPr>
          <w:rFonts w:cs="Arial"/>
        </w:rPr>
        <w:t xml:space="preserve">, según lo definido en el artículo 10 de la Resolución CREG 101 026 de 2022, </w:t>
      </w:r>
      <w:r w:rsidR="00763ADE">
        <w:rPr>
          <w:rFonts w:cs="Arial"/>
        </w:rPr>
        <w:t>para los días del ciclo de facturación que se encuentren en el mes para el que se está efectuando el cálculo</w:t>
      </w:r>
      <w:r w:rsidRPr="006F5396">
        <w:rPr>
          <w:rFonts w:cs="Arial"/>
        </w:rPr>
        <w:t>.</w:t>
      </w:r>
    </w:p>
    <w:p w14:paraId="0ED678A5" w14:textId="77777777" w:rsidR="00750EF6" w:rsidRDefault="00750EF6" w:rsidP="00750EF6">
      <w:pPr>
        <w:jc w:val="both"/>
      </w:pPr>
    </w:p>
    <w:p w14:paraId="4F644682" w14:textId="3435E119" w:rsidR="0022562F" w:rsidRPr="00FD53E6" w:rsidRDefault="00B9298D" w:rsidP="00B9298D">
      <w:pPr>
        <w:jc w:val="both"/>
        <w:rPr>
          <w:rFonts w:cs="Arial"/>
        </w:rPr>
      </w:pPr>
      <w:r w:rsidRPr="00FD53E6">
        <w:t>Paso seguido debe d</w:t>
      </w:r>
      <w:r w:rsidR="0022562F" w:rsidRPr="00FD53E6">
        <w:rPr>
          <w:rFonts w:cs="Arial"/>
        </w:rPr>
        <w:t>iligenciar</w:t>
      </w:r>
      <w:r w:rsidRPr="00FD53E6">
        <w:rPr>
          <w:rFonts w:cs="Arial"/>
        </w:rPr>
        <w:t>se</w:t>
      </w:r>
      <w:r w:rsidR="0022562F" w:rsidRPr="00FD53E6">
        <w:rPr>
          <w:rFonts w:cs="Arial"/>
        </w:rPr>
        <w:t xml:space="preserve"> el valor de </w:t>
      </w:r>
      <w:r w:rsidR="00AE0E9B" w:rsidRPr="00FD53E6">
        <w:rPr>
          <w:rFonts w:cs="Arial"/>
        </w:rPr>
        <w:t xml:space="preserve">los </w:t>
      </w:r>
      <w:r w:rsidR="0022562F" w:rsidRPr="00FD53E6">
        <w:rPr>
          <w:rFonts w:cs="Arial"/>
        </w:rPr>
        <w:t xml:space="preserve">subsidios que se reconocen para el </w:t>
      </w:r>
      <w:r w:rsidR="004C599E" w:rsidRPr="00FD53E6">
        <w:rPr>
          <w:rFonts w:cs="Arial"/>
        </w:rPr>
        <w:t>servicio de energía eléctrica mediante SISFV</w:t>
      </w:r>
      <w:r w:rsidR="0022562F" w:rsidRPr="00FD53E6">
        <w:rPr>
          <w:rFonts w:cs="Arial"/>
        </w:rPr>
        <w:t>, según lo previsto en el artículo 99.10 de la Ley 142 de 1994.</w:t>
      </w:r>
    </w:p>
    <w:p w14:paraId="09A53023" w14:textId="77777777" w:rsidR="00C27FD1" w:rsidRDefault="00C27FD1" w:rsidP="00C27FD1">
      <w:pPr>
        <w:contextualSpacing/>
        <w:jc w:val="both"/>
        <w:rPr>
          <w:rFonts w:cs="Arial"/>
        </w:rPr>
      </w:pPr>
    </w:p>
    <w:p w14:paraId="04C2AEF2" w14:textId="6FCC9555" w:rsidR="00E379B6" w:rsidRDefault="00E379B6" w:rsidP="00E379B6">
      <w:pPr>
        <w:contextualSpacing/>
        <w:jc w:val="center"/>
        <w:rPr>
          <w:rFonts w:cs="Arial"/>
          <w:b/>
          <w:bCs/>
        </w:rPr>
      </w:pPr>
      <w:r w:rsidRPr="008748BA">
        <w:rPr>
          <w:rFonts w:cs="Arial"/>
          <w:b/>
        </w:rPr>
        <w:t xml:space="preserve">Figura </w:t>
      </w:r>
      <w:r w:rsidR="008748BA" w:rsidRPr="008748BA">
        <w:rPr>
          <w:rFonts w:cs="Arial"/>
          <w:b/>
          <w:bCs/>
        </w:rPr>
        <w:t>1</w:t>
      </w:r>
      <w:r w:rsidR="003041DC">
        <w:rPr>
          <w:rFonts w:cs="Arial"/>
          <w:b/>
          <w:bCs/>
        </w:rPr>
        <w:t>7</w:t>
      </w:r>
      <w:r w:rsidR="008748BA" w:rsidRPr="008748BA">
        <w:rPr>
          <w:rFonts w:cs="Arial"/>
          <w:b/>
          <w:bCs/>
        </w:rPr>
        <w:t>.</w:t>
      </w:r>
      <w:r w:rsidRPr="008748BA">
        <w:rPr>
          <w:rFonts w:cs="Arial"/>
          <w:b/>
        </w:rPr>
        <w:t xml:space="preserve"> </w:t>
      </w:r>
      <w:r w:rsidR="00B24690" w:rsidRPr="008748BA">
        <w:rPr>
          <w:rFonts w:cs="Arial"/>
          <w:b/>
        </w:rPr>
        <w:t xml:space="preserve">Subsidios </w:t>
      </w:r>
      <w:r w:rsidR="008B16EA">
        <w:rPr>
          <w:rFonts w:cs="Arial"/>
          <w:b/>
        </w:rPr>
        <w:t>al servicio de energía mediante SISFV</w:t>
      </w:r>
      <w:r w:rsidR="00D01488">
        <w:rPr>
          <w:rFonts w:cs="Arial"/>
          <w:b/>
        </w:rPr>
        <w:t xml:space="preserve"> en esquemas de facturación pospago</w:t>
      </w:r>
      <w:r w:rsidR="008748BA">
        <w:rPr>
          <w:rFonts w:cs="Arial"/>
          <w:b/>
          <w:bCs/>
        </w:rPr>
        <w:t>.</w:t>
      </w:r>
    </w:p>
    <w:p w14:paraId="0A498F1F" w14:textId="77777777" w:rsidR="004C2E39" w:rsidRPr="004C2E39" w:rsidRDefault="004C2E39" w:rsidP="004C2E39">
      <w:pPr>
        <w:contextualSpacing/>
        <w:rPr>
          <w:rFonts w:cs="Arial"/>
        </w:rPr>
      </w:pPr>
    </w:p>
    <w:p w14:paraId="0A4AB561" w14:textId="306BDDFB" w:rsidR="00B24690" w:rsidRPr="002340EC" w:rsidRDefault="009537B4" w:rsidP="00E379B6">
      <w:pPr>
        <w:contextualSpacing/>
        <w:jc w:val="center"/>
        <w:rPr>
          <w:rFonts w:cs="Arial"/>
          <w:b/>
          <w:bCs/>
        </w:rPr>
      </w:pPr>
      <w:r>
        <w:rPr>
          <w:noProof/>
        </w:rPr>
        <w:drawing>
          <wp:inline distT="0" distB="0" distL="0" distR="0" wp14:anchorId="352FC38C" wp14:editId="5B6D0A47">
            <wp:extent cx="5391150" cy="1550400"/>
            <wp:effectExtent l="0" t="0" r="0" b="0"/>
            <wp:docPr id="1613255604" name="Imagen 1613255604"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255604" name="Imagen 1" descr="Gráfico&#10;&#10;Descripción generada automáticamente"/>
                    <pic:cNvPicPr/>
                  </pic:nvPicPr>
                  <pic:blipFill>
                    <a:blip r:embed="rId33"/>
                    <a:stretch>
                      <a:fillRect/>
                    </a:stretch>
                  </pic:blipFill>
                  <pic:spPr>
                    <a:xfrm>
                      <a:off x="0" y="0"/>
                      <a:ext cx="5412199" cy="1556453"/>
                    </a:xfrm>
                    <a:prstGeom prst="rect">
                      <a:avLst/>
                    </a:prstGeom>
                  </pic:spPr>
                </pic:pic>
              </a:graphicData>
            </a:graphic>
          </wp:inline>
        </w:drawing>
      </w:r>
    </w:p>
    <w:p w14:paraId="5C17B354" w14:textId="77777777" w:rsidR="002E31AF" w:rsidRDefault="002E31AF" w:rsidP="00E379B6">
      <w:pPr>
        <w:contextualSpacing/>
        <w:jc w:val="center"/>
        <w:rPr>
          <w:rFonts w:cs="Arial"/>
          <w:b/>
          <w:bCs/>
        </w:rPr>
      </w:pPr>
    </w:p>
    <w:p w14:paraId="416CECA2" w14:textId="77777777" w:rsidR="002511D5" w:rsidRDefault="002511D5" w:rsidP="009C5445">
      <w:pPr>
        <w:contextualSpacing/>
        <w:jc w:val="both"/>
        <w:rPr>
          <w:rFonts w:cs="Arial"/>
        </w:rPr>
      </w:pPr>
    </w:p>
    <w:p w14:paraId="18528659" w14:textId="4A2AE952" w:rsidR="002E31AF" w:rsidRPr="00F103CE" w:rsidRDefault="002511D5" w:rsidP="009C5445">
      <w:pPr>
        <w:contextualSpacing/>
        <w:jc w:val="both"/>
        <w:rPr>
          <w:rFonts w:cs="Arial"/>
        </w:rPr>
      </w:pPr>
      <w:r w:rsidRPr="00F103CE">
        <w:rPr>
          <w:rFonts w:cs="Arial"/>
        </w:rPr>
        <w:t xml:space="preserve">Finalmente </w:t>
      </w:r>
      <w:r w:rsidR="00327F7F" w:rsidRPr="00F103CE">
        <w:rPr>
          <w:rFonts w:cs="Arial"/>
        </w:rPr>
        <w:t xml:space="preserve">se encuentra </w:t>
      </w:r>
      <w:r w:rsidR="00481BA0" w:rsidRPr="00F103CE">
        <w:rPr>
          <w:rFonts w:cs="Arial"/>
        </w:rPr>
        <w:t xml:space="preserve">la </w:t>
      </w:r>
      <w:r w:rsidR="00DC5E9A" w:rsidRPr="00F103CE">
        <w:rPr>
          <w:rFonts w:cs="Arial"/>
        </w:rPr>
        <w:t>“</w:t>
      </w:r>
      <w:proofErr w:type="spellStart"/>
      <w:r w:rsidR="002A6886" w:rsidRPr="00F103CE">
        <w:rPr>
          <w:rFonts w:cs="Arial"/>
        </w:rPr>
        <w:t>Tabla_Traslado_Costos_Pospago</w:t>
      </w:r>
      <w:proofErr w:type="spellEnd"/>
      <w:r w:rsidR="00DC5E9A" w:rsidRPr="00F103CE">
        <w:rPr>
          <w:rFonts w:cs="Arial"/>
        </w:rPr>
        <w:t>”</w:t>
      </w:r>
      <w:r w:rsidR="00481BA0" w:rsidRPr="00F103CE">
        <w:rPr>
          <w:rFonts w:cs="Arial"/>
        </w:rPr>
        <w:t>, que se ilustra en la figura 18,</w:t>
      </w:r>
      <w:r w:rsidR="00DC5E9A" w:rsidRPr="00F103CE">
        <w:rPr>
          <w:rFonts w:cs="Arial"/>
        </w:rPr>
        <w:t xml:space="preserve"> </w:t>
      </w:r>
      <w:r w:rsidR="00B72B21" w:rsidRPr="00F103CE">
        <w:rPr>
          <w:rFonts w:cs="Arial"/>
        </w:rPr>
        <w:t>cuyo fin es permitirle a</w:t>
      </w:r>
      <w:r w:rsidR="00DC5E9A" w:rsidRPr="00F103CE">
        <w:rPr>
          <w:rFonts w:cs="Arial"/>
        </w:rPr>
        <w:t>l prestador determin</w:t>
      </w:r>
      <w:r w:rsidR="00B72B21" w:rsidRPr="00F103CE">
        <w:rPr>
          <w:rFonts w:cs="Arial"/>
        </w:rPr>
        <w:t>ar</w:t>
      </w:r>
      <w:r w:rsidR="00DC5E9A" w:rsidRPr="00F103CE">
        <w:rPr>
          <w:rFonts w:cs="Arial"/>
        </w:rPr>
        <w:t xml:space="preserve"> </w:t>
      </w:r>
      <w:bookmarkStart w:id="10" w:name="_Hlk149580469"/>
      <w:r w:rsidR="00220CB3" w:rsidRPr="00F103CE">
        <w:rPr>
          <w:rFonts w:cs="Arial"/>
          <w:iCs/>
        </w:rPr>
        <w:t xml:space="preserve">el traslado de costos al usuario en </w:t>
      </w:r>
      <w:r w:rsidR="00DC5E9A" w:rsidRPr="00F103CE">
        <w:rPr>
          <w:rFonts w:cs="Arial"/>
          <w:iCs/>
        </w:rPr>
        <w:t xml:space="preserve">un esquema de </w:t>
      </w:r>
      <w:r w:rsidR="00220CB3" w:rsidRPr="00F103CE">
        <w:rPr>
          <w:rFonts w:cs="Arial"/>
          <w:iCs/>
        </w:rPr>
        <w:t>facturación pospago</w:t>
      </w:r>
      <w:bookmarkEnd w:id="10"/>
      <w:r w:rsidR="00DC5E9A" w:rsidRPr="00F103CE">
        <w:rPr>
          <w:rFonts w:cs="Arial"/>
          <w:iCs/>
        </w:rPr>
        <w:t xml:space="preserve"> cuando los días del ciclo de </w:t>
      </w:r>
      <w:r w:rsidR="00220CB3" w:rsidRPr="00F103CE">
        <w:rPr>
          <w:rFonts w:cs="Arial"/>
        </w:rPr>
        <w:t xml:space="preserve">facturación </w:t>
      </w:r>
      <w:r w:rsidR="00312677" w:rsidRPr="00F103CE">
        <w:rPr>
          <w:rFonts w:cs="Arial"/>
        </w:rPr>
        <w:t xml:space="preserve">se extienden más allá del </w:t>
      </w:r>
      <w:r w:rsidR="00003DB3" w:rsidRPr="00F103CE">
        <w:rPr>
          <w:rFonts w:cs="Arial"/>
        </w:rPr>
        <w:t xml:space="preserve">mes </w:t>
      </w:r>
      <w:r w:rsidR="002A6886" w:rsidRPr="00F103CE">
        <w:rPr>
          <w:rFonts w:cs="Arial"/>
        </w:rPr>
        <w:t xml:space="preserve">para el cual se efectúa el </w:t>
      </w:r>
      <w:r w:rsidR="00312677" w:rsidRPr="00F103CE">
        <w:rPr>
          <w:rFonts w:cs="Arial"/>
        </w:rPr>
        <w:t xml:space="preserve">cálculo </w:t>
      </w:r>
      <w:r w:rsidR="00003DB3" w:rsidRPr="00F103CE">
        <w:rPr>
          <w:rFonts w:cs="Arial"/>
        </w:rPr>
        <w:t>de los cargos máximos</w:t>
      </w:r>
      <w:r w:rsidR="00DD0B3B" w:rsidRPr="00F103CE">
        <w:rPr>
          <w:rFonts w:cs="Arial"/>
        </w:rPr>
        <w:t>.</w:t>
      </w:r>
    </w:p>
    <w:p w14:paraId="0F62CE57" w14:textId="77777777" w:rsidR="001264A3" w:rsidRPr="00F103CE" w:rsidRDefault="001264A3" w:rsidP="009C5445">
      <w:pPr>
        <w:contextualSpacing/>
        <w:jc w:val="both"/>
        <w:rPr>
          <w:rFonts w:cs="Arial"/>
        </w:rPr>
      </w:pPr>
    </w:p>
    <w:p w14:paraId="7E15DED1" w14:textId="33505156" w:rsidR="001264A3" w:rsidRPr="00F103CE" w:rsidRDefault="001264A3" w:rsidP="001B60C8">
      <w:pPr>
        <w:contextualSpacing/>
        <w:jc w:val="center"/>
        <w:rPr>
          <w:rFonts w:cs="Arial"/>
          <w:b/>
        </w:rPr>
      </w:pPr>
      <w:r w:rsidRPr="00F103CE">
        <w:rPr>
          <w:rFonts w:cs="Arial"/>
          <w:b/>
        </w:rPr>
        <w:t xml:space="preserve">Figura </w:t>
      </w:r>
      <w:r w:rsidR="008748BA" w:rsidRPr="00F103CE">
        <w:rPr>
          <w:rFonts w:cs="Arial"/>
          <w:b/>
        </w:rPr>
        <w:t>1</w:t>
      </w:r>
      <w:r w:rsidR="003041DC" w:rsidRPr="00F103CE">
        <w:rPr>
          <w:rFonts w:cs="Arial"/>
          <w:b/>
        </w:rPr>
        <w:t>8</w:t>
      </w:r>
      <w:r w:rsidR="008748BA" w:rsidRPr="00F103CE">
        <w:rPr>
          <w:rFonts w:cs="Arial"/>
          <w:b/>
        </w:rPr>
        <w:t>.</w:t>
      </w:r>
      <w:r w:rsidR="001B60C8" w:rsidRPr="00F103CE">
        <w:rPr>
          <w:rFonts w:cs="Arial"/>
          <w:b/>
        </w:rPr>
        <w:t xml:space="preserve"> Tabla para el traslado de costos al usuario en facturación pospago</w:t>
      </w:r>
      <w:r w:rsidR="008748BA" w:rsidRPr="00F103CE">
        <w:rPr>
          <w:rFonts w:cs="Arial"/>
          <w:b/>
          <w:bCs/>
        </w:rPr>
        <w:t>.</w:t>
      </w:r>
    </w:p>
    <w:p w14:paraId="1E498010" w14:textId="77777777" w:rsidR="00E379B6" w:rsidRDefault="00E379B6" w:rsidP="00074D56">
      <w:pPr>
        <w:contextualSpacing/>
        <w:rPr>
          <w:rFonts w:cs="Arial"/>
        </w:rPr>
      </w:pPr>
    </w:p>
    <w:p w14:paraId="277C45BB" w14:textId="0A44CBEE" w:rsidR="00F97A18" w:rsidRDefault="00F97A18" w:rsidP="00074D56">
      <w:pPr>
        <w:contextualSpacing/>
        <w:rPr>
          <w:rFonts w:cs="Arial"/>
        </w:rPr>
      </w:pPr>
      <w:r>
        <w:rPr>
          <w:noProof/>
        </w:rPr>
        <w:drawing>
          <wp:inline distT="0" distB="0" distL="0" distR="0" wp14:anchorId="0C501EAA" wp14:editId="4BC4CE48">
            <wp:extent cx="5972810" cy="2007870"/>
            <wp:effectExtent l="0" t="0" r="8890" b="0"/>
            <wp:docPr id="1207770755" name="Imagen 1207770755" descr="Interfaz de usuario gráfica, Tabl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770755" name="Imagen 1" descr="Interfaz de usuario gráfica, Tabla&#10;&#10;Descripción generada automáticamente con confianza media"/>
                    <pic:cNvPicPr/>
                  </pic:nvPicPr>
                  <pic:blipFill>
                    <a:blip r:embed="rId34"/>
                    <a:stretch>
                      <a:fillRect/>
                    </a:stretch>
                  </pic:blipFill>
                  <pic:spPr>
                    <a:xfrm>
                      <a:off x="0" y="0"/>
                      <a:ext cx="5972810" cy="2007870"/>
                    </a:xfrm>
                    <a:prstGeom prst="rect">
                      <a:avLst/>
                    </a:prstGeom>
                  </pic:spPr>
                </pic:pic>
              </a:graphicData>
            </a:graphic>
          </wp:inline>
        </w:drawing>
      </w:r>
    </w:p>
    <w:p w14:paraId="43A698DA" w14:textId="77777777" w:rsidR="00F97A18" w:rsidRPr="00600386" w:rsidRDefault="00F97A18" w:rsidP="00F103CE">
      <w:pPr>
        <w:contextualSpacing/>
        <w:jc w:val="both"/>
        <w:rPr>
          <w:rFonts w:cs="Arial"/>
        </w:rPr>
      </w:pPr>
    </w:p>
    <w:p w14:paraId="1ABE7D84" w14:textId="581DC800" w:rsidR="00312677" w:rsidRPr="00F103CE" w:rsidRDefault="00F103CE" w:rsidP="00F103CE">
      <w:pPr>
        <w:contextualSpacing/>
        <w:jc w:val="both"/>
        <w:rPr>
          <w:rFonts w:cs="Arial"/>
        </w:rPr>
      </w:pPr>
      <w:r w:rsidRPr="00F103CE">
        <w:rPr>
          <w:rFonts w:cs="Arial"/>
        </w:rPr>
        <w:t xml:space="preserve">Los valores de la fila del mes m no deben diligenciarse, toda vez que estos valores corresponderán a los que han sido calculados por el modelo. Se deberán entonces </w:t>
      </w:r>
      <w:r w:rsidRPr="00F103CE">
        <w:rPr>
          <w:rFonts w:cs="Arial"/>
        </w:rPr>
        <w:lastRenderedPageBreak/>
        <w:t xml:space="preserve">diligenciar </w:t>
      </w:r>
      <w:r w:rsidR="008907A7">
        <w:rPr>
          <w:rFonts w:cs="Arial"/>
        </w:rPr>
        <w:t xml:space="preserve">los valores para </w:t>
      </w:r>
      <w:r w:rsidR="00E83748">
        <w:rPr>
          <w:rFonts w:cs="Arial"/>
        </w:rPr>
        <w:t xml:space="preserve">los días de los meses </w:t>
      </w:r>
      <w:r w:rsidR="00E83748" w:rsidRPr="00E83748">
        <w:rPr>
          <w:rFonts w:cs="Arial"/>
        </w:rPr>
        <w:t>anteriores, de m-1 a m-6, según se requiera, de acuerdo con el lapso definido para el ciclo de facturación que le aplique al usuario.</w:t>
      </w:r>
    </w:p>
    <w:p w14:paraId="2ECB4D33" w14:textId="77777777" w:rsidR="00312677" w:rsidRPr="00F103CE" w:rsidRDefault="00312677" w:rsidP="009C16B3">
      <w:pPr>
        <w:contextualSpacing/>
        <w:jc w:val="both"/>
        <w:rPr>
          <w:rFonts w:cs="Arial"/>
        </w:rPr>
      </w:pPr>
    </w:p>
    <w:p w14:paraId="44D021C9" w14:textId="0F217EDB" w:rsidR="00312677" w:rsidRPr="00F103CE" w:rsidRDefault="00340E9C" w:rsidP="009C16B3">
      <w:pPr>
        <w:contextualSpacing/>
        <w:jc w:val="both"/>
        <w:rPr>
          <w:rFonts w:cs="Arial"/>
        </w:rPr>
      </w:pPr>
      <w:r>
        <w:rPr>
          <w:rFonts w:cs="Arial"/>
        </w:rPr>
        <w:t>Deberán indicarse entonces los valores correspondiente</w:t>
      </w:r>
      <w:r w:rsidR="008B3DBC">
        <w:rPr>
          <w:rFonts w:cs="Arial"/>
        </w:rPr>
        <w:t>s</w:t>
      </w:r>
      <w:r>
        <w:rPr>
          <w:rFonts w:cs="Arial"/>
        </w:rPr>
        <w:t xml:space="preserve"> para los meses m-1 a m-6, según corresponda, para los </w:t>
      </w:r>
      <w:r w:rsidR="005932E5">
        <w:rPr>
          <w:rFonts w:cs="Arial"/>
        </w:rPr>
        <w:t>campo</w:t>
      </w:r>
      <w:r>
        <w:rPr>
          <w:rFonts w:cs="Arial"/>
        </w:rPr>
        <w:t>s</w:t>
      </w:r>
      <w:r w:rsidR="005932E5">
        <w:rPr>
          <w:rFonts w:cs="Arial"/>
        </w:rPr>
        <w:t xml:space="preserve"> “</w:t>
      </w:r>
      <w:r w:rsidR="005932E5" w:rsidRPr="005932E5">
        <w:rPr>
          <w:rFonts w:cs="Arial"/>
        </w:rPr>
        <w:t>Inversión</w:t>
      </w:r>
      <w:r w:rsidR="005932E5">
        <w:rPr>
          <w:rFonts w:cs="Arial"/>
        </w:rPr>
        <w:t xml:space="preserve"> </w:t>
      </w:r>
      <w:r w:rsidR="005932E5" w:rsidRPr="005932E5">
        <w:rPr>
          <w:rFonts w:cs="Arial"/>
        </w:rPr>
        <w:t>($ / día)</w:t>
      </w:r>
      <w:r>
        <w:rPr>
          <w:rFonts w:cs="Arial"/>
        </w:rPr>
        <w:t>”, “</w:t>
      </w:r>
      <w:r w:rsidR="005932E5" w:rsidRPr="005932E5">
        <w:rPr>
          <w:rFonts w:cs="Arial"/>
        </w:rPr>
        <w:t>AMGC</w:t>
      </w:r>
      <w:r w:rsidR="009C16B3">
        <w:rPr>
          <w:rFonts w:cs="Arial"/>
        </w:rPr>
        <w:t xml:space="preserve"> </w:t>
      </w:r>
      <w:r w:rsidR="005932E5" w:rsidRPr="005932E5">
        <w:rPr>
          <w:rFonts w:cs="Arial"/>
        </w:rPr>
        <w:t>($ / día</w:t>
      </w:r>
      <w:r w:rsidR="009C16B3">
        <w:rPr>
          <w:rFonts w:cs="Arial"/>
        </w:rPr>
        <w:t>)”, “</w:t>
      </w:r>
      <w:r w:rsidR="005932E5" w:rsidRPr="005932E5">
        <w:rPr>
          <w:rFonts w:cs="Arial"/>
        </w:rPr>
        <w:t xml:space="preserve">Disponibilidad </w:t>
      </w:r>
      <w:proofErr w:type="spellStart"/>
      <w:r w:rsidR="005932E5" w:rsidRPr="005932E5">
        <w:rPr>
          <w:rFonts w:cs="Arial"/>
        </w:rPr>
        <w:t>cf</w:t>
      </w:r>
      <w:proofErr w:type="spellEnd"/>
      <w:r w:rsidR="009C16B3">
        <w:rPr>
          <w:rFonts w:cs="Arial"/>
        </w:rPr>
        <w:t>”</w:t>
      </w:r>
      <w:r w:rsidR="00B30E24">
        <w:rPr>
          <w:rFonts w:cs="Arial"/>
        </w:rPr>
        <w:t xml:space="preserve"> y</w:t>
      </w:r>
      <w:r w:rsidR="009C16B3">
        <w:rPr>
          <w:rFonts w:cs="Arial"/>
        </w:rPr>
        <w:t xml:space="preserve"> </w:t>
      </w:r>
      <w:r w:rsidR="00B30E24">
        <w:rPr>
          <w:rFonts w:cs="Arial"/>
        </w:rPr>
        <w:t>“</w:t>
      </w:r>
      <w:proofErr w:type="spellStart"/>
      <w:r w:rsidR="005932E5" w:rsidRPr="005932E5">
        <w:rPr>
          <w:rFonts w:cs="Arial"/>
        </w:rPr>
        <w:t>Scf</w:t>
      </w:r>
      <w:proofErr w:type="spellEnd"/>
      <w:r w:rsidR="00B30E24">
        <w:rPr>
          <w:rFonts w:cs="Arial"/>
        </w:rPr>
        <w:t xml:space="preserve"> </w:t>
      </w:r>
      <w:r w:rsidR="005932E5" w:rsidRPr="005932E5">
        <w:rPr>
          <w:rFonts w:cs="Arial"/>
        </w:rPr>
        <w:t>($ / factura)</w:t>
      </w:r>
      <w:r w:rsidR="00B30E24">
        <w:rPr>
          <w:rFonts w:cs="Arial"/>
        </w:rPr>
        <w:t xml:space="preserve">” de cálculos efectuados por el </w:t>
      </w:r>
      <w:r w:rsidR="00A545A6">
        <w:rPr>
          <w:rFonts w:cs="Arial"/>
        </w:rPr>
        <w:t xml:space="preserve">prestador </w:t>
      </w:r>
      <w:r w:rsidR="00B30E24">
        <w:rPr>
          <w:rFonts w:cs="Arial"/>
        </w:rPr>
        <w:t>para esos meses previos</w:t>
      </w:r>
      <w:r w:rsidR="008B3DBC">
        <w:rPr>
          <w:rFonts w:cs="Arial"/>
        </w:rPr>
        <w:t>.</w:t>
      </w:r>
    </w:p>
    <w:p w14:paraId="36F4213E" w14:textId="77777777" w:rsidR="00312677" w:rsidRPr="00F103CE" w:rsidRDefault="00312677" w:rsidP="009C16B3">
      <w:pPr>
        <w:contextualSpacing/>
        <w:jc w:val="both"/>
        <w:rPr>
          <w:rFonts w:cs="Arial"/>
        </w:rPr>
      </w:pPr>
    </w:p>
    <w:p w14:paraId="67594FFE" w14:textId="1DC8C064" w:rsidR="008B3DBC" w:rsidRPr="00C9592D" w:rsidRDefault="0058274F" w:rsidP="008B3DBC">
      <w:pPr>
        <w:pStyle w:val="Ttulo3"/>
        <w:numPr>
          <w:ilvl w:val="2"/>
          <w:numId w:val="34"/>
        </w:numPr>
        <w:spacing w:after="0"/>
        <w:contextualSpacing/>
        <w:jc w:val="both"/>
        <w:rPr>
          <w:rFonts w:cs="Arial"/>
          <w:lang w:val="es-CO"/>
        </w:rPr>
      </w:pPr>
      <w:r w:rsidRPr="00C9592D">
        <w:rPr>
          <w:rFonts w:cs="Arial"/>
          <w:lang w:val="es-CO"/>
        </w:rPr>
        <w:t xml:space="preserve">Traslado de costo </w:t>
      </w:r>
      <w:r w:rsidR="00092CD8" w:rsidRPr="00C9592D">
        <w:rPr>
          <w:rFonts w:cs="Arial"/>
          <w:lang w:val="es-CO"/>
        </w:rPr>
        <w:t xml:space="preserve">para un </w:t>
      </w:r>
      <w:r w:rsidR="00F31F75" w:rsidRPr="00C9592D">
        <w:rPr>
          <w:rFonts w:cs="Arial"/>
          <w:lang w:val="es-CO"/>
        </w:rPr>
        <w:t>ciclo de factura</w:t>
      </w:r>
      <w:r w:rsidR="005124DE" w:rsidRPr="00C9592D">
        <w:rPr>
          <w:rFonts w:cs="Arial"/>
          <w:lang w:val="es-CO"/>
        </w:rPr>
        <w:t>ción de 6 meses</w:t>
      </w:r>
    </w:p>
    <w:p w14:paraId="3DA83186" w14:textId="77777777" w:rsidR="00312677" w:rsidRPr="00C9592D" w:rsidRDefault="00312677" w:rsidP="005124DE">
      <w:pPr>
        <w:contextualSpacing/>
        <w:jc w:val="both"/>
        <w:rPr>
          <w:rFonts w:cs="Arial"/>
        </w:rPr>
      </w:pPr>
    </w:p>
    <w:p w14:paraId="72749BF0" w14:textId="1DE49016" w:rsidR="00AE5C62" w:rsidRPr="00C9592D" w:rsidRDefault="002D61A6" w:rsidP="005124DE">
      <w:pPr>
        <w:contextualSpacing/>
        <w:jc w:val="both"/>
        <w:rPr>
          <w:rFonts w:cs="Arial"/>
        </w:rPr>
      </w:pPr>
      <w:r w:rsidRPr="00C9592D">
        <w:rPr>
          <w:rFonts w:cs="Arial"/>
        </w:rPr>
        <w:t xml:space="preserve">A continuación, se presenta un ejemplo </w:t>
      </w:r>
      <w:r w:rsidR="005124DE" w:rsidRPr="00C9592D">
        <w:rPr>
          <w:rFonts w:cs="Arial"/>
        </w:rPr>
        <w:t xml:space="preserve">en </w:t>
      </w:r>
      <w:r w:rsidR="005D128E" w:rsidRPr="00C9592D">
        <w:rPr>
          <w:rFonts w:cs="Arial"/>
        </w:rPr>
        <w:t>donde se muestra</w:t>
      </w:r>
      <w:r w:rsidR="00092CD8" w:rsidRPr="00C9592D">
        <w:rPr>
          <w:rFonts w:cs="Arial"/>
        </w:rPr>
        <w:t xml:space="preserve"> el uso de la “</w:t>
      </w:r>
      <w:proofErr w:type="spellStart"/>
      <w:r w:rsidR="00092CD8" w:rsidRPr="00C9592D">
        <w:rPr>
          <w:rFonts w:cs="Arial"/>
        </w:rPr>
        <w:t>Tabla_Traslado_Costos_Pospago</w:t>
      </w:r>
      <w:proofErr w:type="spellEnd"/>
      <w:r w:rsidR="00092CD8" w:rsidRPr="00C9592D">
        <w:rPr>
          <w:rFonts w:cs="Arial"/>
        </w:rPr>
        <w:t>”</w:t>
      </w:r>
      <w:r w:rsidR="00A02CD3" w:rsidRPr="00C9592D">
        <w:rPr>
          <w:rFonts w:cs="Arial"/>
        </w:rPr>
        <w:t xml:space="preserve"> para determinar </w:t>
      </w:r>
      <w:r w:rsidRPr="00C9592D">
        <w:rPr>
          <w:rFonts w:cs="Arial"/>
        </w:rPr>
        <w:t>el traslado de costos al usuario en facturación pospago</w:t>
      </w:r>
      <w:r w:rsidR="00A429AD" w:rsidRPr="00C9592D">
        <w:rPr>
          <w:rFonts w:cs="Arial"/>
        </w:rPr>
        <w:t xml:space="preserve"> para </w:t>
      </w:r>
      <w:r w:rsidR="00A02CD3" w:rsidRPr="00C9592D">
        <w:rPr>
          <w:rFonts w:cs="Arial"/>
        </w:rPr>
        <w:t>u</w:t>
      </w:r>
      <w:r w:rsidR="00A429AD" w:rsidRPr="00C9592D">
        <w:rPr>
          <w:rFonts w:cs="Arial"/>
        </w:rPr>
        <w:t>n ciclo de facturación</w:t>
      </w:r>
      <w:r w:rsidR="00A02CD3" w:rsidRPr="00C9592D">
        <w:rPr>
          <w:rFonts w:cs="Arial"/>
        </w:rPr>
        <w:t xml:space="preserve"> de seis meses, que se supone inicia e</w:t>
      </w:r>
      <w:r w:rsidR="00C9592D" w:rsidRPr="00C9592D">
        <w:rPr>
          <w:rFonts w:cs="Arial"/>
        </w:rPr>
        <w:t>l 15 de enero de 2023 y finaliza e</w:t>
      </w:r>
      <w:r w:rsidR="00337445">
        <w:rPr>
          <w:rFonts w:cs="Arial"/>
        </w:rPr>
        <w:t>l</w:t>
      </w:r>
      <w:r w:rsidR="00C9592D" w:rsidRPr="00C9592D">
        <w:rPr>
          <w:rFonts w:cs="Arial"/>
        </w:rPr>
        <w:t xml:space="preserve"> 14 de julio de 2023.</w:t>
      </w:r>
      <w:r w:rsidR="00236AF2">
        <w:rPr>
          <w:rFonts w:cs="Arial"/>
        </w:rPr>
        <w:t xml:space="preserve"> </w:t>
      </w:r>
      <w:r w:rsidR="00AE5C62" w:rsidRPr="00C9592D">
        <w:rPr>
          <w:rFonts w:cs="Arial"/>
        </w:rPr>
        <w:t>Para el ejercicio se tendrán en cuenta l</w:t>
      </w:r>
      <w:r w:rsidR="00471E40" w:rsidRPr="00C9592D">
        <w:rPr>
          <w:rFonts w:cs="Arial"/>
        </w:rPr>
        <w:t>o</w:t>
      </w:r>
      <w:r w:rsidR="0039344E" w:rsidRPr="00C9592D">
        <w:rPr>
          <w:rFonts w:cs="Arial"/>
        </w:rPr>
        <w:t xml:space="preserve">s siguientes </w:t>
      </w:r>
      <w:r w:rsidR="00C9592D" w:rsidRPr="00C9592D">
        <w:rPr>
          <w:rFonts w:cs="Arial"/>
        </w:rPr>
        <w:t>supuestos, con los que se alimentará el modelo de cálculo</w:t>
      </w:r>
      <w:r w:rsidR="00471E40" w:rsidRPr="00C9592D">
        <w:rPr>
          <w:rFonts w:cs="Arial"/>
        </w:rPr>
        <w:t>:</w:t>
      </w:r>
    </w:p>
    <w:p w14:paraId="0B463275" w14:textId="77777777" w:rsidR="00471E40" w:rsidRPr="00C9592D" w:rsidRDefault="00471E40" w:rsidP="005124DE">
      <w:pPr>
        <w:contextualSpacing/>
        <w:jc w:val="both"/>
        <w:rPr>
          <w:rFonts w:cs="Arial"/>
        </w:rPr>
      </w:pPr>
    </w:p>
    <w:p w14:paraId="45E793FC" w14:textId="77777777" w:rsidR="00893A1C" w:rsidRDefault="00893A1C" w:rsidP="00893A1C">
      <w:pPr>
        <w:pStyle w:val="Prrafodelista"/>
        <w:numPr>
          <w:ilvl w:val="0"/>
          <w:numId w:val="33"/>
        </w:numPr>
        <w:ind w:left="284" w:hanging="284"/>
        <w:contextualSpacing/>
        <w:jc w:val="both"/>
        <w:rPr>
          <w:rFonts w:cs="Arial"/>
        </w:rPr>
      </w:pPr>
      <w:r w:rsidRPr="00C9592D">
        <w:rPr>
          <w:rFonts w:cs="Arial"/>
          <w:b/>
        </w:rPr>
        <w:t>Ciclo de facturación:</w:t>
      </w:r>
      <w:r w:rsidRPr="00C9592D">
        <w:rPr>
          <w:rFonts w:cs="Arial"/>
        </w:rPr>
        <w:t xml:space="preserve"> desde el 15 de enero de 2023 al 14 de julio de 2023</w:t>
      </w:r>
      <w:r>
        <w:rPr>
          <w:rFonts w:cs="Arial"/>
        </w:rPr>
        <w:t>.</w:t>
      </w:r>
    </w:p>
    <w:p w14:paraId="7EB56B4C" w14:textId="5D38FAFB" w:rsidR="005D128E" w:rsidRPr="00C9592D" w:rsidRDefault="005D128E" w:rsidP="00331FD9">
      <w:pPr>
        <w:pStyle w:val="Prrafodelista"/>
        <w:numPr>
          <w:ilvl w:val="0"/>
          <w:numId w:val="33"/>
        </w:numPr>
        <w:ind w:left="284" w:hanging="284"/>
        <w:contextualSpacing/>
        <w:jc w:val="both"/>
        <w:rPr>
          <w:rFonts w:cs="Arial"/>
        </w:rPr>
      </w:pPr>
      <w:r w:rsidRPr="00C9592D">
        <w:rPr>
          <w:rFonts w:cs="Arial"/>
          <w:b/>
        </w:rPr>
        <w:t>Departamento</w:t>
      </w:r>
      <w:r w:rsidRPr="00C9592D">
        <w:rPr>
          <w:rFonts w:cs="Arial"/>
        </w:rPr>
        <w:t>: La Guajira</w:t>
      </w:r>
      <w:r w:rsidR="00331FD9">
        <w:rPr>
          <w:rFonts w:cs="Arial"/>
        </w:rPr>
        <w:t>.</w:t>
      </w:r>
    </w:p>
    <w:p w14:paraId="0251612C" w14:textId="0B6DBE2C" w:rsidR="006B29C4" w:rsidRPr="00C9592D" w:rsidRDefault="006B29C4" w:rsidP="00331FD9">
      <w:pPr>
        <w:pStyle w:val="Prrafodelista"/>
        <w:numPr>
          <w:ilvl w:val="0"/>
          <w:numId w:val="33"/>
        </w:numPr>
        <w:ind w:left="284" w:hanging="284"/>
        <w:contextualSpacing/>
        <w:jc w:val="both"/>
        <w:rPr>
          <w:rFonts w:cs="Arial"/>
        </w:rPr>
      </w:pPr>
      <w:r w:rsidRPr="00C9592D">
        <w:rPr>
          <w:rFonts w:cs="Arial"/>
          <w:b/>
        </w:rPr>
        <w:t>Municipio:</w:t>
      </w:r>
      <w:r w:rsidRPr="00C9592D">
        <w:rPr>
          <w:rFonts w:cs="Arial"/>
        </w:rPr>
        <w:t xml:space="preserve"> Uribia</w:t>
      </w:r>
      <w:r w:rsidR="00331FD9">
        <w:rPr>
          <w:rFonts w:cs="Arial"/>
        </w:rPr>
        <w:t>.</w:t>
      </w:r>
    </w:p>
    <w:p w14:paraId="4F31DF2A" w14:textId="0C255E5A" w:rsidR="006C4E5E" w:rsidRPr="00C9592D" w:rsidRDefault="006C4E5E" w:rsidP="00331FD9">
      <w:pPr>
        <w:pStyle w:val="Prrafodelista"/>
        <w:numPr>
          <w:ilvl w:val="0"/>
          <w:numId w:val="33"/>
        </w:numPr>
        <w:ind w:left="284" w:hanging="284"/>
        <w:contextualSpacing/>
        <w:jc w:val="both"/>
        <w:rPr>
          <w:rFonts w:cs="Arial"/>
        </w:rPr>
      </w:pPr>
      <w:r w:rsidRPr="00C9592D">
        <w:rPr>
          <w:rFonts w:cs="Arial"/>
          <w:b/>
        </w:rPr>
        <w:t>Tipo de sistema:</w:t>
      </w:r>
      <w:r w:rsidRPr="00C9592D">
        <w:rPr>
          <w:rFonts w:cs="Arial"/>
        </w:rPr>
        <w:t xml:space="preserve"> AC</w:t>
      </w:r>
      <w:r w:rsidR="00331FD9">
        <w:rPr>
          <w:rFonts w:cs="Arial"/>
        </w:rPr>
        <w:t>.</w:t>
      </w:r>
    </w:p>
    <w:p w14:paraId="728C697C" w14:textId="10A1574C" w:rsidR="006C4E5E" w:rsidRPr="00C9592D" w:rsidRDefault="006C4E5E" w:rsidP="00331FD9">
      <w:pPr>
        <w:pStyle w:val="Prrafodelista"/>
        <w:numPr>
          <w:ilvl w:val="0"/>
          <w:numId w:val="33"/>
        </w:numPr>
        <w:ind w:left="284" w:hanging="284"/>
        <w:contextualSpacing/>
        <w:jc w:val="both"/>
        <w:rPr>
          <w:rFonts w:cs="Arial"/>
        </w:rPr>
      </w:pPr>
      <w:r w:rsidRPr="00C9592D">
        <w:rPr>
          <w:rFonts w:cs="Arial"/>
          <w:b/>
        </w:rPr>
        <w:t>Almacenamiento:</w:t>
      </w:r>
      <w:r w:rsidRPr="00C9592D">
        <w:rPr>
          <w:rFonts w:cs="Arial"/>
        </w:rPr>
        <w:t xml:space="preserve"> </w:t>
      </w:r>
      <w:r w:rsidR="00451983" w:rsidRPr="00C9592D">
        <w:rPr>
          <w:rFonts w:cs="Arial"/>
        </w:rPr>
        <w:t>SI</w:t>
      </w:r>
      <w:r w:rsidR="00331FD9">
        <w:rPr>
          <w:rFonts w:cs="Arial"/>
        </w:rPr>
        <w:t>.</w:t>
      </w:r>
    </w:p>
    <w:p w14:paraId="09A789AC" w14:textId="3E1B5535" w:rsidR="00451983" w:rsidRDefault="00451983" w:rsidP="00331FD9">
      <w:pPr>
        <w:pStyle w:val="Prrafodelista"/>
        <w:numPr>
          <w:ilvl w:val="0"/>
          <w:numId w:val="33"/>
        </w:numPr>
        <w:ind w:left="284" w:hanging="284"/>
        <w:contextualSpacing/>
        <w:jc w:val="both"/>
        <w:rPr>
          <w:rFonts w:cs="Arial"/>
        </w:rPr>
      </w:pPr>
      <w:proofErr w:type="spellStart"/>
      <w:r w:rsidRPr="00C9592D">
        <w:rPr>
          <w:rFonts w:cs="Arial"/>
          <w:b/>
        </w:rPr>
        <w:t>Whd</w:t>
      </w:r>
      <w:proofErr w:type="spellEnd"/>
      <w:r w:rsidRPr="00C9592D">
        <w:rPr>
          <w:rFonts w:cs="Arial"/>
          <w:b/>
        </w:rPr>
        <w:t>:</w:t>
      </w:r>
      <w:r w:rsidRPr="00C9592D">
        <w:rPr>
          <w:rFonts w:cs="Arial"/>
        </w:rPr>
        <w:t xml:space="preserve"> 2</w:t>
      </w:r>
      <w:r w:rsidR="0096288B">
        <w:rPr>
          <w:rFonts w:cs="Arial"/>
        </w:rPr>
        <w:t>.</w:t>
      </w:r>
      <w:r w:rsidRPr="00C9592D">
        <w:rPr>
          <w:rFonts w:cs="Arial"/>
        </w:rPr>
        <w:t>156</w:t>
      </w:r>
      <w:r w:rsidR="00331FD9">
        <w:rPr>
          <w:rFonts w:cs="Arial"/>
        </w:rPr>
        <w:t>.</w:t>
      </w:r>
    </w:p>
    <w:p w14:paraId="5F7B5CD2" w14:textId="724E0239" w:rsidR="007F2881" w:rsidRPr="00B459ED" w:rsidRDefault="007F2881" w:rsidP="00331FD9">
      <w:pPr>
        <w:pStyle w:val="Prrafodelista"/>
        <w:numPr>
          <w:ilvl w:val="0"/>
          <w:numId w:val="33"/>
        </w:numPr>
        <w:ind w:left="284" w:hanging="284"/>
        <w:contextualSpacing/>
        <w:jc w:val="both"/>
        <w:rPr>
          <w:rFonts w:cs="Arial"/>
        </w:rPr>
      </w:pPr>
      <w:r w:rsidRPr="00B459ED">
        <w:rPr>
          <w:rFonts w:cs="Arial"/>
          <w:b/>
        </w:rPr>
        <w:t xml:space="preserve">IPP: </w:t>
      </w:r>
      <w:r w:rsidRPr="00B459ED">
        <w:rPr>
          <w:rFonts w:cs="Arial"/>
          <w:bCs/>
        </w:rPr>
        <w:t>17</w:t>
      </w:r>
      <w:r w:rsidR="003A001E" w:rsidRPr="00B459ED">
        <w:rPr>
          <w:rFonts w:cs="Arial"/>
          <w:bCs/>
        </w:rPr>
        <w:t>5</w:t>
      </w:r>
      <w:r w:rsidRPr="00B459ED">
        <w:rPr>
          <w:rFonts w:cs="Arial"/>
          <w:bCs/>
        </w:rPr>
        <w:t>,</w:t>
      </w:r>
      <w:r w:rsidR="003A001E" w:rsidRPr="00B459ED">
        <w:rPr>
          <w:rFonts w:cs="Arial"/>
          <w:bCs/>
        </w:rPr>
        <w:t>01</w:t>
      </w:r>
      <w:r w:rsidR="0096288B" w:rsidRPr="00B459ED">
        <w:rPr>
          <w:rFonts w:cs="Arial"/>
          <w:bCs/>
        </w:rPr>
        <w:t xml:space="preserve"> del mes de </w:t>
      </w:r>
      <w:r w:rsidR="00503644" w:rsidRPr="00B459ED">
        <w:rPr>
          <w:rFonts w:cs="Arial"/>
          <w:bCs/>
        </w:rPr>
        <w:t>junio</w:t>
      </w:r>
      <w:r w:rsidR="0096288B" w:rsidRPr="00B459ED">
        <w:rPr>
          <w:rFonts w:cs="Arial"/>
          <w:bCs/>
        </w:rPr>
        <w:t xml:space="preserve">, </w:t>
      </w:r>
      <w:r w:rsidR="00F23A83" w:rsidRPr="00B459ED">
        <w:rPr>
          <w:rFonts w:cs="Arial"/>
          <w:bCs/>
        </w:rPr>
        <w:t xml:space="preserve">que se utiliza </w:t>
      </w:r>
      <w:r w:rsidR="0096288B" w:rsidRPr="00B459ED">
        <w:rPr>
          <w:rFonts w:cs="Arial"/>
          <w:bCs/>
        </w:rPr>
        <w:t>para el cálculo del mes de julio</w:t>
      </w:r>
      <w:r w:rsidR="00F23A83" w:rsidRPr="00B459ED">
        <w:rPr>
          <w:rFonts w:cs="Arial"/>
          <w:bCs/>
        </w:rPr>
        <w:t>.</w:t>
      </w:r>
    </w:p>
    <w:p w14:paraId="0AC8E7A6" w14:textId="39A76972" w:rsidR="00F23A83" w:rsidRPr="005342BE" w:rsidRDefault="00F23A83" w:rsidP="00F23A83">
      <w:pPr>
        <w:pStyle w:val="Prrafodelista"/>
        <w:numPr>
          <w:ilvl w:val="0"/>
          <w:numId w:val="33"/>
        </w:numPr>
        <w:ind w:left="284" w:hanging="284"/>
        <w:contextualSpacing/>
        <w:jc w:val="both"/>
        <w:rPr>
          <w:rFonts w:cs="Arial"/>
        </w:rPr>
      </w:pPr>
      <w:proofErr w:type="spellStart"/>
      <w:r>
        <w:rPr>
          <w:rFonts w:cs="Arial"/>
          <w:b/>
        </w:rPr>
        <w:t>IS</w:t>
      </w:r>
      <w:r w:rsidRPr="00F23A83">
        <w:rPr>
          <w:rFonts w:cs="Arial"/>
          <w:b/>
          <w:vertAlign w:val="subscript"/>
        </w:rPr>
        <w:t>j,m</w:t>
      </w:r>
      <w:proofErr w:type="spellEnd"/>
      <w:r>
        <w:rPr>
          <w:rFonts w:cs="Arial"/>
          <w:b/>
        </w:rPr>
        <w:t>:</w:t>
      </w:r>
      <w:r w:rsidRPr="00F23A83">
        <w:rPr>
          <w:rFonts w:cs="Arial"/>
          <w:bCs/>
        </w:rPr>
        <w:t xml:space="preserve"> Se </w:t>
      </w:r>
      <w:proofErr w:type="spellStart"/>
      <w:r w:rsidRPr="00F23A83">
        <w:rPr>
          <w:rFonts w:cs="Arial"/>
          <w:bCs/>
        </w:rPr>
        <w:t>sopone</w:t>
      </w:r>
      <w:proofErr w:type="spellEnd"/>
      <w:r w:rsidRPr="00F23A83">
        <w:rPr>
          <w:rFonts w:cs="Arial"/>
          <w:bCs/>
        </w:rPr>
        <w:t xml:space="preserve"> “NO” para todos los meses</w:t>
      </w:r>
      <w:r w:rsidR="00310DD2">
        <w:rPr>
          <w:rFonts w:cs="Arial"/>
          <w:bCs/>
        </w:rPr>
        <w:t xml:space="preserve"> y UC excepto para los últimos tres </w:t>
      </w:r>
      <w:r w:rsidR="00FE285E">
        <w:rPr>
          <w:rFonts w:cs="Arial"/>
          <w:bCs/>
        </w:rPr>
        <w:t xml:space="preserve">(3) </w:t>
      </w:r>
      <w:r w:rsidR="00310DD2">
        <w:rPr>
          <w:rFonts w:cs="Arial"/>
          <w:bCs/>
        </w:rPr>
        <w:t xml:space="preserve">meses </w:t>
      </w:r>
      <w:r w:rsidR="00310DD2" w:rsidRPr="00F23A83">
        <w:rPr>
          <w:rFonts w:cs="Arial"/>
          <w:bCs/>
        </w:rPr>
        <w:t>(julio, junio y mayo)</w:t>
      </w:r>
      <w:r w:rsidR="00310DD2">
        <w:rPr>
          <w:rFonts w:cs="Arial"/>
          <w:bCs/>
        </w:rPr>
        <w:t xml:space="preserve"> y UC </w:t>
      </w:r>
      <w:r w:rsidR="0052796C">
        <w:rPr>
          <w:rFonts w:cs="Arial"/>
          <w:bCs/>
        </w:rPr>
        <w:t xml:space="preserve">BANCO BATERÍA, en donde se diligencia “SI”, </w:t>
      </w:r>
      <w:r w:rsidR="00596198">
        <w:rPr>
          <w:rFonts w:cs="Arial"/>
          <w:bCs/>
        </w:rPr>
        <w:t>suponiendo una reposición hecha con recursos propios del prestador del servicio</w:t>
      </w:r>
      <w:r w:rsidRPr="00F23A83">
        <w:rPr>
          <w:rFonts w:cs="Arial"/>
          <w:bCs/>
        </w:rPr>
        <w:t>.</w:t>
      </w:r>
    </w:p>
    <w:p w14:paraId="02B3E35B" w14:textId="01EC1305" w:rsidR="00792B64" w:rsidRPr="00F23A83" w:rsidRDefault="005342BE" w:rsidP="00331FD9">
      <w:pPr>
        <w:pStyle w:val="Prrafodelista"/>
        <w:numPr>
          <w:ilvl w:val="0"/>
          <w:numId w:val="33"/>
        </w:numPr>
        <w:ind w:left="284" w:hanging="284"/>
        <w:contextualSpacing/>
        <w:jc w:val="both"/>
        <w:rPr>
          <w:rFonts w:cs="Arial"/>
        </w:rPr>
      </w:pPr>
      <w:proofErr w:type="spellStart"/>
      <w:r>
        <w:rPr>
          <w:rFonts w:cs="Arial"/>
          <w:b/>
        </w:rPr>
        <w:t>NU</w:t>
      </w:r>
      <w:r w:rsidRPr="00F23A83">
        <w:rPr>
          <w:rFonts w:cs="Arial"/>
          <w:b/>
          <w:vertAlign w:val="subscript"/>
        </w:rPr>
        <w:t>i</w:t>
      </w:r>
      <w:proofErr w:type="spellEnd"/>
      <w:r>
        <w:rPr>
          <w:rFonts w:cs="Arial"/>
          <w:b/>
        </w:rPr>
        <w:t xml:space="preserve">: </w:t>
      </w:r>
      <w:r w:rsidRPr="005342BE">
        <w:rPr>
          <w:rFonts w:cs="Arial"/>
          <w:bCs/>
        </w:rPr>
        <w:t>321 usuarios para cualquier mes.</w:t>
      </w:r>
    </w:p>
    <w:p w14:paraId="4081AB6E" w14:textId="77777777" w:rsidR="007B462E" w:rsidRDefault="00E27B16" w:rsidP="00E27B16">
      <w:pPr>
        <w:pStyle w:val="Prrafodelista"/>
        <w:numPr>
          <w:ilvl w:val="0"/>
          <w:numId w:val="33"/>
        </w:numPr>
        <w:ind w:left="284" w:hanging="284"/>
        <w:contextualSpacing/>
        <w:jc w:val="both"/>
        <w:rPr>
          <w:rFonts w:cs="Arial"/>
        </w:rPr>
      </w:pPr>
      <w:r w:rsidRPr="00E27B16">
        <w:rPr>
          <w:rFonts w:cs="Arial"/>
          <w:b/>
          <w:bCs/>
        </w:rPr>
        <w:t>FSISFV:</w:t>
      </w:r>
      <w:r>
        <w:rPr>
          <w:rFonts w:cs="Arial"/>
        </w:rPr>
        <w:t xml:space="preserve"> </w:t>
      </w:r>
      <w:r w:rsidRPr="009C7D6E">
        <w:rPr>
          <w:rFonts w:cs="Arial"/>
        </w:rPr>
        <w:t>$30.500.000 para cualquier mes.</w:t>
      </w:r>
    </w:p>
    <w:p w14:paraId="7D37BE9B" w14:textId="5C2E028B" w:rsidR="00FE285E" w:rsidRDefault="00E27B16" w:rsidP="00E27B16">
      <w:pPr>
        <w:pStyle w:val="Prrafodelista"/>
        <w:numPr>
          <w:ilvl w:val="0"/>
          <w:numId w:val="33"/>
        </w:numPr>
        <w:ind w:left="284" w:hanging="284"/>
        <w:contextualSpacing/>
        <w:jc w:val="both"/>
        <w:rPr>
          <w:rFonts w:cs="Arial"/>
        </w:rPr>
      </w:pPr>
      <w:r w:rsidRPr="007B462E">
        <w:rPr>
          <w:rFonts w:cs="Arial"/>
          <w:b/>
          <w:bCs/>
        </w:rPr>
        <w:t xml:space="preserve">Cartera vencida con usuarios </w:t>
      </w:r>
      <w:proofErr w:type="spellStart"/>
      <w:r w:rsidRPr="007B462E">
        <w:rPr>
          <w:rFonts w:cs="Arial"/>
          <w:b/>
          <w:bCs/>
        </w:rPr>
        <w:t>SISFVm</w:t>
      </w:r>
      <w:proofErr w:type="spellEnd"/>
      <w:r w:rsidRPr="007B462E">
        <w:rPr>
          <w:rFonts w:cs="Arial"/>
          <w:b/>
          <w:bCs/>
        </w:rPr>
        <w:t>:</w:t>
      </w:r>
      <w:r w:rsidRPr="007B462E">
        <w:rPr>
          <w:rFonts w:cs="Arial"/>
        </w:rPr>
        <w:t xml:space="preserve"> Se supon</w:t>
      </w:r>
      <w:r w:rsidR="007B462E">
        <w:rPr>
          <w:rFonts w:cs="Arial"/>
        </w:rPr>
        <w:t xml:space="preserve">e igual a cero </w:t>
      </w:r>
      <w:r w:rsidR="00FE285E">
        <w:rPr>
          <w:rFonts w:cs="Arial"/>
        </w:rPr>
        <w:t>(0) para todos los meses de cálculo</w:t>
      </w:r>
      <w:r w:rsidRPr="007B462E">
        <w:rPr>
          <w:rFonts w:cs="Arial"/>
        </w:rPr>
        <w:t>.</w:t>
      </w:r>
    </w:p>
    <w:p w14:paraId="70F92151" w14:textId="77777777" w:rsidR="00FE285E" w:rsidRDefault="00E27B16" w:rsidP="00E27B16">
      <w:pPr>
        <w:pStyle w:val="Prrafodelista"/>
        <w:numPr>
          <w:ilvl w:val="0"/>
          <w:numId w:val="33"/>
        </w:numPr>
        <w:ind w:left="284" w:hanging="284"/>
        <w:contextualSpacing/>
        <w:jc w:val="both"/>
        <w:rPr>
          <w:rFonts w:cs="Arial"/>
        </w:rPr>
      </w:pPr>
      <w:r w:rsidRPr="00FE285E">
        <w:rPr>
          <w:rFonts w:cs="Arial"/>
          <w:b/>
          <w:bCs/>
        </w:rPr>
        <w:t xml:space="preserve">Cartera subsidios </w:t>
      </w:r>
      <w:proofErr w:type="spellStart"/>
      <w:r w:rsidRPr="00FE285E">
        <w:rPr>
          <w:rFonts w:cs="Arial"/>
          <w:b/>
          <w:bCs/>
        </w:rPr>
        <w:t>SISFVm</w:t>
      </w:r>
      <w:proofErr w:type="spellEnd"/>
      <w:r w:rsidRPr="00FE285E">
        <w:rPr>
          <w:rFonts w:cs="Arial"/>
          <w:b/>
          <w:bCs/>
        </w:rPr>
        <w:t>:</w:t>
      </w:r>
      <w:r w:rsidRPr="00FE285E">
        <w:rPr>
          <w:rFonts w:cs="Arial"/>
        </w:rPr>
        <w:t xml:space="preserve"> </w:t>
      </w:r>
      <w:r w:rsidR="00FE285E" w:rsidRPr="007B462E">
        <w:rPr>
          <w:rFonts w:cs="Arial"/>
        </w:rPr>
        <w:t>Se supon</w:t>
      </w:r>
      <w:r w:rsidR="00FE285E">
        <w:rPr>
          <w:rFonts w:cs="Arial"/>
        </w:rPr>
        <w:t>e igual a cero (0) para todos los meses de cálculo</w:t>
      </w:r>
      <w:r w:rsidR="00FE285E" w:rsidRPr="007B462E">
        <w:rPr>
          <w:rFonts w:cs="Arial"/>
        </w:rPr>
        <w:t>.</w:t>
      </w:r>
    </w:p>
    <w:p w14:paraId="4C812A0D" w14:textId="6FF46F1B" w:rsidR="004C4D97" w:rsidRPr="009624E5" w:rsidRDefault="00E27B16" w:rsidP="00E27B16">
      <w:pPr>
        <w:pStyle w:val="Prrafodelista"/>
        <w:numPr>
          <w:ilvl w:val="0"/>
          <w:numId w:val="33"/>
        </w:numPr>
        <w:ind w:left="284" w:hanging="284"/>
        <w:contextualSpacing/>
        <w:jc w:val="both"/>
        <w:rPr>
          <w:rFonts w:cs="Arial"/>
        </w:rPr>
      </w:pPr>
      <w:r w:rsidRPr="009624E5">
        <w:rPr>
          <w:rFonts w:cs="Arial"/>
          <w:b/>
          <w:bCs/>
        </w:rPr>
        <w:t>Tasa costo financiero capital de trabajo (m-1):</w:t>
      </w:r>
      <w:r w:rsidRPr="009624E5">
        <w:rPr>
          <w:rFonts w:cs="Arial"/>
        </w:rPr>
        <w:t xml:space="preserve"> Este valor varía dependiendo del mes de cálculo. Para el mes de julio el valor será de 18.94%</w:t>
      </w:r>
      <w:r w:rsidR="00D91B7A" w:rsidRPr="009624E5">
        <w:rPr>
          <w:rFonts w:cs="Arial"/>
        </w:rPr>
        <w:t xml:space="preserve">, correspondiente a la tasa publicada por el Banco de la República para el mes </w:t>
      </w:r>
      <w:r w:rsidR="000D283B" w:rsidRPr="009624E5">
        <w:rPr>
          <w:rFonts w:cs="Arial"/>
        </w:rPr>
        <w:t>mayo</w:t>
      </w:r>
      <w:r w:rsidRPr="009624E5">
        <w:rPr>
          <w:rFonts w:cs="Arial"/>
        </w:rPr>
        <w:t>.</w:t>
      </w:r>
    </w:p>
    <w:p w14:paraId="3A264B86" w14:textId="152AB039" w:rsidR="002B35BF" w:rsidRDefault="002B35BF" w:rsidP="00E27B16">
      <w:pPr>
        <w:pStyle w:val="Prrafodelista"/>
        <w:numPr>
          <w:ilvl w:val="0"/>
          <w:numId w:val="33"/>
        </w:numPr>
        <w:ind w:left="284" w:hanging="284"/>
        <w:contextualSpacing/>
        <w:jc w:val="both"/>
        <w:rPr>
          <w:rFonts w:cs="Arial"/>
        </w:rPr>
      </w:pPr>
      <w:r>
        <w:rPr>
          <w:rFonts w:cs="Arial"/>
          <w:b/>
          <w:bCs/>
        </w:rPr>
        <w:t xml:space="preserve">Disponibilidad: </w:t>
      </w:r>
      <w:r w:rsidRPr="002B35BF">
        <w:rPr>
          <w:rFonts w:cs="Arial"/>
        </w:rPr>
        <w:t>Se</w:t>
      </w:r>
      <w:r>
        <w:rPr>
          <w:rFonts w:cs="Arial"/>
        </w:rPr>
        <w:t xml:space="preserve"> supone un cumplimiento del 100% en </w:t>
      </w:r>
      <w:r w:rsidR="0071092B">
        <w:rPr>
          <w:rFonts w:cs="Arial"/>
        </w:rPr>
        <w:t>el parámetro de disponibilidad por lo que la disponibilidad para cada mes será igual al número de días del ciclo de facturación que se encuentren en el respectivo mes.</w:t>
      </w:r>
    </w:p>
    <w:p w14:paraId="2A5BF1EC" w14:textId="31F1AD08" w:rsidR="00016779" w:rsidRPr="00FE285E" w:rsidRDefault="00016779" w:rsidP="00E27B16">
      <w:pPr>
        <w:pStyle w:val="Prrafodelista"/>
        <w:numPr>
          <w:ilvl w:val="0"/>
          <w:numId w:val="33"/>
        </w:numPr>
        <w:ind w:left="284" w:hanging="284"/>
        <w:contextualSpacing/>
        <w:jc w:val="both"/>
        <w:rPr>
          <w:rFonts w:cs="Arial"/>
        </w:rPr>
      </w:pPr>
      <w:r>
        <w:rPr>
          <w:rFonts w:cs="Arial"/>
          <w:b/>
          <w:bCs/>
        </w:rPr>
        <w:t>Subsidios:</w:t>
      </w:r>
      <w:r w:rsidRPr="00016779">
        <w:rPr>
          <w:rFonts w:cs="Arial"/>
        </w:rPr>
        <w:t xml:space="preserve"> N</w:t>
      </w:r>
      <w:r>
        <w:rPr>
          <w:rFonts w:cs="Arial"/>
        </w:rPr>
        <w:t>o se incluye el valor de los subsidios de los que trata el artículo 99.10 de la Ley 142 de 1994, por lo que los valores a trasladar solo consideraran los componente</w:t>
      </w:r>
      <w:r w:rsidR="00322A64">
        <w:rPr>
          <w:rFonts w:cs="Arial"/>
        </w:rPr>
        <w:t>s</w:t>
      </w:r>
      <w:r>
        <w:rPr>
          <w:rFonts w:cs="Arial"/>
        </w:rPr>
        <w:t xml:space="preserve"> </w:t>
      </w:r>
      <w:r w:rsidR="00322A64">
        <w:rPr>
          <w:rFonts w:cs="Arial"/>
        </w:rPr>
        <w:t xml:space="preserve">no trasladables al usuario según lo </w:t>
      </w:r>
      <w:r w:rsidR="0065421C" w:rsidRPr="0065421C">
        <w:rPr>
          <w:rFonts w:cs="Arial"/>
        </w:rPr>
        <w:t>previsto en el artículo 87.9 de la Ley 142 de 1994</w:t>
      </w:r>
      <w:r w:rsidR="00461924">
        <w:rPr>
          <w:rFonts w:cs="Arial"/>
        </w:rPr>
        <w:t>.</w:t>
      </w:r>
    </w:p>
    <w:p w14:paraId="67F0FC8E" w14:textId="77777777" w:rsidR="004C4D97" w:rsidRDefault="004C4D97" w:rsidP="005124DE">
      <w:pPr>
        <w:contextualSpacing/>
        <w:jc w:val="both"/>
        <w:rPr>
          <w:rFonts w:cs="Arial"/>
        </w:rPr>
      </w:pPr>
    </w:p>
    <w:p w14:paraId="0687D1BB" w14:textId="2FF89ECF" w:rsidR="00902090" w:rsidRDefault="00902090" w:rsidP="005124DE">
      <w:pPr>
        <w:contextualSpacing/>
        <w:jc w:val="both"/>
        <w:rPr>
          <w:rFonts w:cs="Arial"/>
        </w:rPr>
      </w:pPr>
      <w:r>
        <w:rPr>
          <w:rFonts w:cs="Arial"/>
        </w:rPr>
        <w:lastRenderedPageBreak/>
        <w:t xml:space="preserve">Partiendo de los supuestos anteriores, el </w:t>
      </w:r>
      <w:r w:rsidR="00557FDD">
        <w:rPr>
          <w:rFonts w:cs="Arial"/>
        </w:rPr>
        <w:t>cálculo de los cargos para la prestación del servicio mediante SISFV aplica</w:t>
      </w:r>
      <w:r w:rsidR="002460EB">
        <w:rPr>
          <w:rFonts w:cs="Arial"/>
        </w:rPr>
        <w:t xml:space="preserve">bles al mes de julio </w:t>
      </w:r>
      <w:r>
        <w:rPr>
          <w:rFonts w:cs="Arial"/>
        </w:rPr>
        <w:t>debería verse</w:t>
      </w:r>
      <w:r w:rsidR="004F2F3F">
        <w:rPr>
          <w:rFonts w:cs="Arial"/>
        </w:rPr>
        <w:t xml:space="preserve"> como se ilustra a continuación:</w:t>
      </w:r>
    </w:p>
    <w:p w14:paraId="5B61A3E4" w14:textId="77777777" w:rsidR="00902090" w:rsidRDefault="00902090" w:rsidP="005124DE">
      <w:pPr>
        <w:contextualSpacing/>
        <w:jc w:val="both"/>
        <w:rPr>
          <w:rFonts w:cs="Arial"/>
        </w:rPr>
      </w:pPr>
    </w:p>
    <w:p w14:paraId="7FA0A06C" w14:textId="7BAF8FE0" w:rsidR="00D208C5" w:rsidRPr="00D208C5" w:rsidRDefault="00985ACC" w:rsidP="005124DE">
      <w:pPr>
        <w:contextualSpacing/>
        <w:jc w:val="both"/>
        <w:rPr>
          <w:rFonts w:cs="Arial"/>
        </w:rPr>
      </w:pPr>
      <w:r w:rsidRPr="00985ACC">
        <w:rPr>
          <w:noProof/>
        </w:rPr>
        <w:drawing>
          <wp:inline distT="0" distB="0" distL="0" distR="0" wp14:anchorId="43E376AA" wp14:editId="0F81D557">
            <wp:extent cx="5972810" cy="1705610"/>
            <wp:effectExtent l="0" t="0" r="8890" b="8890"/>
            <wp:docPr id="1156450051" name="Imagen 115645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72810" cy="1705610"/>
                    </a:xfrm>
                    <a:prstGeom prst="rect">
                      <a:avLst/>
                    </a:prstGeom>
                    <a:noFill/>
                    <a:ln>
                      <a:noFill/>
                    </a:ln>
                  </pic:spPr>
                </pic:pic>
              </a:graphicData>
            </a:graphic>
          </wp:inline>
        </w:drawing>
      </w:r>
    </w:p>
    <w:p w14:paraId="48D8D5DF" w14:textId="77777777" w:rsidR="003041DC" w:rsidRPr="003041DC" w:rsidRDefault="003041DC" w:rsidP="005124DE">
      <w:pPr>
        <w:contextualSpacing/>
        <w:jc w:val="both"/>
        <w:rPr>
          <w:rFonts w:cs="Arial"/>
          <w:highlight w:val="cyan"/>
        </w:rPr>
      </w:pPr>
    </w:p>
    <w:p w14:paraId="725EF105" w14:textId="4C9E9886" w:rsidR="00595012" w:rsidRDefault="00A7147F" w:rsidP="005124DE">
      <w:pPr>
        <w:contextualSpacing/>
        <w:jc w:val="both"/>
        <w:rPr>
          <w:rFonts w:cs="Arial"/>
        </w:rPr>
      </w:pPr>
      <w:r>
        <w:rPr>
          <w:rFonts w:cs="Arial"/>
          <w:noProof/>
        </w:rPr>
        <w:drawing>
          <wp:inline distT="0" distB="0" distL="0" distR="0" wp14:anchorId="2892066C" wp14:editId="592A0393">
            <wp:extent cx="6168415" cy="2208362"/>
            <wp:effectExtent l="0" t="0" r="3810" b="0"/>
            <wp:docPr id="1740928356" name="Imagen 1740928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86256" cy="2214749"/>
                    </a:xfrm>
                    <a:prstGeom prst="rect">
                      <a:avLst/>
                    </a:prstGeom>
                    <a:noFill/>
                  </pic:spPr>
                </pic:pic>
              </a:graphicData>
            </a:graphic>
          </wp:inline>
        </w:drawing>
      </w:r>
    </w:p>
    <w:p w14:paraId="01306B5A" w14:textId="77777777" w:rsidR="0002563E" w:rsidRDefault="0002563E" w:rsidP="005124DE">
      <w:pPr>
        <w:contextualSpacing/>
        <w:jc w:val="both"/>
        <w:rPr>
          <w:rFonts w:cs="Arial"/>
        </w:rPr>
      </w:pPr>
    </w:p>
    <w:p w14:paraId="243067EC" w14:textId="238D2BF6" w:rsidR="00D96B20" w:rsidRDefault="008C25E1" w:rsidP="005124DE">
      <w:pPr>
        <w:contextualSpacing/>
        <w:jc w:val="both"/>
        <w:rPr>
          <w:rFonts w:cs="Arial"/>
        </w:rPr>
      </w:pPr>
      <w:r w:rsidRPr="004700A4">
        <w:rPr>
          <w:noProof/>
        </w:rPr>
        <w:drawing>
          <wp:inline distT="0" distB="0" distL="0" distR="0" wp14:anchorId="79DC4006" wp14:editId="54DE9B8C">
            <wp:extent cx="5961009" cy="2737914"/>
            <wp:effectExtent l="0" t="0" r="1905" b="5715"/>
            <wp:docPr id="1565072859" name="Imagen 1565072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7">
                      <a:extLst>
                        <a:ext uri="{28A0092B-C50C-407E-A947-70E740481C1C}">
                          <a14:useLocalDpi xmlns:a14="http://schemas.microsoft.com/office/drawing/2010/main" val="0"/>
                        </a:ext>
                      </a:extLst>
                    </a:blip>
                    <a:srcRect t="-1" b="68539"/>
                    <a:stretch/>
                  </pic:blipFill>
                  <pic:spPr bwMode="auto">
                    <a:xfrm>
                      <a:off x="0" y="0"/>
                      <a:ext cx="5962650" cy="2738668"/>
                    </a:xfrm>
                    <a:prstGeom prst="rect">
                      <a:avLst/>
                    </a:prstGeom>
                    <a:noFill/>
                    <a:ln>
                      <a:noFill/>
                    </a:ln>
                    <a:extLst>
                      <a:ext uri="{53640926-AAD7-44D8-BBD7-CCE9431645EC}">
                        <a14:shadowObscured xmlns:a14="http://schemas.microsoft.com/office/drawing/2010/main"/>
                      </a:ext>
                    </a:extLst>
                  </pic:spPr>
                </pic:pic>
              </a:graphicData>
            </a:graphic>
          </wp:inline>
        </w:drawing>
      </w:r>
    </w:p>
    <w:p w14:paraId="1F453925" w14:textId="77777777" w:rsidR="00623767" w:rsidRDefault="00623767" w:rsidP="005124DE">
      <w:pPr>
        <w:contextualSpacing/>
        <w:jc w:val="both"/>
        <w:rPr>
          <w:rFonts w:cs="Arial"/>
        </w:rPr>
      </w:pPr>
    </w:p>
    <w:p w14:paraId="1DCF2D46" w14:textId="21E0CB8B" w:rsidR="00D96B20" w:rsidRDefault="00A551E0" w:rsidP="005124DE">
      <w:pPr>
        <w:contextualSpacing/>
        <w:jc w:val="both"/>
        <w:rPr>
          <w:rFonts w:cs="Arial"/>
        </w:rPr>
      </w:pPr>
      <w:r w:rsidRPr="004700A4">
        <w:rPr>
          <w:noProof/>
        </w:rPr>
        <w:lastRenderedPageBreak/>
        <w:drawing>
          <wp:inline distT="0" distB="0" distL="0" distR="0" wp14:anchorId="47ED640B" wp14:editId="7D35C98F">
            <wp:extent cx="5962015" cy="1617921"/>
            <wp:effectExtent l="0" t="0" r="0" b="1905"/>
            <wp:docPr id="1206639466" name="Imagen 1206639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7">
                      <a:extLst>
                        <a:ext uri="{28A0092B-C50C-407E-A947-70E740481C1C}">
                          <a14:useLocalDpi xmlns:a14="http://schemas.microsoft.com/office/drawing/2010/main" val="0"/>
                        </a:ext>
                      </a:extLst>
                    </a:blip>
                    <a:srcRect t="32185" b="49226"/>
                    <a:stretch/>
                  </pic:blipFill>
                  <pic:spPr bwMode="auto">
                    <a:xfrm>
                      <a:off x="0" y="0"/>
                      <a:ext cx="5962650" cy="1618093"/>
                    </a:xfrm>
                    <a:prstGeom prst="rect">
                      <a:avLst/>
                    </a:prstGeom>
                    <a:noFill/>
                    <a:ln>
                      <a:noFill/>
                    </a:ln>
                    <a:extLst>
                      <a:ext uri="{53640926-AAD7-44D8-BBD7-CCE9431645EC}">
                        <a14:shadowObscured xmlns:a14="http://schemas.microsoft.com/office/drawing/2010/main"/>
                      </a:ext>
                    </a:extLst>
                  </pic:spPr>
                </pic:pic>
              </a:graphicData>
            </a:graphic>
          </wp:inline>
        </w:drawing>
      </w:r>
    </w:p>
    <w:p w14:paraId="5482453A" w14:textId="77777777" w:rsidR="00D96B20" w:rsidRDefault="00D96B20" w:rsidP="005124DE">
      <w:pPr>
        <w:contextualSpacing/>
        <w:jc w:val="both"/>
        <w:rPr>
          <w:rFonts w:cs="Arial"/>
        </w:rPr>
      </w:pPr>
    </w:p>
    <w:p w14:paraId="2661CF33" w14:textId="71162BBF" w:rsidR="00D96B20" w:rsidRDefault="00BA3204" w:rsidP="005124DE">
      <w:pPr>
        <w:contextualSpacing/>
        <w:jc w:val="both"/>
        <w:rPr>
          <w:rFonts w:cs="Arial"/>
        </w:rPr>
      </w:pPr>
      <w:r w:rsidRPr="004700A4">
        <w:rPr>
          <w:noProof/>
        </w:rPr>
        <w:drawing>
          <wp:inline distT="0" distB="0" distL="0" distR="0" wp14:anchorId="7A99221D" wp14:editId="5FBEA9BF">
            <wp:extent cx="5962015" cy="2199937"/>
            <wp:effectExtent l="0" t="0" r="0" b="0"/>
            <wp:docPr id="881345846" name="Imagen 881345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7">
                      <a:extLst>
                        <a:ext uri="{28A0092B-C50C-407E-A947-70E740481C1C}">
                          <a14:useLocalDpi xmlns:a14="http://schemas.microsoft.com/office/drawing/2010/main" val="0"/>
                        </a:ext>
                      </a:extLst>
                    </a:blip>
                    <a:srcRect t="51215" b="23509"/>
                    <a:stretch/>
                  </pic:blipFill>
                  <pic:spPr bwMode="auto">
                    <a:xfrm>
                      <a:off x="0" y="0"/>
                      <a:ext cx="5962650" cy="2200171"/>
                    </a:xfrm>
                    <a:prstGeom prst="rect">
                      <a:avLst/>
                    </a:prstGeom>
                    <a:noFill/>
                    <a:ln>
                      <a:noFill/>
                    </a:ln>
                    <a:extLst>
                      <a:ext uri="{53640926-AAD7-44D8-BBD7-CCE9431645EC}">
                        <a14:shadowObscured xmlns:a14="http://schemas.microsoft.com/office/drawing/2010/main"/>
                      </a:ext>
                    </a:extLst>
                  </pic:spPr>
                </pic:pic>
              </a:graphicData>
            </a:graphic>
          </wp:inline>
        </w:drawing>
      </w:r>
    </w:p>
    <w:p w14:paraId="3F619AD4" w14:textId="77777777" w:rsidR="00D96B20" w:rsidRDefault="00D96B20" w:rsidP="005124DE">
      <w:pPr>
        <w:contextualSpacing/>
        <w:jc w:val="both"/>
        <w:rPr>
          <w:rFonts w:cs="Arial"/>
        </w:rPr>
      </w:pPr>
    </w:p>
    <w:p w14:paraId="0823FD3B" w14:textId="7AC7E1D3" w:rsidR="002A01CB" w:rsidRDefault="00E95ACB" w:rsidP="005124DE">
      <w:pPr>
        <w:contextualSpacing/>
        <w:jc w:val="both"/>
        <w:rPr>
          <w:rFonts w:cs="Arial"/>
        </w:rPr>
      </w:pPr>
      <w:r w:rsidRPr="00E95ACB">
        <w:rPr>
          <w:noProof/>
        </w:rPr>
        <w:drawing>
          <wp:inline distT="0" distB="0" distL="0" distR="0" wp14:anchorId="1B603394" wp14:editId="5A1D7C76">
            <wp:extent cx="5972810" cy="1966595"/>
            <wp:effectExtent l="0" t="0" r="0" b="0"/>
            <wp:docPr id="1752607608" name="Imagen 1752607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72810" cy="1966595"/>
                    </a:xfrm>
                    <a:prstGeom prst="rect">
                      <a:avLst/>
                    </a:prstGeom>
                    <a:noFill/>
                    <a:ln>
                      <a:noFill/>
                    </a:ln>
                  </pic:spPr>
                </pic:pic>
              </a:graphicData>
            </a:graphic>
          </wp:inline>
        </w:drawing>
      </w:r>
    </w:p>
    <w:p w14:paraId="714B1755" w14:textId="77777777" w:rsidR="00742874" w:rsidRDefault="00742874" w:rsidP="005124DE">
      <w:pPr>
        <w:contextualSpacing/>
        <w:jc w:val="both"/>
        <w:rPr>
          <w:rFonts w:cs="Arial"/>
          <w:highlight w:val="cyan"/>
        </w:rPr>
      </w:pPr>
    </w:p>
    <w:p w14:paraId="5F6B27D6" w14:textId="75E2607E" w:rsidR="00A80E76" w:rsidRDefault="00A80E76" w:rsidP="005124DE">
      <w:pPr>
        <w:contextualSpacing/>
        <w:jc w:val="both"/>
        <w:rPr>
          <w:rFonts w:cs="Arial"/>
        </w:rPr>
      </w:pPr>
      <w:r w:rsidRPr="002A3310">
        <w:rPr>
          <w:rFonts w:cs="Arial"/>
        </w:rPr>
        <w:t>Una vez realizados los cálculos, se obtiene el valor del cargo máximo de inversión y de administración, mantenimiento y gestión comercial,</w:t>
      </w:r>
      <w:r w:rsidR="002A3310" w:rsidRPr="002A3310">
        <w:rPr>
          <w:rFonts w:cs="Arial"/>
        </w:rPr>
        <w:t xml:space="preserve"> así como el costo de prestación del servicio,</w:t>
      </w:r>
      <w:r w:rsidRPr="002A3310">
        <w:rPr>
          <w:rFonts w:cs="Arial"/>
        </w:rPr>
        <w:t xml:space="preserve"> expresados en pesos al día ($ / día)</w:t>
      </w:r>
      <w:r w:rsidR="00AB7A13" w:rsidRPr="002A3310">
        <w:rPr>
          <w:rFonts w:cs="Arial"/>
        </w:rPr>
        <w:t>.</w:t>
      </w:r>
    </w:p>
    <w:p w14:paraId="3DA1CDD5" w14:textId="77777777" w:rsidR="00742874" w:rsidRDefault="00742874" w:rsidP="005124DE">
      <w:pPr>
        <w:contextualSpacing/>
        <w:jc w:val="both"/>
        <w:rPr>
          <w:rFonts w:cs="Arial"/>
        </w:rPr>
      </w:pPr>
    </w:p>
    <w:p w14:paraId="5ECC732E" w14:textId="77777777" w:rsidR="00DD3558" w:rsidRDefault="00DD3558" w:rsidP="005124DE">
      <w:pPr>
        <w:contextualSpacing/>
        <w:jc w:val="both"/>
        <w:rPr>
          <w:rFonts w:cs="Arial"/>
        </w:rPr>
      </w:pPr>
    </w:p>
    <w:p w14:paraId="0D7BF20D" w14:textId="77777777" w:rsidR="00DD3558" w:rsidRDefault="00DD3558" w:rsidP="005124DE">
      <w:pPr>
        <w:contextualSpacing/>
        <w:jc w:val="both"/>
        <w:rPr>
          <w:rFonts w:cs="Arial"/>
        </w:rPr>
      </w:pPr>
    </w:p>
    <w:p w14:paraId="42F73B56" w14:textId="77777777" w:rsidR="00DD3558" w:rsidRDefault="00DD3558" w:rsidP="005124DE">
      <w:pPr>
        <w:contextualSpacing/>
        <w:jc w:val="both"/>
        <w:rPr>
          <w:rFonts w:cs="Arial"/>
        </w:rPr>
      </w:pPr>
    </w:p>
    <w:p w14:paraId="64F035A0" w14:textId="77777777" w:rsidR="00DD3558" w:rsidRDefault="00DD3558" w:rsidP="005124DE">
      <w:pPr>
        <w:contextualSpacing/>
        <w:jc w:val="both"/>
        <w:rPr>
          <w:rFonts w:cs="Arial"/>
        </w:rPr>
      </w:pPr>
    </w:p>
    <w:p w14:paraId="16EBDC5D" w14:textId="77777777" w:rsidR="00DD3558" w:rsidRDefault="00DD3558" w:rsidP="005124DE">
      <w:pPr>
        <w:contextualSpacing/>
        <w:jc w:val="both"/>
        <w:rPr>
          <w:rFonts w:cs="Arial"/>
        </w:rPr>
      </w:pPr>
    </w:p>
    <w:p w14:paraId="1F0752B3" w14:textId="2A89D093" w:rsidR="00E5264E" w:rsidRDefault="002B2B6D" w:rsidP="005124DE">
      <w:pPr>
        <w:contextualSpacing/>
        <w:jc w:val="both"/>
        <w:rPr>
          <w:rFonts w:cs="Arial"/>
        </w:rPr>
      </w:pPr>
      <w:r>
        <w:rPr>
          <w:rFonts w:cs="Arial"/>
          <w:noProof/>
        </w:rPr>
        <w:lastRenderedPageBreak/>
        <w:drawing>
          <wp:inline distT="0" distB="0" distL="0" distR="0" wp14:anchorId="03D4BF74" wp14:editId="54734A87">
            <wp:extent cx="5914522" cy="2820838"/>
            <wp:effectExtent l="0" t="0" r="0" b="0"/>
            <wp:docPr id="2090900107" name="Imagen 2090900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44792" cy="2835275"/>
                    </a:xfrm>
                    <a:prstGeom prst="rect">
                      <a:avLst/>
                    </a:prstGeom>
                    <a:noFill/>
                  </pic:spPr>
                </pic:pic>
              </a:graphicData>
            </a:graphic>
          </wp:inline>
        </w:drawing>
      </w:r>
    </w:p>
    <w:p w14:paraId="4191790E" w14:textId="6E97D54F" w:rsidR="00FD5C69" w:rsidRDefault="00FD5C69" w:rsidP="005124DE">
      <w:pPr>
        <w:contextualSpacing/>
        <w:jc w:val="both"/>
        <w:rPr>
          <w:rFonts w:cs="Arial"/>
        </w:rPr>
      </w:pPr>
    </w:p>
    <w:p w14:paraId="6542CA44" w14:textId="1FA1E1B1" w:rsidR="00AB7A13" w:rsidRPr="00FF3564" w:rsidRDefault="008135EF" w:rsidP="005124DE">
      <w:pPr>
        <w:contextualSpacing/>
        <w:jc w:val="both"/>
        <w:rPr>
          <w:rFonts w:cs="Arial"/>
        </w:rPr>
      </w:pPr>
      <w:r>
        <w:rPr>
          <w:rFonts w:cs="Arial"/>
          <w:noProof/>
        </w:rPr>
        <w:drawing>
          <wp:inline distT="0" distB="0" distL="0" distR="0" wp14:anchorId="43CBC808" wp14:editId="75A815D5">
            <wp:extent cx="5897065" cy="2123308"/>
            <wp:effectExtent l="0" t="0" r="0" b="0"/>
            <wp:docPr id="1426466579" name="Imagen 1426466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20305" cy="2131676"/>
                    </a:xfrm>
                    <a:prstGeom prst="rect">
                      <a:avLst/>
                    </a:prstGeom>
                    <a:noFill/>
                  </pic:spPr>
                </pic:pic>
              </a:graphicData>
            </a:graphic>
          </wp:inline>
        </w:drawing>
      </w:r>
    </w:p>
    <w:p w14:paraId="4DCE0F12" w14:textId="77777777" w:rsidR="00905FA2" w:rsidRDefault="00905FA2" w:rsidP="005124DE">
      <w:pPr>
        <w:contextualSpacing/>
        <w:jc w:val="both"/>
        <w:rPr>
          <w:rFonts w:cs="Arial"/>
        </w:rPr>
      </w:pPr>
    </w:p>
    <w:p w14:paraId="155CDD99" w14:textId="38130C5D" w:rsidR="004132EA" w:rsidRPr="00FF3564" w:rsidRDefault="00AB7A13" w:rsidP="005124DE">
      <w:pPr>
        <w:contextualSpacing/>
        <w:jc w:val="both"/>
        <w:rPr>
          <w:rFonts w:cs="Arial"/>
        </w:rPr>
      </w:pPr>
      <w:r w:rsidRPr="00FF3564">
        <w:rPr>
          <w:rFonts w:cs="Arial"/>
        </w:rPr>
        <w:t>Los cargos máximos de inversión y de administración, mantenimiento y gestión comercial son utilizado</w:t>
      </w:r>
      <w:r w:rsidR="007500CF" w:rsidRPr="00FF3564">
        <w:rPr>
          <w:rFonts w:cs="Arial"/>
        </w:rPr>
        <w:t>s</w:t>
      </w:r>
      <w:r w:rsidRPr="00FF3564">
        <w:rPr>
          <w:rFonts w:cs="Arial"/>
        </w:rPr>
        <w:t xml:space="preserve"> para </w:t>
      </w:r>
      <w:r w:rsidR="007500CF" w:rsidRPr="00FF3564">
        <w:rPr>
          <w:rFonts w:cs="Arial"/>
        </w:rPr>
        <w:t xml:space="preserve">calcular </w:t>
      </w:r>
      <w:r w:rsidRPr="00FF3564">
        <w:rPr>
          <w:rFonts w:cs="Arial"/>
        </w:rPr>
        <w:t>el costo a trasladar al usuario con esquema de facturación pospago, expresado en pesos ($)</w:t>
      </w:r>
      <w:r w:rsidR="007500CF" w:rsidRPr="00FF3564">
        <w:rPr>
          <w:rFonts w:cs="Arial"/>
        </w:rPr>
        <w:t>. D</w:t>
      </w:r>
      <w:r w:rsidRPr="00FF3564">
        <w:rPr>
          <w:rFonts w:cs="Arial"/>
        </w:rPr>
        <w:t xml:space="preserve">espués de aplicar </w:t>
      </w:r>
      <w:r w:rsidR="00C84627" w:rsidRPr="00FF3564">
        <w:rPr>
          <w:rFonts w:cs="Arial"/>
        </w:rPr>
        <w:t xml:space="preserve">lo </w:t>
      </w:r>
      <w:r w:rsidRPr="00FF3564">
        <w:rPr>
          <w:rFonts w:cs="Arial"/>
        </w:rPr>
        <w:t>previsto en el artículo 87.9 de la Ley 142 de 1994</w:t>
      </w:r>
      <w:r w:rsidR="00C84627" w:rsidRPr="00FF3564">
        <w:rPr>
          <w:rFonts w:cs="Arial"/>
        </w:rPr>
        <w:t xml:space="preserve"> y </w:t>
      </w:r>
      <w:r w:rsidR="0088625B" w:rsidRPr="00FF3564">
        <w:rPr>
          <w:rFonts w:cs="Arial"/>
        </w:rPr>
        <w:t>considerando la disponibilidad para el mes respectivo</w:t>
      </w:r>
      <w:r w:rsidR="00C26846" w:rsidRPr="00FF3564">
        <w:rPr>
          <w:rFonts w:cs="Arial"/>
        </w:rPr>
        <w:t>, que para julio sería 14</w:t>
      </w:r>
      <w:r w:rsidR="0088625B" w:rsidRPr="00FF3564">
        <w:rPr>
          <w:rFonts w:cs="Arial"/>
        </w:rPr>
        <w:t xml:space="preserve">, </w:t>
      </w:r>
      <w:r w:rsidR="00C84627" w:rsidRPr="00FF3564">
        <w:rPr>
          <w:rFonts w:cs="Arial"/>
        </w:rPr>
        <w:t xml:space="preserve">se obtiene </w:t>
      </w:r>
      <w:r w:rsidR="00C26846" w:rsidRPr="00FF3564">
        <w:rPr>
          <w:rFonts w:cs="Arial"/>
        </w:rPr>
        <w:t>el</w:t>
      </w:r>
      <w:r w:rsidR="00C84627" w:rsidRPr="00FF3564">
        <w:rPr>
          <w:rFonts w:cs="Arial"/>
        </w:rPr>
        <w:t xml:space="preserve"> subtotal a trasladar al usuario</w:t>
      </w:r>
      <w:r w:rsidR="0088625B" w:rsidRPr="00FF3564">
        <w:rPr>
          <w:rFonts w:cs="Arial"/>
        </w:rPr>
        <w:t>, expresado en pesos ($)</w:t>
      </w:r>
      <w:r w:rsidRPr="00FF3564">
        <w:rPr>
          <w:rFonts w:cs="Arial"/>
        </w:rPr>
        <w:t>.</w:t>
      </w:r>
    </w:p>
    <w:p w14:paraId="78359BEA" w14:textId="77777777" w:rsidR="004132EA" w:rsidRPr="00FF3564" w:rsidRDefault="004132EA" w:rsidP="005124DE">
      <w:pPr>
        <w:contextualSpacing/>
        <w:jc w:val="both"/>
        <w:rPr>
          <w:rFonts w:cs="Arial"/>
        </w:rPr>
      </w:pPr>
    </w:p>
    <w:p w14:paraId="2DE26A9C" w14:textId="5F2D3960" w:rsidR="00AB7A13" w:rsidRPr="00FF3564" w:rsidRDefault="004132EA" w:rsidP="005124DE">
      <w:pPr>
        <w:contextualSpacing/>
        <w:jc w:val="both"/>
        <w:rPr>
          <w:rFonts w:cs="Arial"/>
        </w:rPr>
      </w:pPr>
      <w:r w:rsidRPr="00FF3564">
        <w:rPr>
          <w:rFonts w:cs="Arial"/>
        </w:rPr>
        <w:t>Como se indicó al inicio</w:t>
      </w:r>
      <w:r w:rsidR="001078FC" w:rsidRPr="00FF3564">
        <w:rPr>
          <w:rFonts w:cs="Arial"/>
        </w:rPr>
        <w:t>, p</w:t>
      </w:r>
      <w:r w:rsidR="00AB7A13" w:rsidRPr="00FF3564">
        <w:rPr>
          <w:rFonts w:cs="Arial"/>
        </w:rPr>
        <w:t xml:space="preserve">ara este ejercicio </w:t>
      </w:r>
      <w:r w:rsidR="00FD6A00" w:rsidRPr="00FF3564">
        <w:rPr>
          <w:rFonts w:cs="Arial"/>
        </w:rPr>
        <w:t xml:space="preserve">no se incluye un valor </w:t>
      </w:r>
      <w:r w:rsidR="00FD23D5" w:rsidRPr="00FF3564">
        <w:rPr>
          <w:rFonts w:cs="Arial"/>
        </w:rPr>
        <w:t xml:space="preserve">para los </w:t>
      </w:r>
      <w:r w:rsidR="00FD6A00" w:rsidRPr="00FF3564">
        <w:rPr>
          <w:rFonts w:cs="Arial"/>
        </w:rPr>
        <w:t>subsidios de los que trata el artículo 99.10 de la Ley 142 de 1994</w:t>
      </w:r>
      <w:r w:rsidR="00FD23D5" w:rsidRPr="00FF3564">
        <w:rPr>
          <w:rFonts w:cs="Arial"/>
        </w:rPr>
        <w:t xml:space="preserve">, el cual se debería diligenciar en la casilla </w:t>
      </w:r>
      <w:proofErr w:type="spellStart"/>
      <w:r w:rsidR="00FD23D5" w:rsidRPr="00FF3564">
        <w:rPr>
          <w:rFonts w:cs="Arial"/>
        </w:rPr>
        <w:t>S</w:t>
      </w:r>
      <w:r w:rsidR="00FD23D5" w:rsidRPr="00FF3564">
        <w:rPr>
          <w:rFonts w:cs="Arial"/>
          <w:vertAlign w:val="subscript"/>
        </w:rPr>
        <w:t>cf,m</w:t>
      </w:r>
      <w:proofErr w:type="spellEnd"/>
      <w:r w:rsidR="00FD6A00" w:rsidRPr="00FF3564">
        <w:rPr>
          <w:rFonts w:cs="Arial"/>
        </w:rPr>
        <w:t xml:space="preserve">, por lo que </w:t>
      </w:r>
      <w:r w:rsidR="00FD23D5" w:rsidRPr="00FF3564">
        <w:rPr>
          <w:rFonts w:cs="Arial"/>
        </w:rPr>
        <w:t xml:space="preserve">ya se tienen </w:t>
      </w:r>
      <w:r w:rsidR="00FD6A00" w:rsidRPr="00FF3564">
        <w:rPr>
          <w:rFonts w:cs="Arial"/>
        </w:rPr>
        <w:t>los valores a trasladar al usuario</w:t>
      </w:r>
      <w:r w:rsidR="00FD23D5" w:rsidRPr="00FF3564">
        <w:rPr>
          <w:rFonts w:cs="Arial"/>
        </w:rPr>
        <w:t xml:space="preserve">, </w:t>
      </w:r>
      <w:proofErr w:type="spellStart"/>
      <w:r w:rsidR="00FD23D5" w:rsidRPr="00FF3564">
        <w:rPr>
          <w:rFonts w:cs="Arial"/>
        </w:rPr>
        <w:t>T</w:t>
      </w:r>
      <w:r w:rsidR="00FD23D5" w:rsidRPr="00FF3564">
        <w:rPr>
          <w:rFonts w:cs="Arial"/>
          <w:vertAlign w:val="subscript"/>
        </w:rPr>
        <w:t>cf,m</w:t>
      </w:r>
      <w:proofErr w:type="spellEnd"/>
      <w:r w:rsidR="00FD23D5" w:rsidRPr="00FF3564">
        <w:rPr>
          <w:rFonts w:cs="Arial"/>
        </w:rPr>
        <w:t>.</w:t>
      </w:r>
    </w:p>
    <w:p w14:paraId="4F050E0B" w14:textId="77777777" w:rsidR="00742874" w:rsidRDefault="00742874" w:rsidP="005124DE">
      <w:pPr>
        <w:contextualSpacing/>
        <w:jc w:val="both"/>
        <w:rPr>
          <w:rFonts w:cs="Arial"/>
          <w:highlight w:val="cyan"/>
        </w:rPr>
      </w:pPr>
    </w:p>
    <w:p w14:paraId="599AC445" w14:textId="61BA2E37" w:rsidR="001F3C2C" w:rsidRDefault="00663FED" w:rsidP="005124DE">
      <w:pPr>
        <w:contextualSpacing/>
        <w:jc w:val="both"/>
        <w:rPr>
          <w:rFonts w:cs="Arial"/>
        </w:rPr>
      </w:pPr>
      <w:r w:rsidRPr="00663FED">
        <w:rPr>
          <w:noProof/>
        </w:rPr>
        <w:lastRenderedPageBreak/>
        <w:drawing>
          <wp:inline distT="0" distB="0" distL="0" distR="0" wp14:anchorId="7E5D152D" wp14:editId="1D594559">
            <wp:extent cx="5972810" cy="1587500"/>
            <wp:effectExtent l="0" t="0" r="8890" b="0"/>
            <wp:docPr id="209536878" name="Imagen 209536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72810" cy="1587500"/>
                    </a:xfrm>
                    <a:prstGeom prst="rect">
                      <a:avLst/>
                    </a:prstGeom>
                    <a:noFill/>
                    <a:ln>
                      <a:noFill/>
                    </a:ln>
                  </pic:spPr>
                </pic:pic>
              </a:graphicData>
            </a:graphic>
          </wp:inline>
        </w:drawing>
      </w:r>
    </w:p>
    <w:p w14:paraId="692D6916" w14:textId="77777777" w:rsidR="00F61B28" w:rsidRDefault="00F61B28" w:rsidP="005124DE">
      <w:pPr>
        <w:contextualSpacing/>
        <w:jc w:val="both"/>
        <w:rPr>
          <w:rFonts w:cs="Arial"/>
        </w:rPr>
      </w:pPr>
    </w:p>
    <w:p w14:paraId="1AD89506" w14:textId="16762B44" w:rsidR="00091380" w:rsidRPr="00FF0348" w:rsidRDefault="002B672B" w:rsidP="005124DE">
      <w:pPr>
        <w:contextualSpacing/>
        <w:jc w:val="both"/>
        <w:rPr>
          <w:rFonts w:cs="Arial"/>
        </w:rPr>
      </w:pPr>
      <w:r w:rsidRPr="00FF0348">
        <w:rPr>
          <w:rFonts w:cs="Arial"/>
        </w:rPr>
        <w:t xml:space="preserve">Los datos obtenidos anteriormente, </w:t>
      </w:r>
      <w:r w:rsidR="002954A9" w:rsidRPr="00FF0348">
        <w:rPr>
          <w:rFonts w:cs="Arial"/>
        </w:rPr>
        <w:t xml:space="preserve">que </w:t>
      </w:r>
      <w:r w:rsidR="00D26EA5" w:rsidRPr="00FF0348">
        <w:rPr>
          <w:rFonts w:cs="Arial"/>
        </w:rPr>
        <w:t xml:space="preserve">para efectos del ejercicio </w:t>
      </w:r>
      <w:r w:rsidR="002954A9" w:rsidRPr="00FF0348">
        <w:rPr>
          <w:rFonts w:cs="Arial"/>
        </w:rPr>
        <w:t xml:space="preserve">son aplicables </w:t>
      </w:r>
      <w:r w:rsidR="00D26EA5" w:rsidRPr="00FF0348">
        <w:rPr>
          <w:rFonts w:cs="Arial"/>
        </w:rPr>
        <w:t>a</w:t>
      </w:r>
      <w:r w:rsidR="004E60B5" w:rsidRPr="00FF0348">
        <w:rPr>
          <w:rFonts w:cs="Arial"/>
        </w:rPr>
        <w:t>l</w:t>
      </w:r>
      <w:r w:rsidR="00D26EA5" w:rsidRPr="00FF0348">
        <w:rPr>
          <w:rFonts w:cs="Arial"/>
        </w:rPr>
        <w:t xml:space="preserve"> mes de julio,</w:t>
      </w:r>
      <w:r w:rsidRPr="00FF0348">
        <w:rPr>
          <w:rFonts w:cs="Arial"/>
        </w:rPr>
        <w:t xml:space="preserve"> se diligencian automáticamente en la tabla</w:t>
      </w:r>
      <w:r w:rsidR="00BD3C51" w:rsidRPr="00FF0348">
        <w:rPr>
          <w:rFonts w:cs="Arial"/>
        </w:rPr>
        <w:t xml:space="preserve"> para el mes m. </w:t>
      </w:r>
      <w:r w:rsidR="00DB0CD8" w:rsidRPr="00FF0348">
        <w:rPr>
          <w:rFonts w:cs="Arial"/>
        </w:rPr>
        <w:t>P</w:t>
      </w:r>
      <w:r w:rsidR="00D27F3F" w:rsidRPr="00FF0348">
        <w:rPr>
          <w:rFonts w:cs="Arial"/>
        </w:rPr>
        <w:t xml:space="preserve">reviamente debió efectuarse este </w:t>
      </w:r>
      <w:r w:rsidR="00C24FB3" w:rsidRPr="00FF0348">
        <w:rPr>
          <w:rFonts w:cs="Arial"/>
        </w:rPr>
        <w:t>ejercicio</w:t>
      </w:r>
      <w:r w:rsidR="00D27F3F" w:rsidRPr="00FF0348">
        <w:rPr>
          <w:rFonts w:cs="Arial"/>
        </w:rPr>
        <w:t xml:space="preserve"> </w:t>
      </w:r>
      <w:r w:rsidR="00B46508" w:rsidRPr="00FF0348">
        <w:rPr>
          <w:rFonts w:cs="Arial"/>
        </w:rPr>
        <w:t xml:space="preserve">para cada </w:t>
      </w:r>
      <w:r w:rsidR="00D27F3F" w:rsidRPr="00FF0348">
        <w:rPr>
          <w:rFonts w:cs="Arial"/>
        </w:rPr>
        <w:t xml:space="preserve">uno de los </w:t>
      </w:r>
      <w:r w:rsidR="00B46508" w:rsidRPr="00FF0348">
        <w:rPr>
          <w:rFonts w:cs="Arial"/>
        </w:rPr>
        <w:t>mes</w:t>
      </w:r>
      <w:r w:rsidR="004E4E21" w:rsidRPr="00FF0348">
        <w:rPr>
          <w:rFonts w:cs="Arial"/>
        </w:rPr>
        <w:t>es</w:t>
      </w:r>
      <w:r w:rsidR="00B46508" w:rsidRPr="00FF0348">
        <w:rPr>
          <w:rFonts w:cs="Arial"/>
        </w:rPr>
        <w:t xml:space="preserve"> </w:t>
      </w:r>
      <w:r w:rsidR="00B65103" w:rsidRPr="00FF0348">
        <w:rPr>
          <w:rFonts w:cs="Arial"/>
        </w:rPr>
        <w:t>que sea necesario, según las fechas y días en donde inicie y termine el ciclo de facturación, de tal forma que sea posible conocer el valor total a trasladar al usuario para el respectivo ciclo</w:t>
      </w:r>
      <w:r w:rsidR="00A66526" w:rsidRPr="00FF0348">
        <w:rPr>
          <w:rFonts w:cs="Arial"/>
        </w:rPr>
        <w:t>.</w:t>
      </w:r>
    </w:p>
    <w:p w14:paraId="2D4FF80B" w14:textId="77777777" w:rsidR="007148FF" w:rsidRPr="00FF0348" w:rsidRDefault="007148FF" w:rsidP="005124DE">
      <w:pPr>
        <w:contextualSpacing/>
        <w:jc w:val="both"/>
        <w:rPr>
          <w:rFonts w:cs="Arial"/>
        </w:rPr>
      </w:pPr>
    </w:p>
    <w:p w14:paraId="76EDD8C7" w14:textId="41A20E31" w:rsidR="004E4E21" w:rsidRDefault="004E4E21" w:rsidP="005124DE">
      <w:pPr>
        <w:contextualSpacing/>
        <w:jc w:val="both"/>
        <w:rPr>
          <w:rFonts w:cs="Arial"/>
        </w:rPr>
      </w:pPr>
      <w:r w:rsidRPr="00FF0348">
        <w:rPr>
          <w:rFonts w:cs="Arial"/>
        </w:rPr>
        <w:t>En la sig</w:t>
      </w:r>
      <w:r>
        <w:rPr>
          <w:rFonts w:cs="Arial"/>
        </w:rPr>
        <w:t>uiente tabla se tienen los valores que cambia</w:t>
      </w:r>
      <w:r w:rsidR="00632FA7">
        <w:rPr>
          <w:rFonts w:cs="Arial"/>
        </w:rPr>
        <w:t xml:space="preserve">n mes a mes y fueron </w:t>
      </w:r>
      <w:r>
        <w:rPr>
          <w:rFonts w:cs="Arial"/>
        </w:rPr>
        <w:t xml:space="preserve">utilizados </w:t>
      </w:r>
      <w:r w:rsidR="00632FA7">
        <w:rPr>
          <w:rFonts w:cs="Arial"/>
        </w:rPr>
        <w:t xml:space="preserve">en </w:t>
      </w:r>
      <w:r>
        <w:rPr>
          <w:rFonts w:cs="Arial"/>
        </w:rPr>
        <w:t xml:space="preserve">el cálculo de los </w:t>
      </w:r>
      <w:r w:rsidR="00632FA7">
        <w:rPr>
          <w:rFonts w:cs="Arial"/>
        </w:rPr>
        <w:t xml:space="preserve">cargos y traslado de costos al usuario a los </w:t>
      </w:r>
      <w:r>
        <w:rPr>
          <w:rFonts w:cs="Arial"/>
        </w:rPr>
        <w:t>meses anteri</w:t>
      </w:r>
      <w:r w:rsidR="00632FA7">
        <w:rPr>
          <w:rFonts w:cs="Arial"/>
        </w:rPr>
        <w:t>ores a julio y que son aplicables al ciclo de facturación supuesto</w:t>
      </w:r>
      <w:r w:rsidR="00994AB7">
        <w:rPr>
          <w:rFonts w:cs="Arial"/>
        </w:rPr>
        <w:t>:</w:t>
      </w:r>
    </w:p>
    <w:p w14:paraId="0AD38F7C" w14:textId="77777777" w:rsidR="0028522C" w:rsidRDefault="0028522C" w:rsidP="005124DE">
      <w:pPr>
        <w:contextualSpacing/>
        <w:jc w:val="both"/>
        <w:rPr>
          <w:rFonts w:cs="Arial"/>
        </w:rPr>
      </w:pPr>
    </w:p>
    <w:tbl>
      <w:tblPr>
        <w:tblStyle w:val="Tablaconcuadrcula"/>
        <w:tblW w:w="7963" w:type="dxa"/>
        <w:jc w:val="center"/>
        <w:tblLayout w:type="fixed"/>
        <w:tblLook w:val="04A0" w:firstRow="1" w:lastRow="0" w:firstColumn="1" w:lastColumn="0" w:noHBand="0" w:noVBand="1"/>
      </w:tblPr>
      <w:tblGrid>
        <w:gridCol w:w="1157"/>
        <w:gridCol w:w="1106"/>
        <w:gridCol w:w="1134"/>
        <w:gridCol w:w="1701"/>
        <w:gridCol w:w="1276"/>
        <w:gridCol w:w="1589"/>
      </w:tblGrid>
      <w:tr w:rsidR="002C2E13" w:rsidRPr="001E76EA" w14:paraId="41FB3D99" w14:textId="337B3026" w:rsidTr="00E15BEA">
        <w:trPr>
          <w:trHeight w:val="562"/>
          <w:jc w:val="center"/>
        </w:trPr>
        <w:tc>
          <w:tcPr>
            <w:tcW w:w="2263" w:type="dxa"/>
            <w:gridSpan w:val="2"/>
            <w:tcBorders>
              <w:top w:val="single" w:sz="4" w:space="0" w:color="auto"/>
              <w:left w:val="single" w:sz="4" w:space="0" w:color="auto"/>
              <w:bottom w:val="single" w:sz="4" w:space="0" w:color="auto"/>
              <w:right w:val="single" w:sz="4" w:space="0" w:color="FFFFFF" w:themeColor="background1"/>
            </w:tcBorders>
            <w:shd w:val="clear" w:color="auto" w:fill="222A35" w:themeFill="text2" w:themeFillShade="80"/>
            <w:vAlign w:val="center"/>
          </w:tcPr>
          <w:p w14:paraId="2ED3AF7D" w14:textId="5EDB8F0A" w:rsidR="00D30120" w:rsidRPr="00603B94" w:rsidRDefault="00D30120" w:rsidP="005B1680">
            <w:pPr>
              <w:contextualSpacing/>
              <w:jc w:val="center"/>
              <w:rPr>
                <w:rFonts w:cs="Arial"/>
                <w:b/>
                <w:sz w:val="18"/>
                <w:szCs w:val="18"/>
              </w:rPr>
            </w:pPr>
            <w:r>
              <w:rPr>
                <w:rFonts w:cs="Arial"/>
                <w:b/>
                <w:bCs/>
                <w:sz w:val="18"/>
                <w:szCs w:val="18"/>
              </w:rPr>
              <w:t>M</w:t>
            </w:r>
            <w:r w:rsidRPr="00603B94">
              <w:rPr>
                <w:rFonts w:cs="Arial"/>
                <w:b/>
                <w:bCs/>
                <w:sz w:val="18"/>
                <w:szCs w:val="18"/>
              </w:rPr>
              <w:t>es</w:t>
            </w:r>
          </w:p>
        </w:tc>
        <w:tc>
          <w:tcPr>
            <w:tcW w:w="1134" w:type="dxa"/>
            <w:tcBorders>
              <w:top w:val="single" w:sz="4" w:space="0" w:color="auto"/>
              <w:left w:val="single" w:sz="4" w:space="0" w:color="FFFFFF" w:themeColor="background1"/>
              <w:bottom w:val="single" w:sz="4" w:space="0" w:color="auto"/>
              <w:right w:val="single" w:sz="4" w:space="0" w:color="FFFFFF" w:themeColor="background1"/>
            </w:tcBorders>
            <w:shd w:val="clear" w:color="auto" w:fill="222A35" w:themeFill="text2" w:themeFillShade="80"/>
            <w:vAlign w:val="center"/>
          </w:tcPr>
          <w:p w14:paraId="0A0020E9" w14:textId="5F0CB396" w:rsidR="00D30120" w:rsidRPr="00603B94" w:rsidRDefault="00D30120" w:rsidP="005B1680">
            <w:pPr>
              <w:contextualSpacing/>
              <w:jc w:val="center"/>
              <w:rPr>
                <w:rFonts w:cs="Arial"/>
                <w:b/>
                <w:sz w:val="18"/>
                <w:szCs w:val="18"/>
              </w:rPr>
            </w:pPr>
            <w:r w:rsidRPr="00603B94">
              <w:rPr>
                <w:rFonts w:cs="Arial"/>
                <w:b/>
                <w:sz w:val="18"/>
                <w:szCs w:val="18"/>
              </w:rPr>
              <w:t>IPP</w:t>
            </w:r>
            <w:r w:rsidR="00B459ED" w:rsidRPr="00B459ED">
              <w:rPr>
                <w:rFonts w:cs="Arial"/>
                <w:b/>
                <w:sz w:val="18"/>
                <w:szCs w:val="18"/>
                <w:vertAlign w:val="subscript"/>
              </w:rPr>
              <w:t>m-1</w:t>
            </w:r>
          </w:p>
        </w:tc>
        <w:tc>
          <w:tcPr>
            <w:tcW w:w="1701" w:type="dxa"/>
            <w:tcBorders>
              <w:top w:val="single" w:sz="4" w:space="0" w:color="auto"/>
              <w:left w:val="single" w:sz="4" w:space="0" w:color="FFFFFF" w:themeColor="background1"/>
              <w:bottom w:val="single" w:sz="4" w:space="0" w:color="auto"/>
              <w:right w:val="single" w:sz="4" w:space="0" w:color="FFFFFF" w:themeColor="background1"/>
            </w:tcBorders>
            <w:shd w:val="clear" w:color="auto" w:fill="222A35" w:themeFill="text2" w:themeFillShade="80"/>
            <w:vAlign w:val="center"/>
          </w:tcPr>
          <w:p w14:paraId="44469189" w14:textId="77777777" w:rsidR="005B1680" w:rsidRDefault="00254CE7" w:rsidP="005B1680">
            <w:pPr>
              <w:contextualSpacing/>
              <w:jc w:val="center"/>
              <w:rPr>
                <w:rFonts w:cs="Arial"/>
                <w:b/>
                <w:sz w:val="18"/>
                <w:szCs w:val="18"/>
              </w:rPr>
            </w:pPr>
            <w:proofErr w:type="spellStart"/>
            <w:r>
              <w:rPr>
                <w:rFonts w:cs="Arial"/>
                <w:b/>
                <w:sz w:val="18"/>
                <w:szCs w:val="18"/>
              </w:rPr>
              <w:t>ISj,m</w:t>
            </w:r>
            <w:proofErr w:type="spellEnd"/>
          </w:p>
          <w:p w14:paraId="341475EB" w14:textId="6E4766FB" w:rsidR="00D30120" w:rsidRPr="00603B94" w:rsidRDefault="005B1680" w:rsidP="005B1680">
            <w:pPr>
              <w:contextualSpacing/>
              <w:jc w:val="center"/>
              <w:rPr>
                <w:rFonts w:cs="Arial"/>
                <w:b/>
                <w:sz w:val="18"/>
                <w:szCs w:val="18"/>
              </w:rPr>
            </w:pPr>
            <w:r>
              <w:rPr>
                <w:rFonts w:cs="Arial"/>
                <w:b/>
                <w:sz w:val="18"/>
                <w:szCs w:val="18"/>
              </w:rPr>
              <w:t>Banco Baterías</w:t>
            </w:r>
          </w:p>
        </w:tc>
        <w:tc>
          <w:tcPr>
            <w:tcW w:w="1276" w:type="dxa"/>
            <w:tcBorders>
              <w:top w:val="single" w:sz="4" w:space="0" w:color="auto"/>
              <w:left w:val="single" w:sz="4" w:space="0" w:color="FFFFFF" w:themeColor="background1"/>
              <w:bottom w:val="single" w:sz="4" w:space="0" w:color="auto"/>
              <w:right w:val="single" w:sz="4" w:space="0" w:color="FFFFFF" w:themeColor="background1"/>
            </w:tcBorders>
            <w:shd w:val="clear" w:color="auto" w:fill="222A35" w:themeFill="text2" w:themeFillShade="80"/>
            <w:vAlign w:val="center"/>
          </w:tcPr>
          <w:p w14:paraId="328AA7AC" w14:textId="0F4F6A0B" w:rsidR="00D30120" w:rsidRPr="00603B94" w:rsidRDefault="00254CE7" w:rsidP="005B1680">
            <w:pPr>
              <w:contextualSpacing/>
              <w:jc w:val="center"/>
              <w:rPr>
                <w:rFonts w:cs="Arial"/>
                <w:b/>
                <w:sz w:val="18"/>
                <w:szCs w:val="18"/>
              </w:rPr>
            </w:pPr>
            <w:proofErr w:type="spellStart"/>
            <w:r>
              <w:rPr>
                <w:rFonts w:cs="Arial"/>
                <w:b/>
                <w:sz w:val="18"/>
                <w:szCs w:val="18"/>
              </w:rPr>
              <w:t>CFCTm</w:t>
            </w:r>
            <w:proofErr w:type="spellEnd"/>
          </w:p>
        </w:tc>
        <w:tc>
          <w:tcPr>
            <w:tcW w:w="1589" w:type="dxa"/>
            <w:tcBorders>
              <w:top w:val="single" w:sz="4" w:space="0" w:color="auto"/>
              <w:left w:val="single" w:sz="4" w:space="0" w:color="FFFFFF" w:themeColor="background1"/>
              <w:bottom w:val="single" w:sz="4" w:space="0" w:color="auto"/>
              <w:right w:val="single" w:sz="4" w:space="0" w:color="auto"/>
            </w:tcBorders>
            <w:shd w:val="clear" w:color="auto" w:fill="222A35" w:themeFill="text2" w:themeFillShade="80"/>
            <w:vAlign w:val="center"/>
          </w:tcPr>
          <w:p w14:paraId="17F2E4DE" w14:textId="63A9FF45" w:rsidR="00D30120" w:rsidRPr="00603B94" w:rsidRDefault="00E562AA" w:rsidP="005B1680">
            <w:pPr>
              <w:contextualSpacing/>
              <w:jc w:val="center"/>
              <w:rPr>
                <w:rFonts w:cs="Arial"/>
                <w:b/>
                <w:sz w:val="18"/>
                <w:szCs w:val="18"/>
              </w:rPr>
            </w:pPr>
            <w:r>
              <w:rPr>
                <w:rFonts w:cs="Arial"/>
                <w:b/>
                <w:sz w:val="18"/>
                <w:szCs w:val="18"/>
              </w:rPr>
              <w:t>D</w:t>
            </w:r>
            <w:r w:rsidR="00D30120" w:rsidRPr="00603B94">
              <w:rPr>
                <w:rFonts w:cs="Arial"/>
                <w:b/>
                <w:sz w:val="18"/>
                <w:szCs w:val="18"/>
              </w:rPr>
              <w:t>isponibilidad</w:t>
            </w:r>
          </w:p>
        </w:tc>
      </w:tr>
      <w:tr w:rsidR="00B459ED" w:rsidRPr="001E76EA" w14:paraId="2755A66C" w14:textId="5CE4D02E" w:rsidTr="00E15BEA">
        <w:trPr>
          <w:jc w:val="center"/>
        </w:trPr>
        <w:tc>
          <w:tcPr>
            <w:tcW w:w="1157" w:type="dxa"/>
            <w:tcBorders>
              <w:top w:val="single" w:sz="4" w:space="0" w:color="auto"/>
              <w:left w:val="single" w:sz="4" w:space="0" w:color="auto"/>
              <w:bottom w:val="single" w:sz="4" w:space="0" w:color="auto"/>
              <w:right w:val="single" w:sz="4" w:space="0" w:color="auto"/>
            </w:tcBorders>
            <w:vAlign w:val="center"/>
          </w:tcPr>
          <w:p w14:paraId="4270B781" w14:textId="669D40B5" w:rsidR="00B459ED" w:rsidRPr="000E211F" w:rsidRDefault="00B459ED" w:rsidP="00B459ED">
            <w:pPr>
              <w:contextualSpacing/>
              <w:jc w:val="center"/>
              <w:rPr>
                <w:rFonts w:cs="Arial"/>
                <w:sz w:val="20"/>
                <w:szCs w:val="20"/>
              </w:rPr>
            </w:pPr>
            <w:r w:rsidRPr="000E211F">
              <w:rPr>
                <w:rFonts w:cs="Arial"/>
                <w:sz w:val="20"/>
                <w:szCs w:val="20"/>
              </w:rPr>
              <w:t>m</w:t>
            </w:r>
          </w:p>
        </w:tc>
        <w:tc>
          <w:tcPr>
            <w:tcW w:w="1106" w:type="dxa"/>
            <w:tcBorders>
              <w:top w:val="single" w:sz="4" w:space="0" w:color="auto"/>
              <w:left w:val="single" w:sz="4" w:space="0" w:color="auto"/>
              <w:bottom w:val="single" w:sz="4" w:space="0" w:color="auto"/>
              <w:right w:val="single" w:sz="4" w:space="0" w:color="auto"/>
            </w:tcBorders>
            <w:vAlign w:val="center"/>
          </w:tcPr>
          <w:p w14:paraId="793CAA13" w14:textId="54642AB7" w:rsidR="00B459ED" w:rsidRPr="000E211F" w:rsidRDefault="00B459ED" w:rsidP="00B459ED">
            <w:pPr>
              <w:contextualSpacing/>
              <w:jc w:val="center"/>
              <w:rPr>
                <w:rFonts w:cs="Arial"/>
                <w:sz w:val="20"/>
                <w:szCs w:val="20"/>
              </w:rPr>
            </w:pPr>
            <w:r w:rsidRPr="000E211F">
              <w:rPr>
                <w:rFonts w:cs="Arial"/>
                <w:sz w:val="20"/>
                <w:szCs w:val="20"/>
              </w:rPr>
              <w:t>Julio</w:t>
            </w:r>
          </w:p>
        </w:tc>
        <w:tc>
          <w:tcPr>
            <w:tcW w:w="1134" w:type="dxa"/>
            <w:tcBorders>
              <w:top w:val="single" w:sz="4" w:space="0" w:color="auto"/>
              <w:left w:val="single" w:sz="4" w:space="0" w:color="auto"/>
              <w:bottom w:val="single" w:sz="4" w:space="0" w:color="auto"/>
              <w:right w:val="single" w:sz="4" w:space="0" w:color="auto"/>
            </w:tcBorders>
            <w:vAlign w:val="center"/>
          </w:tcPr>
          <w:p w14:paraId="42E11308" w14:textId="6D7E664E" w:rsidR="00B459ED" w:rsidRPr="000E211F" w:rsidRDefault="00B459ED" w:rsidP="00B459ED">
            <w:pPr>
              <w:contextualSpacing/>
              <w:jc w:val="center"/>
              <w:rPr>
                <w:rFonts w:cs="Arial"/>
                <w:sz w:val="20"/>
                <w:szCs w:val="20"/>
              </w:rPr>
            </w:pPr>
            <w:r w:rsidRPr="001E76EA">
              <w:rPr>
                <w:rFonts w:cs="Arial"/>
                <w:sz w:val="20"/>
                <w:szCs w:val="20"/>
              </w:rPr>
              <w:t>175,01</w:t>
            </w:r>
          </w:p>
        </w:tc>
        <w:tc>
          <w:tcPr>
            <w:tcW w:w="1701" w:type="dxa"/>
            <w:tcBorders>
              <w:top w:val="single" w:sz="4" w:space="0" w:color="auto"/>
              <w:left w:val="single" w:sz="4" w:space="0" w:color="auto"/>
              <w:bottom w:val="single" w:sz="4" w:space="0" w:color="auto"/>
              <w:right w:val="single" w:sz="4" w:space="0" w:color="auto"/>
            </w:tcBorders>
            <w:vAlign w:val="center"/>
          </w:tcPr>
          <w:p w14:paraId="03CEEFE5" w14:textId="1FFD5DF4" w:rsidR="00B459ED" w:rsidRPr="000E211F" w:rsidRDefault="00B459ED" w:rsidP="00B459ED">
            <w:pPr>
              <w:contextualSpacing/>
              <w:jc w:val="center"/>
              <w:rPr>
                <w:rFonts w:cs="Arial"/>
                <w:sz w:val="20"/>
                <w:szCs w:val="20"/>
              </w:rPr>
            </w:pPr>
            <w:r w:rsidRPr="000E211F">
              <w:rPr>
                <w:rFonts w:cs="Arial"/>
                <w:sz w:val="20"/>
                <w:szCs w:val="20"/>
              </w:rPr>
              <w:t>SI</w:t>
            </w:r>
          </w:p>
        </w:tc>
        <w:tc>
          <w:tcPr>
            <w:tcW w:w="1276" w:type="dxa"/>
            <w:tcBorders>
              <w:top w:val="single" w:sz="4" w:space="0" w:color="auto"/>
              <w:left w:val="single" w:sz="4" w:space="0" w:color="auto"/>
              <w:bottom w:val="single" w:sz="4" w:space="0" w:color="auto"/>
              <w:right w:val="single" w:sz="4" w:space="0" w:color="auto"/>
            </w:tcBorders>
            <w:vAlign w:val="center"/>
          </w:tcPr>
          <w:p w14:paraId="1E4A95F5" w14:textId="03C5E7AE" w:rsidR="00B459ED" w:rsidRPr="000E211F" w:rsidRDefault="00B459ED" w:rsidP="00B459ED">
            <w:pPr>
              <w:contextualSpacing/>
              <w:jc w:val="center"/>
              <w:rPr>
                <w:rFonts w:cs="Arial"/>
                <w:sz w:val="20"/>
                <w:szCs w:val="20"/>
              </w:rPr>
            </w:pPr>
            <w:r w:rsidRPr="000E211F">
              <w:rPr>
                <w:rFonts w:cs="Arial"/>
                <w:sz w:val="20"/>
                <w:szCs w:val="20"/>
              </w:rPr>
              <w:t>18,94%</w:t>
            </w:r>
          </w:p>
        </w:tc>
        <w:tc>
          <w:tcPr>
            <w:tcW w:w="1589" w:type="dxa"/>
            <w:tcBorders>
              <w:top w:val="single" w:sz="4" w:space="0" w:color="auto"/>
              <w:left w:val="single" w:sz="4" w:space="0" w:color="auto"/>
              <w:bottom w:val="single" w:sz="4" w:space="0" w:color="auto"/>
              <w:right w:val="single" w:sz="4" w:space="0" w:color="auto"/>
            </w:tcBorders>
            <w:vAlign w:val="center"/>
          </w:tcPr>
          <w:p w14:paraId="5113633B" w14:textId="2031FB8F" w:rsidR="00B459ED" w:rsidRPr="001E76EA" w:rsidRDefault="00B459ED" w:rsidP="00B459ED">
            <w:pPr>
              <w:contextualSpacing/>
              <w:jc w:val="center"/>
              <w:rPr>
                <w:rFonts w:cs="Arial"/>
                <w:sz w:val="20"/>
                <w:szCs w:val="20"/>
              </w:rPr>
            </w:pPr>
            <w:r w:rsidRPr="000E211F">
              <w:rPr>
                <w:rFonts w:cs="Arial"/>
                <w:sz w:val="20"/>
                <w:szCs w:val="20"/>
              </w:rPr>
              <w:t>14</w:t>
            </w:r>
          </w:p>
        </w:tc>
      </w:tr>
      <w:tr w:rsidR="00B459ED" w:rsidRPr="001E76EA" w14:paraId="488D34F7" w14:textId="77777777" w:rsidTr="00E15BEA">
        <w:trPr>
          <w:jc w:val="center"/>
        </w:trPr>
        <w:tc>
          <w:tcPr>
            <w:tcW w:w="1157" w:type="dxa"/>
            <w:tcBorders>
              <w:top w:val="single" w:sz="4" w:space="0" w:color="auto"/>
              <w:left w:val="single" w:sz="4" w:space="0" w:color="auto"/>
              <w:bottom w:val="single" w:sz="4" w:space="0" w:color="auto"/>
              <w:right w:val="single" w:sz="4" w:space="0" w:color="auto"/>
            </w:tcBorders>
            <w:vAlign w:val="center"/>
          </w:tcPr>
          <w:p w14:paraId="3D98D50D" w14:textId="77777777" w:rsidR="00B459ED" w:rsidRPr="001E76EA" w:rsidRDefault="00B459ED" w:rsidP="00B459ED">
            <w:pPr>
              <w:contextualSpacing/>
              <w:jc w:val="center"/>
              <w:rPr>
                <w:rFonts w:cs="Arial"/>
                <w:sz w:val="20"/>
                <w:szCs w:val="20"/>
              </w:rPr>
            </w:pPr>
            <w:r w:rsidRPr="001E76EA">
              <w:rPr>
                <w:rFonts w:cs="Arial"/>
                <w:sz w:val="20"/>
                <w:szCs w:val="20"/>
              </w:rPr>
              <w:t>m-1</w:t>
            </w:r>
          </w:p>
        </w:tc>
        <w:tc>
          <w:tcPr>
            <w:tcW w:w="1106" w:type="dxa"/>
            <w:tcBorders>
              <w:top w:val="single" w:sz="4" w:space="0" w:color="auto"/>
              <w:left w:val="single" w:sz="4" w:space="0" w:color="auto"/>
              <w:bottom w:val="single" w:sz="4" w:space="0" w:color="auto"/>
              <w:right w:val="single" w:sz="4" w:space="0" w:color="auto"/>
            </w:tcBorders>
            <w:vAlign w:val="center"/>
          </w:tcPr>
          <w:p w14:paraId="2B323548" w14:textId="77777777" w:rsidR="00B459ED" w:rsidRPr="001E76EA" w:rsidRDefault="00B459ED" w:rsidP="00B459ED">
            <w:pPr>
              <w:contextualSpacing/>
              <w:jc w:val="center"/>
              <w:rPr>
                <w:rFonts w:cs="Arial"/>
                <w:sz w:val="20"/>
                <w:szCs w:val="20"/>
              </w:rPr>
            </w:pPr>
            <w:r w:rsidRPr="001E76EA">
              <w:rPr>
                <w:rFonts w:cs="Arial"/>
                <w:sz w:val="20"/>
                <w:szCs w:val="20"/>
              </w:rPr>
              <w:t>Junio</w:t>
            </w:r>
          </w:p>
        </w:tc>
        <w:tc>
          <w:tcPr>
            <w:tcW w:w="1134" w:type="dxa"/>
            <w:tcBorders>
              <w:top w:val="single" w:sz="4" w:space="0" w:color="auto"/>
              <w:left w:val="single" w:sz="4" w:space="0" w:color="auto"/>
              <w:bottom w:val="single" w:sz="4" w:space="0" w:color="auto"/>
              <w:right w:val="single" w:sz="4" w:space="0" w:color="auto"/>
            </w:tcBorders>
            <w:vAlign w:val="center"/>
          </w:tcPr>
          <w:p w14:paraId="4032D1AA" w14:textId="7BDA7E85" w:rsidR="00B459ED" w:rsidRPr="001E76EA" w:rsidRDefault="00B459ED" w:rsidP="00B459ED">
            <w:pPr>
              <w:contextualSpacing/>
              <w:jc w:val="center"/>
              <w:rPr>
                <w:rFonts w:cs="Arial"/>
                <w:sz w:val="20"/>
                <w:szCs w:val="20"/>
              </w:rPr>
            </w:pPr>
            <w:r w:rsidRPr="001E76EA">
              <w:rPr>
                <w:rFonts w:cs="Arial"/>
                <w:sz w:val="20"/>
                <w:szCs w:val="20"/>
              </w:rPr>
              <w:t>177,47</w:t>
            </w:r>
          </w:p>
        </w:tc>
        <w:tc>
          <w:tcPr>
            <w:tcW w:w="1701" w:type="dxa"/>
            <w:tcBorders>
              <w:top w:val="single" w:sz="4" w:space="0" w:color="auto"/>
              <w:left w:val="single" w:sz="4" w:space="0" w:color="auto"/>
              <w:bottom w:val="single" w:sz="4" w:space="0" w:color="auto"/>
              <w:right w:val="single" w:sz="4" w:space="0" w:color="auto"/>
            </w:tcBorders>
            <w:vAlign w:val="center"/>
          </w:tcPr>
          <w:p w14:paraId="78A23DAC" w14:textId="5AC2C847" w:rsidR="00B459ED" w:rsidRPr="001E76EA" w:rsidRDefault="00B459ED" w:rsidP="00B459ED">
            <w:pPr>
              <w:contextualSpacing/>
              <w:jc w:val="center"/>
              <w:rPr>
                <w:rFonts w:cs="Arial"/>
                <w:sz w:val="20"/>
                <w:szCs w:val="20"/>
              </w:rPr>
            </w:pPr>
            <w:r>
              <w:rPr>
                <w:rFonts w:cs="Arial"/>
                <w:sz w:val="20"/>
                <w:szCs w:val="20"/>
              </w:rPr>
              <w:t>SI</w:t>
            </w:r>
          </w:p>
        </w:tc>
        <w:tc>
          <w:tcPr>
            <w:tcW w:w="1276" w:type="dxa"/>
            <w:tcBorders>
              <w:top w:val="single" w:sz="4" w:space="0" w:color="auto"/>
              <w:left w:val="single" w:sz="4" w:space="0" w:color="auto"/>
              <w:bottom w:val="single" w:sz="4" w:space="0" w:color="auto"/>
              <w:right w:val="single" w:sz="4" w:space="0" w:color="auto"/>
            </w:tcBorders>
            <w:vAlign w:val="center"/>
          </w:tcPr>
          <w:p w14:paraId="5D4DAE8D" w14:textId="77777777" w:rsidR="00B459ED" w:rsidRPr="001E76EA" w:rsidRDefault="00B459ED" w:rsidP="00B459ED">
            <w:pPr>
              <w:contextualSpacing/>
              <w:jc w:val="center"/>
              <w:rPr>
                <w:rFonts w:cs="Arial"/>
                <w:sz w:val="20"/>
                <w:szCs w:val="20"/>
              </w:rPr>
            </w:pPr>
            <w:r w:rsidRPr="00072AAE">
              <w:rPr>
                <w:rFonts w:cs="Arial"/>
                <w:sz w:val="20"/>
                <w:szCs w:val="20"/>
              </w:rPr>
              <w:t>19,25%</w:t>
            </w:r>
          </w:p>
        </w:tc>
        <w:tc>
          <w:tcPr>
            <w:tcW w:w="1589" w:type="dxa"/>
            <w:tcBorders>
              <w:top w:val="single" w:sz="4" w:space="0" w:color="auto"/>
              <w:left w:val="single" w:sz="4" w:space="0" w:color="auto"/>
              <w:bottom w:val="single" w:sz="4" w:space="0" w:color="auto"/>
              <w:right w:val="single" w:sz="4" w:space="0" w:color="auto"/>
            </w:tcBorders>
            <w:vAlign w:val="center"/>
          </w:tcPr>
          <w:p w14:paraId="732AB5CB" w14:textId="77777777" w:rsidR="00B459ED" w:rsidRPr="001E76EA" w:rsidRDefault="00B459ED" w:rsidP="00B459ED">
            <w:pPr>
              <w:contextualSpacing/>
              <w:jc w:val="center"/>
              <w:rPr>
                <w:rFonts w:cs="Arial"/>
                <w:sz w:val="20"/>
                <w:szCs w:val="20"/>
              </w:rPr>
            </w:pPr>
            <w:r>
              <w:rPr>
                <w:rFonts w:cs="Arial"/>
                <w:sz w:val="20"/>
                <w:szCs w:val="20"/>
              </w:rPr>
              <w:t>30</w:t>
            </w:r>
          </w:p>
        </w:tc>
      </w:tr>
      <w:tr w:rsidR="00B459ED" w:rsidRPr="001E76EA" w14:paraId="65D77D86" w14:textId="69696464" w:rsidTr="00E15BEA">
        <w:trPr>
          <w:jc w:val="center"/>
        </w:trPr>
        <w:tc>
          <w:tcPr>
            <w:tcW w:w="1157" w:type="dxa"/>
            <w:tcBorders>
              <w:top w:val="single" w:sz="4" w:space="0" w:color="auto"/>
              <w:left w:val="single" w:sz="4" w:space="0" w:color="auto"/>
              <w:bottom w:val="single" w:sz="4" w:space="0" w:color="auto"/>
              <w:right w:val="single" w:sz="4" w:space="0" w:color="auto"/>
            </w:tcBorders>
            <w:vAlign w:val="center"/>
          </w:tcPr>
          <w:p w14:paraId="1BDE391B" w14:textId="5B4B6F65" w:rsidR="00B459ED" w:rsidRPr="001E76EA" w:rsidRDefault="00B459ED" w:rsidP="00B459ED">
            <w:pPr>
              <w:contextualSpacing/>
              <w:jc w:val="center"/>
              <w:rPr>
                <w:rFonts w:cs="Arial"/>
                <w:sz w:val="20"/>
                <w:szCs w:val="20"/>
              </w:rPr>
            </w:pPr>
            <w:r w:rsidRPr="001E76EA">
              <w:rPr>
                <w:rFonts w:cs="Arial"/>
                <w:sz w:val="20"/>
                <w:szCs w:val="20"/>
              </w:rPr>
              <w:t>m-2</w:t>
            </w:r>
          </w:p>
        </w:tc>
        <w:tc>
          <w:tcPr>
            <w:tcW w:w="1106" w:type="dxa"/>
            <w:tcBorders>
              <w:top w:val="single" w:sz="4" w:space="0" w:color="auto"/>
              <w:left w:val="single" w:sz="4" w:space="0" w:color="auto"/>
              <w:bottom w:val="single" w:sz="4" w:space="0" w:color="auto"/>
              <w:right w:val="single" w:sz="4" w:space="0" w:color="auto"/>
            </w:tcBorders>
            <w:vAlign w:val="center"/>
          </w:tcPr>
          <w:p w14:paraId="3741794E" w14:textId="64D61902" w:rsidR="00B459ED" w:rsidRPr="001E76EA" w:rsidRDefault="00B459ED" w:rsidP="00B459ED">
            <w:pPr>
              <w:contextualSpacing/>
              <w:jc w:val="center"/>
              <w:rPr>
                <w:rFonts w:cs="Arial"/>
                <w:sz w:val="20"/>
                <w:szCs w:val="20"/>
              </w:rPr>
            </w:pPr>
            <w:r w:rsidRPr="001E76EA">
              <w:rPr>
                <w:rFonts w:cs="Arial"/>
                <w:sz w:val="20"/>
                <w:szCs w:val="20"/>
              </w:rPr>
              <w:t>Mayo</w:t>
            </w:r>
          </w:p>
        </w:tc>
        <w:tc>
          <w:tcPr>
            <w:tcW w:w="1134" w:type="dxa"/>
            <w:tcBorders>
              <w:top w:val="single" w:sz="4" w:space="0" w:color="auto"/>
              <w:left w:val="single" w:sz="4" w:space="0" w:color="auto"/>
              <w:bottom w:val="single" w:sz="4" w:space="0" w:color="auto"/>
              <w:right w:val="single" w:sz="4" w:space="0" w:color="auto"/>
            </w:tcBorders>
            <w:vAlign w:val="center"/>
          </w:tcPr>
          <w:p w14:paraId="4030E54C" w14:textId="6A42F55F" w:rsidR="00B459ED" w:rsidRPr="001E76EA" w:rsidRDefault="00B459ED" w:rsidP="00B459ED">
            <w:pPr>
              <w:contextualSpacing/>
              <w:jc w:val="center"/>
              <w:rPr>
                <w:rFonts w:cs="Arial"/>
                <w:sz w:val="20"/>
                <w:szCs w:val="20"/>
              </w:rPr>
            </w:pPr>
            <w:r w:rsidRPr="001E76EA">
              <w:rPr>
                <w:rFonts w:cs="Arial"/>
                <w:sz w:val="20"/>
                <w:szCs w:val="20"/>
              </w:rPr>
              <w:t>179,26</w:t>
            </w:r>
          </w:p>
        </w:tc>
        <w:tc>
          <w:tcPr>
            <w:tcW w:w="1701" w:type="dxa"/>
            <w:tcBorders>
              <w:top w:val="single" w:sz="4" w:space="0" w:color="auto"/>
              <w:left w:val="single" w:sz="4" w:space="0" w:color="auto"/>
              <w:bottom w:val="single" w:sz="4" w:space="0" w:color="auto"/>
              <w:right w:val="single" w:sz="4" w:space="0" w:color="auto"/>
            </w:tcBorders>
            <w:vAlign w:val="center"/>
          </w:tcPr>
          <w:p w14:paraId="076817AD" w14:textId="37540F37" w:rsidR="00B459ED" w:rsidRPr="001E76EA" w:rsidRDefault="00B459ED" w:rsidP="00B459ED">
            <w:pPr>
              <w:contextualSpacing/>
              <w:jc w:val="center"/>
              <w:rPr>
                <w:rFonts w:cs="Arial"/>
                <w:sz w:val="20"/>
                <w:szCs w:val="20"/>
              </w:rPr>
            </w:pPr>
            <w:r>
              <w:rPr>
                <w:rFonts w:cs="Arial"/>
                <w:sz w:val="20"/>
                <w:szCs w:val="20"/>
              </w:rPr>
              <w:t>SI</w:t>
            </w:r>
          </w:p>
        </w:tc>
        <w:tc>
          <w:tcPr>
            <w:tcW w:w="1276" w:type="dxa"/>
            <w:tcBorders>
              <w:top w:val="single" w:sz="4" w:space="0" w:color="auto"/>
              <w:left w:val="single" w:sz="4" w:space="0" w:color="auto"/>
              <w:bottom w:val="single" w:sz="4" w:space="0" w:color="auto"/>
              <w:right w:val="single" w:sz="4" w:space="0" w:color="auto"/>
            </w:tcBorders>
            <w:vAlign w:val="center"/>
          </w:tcPr>
          <w:p w14:paraId="5C206486" w14:textId="14752AA9" w:rsidR="00B459ED" w:rsidRPr="001E76EA" w:rsidRDefault="00B459ED" w:rsidP="00B459ED">
            <w:pPr>
              <w:contextualSpacing/>
              <w:jc w:val="center"/>
              <w:rPr>
                <w:rFonts w:cs="Arial"/>
                <w:sz w:val="20"/>
                <w:szCs w:val="20"/>
              </w:rPr>
            </w:pPr>
            <w:r w:rsidRPr="00072AAE">
              <w:rPr>
                <w:rFonts w:cs="Arial"/>
                <w:sz w:val="20"/>
                <w:szCs w:val="20"/>
              </w:rPr>
              <w:t>20,48%</w:t>
            </w:r>
          </w:p>
        </w:tc>
        <w:tc>
          <w:tcPr>
            <w:tcW w:w="1589" w:type="dxa"/>
            <w:tcBorders>
              <w:top w:val="single" w:sz="4" w:space="0" w:color="auto"/>
              <w:left w:val="single" w:sz="4" w:space="0" w:color="auto"/>
              <w:bottom w:val="single" w:sz="4" w:space="0" w:color="auto"/>
              <w:right w:val="single" w:sz="4" w:space="0" w:color="auto"/>
            </w:tcBorders>
            <w:vAlign w:val="center"/>
          </w:tcPr>
          <w:p w14:paraId="0B3D3C9A" w14:textId="38215641" w:rsidR="00B459ED" w:rsidRPr="001E76EA" w:rsidRDefault="00B459ED" w:rsidP="00B459ED">
            <w:pPr>
              <w:contextualSpacing/>
              <w:jc w:val="center"/>
              <w:rPr>
                <w:rFonts w:cs="Arial"/>
                <w:sz w:val="20"/>
                <w:szCs w:val="20"/>
              </w:rPr>
            </w:pPr>
            <w:r>
              <w:rPr>
                <w:rFonts w:cs="Arial"/>
                <w:sz w:val="20"/>
                <w:szCs w:val="20"/>
              </w:rPr>
              <w:t>31</w:t>
            </w:r>
          </w:p>
        </w:tc>
      </w:tr>
      <w:tr w:rsidR="00B459ED" w:rsidRPr="001E76EA" w14:paraId="5445FB04" w14:textId="4816B852" w:rsidTr="00E15BEA">
        <w:trPr>
          <w:jc w:val="center"/>
        </w:trPr>
        <w:tc>
          <w:tcPr>
            <w:tcW w:w="1157" w:type="dxa"/>
            <w:tcBorders>
              <w:top w:val="single" w:sz="4" w:space="0" w:color="auto"/>
              <w:left w:val="single" w:sz="4" w:space="0" w:color="auto"/>
              <w:bottom w:val="single" w:sz="4" w:space="0" w:color="auto"/>
              <w:right w:val="single" w:sz="4" w:space="0" w:color="auto"/>
            </w:tcBorders>
            <w:vAlign w:val="center"/>
          </w:tcPr>
          <w:p w14:paraId="16F775DE" w14:textId="5E0B7A41" w:rsidR="00B459ED" w:rsidRPr="001E76EA" w:rsidRDefault="00B459ED" w:rsidP="00B459ED">
            <w:pPr>
              <w:contextualSpacing/>
              <w:jc w:val="center"/>
              <w:rPr>
                <w:rFonts w:cs="Arial"/>
                <w:sz w:val="20"/>
                <w:szCs w:val="20"/>
              </w:rPr>
            </w:pPr>
            <w:r w:rsidRPr="001E76EA">
              <w:rPr>
                <w:rFonts w:cs="Arial"/>
                <w:sz w:val="20"/>
                <w:szCs w:val="20"/>
              </w:rPr>
              <w:t>m-3</w:t>
            </w:r>
          </w:p>
        </w:tc>
        <w:tc>
          <w:tcPr>
            <w:tcW w:w="1106" w:type="dxa"/>
            <w:tcBorders>
              <w:top w:val="single" w:sz="4" w:space="0" w:color="auto"/>
              <w:left w:val="single" w:sz="4" w:space="0" w:color="auto"/>
              <w:bottom w:val="single" w:sz="4" w:space="0" w:color="auto"/>
              <w:right w:val="single" w:sz="4" w:space="0" w:color="auto"/>
            </w:tcBorders>
            <w:vAlign w:val="center"/>
          </w:tcPr>
          <w:p w14:paraId="2E71869D" w14:textId="11A122EE" w:rsidR="00B459ED" w:rsidRPr="001E76EA" w:rsidRDefault="00B459ED" w:rsidP="00B459ED">
            <w:pPr>
              <w:contextualSpacing/>
              <w:jc w:val="center"/>
              <w:rPr>
                <w:rFonts w:cs="Arial"/>
                <w:sz w:val="20"/>
                <w:szCs w:val="20"/>
              </w:rPr>
            </w:pPr>
            <w:r w:rsidRPr="001E76EA">
              <w:rPr>
                <w:rFonts w:cs="Arial"/>
                <w:sz w:val="20"/>
                <w:szCs w:val="20"/>
              </w:rPr>
              <w:t>Abril</w:t>
            </w:r>
          </w:p>
        </w:tc>
        <w:tc>
          <w:tcPr>
            <w:tcW w:w="1134" w:type="dxa"/>
            <w:tcBorders>
              <w:top w:val="single" w:sz="4" w:space="0" w:color="auto"/>
              <w:left w:val="single" w:sz="4" w:space="0" w:color="auto"/>
              <w:bottom w:val="single" w:sz="4" w:space="0" w:color="auto"/>
              <w:right w:val="single" w:sz="4" w:space="0" w:color="auto"/>
            </w:tcBorders>
            <w:vAlign w:val="center"/>
          </w:tcPr>
          <w:p w14:paraId="4FF65F88" w14:textId="268B111D" w:rsidR="00B459ED" w:rsidRPr="001E76EA" w:rsidRDefault="00B459ED" w:rsidP="00B459ED">
            <w:pPr>
              <w:contextualSpacing/>
              <w:jc w:val="center"/>
              <w:rPr>
                <w:rFonts w:cs="Arial"/>
                <w:sz w:val="20"/>
                <w:szCs w:val="20"/>
              </w:rPr>
            </w:pPr>
            <w:r w:rsidRPr="001E76EA">
              <w:rPr>
                <w:rFonts w:cs="Arial"/>
                <w:sz w:val="20"/>
                <w:szCs w:val="20"/>
              </w:rPr>
              <w:t>181,20</w:t>
            </w:r>
          </w:p>
        </w:tc>
        <w:tc>
          <w:tcPr>
            <w:tcW w:w="1701" w:type="dxa"/>
            <w:tcBorders>
              <w:top w:val="single" w:sz="4" w:space="0" w:color="auto"/>
              <w:left w:val="single" w:sz="4" w:space="0" w:color="auto"/>
              <w:bottom w:val="single" w:sz="4" w:space="0" w:color="auto"/>
              <w:right w:val="single" w:sz="4" w:space="0" w:color="auto"/>
            </w:tcBorders>
            <w:vAlign w:val="center"/>
          </w:tcPr>
          <w:p w14:paraId="582F7B6D" w14:textId="49C8D49C" w:rsidR="00B459ED" w:rsidRPr="001E76EA" w:rsidRDefault="00B459ED" w:rsidP="00B459ED">
            <w:pPr>
              <w:contextualSpacing/>
              <w:jc w:val="center"/>
              <w:rPr>
                <w:rFonts w:cs="Arial"/>
                <w:sz w:val="20"/>
                <w:szCs w:val="20"/>
              </w:rPr>
            </w:pPr>
            <w:r>
              <w:rPr>
                <w:rFonts w:cs="Arial"/>
                <w:sz w:val="20"/>
                <w:szCs w:val="20"/>
              </w:rPr>
              <w:t>NO</w:t>
            </w:r>
          </w:p>
        </w:tc>
        <w:tc>
          <w:tcPr>
            <w:tcW w:w="1276" w:type="dxa"/>
            <w:tcBorders>
              <w:top w:val="single" w:sz="4" w:space="0" w:color="auto"/>
              <w:left w:val="single" w:sz="4" w:space="0" w:color="auto"/>
              <w:bottom w:val="single" w:sz="4" w:space="0" w:color="auto"/>
              <w:right w:val="single" w:sz="4" w:space="0" w:color="auto"/>
            </w:tcBorders>
            <w:vAlign w:val="center"/>
          </w:tcPr>
          <w:p w14:paraId="1013EE94" w14:textId="6DF25A67" w:rsidR="00B459ED" w:rsidRPr="001E76EA" w:rsidRDefault="00B459ED" w:rsidP="00B459ED">
            <w:pPr>
              <w:contextualSpacing/>
              <w:jc w:val="center"/>
              <w:rPr>
                <w:rFonts w:cs="Arial"/>
                <w:sz w:val="20"/>
                <w:szCs w:val="20"/>
              </w:rPr>
            </w:pPr>
            <w:r w:rsidRPr="00072AAE">
              <w:rPr>
                <w:rFonts w:cs="Arial"/>
                <w:sz w:val="20"/>
                <w:szCs w:val="20"/>
              </w:rPr>
              <w:t>20,98%</w:t>
            </w:r>
          </w:p>
        </w:tc>
        <w:tc>
          <w:tcPr>
            <w:tcW w:w="1589" w:type="dxa"/>
            <w:tcBorders>
              <w:top w:val="single" w:sz="4" w:space="0" w:color="auto"/>
              <w:left w:val="single" w:sz="4" w:space="0" w:color="auto"/>
              <w:bottom w:val="single" w:sz="4" w:space="0" w:color="auto"/>
              <w:right w:val="single" w:sz="4" w:space="0" w:color="auto"/>
            </w:tcBorders>
            <w:vAlign w:val="center"/>
          </w:tcPr>
          <w:p w14:paraId="2AA9FD94" w14:textId="4C279FAD" w:rsidR="00B459ED" w:rsidRPr="001E76EA" w:rsidRDefault="00B459ED" w:rsidP="00B459ED">
            <w:pPr>
              <w:contextualSpacing/>
              <w:jc w:val="center"/>
              <w:rPr>
                <w:rFonts w:cs="Arial"/>
                <w:sz w:val="20"/>
                <w:szCs w:val="20"/>
              </w:rPr>
            </w:pPr>
            <w:r>
              <w:rPr>
                <w:rFonts w:cs="Arial"/>
                <w:sz w:val="20"/>
                <w:szCs w:val="20"/>
              </w:rPr>
              <w:t>30</w:t>
            </w:r>
          </w:p>
        </w:tc>
      </w:tr>
      <w:tr w:rsidR="00B459ED" w:rsidRPr="001E76EA" w14:paraId="0FCB803F" w14:textId="3F881304" w:rsidTr="00E15BEA">
        <w:trPr>
          <w:jc w:val="center"/>
        </w:trPr>
        <w:tc>
          <w:tcPr>
            <w:tcW w:w="1157" w:type="dxa"/>
            <w:tcBorders>
              <w:top w:val="single" w:sz="4" w:space="0" w:color="auto"/>
              <w:left w:val="single" w:sz="4" w:space="0" w:color="auto"/>
              <w:bottom w:val="single" w:sz="4" w:space="0" w:color="auto"/>
              <w:right w:val="single" w:sz="4" w:space="0" w:color="auto"/>
            </w:tcBorders>
            <w:vAlign w:val="center"/>
          </w:tcPr>
          <w:p w14:paraId="1BBBBB52" w14:textId="5FE7C733" w:rsidR="00B459ED" w:rsidRPr="001E76EA" w:rsidRDefault="00B459ED" w:rsidP="00B459ED">
            <w:pPr>
              <w:contextualSpacing/>
              <w:jc w:val="center"/>
              <w:rPr>
                <w:rFonts w:cs="Arial"/>
                <w:sz w:val="20"/>
                <w:szCs w:val="20"/>
              </w:rPr>
            </w:pPr>
            <w:r w:rsidRPr="001E76EA">
              <w:rPr>
                <w:rFonts w:cs="Arial"/>
                <w:sz w:val="20"/>
                <w:szCs w:val="20"/>
              </w:rPr>
              <w:t>m-4</w:t>
            </w:r>
          </w:p>
        </w:tc>
        <w:tc>
          <w:tcPr>
            <w:tcW w:w="1106" w:type="dxa"/>
            <w:tcBorders>
              <w:top w:val="single" w:sz="4" w:space="0" w:color="auto"/>
              <w:left w:val="single" w:sz="4" w:space="0" w:color="auto"/>
              <w:bottom w:val="single" w:sz="4" w:space="0" w:color="auto"/>
              <w:right w:val="single" w:sz="4" w:space="0" w:color="auto"/>
            </w:tcBorders>
            <w:vAlign w:val="center"/>
          </w:tcPr>
          <w:p w14:paraId="0C0DFDBA" w14:textId="0CF72FB7" w:rsidR="00B459ED" w:rsidRPr="001E76EA" w:rsidRDefault="00B459ED" w:rsidP="00B459ED">
            <w:pPr>
              <w:contextualSpacing/>
              <w:jc w:val="center"/>
              <w:rPr>
                <w:rFonts w:cs="Arial"/>
                <w:sz w:val="20"/>
                <w:szCs w:val="20"/>
              </w:rPr>
            </w:pPr>
            <w:r w:rsidRPr="001E76EA">
              <w:rPr>
                <w:rFonts w:cs="Arial"/>
                <w:sz w:val="20"/>
                <w:szCs w:val="20"/>
              </w:rPr>
              <w:t>Marzo</w:t>
            </w:r>
          </w:p>
        </w:tc>
        <w:tc>
          <w:tcPr>
            <w:tcW w:w="1134" w:type="dxa"/>
            <w:tcBorders>
              <w:top w:val="single" w:sz="4" w:space="0" w:color="auto"/>
              <w:left w:val="single" w:sz="4" w:space="0" w:color="auto"/>
              <w:bottom w:val="single" w:sz="4" w:space="0" w:color="auto"/>
              <w:right w:val="single" w:sz="4" w:space="0" w:color="auto"/>
            </w:tcBorders>
            <w:vAlign w:val="center"/>
          </w:tcPr>
          <w:p w14:paraId="0A229C62" w14:textId="17424890" w:rsidR="00B459ED" w:rsidRPr="001E76EA" w:rsidRDefault="00B459ED" w:rsidP="00B459ED">
            <w:pPr>
              <w:contextualSpacing/>
              <w:jc w:val="center"/>
              <w:rPr>
                <w:rFonts w:cs="Arial"/>
                <w:sz w:val="20"/>
                <w:szCs w:val="20"/>
              </w:rPr>
            </w:pPr>
            <w:r w:rsidRPr="001E76EA">
              <w:rPr>
                <w:rFonts w:cs="Arial"/>
                <w:sz w:val="20"/>
                <w:szCs w:val="20"/>
              </w:rPr>
              <w:t>181,23</w:t>
            </w:r>
          </w:p>
        </w:tc>
        <w:tc>
          <w:tcPr>
            <w:tcW w:w="1701" w:type="dxa"/>
            <w:tcBorders>
              <w:top w:val="single" w:sz="4" w:space="0" w:color="auto"/>
              <w:left w:val="single" w:sz="4" w:space="0" w:color="auto"/>
              <w:bottom w:val="single" w:sz="4" w:space="0" w:color="auto"/>
              <w:right w:val="single" w:sz="4" w:space="0" w:color="auto"/>
            </w:tcBorders>
            <w:vAlign w:val="center"/>
          </w:tcPr>
          <w:p w14:paraId="6C8B1172" w14:textId="39260199" w:rsidR="00B459ED" w:rsidRPr="001E76EA" w:rsidRDefault="00B459ED" w:rsidP="00B459ED">
            <w:pPr>
              <w:contextualSpacing/>
              <w:jc w:val="center"/>
              <w:rPr>
                <w:rFonts w:cs="Arial"/>
                <w:sz w:val="20"/>
                <w:szCs w:val="20"/>
              </w:rPr>
            </w:pPr>
            <w:r>
              <w:rPr>
                <w:rFonts w:cs="Arial"/>
                <w:sz w:val="20"/>
                <w:szCs w:val="20"/>
              </w:rPr>
              <w:t>NO</w:t>
            </w:r>
          </w:p>
        </w:tc>
        <w:tc>
          <w:tcPr>
            <w:tcW w:w="1276" w:type="dxa"/>
            <w:tcBorders>
              <w:top w:val="single" w:sz="4" w:space="0" w:color="auto"/>
              <w:left w:val="single" w:sz="4" w:space="0" w:color="auto"/>
              <w:bottom w:val="single" w:sz="4" w:space="0" w:color="auto"/>
              <w:right w:val="single" w:sz="4" w:space="0" w:color="auto"/>
            </w:tcBorders>
            <w:vAlign w:val="center"/>
          </w:tcPr>
          <w:p w14:paraId="7D0045EE" w14:textId="0583066D" w:rsidR="00B459ED" w:rsidRPr="001E76EA" w:rsidRDefault="00B459ED" w:rsidP="00B459ED">
            <w:pPr>
              <w:contextualSpacing/>
              <w:jc w:val="center"/>
              <w:rPr>
                <w:rFonts w:cs="Arial"/>
                <w:sz w:val="20"/>
                <w:szCs w:val="20"/>
              </w:rPr>
            </w:pPr>
            <w:r w:rsidRPr="00072AAE">
              <w:rPr>
                <w:rFonts w:cs="Arial"/>
                <w:sz w:val="20"/>
                <w:szCs w:val="20"/>
              </w:rPr>
              <w:t>20,07%</w:t>
            </w:r>
          </w:p>
        </w:tc>
        <w:tc>
          <w:tcPr>
            <w:tcW w:w="1589" w:type="dxa"/>
            <w:tcBorders>
              <w:top w:val="single" w:sz="4" w:space="0" w:color="auto"/>
              <w:left w:val="single" w:sz="4" w:space="0" w:color="auto"/>
              <w:bottom w:val="single" w:sz="4" w:space="0" w:color="auto"/>
              <w:right w:val="single" w:sz="4" w:space="0" w:color="auto"/>
            </w:tcBorders>
            <w:vAlign w:val="center"/>
          </w:tcPr>
          <w:p w14:paraId="624E63BB" w14:textId="7219507F" w:rsidR="00B459ED" w:rsidRPr="001E76EA" w:rsidRDefault="00B459ED" w:rsidP="00B459ED">
            <w:pPr>
              <w:contextualSpacing/>
              <w:jc w:val="center"/>
              <w:rPr>
                <w:rFonts w:cs="Arial"/>
                <w:sz w:val="20"/>
                <w:szCs w:val="20"/>
              </w:rPr>
            </w:pPr>
            <w:r>
              <w:rPr>
                <w:rFonts w:cs="Arial"/>
                <w:sz w:val="20"/>
                <w:szCs w:val="20"/>
              </w:rPr>
              <w:t>31</w:t>
            </w:r>
          </w:p>
        </w:tc>
      </w:tr>
      <w:tr w:rsidR="00B459ED" w:rsidRPr="001E76EA" w14:paraId="24A59331" w14:textId="07A010B1" w:rsidTr="00E15BEA">
        <w:trPr>
          <w:jc w:val="center"/>
        </w:trPr>
        <w:tc>
          <w:tcPr>
            <w:tcW w:w="1157" w:type="dxa"/>
            <w:tcBorders>
              <w:top w:val="single" w:sz="4" w:space="0" w:color="auto"/>
              <w:left w:val="single" w:sz="4" w:space="0" w:color="auto"/>
              <w:bottom w:val="single" w:sz="4" w:space="0" w:color="auto"/>
              <w:right w:val="single" w:sz="4" w:space="0" w:color="auto"/>
            </w:tcBorders>
            <w:vAlign w:val="center"/>
          </w:tcPr>
          <w:p w14:paraId="0D03A2CB" w14:textId="380FFFA1" w:rsidR="00B459ED" w:rsidRPr="001E76EA" w:rsidRDefault="00B459ED" w:rsidP="00B459ED">
            <w:pPr>
              <w:contextualSpacing/>
              <w:jc w:val="center"/>
              <w:rPr>
                <w:rFonts w:cs="Arial"/>
                <w:sz w:val="20"/>
                <w:szCs w:val="20"/>
              </w:rPr>
            </w:pPr>
            <w:r w:rsidRPr="001E76EA">
              <w:rPr>
                <w:rFonts w:cs="Arial"/>
                <w:sz w:val="20"/>
                <w:szCs w:val="20"/>
              </w:rPr>
              <w:t>m-5</w:t>
            </w:r>
          </w:p>
        </w:tc>
        <w:tc>
          <w:tcPr>
            <w:tcW w:w="1106" w:type="dxa"/>
            <w:tcBorders>
              <w:top w:val="single" w:sz="4" w:space="0" w:color="auto"/>
              <w:left w:val="single" w:sz="4" w:space="0" w:color="auto"/>
              <w:bottom w:val="single" w:sz="4" w:space="0" w:color="auto"/>
              <w:right w:val="single" w:sz="4" w:space="0" w:color="auto"/>
            </w:tcBorders>
            <w:vAlign w:val="center"/>
          </w:tcPr>
          <w:p w14:paraId="5F88F82C" w14:textId="0004604F" w:rsidR="00B459ED" w:rsidRPr="001E76EA" w:rsidRDefault="00B459ED" w:rsidP="00B459ED">
            <w:pPr>
              <w:contextualSpacing/>
              <w:jc w:val="center"/>
              <w:rPr>
                <w:rFonts w:cs="Arial"/>
                <w:sz w:val="20"/>
                <w:szCs w:val="20"/>
              </w:rPr>
            </w:pPr>
            <w:r w:rsidRPr="001E76EA">
              <w:rPr>
                <w:rFonts w:cs="Arial"/>
                <w:sz w:val="20"/>
                <w:szCs w:val="20"/>
              </w:rPr>
              <w:t>Febrero</w:t>
            </w:r>
          </w:p>
        </w:tc>
        <w:tc>
          <w:tcPr>
            <w:tcW w:w="1134" w:type="dxa"/>
            <w:tcBorders>
              <w:top w:val="single" w:sz="4" w:space="0" w:color="auto"/>
              <w:left w:val="single" w:sz="4" w:space="0" w:color="auto"/>
              <w:bottom w:val="single" w:sz="4" w:space="0" w:color="auto"/>
              <w:right w:val="single" w:sz="4" w:space="0" w:color="auto"/>
            </w:tcBorders>
            <w:vAlign w:val="center"/>
          </w:tcPr>
          <w:p w14:paraId="4E20C220" w14:textId="7B635BA0" w:rsidR="00B459ED" w:rsidRPr="001E76EA" w:rsidRDefault="00B459ED" w:rsidP="00B459ED">
            <w:pPr>
              <w:contextualSpacing/>
              <w:jc w:val="center"/>
              <w:rPr>
                <w:rFonts w:cs="Arial"/>
                <w:sz w:val="20"/>
                <w:szCs w:val="20"/>
              </w:rPr>
            </w:pPr>
            <w:r w:rsidRPr="001E76EA">
              <w:rPr>
                <w:rFonts w:cs="Arial"/>
                <w:sz w:val="20"/>
                <w:szCs w:val="20"/>
              </w:rPr>
              <w:t>179,15</w:t>
            </w:r>
          </w:p>
        </w:tc>
        <w:tc>
          <w:tcPr>
            <w:tcW w:w="1701" w:type="dxa"/>
            <w:tcBorders>
              <w:top w:val="single" w:sz="4" w:space="0" w:color="auto"/>
              <w:left w:val="single" w:sz="4" w:space="0" w:color="auto"/>
              <w:bottom w:val="single" w:sz="4" w:space="0" w:color="auto"/>
              <w:right w:val="single" w:sz="4" w:space="0" w:color="auto"/>
            </w:tcBorders>
            <w:vAlign w:val="center"/>
          </w:tcPr>
          <w:p w14:paraId="43A36C63" w14:textId="6F602143" w:rsidR="00B459ED" w:rsidRPr="001E76EA" w:rsidRDefault="00B459ED" w:rsidP="00B459ED">
            <w:pPr>
              <w:contextualSpacing/>
              <w:jc w:val="center"/>
              <w:rPr>
                <w:rFonts w:cs="Arial"/>
                <w:sz w:val="20"/>
                <w:szCs w:val="20"/>
              </w:rPr>
            </w:pPr>
            <w:r>
              <w:rPr>
                <w:rFonts w:cs="Arial"/>
                <w:sz w:val="20"/>
                <w:szCs w:val="20"/>
              </w:rPr>
              <w:t>NO</w:t>
            </w:r>
          </w:p>
        </w:tc>
        <w:tc>
          <w:tcPr>
            <w:tcW w:w="1276" w:type="dxa"/>
            <w:tcBorders>
              <w:top w:val="single" w:sz="4" w:space="0" w:color="auto"/>
              <w:left w:val="single" w:sz="4" w:space="0" w:color="auto"/>
              <w:bottom w:val="single" w:sz="4" w:space="0" w:color="auto"/>
              <w:right w:val="single" w:sz="4" w:space="0" w:color="auto"/>
            </w:tcBorders>
            <w:vAlign w:val="center"/>
          </w:tcPr>
          <w:p w14:paraId="1D70DEEE" w14:textId="0E9A3162" w:rsidR="00B459ED" w:rsidRPr="001E76EA" w:rsidRDefault="00B459ED" w:rsidP="00B459ED">
            <w:pPr>
              <w:contextualSpacing/>
              <w:jc w:val="center"/>
              <w:rPr>
                <w:rFonts w:cs="Arial"/>
                <w:sz w:val="20"/>
                <w:szCs w:val="20"/>
              </w:rPr>
            </w:pPr>
            <w:r w:rsidRPr="00072AAE">
              <w:rPr>
                <w:rFonts w:cs="Arial"/>
                <w:sz w:val="20"/>
                <w:szCs w:val="20"/>
              </w:rPr>
              <w:t>18,70%</w:t>
            </w:r>
          </w:p>
        </w:tc>
        <w:tc>
          <w:tcPr>
            <w:tcW w:w="1589" w:type="dxa"/>
            <w:tcBorders>
              <w:top w:val="single" w:sz="4" w:space="0" w:color="auto"/>
              <w:left w:val="single" w:sz="4" w:space="0" w:color="auto"/>
              <w:bottom w:val="single" w:sz="4" w:space="0" w:color="auto"/>
              <w:right w:val="single" w:sz="4" w:space="0" w:color="auto"/>
            </w:tcBorders>
            <w:vAlign w:val="center"/>
          </w:tcPr>
          <w:p w14:paraId="22AD135F" w14:textId="15B9AF73" w:rsidR="00B459ED" w:rsidRPr="001E76EA" w:rsidRDefault="00B459ED" w:rsidP="00B459ED">
            <w:pPr>
              <w:contextualSpacing/>
              <w:jc w:val="center"/>
              <w:rPr>
                <w:rFonts w:cs="Arial"/>
                <w:sz w:val="20"/>
                <w:szCs w:val="20"/>
              </w:rPr>
            </w:pPr>
            <w:r>
              <w:rPr>
                <w:rFonts w:cs="Arial"/>
                <w:sz w:val="20"/>
                <w:szCs w:val="20"/>
              </w:rPr>
              <w:t>28</w:t>
            </w:r>
          </w:p>
        </w:tc>
      </w:tr>
      <w:tr w:rsidR="00D30120" w:rsidRPr="001E76EA" w14:paraId="3B98C55B" w14:textId="3C5EFE71" w:rsidTr="00E15BEA">
        <w:trPr>
          <w:trHeight w:val="70"/>
          <w:jc w:val="center"/>
        </w:trPr>
        <w:tc>
          <w:tcPr>
            <w:tcW w:w="1157" w:type="dxa"/>
            <w:tcBorders>
              <w:top w:val="single" w:sz="4" w:space="0" w:color="auto"/>
              <w:left w:val="single" w:sz="4" w:space="0" w:color="auto"/>
              <w:bottom w:val="single" w:sz="4" w:space="0" w:color="auto"/>
              <w:right w:val="single" w:sz="4" w:space="0" w:color="auto"/>
            </w:tcBorders>
            <w:vAlign w:val="center"/>
          </w:tcPr>
          <w:p w14:paraId="3B5B5C78" w14:textId="748E5BFA" w:rsidR="00D30120" w:rsidRPr="00C6625F" w:rsidRDefault="00D30120" w:rsidP="005B1680">
            <w:pPr>
              <w:contextualSpacing/>
              <w:jc w:val="center"/>
              <w:rPr>
                <w:rFonts w:cs="Arial"/>
                <w:sz w:val="20"/>
                <w:szCs w:val="20"/>
              </w:rPr>
            </w:pPr>
            <w:r w:rsidRPr="00C6625F">
              <w:rPr>
                <w:rFonts w:cs="Arial"/>
                <w:sz w:val="20"/>
                <w:szCs w:val="20"/>
              </w:rPr>
              <w:t>m-6</w:t>
            </w:r>
          </w:p>
        </w:tc>
        <w:tc>
          <w:tcPr>
            <w:tcW w:w="1106" w:type="dxa"/>
            <w:tcBorders>
              <w:top w:val="single" w:sz="4" w:space="0" w:color="auto"/>
              <w:left w:val="single" w:sz="4" w:space="0" w:color="auto"/>
              <w:bottom w:val="single" w:sz="4" w:space="0" w:color="auto"/>
              <w:right w:val="single" w:sz="4" w:space="0" w:color="auto"/>
            </w:tcBorders>
            <w:vAlign w:val="center"/>
          </w:tcPr>
          <w:p w14:paraId="3AF7482D" w14:textId="44D03475" w:rsidR="00D30120" w:rsidRPr="00C6625F" w:rsidRDefault="00D30120" w:rsidP="005B1680">
            <w:pPr>
              <w:contextualSpacing/>
              <w:jc w:val="center"/>
              <w:rPr>
                <w:rFonts w:cs="Arial"/>
                <w:sz w:val="20"/>
                <w:szCs w:val="20"/>
              </w:rPr>
            </w:pPr>
            <w:r w:rsidRPr="00C6625F">
              <w:rPr>
                <w:rFonts w:cs="Arial"/>
                <w:sz w:val="20"/>
                <w:szCs w:val="20"/>
              </w:rPr>
              <w:t>Enero</w:t>
            </w:r>
          </w:p>
        </w:tc>
        <w:tc>
          <w:tcPr>
            <w:tcW w:w="1134" w:type="dxa"/>
            <w:tcBorders>
              <w:top w:val="single" w:sz="4" w:space="0" w:color="auto"/>
              <w:left w:val="single" w:sz="4" w:space="0" w:color="auto"/>
              <w:bottom w:val="single" w:sz="4" w:space="0" w:color="auto"/>
              <w:right w:val="single" w:sz="4" w:space="0" w:color="auto"/>
            </w:tcBorders>
            <w:vAlign w:val="center"/>
          </w:tcPr>
          <w:p w14:paraId="573890F1" w14:textId="040A706B" w:rsidR="00D30120" w:rsidRPr="00C6625F" w:rsidRDefault="00D30120" w:rsidP="005B1680">
            <w:pPr>
              <w:contextualSpacing/>
              <w:jc w:val="center"/>
              <w:rPr>
                <w:rFonts w:cs="Arial"/>
                <w:sz w:val="20"/>
                <w:szCs w:val="20"/>
              </w:rPr>
            </w:pPr>
            <w:r w:rsidRPr="00C6625F">
              <w:rPr>
                <w:rFonts w:cs="Arial"/>
                <w:sz w:val="20"/>
                <w:szCs w:val="20"/>
              </w:rPr>
              <w:t>17</w:t>
            </w:r>
            <w:r w:rsidR="00B459ED" w:rsidRPr="00C6625F">
              <w:rPr>
                <w:rFonts w:cs="Arial"/>
                <w:sz w:val="20"/>
                <w:szCs w:val="20"/>
              </w:rPr>
              <w:t>5</w:t>
            </w:r>
            <w:r w:rsidRPr="00C6625F">
              <w:rPr>
                <w:rFonts w:cs="Arial"/>
                <w:sz w:val="20"/>
                <w:szCs w:val="20"/>
              </w:rPr>
              <w:t>,</w:t>
            </w:r>
            <w:r w:rsidR="00B459ED" w:rsidRPr="00C6625F">
              <w:rPr>
                <w:rFonts w:cs="Arial"/>
                <w:sz w:val="20"/>
                <w:szCs w:val="20"/>
              </w:rPr>
              <w:t>8</w:t>
            </w:r>
            <w:r w:rsidRPr="00C6625F">
              <w:rPr>
                <w:rFonts w:cs="Arial"/>
                <w:sz w:val="20"/>
                <w:szCs w:val="20"/>
              </w:rPr>
              <w:t>5</w:t>
            </w:r>
          </w:p>
        </w:tc>
        <w:tc>
          <w:tcPr>
            <w:tcW w:w="1701" w:type="dxa"/>
            <w:tcBorders>
              <w:top w:val="single" w:sz="4" w:space="0" w:color="auto"/>
              <w:left w:val="single" w:sz="4" w:space="0" w:color="auto"/>
              <w:bottom w:val="single" w:sz="4" w:space="0" w:color="auto"/>
              <w:right w:val="single" w:sz="4" w:space="0" w:color="auto"/>
            </w:tcBorders>
            <w:vAlign w:val="center"/>
          </w:tcPr>
          <w:p w14:paraId="6FD1ADBC" w14:textId="66DEF33D" w:rsidR="00D30120" w:rsidRPr="00C6625F" w:rsidRDefault="000E211F" w:rsidP="005B1680">
            <w:pPr>
              <w:contextualSpacing/>
              <w:jc w:val="center"/>
              <w:rPr>
                <w:rFonts w:cs="Arial"/>
                <w:sz w:val="20"/>
                <w:szCs w:val="20"/>
              </w:rPr>
            </w:pPr>
            <w:r w:rsidRPr="00C6625F">
              <w:rPr>
                <w:rFonts w:cs="Arial"/>
                <w:sz w:val="20"/>
                <w:szCs w:val="20"/>
              </w:rPr>
              <w:t>NO</w:t>
            </w:r>
          </w:p>
        </w:tc>
        <w:tc>
          <w:tcPr>
            <w:tcW w:w="1276" w:type="dxa"/>
            <w:tcBorders>
              <w:top w:val="single" w:sz="4" w:space="0" w:color="auto"/>
              <w:left w:val="single" w:sz="4" w:space="0" w:color="auto"/>
              <w:bottom w:val="single" w:sz="4" w:space="0" w:color="auto"/>
              <w:right w:val="single" w:sz="4" w:space="0" w:color="auto"/>
            </w:tcBorders>
            <w:vAlign w:val="center"/>
          </w:tcPr>
          <w:p w14:paraId="27C4F151" w14:textId="4C652F67" w:rsidR="00D30120" w:rsidRPr="00C6625F" w:rsidRDefault="00D30120" w:rsidP="005B1680">
            <w:pPr>
              <w:contextualSpacing/>
              <w:jc w:val="center"/>
              <w:rPr>
                <w:rFonts w:cs="Arial"/>
                <w:sz w:val="20"/>
                <w:szCs w:val="20"/>
              </w:rPr>
            </w:pPr>
            <w:r w:rsidRPr="00C6625F">
              <w:rPr>
                <w:rFonts w:cs="Arial"/>
                <w:sz w:val="20"/>
                <w:szCs w:val="20"/>
              </w:rPr>
              <w:t>17,65%</w:t>
            </w:r>
          </w:p>
        </w:tc>
        <w:tc>
          <w:tcPr>
            <w:tcW w:w="1589" w:type="dxa"/>
            <w:tcBorders>
              <w:top w:val="single" w:sz="4" w:space="0" w:color="auto"/>
              <w:left w:val="single" w:sz="4" w:space="0" w:color="auto"/>
              <w:bottom w:val="single" w:sz="4" w:space="0" w:color="auto"/>
              <w:right w:val="single" w:sz="4" w:space="0" w:color="auto"/>
            </w:tcBorders>
            <w:vAlign w:val="center"/>
          </w:tcPr>
          <w:p w14:paraId="23540A65" w14:textId="012360C6" w:rsidR="00D30120" w:rsidRPr="001E76EA" w:rsidRDefault="00D30120" w:rsidP="005B1680">
            <w:pPr>
              <w:contextualSpacing/>
              <w:jc w:val="center"/>
              <w:rPr>
                <w:rFonts w:cs="Arial"/>
                <w:sz w:val="20"/>
                <w:szCs w:val="20"/>
              </w:rPr>
            </w:pPr>
            <w:r w:rsidRPr="00C6625F">
              <w:rPr>
                <w:rFonts w:cs="Arial"/>
                <w:sz w:val="20"/>
                <w:szCs w:val="20"/>
              </w:rPr>
              <w:t>17</w:t>
            </w:r>
          </w:p>
        </w:tc>
      </w:tr>
    </w:tbl>
    <w:p w14:paraId="22EE010B" w14:textId="77777777" w:rsidR="00CC5F75" w:rsidRPr="00471E40" w:rsidRDefault="00CC5F75" w:rsidP="005124DE">
      <w:pPr>
        <w:contextualSpacing/>
        <w:jc w:val="both"/>
        <w:rPr>
          <w:rFonts w:cs="Arial"/>
        </w:rPr>
      </w:pPr>
    </w:p>
    <w:p w14:paraId="5CF5866F" w14:textId="74C05D8B" w:rsidR="00616D18" w:rsidRPr="006353AA" w:rsidRDefault="00F558EE" w:rsidP="005124DE">
      <w:pPr>
        <w:contextualSpacing/>
        <w:jc w:val="both"/>
        <w:rPr>
          <w:rFonts w:cs="Arial"/>
        </w:rPr>
      </w:pPr>
      <w:r w:rsidRPr="006353AA">
        <w:rPr>
          <w:rFonts w:cs="Arial"/>
        </w:rPr>
        <w:t>Una vez efectuados todos los cálculo</w:t>
      </w:r>
      <w:r w:rsidR="006353AA" w:rsidRPr="006353AA">
        <w:rPr>
          <w:rFonts w:cs="Arial"/>
        </w:rPr>
        <w:t>s</w:t>
      </w:r>
      <w:r w:rsidRPr="006353AA">
        <w:rPr>
          <w:rFonts w:cs="Arial"/>
        </w:rPr>
        <w:t>, f</w:t>
      </w:r>
      <w:r w:rsidR="00950AEC" w:rsidRPr="006353AA">
        <w:rPr>
          <w:rFonts w:cs="Arial"/>
        </w:rPr>
        <w:t>inalmente</w:t>
      </w:r>
      <w:r w:rsidR="00CB0532" w:rsidRPr="006353AA">
        <w:rPr>
          <w:rFonts w:cs="Arial"/>
        </w:rPr>
        <w:t xml:space="preserve"> </w:t>
      </w:r>
      <w:r w:rsidR="00F85F7F" w:rsidRPr="006353AA">
        <w:rPr>
          <w:rFonts w:cs="Arial"/>
        </w:rPr>
        <w:t>se obtiene</w:t>
      </w:r>
      <w:r w:rsidR="00602E9E" w:rsidRPr="006353AA">
        <w:rPr>
          <w:rFonts w:cs="Arial"/>
        </w:rPr>
        <w:t>n los siguientes resultados:</w:t>
      </w:r>
    </w:p>
    <w:p w14:paraId="6F23B730" w14:textId="77777777" w:rsidR="00E31D5D" w:rsidRPr="006353AA" w:rsidRDefault="00E31D5D" w:rsidP="005124DE">
      <w:pPr>
        <w:contextualSpacing/>
        <w:jc w:val="both"/>
        <w:rPr>
          <w:rFonts w:cs="Arial"/>
        </w:rPr>
      </w:pPr>
    </w:p>
    <w:p w14:paraId="61B0EB62" w14:textId="4B84224A" w:rsidR="00950AEC" w:rsidRPr="006353AA" w:rsidRDefault="00C65BE1" w:rsidP="005124DE">
      <w:pPr>
        <w:contextualSpacing/>
        <w:jc w:val="both"/>
        <w:rPr>
          <w:rFonts w:cs="Arial"/>
        </w:rPr>
      </w:pPr>
      <w:r w:rsidRPr="00C65BE1">
        <w:rPr>
          <w:noProof/>
        </w:rPr>
        <w:drawing>
          <wp:inline distT="0" distB="0" distL="0" distR="0" wp14:anchorId="79E895A5" wp14:editId="300258CF">
            <wp:extent cx="5972810" cy="1142365"/>
            <wp:effectExtent l="0" t="0" r="8890" b="635"/>
            <wp:docPr id="499595916" name="Imagen 499595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72810" cy="1142365"/>
                    </a:xfrm>
                    <a:prstGeom prst="rect">
                      <a:avLst/>
                    </a:prstGeom>
                    <a:noFill/>
                    <a:ln>
                      <a:noFill/>
                    </a:ln>
                  </pic:spPr>
                </pic:pic>
              </a:graphicData>
            </a:graphic>
          </wp:inline>
        </w:drawing>
      </w:r>
    </w:p>
    <w:p w14:paraId="77CC133A" w14:textId="77777777" w:rsidR="00E80097" w:rsidRPr="006353AA" w:rsidRDefault="00E80097" w:rsidP="005124DE">
      <w:pPr>
        <w:contextualSpacing/>
        <w:jc w:val="both"/>
        <w:rPr>
          <w:rFonts w:cs="Arial"/>
        </w:rPr>
      </w:pPr>
    </w:p>
    <w:p w14:paraId="66E85157" w14:textId="5C08AC0A" w:rsidR="00E80097" w:rsidRPr="006353AA" w:rsidRDefault="00E80097" w:rsidP="005124DE">
      <w:pPr>
        <w:contextualSpacing/>
        <w:jc w:val="both"/>
        <w:rPr>
          <w:rFonts w:cs="Arial"/>
        </w:rPr>
      </w:pPr>
      <w:r w:rsidRPr="006353AA">
        <w:rPr>
          <w:rFonts w:cs="Arial"/>
        </w:rPr>
        <w:t>El ciclo de facturación es de 181 días, con un</w:t>
      </w:r>
      <w:r w:rsidR="00C50F6E">
        <w:rPr>
          <w:rFonts w:cs="Arial"/>
        </w:rPr>
        <w:t xml:space="preserve"> componente de </w:t>
      </w:r>
      <w:r w:rsidRPr="006353AA">
        <w:rPr>
          <w:rFonts w:cs="Arial"/>
        </w:rPr>
        <w:t xml:space="preserve">inversión promedio </w:t>
      </w:r>
      <w:r w:rsidR="004F08B8">
        <w:rPr>
          <w:rFonts w:cs="Arial"/>
        </w:rPr>
        <w:t xml:space="preserve">trasladable al usuario </w:t>
      </w:r>
      <w:r w:rsidRPr="006353AA">
        <w:rPr>
          <w:rFonts w:cs="Arial"/>
        </w:rPr>
        <w:t xml:space="preserve">de </w:t>
      </w:r>
      <w:r w:rsidR="00C50F6E">
        <w:rPr>
          <w:rFonts w:cs="Arial"/>
        </w:rPr>
        <w:t>$</w:t>
      </w:r>
      <w:r w:rsidRPr="006353AA">
        <w:rPr>
          <w:rFonts w:cs="Arial"/>
        </w:rPr>
        <w:t>1,3</w:t>
      </w:r>
      <w:r w:rsidR="00A0203C">
        <w:rPr>
          <w:rFonts w:cs="Arial"/>
        </w:rPr>
        <w:t>28</w:t>
      </w:r>
      <w:r w:rsidRPr="006353AA">
        <w:rPr>
          <w:rFonts w:cs="Arial"/>
        </w:rPr>
        <w:t>.</w:t>
      </w:r>
      <w:r w:rsidR="00A0203C">
        <w:rPr>
          <w:rFonts w:cs="Arial"/>
        </w:rPr>
        <w:t>94</w:t>
      </w:r>
      <w:r w:rsidRPr="006353AA">
        <w:rPr>
          <w:rFonts w:cs="Arial"/>
        </w:rPr>
        <w:t xml:space="preserve"> </w:t>
      </w:r>
      <w:r w:rsidR="00C50F6E">
        <w:rPr>
          <w:rFonts w:cs="Arial"/>
        </w:rPr>
        <w:t xml:space="preserve">/ día </w:t>
      </w:r>
      <w:r w:rsidRPr="006353AA">
        <w:rPr>
          <w:rFonts w:cs="Arial"/>
        </w:rPr>
        <w:t>y un</w:t>
      </w:r>
      <w:r w:rsidR="00C50F6E">
        <w:rPr>
          <w:rFonts w:cs="Arial"/>
        </w:rPr>
        <w:t xml:space="preserve"> componente de </w:t>
      </w:r>
      <w:r w:rsidRPr="006353AA">
        <w:rPr>
          <w:rFonts w:cs="Arial"/>
        </w:rPr>
        <w:t>gastos de AM</w:t>
      </w:r>
      <w:r w:rsidR="008C5083">
        <w:rPr>
          <w:rFonts w:cs="Arial"/>
        </w:rPr>
        <w:t>GC</w:t>
      </w:r>
      <w:r w:rsidRPr="006353AA">
        <w:rPr>
          <w:rFonts w:cs="Arial"/>
        </w:rPr>
        <w:t xml:space="preserve"> promedio de $5,8</w:t>
      </w:r>
      <w:r w:rsidR="00A0203C">
        <w:rPr>
          <w:rFonts w:cs="Arial"/>
        </w:rPr>
        <w:t>91</w:t>
      </w:r>
      <w:r w:rsidRPr="006353AA">
        <w:rPr>
          <w:rFonts w:cs="Arial"/>
        </w:rPr>
        <w:t>.</w:t>
      </w:r>
      <w:r w:rsidR="00A0203C">
        <w:rPr>
          <w:rFonts w:cs="Arial"/>
        </w:rPr>
        <w:t>28</w:t>
      </w:r>
      <w:r w:rsidR="00C66897">
        <w:rPr>
          <w:rFonts w:cs="Arial"/>
        </w:rPr>
        <w:t xml:space="preserve"> / día</w:t>
      </w:r>
      <w:r w:rsidRPr="006353AA">
        <w:rPr>
          <w:rFonts w:cs="Arial"/>
        </w:rPr>
        <w:t xml:space="preserve">. El </w:t>
      </w:r>
      <w:r w:rsidR="00C66897">
        <w:rPr>
          <w:rFonts w:cs="Arial"/>
        </w:rPr>
        <w:t xml:space="preserve">valor </w:t>
      </w:r>
      <w:r w:rsidRPr="006353AA">
        <w:rPr>
          <w:rFonts w:cs="Arial"/>
        </w:rPr>
        <w:t>total de la factura para el ciclo de facturación</w:t>
      </w:r>
      <w:r w:rsidR="00C66897">
        <w:rPr>
          <w:rFonts w:cs="Arial"/>
        </w:rPr>
        <w:t>, sin considerar los subsidios de los que trata el artículo 99.10 de la Ley 142 de 1994</w:t>
      </w:r>
      <w:r w:rsidR="00253767">
        <w:rPr>
          <w:rFonts w:cs="Arial"/>
        </w:rPr>
        <w:t>,</w:t>
      </w:r>
      <w:r w:rsidRPr="006353AA">
        <w:rPr>
          <w:rFonts w:cs="Arial"/>
        </w:rPr>
        <w:t xml:space="preserve"> es de $1</w:t>
      </w:r>
      <w:r w:rsidR="00253767">
        <w:rPr>
          <w:rFonts w:cs="Arial"/>
        </w:rPr>
        <w:t>.</w:t>
      </w:r>
      <w:r w:rsidRPr="006353AA">
        <w:rPr>
          <w:rFonts w:cs="Arial"/>
        </w:rPr>
        <w:t>30</w:t>
      </w:r>
      <w:r w:rsidR="00A0203C">
        <w:rPr>
          <w:rFonts w:cs="Arial"/>
        </w:rPr>
        <w:t>6</w:t>
      </w:r>
      <w:r w:rsidRPr="006353AA">
        <w:rPr>
          <w:rFonts w:cs="Arial"/>
        </w:rPr>
        <w:t>.</w:t>
      </w:r>
      <w:r w:rsidR="00A0203C">
        <w:rPr>
          <w:rFonts w:cs="Arial"/>
        </w:rPr>
        <w:t>861</w:t>
      </w:r>
      <w:r w:rsidRPr="006353AA">
        <w:rPr>
          <w:rFonts w:cs="Arial"/>
        </w:rPr>
        <w:t xml:space="preserve"> ($/factura).</w:t>
      </w:r>
    </w:p>
    <w:p w14:paraId="5AAB87B7" w14:textId="77777777" w:rsidR="003173B0" w:rsidRPr="006353AA" w:rsidRDefault="003173B0" w:rsidP="005124DE">
      <w:pPr>
        <w:contextualSpacing/>
        <w:jc w:val="both"/>
        <w:rPr>
          <w:rFonts w:cs="Arial"/>
        </w:rPr>
      </w:pPr>
    </w:p>
    <w:p w14:paraId="365D5D68" w14:textId="14DF95CE" w:rsidR="002D61A6" w:rsidRDefault="00A97722" w:rsidP="005124DE">
      <w:pPr>
        <w:contextualSpacing/>
        <w:jc w:val="both"/>
        <w:rPr>
          <w:rFonts w:cs="Arial"/>
        </w:rPr>
      </w:pPr>
      <w:r w:rsidRPr="00A97722">
        <w:rPr>
          <w:noProof/>
        </w:rPr>
        <w:lastRenderedPageBreak/>
        <w:drawing>
          <wp:inline distT="0" distB="0" distL="0" distR="0" wp14:anchorId="5DFF02AA" wp14:editId="694843B9">
            <wp:extent cx="5972810" cy="748665"/>
            <wp:effectExtent l="0" t="0" r="0" b="0"/>
            <wp:docPr id="1454769138" name="Imagen 1454769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72810" cy="748665"/>
                    </a:xfrm>
                    <a:prstGeom prst="rect">
                      <a:avLst/>
                    </a:prstGeom>
                    <a:noFill/>
                    <a:ln>
                      <a:noFill/>
                    </a:ln>
                  </pic:spPr>
                </pic:pic>
              </a:graphicData>
            </a:graphic>
          </wp:inline>
        </w:drawing>
      </w:r>
    </w:p>
    <w:p w14:paraId="27D86BCB" w14:textId="77777777" w:rsidR="00126296" w:rsidRDefault="00126296" w:rsidP="005124DE">
      <w:pPr>
        <w:contextualSpacing/>
        <w:jc w:val="both"/>
        <w:rPr>
          <w:rFonts w:cs="Arial"/>
        </w:rPr>
      </w:pPr>
    </w:p>
    <w:p w14:paraId="38EADCAA" w14:textId="77777777" w:rsidR="006A5639" w:rsidRDefault="006A5639" w:rsidP="00FB582D">
      <w:pPr>
        <w:contextualSpacing/>
        <w:rPr>
          <w:rFonts w:cs="Arial"/>
        </w:rPr>
      </w:pPr>
    </w:p>
    <w:p w14:paraId="0D07EC3A" w14:textId="4A036851" w:rsidR="004D0984" w:rsidRPr="006A5639" w:rsidRDefault="004D0984" w:rsidP="004D0984">
      <w:pPr>
        <w:pStyle w:val="Ttulo2"/>
        <w:numPr>
          <w:ilvl w:val="1"/>
          <w:numId w:val="34"/>
        </w:numPr>
        <w:spacing w:after="0"/>
        <w:contextualSpacing/>
        <w:jc w:val="both"/>
        <w:rPr>
          <w:rFonts w:cs="Arial"/>
        </w:rPr>
      </w:pPr>
      <w:bookmarkStart w:id="11" w:name="_Toc149731153"/>
      <w:r w:rsidRPr="006A5639">
        <w:rPr>
          <w:rFonts w:cs="Arial"/>
        </w:rPr>
        <w:t>Traslado de costos al usuario en esquemas de facturación prepago</w:t>
      </w:r>
      <w:bookmarkEnd w:id="11"/>
    </w:p>
    <w:p w14:paraId="03FE251F" w14:textId="77777777" w:rsidR="004D0984" w:rsidRPr="006A5639" w:rsidRDefault="004D0984" w:rsidP="004D0984">
      <w:pPr>
        <w:contextualSpacing/>
        <w:jc w:val="both"/>
        <w:rPr>
          <w:rFonts w:cs="Arial"/>
        </w:rPr>
      </w:pPr>
    </w:p>
    <w:p w14:paraId="47CF2958" w14:textId="28933D96" w:rsidR="005B0979" w:rsidRPr="006A5639" w:rsidRDefault="00C95924" w:rsidP="00644E5A">
      <w:pPr>
        <w:contextualSpacing/>
        <w:jc w:val="both"/>
        <w:rPr>
          <w:rFonts w:cs="Arial"/>
        </w:rPr>
      </w:pPr>
      <w:r w:rsidRPr="006A5639">
        <w:rPr>
          <w:rFonts w:cs="Arial"/>
        </w:rPr>
        <w:t>Finalmente</w:t>
      </w:r>
      <w:r w:rsidR="00B80FE6" w:rsidRPr="006A5639">
        <w:rPr>
          <w:rFonts w:cs="Arial"/>
        </w:rPr>
        <w:t>,</w:t>
      </w:r>
      <w:r w:rsidRPr="006A5639">
        <w:rPr>
          <w:rFonts w:cs="Arial"/>
        </w:rPr>
        <w:t xml:space="preserve"> en la sección 6 de la hoja SISFV, se </w:t>
      </w:r>
      <w:r w:rsidR="003C7A44" w:rsidRPr="006A5639">
        <w:rPr>
          <w:rFonts w:cs="Arial"/>
        </w:rPr>
        <w:t xml:space="preserve">encuentra el </w:t>
      </w:r>
      <w:r w:rsidR="00356B33" w:rsidRPr="006A5639">
        <w:rPr>
          <w:rFonts w:cs="Arial"/>
        </w:rPr>
        <w:t xml:space="preserve">procedimiento para </w:t>
      </w:r>
      <w:r w:rsidR="007B5A24" w:rsidRPr="006A5639">
        <w:rPr>
          <w:rFonts w:cs="Arial"/>
        </w:rPr>
        <w:t xml:space="preserve">establecer </w:t>
      </w:r>
      <w:r w:rsidR="00356B33" w:rsidRPr="006A5639">
        <w:rPr>
          <w:rFonts w:cs="Arial"/>
        </w:rPr>
        <w:t>el</w:t>
      </w:r>
      <w:r w:rsidR="00744CAC" w:rsidRPr="006A5639">
        <w:rPr>
          <w:rFonts w:cs="Arial"/>
        </w:rPr>
        <w:t xml:space="preserve"> traslado de costos al usuario </w:t>
      </w:r>
      <w:r w:rsidR="00B84971" w:rsidRPr="006A5639">
        <w:rPr>
          <w:rFonts w:cs="Arial"/>
        </w:rPr>
        <w:t xml:space="preserve">este </w:t>
      </w:r>
      <w:r w:rsidR="002563FE" w:rsidRPr="006A5639">
        <w:rPr>
          <w:rFonts w:cs="Arial"/>
        </w:rPr>
        <w:t>se encuentr</w:t>
      </w:r>
      <w:r w:rsidR="00B84971" w:rsidRPr="006A5639">
        <w:rPr>
          <w:rFonts w:cs="Arial"/>
        </w:rPr>
        <w:t>e</w:t>
      </w:r>
      <w:r w:rsidRPr="006A5639">
        <w:rPr>
          <w:rFonts w:cs="Arial"/>
        </w:rPr>
        <w:t xml:space="preserve"> </w:t>
      </w:r>
      <w:r w:rsidR="00B84971" w:rsidRPr="006A5639">
        <w:rPr>
          <w:rFonts w:cs="Arial"/>
        </w:rPr>
        <w:t xml:space="preserve">en </w:t>
      </w:r>
      <w:r w:rsidR="00074D56" w:rsidRPr="006A5639">
        <w:rPr>
          <w:rFonts w:cs="Arial"/>
        </w:rPr>
        <w:t xml:space="preserve">un esquema de facturación </w:t>
      </w:r>
      <w:r w:rsidR="00E438F0" w:rsidRPr="006A5639">
        <w:rPr>
          <w:rFonts w:cs="Arial"/>
        </w:rPr>
        <w:t>prepago</w:t>
      </w:r>
      <w:r w:rsidR="002D356B" w:rsidRPr="006A5639">
        <w:rPr>
          <w:rFonts w:cs="Arial"/>
        </w:rPr>
        <w:t>. Para conocer el valor a facturar</w:t>
      </w:r>
      <w:r w:rsidR="00BE6C95" w:rsidRPr="006A5639">
        <w:rPr>
          <w:rFonts w:cs="Arial"/>
        </w:rPr>
        <w:t>, se debe diligenciar</w:t>
      </w:r>
      <w:r w:rsidR="00B84971" w:rsidRPr="006A5639">
        <w:rPr>
          <w:rFonts w:cs="Arial"/>
        </w:rPr>
        <w:t xml:space="preserve"> la siguiente información</w:t>
      </w:r>
      <w:r w:rsidR="005B0979" w:rsidRPr="006A5639">
        <w:rPr>
          <w:rFonts w:cs="Arial"/>
        </w:rPr>
        <w:t>:</w:t>
      </w:r>
    </w:p>
    <w:p w14:paraId="70E23D8E" w14:textId="77777777" w:rsidR="007B5A24" w:rsidRPr="006A5639" w:rsidRDefault="007B5A24" w:rsidP="00644E5A">
      <w:pPr>
        <w:contextualSpacing/>
        <w:jc w:val="both"/>
        <w:rPr>
          <w:rFonts w:cs="Arial"/>
        </w:rPr>
      </w:pPr>
    </w:p>
    <w:p w14:paraId="3F7682C7" w14:textId="182B817C" w:rsidR="00152F1E" w:rsidRPr="006A5639" w:rsidRDefault="00B84971" w:rsidP="00B84971">
      <w:pPr>
        <w:contextualSpacing/>
        <w:jc w:val="both"/>
        <w:rPr>
          <w:rFonts w:cs="Arial"/>
        </w:rPr>
      </w:pPr>
      <w:r w:rsidRPr="006A5639">
        <w:rPr>
          <w:rFonts w:cs="Arial"/>
        </w:rPr>
        <w:t>De un lado, e</w:t>
      </w:r>
      <w:r w:rsidR="00F35D44" w:rsidRPr="006A5639">
        <w:rPr>
          <w:rFonts w:cs="Arial"/>
        </w:rPr>
        <w:t xml:space="preserve">l valor de los subsidios aplicables al mes para el que </w:t>
      </w:r>
      <w:r w:rsidRPr="006A5639">
        <w:rPr>
          <w:rFonts w:cs="Arial"/>
        </w:rPr>
        <w:t xml:space="preserve">se </w:t>
      </w:r>
      <w:r w:rsidR="00F35D44" w:rsidRPr="006A5639">
        <w:rPr>
          <w:rFonts w:cs="Arial"/>
        </w:rPr>
        <w:t>esté efectuando el cálculo, según lo previsto en el artículo 99 de la Ley 142 de 1994, expresado en pesos por kilovatio hora ($/kWh)</w:t>
      </w:r>
      <w:r w:rsidR="00DF483D" w:rsidRPr="006A5639">
        <w:rPr>
          <w:rFonts w:cs="Arial"/>
        </w:rPr>
        <w:t>, según se ilustra en la</w:t>
      </w:r>
      <w:r w:rsidR="00E64C9A" w:rsidRPr="006A5639">
        <w:rPr>
          <w:rFonts w:cs="Arial"/>
        </w:rPr>
        <w:t xml:space="preserve"> figura 20</w:t>
      </w:r>
      <w:r w:rsidR="00F35D44" w:rsidRPr="006A5639">
        <w:rPr>
          <w:rFonts w:cs="Arial"/>
        </w:rPr>
        <w:t>.</w:t>
      </w:r>
    </w:p>
    <w:p w14:paraId="6C3DA42F" w14:textId="77777777" w:rsidR="005B0979" w:rsidRPr="006A5639" w:rsidRDefault="005B0979" w:rsidP="00E64C9A">
      <w:pPr>
        <w:contextualSpacing/>
        <w:jc w:val="both"/>
        <w:rPr>
          <w:rFonts w:cs="Arial"/>
        </w:rPr>
      </w:pPr>
    </w:p>
    <w:p w14:paraId="2D2B65CE" w14:textId="25955BF4" w:rsidR="00A217B4" w:rsidRPr="006A5639" w:rsidRDefault="00A217B4" w:rsidP="00A217B4">
      <w:pPr>
        <w:contextualSpacing/>
        <w:jc w:val="center"/>
        <w:rPr>
          <w:rFonts w:cs="Arial"/>
          <w:b/>
        </w:rPr>
      </w:pPr>
      <w:r w:rsidRPr="006A5639">
        <w:rPr>
          <w:rFonts w:cs="Arial"/>
          <w:b/>
        </w:rPr>
        <w:t xml:space="preserve">Figura </w:t>
      </w:r>
      <w:r w:rsidR="00F70157" w:rsidRPr="006A5639">
        <w:rPr>
          <w:rFonts w:cs="Arial"/>
          <w:b/>
        </w:rPr>
        <w:t>20</w:t>
      </w:r>
      <w:r w:rsidRPr="006A5639">
        <w:rPr>
          <w:rFonts w:cs="Arial"/>
          <w:b/>
        </w:rPr>
        <w:t xml:space="preserve">. </w:t>
      </w:r>
      <w:r w:rsidR="00D01488" w:rsidRPr="00D01488">
        <w:rPr>
          <w:rFonts w:cs="Arial"/>
          <w:b/>
        </w:rPr>
        <w:t xml:space="preserve">Subsidios al servicio de energía mediante SISFV en esquemas de facturación </w:t>
      </w:r>
      <w:r w:rsidR="00F87E39">
        <w:rPr>
          <w:rFonts w:cs="Arial"/>
          <w:b/>
        </w:rPr>
        <w:t>prepago</w:t>
      </w:r>
      <w:r w:rsidRPr="006A5639">
        <w:rPr>
          <w:rFonts w:cs="Arial"/>
          <w:b/>
        </w:rPr>
        <w:t>.</w:t>
      </w:r>
    </w:p>
    <w:p w14:paraId="23E9942D" w14:textId="77777777" w:rsidR="00A217B4" w:rsidRPr="006A5639" w:rsidRDefault="00A217B4" w:rsidP="00A217B4">
      <w:pPr>
        <w:contextualSpacing/>
        <w:jc w:val="both"/>
        <w:rPr>
          <w:rFonts w:cs="Arial"/>
        </w:rPr>
      </w:pPr>
    </w:p>
    <w:p w14:paraId="0C023ABF" w14:textId="74A69498" w:rsidR="00446CA3" w:rsidRPr="006A5639" w:rsidRDefault="00DA6DFF" w:rsidP="00530421">
      <w:pPr>
        <w:contextualSpacing/>
        <w:jc w:val="center"/>
        <w:rPr>
          <w:rFonts w:cs="Arial"/>
        </w:rPr>
      </w:pPr>
      <w:r w:rsidRPr="00DA6DFF">
        <w:rPr>
          <w:noProof/>
        </w:rPr>
        <w:drawing>
          <wp:inline distT="0" distB="0" distL="0" distR="0" wp14:anchorId="6A3690FD" wp14:editId="6F5C201B">
            <wp:extent cx="4778176" cy="1566140"/>
            <wp:effectExtent l="0" t="0" r="3810" b="0"/>
            <wp:docPr id="1724770583" name="Imagen 1724770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796304" cy="1572082"/>
                    </a:xfrm>
                    <a:prstGeom prst="rect">
                      <a:avLst/>
                    </a:prstGeom>
                    <a:noFill/>
                    <a:ln>
                      <a:noFill/>
                    </a:ln>
                  </pic:spPr>
                </pic:pic>
              </a:graphicData>
            </a:graphic>
          </wp:inline>
        </w:drawing>
      </w:r>
    </w:p>
    <w:p w14:paraId="7749BD49" w14:textId="1C58F2FA" w:rsidR="00446CA3" w:rsidRPr="006A5639" w:rsidRDefault="00446CA3" w:rsidP="00644E5A">
      <w:pPr>
        <w:contextualSpacing/>
        <w:jc w:val="both"/>
        <w:rPr>
          <w:rFonts w:cs="Arial"/>
        </w:rPr>
      </w:pPr>
    </w:p>
    <w:p w14:paraId="6AF91A2B" w14:textId="4A1D548F" w:rsidR="00F70157" w:rsidRPr="006A5639" w:rsidRDefault="00E64C9A" w:rsidP="00E64C9A">
      <w:pPr>
        <w:contextualSpacing/>
        <w:jc w:val="both"/>
        <w:rPr>
          <w:rFonts w:cs="Arial"/>
        </w:rPr>
      </w:pPr>
      <w:r w:rsidRPr="006A5639">
        <w:rPr>
          <w:rFonts w:cs="Arial"/>
        </w:rPr>
        <w:t xml:space="preserve">De otro lado, </w:t>
      </w:r>
      <w:r w:rsidR="0068061D" w:rsidRPr="006A5639">
        <w:rPr>
          <w:rFonts w:cs="Arial"/>
        </w:rPr>
        <w:t xml:space="preserve">debe diligenciarse </w:t>
      </w:r>
      <w:r w:rsidRPr="006A5639">
        <w:rPr>
          <w:rFonts w:cs="Arial"/>
        </w:rPr>
        <w:t>l</w:t>
      </w:r>
      <w:r w:rsidR="00E371BE" w:rsidRPr="006A5639">
        <w:rPr>
          <w:rFonts w:cs="Arial"/>
        </w:rPr>
        <w:t>a cantidad de energía a ser prepagada por el usuario,</w:t>
      </w:r>
      <w:r w:rsidR="0068061D" w:rsidRPr="006A5639">
        <w:rPr>
          <w:rFonts w:cs="Arial"/>
        </w:rPr>
        <w:t xml:space="preserve"> </w:t>
      </w:r>
      <w:r w:rsidR="00E371BE" w:rsidRPr="006A5639">
        <w:rPr>
          <w:rFonts w:cs="Arial"/>
        </w:rPr>
        <w:t>expresada en kilovatios hora (kWh)</w:t>
      </w:r>
      <w:r w:rsidR="00DF483D" w:rsidRPr="006A5639">
        <w:rPr>
          <w:rFonts w:cs="Arial"/>
        </w:rPr>
        <w:t xml:space="preserve"> y considerando hasta el tercer decimal</w:t>
      </w:r>
      <w:r w:rsidR="00246BA4" w:rsidRPr="006A5639">
        <w:rPr>
          <w:rFonts w:cs="Arial"/>
        </w:rPr>
        <w:t xml:space="preserve">, </w:t>
      </w:r>
      <w:r w:rsidR="00511ACA" w:rsidRPr="006A5639">
        <w:rPr>
          <w:rFonts w:cs="Arial"/>
        </w:rPr>
        <w:t>según se ilustra en la figura 21</w:t>
      </w:r>
      <w:r w:rsidR="00E371BE" w:rsidRPr="006A5639">
        <w:rPr>
          <w:rFonts w:cs="Arial"/>
        </w:rPr>
        <w:t>.</w:t>
      </w:r>
    </w:p>
    <w:p w14:paraId="2CF58F4C" w14:textId="77777777" w:rsidR="00063BA9" w:rsidRDefault="00063BA9" w:rsidP="00B31546">
      <w:pPr>
        <w:contextualSpacing/>
        <w:jc w:val="both"/>
        <w:rPr>
          <w:rFonts w:cs="Arial"/>
        </w:rPr>
      </w:pPr>
    </w:p>
    <w:p w14:paraId="595A31CE" w14:textId="19683AF1" w:rsidR="006B6880" w:rsidRPr="006A5639" w:rsidRDefault="006B6880" w:rsidP="006B6880">
      <w:pPr>
        <w:contextualSpacing/>
        <w:jc w:val="center"/>
        <w:rPr>
          <w:rFonts w:cs="Arial"/>
          <w:b/>
        </w:rPr>
      </w:pPr>
      <w:r w:rsidRPr="006A5639">
        <w:rPr>
          <w:rFonts w:cs="Arial"/>
          <w:b/>
        </w:rPr>
        <w:t>Figura 21</w:t>
      </w:r>
      <w:r w:rsidRPr="006A5639">
        <w:rPr>
          <w:rFonts w:cs="Arial"/>
          <w:b/>
          <w:bCs/>
        </w:rPr>
        <w:t>.</w:t>
      </w:r>
      <w:r w:rsidRPr="006A5639">
        <w:rPr>
          <w:rFonts w:cs="Arial"/>
          <w:b/>
        </w:rPr>
        <w:t xml:space="preserve"> Energía a ser prepagada por el usuario.</w:t>
      </w:r>
    </w:p>
    <w:p w14:paraId="212B2A99" w14:textId="77777777" w:rsidR="00D5622E" w:rsidRPr="00B31546" w:rsidRDefault="00D5622E" w:rsidP="00DF483D">
      <w:pPr>
        <w:contextualSpacing/>
        <w:jc w:val="both"/>
        <w:rPr>
          <w:rFonts w:cs="Arial"/>
        </w:rPr>
      </w:pPr>
    </w:p>
    <w:p w14:paraId="4266EE78" w14:textId="4A27FD62" w:rsidR="00074D56" w:rsidRDefault="002E0197" w:rsidP="00530421">
      <w:pPr>
        <w:contextualSpacing/>
        <w:jc w:val="center"/>
        <w:rPr>
          <w:rFonts w:cs="Arial"/>
        </w:rPr>
      </w:pPr>
      <w:r w:rsidRPr="002E0197">
        <w:rPr>
          <w:noProof/>
        </w:rPr>
        <w:drawing>
          <wp:inline distT="0" distB="0" distL="0" distR="0" wp14:anchorId="67936BD8" wp14:editId="45A870C6">
            <wp:extent cx="4809225" cy="1576317"/>
            <wp:effectExtent l="0" t="0" r="0" b="5080"/>
            <wp:docPr id="350910595" name="Imagen 350910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809225" cy="1576317"/>
                    </a:xfrm>
                    <a:prstGeom prst="rect">
                      <a:avLst/>
                    </a:prstGeom>
                    <a:noFill/>
                    <a:ln>
                      <a:noFill/>
                    </a:ln>
                  </pic:spPr>
                </pic:pic>
              </a:graphicData>
            </a:graphic>
          </wp:inline>
        </w:drawing>
      </w:r>
    </w:p>
    <w:p w14:paraId="65AC53D7" w14:textId="77777777" w:rsidR="00530421" w:rsidRDefault="00530421" w:rsidP="00530421">
      <w:pPr>
        <w:contextualSpacing/>
        <w:jc w:val="both"/>
        <w:rPr>
          <w:rFonts w:cs="Arial"/>
        </w:rPr>
      </w:pPr>
    </w:p>
    <w:p w14:paraId="21E0B712" w14:textId="69FB3850" w:rsidR="00530421" w:rsidRPr="006A5639" w:rsidRDefault="00530421" w:rsidP="00530421">
      <w:pPr>
        <w:contextualSpacing/>
        <w:jc w:val="both"/>
        <w:rPr>
          <w:rFonts w:cs="Arial"/>
        </w:rPr>
      </w:pPr>
      <w:r w:rsidRPr="006A5639">
        <w:rPr>
          <w:rFonts w:cs="Arial"/>
        </w:rPr>
        <w:t>Finalmente, según se ilustra en la figura 22, debe indicarse el porcentaje imputado por el prestador del servicio al usuario por concepto de recuperación de consumos adeudados, según lo previsto en el artículo 4 de la Resolución CREG 096 de 2004, modificado por el artículo 1 de la Resolución CREG 046 de 2012.</w:t>
      </w:r>
    </w:p>
    <w:p w14:paraId="3634C7C6" w14:textId="77777777" w:rsidR="00530421" w:rsidRPr="006A5639" w:rsidRDefault="00530421" w:rsidP="00697FE6">
      <w:pPr>
        <w:contextualSpacing/>
        <w:rPr>
          <w:rFonts w:cs="Arial"/>
        </w:rPr>
      </w:pPr>
    </w:p>
    <w:p w14:paraId="4291FA69" w14:textId="61C9120A" w:rsidR="00697FE6" w:rsidRPr="006A5639" w:rsidRDefault="00697FE6" w:rsidP="00697FE6">
      <w:pPr>
        <w:contextualSpacing/>
        <w:jc w:val="center"/>
        <w:rPr>
          <w:rFonts w:cs="Arial"/>
          <w:b/>
        </w:rPr>
      </w:pPr>
      <w:r w:rsidRPr="006A5639">
        <w:rPr>
          <w:rFonts w:cs="Arial"/>
          <w:b/>
        </w:rPr>
        <w:t>Figura 2</w:t>
      </w:r>
      <w:r w:rsidR="00FC165D" w:rsidRPr="006A5639">
        <w:rPr>
          <w:rFonts w:cs="Arial"/>
          <w:b/>
        </w:rPr>
        <w:t>2</w:t>
      </w:r>
      <w:r w:rsidRPr="006A5639">
        <w:rPr>
          <w:rFonts w:cs="Arial"/>
          <w:b/>
        </w:rPr>
        <w:t>. Porcentaje de recuperación de consumos adeu</w:t>
      </w:r>
      <w:r w:rsidR="006A5639" w:rsidRPr="006A5639">
        <w:rPr>
          <w:rFonts w:cs="Arial"/>
          <w:b/>
        </w:rPr>
        <w:t>d</w:t>
      </w:r>
      <w:r w:rsidRPr="006A5639">
        <w:rPr>
          <w:rFonts w:cs="Arial"/>
          <w:b/>
        </w:rPr>
        <w:t>ados.</w:t>
      </w:r>
    </w:p>
    <w:p w14:paraId="0979A48E" w14:textId="77777777" w:rsidR="00410360" w:rsidRDefault="00410360" w:rsidP="00FB582D">
      <w:pPr>
        <w:contextualSpacing/>
        <w:rPr>
          <w:rFonts w:cs="Arial"/>
        </w:rPr>
      </w:pPr>
    </w:p>
    <w:p w14:paraId="5BEC806C" w14:textId="7FB18361" w:rsidR="00410360" w:rsidRDefault="00A65D98" w:rsidP="00FB582D">
      <w:pPr>
        <w:contextualSpacing/>
        <w:rPr>
          <w:rFonts w:cs="Arial"/>
        </w:rPr>
      </w:pPr>
      <w:r w:rsidRPr="00A65D98">
        <w:rPr>
          <w:noProof/>
        </w:rPr>
        <w:drawing>
          <wp:inline distT="0" distB="0" distL="0" distR="0" wp14:anchorId="483B269F" wp14:editId="53DB4432">
            <wp:extent cx="5972810" cy="2116455"/>
            <wp:effectExtent l="0" t="0" r="8890" b="0"/>
            <wp:docPr id="1526746382" name="Imagen 1526746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72810" cy="2116455"/>
                    </a:xfrm>
                    <a:prstGeom prst="rect">
                      <a:avLst/>
                    </a:prstGeom>
                    <a:noFill/>
                    <a:ln>
                      <a:noFill/>
                    </a:ln>
                  </pic:spPr>
                </pic:pic>
              </a:graphicData>
            </a:graphic>
          </wp:inline>
        </w:drawing>
      </w:r>
    </w:p>
    <w:p w14:paraId="3737EF80" w14:textId="77777777" w:rsidR="00152F1E" w:rsidRDefault="00152F1E" w:rsidP="00FB582D">
      <w:pPr>
        <w:contextualSpacing/>
        <w:rPr>
          <w:rFonts w:cs="Arial"/>
        </w:rPr>
      </w:pPr>
    </w:p>
    <w:p w14:paraId="4D08CA27" w14:textId="4F518A44" w:rsidR="00975255" w:rsidRDefault="00975255">
      <w:pPr>
        <w:rPr>
          <w:rFonts w:cs="Arial"/>
        </w:rPr>
      </w:pPr>
      <w:r>
        <w:rPr>
          <w:rFonts w:cs="Arial"/>
        </w:rPr>
        <w:br w:type="page"/>
      </w:r>
    </w:p>
    <w:p w14:paraId="6504B124" w14:textId="77777777" w:rsidR="00975255" w:rsidRPr="00600386" w:rsidRDefault="00975255" w:rsidP="00FB582D">
      <w:pPr>
        <w:contextualSpacing/>
        <w:rPr>
          <w:rFonts w:cs="Arial"/>
        </w:rPr>
      </w:pPr>
    </w:p>
    <w:p w14:paraId="5F0DC7B5" w14:textId="1B7998D5" w:rsidR="00FB582D" w:rsidRPr="00600386" w:rsidRDefault="00847CC4" w:rsidP="005F122A">
      <w:pPr>
        <w:pStyle w:val="Ttulo1"/>
        <w:numPr>
          <w:ilvl w:val="0"/>
          <w:numId w:val="34"/>
        </w:numPr>
        <w:spacing w:after="0"/>
        <w:contextualSpacing/>
        <w:rPr>
          <w:rFonts w:cs="Arial"/>
        </w:rPr>
      </w:pPr>
      <w:bookmarkStart w:id="12" w:name="_Toc149731154"/>
      <w:r w:rsidRPr="00600386">
        <w:rPr>
          <w:rFonts w:cs="Arial"/>
        </w:rPr>
        <w:t xml:space="preserve">VARIABLES Y </w:t>
      </w:r>
      <w:r w:rsidR="009C6776" w:rsidRPr="00600386">
        <w:rPr>
          <w:rFonts w:cs="Arial"/>
        </w:rPr>
        <w:t>PARÁMETROS</w:t>
      </w:r>
      <w:r w:rsidR="00964186">
        <w:rPr>
          <w:rFonts w:cs="Arial"/>
        </w:rPr>
        <w:t xml:space="preserve"> DEL MODELO DE CÁLCULO</w:t>
      </w:r>
      <w:bookmarkEnd w:id="12"/>
    </w:p>
    <w:p w14:paraId="2EB34D70" w14:textId="77777777" w:rsidR="00FB582D" w:rsidRPr="00600386" w:rsidRDefault="00FB582D" w:rsidP="00FB582D">
      <w:pPr>
        <w:contextualSpacing/>
        <w:rPr>
          <w:rFonts w:cs="Arial"/>
        </w:rPr>
      </w:pPr>
    </w:p>
    <w:p w14:paraId="335F14AB" w14:textId="03E4BE28" w:rsidR="005F7633" w:rsidRPr="00600386" w:rsidRDefault="00562415" w:rsidP="00F81A9D">
      <w:pPr>
        <w:contextualSpacing/>
        <w:jc w:val="both"/>
        <w:rPr>
          <w:rFonts w:cs="Arial"/>
        </w:rPr>
      </w:pPr>
      <w:r w:rsidRPr="00600386">
        <w:rPr>
          <w:rFonts w:cs="Arial"/>
        </w:rPr>
        <w:t xml:space="preserve">A continuación, se presenta el detalle de </w:t>
      </w:r>
      <w:r w:rsidR="003A5E77" w:rsidRPr="00600386">
        <w:rPr>
          <w:rFonts w:cs="Arial"/>
        </w:rPr>
        <w:t xml:space="preserve">variables y </w:t>
      </w:r>
      <w:r w:rsidR="009C6776" w:rsidRPr="00600386">
        <w:rPr>
          <w:rFonts w:cs="Arial"/>
        </w:rPr>
        <w:t>parámetros del modelo</w:t>
      </w:r>
      <w:r w:rsidR="005F7633" w:rsidRPr="00600386">
        <w:rPr>
          <w:rFonts w:cs="Arial"/>
        </w:rPr>
        <w:t xml:space="preserve">. </w:t>
      </w:r>
      <w:r w:rsidR="0097627D" w:rsidRPr="00600386">
        <w:rPr>
          <w:rFonts w:cs="Arial"/>
        </w:rPr>
        <w:t xml:space="preserve">Cuando es posible, por características o facilidad de cálculo del modelo, estos son agrupados y presentados en </w:t>
      </w:r>
      <w:r w:rsidR="00A42865">
        <w:rPr>
          <w:rFonts w:cs="Arial"/>
        </w:rPr>
        <w:t xml:space="preserve">forma de </w:t>
      </w:r>
      <w:r w:rsidR="0097627D" w:rsidRPr="00600386">
        <w:rPr>
          <w:rFonts w:cs="Arial"/>
        </w:rPr>
        <w:t xml:space="preserve">tabla. De lo contrario, en cada sección se presenta </w:t>
      </w:r>
      <w:r w:rsidR="00A42865">
        <w:rPr>
          <w:rFonts w:cs="Arial"/>
        </w:rPr>
        <w:t>e</w:t>
      </w:r>
      <w:r w:rsidR="0097627D" w:rsidRPr="00600386">
        <w:rPr>
          <w:rFonts w:cs="Arial"/>
        </w:rPr>
        <w:t>l</w:t>
      </w:r>
      <w:r w:rsidR="00A42865">
        <w:rPr>
          <w:rFonts w:cs="Arial"/>
        </w:rPr>
        <w:t xml:space="preserve"> respectivo </w:t>
      </w:r>
      <w:r w:rsidR="0097627D" w:rsidRPr="00600386">
        <w:rPr>
          <w:rFonts w:cs="Arial"/>
        </w:rPr>
        <w:t>lista</w:t>
      </w:r>
      <w:r w:rsidR="00A42865">
        <w:rPr>
          <w:rFonts w:cs="Arial"/>
        </w:rPr>
        <w:t xml:space="preserve">do, </w:t>
      </w:r>
      <w:r w:rsidR="0097627D" w:rsidRPr="00600386">
        <w:rPr>
          <w:rFonts w:cs="Arial"/>
        </w:rPr>
        <w:t xml:space="preserve">incluyendo </w:t>
      </w:r>
      <w:r w:rsidR="00847CC4" w:rsidRPr="00600386">
        <w:rPr>
          <w:rFonts w:cs="Arial"/>
        </w:rPr>
        <w:t xml:space="preserve">el nombre que le ha sido asignado </w:t>
      </w:r>
      <w:r w:rsidR="005956B4">
        <w:rPr>
          <w:rFonts w:cs="Arial"/>
        </w:rPr>
        <w:t xml:space="preserve">a la variable o parámetro, así como su </w:t>
      </w:r>
      <w:r w:rsidR="00847CC4" w:rsidRPr="00600386">
        <w:rPr>
          <w:rFonts w:cs="Arial"/>
        </w:rPr>
        <w:t>correspondiente descripción.</w:t>
      </w:r>
    </w:p>
    <w:p w14:paraId="05F623E3" w14:textId="77777777" w:rsidR="00847CC4" w:rsidRPr="00600386" w:rsidRDefault="00847CC4" w:rsidP="00F81A9D">
      <w:pPr>
        <w:contextualSpacing/>
        <w:jc w:val="both"/>
        <w:rPr>
          <w:rFonts w:cs="Arial"/>
        </w:rPr>
      </w:pPr>
    </w:p>
    <w:p w14:paraId="6BCDF7D8" w14:textId="79CB55D8" w:rsidR="00847CC4" w:rsidRDefault="008A0000" w:rsidP="00F81A9D">
      <w:pPr>
        <w:contextualSpacing/>
        <w:jc w:val="both"/>
        <w:rPr>
          <w:rFonts w:cs="Arial"/>
        </w:rPr>
      </w:pPr>
      <w:r w:rsidRPr="00600386">
        <w:rPr>
          <w:rFonts w:cs="Arial"/>
        </w:rPr>
        <w:t>Algun</w:t>
      </w:r>
      <w:r w:rsidR="001A22AD" w:rsidRPr="00600386">
        <w:rPr>
          <w:rFonts w:cs="Arial"/>
        </w:rPr>
        <w:t>a</w:t>
      </w:r>
      <w:r w:rsidRPr="00600386">
        <w:rPr>
          <w:rFonts w:cs="Arial"/>
        </w:rPr>
        <w:t xml:space="preserve">s de estas variables </w:t>
      </w:r>
      <w:r w:rsidR="007C36B3" w:rsidRPr="00600386">
        <w:rPr>
          <w:rFonts w:cs="Arial"/>
        </w:rPr>
        <w:t>y</w:t>
      </w:r>
      <w:r w:rsidRPr="00600386">
        <w:rPr>
          <w:rFonts w:cs="Arial"/>
        </w:rPr>
        <w:t xml:space="preserve"> parámetros son </w:t>
      </w:r>
      <w:r w:rsidR="007C36B3" w:rsidRPr="00600386">
        <w:rPr>
          <w:rFonts w:cs="Arial"/>
        </w:rPr>
        <w:t>calculad</w:t>
      </w:r>
      <w:r w:rsidR="005956B4">
        <w:rPr>
          <w:rFonts w:cs="Arial"/>
        </w:rPr>
        <w:t>a</w:t>
      </w:r>
      <w:r w:rsidR="007C36B3" w:rsidRPr="00600386">
        <w:rPr>
          <w:rFonts w:cs="Arial"/>
        </w:rPr>
        <w:t>s</w:t>
      </w:r>
      <w:r w:rsidRPr="00600386">
        <w:rPr>
          <w:rFonts w:cs="Arial"/>
        </w:rPr>
        <w:t xml:space="preserve">, caso en el cual, en </w:t>
      </w:r>
      <w:r w:rsidR="007C36B3" w:rsidRPr="00600386">
        <w:rPr>
          <w:rFonts w:cs="Arial"/>
        </w:rPr>
        <w:t xml:space="preserve">su </w:t>
      </w:r>
      <w:r w:rsidRPr="00600386">
        <w:rPr>
          <w:rFonts w:cs="Arial"/>
        </w:rPr>
        <w:t>descripción se incluirá la respectiva formulación.</w:t>
      </w:r>
      <w:r w:rsidR="006C544B" w:rsidRPr="00600386">
        <w:rPr>
          <w:rFonts w:cs="Arial"/>
        </w:rPr>
        <w:t xml:space="preserve"> Las fórmulas que se transcriben en el desarrollo de este documento corresponden a la formulación que se desarrolló en Excel </w:t>
      </w:r>
      <w:r w:rsidR="00450FF5" w:rsidRPr="00600386">
        <w:rPr>
          <w:rFonts w:cs="Arial"/>
        </w:rPr>
        <w:t>para el modelo</w:t>
      </w:r>
      <w:r w:rsidR="004112E8" w:rsidRPr="00600386">
        <w:rPr>
          <w:rFonts w:cs="Arial"/>
        </w:rPr>
        <w:t>, respetando el nombre asignado a cada variable, parámetro o tabla</w:t>
      </w:r>
      <w:r w:rsidR="00450FF5" w:rsidRPr="00600386">
        <w:rPr>
          <w:rFonts w:cs="Arial"/>
        </w:rPr>
        <w:t xml:space="preserve">, de tal forma que </w:t>
      </w:r>
      <w:r w:rsidR="00467799" w:rsidRPr="00600386">
        <w:rPr>
          <w:rFonts w:cs="Arial"/>
        </w:rPr>
        <w:t xml:space="preserve">los cálculos y resultados </w:t>
      </w:r>
      <w:r w:rsidR="00450FF5" w:rsidRPr="00600386">
        <w:rPr>
          <w:rFonts w:cs="Arial"/>
        </w:rPr>
        <w:t>sea</w:t>
      </w:r>
      <w:r w:rsidR="00467799" w:rsidRPr="00600386">
        <w:rPr>
          <w:rFonts w:cs="Arial"/>
        </w:rPr>
        <w:t>n</w:t>
      </w:r>
      <w:r w:rsidR="00450FF5" w:rsidRPr="00600386">
        <w:rPr>
          <w:rFonts w:cs="Arial"/>
        </w:rPr>
        <w:t xml:space="preserve"> trazable</w:t>
      </w:r>
      <w:r w:rsidR="00467799" w:rsidRPr="00600386">
        <w:rPr>
          <w:rFonts w:cs="Arial"/>
        </w:rPr>
        <w:t>s</w:t>
      </w:r>
      <w:r w:rsidR="00450FF5" w:rsidRPr="00600386">
        <w:rPr>
          <w:rFonts w:cs="Arial"/>
        </w:rPr>
        <w:t xml:space="preserve"> y replicable</w:t>
      </w:r>
      <w:r w:rsidR="00467799" w:rsidRPr="00600386">
        <w:rPr>
          <w:rFonts w:cs="Arial"/>
        </w:rPr>
        <w:t>s.</w:t>
      </w:r>
    </w:p>
    <w:p w14:paraId="09DE4568" w14:textId="77777777" w:rsidR="00E6733A" w:rsidRDefault="00E6733A" w:rsidP="00E6733A">
      <w:pPr>
        <w:contextualSpacing/>
        <w:jc w:val="both"/>
        <w:rPr>
          <w:rFonts w:cs="Arial"/>
        </w:rPr>
      </w:pPr>
    </w:p>
    <w:p w14:paraId="6554D451" w14:textId="62E3EDCF" w:rsidR="008500F2" w:rsidRDefault="008500F2" w:rsidP="008500F2">
      <w:pPr>
        <w:contextualSpacing/>
        <w:jc w:val="both"/>
        <w:rPr>
          <w:rFonts w:cs="Arial"/>
        </w:rPr>
      </w:pPr>
      <w:r w:rsidRPr="000901B0">
        <w:rPr>
          <w:rFonts w:cs="Arial"/>
        </w:rPr>
        <w:t xml:space="preserve">Debe tenerse en cuenta que </w:t>
      </w:r>
      <w:r w:rsidR="009467A5" w:rsidRPr="000901B0">
        <w:rPr>
          <w:rFonts w:cs="Arial"/>
        </w:rPr>
        <w:t>la</w:t>
      </w:r>
      <w:r w:rsidRPr="000901B0">
        <w:rPr>
          <w:rFonts w:cs="Arial"/>
        </w:rPr>
        <w:t xml:space="preserve"> sintaxis </w:t>
      </w:r>
      <w:r w:rsidR="009467A5" w:rsidRPr="000901B0">
        <w:rPr>
          <w:rFonts w:cs="Arial"/>
        </w:rPr>
        <w:t xml:space="preserve">utilizada en la formulación </w:t>
      </w:r>
      <w:r w:rsidR="00DC5534" w:rsidRPr="000901B0">
        <w:rPr>
          <w:rFonts w:cs="Arial"/>
        </w:rPr>
        <w:t xml:space="preserve">de </w:t>
      </w:r>
      <w:r w:rsidR="009467A5" w:rsidRPr="000901B0">
        <w:rPr>
          <w:rFonts w:cs="Arial"/>
        </w:rPr>
        <w:t xml:space="preserve">Excel </w:t>
      </w:r>
      <w:r w:rsidR="00DC5534" w:rsidRPr="000901B0">
        <w:rPr>
          <w:rFonts w:cs="Arial"/>
        </w:rPr>
        <w:t xml:space="preserve">presentada </w:t>
      </w:r>
      <w:r w:rsidR="001F4D88" w:rsidRPr="000901B0">
        <w:rPr>
          <w:rFonts w:cs="Arial"/>
        </w:rPr>
        <w:t xml:space="preserve">en el detalle del modelo de cálculo </w:t>
      </w:r>
      <w:r w:rsidR="00DA0233" w:rsidRPr="000901B0">
        <w:rPr>
          <w:rFonts w:cs="Arial"/>
        </w:rPr>
        <w:t>parte de que la configuración regional del sistema operativo</w:t>
      </w:r>
      <w:r w:rsidR="00263A5B" w:rsidRPr="000901B0">
        <w:rPr>
          <w:rFonts w:cs="Arial"/>
        </w:rPr>
        <w:t xml:space="preserve">, para </w:t>
      </w:r>
      <w:r w:rsidR="008F17E7" w:rsidRPr="000901B0">
        <w:rPr>
          <w:rFonts w:cs="Arial"/>
        </w:rPr>
        <w:t xml:space="preserve">formato de fecha, hora </w:t>
      </w:r>
      <w:r w:rsidR="00CF1AD8" w:rsidRPr="000901B0">
        <w:rPr>
          <w:rFonts w:cs="Arial"/>
        </w:rPr>
        <w:t>o</w:t>
      </w:r>
      <w:r w:rsidR="008F17E7" w:rsidRPr="000901B0">
        <w:rPr>
          <w:rFonts w:cs="Arial"/>
        </w:rPr>
        <w:t xml:space="preserve"> número,</w:t>
      </w:r>
      <w:r w:rsidR="00DA0233" w:rsidRPr="000901B0">
        <w:rPr>
          <w:rFonts w:cs="Arial"/>
        </w:rPr>
        <w:t xml:space="preserve"> utiliza como separador de listas la coma (,) y no el punto </w:t>
      </w:r>
      <w:r w:rsidRPr="000901B0">
        <w:rPr>
          <w:rFonts w:cs="Arial"/>
        </w:rPr>
        <w:t>y coma</w:t>
      </w:r>
      <w:r w:rsidR="00DA0233" w:rsidRPr="000901B0">
        <w:rPr>
          <w:rFonts w:cs="Arial"/>
        </w:rPr>
        <w:t xml:space="preserve"> (;)</w:t>
      </w:r>
      <w:r w:rsidRPr="000901B0">
        <w:rPr>
          <w:rFonts w:cs="Arial"/>
        </w:rPr>
        <w:t>.</w:t>
      </w:r>
    </w:p>
    <w:p w14:paraId="231FB58F" w14:textId="77777777" w:rsidR="008500F2" w:rsidRDefault="008500F2" w:rsidP="00E6733A">
      <w:pPr>
        <w:contextualSpacing/>
        <w:jc w:val="both"/>
        <w:rPr>
          <w:rFonts w:cs="Arial"/>
        </w:rPr>
      </w:pPr>
    </w:p>
    <w:p w14:paraId="02F28111" w14:textId="77777777" w:rsidR="00975255" w:rsidRPr="00F90BAE" w:rsidRDefault="00975255" w:rsidP="00E6733A">
      <w:pPr>
        <w:contextualSpacing/>
        <w:jc w:val="both"/>
        <w:rPr>
          <w:rFonts w:cs="Arial"/>
        </w:rPr>
      </w:pPr>
    </w:p>
    <w:p w14:paraId="0C13F168" w14:textId="77777777" w:rsidR="002A2B05" w:rsidRPr="00F90BAE" w:rsidRDefault="002A2B05" w:rsidP="002A2B05">
      <w:pPr>
        <w:pStyle w:val="Ttulo2"/>
        <w:numPr>
          <w:ilvl w:val="1"/>
          <w:numId w:val="34"/>
        </w:numPr>
        <w:spacing w:after="0"/>
        <w:contextualSpacing/>
        <w:jc w:val="both"/>
        <w:rPr>
          <w:rFonts w:cs="Arial"/>
        </w:rPr>
      </w:pPr>
      <w:bookmarkStart w:id="13" w:name="_Toc149731155"/>
      <w:r>
        <w:rPr>
          <w:rFonts w:cs="Arial"/>
        </w:rPr>
        <w:t>Ingresados por el usuario del modelo</w:t>
      </w:r>
      <w:bookmarkEnd w:id="13"/>
    </w:p>
    <w:p w14:paraId="7420C8B1" w14:textId="77777777" w:rsidR="002A2B05" w:rsidRDefault="002A2B05" w:rsidP="002A2B05"/>
    <w:p w14:paraId="28C02B0F" w14:textId="25558A95" w:rsidR="002A2B05" w:rsidRPr="00480CF8" w:rsidRDefault="002A2B05" w:rsidP="002A2B05">
      <w:r w:rsidRPr="00A32F6D">
        <w:t xml:space="preserve">A continuación, se describen los campos que debe diligenciar el </w:t>
      </w:r>
      <w:r w:rsidR="00C0587F" w:rsidRPr="00A32F6D">
        <w:t>usuario del modelo</w:t>
      </w:r>
      <w:r w:rsidR="004C1F5F" w:rsidRPr="00A32F6D">
        <w:t xml:space="preserve">, </w:t>
      </w:r>
      <w:r w:rsidRPr="00A32F6D">
        <w:t xml:space="preserve">los cuales </w:t>
      </w:r>
      <w:r w:rsidR="00EE1377" w:rsidRPr="00A32F6D">
        <w:t xml:space="preserve">están </w:t>
      </w:r>
      <w:r w:rsidR="004C1F5F" w:rsidRPr="00A32F6D">
        <w:t>identifica</w:t>
      </w:r>
      <w:r w:rsidR="00EE1377" w:rsidRPr="00A32F6D">
        <w:t>dos</w:t>
      </w:r>
      <w:r w:rsidR="004C1F5F" w:rsidRPr="00A32F6D">
        <w:t xml:space="preserve"> </w:t>
      </w:r>
      <w:r w:rsidR="00EE1377" w:rsidRPr="00A32F6D">
        <w:t>en color verde dentro de</w:t>
      </w:r>
      <w:r w:rsidR="004C1F5F" w:rsidRPr="00A32F6D">
        <w:t xml:space="preserve"> la hoja de cálculo</w:t>
      </w:r>
      <w:r w:rsidR="00784500" w:rsidRPr="00A32F6D">
        <w:t xml:space="preserve"> “SISFV”</w:t>
      </w:r>
      <w:r w:rsidRPr="00A32F6D">
        <w:t>.</w:t>
      </w:r>
    </w:p>
    <w:p w14:paraId="6F40A28E" w14:textId="77777777" w:rsidR="002A2B05" w:rsidRDefault="002A2B05" w:rsidP="002A2B05">
      <w:pPr>
        <w:contextualSpacing/>
        <w:jc w:val="both"/>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38"/>
        <w:gridCol w:w="7513"/>
      </w:tblGrid>
      <w:tr w:rsidR="002A2B05" w:rsidRPr="00CB40DD" w14:paraId="32F5CA3F" w14:textId="77777777">
        <w:trPr>
          <w:trHeight w:val="255"/>
          <w:tblHeader/>
        </w:trPr>
        <w:tc>
          <w:tcPr>
            <w:tcW w:w="1838" w:type="dxa"/>
            <w:shd w:val="clear" w:color="000000" w:fill="D9E1F2"/>
            <w:noWrap/>
            <w:vAlign w:val="center"/>
            <w:hideMark/>
          </w:tcPr>
          <w:p w14:paraId="1DA92610" w14:textId="77777777" w:rsidR="002A2B05" w:rsidRPr="00CB40DD" w:rsidRDefault="002A2B05">
            <w:pPr>
              <w:jc w:val="both"/>
              <w:rPr>
                <w:rFonts w:cs="Arial"/>
                <w:b/>
                <w:bCs/>
                <w:color w:val="000000"/>
                <w:sz w:val="20"/>
                <w:szCs w:val="20"/>
              </w:rPr>
            </w:pPr>
            <w:r w:rsidRPr="00CB40DD">
              <w:rPr>
                <w:rFonts w:cs="Arial"/>
                <w:b/>
                <w:bCs/>
                <w:color w:val="000000"/>
                <w:sz w:val="20"/>
                <w:szCs w:val="20"/>
              </w:rPr>
              <w:t>Campo</w:t>
            </w:r>
          </w:p>
        </w:tc>
        <w:tc>
          <w:tcPr>
            <w:tcW w:w="7513" w:type="dxa"/>
            <w:shd w:val="clear" w:color="000000" w:fill="D9E1F2"/>
            <w:noWrap/>
            <w:vAlign w:val="bottom"/>
            <w:hideMark/>
          </w:tcPr>
          <w:p w14:paraId="7D25ECAE" w14:textId="77777777" w:rsidR="002A2B05" w:rsidRPr="00CB40DD" w:rsidRDefault="002A2B05">
            <w:pPr>
              <w:rPr>
                <w:rFonts w:cs="Arial"/>
                <w:b/>
                <w:bCs/>
                <w:color w:val="000000"/>
                <w:sz w:val="20"/>
                <w:szCs w:val="20"/>
              </w:rPr>
            </w:pPr>
            <w:r w:rsidRPr="00CB40DD">
              <w:rPr>
                <w:rFonts w:cs="Arial"/>
                <w:b/>
                <w:bCs/>
                <w:color w:val="000000"/>
                <w:sz w:val="20"/>
                <w:szCs w:val="20"/>
              </w:rPr>
              <w:t>Descripción</w:t>
            </w:r>
          </w:p>
        </w:tc>
      </w:tr>
      <w:tr w:rsidR="002A2B05" w:rsidRPr="00CB40DD" w14:paraId="70F4DE41" w14:textId="77777777">
        <w:trPr>
          <w:trHeight w:val="45"/>
        </w:trPr>
        <w:tc>
          <w:tcPr>
            <w:tcW w:w="1838" w:type="dxa"/>
            <w:noWrap/>
          </w:tcPr>
          <w:p w14:paraId="1A5C9041" w14:textId="1E05A44B" w:rsidR="002A2B05" w:rsidRPr="00CB40DD" w:rsidRDefault="002A2B05">
            <w:pPr>
              <w:rPr>
                <w:rFonts w:cs="Arial"/>
                <w:color w:val="000000"/>
                <w:sz w:val="20"/>
                <w:szCs w:val="20"/>
              </w:rPr>
            </w:pPr>
            <w:r w:rsidRPr="00CB40DD">
              <w:rPr>
                <w:rFonts w:cs="Arial"/>
                <w:color w:val="000000"/>
                <w:sz w:val="20"/>
                <w:szCs w:val="20"/>
              </w:rPr>
              <w:t>DEP</w:t>
            </w:r>
          </w:p>
        </w:tc>
        <w:tc>
          <w:tcPr>
            <w:tcW w:w="7513" w:type="dxa"/>
          </w:tcPr>
          <w:p w14:paraId="6C16DE62" w14:textId="77777777" w:rsidR="002A2B05" w:rsidRDefault="002A2B05">
            <w:pPr>
              <w:rPr>
                <w:rFonts w:cs="Arial"/>
                <w:color w:val="000000"/>
                <w:sz w:val="20"/>
                <w:szCs w:val="20"/>
              </w:rPr>
            </w:pPr>
            <w:r w:rsidRPr="00CB40DD">
              <w:rPr>
                <w:rFonts w:cs="Arial"/>
                <w:color w:val="000000"/>
                <w:sz w:val="20"/>
                <w:szCs w:val="20"/>
              </w:rPr>
              <w:t>Nombre del departamento, seleccionado por el usuario del modelo para especificar la ubicación en donde se presta el servicio.</w:t>
            </w:r>
            <w:r>
              <w:rPr>
                <w:rFonts w:cs="Arial"/>
                <w:color w:val="000000"/>
                <w:sz w:val="20"/>
                <w:szCs w:val="20"/>
              </w:rPr>
              <w:t xml:space="preserve"> El listado se genera a partir de la variable </w:t>
            </w:r>
            <w:proofErr w:type="spellStart"/>
            <w:r w:rsidRPr="00CB40DD">
              <w:rPr>
                <w:rFonts w:cs="Arial"/>
                <w:color w:val="000000"/>
                <w:sz w:val="20"/>
                <w:szCs w:val="20"/>
              </w:rPr>
              <w:t>Lista_Departamentos</w:t>
            </w:r>
            <w:proofErr w:type="spellEnd"/>
            <w:r>
              <w:rPr>
                <w:rFonts w:cs="Arial"/>
                <w:color w:val="000000"/>
                <w:sz w:val="20"/>
                <w:szCs w:val="20"/>
              </w:rPr>
              <w:t>.</w:t>
            </w:r>
          </w:p>
          <w:p w14:paraId="445E4E76" w14:textId="77777777" w:rsidR="002A2B05" w:rsidRPr="00CB40DD" w:rsidRDefault="002A2B05">
            <w:pPr>
              <w:rPr>
                <w:rFonts w:cs="Arial"/>
                <w:color w:val="000000"/>
                <w:sz w:val="20"/>
                <w:szCs w:val="20"/>
              </w:rPr>
            </w:pPr>
          </w:p>
        </w:tc>
      </w:tr>
      <w:tr w:rsidR="002A2B05" w:rsidRPr="00CB40DD" w14:paraId="5F36C733" w14:textId="77777777">
        <w:trPr>
          <w:trHeight w:val="45"/>
        </w:trPr>
        <w:tc>
          <w:tcPr>
            <w:tcW w:w="1838" w:type="dxa"/>
            <w:noWrap/>
          </w:tcPr>
          <w:p w14:paraId="7CFF5833" w14:textId="77777777" w:rsidR="002A2B05" w:rsidRPr="00CB40DD" w:rsidRDefault="002A2B05">
            <w:pPr>
              <w:rPr>
                <w:rFonts w:cs="Arial"/>
                <w:color w:val="000000"/>
                <w:sz w:val="20"/>
                <w:szCs w:val="20"/>
              </w:rPr>
            </w:pPr>
            <w:r w:rsidRPr="00CB40DD">
              <w:rPr>
                <w:rFonts w:cs="Arial"/>
                <w:color w:val="000000"/>
                <w:sz w:val="20"/>
                <w:szCs w:val="20"/>
              </w:rPr>
              <w:t>MUN</w:t>
            </w:r>
          </w:p>
        </w:tc>
        <w:tc>
          <w:tcPr>
            <w:tcW w:w="7513" w:type="dxa"/>
          </w:tcPr>
          <w:p w14:paraId="6AE78EA4" w14:textId="77777777" w:rsidR="002A2B05" w:rsidRDefault="002A2B05">
            <w:pPr>
              <w:rPr>
                <w:rFonts w:cs="Arial"/>
                <w:color w:val="000000"/>
                <w:sz w:val="20"/>
                <w:szCs w:val="20"/>
              </w:rPr>
            </w:pPr>
            <w:r w:rsidRPr="00CB40DD">
              <w:rPr>
                <w:rFonts w:cs="Arial"/>
                <w:color w:val="000000"/>
                <w:sz w:val="20"/>
                <w:szCs w:val="20"/>
              </w:rPr>
              <w:t>Nombre del municipio, seleccionado por el usuario del modelo para especificar la ubicación en donde se presta el servicio.</w:t>
            </w:r>
            <w:r>
              <w:rPr>
                <w:rFonts w:cs="Arial"/>
                <w:color w:val="000000"/>
                <w:sz w:val="20"/>
                <w:szCs w:val="20"/>
              </w:rPr>
              <w:t xml:space="preserve"> El listado se genera a partir de la variable </w:t>
            </w:r>
            <w:proofErr w:type="spellStart"/>
            <w:r w:rsidRPr="00CB40DD">
              <w:rPr>
                <w:rFonts w:cs="Arial"/>
                <w:color w:val="000000"/>
                <w:sz w:val="20"/>
                <w:szCs w:val="20"/>
              </w:rPr>
              <w:t>Lista_</w:t>
            </w:r>
            <w:r>
              <w:rPr>
                <w:rFonts w:cs="Arial"/>
                <w:color w:val="000000"/>
                <w:sz w:val="20"/>
                <w:szCs w:val="20"/>
              </w:rPr>
              <w:t>Municipios</w:t>
            </w:r>
            <w:proofErr w:type="spellEnd"/>
            <w:r>
              <w:rPr>
                <w:rFonts w:cs="Arial"/>
                <w:color w:val="000000"/>
                <w:sz w:val="20"/>
                <w:szCs w:val="20"/>
              </w:rPr>
              <w:t>.</w:t>
            </w:r>
          </w:p>
          <w:p w14:paraId="50581BFE" w14:textId="77777777" w:rsidR="002A2B05" w:rsidRPr="00CB40DD" w:rsidRDefault="002A2B05">
            <w:pPr>
              <w:rPr>
                <w:rFonts w:cs="Arial"/>
                <w:color w:val="000000"/>
                <w:sz w:val="20"/>
                <w:szCs w:val="20"/>
              </w:rPr>
            </w:pPr>
          </w:p>
        </w:tc>
      </w:tr>
      <w:tr w:rsidR="002A2B05" w:rsidRPr="00CB40DD" w14:paraId="28BA43BF" w14:textId="77777777">
        <w:trPr>
          <w:trHeight w:val="526"/>
        </w:trPr>
        <w:tc>
          <w:tcPr>
            <w:tcW w:w="1838" w:type="dxa"/>
            <w:noWrap/>
          </w:tcPr>
          <w:p w14:paraId="5384C6E5" w14:textId="77777777" w:rsidR="002A2B05" w:rsidRPr="00CB40DD" w:rsidRDefault="002A2B05">
            <w:pPr>
              <w:rPr>
                <w:rFonts w:cs="Arial"/>
                <w:color w:val="000000"/>
                <w:sz w:val="20"/>
                <w:szCs w:val="20"/>
              </w:rPr>
            </w:pPr>
            <w:proofErr w:type="spellStart"/>
            <w:r w:rsidRPr="00B26F0E">
              <w:rPr>
                <w:rFonts w:cs="Arial"/>
                <w:color w:val="000000"/>
                <w:sz w:val="20"/>
                <w:szCs w:val="20"/>
              </w:rPr>
              <w:t>Tipo_Sistema</w:t>
            </w:r>
            <w:proofErr w:type="spellEnd"/>
          </w:p>
        </w:tc>
        <w:tc>
          <w:tcPr>
            <w:tcW w:w="7513" w:type="dxa"/>
          </w:tcPr>
          <w:p w14:paraId="27CF1117" w14:textId="77777777" w:rsidR="002A2B05" w:rsidRDefault="002A2B05">
            <w:pPr>
              <w:rPr>
                <w:rFonts w:cs="Arial"/>
                <w:color w:val="000000"/>
                <w:sz w:val="20"/>
                <w:szCs w:val="20"/>
              </w:rPr>
            </w:pPr>
            <w:r w:rsidRPr="00CB40DD">
              <w:rPr>
                <w:rFonts w:cs="Arial"/>
                <w:color w:val="000000"/>
                <w:sz w:val="20"/>
                <w:szCs w:val="20"/>
              </w:rPr>
              <w:t>Corriente de salida de la SISFV. Puede tomar los valores "AC" y "DC".</w:t>
            </w:r>
          </w:p>
          <w:p w14:paraId="4DCF6749" w14:textId="77777777" w:rsidR="002A2B05" w:rsidRPr="00CB40DD" w:rsidRDefault="002A2B05">
            <w:pPr>
              <w:rPr>
                <w:rFonts w:cs="Arial"/>
                <w:color w:val="000000"/>
                <w:sz w:val="20"/>
                <w:szCs w:val="20"/>
              </w:rPr>
            </w:pPr>
          </w:p>
        </w:tc>
      </w:tr>
      <w:tr w:rsidR="002A2B05" w:rsidRPr="00CB40DD" w14:paraId="3DF369A8" w14:textId="77777777">
        <w:trPr>
          <w:trHeight w:val="526"/>
        </w:trPr>
        <w:tc>
          <w:tcPr>
            <w:tcW w:w="1838" w:type="dxa"/>
            <w:noWrap/>
          </w:tcPr>
          <w:p w14:paraId="0CC5C344" w14:textId="77777777" w:rsidR="002A2B05" w:rsidRPr="00CB40DD" w:rsidRDefault="002A2B05">
            <w:pPr>
              <w:rPr>
                <w:rFonts w:cs="Arial"/>
                <w:color w:val="000000"/>
                <w:sz w:val="20"/>
                <w:szCs w:val="20"/>
              </w:rPr>
            </w:pPr>
            <w:r w:rsidRPr="00CB40DD">
              <w:rPr>
                <w:rFonts w:cs="Arial"/>
                <w:color w:val="000000"/>
                <w:sz w:val="20"/>
                <w:szCs w:val="20"/>
              </w:rPr>
              <w:t>Almacenamiento</w:t>
            </w:r>
          </w:p>
        </w:tc>
        <w:tc>
          <w:tcPr>
            <w:tcW w:w="7513" w:type="dxa"/>
          </w:tcPr>
          <w:p w14:paraId="19E0C91E" w14:textId="77777777" w:rsidR="002A2B05" w:rsidRDefault="002A2B05">
            <w:pPr>
              <w:rPr>
                <w:rFonts w:cs="Arial"/>
                <w:color w:val="000000"/>
                <w:sz w:val="20"/>
                <w:szCs w:val="20"/>
              </w:rPr>
            </w:pPr>
            <w:r w:rsidRPr="00CB40DD">
              <w:rPr>
                <w:rFonts w:cs="Arial"/>
                <w:color w:val="000000"/>
                <w:sz w:val="20"/>
                <w:szCs w:val="20"/>
              </w:rPr>
              <w:t>Variable para indicar si la SISFV cuenta o no con almacenamiento. Puede tomar los valores "SI" o "NO".</w:t>
            </w:r>
          </w:p>
          <w:p w14:paraId="5F904D54" w14:textId="77777777" w:rsidR="002A2B05" w:rsidRPr="00CB40DD" w:rsidRDefault="002A2B05">
            <w:pPr>
              <w:rPr>
                <w:rFonts w:cs="Arial"/>
                <w:color w:val="000000"/>
                <w:sz w:val="20"/>
                <w:szCs w:val="20"/>
              </w:rPr>
            </w:pPr>
          </w:p>
        </w:tc>
      </w:tr>
      <w:tr w:rsidR="002A2B05" w:rsidRPr="00CB40DD" w14:paraId="1ED44C78" w14:textId="77777777">
        <w:trPr>
          <w:trHeight w:val="526"/>
        </w:trPr>
        <w:tc>
          <w:tcPr>
            <w:tcW w:w="1838" w:type="dxa"/>
            <w:noWrap/>
          </w:tcPr>
          <w:p w14:paraId="3E291937" w14:textId="77777777" w:rsidR="002A2B05" w:rsidRPr="00CB40DD" w:rsidRDefault="002A2B05">
            <w:pPr>
              <w:rPr>
                <w:rFonts w:cs="Arial"/>
                <w:color w:val="000000"/>
                <w:sz w:val="20"/>
                <w:szCs w:val="20"/>
              </w:rPr>
            </w:pPr>
            <w:proofErr w:type="spellStart"/>
            <w:r w:rsidRPr="006039C3">
              <w:rPr>
                <w:rFonts w:cs="Arial"/>
                <w:color w:val="000000"/>
                <w:sz w:val="20"/>
                <w:szCs w:val="20"/>
              </w:rPr>
              <w:t>NdS_Whd</w:t>
            </w:r>
            <w:proofErr w:type="spellEnd"/>
          </w:p>
        </w:tc>
        <w:tc>
          <w:tcPr>
            <w:tcW w:w="7513" w:type="dxa"/>
          </w:tcPr>
          <w:p w14:paraId="49B91BE3" w14:textId="77777777" w:rsidR="002A2B05" w:rsidRDefault="002A2B05">
            <w:pPr>
              <w:rPr>
                <w:rFonts w:cs="Arial"/>
                <w:color w:val="000000"/>
                <w:sz w:val="20"/>
                <w:szCs w:val="20"/>
              </w:rPr>
            </w:pPr>
            <w:r>
              <w:rPr>
                <w:rFonts w:cs="Arial"/>
                <w:color w:val="000000"/>
                <w:sz w:val="20"/>
                <w:szCs w:val="20"/>
              </w:rPr>
              <w:t xml:space="preserve">Cantidad mínima de energía que un usuario podría consumir en un día. El listado se genera a partir de la variable </w:t>
            </w:r>
            <w:proofErr w:type="spellStart"/>
            <w:r w:rsidRPr="00237D25">
              <w:rPr>
                <w:rFonts w:cs="Arial"/>
                <w:color w:val="000000"/>
                <w:sz w:val="20"/>
                <w:szCs w:val="20"/>
              </w:rPr>
              <w:t>Lista_NdS</w:t>
            </w:r>
            <w:proofErr w:type="spellEnd"/>
            <w:r>
              <w:rPr>
                <w:rFonts w:cs="Arial"/>
                <w:color w:val="000000"/>
                <w:sz w:val="20"/>
                <w:szCs w:val="20"/>
              </w:rPr>
              <w:t>.</w:t>
            </w:r>
          </w:p>
          <w:p w14:paraId="5D6FA330" w14:textId="77777777" w:rsidR="002A2B05" w:rsidRPr="00CB40DD" w:rsidRDefault="002A2B05">
            <w:pPr>
              <w:rPr>
                <w:rFonts w:cs="Arial"/>
                <w:color w:val="000000"/>
                <w:sz w:val="20"/>
                <w:szCs w:val="20"/>
              </w:rPr>
            </w:pPr>
          </w:p>
        </w:tc>
      </w:tr>
      <w:tr w:rsidR="002A2B05" w:rsidRPr="00CB40DD" w14:paraId="4C1B65D8" w14:textId="77777777">
        <w:trPr>
          <w:trHeight w:val="45"/>
        </w:trPr>
        <w:tc>
          <w:tcPr>
            <w:tcW w:w="1838" w:type="dxa"/>
            <w:noWrap/>
          </w:tcPr>
          <w:p w14:paraId="51865DE0" w14:textId="77777777" w:rsidR="002A2B05" w:rsidRPr="00CB40DD" w:rsidRDefault="002A2B05">
            <w:pPr>
              <w:rPr>
                <w:rFonts w:cs="Arial"/>
                <w:color w:val="000000"/>
                <w:sz w:val="20"/>
                <w:szCs w:val="20"/>
              </w:rPr>
            </w:pPr>
            <w:r w:rsidRPr="00CB40DD">
              <w:rPr>
                <w:rFonts w:cs="Arial"/>
                <w:color w:val="000000"/>
                <w:sz w:val="20"/>
                <w:szCs w:val="20"/>
              </w:rPr>
              <w:t>IPP_m1</w:t>
            </w:r>
          </w:p>
        </w:tc>
        <w:tc>
          <w:tcPr>
            <w:tcW w:w="7513" w:type="dxa"/>
          </w:tcPr>
          <w:p w14:paraId="2ACC42C0" w14:textId="77777777" w:rsidR="002A2B05" w:rsidRDefault="002A2B05">
            <w:pPr>
              <w:rPr>
                <w:rFonts w:cs="Arial"/>
                <w:color w:val="000000"/>
                <w:sz w:val="20"/>
                <w:szCs w:val="20"/>
              </w:rPr>
            </w:pPr>
            <w:r w:rsidRPr="00CB40DD">
              <w:rPr>
                <w:rFonts w:cs="Arial"/>
                <w:color w:val="000000"/>
                <w:sz w:val="20"/>
                <w:szCs w:val="20"/>
              </w:rPr>
              <w:t>Índice de precios al productor, Oferta Interna, del mes m-1.</w:t>
            </w:r>
          </w:p>
          <w:p w14:paraId="79299A8F" w14:textId="77777777" w:rsidR="002A2B05" w:rsidRPr="00CB40DD" w:rsidRDefault="002A2B05">
            <w:pPr>
              <w:rPr>
                <w:rFonts w:cs="Arial"/>
                <w:color w:val="000000"/>
                <w:sz w:val="20"/>
                <w:szCs w:val="20"/>
              </w:rPr>
            </w:pPr>
          </w:p>
        </w:tc>
      </w:tr>
    </w:tbl>
    <w:p w14:paraId="04F51058" w14:textId="77777777" w:rsidR="00FD7D29" w:rsidRDefault="00FD7D29" w:rsidP="002A2B05">
      <w:pPr>
        <w:contextualSpacing/>
        <w:jc w:val="both"/>
        <w:rPr>
          <w:rFonts w:cs="Arial"/>
        </w:rPr>
      </w:pPr>
    </w:p>
    <w:tbl>
      <w:tblPr>
        <w:tblW w:w="0" w:type="auto"/>
        <w:tblLayout w:type="fixed"/>
        <w:tblCellMar>
          <w:left w:w="70" w:type="dxa"/>
          <w:right w:w="70" w:type="dxa"/>
        </w:tblCellMar>
        <w:tblLook w:val="04A0" w:firstRow="1" w:lastRow="0" w:firstColumn="1" w:lastColumn="0" w:noHBand="0" w:noVBand="1"/>
      </w:tblPr>
      <w:tblGrid>
        <w:gridCol w:w="1555"/>
        <w:gridCol w:w="7841"/>
      </w:tblGrid>
      <w:tr w:rsidR="002A2B05" w:rsidRPr="003A258A" w14:paraId="7A660E42" w14:textId="77777777">
        <w:trPr>
          <w:trHeight w:val="255"/>
          <w:tblHeader/>
        </w:trPr>
        <w:tc>
          <w:tcPr>
            <w:tcW w:w="9396" w:type="dxa"/>
            <w:gridSpan w:val="2"/>
            <w:tcBorders>
              <w:top w:val="single" w:sz="4" w:space="0" w:color="auto"/>
              <w:left w:val="single" w:sz="4" w:space="0" w:color="auto"/>
              <w:bottom w:val="single" w:sz="4" w:space="0" w:color="auto"/>
              <w:right w:val="single" w:sz="4" w:space="0" w:color="auto"/>
            </w:tcBorders>
            <w:shd w:val="clear" w:color="000000" w:fill="222B35"/>
            <w:noWrap/>
            <w:vAlign w:val="center"/>
            <w:hideMark/>
          </w:tcPr>
          <w:p w14:paraId="7436EE6F" w14:textId="77777777" w:rsidR="002A2B05" w:rsidRPr="003A258A" w:rsidRDefault="002A2B05">
            <w:pPr>
              <w:jc w:val="both"/>
              <w:rPr>
                <w:rFonts w:cs="Arial"/>
                <w:b/>
                <w:bCs/>
                <w:color w:val="FFFFFF"/>
                <w:sz w:val="20"/>
                <w:szCs w:val="20"/>
              </w:rPr>
            </w:pPr>
            <w:proofErr w:type="spellStart"/>
            <w:r w:rsidRPr="003A258A">
              <w:rPr>
                <w:rFonts w:cs="Arial"/>
                <w:b/>
                <w:bCs/>
                <w:color w:val="FFFFFF"/>
                <w:sz w:val="20"/>
                <w:szCs w:val="20"/>
              </w:rPr>
              <w:lastRenderedPageBreak/>
              <w:t>Tabla_SISFV</w:t>
            </w:r>
            <w:proofErr w:type="spellEnd"/>
          </w:p>
        </w:tc>
      </w:tr>
      <w:tr w:rsidR="002A2B05" w:rsidRPr="003A258A" w14:paraId="2152F61D" w14:textId="77777777">
        <w:trPr>
          <w:trHeight w:val="255"/>
          <w:tblHeader/>
        </w:trPr>
        <w:tc>
          <w:tcPr>
            <w:tcW w:w="1555" w:type="dxa"/>
            <w:tcBorders>
              <w:top w:val="nil"/>
              <w:left w:val="single" w:sz="4" w:space="0" w:color="auto"/>
              <w:bottom w:val="single" w:sz="4" w:space="0" w:color="000000" w:themeColor="text1"/>
              <w:right w:val="single" w:sz="4" w:space="0" w:color="auto"/>
            </w:tcBorders>
            <w:shd w:val="clear" w:color="000000" w:fill="D9E1F2"/>
            <w:noWrap/>
            <w:vAlign w:val="center"/>
            <w:hideMark/>
          </w:tcPr>
          <w:p w14:paraId="383DF695" w14:textId="77777777" w:rsidR="002A2B05" w:rsidRPr="003A258A" w:rsidRDefault="002A2B05">
            <w:pPr>
              <w:jc w:val="both"/>
              <w:rPr>
                <w:rFonts w:cs="Arial"/>
                <w:b/>
                <w:bCs/>
                <w:color w:val="000000"/>
                <w:sz w:val="20"/>
                <w:szCs w:val="20"/>
              </w:rPr>
            </w:pPr>
            <w:r w:rsidRPr="003A258A">
              <w:rPr>
                <w:rFonts w:cs="Arial"/>
                <w:b/>
                <w:bCs/>
                <w:color w:val="000000"/>
                <w:sz w:val="20"/>
                <w:szCs w:val="20"/>
              </w:rPr>
              <w:t>Campo</w:t>
            </w:r>
          </w:p>
        </w:tc>
        <w:tc>
          <w:tcPr>
            <w:tcW w:w="7841" w:type="dxa"/>
            <w:tcBorders>
              <w:top w:val="nil"/>
              <w:left w:val="nil"/>
              <w:bottom w:val="single" w:sz="4" w:space="0" w:color="000000" w:themeColor="text1"/>
              <w:right w:val="single" w:sz="4" w:space="0" w:color="auto"/>
            </w:tcBorders>
            <w:shd w:val="clear" w:color="000000" w:fill="D9E1F2"/>
            <w:noWrap/>
            <w:vAlign w:val="bottom"/>
            <w:hideMark/>
          </w:tcPr>
          <w:p w14:paraId="3C298EAA" w14:textId="77777777" w:rsidR="002A2B05" w:rsidRPr="003A258A" w:rsidRDefault="002A2B05">
            <w:pPr>
              <w:rPr>
                <w:rFonts w:cs="Arial"/>
                <w:b/>
                <w:bCs/>
                <w:color w:val="000000"/>
                <w:sz w:val="20"/>
                <w:szCs w:val="20"/>
              </w:rPr>
            </w:pPr>
            <w:r w:rsidRPr="003A258A">
              <w:rPr>
                <w:rFonts w:cs="Arial"/>
                <w:b/>
                <w:bCs/>
                <w:color w:val="000000"/>
                <w:sz w:val="20"/>
                <w:szCs w:val="20"/>
              </w:rPr>
              <w:t>Descripción</w:t>
            </w:r>
          </w:p>
        </w:tc>
      </w:tr>
      <w:tr w:rsidR="002A2B05" w:rsidRPr="003A258A" w14:paraId="5B8E124E" w14:textId="77777777">
        <w:trPr>
          <w:trHeight w:val="765"/>
        </w:trPr>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B86EA9" w14:textId="77777777" w:rsidR="002A2B05" w:rsidRPr="003A258A" w:rsidRDefault="002A2B05">
            <w:pPr>
              <w:rPr>
                <w:rFonts w:cs="Arial"/>
                <w:color w:val="000000"/>
                <w:sz w:val="20"/>
                <w:szCs w:val="20"/>
              </w:rPr>
            </w:pPr>
            <w:proofErr w:type="spellStart"/>
            <w:r w:rsidRPr="003A258A">
              <w:rPr>
                <w:rFonts w:cs="Arial"/>
                <w:color w:val="000000"/>
                <w:sz w:val="20"/>
                <w:szCs w:val="20"/>
              </w:rPr>
              <w:t>IS</w:t>
            </w:r>
            <w:r w:rsidRPr="003A258A">
              <w:rPr>
                <w:rFonts w:cs="Arial"/>
                <w:color w:val="000000"/>
                <w:sz w:val="20"/>
                <w:szCs w:val="20"/>
                <w:vertAlign w:val="subscript"/>
              </w:rPr>
              <w:t>j,m</w:t>
            </w:r>
            <w:proofErr w:type="spellEnd"/>
          </w:p>
        </w:tc>
        <w:tc>
          <w:tcPr>
            <w:tcW w:w="78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79FEBE" w14:textId="77777777" w:rsidR="002A2B05" w:rsidRDefault="002A2B05">
            <w:pPr>
              <w:rPr>
                <w:rFonts w:cs="Arial"/>
                <w:color w:val="000000"/>
                <w:sz w:val="20"/>
                <w:szCs w:val="20"/>
              </w:rPr>
            </w:pPr>
            <w:r w:rsidRPr="003A258A">
              <w:rPr>
                <w:rFonts w:cs="Arial"/>
                <w:color w:val="000000"/>
                <w:sz w:val="20"/>
                <w:szCs w:val="20"/>
              </w:rPr>
              <w:t>Variable a la que el usuario del modelo asign</w:t>
            </w:r>
            <w:r>
              <w:rPr>
                <w:rFonts w:cs="Arial"/>
                <w:color w:val="000000"/>
                <w:sz w:val="20"/>
                <w:szCs w:val="20"/>
              </w:rPr>
              <w:t>a</w:t>
            </w:r>
            <w:r w:rsidRPr="003A258A">
              <w:rPr>
                <w:rFonts w:cs="Arial"/>
                <w:color w:val="000000"/>
                <w:sz w:val="20"/>
                <w:szCs w:val="20"/>
              </w:rPr>
              <w:t xml:space="preserve"> el valor "SI", cuando la unidad constructiva es de propiedad de un privado, y el valor "NO", cuando esta ha sido subsidiada según lo previsto en el artículo 87.9 de la Ley 142 de 1994 o es de propiedad del usuario.</w:t>
            </w:r>
          </w:p>
          <w:p w14:paraId="78B858F3" w14:textId="77777777" w:rsidR="00530421" w:rsidRDefault="00530421">
            <w:pPr>
              <w:rPr>
                <w:rFonts w:cs="Arial"/>
                <w:color w:val="000000"/>
                <w:sz w:val="20"/>
                <w:szCs w:val="20"/>
              </w:rPr>
            </w:pPr>
          </w:p>
          <w:p w14:paraId="1F2EA574" w14:textId="77777777" w:rsidR="002A2B05" w:rsidRPr="003A258A" w:rsidRDefault="002A2B05">
            <w:pPr>
              <w:rPr>
                <w:rFonts w:cs="Arial"/>
                <w:color w:val="000000"/>
                <w:sz w:val="20"/>
                <w:szCs w:val="20"/>
              </w:rPr>
            </w:pPr>
          </w:p>
        </w:tc>
      </w:tr>
    </w:tbl>
    <w:p w14:paraId="5F5091E6" w14:textId="77777777" w:rsidR="00FD7D29" w:rsidRDefault="00FD7D29" w:rsidP="002A2B05">
      <w:pPr>
        <w:contextualSpacing/>
        <w:jc w:val="both"/>
        <w:rPr>
          <w:rFonts w:cs="Arial"/>
        </w:rPr>
      </w:pPr>
    </w:p>
    <w:tbl>
      <w:tblPr>
        <w:tblW w:w="4976" w:type="pct"/>
        <w:tblCellMar>
          <w:left w:w="70" w:type="dxa"/>
          <w:right w:w="70" w:type="dxa"/>
        </w:tblCellMar>
        <w:tblLook w:val="04A0" w:firstRow="1" w:lastRow="0" w:firstColumn="1" w:lastColumn="0" w:noHBand="0" w:noVBand="1"/>
      </w:tblPr>
      <w:tblGrid>
        <w:gridCol w:w="1838"/>
        <w:gridCol w:w="7513"/>
      </w:tblGrid>
      <w:tr w:rsidR="002A2B05" w:rsidRPr="00655743" w14:paraId="73D9AC64" w14:textId="77777777">
        <w:trPr>
          <w:trHeight w:val="255"/>
        </w:trPr>
        <w:tc>
          <w:tcPr>
            <w:tcW w:w="5000" w:type="pct"/>
            <w:gridSpan w:val="2"/>
            <w:tcBorders>
              <w:top w:val="single" w:sz="4" w:space="0" w:color="auto"/>
              <w:left w:val="single" w:sz="4" w:space="0" w:color="auto"/>
              <w:bottom w:val="single" w:sz="4" w:space="0" w:color="auto"/>
              <w:right w:val="single" w:sz="4" w:space="0" w:color="auto"/>
            </w:tcBorders>
            <w:shd w:val="clear" w:color="000000" w:fill="222B35"/>
            <w:noWrap/>
            <w:vAlign w:val="center"/>
            <w:hideMark/>
          </w:tcPr>
          <w:p w14:paraId="4C04EBDF" w14:textId="77777777" w:rsidR="002A2B05" w:rsidRPr="00655743" w:rsidRDefault="002A2B05">
            <w:pPr>
              <w:rPr>
                <w:rFonts w:cs="Arial"/>
                <w:b/>
                <w:bCs/>
                <w:color w:val="FFFFFF"/>
                <w:sz w:val="20"/>
                <w:szCs w:val="20"/>
              </w:rPr>
            </w:pPr>
            <w:proofErr w:type="spellStart"/>
            <w:r w:rsidRPr="00655743">
              <w:rPr>
                <w:rFonts w:cs="Arial"/>
                <w:b/>
                <w:bCs/>
                <w:color w:val="FFFFFF"/>
                <w:sz w:val="20"/>
                <w:szCs w:val="20"/>
              </w:rPr>
              <w:t>Tabla_Usuarios</w:t>
            </w:r>
            <w:proofErr w:type="spellEnd"/>
          </w:p>
        </w:tc>
      </w:tr>
      <w:tr w:rsidR="002A2B05" w:rsidRPr="00655743" w14:paraId="5E1975F9" w14:textId="77777777">
        <w:trPr>
          <w:trHeight w:val="255"/>
        </w:trPr>
        <w:tc>
          <w:tcPr>
            <w:tcW w:w="983" w:type="pct"/>
            <w:tcBorders>
              <w:top w:val="nil"/>
              <w:left w:val="single" w:sz="4" w:space="0" w:color="auto"/>
              <w:bottom w:val="nil"/>
              <w:right w:val="single" w:sz="4" w:space="0" w:color="auto"/>
            </w:tcBorders>
            <w:shd w:val="clear" w:color="000000" w:fill="D9E1F2"/>
            <w:noWrap/>
            <w:vAlign w:val="center"/>
            <w:hideMark/>
          </w:tcPr>
          <w:p w14:paraId="00B76521" w14:textId="77777777" w:rsidR="002A2B05" w:rsidRPr="00655743" w:rsidRDefault="002A2B05">
            <w:pPr>
              <w:jc w:val="both"/>
              <w:rPr>
                <w:rFonts w:cs="Arial"/>
                <w:b/>
                <w:bCs/>
                <w:color w:val="000000"/>
                <w:sz w:val="20"/>
                <w:szCs w:val="20"/>
              </w:rPr>
            </w:pPr>
            <w:r w:rsidRPr="00655743">
              <w:rPr>
                <w:rFonts w:cs="Arial"/>
                <w:b/>
                <w:bCs/>
                <w:color w:val="000000"/>
                <w:sz w:val="20"/>
                <w:szCs w:val="20"/>
              </w:rPr>
              <w:t>Campo</w:t>
            </w:r>
          </w:p>
        </w:tc>
        <w:tc>
          <w:tcPr>
            <w:tcW w:w="4017" w:type="pct"/>
            <w:tcBorders>
              <w:top w:val="nil"/>
              <w:left w:val="nil"/>
              <w:bottom w:val="nil"/>
              <w:right w:val="single" w:sz="4" w:space="0" w:color="auto"/>
            </w:tcBorders>
            <w:shd w:val="clear" w:color="000000" w:fill="D9E1F2"/>
            <w:noWrap/>
            <w:vAlign w:val="bottom"/>
            <w:hideMark/>
          </w:tcPr>
          <w:p w14:paraId="16AF4C94" w14:textId="77777777" w:rsidR="002A2B05" w:rsidRPr="00655743" w:rsidRDefault="002A2B05">
            <w:pPr>
              <w:rPr>
                <w:rFonts w:cs="Arial"/>
                <w:b/>
                <w:bCs/>
                <w:color w:val="000000"/>
                <w:sz w:val="20"/>
                <w:szCs w:val="20"/>
              </w:rPr>
            </w:pPr>
            <w:r w:rsidRPr="00655743">
              <w:rPr>
                <w:rFonts w:cs="Arial"/>
                <w:b/>
                <w:bCs/>
                <w:color w:val="000000"/>
                <w:sz w:val="20"/>
                <w:szCs w:val="20"/>
              </w:rPr>
              <w:t>Descripción</w:t>
            </w:r>
          </w:p>
        </w:tc>
      </w:tr>
      <w:tr w:rsidR="002A2B05" w:rsidRPr="00655743" w14:paraId="39BB3198" w14:textId="77777777">
        <w:trPr>
          <w:trHeight w:val="255"/>
        </w:trPr>
        <w:tc>
          <w:tcPr>
            <w:tcW w:w="983" w:type="pct"/>
            <w:tcBorders>
              <w:top w:val="single" w:sz="4" w:space="0" w:color="auto"/>
              <w:left w:val="single" w:sz="4" w:space="0" w:color="auto"/>
              <w:bottom w:val="single" w:sz="4" w:space="0" w:color="auto"/>
              <w:right w:val="single" w:sz="4" w:space="0" w:color="auto"/>
            </w:tcBorders>
            <w:hideMark/>
          </w:tcPr>
          <w:p w14:paraId="11CFBD3F" w14:textId="77777777" w:rsidR="002A2B05" w:rsidRDefault="002A2B05">
            <w:pPr>
              <w:rPr>
                <w:rFonts w:cs="Arial"/>
                <w:color w:val="000000"/>
                <w:sz w:val="20"/>
                <w:szCs w:val="20"/>
              </w:rPr>
            </w:pPr>
            <w:r w:rsidRPr="00655743">
              <w:rPr>
                <w:rFonts w:cs="Arial"/>
                <w:color w:val="000000"/>
                <w:sz w:val="20"/>
                <w:szCs w:val="20"/>
              </w:rPr>
              <w:t>Mes de prestación del servicio</w:t>
            </w:r>
          </w:p>
          <w:p w14:paraId="699BC558" w14:textId="77777777" w:rsidR="002A2B05" w:rsidRPr="00655743" w:rsidRDefault="002A2B05">
            <w:pPr>
              <w:rPr>
                <w:rFonts w:cs="Arial"/>
                <w:color w:val="000000"/>
                <w:sz w:val="20"/>
                <w:szCs w:val="20"/>
              </w:rPr>
            </w:pPr>
          </w:p>
        </w:tc>
        <w:tc>
          <w:tcPr>
            <w:tcW w:w="4017" w:type="pct"/>
            <w:tcBorders>
              <w:top w:val="single" w:sz="4" w:space="0" w:color="auto"/>
              <w:left w:val="nil"/>
              <w:bottom w:val="single" w:sz="4" w:space="0" w:color="auto"/>
              <w:right w:val="single" w:sz="4" w:space="0" w:color="auto"/>
            </w:tcBorders>
            <w:hideMark/>
          </w:tcPr>
          <w:p w14:paraId="591CB61B" w14:textId="77777777" w:rsidR="002A2B05" w:rsidRDefault="002A2B05">
            <w:pPr>
              <w:rPr>
                <w:rFonts w:cs="Arial"/>
                <w:color w:val="000000"/>
                <w:sz w:val="20"/>
                <w:szCs w:val="20"/>
              </w:rPr>
            </w:pPr>
            <w:r w:rsidRPr="00655743">
              <w:rPr>
                <w:rFonts w:cs="Arial"/>
                <w:color w:val="000000"/>
                <w:sz w:val="20"/>
                <w:szCs w:val="20"/>
              </w:rPr>
              <w:t>Cada uno de los 12 meses previos de prestación del servicio</w:t>
            </w:r>
            <w:r>
              <w:rPr>
                <w:rFonts w:cs="Arial"/>
                <w:color w:val="000000"/>
                <w:sz w:val="20"/>
                <w:szCs w:val="20"/>
              </w:rPr>
              <w:t>, desde m-2 hasta m-13</w:t>
            </w:r>
            <w:r w:rsidRPr="00655743">
              <w:rPr>
                <w:rFonts w:cs="Arial"/>
                <w:color w:val="000000"/>
                <w:sz w:val="20"/>
                <w:szCs w:val="20"/>
              </w:rPr>
              <w:t>.</w:t>
            </w:r>
          </w:p>
          <w:p w14:paraId="17EEA84C" w14:textId="77777777" w:rsidR="00530421" w:rsidRPr="00655743" w:rsidRDefault="00530421">
            <w:pPr>
              <w:rPr>
                <w:rFonts w:cs="Arial"/>
                <w:color w:val="000000"/>
                <w:sz w:val="20"/>
                <w:szCs w:val="20"/>
              </w:rPr>
            </w:pPr>
          </w:p>
        </w:tc>
      </w:tr>
      <w:tr w:rsidR="002A2B05" w:rsidRPr="00655743" w14:paraId="6E8A55CC" w14:textId="77777777">
        <w:trPr>
          <w:trHeight w:val="315"/>
        </w:trPr>
        <w:tc>
          <w:tcPr>
            <w:tcW w:w="983" w:type="pct"/>
            <w:tcBorders>
              <w:top w:val="nil"/>
              <w:left w:val="single" w:sz="4" w:space="0" w:color="auto"/>
              <w:bottom w:val="single" w:sz="4" w:space="0" w:color="auto"/>
              <w:right w:val="single" w:sz="4" w:space="0" w:color="auto"/>
            </w:tcBorders>
            <w:hideMark/>
          </w:tcPr>
          <w:p w14:paraId="5D6A60B8" w14:textId="77777777" w:rsidR="002A2B05" w:rsidRPr="00655743" w:rsidRDefault="002A2B05">
            <w:pPr>
              <w:rPr>
                <w:rFonts w:cs="Arial"/>
                <w:color w:val="000000"/>
                <w:sz w:val="20"/>
                <w:szCs w:val="20"/>
              </w:rPr>
            </w:pPr>
            <w:proofErr w:type="spellStart"/>
            <w:r w:rsidRPr="00655743">
              <w:rPr>
                <w:rFonts w:cs="Arial"/>
                <w:color w:val="000000"/>
                <w:sz w:val="20"/>
                <w:szCs w:val="20"/>
              </w:rPr>
              <w:t>NU</w:t>
            </w:r>
            <w:r w:rsidRPr="00655743">
              <w:rPr>
                <w:rFonts w:cs="Arial"/>
                <w:color w:val="000000"/>
                <w:sz w:val="20"/>
                <w:szCs w:val="20"/>
                <w:vertAlign w:val="subscript"/>
              </w:rPr>
              <w:t>i</w:t>
            </w:r>
            <w:proofErr w:type="spellEnd"/>
          </w:p>
        </w:tc>
        <w:tc>
          <w:tcPr>
            <w:tcW w:w="4017" w:type="pct"/>
            <w:tcBorders>
              <w:top w:val="nil"/>
              <w:left w:val="nil"/>
              <w:bottom w:val="single" w:sz="4" w:space="0" w:color="auto"/>
              <w:right w:val="single" w:sz="4" w:space="0" w:color="auto"/>
            </w:tcBorders>
            <w:hideMark/>
          </w:tcPr>
          <w:p w14:paraId="550D5E24" w14:textId="77777777" w:rsidR="002A2B05" w:rsidRDefault="002A2B05">
            <w:pPr>
              <w:rPr>
                <w:rFonts w:cs="Arial"/>
                <w:color w:val="000000"/>
                <w:sz w:val="20"/>
                <w:szCs w:val="20"/>
              </w:rPr>
            </w:pPr>
            <w:r w:rsidRPr="00655743">
              <w:rPr>
                <w:rFonts w:cs="Arial"/>
                <w:color w:val="000000"/>
                <w:sz w:val="20"/>
                <w:szCs w:val="20"/>
              </w:rPr>
              <w:t>Número de usuarios atendidos por el prestador del servicio durante el mes i</w:t>
            </w:r>
            <w:r>
              <w:rPr>
                <w:rFonts w:cs="Arial"/>
                <w:color w:val="000000"/>
                <w:sz w:val="20"/>
                <w:szCs w:val="20"/>
              </w:rPr>
              <w:t xml:space="preserve">. </w:t>
            </w:r>
            <w:r w:rsidRPr="0080703B">
              <w:rPr>
                <w:rFonts w:cs="Arial"/>
                <w:color w:val="000000"/>
                <w:sz w:val="20"/>
                <w:szCs w:val="20"/>
              </w:rPr>
              <w:t>Deben incluirse tanto usuarios conectados al SIN, como usuarios en ZNI atendidos mediante redes de distribución y SISFV, según reporte al SUI.</w:t>
            </w:r>
          </w:p>
          <w:p w14:paraId="67189E80" w14:textId="77777777" w:rsidR="00530421" w:rsidRDefault="00530421">
            <w:pPr>
              <w:rPr>
                <w:rFonts w:cs="Arial"/>
                <w:color w:val="000000"/>
                <w:sz w:val="20"/>
                <w:szCs w:val="20"/>
              </w:rPr>
            </w:pPr>
          </w:p>
          <w:p w14:paraId="7CE1691C" w14:textId="77777777" w:rsidR="002A2B05" w:rsidRPr="00655743" w:rsidRDefault="002A2B05">
            <w:pPr>
              <w:rPr>
                <w:rFonts w:cs="Arial"/>
                <w:color w:val="000000"/>
                <w:sz w:val="20"/>
                <w:szCs w:val="20"/>
              </w:rPr>
            </w:pPr>
          </w:p>
        </w:tc>
      </w:tr>
    </w:tbl>
    <w:p w14:paraId="4C0A726A" w14:textId="77777777" w:rsidR="002A2B05" w:rsidRDefault="002A2B05" w:rsidP="002A2B05">
      <w:pPr>
        <w:contextualSpacing/>
        <w:jc w:val="both"/>
        <w:rPr>
          <w:rFonts w:cs="Arial"/>
        </w:rPr>
      </w:pPr>
    </w:p>
    <w:tbl>
      <w:tblPr>
        <w:tblW w:w="4976" w:type="pct"/>
        <w:tblCellMar>
          <w:left w:w="70" w:type="dxa"/>
          <w:right w:w="70" w:type="dxa"/>
        </w:tblCellMar>
        <w:tblLook w:val="04A0" w:firstRow="1" w:lastRow="0" w:firstColumn="1" w:lastColumn="0" w:noHBand="0" w:noVBand="1"/>
      </w:tblPr>
      <w:tblGrid>
        <w:gridCol w:w="1838"/>
        <w:gridCol w:w="7513"/>
      </w:tblGrid>
      <w:tr w:rsidR="002A2B05" w:rsidRPr="00655743" w14:paraId="2E910FDF" w14:textId="77777777">
        <w:trPr>
          <w:trHeight w:val="255"/>
        </w:trPr>
        <w:tc>
          <w:tcPr>
            <w:tcW w:w="5000" w:type="pct"/>
            <w:gridSpan w:val="2"/>
            <w:tcBorders>
              <w:top w:val="single" w:sz="4" w:space="0" w:color="auto"/>
              <w:left w:val="single" w:sz="4" w:space="0" w:color="auto"/>
              <w:bottom w:val="single" w:sz="4" w:space="0" w:color="auto"/>
              <w:right w:val="single" w:sz="4" w:space="0" w:color="auto"/>
            </w:tcBorders>
            <w:shd w:val="clear" w:color="000000" w:fill="222B35"/>
            <w:noWrap/>
            <w:vAlign w:val="center"/>
            <w:hideMark/>
          </w:tcPr>
          <w:p w14:paraId="47D4175C" w14:textId="77777777" w:rsidR="002A2B05" w:rsidRPr="00655743" w:rsidRDefault="002A2B05">
            <w:pPr>
              <w:rPr>
                <w:rFonts w:cs="Arial"/>
                <w:b/>
                <w:bCs/>
                <w:color w:val="FFFFFF"/>
                <w:sz w:val="20"/>
                <w:szCs w:val="20"/>
              </w:rPr>
            </w:pPr>
            <w:proofErr w:type="spellStart"/>
            <w:r w:rsidRPr="00655743">
              <w:rPr>
                <w:rFonts w:cs="Arial"/>
                <w:b/>
                <w:bCs/>
                <w:color w:val="FFFFFF"/>
                <w:sz w:val="20"/>
                <w:szCs w:val="20"/>
              </w:rPr>
              <w:t>Tabla_Facturacion</w:t>
            </w:r>
            <w:proofErr w:type="spellEnd"/>
          </w:p>
        </w:tc>
      </w:tr>
      <w:tr w:rsidR="002A2B05" w:rsidRPr="00655743" w14:paraId="41ED2A8F" w14:textId="77777777">
        <w:trPr>
          <w:trHeight w:val="255"/>
        </w:trPr>
        <w:tc>
          <w:tcPr>
            <w:tcW w:w="983" w:type="pct"/>
            <w:tcBorders>
              <w:top w:val="nil"/>
              <w:left w:val="single" w:sz="4" w:space="0" w:color="auto"/>
              <w:bottom w:val="nil"/>
              <w:right w:val="single" w:sz="4" w:space="0" w:color="auto"/>
            </w:tcBorders>
            <w:shd w:val="clear" w:color="000000" w:fill="D9E1F2"/>
            <w:noWrap/>
            <w:vAlign w:val="center"/>
            <w:hideMark/>
          </w:tcPr>
          <w:p w14:paraId="0E1AA3A0" w14:textId="77777777" w:rsidR="002A2B05" w:rsidRPr="00655743" w:rsidRDefault="002A2B05">
            <w:pPr>
              <w:jc w:val="both"/>
              <w:rPr>
                <w:rFonts w:cs="Arial"/>
                <w:b/>
                <w:bCs/>
                <w:color w:val="000000"/>
                <w:sz w:val="20"/>
                <w:szCs w:val="20"/>
              </w:rPr>
            </w:pPr>
            <w:r w:rsidRPr="00655743">
              <w:rPr>
                <w:rFonts w:cs="Arial"/>
                <w:b/>
                <w:bCs/>
                <w:color w:val="000000"/>
                <w:sz w:val="20"/>
                <w:szCs w:val="20"/>
              </w:rPr>
              <w:t>Campo</w:t>
            </w:r>
          </w:p>
        </w:tc>
        <w:tc>
          <w:tcPr>
            <w:tcW w:w="4017" w:type="pct"/>
            <w:tcBorders>
              <w:top w:val="nil"/>
              <w:left w:val="nil"/>
              <w:bottom w:val="nil"/>
              <w:right w:val="single" w:sz="4" w:space="0" w:color="auto"/>
            </w:tcBorders>
            <w:shd w:val="clear" w:color="000000" w:fill="D9E1F2"/>
            <w:noWrap/>
            <w:vAlign w:val="bottom"/>
            <w:hideMark/>
          </w:tcPr>
          <w:p w14:paraId="2F03DAC9" w14:textId="77777777" w:rsidR="002A2B05" w:rsidRPr="00655743" w:rsidRDefault="002A2B05">
            <w:pPr>
              <w:rPr>
                <w:rFonts w:cs="Arial"/>
                <w:b/>
                <w:bCs/>
                <w:color w:val="000000"/>
                <w:sz w:val="20"/>
                <w:szCs w:val="20"/>
              </w:rPr>
            </w:pPr>
            <w:r w:rsidRPr="00655743">
              <w:rPr>
                <w:rFonts w:cs="Arial"/>
                <w:b/>
                <w:bCs/>
                <w:color w:val="000000"/>
                <w:sz w:val="20"/>
                <w:szCs w:val="20"/>
              </w:rPr>
              <w:t>Descripción</w:t>
            </w:r>
          </w:p>
        </w:tc>
      </w:tr>
      <w:tr w:rsidR="002A2B05" w:rsidRPr="00655743" w14:paraId="2E2F72D5" w14:textId="77777777">
        <w:trPr>
          <w:trHeight w:val="255"/>
        </w:trPr>
        <w:tc>
          <w:tcPr>
            <w:tcW w:w="983" w:type="pct"/>
            <w:tcBorders>
              <w:top w:val="single" w:sz="4" w:space="0" w:color="auto"/>
              <w:left w:val="single" w:sz="4" w:space="0" w:color="auto"/>
              <w:bottom w:val="single" w:sz="4" w:space="0" w:color="auto"/>
              <w:right w:val="single" w:sz="4" w:space="0" w:color="auto"/>
            </w:tcBorders>
            <w:hideMark/>
          </w:tcPr>
          <w:p w14:paraId="42868C1C" w14:textId="77777777" w:rsidR="002A2B05" w:rsidRDefault="002A2B05">
            <w:pPr>
              <w:rPr>
                <w:rFonts w:cs="Arial"/>
                <w:color w:val="000000"/>
                <w:sz w:val="20"/>
                <w:szCs w:val="20"/>
              </w:rPr>
            </w:pPr>
            <w:r w:rsidRPr="00655743">
              <w:rPr>
                <w:rFonts w:cs="Arial"/>
                <w:color w:val="000000"/>
                <w:sz w:val="20"/>
                <w:szCs w:val="20"/>
              </w:rPr>
              <w:t>Mes de prestación del servicio</w:t>
            </w:r>
          </w:p>
          <w:p w14:paraId="3EB9F80C" w14:textId="77777777" w:rsidR="002A2B05" w:rsidRPr="00655743" w:rsidRDefault="002A2B05">
            <w:pPr>
              <w:rPr>
                <w:rFonts w:cs="Arial"/>
                <w:color w:val="000000"/>
                <w:sz w:val="20"/>
                <w:szCs w:val="20"/>
              </w:rPr>
            </w:pPr>
          </w:p>
        </w:tc>
        <w:tc>
          <w:tcPr>
            <w:tcW w:w="4017" w:type="pct"/>
            <w:tcBorders>
              <w:top w:val="single" w:sz="4" w:space="0" w:color="auto"/>
              <w:left w:val="nil"/>
              <w:bottom w:val="single" w:sz="4" w:space="0" w:color="auto"/>
              <w:right w:val="single" w:sz="4" w:space="0" w:color="auto"/>
            </w:tcBorders>
            <w:hideMark/>
          </w:tcPr>
          <w:p w14:paraId="2798D758" w14:textId="77777777" w:rsidR="002A2B05" w:rsidRDefault="002A2B05">
            <w:pPr>
              <w:rPr>
                <w:rFonts w:cs="Arial"/>
                <w:color w:val="000000"/>
                <w:sz w:val="20"/>
                <w:szCs w:val="20"/>
              </w:rPr>
            </w:pPr>
            <w:r w:rsidRPr="000F4E61">
              <w:rPr>
                <w:rFonts w:cs="Arial"/>
                <w:color w:val="000000"/>
                <w:sz w:val="20"/>
                <w:szCs w:val="20"/>
              </w:rPr>
              <w:t>Cada uno de los 12 me</w:t>
            </w:r>
            <w:r w:rsidRPr="00655743">
              <w:rPr>
                <w:rFonts w:cs="Arial"/>
                <w:color w:val="000000"/>
                <w:sz w:val="20"/>
                <w:szCs w:val="20"/>
              </w:rPr>
              <w:t>ses previos de prestación del servicio</w:t>
            </w:r>
            <w:r>
              <w:rPr>
                <w:rFonts w:cs="Arial"/>
                <w:color w:val="000000"/>
                <w:sz w:val="20"/>
                <w:szCs w:val="20"/>
              </w:rPr>
              <w:t>, desde m-2 hasta m-13</w:t>
            </w:r>
            <w:r w:rsidRPr="00655743">
              <w:rPr>
                <w:rFonts w:cs="Arial"/>
                <w:color w:val="000000"/>
                <w:sz w:val="20"/>
                <w:szCs w:val="20"/>
              </w:rPr>
              <w:t>.</w:t>
            </w:r>
          </w:p>
          <w:p w14:paraId="7F6DB115" w14:textId="77777777" w:rsidR="00530421" w:rsidRPr="00655743" w:rsidRDefault="00530421">
            <w:pPr>
              <w:rPr>
                <w:rFonts w:cs="Arial"/>
                <w:color w:val="000000"/>
                <w:sz w:val="20"/>
                <w:szCs w:val="20"/>
              </w:rPr>
            </w:pPr>
          </w:p>
        </w:tc>
      </w:tr>
      <w:tr w:rsidR="002A2B05" w:rsidRPr="00655743" w14:paraId="2CB6D19D" w14:textId="77777777">
        <w:trPr>
          <w:trHeight w:val="510"/>
        </w:trPr>
        <w:tc>
          <w:tcPr>
            <w:tcW w:w="983" w:type="pct"/>
            <w:tcBorders>
              <w:top w:val="nil"/>
              <w:left w:val="single" w:sz="4" w:space="0" w:color="auto"/>
              <w:bottom w:val="single" w:sz="4" w:space="0" w:color="auto"/>
              <w:right w:val="single" w:sz="4" w:space="0" w:color="auto"/>
            </w:tcBorders>
            <w:hideMark/>
          </w:tcPr>
          <w:p w14:paraId="6D552720" w14:textId="77777777" w:rsidR="002A2B05" w:rsidRPr="00655743" w:rsidRDefault="002A2B05">
            <w:pPr>
              <w:rPr>
                <w:rFonts w:cs="Arial"/>
                <w:color w:val="000000"/>
                <w:sz w:val="20"/>
                <w:szCs w:val="20"/>
              </w:rPr>
            </w:pPr>
            <w:proofErr w:type="spellStart"/>
            <w:r w:rsidRPr="00655743">
              <w:rPr>
                <w:rFonts w:cs="Arial"/>
                <w:color w:val="000000"/>
                <w:sz w:val="20"/>
                <w:szCs w:val="20"/>
              </w:rPr>
              <w:t>FSISFV</w:t>
            </w:r>
            <w:r w:rsidRPr="00655743">
              <w:rPr>
                <w:rFonts w:cs="Arial"/>
                <w:color w:val="000000"/>
                <w:sz w:val="20"/>
                <w:szCs w:val="20"/>
                <w:vertAlign w:val="subscript"/>
              </w:rPr>
              <w:t>m</w:t>
            </w:r>
            <w:proofErr w:type="spellEnd"/>
          </w:p>
        </w:tc>
        <w:tc>
          <w:tcPr>
            <w:tcW w:w="4017" w:type="pct"/>
            <w:tcBorders>
              <w:top w:val="nil"/>
              <w:left w:val="nil"/>
              <w:bottom w:val="single" w:sz="4" w:space="0" w:color="auto"/>
              <w:right w:val="single" w:sz="4" w:space="0" w:color="auto"/>
            </w:tcBorders>
            <w:hideMark/>
          </w:tcPr>
          <w:p w14:paraId="76CAD6FB" w14:textId="77777777" w:rsidR="002A2B05" w:rsidRDefault="002A2B05">
            <w:pPr>
              <w:rPr>
                <w:rFonts w:cs="Arial"/>
                <w:color w:val="000000"/>
                <w:sz w:val="20"/>
                <w:szCs w:val="20"/>
              </w:rPr>
            </w:pPr>
            <w:r w:rsidRPr="00655743">
              <w:rPr>
                <w:rFonts w:cs="Arial"/>
                <w:color w:val="000000"/>
                <w:sz w:val="20"/>
                <w:szCs w:val="20"/>
              </w:rPr>
              <w:t>Valor facturado por prestación del servicio de energía eléctrica mediante SISFV, expresado en pesos ($), según reporte de información al SUI.</w:t>
            </w:r>
          </w:p>
          <w:p w14:paraId="24E44B34" w14:textId="77777777" w:rsidR="00530421" w:rsidRDefault="00530421">
            <w:pPr>
              <w:rPr>
                <w:rFonts w:cs="Arial"/>
                <w:color w:val="000000"/>
                <w:sz w:val="20"/>
                <w:szCs w:val="20"/>
              </w:rPr>
            </w:pPr>
          </w:p>
          <w:p w14:paraId="5EA64BCD" w14:textId="77777777" w:rsidR="002A2B05" w:rsidRPr="00655743" w:rsidRDefault="002A2B05">
            <w:pPr>
              <w:rPr>
                <w:rFonts w:cs="Arial"/>
                <w:color w:val="000000"/>
                <w:sz w:val="20"/>
                <w:szCs w:val="20"/>
              </w:rPr>
            </w:pPr>
          </w:p>
        </w:tc>
      </w:tr>
    </w:tbl>
    <w:p w14:paraId="7C943B37" w14:textId="77777777" w:rsidR="002A2B05" w:rsidRDefault="002A2B05" w:rsidP="002A2B05">
      <w:pPr>
        <w:contextualSpacing/>
        <w:jc w:val="both"/>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38"/>
        <w:gridCol w:w="7513"/>
      </w:tblGrid>
      <w:tr w:rsidR="00FA0462" w:rsidRPr="00CB40DD" w14:paraId="06BE5B9B" w14:textId="77777777">
        <w:trPr>
          <w:trHeight w:val="255"/>
          <w:tblHeader/>
        </w:trPr>
        <w:tc>
          <w:tcPr>
            <w:tcW w:w="1838" w:type="dxa"/>
            <w:shd w:val="clear" w:color="000000" w:fill="D9E1F2"/>
            <w:noWrap/>
            <w:vAlign w:val="center"/>
            <w:hideMark/>
          </w:tcPr>
          <w:p w14:paraId="7F5D5368" w14:textId="77777777" w:rsidR="00FA0462" w:rsidRPr="00CB40DD" w:rsidRDefault="00FA0462">
            <w:pPr>
              <w:jc w:val="both"/>
              <w:rPr>
                <w:rFonts w:cs="Arial"/>
                <w:b/>
                <w:bCs/>
                <w:color w:val="000000"/>
                <w:sz w:val="20"/>
                <w:szCs w:val="20"/>
              </w:rPr>
            </w:pPr>
            <w:r w:rsidRPr="00CB40DD">
              <w:rPr>
                <w:rFonts w:cs="Arial"/>
                <w:b/>
                <w:bCs/>
                <w:color w:val="000000"/>
                <w:sz w:val="20"/>
                <w:szCs w:val="20"/>
              </w:rPr>
              <w:t>Campo</w:t>
            </w:r>
          </w:p>
        </w:tc>
        <w:tc>
          <w:tcPr>
            <w:tcW w:w="7513" w:type="dxa"/>
            <w:shd w:val="clear" w:color="000000" w:fill="D9E1F2"/>
            <w:noWrap/>
            <w:vAlign w:val="bottom"/>
            <w:hideMark/>
          </w:tcPr>
          <w:p w14:paraId="3A55C048" w14:textId="77777777" w:rsidR="00FA0462" w:rsidRPr="00CB40DD" w:rsidRDefault="00FA0462">
            <w:pPr>
              <w:rPr>
                <w:rFonts w:cs="Arial"/>
                <w:b/>
                <w:bCs/>
                <w:color w:val="000000"/>
                <w:sz w:val="20"/>
                <w:szCs w:val="20"/>
              </w:rPr>
            </w:pPr>
            <w:r w:rsidRPr="00CB40DD">
              <w:rPr>
                <w:rFonts w:cs="Arial"/>
                <w:b/>
                <w:bCs/>
                <w:color w:val="000000"/>
                <w:sz w:val="20"/>
                <w:szCs w:val="20"/>
              </w:rPr>
              <w:t>Descripción</w:t>
            </w:r>
          </w:p>
        </w:tc>
      </w:tr>
      <w:tr w:rsidR="00FA0462" w:rsidRPr="00CB40DD" w14:paraId="3D01518E" w14:textId="77777777">
        <w:trPr>
          <w:trHeight w:val="1020"/>
        </w:trPr>
        <w:tc>
          <w:tcPr>
            <w:tcW w:w="1838" w:type="dxa"/>
            <w:noWrap/>
            <w:hideMark/>
          </w:tcPr>
          <w:p w14:paraId="4FCD0DCB" w14:textId="77777777" w:rsidR="00FA0462" w:rsidRPr="00CB40DD" w:rsidRDefault="00FA0462">
            <w:pPr>
              <w:rPr>
                <w:rFonts w:cs="Arial"/>
                <w:color w:val="000000"/>
                <w:sz w:val="20"/>
                <w:szCs w:val="20"/>
              </w:rPr>
            </w:pPr>
            <w:proofErr w:type="spellStart"/>
            <w:r w:rsidRPr="00CB40DD">
              <w:rPr>
                <w:rFonts w:cs="Arial"/>
                <w:color w:val="000000"/>
                <w:sz w:val="20"/>
                <w:szCs w:val="20"/>
              </w:rPr>
              <w:t>CVUm</w:t>
            </w:r>
            <w:proofErr w:type="spellEnd"/>
          </w:p>
        </w:tc>
        <w:tc>
          <w:tcPr>
            <w:tcW w:w="7513" w:type="dxa"/>
            <w:hideMark/>
          </w:tcPr>
          <w:p w14:paraId="0896FF57" w14:textId="77777777" w:rsidR="00FA0462" w:rsidRDefault="00FA0462">
            <w:pPr>
              <w:rPr>
                <w:rFonts w:cs="Arial"/>
                <w:color w:val="000000"/>
                <w:sz w:val="20"/>
                <w:szCs w:val="20"/>
              </w:rPr>
            </w:pPr>
            <w:r w:rsidRPr="00CB40DD">
              <w:rPr>
                <w:rFonts w:cs="Arial"/>
                <w:color w:val="000000"/>
                <w:sz w:val="20"/>
                <w:szCs w:val="20"/>
              </w:rPr>
              <w:t>Saldo de la cartera vencida con usuarios de SISFV entre 90 y 360 días, expresado en pesos ($), de acuerdo con el último reporte al SUI que debió realizar el prestador del servicio en el mes m, según la periodicidad y condiciones definidas por la SSPD. En caso de no contar con el respectivo reporte de información, este valor será cero (0).</w:t>
            </w:r>
          </w:p>
          <w:p w14:paraId="38CD7FF3" w14:textId="77777777" w:rsidR="00FD4936" w:rsidRDefault="00FD4936">
            <w:pPr>
              <w:rPr>
                <w:rFonts w:cs="Arial"/>
                <w:color w:val="000000"/>
                <w:sz w:val="20"/>
                <w:szCs w:val="20"/>
              </w:rPr>
            </w:pPr>
          </w:p>
          <w:p w14:paraId="23CE50DF" w14:textId="77777777" w:rsidR="00FA0462" w:rsidRPr="00CB40DD" w:rsidRDefault="00FA0462">
            <w:pPr>
              <w:rPr>
                <w:rFonts w:cs="Arial"/>
                <w:color w:val="000000"/>
                <w:sz w:val="20"/>
                <w:szCs w:val="20"/>
              </w:rPr>
            </w:pPr>
          </w:p>
        </w:tc>
      </w:tr>
      <w:tr w:rsidR="00FA0462" w:rsidRPr="00CB40DD" w14:paraId="4C2C264F" w14:textId="77777777" w:rsidTr="00FD4936">
        <w:trPr>
          <w:trHeight w:val="910"/>
        </w:trPr>
        <w:tc>
          <w:tcPr>
            <w:tcW w:w="1838" w:type="dxa"/>
            <w:noWrap/>
            <w:hideMark/>
          </w:tcPr>
          <w:p w14:paraId="76A2868E" w14:textId="77777777" w:rsidR="00FA0462" w:rsidRPr="00CB40DD" w:rsidRDefault="00FA0462">
            <w:pPr>
              <w:rPr>
                <w:rFonts w:cs="Arial"/>
                <w:color w:val="000000"/>
                <w:sz w:val="20"/>
                <w:szCs w:val="20"/>
              </w:rPr>
            </w:pPr>
            <w:proofErr w:type="spellStart"/>
            <w:r w:rsidRPr="00CB40DD">
              <w:rPr>
                <w:rFonts w:cs="Arial"/>
                <w:color w:val="000000"/>
                <w:sz w:val="20"/>
                <w:szCs w:val="20"/>
              </w:rPr>
              <w:t>CSm</w:t>
            </w:r>
            <w:proofErr w:type="spellEnd"/>
          </w:p>
        </w:tc>
        <w:tc>
          <w:tcPr>
            <w:tcW w:w="7513" w:type="dxa"/>
            <w:hideMark/>
          </w:tcPr>
          <w:p w14:paraId="03B82C3A" w14:textId="77777777" w:rsidR="00FA0462" w:rsidRDefault="00FA0462" w:rsidP="00FD4936">
            <w:pPr>
              <w:rPr>
                <w:rFonts w:cs="Arial"/>
                <w:color w:val="000000"/>
                <w:sz w:val="20"/>
                <w:szCs w:val="20"/>
              </w:rPr>
            </w:pPr>
            <w:r w:rsidRPr="00CB40DD">
              <w:rPr>
                <w:rFonts w:cs="Arial"/>
                <w:color w:val="000000"/>
                <w:sz w:val="20"/>
                <w:szCs w:val="20"/>
              </w:rPr>
              <w:t>Saldo de la cartera generada por el menor cobro del servicio, en aplicación de lo previsto en el artículo 99.10 de la Ley 142 de 1994, expresado en pesos ($), de acuerdo con el último reporte al SUI que debió realizar el prestador del servicio en el mes m, según la periodicidad y condiciones definidas por la SSPD. En caso de no contar con el respectivo reporte de información, este valor será cero (0).</w:t>
            </w:r>
          </w:p>
          <w:p w14:paraId="280E6B03" w14:textId="029D6CEE" w:rsidR="00FD4936" w:rsidRPr="00CB40DD" w:rsidRDefault="00FD4936" w:rsidP="00FD4936">
            <w:pPr>
              <w:rPr>
                <w:rFonts w:cs="Arial"/>
                <w:color w:val="000000"/>
                <w:sz w:val="20"/>
                <w:szCs w:val="20"/>
              </w:rPr>
            </w:pPr>
          </w:p>
        </w:tc>
      </w:tr>
      <w:tr w:rsidR="00FA0462" w:rsidRPr="00CB40DD" w14:paraId="69B1D553" w14:textId="77777777">
        <w:trPr>
          <w:trHeight w:val="1020"/>
        </w:trPr>
        <w:tc>
          <w:tcPr>
            <w:tcW w:w="1838" w:type="dxa"/>
            <w:noWrap/>
          </w:tcPr>
          <w:p w14:paraId="54C684D5" w14:textId="77777777" w:rsidR="00FA0462" w:rsidRPr="00CB40DD" w:rsidRDefault="00FA0462">
            <w:pPr>
              <w:rPr>
                <w:rFonts w:cs="Arial"/>
                <w:color w:val="000000"/>
                <w:sz w:val="20"/>
                <w:szCs w:val="20"/>
              </w:rPr>
            </w:pPr>
            <w:proofErr w:type="spellStart"/>
            <w:r w:rsidRPr="00CB40DD">
              <w:rPr>
                <w:rFonts w:cs="Arial"/>
                <w:color w:val="000000"/>
                <w:sz w:val="20"/>
                <w:szCs w:val="20"/>
              </w:rPr>
              <w:t>CFCTm</w:t>
            </w:r>
            <w:proofErr w:type="spellEnd"/>
          </w:p>
        </w:tc>
        <w:tc>
          <w:tcPr>
            <w:tcW w:w="7513" w:type="dxa"/>
          </w:tcPr>
          <w:p w14:paraId="5EE2BAF1" w14:textId="77777777" w:rsidR="00FA0462" w:rsidRDefault="00FA0462">
            <w:pPr>
              <w:rPr>
                <w:rFonts w:cs="Arial"/>
                <w:color w:val="000000"/>
                <w:sz w:val="20"/>
                <w:szCs w:val="20"/>
              </w:rPr>
            </w:pPr>
            <w:r w:rsidRPr="00CB40DD">
              <w:rPr>
                <w:rFonts w:cs="Arial"/>
                <w:color w:val="000000"/>
                <w:sz w:val="20"/>
                <w:szCs w:val="20"/>
              </w:rPr>
              <w:t>Costo financiero de capital de trabajo, expresado como tasa efectiva anual, aplicable para el mes m, que corresponde a la tasa de colocación de créditos comerciales (ordinarios), entre 31 y 365 días, del total de establecimientos, para el mes m-2, del histórico mensual por tipo de cuenta, publicado por el Banco de la República con base en la información del formato 088 de la Superintendencia Financiera de Colombia.</w:t>
            </w:r>
          </w:p>
          <w:p w14:paraId="3B2A880B" w14:textId="77777777" w:rsidR="00FA0462" w:rsidRPr="00CB40DD" w:rsidRDefault="00FA0462">
            <w:pPr>
              <w:rPr>
                <w:rFonts w:cs="Arial"/>
                <w:color w:val="000000"/>
                <w:sz w:val="20"/>
                <w:szCs w:val="20"/>
              </w:rPr>
            </w:pPr>
          </w:p>
        </w:tc>
      </w:tr>
      <w:tr w:rsidR="00FA0462" w:rsidRPr="00101A8E" w14:paraId="0F69E258" w14:textId="77777777">
        <w:trPr>
          <w:trHeight w:val="45"/>
        </w:trPr>
        <w:tc>
          <w:tcPr>
            <w:tcW w:w="1838" w:type="dxa"/>
            <w:noWrap/>
          </w:tcPr>
          <w:p w14:paraId="6651CE5B" w14:textId="77777777" w:rsidR="00FA0462" w:rsidRPr="008F31F0" w:rsidRDefault="00FA0462">
            <w:pPr>
              <w:rPr>
                <w:rFonts w:cs="Arial"/>
                <w:color w:val="000000"/>
                <w:sz w:val="20"/>
                <w:szCs w:val="20"/>
              </w:rPr>
            </w:pPr>
            <w:proofErr w:type="spellStart"/>
            <w:r w:rsidRPr="008F31F0">
              <w:rPr>
                <w:rFonts w:cs="Arial"/>
                <w:color w:val="000000"/>
                <w:sz w:val="20"/>
                <w:szCs w:val="20"/>
              </w:rPr>
              <w:t>Disponibilidad</w:t>
            </w:r>
            <w:r>
              <w:rPr>
                <w:rFonts w:cs="Arial"/>
                <w:color w:val="000000"/>
                <w:sz w:val="20"/>
                <w:szCs w:val="20"/>
              </w:rPr>
              <w:t>_m</w:t>
            </w:r>
            <w:proofErr w:type="spellEnd"/>
          </w:p>
        </w:tc>
        <w:tc>
          <w:tcPr>
            <w:tcW w:w="7513" w:type="dxa"/>
          </w:tcPr>
          <w:p w14:paraId="6B6666E7" w14:textId="77777777" w:rsidR="00FA0462" w:rsidRPr="008F31F0" w:rsidRDefault="00FA0462">
            <w:pPr>
              <w:rPr>
                <w:rFonts w:cs="Arial"/>
                <w:color w:val="000000"/>
                <w:sz w:val="20"/>
                <w:szCs w:val="20"/>
              </w:rPr>
            </w:pPr>
            <w:r w:rsidRPr="008F31F0">
              <w:rPr>
                <w:rFonts w:cs="Arial"/>
                <w:color w:val="000000"/>
                <w:sz w:val="20"/>
                <w:szCs w:val="20"/>
              </w:rPr>
              <w:t>Suma de la disponibilidad del servicio de energía eléctrica de los días del ciclo de facturación que se encuentran en el mes m.</w:t>
            </w:r>
          </w:p>
          <w:p w14:paraId="528690B2" w14:textId="77777777" w:rsidR="00FA0462" w:rsidRPr="008F31F0" w:rsidRDefault="00FA0462">
            <w:pPr>
              <w:rPr>
                <w:rFonts w:cs="Arial"/>
                <w:color w:val="000000"/>
                <w:sz w:val="20"/>
                <w:szCs w:val="20"/>
              </w:rPr>
            </w:pPr>
          </w:p>
        </w:tc>
      </w:tr>
      <w:tr w:rsidR="00FA0462" w:rsidRPr="00CB40DD" w14:paraId="0AF22131" w14:textId="77777777">
        <w:trPr>
          <w:trHeight w:val="45"/>
        </w:trPr>
        <w:tc>
          <w:tcPr>
            <w:tcW w:w="1838" w:type="dxa"/>
            <w:noWrap/>
          </w:tcPr>
          <w:p w14:paraId="6C1D1019" w14:textId="77777777" w:rsidR="00FA0462" w:rsidRPr="009242A7" w:rsidRDefault="00FA0462">
            <w:pPr>
              <w:rPr>
                <w:rFonts w:cs="Arial"/>
                <w:color w:val="000000"/>
                <w:sz w:val="20"/>
                <w:szCs w:val="20"/>
              </w:rPr>
            </w:pPr>
            <w:proofErr w:type="spellStart"/>
            <w:r w:rsidRPr="009242A7">
              <w:rPr>
                <w:rFonts w:cs="Arial"/>
                <w:color w:val="000000"/>
                <w:sz w:val="20"/>
                <w:szCs w:val="20"/>
              </w:rPr>
              <w:t>Scfm</w:t>
            </w:r>
            <w:proofErr w:type="spellEnd"/>
          </w:p>
        </w:tc>
        <w:tc>
          <w:tcPr>
            <w:tcW w:w="7513" w:type="dxa"/>
          </w:tcPr>
          <w:p w14:paraId="31FF8FE3" w14:textId="77777777" w:rsidR="00FA0462" w:rsidRPr="00B7784D" w:rsidRDefault="00FA0462">
            <w:pPr>
              <w:rPr>
                <w:rFonts w:cs="Arial"/>
                <w:color w:val="000000"/>
                <w:sz w:val="20"/>
                <w:szCs w:val="20"/>
              </w:rPr>
            </w:pPr>
            <w:r w:rsidRPr="009242A7">
              <w:rPr>
                <w:rFonts w:cs="Arial"/>
                <w:color w:val="000000"/>
                <w:sz w:val="20"/>
                <w:szCs w:val="20"/>
              </w:rPr>
              <w:t xml:space="preserve">Valor de los subsidios aplicables para los días del ciclo de facturación </w:t>
            </w:r>
            <w:proofErr w:type="spellStart"/>
            <w:r w:rsidRPr="009242A7">
              <w:rPr>
                <w:rFonts w:cs="Arial"/>
                <w:color w:val="000000"/>
                <w:sz w:val="20"/>
                <w:szCs w:val="20"/>
              </w:rPr>
              <w:t>cf</w:t>
            </w:r>
            <w:proofErr w:type="spellEnd"/>
            <w:r w:rsidRPr="009242A7">
              <w:rPr>
                <w:rFonts w:cs="Arial"/>
                <w:color w:val="000000"/>
                <w:sz w:val="20"/>
                <w:szCs w:val="20"/>
              </w:rPr>
              <w:t xml:space="preserve"> que se encuentren en el mes m, y que aplique el </w:t>
            </w:r>
            <w:proofErr w:type="spellStart"/>
            <w:r w:rsidRPr="009242A7">
              <w:rPr>
                <w:rFonts w:cs="Arial"/>
                <w:color w:val="000000"/>
                <w:sz w:val="20"/>
                <w:szCs w:val="20"/>
              </w:rPr>
              <w:t>CUm</w:t>
            </w:r>
            <w:proofErr w:type="spellEnd"/>
            <w:r w:rsidRPr="009242A7">
              <w:rPr>
                <w:rFonts w:cs="Arial"/>
                <w:color w:val="000000"/>
                <w:sz w:val="20"/>
                <w:szCs w:val="20"/>
              </w:rPr>
              <w:t>, según lo previsto en el artículo 99.10 de la Ley 142 de 1994, expresado en pesos ($).</w:t>
            </w:r>
          </w:p>
          <w:p w14:paraId="343FB43C" w14:textId="77777777" w:rsidR="00FA0462" w:rsidRPr="00B467F3" w:rsidRDefault="00FA0462">
            <w:pPr>
              <w:rPr>
                <w:rFonts w:cs="Arial"/>
                <w:color w:val="000000"/>
                <w:sz w:val="20"/>
                <w:szCs w:val="20"/>
              </w:rPr>
            </w:pPr>
          </w:p>
        </w:tc>
      </w:tr>
    </w:tbl>
    <w:p w14:paraId="2D5A618E" w14:textId="77777777" w:rsidR="00FA0462" w:rsidRDefault="00FA0462" w:rsidP="002A2B05">
      <w:pPr>
        <w:contextualSpacing/>
        <w:jc w:val="both"/>
        <w:rPr>
          <w:rFonts w:cs="Arial"/>
        </w:rPr>
      </w:pPr>
    </w:p>
    <w:tbl>
      <w:tblPr>
        <w:tblW w:w="0" w:type="auto"/>
        <w:tblLayout w:type="fixed"/>
        <w:tblCellMar>
          <w:left w:w="70" w:type="dxa"/>
          <w:right w:w="70" w:type="dxa"/>
        </w:tblCellMar>
        <w:tblLook w:val="04A0" w:firstRow="1" w:lastRow="0" w:firstColumn="1" w:lastColumn="0" w:noHBand="0" w:noVBand="1"/>
      </w:tblPr>
      <w:tblGrid>
        <w:gridCol w:w="2122"/>
        <w:gridCol w:w="7274"/>
      </w:tblGrid>
      <w:tr w:rsidR="002A2B05" w:rsidRPr="00315249" w14:paraId="5B67130C" w14:textId="77777777">
        <w:trPr>
          <w:trHeight w:val="255"/>
          <w:tblHeader/>
        </w:trPr>
        <w:tc>
          <w:tcPr>
            <w:tcW w:w="9396" w:type="dxa"/>
            <w:gridSpan w:val="2"/>
            <w:tcBorders>
              <w:top w:val="single" w:sz="4" w:space="0" w:color="auto"/>
              <w:left w:val="single" w:sz="4" w:space="0" w:color="auto"/>
              <w:bottom w:val="single" w:sz="4" w:space="0" w:color="auto"/>
              <w:right w:val="single" w:sz="4" w:space="0" w:color="auto"/>
            </w:tcBorders>
            <w:shd w:val="clear" w:color="000000" w:fill="222B35"/>
            <w:noWrap/>
            <w:vAlign w:val="center"/>
            <w:hideMark/>
          </w:tcPr>
          <w:p w14:paraId="5DB09C3F" w14:textId="77777777" w:rsidR="002A2B05" w:rsidRPr="00315249" w:rsidRDefault="002A2B05">
            <w:pPr>
              <w:jc w:val="both"/>
              <w:rPr>
                <w:rFonts w:cs="Arial"/>
                <w:b/>
                <w:bCs/>
                <w:color w:val="FFFFFF"/>
                <w:sz w:val="20"/>
                <w:szCs w:val="20"/>
              </w:rPr>
            </w:pPr>
            <w:proofErr w:type="spellStart"/>
            <w:r w:rsidRPr="00315249">
              <w:rPr>
                <w:rFonts w:cs="Arial"/>
                <w:b/>
                <w:bCs/>
                <w:color w:val="FFFFFF"/>
                <w:sz w:val="20"/>
                <w:szCs w:val="20"/>
              </w:rPr>
              <w:lastRenderedPageBreak/>
              <w:t>Tabla_</w:t>
            </w:r>
            <w:r>
              <w:rPr>
                <w:rFonts w:cs="Arial"/>
                <w:b/>
                <w:bCs/>
                <w:color w:val="FFFFFF"/>
                <w:sz w:val="20"/>
                <w:szCs w:val="20"/>
              </w:rPr>
              <w:t>T</w:t>
            </w:r>
            <w:r w:rsidRPr="00315249">
              <w:rPr>
                <w:rFonts w:cs="Arial"/>
                <w:b/>
                <w:bCs/>
                <w:color w:val="FFFFFF"/>
                <w:sz w:val="20"/>
                <w:szCs w:val="20"/>
              </w:rPr>
              <w:t>raslado_</w:t>
            </w:r>
            <w:r>
              <w:rPr>
                <w:rFonts w:cs="Arial"/>
                <w:b/>
                <w:bCs/>
                <w:color w:val="FFFFFF"/>
                <w:sz w:val="20"/>
                <w:szCs w:val="20"/>
              </w:rPr>
              <w:t>C</w:t>
            </w:r>
            <w:r w:rsidRPr="00315249">
              <w:rPr>
                <w:rFonts w:cs="Arial"/>
                <w:b/>
                <w:bCs/>
                <w:color w:val="FFFFFF"/>
                <w:sz w:val="20"/>
                <w:szCs w:val="20"/>
              </w:rPr>
              <w:t>ostos_</w:t>
            </w:r>
            <w:r>
              <w:rPr>
                <w:rFonts w:cs="Arial"/>
                <w:b/>
                <w:bCs/>
                <w:color w:val="FFFFFF"/>
                <w:sz w:val="20"/>
                <w:szCs w:val="20"/>
              </w:rPr>
              <w:t>P</w:t>
            </w:r>
            <w:r w:rsidRPr="00315249">
              <w:rPr>
                <w:rFonts w:cs="Arial"/>
                <w:b/>
                <w:bCs/>
                <w:color w:val="FFFFFF"/>
                <w:sz w:val="20"/>
                <w:szCs w:val="20"/>
              </w:rPr>
              <w:t>ospago</w:t>
            </w:r>
            <w:proofErr w:type="spellEnd"/>
          </w:p>
        </w:tc>
      </w:tr>
      <w:tr w:rsidR="002A2B05" w:rsidRPr="00315249" w14:paraId="01EDC9E2" w14:textId="77777777">
        <w:trPr>
          <w:trHeight w:val="255"/>
          <w:tblHeader/>
        </w:trPr>
        <w:tc>
          <w:tcPr>
            <w:tcW w:w="2122" w:type="dxa"/>
            <w:tcBorders>
              <w:top w:val="nil"/>
              <w:left w:val="single" w:sz="4" w:space="0" w:color="auto"/>
              <w:bottom w:val="single" w:sz="4" w:space="0" w:color="000000" w:themeColor="text1"/>
              <w:right w:val="single" w:sz="4" w:space="0" w:color="auto"/>
            </w:tcBorders>
            <w:shd w:val="clear" w:color="000000" w:fill="D9E1F2"/>
            <w:noWrap/>
            <w:vAlign w:val="center"/>
            <w:hideMark/>
          </w:tcPr>
          <w:p w14:paraId="1C529E5C" w14:textId="77777777" w:rsidR="002A2B05" w:rsidRPr="00315249" w:rsidRDefault="002A2B05">
            <w:pPr>
              <w:jc w:val="both"/>
              <w:rPr>
                <w:rFonts w:cs="Arial"/>
                <w:b/>
                <w:bCs/>
                <w:color w:val="000000"/>
                <w:sz w:val="20"/>
                <w:szCs w:val="20"/>
              </w:rPr>
            </w:pPr>
            <w:r w:rsidRPr="00315249">
              <w:rPr>
                <w:rFonts w:cs="Arial"/>
                <w:b/>
                <w:bCs/>
                <w:color w:val="000000"/>
                <w:sz w:val="20"/>
                <w:szCs w:val="20"/>
              </w:rPr>
              <w:t>Campo</w:t>
            </w:r>
          </w:p>
        </w:tc>
        <w:tc>
          <w:tcPr>
            <w:tcW w:w="7274" w:type="dxa"/>
            <w:tcBorders>
              <w:top w:val="nil"/>
              <w:left w:val="nil"/>
              <w:bottom w:val="single" w:sz="4" w:space="0" w:color="000000" w:themeColor="text1"/>
              <w:right w:val="single" w:sz="4" w:space="0" w:color="auto"/>
            </w:tcBorders>
            <w:shd w:val="clear" w:color="000000" w:fill="D9E1F2"/>
            <w:noWrap/>
            <w:vAlign w:val="bottom"/>
            <w:hideMark/>
          </w:tcPr>
          <w:p w14:paraId="2891F196" w14:textId="77777777" w:rsidR="002A2B05" w:rsidRPr="00315249" w:rsidRDefault="002A2B05">
            <w:pPr>
              <w:rPr>
                <w:rFonts w:cs="Arial"/>
                <w:b/>
                <w:bCs/>
                <w:color w:val="000000"/>
                <w:sz w:val="20"/>
                <w:szCs w:val="20"/>
              </w:rPr>
            </w:pPr>
            <w:r w:rsidRPr="00315249">
              <w:rPr>
                <w:rFonts w:cs="Arial"/>
                <w:b/>
                <w:bCs/>
                <w:color w:val="000000"/>
                <w:sz w:val="20"/>
                <w:szCs w:val="20"/>
              </w:rPr>
              <w:t>Descripción</w:t>
            </w:r>
          </w:p>
        </w:tc>
      </w:tr>
      <w:tr w:rsidR="002A2B05" w:rsidRPr="00315249" w14:paraId="1F1D9E0C" w14:textId="77777777">
        <w:trPr>
          <w:trHeight w:val="255"/>
        </w:trPr>
        <w:tc>
          <w:tcPr>
            <w:tcW w:w="2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669408" w14:textId="77777777" w:rsidR="002A2B05" w:rsidRPr="00315249" w:rsidRDefault="002A2B05">
            <w:pPr>
              <w:rPr>
                <w:rFonts w:cs="Arial"/>
                <w:color w:val="000000"/>
                <w:sz w:val="20"/>
                <w:szCs w:val="20"/>
              </w:rPr>
            </w:pPr>
            <w:r w:rsidRPr="00315249">
              <w:rPr>
                <w:rFonts w:cs="Arial"/>
                <w:sz w:val="20"/>
                <w:szCs w:val="20"/>
              </w:rPr>
              <w:t>Mes</w:t>
            </w:r>
          </w:p>
        </w:tc>
        <w:tc>
          <w:tcPr>
            <w:tcW w:w="7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49C1D6" w14:textId="77777777" w:rsidR="002A2B05" w:rsidRPr="00315249" w:rsidRDefault="002A2B05">
            <w:pPr>
              <w:rPr>
                <w:rFonts w:cs="Arial"/>
                <w:color w:val="000000"/>
                <w:sz w:val="20"/>
                <w:szCs w:val="20"/>
              </w:rPr>
            </w:pPr>
            <w:r w:rsidRPr="00315249">
              <w:rPr>
                <w:rFonts w:cs="Arial"/>
                <w:color w:val="000000"/>
                <w:sz w:val="20"/>
                <w:szCs w:val="20"/>
              </w:rPr>
              <w:t>Cada uno de los meses en los que puede estar comprendido un ciclo de facturación. Los meses pueden ser desde m hasta m-6.</w:t>
            </w:r>
          </w:p>
          <w:p w14:paraId="649E11CC" w14:textId="77777777" w:rsidR="002A2B05" w:rsidRPr="00315249" w:rsidRDefault="002A2B05">
            <w:pPr>
              <w:rPr>
                <w:rFonts w:cs="Arial"/>
                <w:color w:val="000000"/>
                <w:sz w:val="20"/>
                <w:szCs w:val="20"/>
              </w:rPr>
            </w:pPr>
          </w:p>
        </w:tc>
      </w:tr>
      <w:tr w:rsidR="002A2B05" w:rsidRPr="00315249" w14:paraId="12A1272E" w14:textId="77777777">
        <w:trPr>
          <w:trHeight w:val="255"/>
        </w:trPr>
        <w:tc>
          <w:tcPr>
            <w:tcW w:w="2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44EB28" w14:textId="77777777" w:rsidR="002A2B05" w:rsidRPr="00315249" w:rsidRDefault="002A2B05">
            <w:pPr>
              <w:rPr>
                <w:rFonts w:cs="Arial"/>
                <w:color w:val="000000"/>
                <w:sz w:val="20"/>
                <w:szCs w:val="20"/>
              </w:rPr>
            </w:pPr>
            <w:r w:rsidRPr="00315249">
              <w:rPr>
                <w:rFonts w:cs="Arial"/>
                <w:sz w:val="20"/>
                <w:szCs w:val="20"/>
              </w:rPr>
              <w:t>Inversión ($ / día)</w:t>
            </w:r>
          </w:p>
        </w:tc>
        <w:tc>
          <w:tcPr>
            <w:tcW w:w="7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FE2B3B" w14:textId="479D40BC" w:rsidR="002A2B05" w:rsidRPr="00315249" w:rsidRDefault="002A2B05">
            <w:pPr>
              <w:rPr>
                <w:rFonts w:cs="Arial"/>
                <w:color w:val="000000"/>
                <w:sz w:val="20"/>
                <w:szCs w:val="20"/>
              </w:rPr>
            </w:pPr>
            <w:r w:rsidRPr="00315249">
              <w:rPr>
                <w:rFonts w:cs="Arial"/>
                <w:color w:val="000000"/>
                <w:sz w:val="20"/>
                <w:szCs w:val="20"/>
              </w:rPr>
              <w:t xml:space="preserve">Cargo máximo de inversión que se le traslada al usuario para cada uno de los meses en donde haya días del ciclo de facturación, expresado en pesos al día ($ / día). El valor para el mes m es igual al valor de la variable </w:t>
            </w:r>
            <w:proofErr w:type="spellStart"/>
            <w:r w:rsidRPr="00315249">
              <w:rPr>
                <w:rFonts w:cs="Arial"/>
                <w:color w:val="000000"/>
                <w:sz w:val="20"/>
                <w:szCs w:val="20"/>
              </w:rPr>
              <w:t>Im_al_usuario</w:t>
            </w:r>
            <w:proofErr w:type="spellEnd"/>
            <w:r w:rsidRPr="00315249">
              <w:rPr>
                <w:rFonts w:cs="Arial"/>
                <w:color w:val="000000"/>
                <w:sz w:val="20"/>
                <w:szCs w:val="20"/>
              </w:rPr>
              <w:t>. Los valores para los demás meses que apliquen, que pueden ser desde m-1 hasta m-6, deberán ser ingresados por el usuario.</w:t>
            </w:r>
          </w:p>
          <w:p w14:paraId="65CD5E22" w14:textId="77777777" w:rsidR="002A2B05" w:rsidRPr="00315249" w:rsidRDefault="002A2B05">
            <w:pPr>
              <w:rPr>
                <w:rFonts w:cs="Arial"/>
                <w:color w:val="000000"/>
                <w:sz w:val="20"/>
                <w:szCs w:val="20"/>
              </w:rPr>
            </w:pPr>
          </w:p>
        </w:tc>
      </w:tr>
      <w:tr w:rsidR="002A2B05" w:rsidRPr="00315249" w14:paraId="0ADD0781" w14:textId="77777777">
        <w:trPr>
          <w:trHeight w:val="50"/>
        </w:trPr>
        <w:tc>
          <w:tcPr>
            <w:tcW w:w="2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68C79B" w14:textId="77777777" w:rsidR="002A2B05" w:rsidRPr="00315249" w:rsidRDefault="002A2B05">
            <w:pPr>
              <w:rPr>
                <w:rFonts w:cs="Arial"/>
                <w:color w:val="000000"/>
                <w:sz w:val="20"/>
                <w:szCs w:val="20"/>
              </w:rPr>
            </w:pPr>
            <w:r w:rsidRPr="00315249">
              <w:rPr>
                <w:rFonts w:cs="Arial"/>
                <w:color w:val="000000"/>
                <w:sz w:val="20"/>
                <w:szCs w:val="20"/>
              </w:rPr>
              <w:t>AMGC ($ / día)</w:t>
            </w:r>
          </w:p>
        </w:tc>
        <w:tc>
          <w:tcPr>
            <w:tcW w:w="7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BE727C" w14:textId="77777777" w:rsidR="002A2B05" w:rsidRPr="00315249" w:rsidRDefault="002A2B05">
            <w:pPr>
              <w:rPr>
                <w:rFonts w:cs="Arial"/>
                <w:color w:val="000000"/>
                <w:sz w:val="20"/>
                <w:szCs w:val="20"/>
              </w:rPr>
            </w:pPr>
            <w:r w:rsidRPr="00315249">
              <w:rPr>
                <w:rFonts w:cs="Arial"/>
                <w:color w:val="000000"/>
                <w:sz w:val="20"/>
                <w:szCs w:val="20"/>
              </w:rPr>
              <w:t xml:space="preserve">Cargo máximo de administración, mantenimiento y gestión comercial que se le traslada al usuario para cada uno de los meses en donde haya días del ciclo de facturación, expresado en pesos al día ($ / día). El valor para el mes m es igual al valor de la variable </w:t>
            </w:r>
            <w:proofErr w:type="spellStart"/>
            <w:r w:rsidRPr="00315249">
              <w:rPr>
                <w:rFonts w:cs="Arial"/>
                <w:color w:val="000000"/>
                <w:sz w:val="20"/>
                <w:szCs w:val="20"/>
              </w:rPr>
              <w:t>AMGCm_al_usuario</w:t>
            </w:r>
            <w:proofErr w:type="spellEnd"/>
            <w:r w:rsidRPr="00315249">
              <w:rPr>
                <w:rFonts w:cs="Arial"/>
                <w:color w:val="000000"/>
                <w:sz w:val="20"/>
                <w:szCs w:val="20"/>
              </w:rPr>
              <w:t>. Los valores para los demás meses que apliquen, que pueden ser desde m-1 hasta m-6, deberán ser ingresados por el usuario.</w:t>
            </w:r>
          </w:p>
          <w:p w14:paraId="5E3AA51C" w14:textId="77777777" w:rsidR="002A2B05" w:rsidRPr="00315249" w:rsidRDefault="002A2B05">
            <w:pPr>
              <w:rPr>
                <w:rFonts w:cs="Arial"/>
                <w:color w:val="000000"/>
                <w:sz w:val="20"/>
                <w:szCs w:val="20"/>
              </w:rPr>
            </w:pPr>
          </w:p>
        </w:tc>
      </w:tr>
      <w:tr w:rsidR="002A2B05" w:rsidRPr="00315249" w14:paraId="7260DACE" w14:textId="77777777">
        <w:trPr>
          <w:trHeight w:val="48"/>
        </w:trPr>
        <w:tc>
          <w:tcPr>
            <w:tcW w:w="2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759BA8" w14:textId="77777777" w:rsidR="002A2B05" w:rsidRPr="00315249" w:rsidRDefault="002A2B05">
            <w:pPr>
              <w:rPr>
                <w:rFonts w:cs="Arial"/>
                <w:color w:val="000000"/>
                <w:sz w:val="20"/>
                <w:szCs w:val="20"/>
              </w:rPr>
            </w:pPr>
            <w:r w:rsidRPr="00315249">
              <w:rPr>
                <w:rFonts w:cs="Arial"/>
                <w:color w:val="000000"/>
                <w:sz w:val="20"/>
                <w:szCs w:val="20"/>
              </w:rPr>
              <w:t xml:space="preserve">Disponibilidad </w:t>
            </w:r>
            <w:proofErr w:type="spellStart"/>
            <w:r w:rsidRPr="00315249">
              <w:rPr>
                <w:rFonts w:cs="Arial"/>
                <w:color w:val="000000"/>
                <w:sz w:val="20"/>
                <w:szCs w:val="20"/>
              </w:rPr>
              <w:t>cf</w:t>
            </w:r>
            <w:proofErr w:type="spellEnd"/>
          </w:p>
        </w:tc>
        <w:tc>
          <w:tcPr>
            <w:tcW w:w="7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E153ED" w14:textId="77777777" w:rsidR="002A2B05" w:rsidRPr="00315249" w:rsidRDefault="002A2B05">
            <w:pPr>
              <w:rPr>
                <w:rFonts w:cs="Arial"/>
                <w:color w:val="000000"/>
                <w:sz w:val="20"/>
                <w:szCs w:val="20"/>
              </w:rPr>
            </w:pPr>
            <w:r w:rsidRPr="00315249">
              <w:rPr>
                <w:rFonts w:cs="Arial"/>
                <w:color w:val="000000"/>
                <w:sz w:val="20"/>
                <w:szCs w:val="20"/>
              </w:rPr>
              <w:t xml:space="preserve">Disponibilidad del servicio de energía eléctrica de los días del ciclo de facturación que se encuentran en el mes m. El valor para el mes m es igual al valor de la variable </w:t>
            </w:r>
            <w:proofErr w:type="spellStart"/>
            <w:r w:rsidRPr="00315249">
              <w:rPr>
                <w:rFonts w:cs="Arial"/>
                <w:color w:val="000000"/>
                <w:sz w:val="20"/>
                <w:szCs w:val="20"/>
              </w:rPr>
              <w:t>Disponibilidad_m</w:t>
            </w:r>
            <w:proofErr w:type="spellEnd"/>
            <w:r w:rsidRPr="00315249">
              <w:rPr>
                <w:rFonts w:cs="Arial"/>
                <w:color w:val="000000"/>
                <w:sz w:val="20"/>
                <w:szCs w:val="20"/>
              </w:rPr>
              <w:t>. Los valores para los demás meses que apliquen, que pueden ser desde m-1 hasta m-6, deberán ser ingresados por el usuario.</w:t>
            </w:r>
          </w:p>
          <w:p w14:paraId="2D5D610C" w14:textId="77777777" w:rsidR="002A2B05" w:rsidRPr="00315249" w:rsidRDefault="002A2B05">
            <w:pPr>
              <w:rPr>
                <w:rFonts w:cs="Arial"/>
                <w:color w:val="000000"/>
                <w:sz w:val="20"/>
                <w:szCs w:val="20"/>
              </w:rPr>
            </w:pPr>
          </w:p>
        </w:tc>
      </w:tr>
      <w:tr w:rsidR="002A2B05" w:rsidRPr="00315249" w14:paraId="4E1EF951" w14:textId="77777777">
        <w:trPr>
          <w:trHeight w:val="50"/>
        </w:trPr>
        <w:tc>
          <w:tcPr>
            <w:tcW w:w="2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B6FBB0" w14:textId="77777777" w:rsidR="002A2B05" w:rsidRPr="00315249" w:rsidRDefault="002A2B05">
            <w:pPr>
              <w:rPr>
                <w:rFonts w:cs="Arial"/>
                <w:color w:val="000000"/>
                <w:sz w:val="20"/>
                <w:szCs w:val="20"/>
              </w:rPr>
            </w:pPr>
            <w:r w:rsidRPr="00315249">
              <w:rPr>
                <w:rFonts w:cs="Arial"/>
                <w:color w:val="000000"/>
                <w:sz w:val="20"/>
                <w:szCs w:val="20"/>
              </w:rPr>
              <w:t xml:space="preserve">Subtotales </w:t>
            </w:r>
            <w:proofErr w:type="spellStart"/>
            <w:r w:rsidRPr="00315249">
              <w:rPr>
                <w:rFonts w:cs="Arial"/>
                <w:color w:val="000000"/>
                <w:sz w:val="20"/>
                <w:szCs w:val="20"/>
              </w:rPr>
              <w:t>cf</w:t>
            </w:r>
            <w:proofErr w:type="spellEnd"/>
            <w:r w:rsidRPr="00315249">
              <w:rPr>
                <w:rFonts w:cs="Arial"/>
                <w:color w:val="000000"/>
                <w:sz w:val="20"/>
                <w:szCs w:val="20"/>
              </w:rPr>
              <w:t xml:space="preserve"> ($ / factura)</w:t>
            </w:r>
          </w:p>
        </w:tc>
        <w:tc>
          <w:tcPr>
            <w:tcW w:w="7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E2434F" w14:textId="77777777" w:rsidR="002A2B05" w:rsidRPr="00315249" w:rsidRDefault="002A2B05">
            <w:pPr>
              <w:rPr>
                <w:rFonts w:cs="Arial"/>
                <w:color w:val="000000"/>
                <w:sz w:val="20"/>
                <w:szCs w:val="20"/>
              </w:rPr>
            </w:pPr>
            <w:r w:rsidRPr="00315249">
              <w:rPr>
                <w:rFonts w:cs="Arial"/>
                <w:color w:val="000000"/>
                <w:sz w:val="20"/>
                <w:szCs w:val="20"/>
              </w:rPr>
              <w:t>Costo a trasladar al usuario, expresado en pesos ($), después de aplicar los subsidios previstos en el artículo 87.9 de la Ley 142 de 1994, por considerar que los activos pueden ser de propiedad del usuario y la disponibilidad real del servicio.</w:t>
            </w:r>
          </w:p>
          <w:p w14:paraId="793D2CA0" w14:textId="77777777" w:rsidR="002A2B05" w:rsidRPr="00315249" w:rsidRDefault="002A2B05">
            <w:pPr>
              <w:rPr>
                <w:rFonts w:cs="Arial"/>
                <w:color w:val="000000"/>
                <w:sz w:val="20"/>
                <w:szCs w:val="20"/>
              </w:rPr>
            </w:pPr>
          </w:p>
          <w:p w14:paraId="3AE5EAF0" w14:textId="77777777" w:rsidR="002A2B05" w:rsidRPr="00315249" w:rsidRDefault="002A2B05">
            <w:pPr>
              <w:rPr>
                <w:rFonts w:cs="Arial"/>
                <w:color w:val="000000"/>
                <w:sz w:val="20"/>
                <w:szCs w:val="20"/>
              </w:rPr>
            </w:pPr>
            <w:r w:rsidRPr="00315249">
              <w:rPr>
                <w:rFonts w:cs="Arial"/>
                <w:color w:val="000000"/>
                <w:sz w:val="20"/>
                <w:szCs w:val="20"/>
              </w:rPr>
              <w:t xml:space="preserve">=([@[Inversión($ / día)]]   +   [@[AMGC ($ / día)]])   *   [@[Disponibilidad </w:t>
            </w:r>
            <w:proofErr w:type="spellStart"/>
            <w:r w:rsidRPr="00315249">
              <w:rPr>
                <w:rFonts w:cs="Arial"/>
                <w:color w:val="000000"/>
                <w:sz w:val="20"/>
                <w:szCs w:val="20"/>
              </w:rPr>
              <w:t>cf</w:t>
            </w:r>
            <w:proofErr w:type="spellEnd"/>
            <w:r w:rsidRPr="00315249">
              <w:rPr>
                <w:rFonts w:cs="Arial"/>
                <w:color w:val="000000"/>
                <w:sz w:val="20"/>
                <w:szCs w:val="20"/>
              </w:rPr>
              <w:t>]]</w:t>
            </w:r>
          </w:p>
          <w:p w14:paraId="2172D9EC" w14:textId="77777777" w:rsidR="002A2B05" w:rsidRPr="00315249" w:rsidRDefault="002A2B05">
            <w:pPr>
              <w:rPr>
                <w:rFonts w:cs="Arial"/>
                <w:color w:val="000000"/>
                <w:sz w:val="20"/>
                <w:szCs w:val="20"/>
              </w:rPr>
            </w:pPr>
          </w:p>
        </w:tc>
      </w:tr>
      <w:tr w:rsidR="002A2B05" w:rsidRPr="00315249" w14:paraId="622481E0" w14:textId="77777777">
        <w:trPr>
          <w:trHeight w:val="50"/>
        </w:trPr>
        <w:tc>
          <w:tcPr>
            <w:tcW w:w="2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4F7650" w14:textId="77777777" w:rsidR="002A2B05" w:rsidRPr="00315249" w:rsidRDefault="002A2B05">
            <w:pPr>
              <w:rPr>
                <w:rFonts w:cs="Arial"/>
                <w:color w:val="000000"/>
                <w:sz w:val="20"/>
                <w:szCs w:val="20"/>
              </w:rPr>
            </w:pPr>
            <w:proofErr w:type="spellStart"/>
            <w:r w:rsidRPr="00315249">
              <w:rPr>
                <w:rFonts w:cs="Arial"/>
                <w:color w:val="000000"/>
                <w:sz w:val="20"/>
                <w:szCs w:val="20"/>
              </w:rPr>
              <w:t>S</w:t>
            </w:r>
            <w:r w:rsidRPr="00315249">
              <w:rPr>
                <w:rFonts w:cs="Arial"/>
                <w:color w:val="000000"/>
                <w:sz w:val="20"/>
                <w:szCs w:val="20"/>
                <w:vertAlign w:val="subscript"/>
              </w:rPr>
              <w:t>cf</w:t>
            </w:r>
            <w:proofErr w:type="spellEnd"/>
            <w:r w:rsidRPr="00315249">
              <w:rPr>
                <w:rFonts w:cs="Arial"/>
                <w:color w:val="000000"/>
                <w:sz w:val="20"/>
                <w:szCs w:val="20"/>
              </w:rPr>
              <w:t xml:space="preserve"> ($ / factura)</w:t>
            </w:r>
          </w:p>
        </w:tc>
        <w:tc>
          <w:tcPr>
            <w:tcW w:w="7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7AA565" w14:textId="3C08A2F7" w:rsidR="002A2B05" w:rsidRPr="00315249" w:rsidRDefault="002A2B05">
            <w:pPr>
              <w:rPr>
                <w:rFonts w:cs="Arial"/>
                <w:color w:val="000000"/>
                <w:sz w:val="20"/>
                <w:szCs w:val="20"/>
              </w:rPr>
            </w:pPr>
            <w:r w:rsidRPr="00315249">
              <w:rPr>
                <w:rFonts w:cs="Arial"/>
                <w:color w:val="000000"/>
                <w:sz w:val="20"/>
                <w:szCs w:val="20"/>
              </w:rPr>
              <w:t xml:space="preserve">Valor de los subsidios aplicables para los días del ciclo de facturación </w:t>
            </w:r>
            <w:proofErr w:type="spellStart"/>
            <w:r w:rsidRPr="00315249">
              <w:rPr>
                <w:rFonts w:cs="Arial"/>
                <w:color w:val="000000"/>
                <w:sz w:val="20"/>
                <w:szCs w:val="20"/>
              </w:rPr>
              <w:t>cf</w:t>
            </w:r>
            <w:proofErr w:type="spellEnd"/>
            <w:r w:rsidRPr="00315249">
              <w:rPr>
                <w:rFonts w:cs="Arial"/>
                <w:color w:val="000000"/>
                <w:sz w:val="20"/>
                <w:szCs w:val="20"/>
              </w:rPr>
              <w:t xml:space="preserve"> que se encuentren en el mes m, y que aplique el </w:t>
            </w:r>
            <w:proofErr w:type="spellStart"/>
            <w:r w:rsidRPr="00315249">
              <w:rPr>
                <w:rFonts w:cs="Arial"/>
                <w:color w:val="000000"/>
                <w:sz w:val="20"/>
                <w:szCs w:val="20"/>
              </w:rPr>
              <w:t>CUm</w:t>
            </w:r>
            <w:proofErr w:type="spellEnd"/>
            <w:r w:rsidRPr="00315249">
              <w:rPr>
                <w:rFonts w:cs="Arial"/>
                <w:color w:val="000000"/>
                <w:sz w:val="20"/>
                <w:szCs w:val="20"/>
              </w:rPr>
              <w:t>, según lo previsto en el artículo 99.10 de la Ley 142 de 1994, expresado en pesos ($).</w:t>
            </w:r>
            <w:r w:rsidR="00276CD7">
              <w:rPr>
                <w:rFonts w:cs="Arial"/>
                <w:color w:val="000000"/>
                <w:sz w:val="20"/>
                <w:szCs w:val="20"/>
              </w:rPr>
              <w:t xml:space="preserve"> </w:t>
            </w:r>
            <w:r w:rsidRPr="00315249">
              <w:rPr>
                <w:rFonts w:cs="Arial"/>
                <w:color w:val="000000"/>
                <w:sz w:val="20"/>
                <w:szCs w:val="20"/>
              </w:rPr>
              <w:t xml:space="preserve">El valor para el mes m es igual al valor de la variable </w:t>
            </w:r>
            <w:proofErr w:type="spellStart"/>
            <w:r w:rsidRPr="00315249">
              <w:rPr>
                <w:rFonts w:cs="Arial"/>
                <w:color w:val="000000"/>
                <w:sz w:val="20"/>
                <w:szCs w:val="20"/>
              </w:rPr>
              <w:t>Scfm</w:t>
            </w:r>
            <w:proofErr w:type="spellEnd"/>
            <w:r w:rsidRPr="00315249">
              <w:rPr>
                <w:rFonts w:cs="Arial"/>
                <w:color w:val="000000"/>
                <w:sz w:val="20"/>
                <w:szCs w:val="20"/>
              </w:rPr>
              <w:t>. Los valores para los demás meses que apliquen, que pueden ser desde m-1 hasta m-6, deberán ser ingresados por el usuario.</w:t>
            </w:r>
          </w:p>
          <w:p w14:paraId="1027CE5D" w14:textId="77777777" w:rsidR="002A2B05" w:rsidRPr="00315249" w:rsidRDefault="002A2B05">
            <w:pPr>
              <w:rPr>
                <w:rFonts w:cs="Arial"/>
                <w:color w:val="000000"/>
                <w:sz w:val="20"/>
                <w:szCs w:val="20"/>
              </w:rPr>
            </w:pPr>
          </w:p>
        </w:tc>
      </w:tr>
      <w:tr w:rsidR="002A2B05" w:rsidRPr="003A258A" w14:paraId="120AA1A1" w14:textId="77777777">
        <w:trPr>
          <w:trHeight w:val="50"/>
        </w:trPr>
        <w:tc>
          <w:tcPr>
            <w:tcW w:w="2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976224" w14:textId="77777777" w:rsidR="002A2B05" w:rsidRPr="00315249" w:rsidRDefault="002A2B05">
            <w:pPr>
              <w:rPr>
                <w:rFonts w:cs="Arial"/>
                <w:color w:val="000000"/>
                <w:sz w:val="20"/>
                <w:szCs w:val="20"/>
              </w:rPr>
            </w:pPr>
            <w:proofErr w:type="spellStart"/>
            <w:r w:rsidRPr="00315249">
              <w:rPr>
                <w:rFonts w:cs="Arial"/>
                <w:color w:val="000000"/>
                <w:sz w:val="20"/>
                <w:szCs w:val="20"/>
              </w:rPr>
              <w:t>T</w:t>
            </w:r>
            <w:r w:rsidRPr="00315249">
              <w:rPr>
                <w:rFonts w:cs="Arial"/>
                <w:color w:val="000000"/>
                <w:sz w:val="20"/>
                <w:szCs w:val="20"/>
                <w:vertAlign w:val="subscript"/>
              </w:rPr>
              <w:t>cf</w:t>
            </w:r>
            <w:proofErr w:type="spellEnd"/>
            <w:r w:rsidRPr="00315249">
              <w:rPr>
                <w:rFonts w:cs="Arial"/>
                <w:color w:val="000000"/>
                <w:sz w:val="20"/>
                <w:szCs w:val="20"/>
              </w:rPr>
              <w:t xml:space="preserve"> ($ / factura)</w:t>
            </w:r>
          </w:p>
        </w:tc>
        <w:tc>
          <w:tcPr>
            <w:tcW w:w="7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9CCAE8" w14:textId="77777777" w:rsidR="002A2B05" w:rsidRPr="00315249" w:rsidRDefault="002A2B05">
            <w:pPr>
              <w:rPr>
                <w:rFonts w:cs="Arial"/>
                <w:color w:val="000000"/>
                <w:sz w:val="20"/>
                <w:szCs w:val="20"/>
              </w:rPr>
            </w:pPr>
            <w:r w:rsidRPr="00315249">
              <w:rPr>
                <w:rFonts w:cs="Arial"/>
                <w:color w:val="000000"/>
                <w:sz w:val="20"/>
                <w:szCs w:val="20"/>
              </w:rPr>
              <w:t>Costo a trasladar al usuario, expresado en pesos ($), después de aplicar los subsidios previstos en el artículo 87.9 de la Ley 142 de 1994, por considerar que los activos pueden ser de propiedad del usuario, la disponibilidad real del servicio y los subsidios previstos en el artículo 99.10 de la Ley 142 de 1994.</w:t>
            </w:r>
          </w:p>
          <w:p w14:paraId="5120F93A" w14:textId="77777777" w:rsidR="002A2B05" w:rsidRPr="00315249" w:rsidRDefault="002A2B05">
            <w:pPr>
              <w:rPr>
                <w:rFonts w:cs="Arial"/>
                <w:color w:val="000000"/>
                <w:sz w:val="20"/>
                <w:szCs w:val="20"/>
              </w:rPr>
            </w:pPr>
          </w:p>
          <w:p w14:paraId="790602D4" w14:textId="77777777" w:rsidR="002A2B05" w:rsidRDefault="002A2B05">
            <w:pPr>
              <w:rPr>
                <w:rFonts w:cs="Arial"/>
                <w:color w:val="000000"/>
                <w:sz w:val="20"/>
                <w:szCs w:val="20"/>
              </w:rPr>
            </w:pPr>
            <w:r w:rsidRPr="00315249">
              <w:rPr>
                <w:rFonts w:cs="Arial"/>
                <w:color w:val="000000"/>
                <w:sz w:val="20"/>
                <w:szCs w:val="20"/>
              </w:rPr>
              <w:t xml:space="preserve">=[@[Subtotales </w:t>
            </w:r>
            <w:proofErr w:type="spellStart"/>
            <w:r w:rsidRPr="00315249">
              <w:rPr>
                <w:rFonts w:cs="Arial"/>
                <w:color w:val="000000"/>
                <w:sz w:val="20"/>
                <w:szCs w:val="20"/>
              </w:rPr>
              <w:t>cf</w:t>
            </w:r>
            <w:proofErr w:type="spellEnd"/>
            <w:r w:rsidRPr="00315249">
              <w:rPr>
                <w:rFonts w:cs="Arial"/>
                <w:color w:val="000000"/>
                <w:sz w:val="20"/>
                <w:szCs w:val="20"/>
              </w:rPr>
              <w:t>($ / factura)]]   -   [@[Scf ($ / factura)]]</w:t>
            </w:r>
          </w:p>
          <w:p w14:paraId="76A77A45" w14:textId="77777777" w:rsidR="002A2B05" w:rsidRPr="00FE0C2F" w:rsidRDefault="002A2B05">
            <w:pPr>
              <w:rPr>
                <w:rFonts w:cs="Arial"/>
                <w:color w:val="000000"/>
                <w:sz w:val="20"/>
                <w:szCs w:val="20"/>
              </w:rPr>
            </w:pPr>
          </w:p>
        </w:tc>
      </w:tr>
    </w:tbl>
    <w:p w14:paraId="3CE75B01" w14:textId="77777777" w:rsidR="002A2B05" w:rsidRDefault="002A2B05" w:rsidP="002A2B05">
      <w:pPr>
        <w:contextualSpacing/>
        <w:jc w:val="both"/>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38"/>
        <w:gridCol w:w="7513"/>
      </w:tblGrid>
      <w:tr w:rsidR="00C23FA5" w:rsidRPr="00CB40DD" w14:paraId="6C9BEB68" w14:textId="77777777">
        <w:trPr>
          <w:trHeight w:val="255"/>
          <w:tblHeader/>
        </w:trPr>
        <w:tc>
          <w:tcPr>
            <w:tcW w:w="1838" w:type="dxa"/>
            <w:shd w:val="clear" w:color="000000" w:fill="D9E1F2"/>
            <w:noWrap/>
            <w:vAlign w:val="center"/>
            <w:hideMark/>
          </w:tcPr>
          <w:p w14:paraId="21E888AB" w14:textId="77777777" w:rsidR="00C23FA5" w:rsidRPr="00CB40DD" w:rsidRDefault="00C23FA5">
            <w:pPr>
              <w:jc w:val="both"/>
              <w:rPr>
                <w:rFonts w:cs="Arial"/>
                <w:b/>
                <w:bCs/>
                <w:color w:val="000000"/>
                <w:sz w:val="20"/>
                <w:szCs w:val="20"/>
              </w:rPr>
            </w:pPr>
            <w:r w:rsidRPr="00CB40DD">
              <w:rPr>
                <w:rFonts w:cs="Arial"/>
                <w:b/>
                <w:bCs/>
                <w:color w:val="000000"/>
                <w:sz w:val="20"/>
                <w:szCs w:val="20"/>
              </w:rPr>
              <w:t>Campo</w:t>
            </w:r>
          </w:p>
        </w:tc>
        <w:tc>
          <w:tcPr>
            <w:tcW w:w="7513" w:type="dxa"/>
            <w:shd w:val="clear" w:color="000000" w:fill="D9E1F2"/>
            <w:noWrap/>
            <w:vAlign w:val="bottom"/>
            <w:hideMark/>
          </w:tcPr>
          <w:p w14:paraId="70CFBD3E" w14:textId="77777777" w:rsidR="00C23FA5" w:rsidRPr="00CB40DD" w:rsidRDefault="00C23FA5">
            <w:pPr>
              <w:rPr>
                <w:rFonts w:cs="Arial"/>
                <w:b/>
                <w:bCs/>
                <w:color w:val="000000"/>
                <w:sz w:val="20"/>
                <w:szCs w:val="20"/>
              </w:rPr>
            </w:pPr>
            <w:r w:rsidRPr="00CB40DD">
              <w:rPr>
                <w:rFonts w:cs="Arial"/>
                <w:b/>
                <w:bCs/>
                <w:color w:val="000000"/>
                <w:sz w:val="20"/>
                <w:szCs w:val="20"/>
              </w:rPr>
              <w:t>Descripción</w:t>
            </w:r>
          </w:p>
        </w:tc>
      </w:tr>
      <w:tr w:rsidR="00C23FA5" w:rsidRPr="001F032F" w14:paraId="6FD07B7F" w14:textId="77777777">
        <w:trPr>
          <w:trHeight w:val="45"/>
        </w:trPr>
        <w:tc>
          <w:tcPr>
            <w:tcW w:w="1838" w:type="dxa"/>
            <w:noWrap/>
          </w:tcPr>
          <w:p w14:paraId="7C2EA724" w14:textId="77777777" w:rsidR="00C23FA5" w:rsidRPr="00A144BF" w:rsidRDefault="00C23FA5">
            <w:pPr>
              <w:rPr>
                <w:rFonts w:cs="Arial"/>
                <w:color w:val="000000"/>
                <w:sz w:val="20"/>
                <w:szCs w:val="20"/>
              </w:rPr>
            </w:pPr>
            <w:r w:rsidRPr="00A144BF">
              <w:rPr>
                <w:rFonts w:cs="Arial"/>
                <w:color w:val="000000"/>
                <w:sz w:val="20"/>
                <w:szCs w:val="20"/>
              </w:rPr>
              <w:t>S_PR</w:t>
            </w:r>
          </w:p>
        </w:tc>
        <w:tc>
          <w:tcPr>
            <w:tcW w:w="7513" w:type="dxa"/>
          </w:tcPr>
          <w:p w14:paraId="24CF19B9" w14:textId="77777777" w:rsidR="00C23FA5" w:rsidRPr="00A144BF" w:rsidRDefault="00C23FA5">
            <w:pPr>
              <w:rPr>
                <w:rFonts w:cs="Arial"/>
                <w:sz w:val="20"/>
                <w:szCs w:val="20"/>
              </w:rPr>
            </w:pPr>
            <w:r w:rsidRPr="00A144BF">
              <w:rPr>
                <w:rFonts w:cs="Arial"/>
                <w:sz w:val="20"/>
                <w:szCs w:val="20"/>
              </w:rPr>
              <w:t>Valor de los subsidios aplicables al mes para el que esté efectuando el cálculo, según lo previsto en el artículo 99 de la Ley 142 de 1994, expresado en pesos por kilovatio hora ($/kWh).</w:t>
            </w:r>
          </w:p>
          <w:p w14:paraId="381A9B9C" w14:textId="77777777" w:rsidR="00C23FA5" w:rsidRPr="00A144BF" w:rsidRDefault="00C23FA5">
            <w:pPr>
              <w:rPr>
                <w:rFonts w:cs="Arial"/>
                <w:color w:val="000000"/>
                <w:sz w:val="20"/>
                <w:szCs w:val="20"/>
              </w:rPr>
            </w:pPr>
          </w:p>
        </w:tc>
      </w:tr>
      <w:tr w:rsidR="00C23FA5" w:rsidRPr="001F032F" w14:paraId="21915F8A" w14:textId="77777777">
        <w:trPr>
          <w:trHeight w:val="45"/>
        </w:trPr>
        <w:tc>
          <w:tcPr>
            <w:tcW w:w="1838" w:type="dxa"/>
            <w:noWrap/>
          </w:tcPr>
          <w:p w14:paraId="2C1EB072" w14:textId="77777777" w:rsidR="00C23FA5" w:rsidRPr="002D3D47" w:rsidRDefault="00C23FA5">
            <w:pPr>
              <w:rPr>
                <w:rFonts w:cs="Arial"/>
                <w:color w:val="000000"/>
                <w:sz w:val="20"/>
                <w:szCs w:val="20"/>
              </w:rPr>
            </w:pPr>
            <w:r w:rsidRPr="002D3D47">
              <w:rPr>
                <w:rFonts w:cs="Arial"/>
                <w:color w:val="000000"/>
                <w:sz w:val="20"/>
                <w:szCs w:val="20"/>
              </w:rPr>
              <w:t>E_PR</w:t>
            </w:r>
          </w:p>
        </w:tc>
        <w:tc>
          <w:tcPr>
            <w:tcW w:w="7513" w:type="dxa"/>
          </w:tcPr>
          <w:p w14:paraId="3063E240" w14:textId="77777777" w:rsidR="00C23FA5" w:rsidRPr="002D3D47" w:rsidRDefault="00C23FA5">
            <w:pPr>
              <w:rPr>
                <w:rFonts w:cs="Arial"/>
                <w:color w:val="000000"/>
                <w:sz w:val="20"/>
                <w:szCs w:val="20"/>
              </w:rPr>
            </w:pPr>
            <w:r w:rsidRPr="002D3D47">
              <w:rPr>
                <w:rFonts w:cs="Arial"/>
                <w:color w:val="000000"/>
                <w:sz w:val="20"/>
                <w:szCs w:val="20"/>
              </w:rPr>
              <w:t>Cantidad de energía que es prepagada por el usuario, expresada en kilovatios hora (kWh). Este valor debe indicarse hasta el tercer decimal.</w:t>
            </w:r>
          </w:p>
          <w:p w14:paraId="02EB8D1E" w14:textId="77777777" w:rsidR="00C23FA5" w:rsidRPr="002D3D47" w:rsidRDefault="00C23FA5">
            <w:pPr>
              <w:rPr>
                <w:rFonts w:cs="Arial"/>
                <w:color w:val="000000"/>
                <w:sz w:val="20"/>
                <w:szCs w:val="20"/>
              </w:rPr>
            </w:pPr>
          </w:p>
        </w:tc>
      </w:tr>
      <w:tr w:rsidR="00C23FA5" w:rsidRPr="00CB40DD" w14:paraId="4D6CA848" w14:textId="77777777">
        <w:trPr>
          <w:trHeight w:val="45"/>
        </w:trPr>
        <w:tc>
          <w:tcPr>
            <w:tcW w:w="1838" w:type="dxa"/>
            <w:noWrap/>
          </w:tcPr>
          <w:p w14:paraId="610AE7FB" w14:textId="77777777" w:rsidR="00C23FA5" w:rsidRPr="00A63002" w:rsidRDefault="00C23FA5">
            <w:pPr>
              <w:rPr>
                <w:rFonts w:cs="Arial"/>
                <w:color w:val="000000"/>
                <w:sz w:val="20"/>
                <w:szCs w:val="20"/>
              </w:rPr>
            </w:pPr>
            <w:r w:rsidRPr="00A63002">
              <w:rPr>
                <w:rFonts w:cs="Arial"/>
                <w:color w:val="000000"/>
                <w:sz w:val="20"/>
                <w:szCs w:val="20"/>
              </w:rPr>
              <w:lastRenderedPageBreak/>
              <w:t>RCA</w:t>
            </w:r>
          </w:p>
        </w:tc>
        <w:tc>
          <w:tcPr>
            <w:tcW w:w="7513" w:type="dxa"/>
          </w:tcPr>
          <w:p w14:paraId="7A727786" w14:textId="77777777" w:rsidR="00C23FA5" w:rsidRPr="00A63002" w:rsidRDefault="00C23FA5">
            <w:pPr>
              <w:rPr>
                <w:rFonts w:cs="Arial"/>
                <w:color w:val="000000"/>
                <w:sz w:val="20"/>
                <w:szCs w:val="20"/>
              </w:rPr>
            </w:pPr>
            <w:r w:rsidRPr="00A63002">
              <w:rPr>
                <w:rFonts w:cs="Arial"/>
                <w:color w:val="000000"/>
                <w:sz w:val="20"/>
                <w:szCs w:val="20"/>
              </w:rPr>
              <w:t>Porcentaje imputado por el prestador del servicio al usuario por concepto de recuperación de consumos adeudados, según lo previsto en el artículo 4 de la Resolución CREG 096 de 2004, modificado por el artículo 1 de la Resolución CREG 046 de 2012.</w:t>
            </w:r>
          </w:p>
          <w:p w14:paraId="14604CBD" w14:textId="77777777" w:rsidR="00C23FA5" w:rsidRPr="00A63002" w:rsidRDefault="00C23FA5">
            <w:pPr>
              <w:rPr>
                <w:rFonts w:cs="Arial"/>
                <w:color w:val="000000"/>
                <w:sz w:val="20"/>
                <w:szCs w:val="20"/>
              </w:rPr>
            </w:pPr>
          </w:p>
        </w:tc>
      </w:tr>
    </w:tbl>
    <w:p w14:paraId="129B1413" w14:textId="77777777" w:rsidR="002A2B05" w:rsidRDefault="002A2B05" w:rsidP="002A2B05">
      <w:pPr>
        <w:contextualSpacing/>
        <w:rPr>
          <w:rFonts w:cs="Arial"/>
        </w:rPr>
      </w:pPr>
    </w:p>
    <w:p w14:paraId="0840A876" w14:textId="77777777" w:rsidR="000E7F52" w:rsidRPr="00F90BAE" w:rsidRDefault="000E7F52" w:rsidP="002A2B05">
      <w:pPr>
        <w:contextualSpacing/>
        <w:rPr>
          <w:rFonts w:cs="Arial"/>
        </w:rPr>
      </w:pPr>
    </w:p>
    <w:p w14:paraId="3D8FFB7C" w14:textId="77777777" w:rsidR="002A2B05" w:rsidRPr="00F90BAE" w:rsidRDefault="002A2B05" w:rsidP="002A2B05">
      <w:pPr>
        <w:pStyle w:val="Ttulo2"/>
        <w:numPr>
          <w:ilvl w:val="1"/>
          <w:numId w:val="34"/>
        </w:numPr>
        <w:spacing w:after="0"/>
        <w:contextualSpacing/>
        <w:jc w:val="both"/>
        <w:rPr>
          <w:rFonts w:cs="Arial"/>
        </w:rPr>
      </w:pPr>
      <w:bookmarkStart w:id="14" w:name="_Toc149731156"/>
      <w:r>
        <w:rPr>
          <w:rFonts w:cs="Arial"/>
        </w:rPr>
        <w:t>Ubicación de la SISFV</w:t>
      </w:r>
      <w:bookmarkEnd w:id="14"/>
    </w:p>
    <w:p w14:paraId="57AF9558" w14:textId="77777777" w:rsidR="002A2B05" w:rsidRDefault="002A2B05" w:rsidP="002A2B05">
      <w:pPr>
        <w:contextualSpacing/>
        <w:jc w:val="both"/>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122"/>
        <w:gridCol w:w="7274"/>
      </w:tblGrid>
      <w:tr w:rsidR="002A2B05" w:rsidRPr="00CB40DD" w14:paraId="0E11F1EC" w14:textId="77777777">
        <w:trPr>
          <w:trHeight w:val="255"/>
          <w:tblHeader/>
        </w:trPr>
        <w:tc>
          <w:tcPr>
            <w:tcW w:w="2122" w:type="dxa"/>
            <w:shd w:val="clear" w:color="000000" w:fill="D9E1F2"/>
            <w:noWrap/>
            <w:vAlign w:val="center"/>
            <w:hideMark/>
          </w:tcPr>
          <w:p w14:paraId="06012DE2" w14:textId="77777777" w:rsidR="002A2B05" w:rsidRPr="00CB40DD" w:rsidRDefault="002A2B05">
            <w:pPr>
              <w:jc w:val="both"/>
              <w:rPr>
                <w:rFonts w:cs="Arial"/>
                <w:b/>
                <w:bCs/>
                <w:color w:val="000000"/>
                <w:sz w:val="20"/>
                <w:szCs w:val="20"/>
              </w:rPr>
            </w:pPr>
            <w:r w:rsidRPr="00CB40DD">
              <w:rPr>
                <w:rFonts w:cs="Arial"/>
                <w:b/>
                <w:bCs/>
                <w:color w:val="000000"/>
                <w:sz w:val="20"/>
                <w:szCs w:val="20"/>
              </w:rPr>
              <w:t>Campo</w:t>
            </w:r>
          </w:p>
        </w:tc>
        <w:tc>
          <w:tcPr>
            <w:tcW w:w="7274" w:type="dxa"/>
            <w:shd w:val="clear" w:color="000000" w:fill="D9E1F2"/>
            <w:noWrap/>
            <w:vAlign w:val="bottom"/>
            <w:hideMark/>
          </w:tcPr>
          <w:p w14:paraId="7649F391" w14:textId="77777777" w:rsidR="002A2B05" w:rsidRPr="00CB40DD" w:rsidRDefault="002A2B05">
            <w:pPr>
              <w:rPr>
                <w:rFonts w:cs="Arial"/>
                <w:b/>
                <w:bCs/>
                <w:color w:val="000000"/>
                <w:sz w:val="20"/>
                <w:szCs w:val="20"/>
              </w:rPr>
            </w:pPr>
            <w:r w:rsidRPr="00CB40DD">
              <w:rPr>
                <w:rFonts w:cs="Arial"/>
                <w:b/>
                <w:bCs/>
                <w:color w:val="000000"/>
                <w:sz w:val="20"/>
                <w:szCs w:val="20"/>
              </w:rPr>
              <w:t>Descripción</w:t>
            </w:r>
          </w:p>
        </w:tc>
      </w:tr>
      <w:tr w:rsidR="002A2B05" w:rsidRPr="00CB40DD" w14:paraId="1B89AC22" w14:textId="77777777">
        <w:trPr>
          <w:trHeight w:val="255"/>
        </w:trPr>
        <w:tc>
          <w:tcPr>
            <w:tcW w:w="2122" w:type="dxa"/>
            <w:noWrap/>
            <w:hideMark/>
          </w:tcPr>
          <w:p w14:paraId="617AA21B" w14:textId="77777777" w:rsidR="002A2B05" w:rsidRPr="00CB40DD" w:rsidRDefault="002A2B05">
            <w:pPr>
              <w:rPr>
                <w:rFonts w:cs="Arial"/>
                <w:color w:val="000000"/>
                <w:sz w:val="20"/>
                <w:szCs w:val="20"/>
              </w:rPr>
            </w:pPr>
            <w:proofErr w:type="spellStart"/>
            <w:r w:rsidRPr="00CB40DD">
              <w:rPr>
                <w:rFonts w:cs="Arial"/>
                <w:color w:val="000000"/>
                <w:sz w:val="20"/>
                <w:szCs w:val="20"/>
              </w:rPr>
              <w:t>Lista_Departamentos</w:t>
            </w:r>
            <w:proofErr w:type="spellEnd"/>
          </w:p>
        </w:tc>
        <w:tc>
          <w:tcPr>
            <w:tcW w:w="7274" w:type="dxa"/>
            <w:hideMark/>
          </w:tcPr>
          <w:p w14:paraId="38A9C891" w14:textId="77777777" w:rsidR="002A2B05" w:rsidRDefault="002A2B05">
            <w:pPr>
              <w:rPr>
                <w:rFonts w:cs="Arial"/>
                <w:color w:val="000000"/>
                <w:sz w:val="20"/>
                <w:szCs w:val="20"/>
              </w:rPr>
            </w:pPr>
            <w:r w:rsidRPr="00CB40DD">
              <w:rPr>
                <w:rFonts w:cs="Arial"/>
                <w:color w:val="000000"/>
                <w:sz w:val="20"/>
                <w:szCs w:val="20"/>
              </w:rPr>
              <w:t>Listado con el nombre de los departamentos de Colombia.</w:t>
            </w:r>
          </w:p>
          <w:p w14:paraId="64802596" w14:textId="77777777" w:rsidR="002A2B05" w:rsidRDefault="002A2B05">
            <w:pPr>
              <w:rPr>
                <w:rFonts w:cs="Arial"/>
                <w:color w:val="000000"/>
                <w:sz w:val="20"/>
                <w:szCs w:val="20"/>
              </w:rPr>
            </w:pPr>
          </w:p>
          <w:p w14:paraId="232ECD33" w14:textId="77777777" w:rsidR="002A2B05" w:rsidRDefault="002A2B05">
            <w:pPr>
              <w:rPr>
                <w:rFonts w:cs="Arial"/>
                <w:color w:val="000000"/>
                <w:sz w:val="20"/>
                <w:szCs w:val="20"/>
              </w:rPr>
            </w:pPr>
            <w:r w:rsidRPr="00800781">
              <w:rPr>
                <w:rFonts w:cs="Arial"/>
                <w:color w:val="000000"/>
                <w:sz w:val="20"/>
                <w:szCs w:val="20"/>
              </w:rPr>
              <w:t>=</w:t>
            </w:r>
            <w:proofErr w:type="spellStart"/>
            <w:r w:rsidRPr="00800781">
              <w:rPr>
                <w:rFonts w:cs="Arial"/>
                <w:color w:val="000000"/>
                <w:sz w:val="20"/>
                <w:szCs w:val="20"/>
              </w:rPr>
              <w:t>Tabla_Departamentos</w:t>
            </w:r>
            <w:proofErr w:type="spellEnd"/>
            <w:r w:rsidRPr="00800781">
              <w:rPr>
                <w:rFonts w:cs="Arial"/>
                <w:color w:val="000000"/>
                <w:sz w:val="20"/>
                <w:szCs w:val="20"/>
              </w:rPr>
              <w:t>[Departamento]</w:t>
            </w:r>
          </w:p>
          <w:p w14:paraId="55D8B7E9" w14:textId="77777777" w:rsidR="00FD4936" w:rsidRDefault="00FD4936">
            <w:pPr>
              <w:rPr>
                <w:rFonts w:cs="Arial"/>
                <w:color w:val="000000"/>
                <w:sz w:val="20"/>
                <w:szCs w:val="20"/>
              </w:rPr>
            </w:pPr>
          </w:p>
          <w:p w14:paraId="5582F1F8" w14:textId="77777777" w:rsidR="002A2B05" w:rsidRPr="00CB40DD" w:rsidRDefault="002A2B05">
            <w:pPr>
              <w:rPr>
                <w:rFonts w:cs="Arial"/>
                <w:color w:val="000000"/>
                <w:sz w:val="20"/>
                <w:szCs w:val="20"/>
              </w:rPr>
            </w:pPr>
          </w:p>
        </w:tc>
      </w:tr>
      <w:tr w:rsidR="002A2B05" w:rsidRPr="00CB40DD" w14:paraId="689BD7A7" w14:textId="77777777">
        <w:trPr>
          <w:trHeight w:val="45"/>
        </w:trPr>
        <w:tc>
          <w:tcPr>
            <w:tcW w:w="2122" w:type="dxa"/>
            <w:noWrap/>
            <w:hideMark/>
          </w:tcPr>
          <w:p w14:paraId="0B9D638E" w14:textId="77777777" w:rsidR="002A2B05" w:rsidRPr="00CB40DD" w:rsidRDefault="002A2B05">
            <w:pPr>
              <w:rPr>
                <w:rFonts w:cs="Arial"/>
                <w:color w:val="000000"/>
                <w:sz w:val="20"/>
                <w:szCs w:val="20"/>
              </w:rPr>
            </w:pPr>
            <w:proofErr w:type="spellStart"/>
            <w:r w:rsidRPr="00CB40DD">
              <w:rPr>
                <w:rFonts w:cs="Arial"/>
                <w:color w:val="000000"/>
                <w:sz w:val="20"/>
                <w:szCs w:val="20"/>
              </w:rPr>
              <w:t>Lista_Municipios</w:t>
            </w:r>
            <w:proofErr w:type="spellEnd"/>
          </w:p>
        </w:tc>
        <w:tc>
          <w:tcPr>
            <w:tcW w:w="7274" w:type="dxa"/>
            <w:hideMark/>
          </w:tcPr>
          <w:p w14:paraId="3000F1D7" w14:textId="77777777" w:rsidR="002A2B05" w:rsidRDefault="002A2B05">
            <w:pPr>
              <w:rPr>
                <w:rFonts w:cs="Arial"/>
                <w:color w:val="000000"/>
                <w:sz w:val="20"/>
                <w:szCs w:val="20"/>
              </w:rPr>
            </w:pPr>
            <w:r w:rsidRPr="00CB40DD">
              <w:rPr>
                <w:rFonts w:cs="Arial"/>
                <w:color w:val="000000"/>
                <w:sz w:val="20"/>
                <w:szCs w:val="20"/>
              </w:rPr>
              <w:t>List</w:t>
            </w:r>
            <w:r>
              <w:rPr>
                <w:rFonts w:cs="Arial"/>
                <w:color w:val="000000"/>
                <w:sz w:val="20"/>
                <w:szCs w:val="20"/>
              </w:rPr>
              <w:t>a</w:t>
            </w:r>
            <w:r w:rsidRPr="00CB40DD">
              <w:rPr>
                <w:rFonts w:cs="Arial"/>
                <w:color w:val="000000"/>
                <w:sz w:val="20"/>
                <w:szCs w:val="20"/>
              </w:rPr>
              <w:t>do con el nombre de los municipios que hacen parte del departamento seleccionado por el usuario del modelo.</w:t>
            </w:r>
          </w:p>
          <w:p w14:paraId="2F4A81E0" w14:textId="77777777" w:rsidR="002A2B05" w:rsidRDefault="002A2B05">
            <w:pPr>
              <w:rPr>
                <w:rFonts w:cs="Arial"/>
                <w:color w:val="000000"/>
                <w:sz w:val="20"/>
                <w:szCs w:val="20"/>
              </w:rPr>
            </w:pPr>
          </w:p>
          <w:p w14:paraId="58652DC3" w14:textId="77777777" w:rsidR="002A2B05" w:rsidRDefault="002A2B05">
            <w:pPr>
              <w:rPr>
                <w:rFonts w:cs="Arial"/>
                <w:color w:val="000000"/>
                <w:sz w:val="20"/>
                <w:szCs w:val="20"/>
              </w:rPr>
            </w:pPr>
            <w:r w:rsidRPr="00CB40DD">
              <w:rPr>
                <w:rFonts w:cs="Arial"/>
                <w:color w:val="000000"/>
                <w:sz w:val="20"/>
                <w:szCs w:val="20"/>
              </w:rPr>
              <w:t>=DESREF(Tabla_Municipios[Municipio],COINCIDIR(INDICE(Tabla_Departamentos[[Codigo ]],COINCIDIR(DEP,Tabla_Departamentos[Departamento],0)),Tabla_Municipios[Codigo_D],0)-1,0,SUMA((Tabla_Municipios[Codigo_D]=INDICE(Tabla_Departamentos[[Codigo ]],COINCIDIR(</w:t>
            </w:r>
            <w:proofErr w:type="spellStart"/>
            <w:r w:rsidRPr="00CB40DD">
              <w:rPr>
                <w:rFonts w:cs="Arial"/>
                <w:color w:val="000000"/>
                <w:sz w:val="20"/>
                <w:szCs w:val="20"/>
              </w:rPr>
              <w:t>DEP,Tabla_Departamentos</w:t>
            </w:r>
            <w:proofErr w:type="spellEnd"/>
            <w:r w:rsidRPr="00CB40DD">
              <w:rPr>
                <w:rFonts w:cs="Arial"/>
                <w:color w:val="000000"/>
                <w:sz w:val="20"/>
                <w:szCs w:val="20"/>
              </w:rPr>
              <w:t>[Departamento],0)))*1))</w:t>
            </w:r>
          </w:p>
          <w:p w14:paraId="045DEC7F" w14:textId="77777777" w:rsidR="00FD4936" w:rsidRDefault="00FD4936">
            <w:pPr>
              <w:rPr>
                <w:rFonts w:cs="Arial"/>
                <w:color w:val="000000"/>
                <w:sz w:val="20"/>
                <w:szCs w:val="20"/>
              </w:rPr>
            </w:pPr>
          </w:p>
          <w:p w14:paraId="3C99854E" w14:textId="77777777" w:rsidR="002A2B05" w:rsidRPr="00CB40DD" w:rsidRDefault="002A2B05">
            <w:pPr>
              <w:rPr>
                <w:rFonts w:cs="Arial"/>
                <w:color w:val="000000"/>
                <w:sz w:val="20"/>
                <w:szCs w:val="20"/>
              </w:rPr>
            </w:pPr>
          </w:p>
        </w:tc>
      </w:tr>
      <w:tr w:rsidR="002A2B05" w:rsidRPr="00CB40DD" w14:paraId="26B1B862" w14:textId="77777777">
        <w:trPr>
          <w:trHeight w:val="45"/>
        </w:trPr>
        <w:tc>
          <w:tcPr>
            <w:tcW w:w="2122" w:type="dxa"/>
            <w:noWrap/>
          </w:tcPr>
          <w:p w14:paraId="3DAD0519" w14:textId="77777777" w:rsidR="002A2B05" w:rsidRPr="00CB40DD" w:rsidRDefault="002A2B05">
            <w:pPr>
              <w:rPr>
                <w:rFonts w:cs="Arial"/>
                <w:color w:val="000000"/>
                <w:sz w:val="20"/>
                <w:szCs w:val="20"/>
              </w:rPr>
            </w:pPr>
            <w:proofErr w:type="spellStart"/>
            <w:r w:rsidRPr="00CB40DD">
              <w:rPr>
                <w:rFonts w:cs="Arial"/>
                <w:color w:val="000000"/>
                <w:sz w:val="20"/>
                <w:szCs w:val="20"/>
              </w:rPr>
              <w:t>Punto_Instalacion</w:t>
            </w:r>
            <w:proofErr w:type="spellEnd"/>
          </w:p>
        </w:tc>
        <w:tc>
          <w:tcPr>
            <w:tcW w:w="7274" w:type="dxa"/>
          </w:tcPr>
          <w:p w14:paraId="31A96B59" w14:textId="77777777" w:rsidR="002A2B05" w:rsidRDefault="002A2B05">
            <w:pPr>
              <w:rPr>
                <w:rFonts w:cs="Arial"/>
                <w:color w:val="000000"/>
                <w:sz w:val="20"/>
                <w:szCs w:val="20"/>
              </w:rPr>
            </w:pPr>
            <w:r w:rsidRPr="00CB40DD">
              <w:rPr>
                <w:rFonts w:cs="Arial"/>
                <w:color w:val="000000"/>
                <w:sz w:val="20"/>
                <w:szCs w:val="20"/>
              </w:rPr>
              <w:t xml:space="preserve">Código </w:t>
            </w:r>
            <w:proofErr w:type="spellStart"/>
            <w:r w:rsidRPr="00CB40DD">
              <w:rPr>
                <w:rFonts w:cs="Arial"/>
                <w:color w:val="000000"/>
                <w:sz w:val="20"/>
                <w:szCs w:val="20"/>
              </w:rPr>
              <w:t>divipola</w:t>
            </w:r>
            <w:proofErr w:type="spellEnd"/>
            <w:r w:rsidRPr="00CB40DD">
              <w:rPr>
                <w:rFonts w:cs="Arial"/>
                <w:color w:val="000000"/>
                <w:sz w:val="20"/>
                <w:szCs w:val="20"/>
              </w:rPr>
              <w:t xml:space="preserve"> para el municipio en donde se ubica el usuario atendido mediante SISFV.</w:t>
            </w:r>
          </w:p>
          <w:p w14:paraId="4B87F1F3" w14:textId="77777777" w:rsidR="002A2B05" w:rsidRDefault="002A2B05">
            <w:pPr>
              <w:rPr>
                <w:rFonts w:cs="Arial"/>
                <w:color w:val="000000"/>
                <w:sz w:val="20"/>
                <w:szCs w:val="20"/>
              </w:rPr>
            </w:pPr>
          </w:p>
          <w:p w14:paraId="3959CF18" w14:textId="77777777" w:rsidR="002A2B05" w:rsidRDefault="002A2B05">
            <w:pPr>
              <w:rPr>
                <w:rFonts w:cs="Arial"/>
                <w:color w:val="000000"/>
                <w:sz w:val="20"/>
                <w:szCs w:val="20"/>
              </w:rPr>
            </w:pPr>
            <w:r w:rsidRPr="00CB40DD">
              <w:rPr>
                <w:rFonts w:cs="Arial"/>
                <w:color w:val="000000"/>
                <w:sz w:val="20"/>
                <w:szCs w:val="20"/>
              </w:rPr>
              <w:t>=TEXTO(SUMA((Tabla_Municipios[Municipio]=MUN)*(Tabla_Municipios[Codigo_D]=INDICE(Tabla_Departamentos[[Codigo ]],COINCIDIR(DEP,Tabla_Departamentos[Departamento],0)))*Tabla_Municipios[Codigo_M]),"00000")</w:t>
            </w:r>
          </w:p>
          <w:p w14:paraId="456AA110" w14:textId="77777777" w:rsidR="002A2B05" w:rsidRPr="00CB40DD" w:rsidRDefault="002A2B05">
            <w:pPr>
              <w:rPr>
                <w:rFonts w:cs="Arial"/>
                <w:color w:val="000000"/>
                <w:sz w:val="20"/>
                <w:szCs w:val="20"/>
              </w:rPr>
            </w:pPr>
          </w:p>
        </w:tc>
      </w:tr>
      <w:tr w:rsidR="002A2B05" w:rsidRPr="00CB40DD" w14:paraId="0B9A5BC1" w14:textId="77777777">
        <w:trPr>
          <w:trHeight w:val="45"/>
        </w:trPr>
        <w:tc>
          <w:tcPr>
            <w:tcW w:w="2122" w:type="dxa"/>
            <w:noWrap/>
          </w:tcPr>
          <w:p w14:paraId="0AFB4BB7" w14:textId="77777777" w:rsidR="002A2B05" w:rsidRPr="00CB40DD" w:rsidRDefault="002A2B05">
            <w:pPr>
              <w:rPr>
                <w:rFonts w:cs="Arial"/>
                <w:color w:val="000000"/>
                <w:sz w:val="20"/>
                <w:szCs w:val="20"/>
              </w:rPr>
            </w:pPr>
            <w:r w:rsidRPr="00CB40DD">
              <w:rPr>
                <w:rFonts w:cs="Arial"/>
                <w:color w:val="000000"/>
                <w:sz w:val="20"/>
                <w:szCs w:val="20"/>
              </w:rPr>
              <w:t>Radiación</w:t>
            </w:r>
          </w:p>
        </w:tc>
        <w:tc>
          <w:tcPr>
            <w:tcW w:w="7274" w:type="dxa"/>
          </w:tcPr>
          <w:p w14:paraId="6594633A" w14:textId="77777777" w:rsidR="002A2B05" w:rsidRDefault="002A2B05">
            <w:pPr>
              <w:rPr>
                <w:rFonts w:cs="Arial"/>
                <w:color w:val="000000"/>
                <w:sz w:val="20"/>
                <w:szCs w:val="20"/>
              </w:rPr>
            </w:pPr>
            <w:r w:rsidRPr="00CB40DD">
              <w:rPr>
                <w:rFonts w:cs="Arial"/>
                <w:color w:val="000000"/>
                <w:sz w:val="20"/>
                <w:szCs w:val="20"/>
              </w:rPr>
              <w:t>Valor inferior del rango de radiación para el municipio en donde se ubica el usuario, según atlas solar para Colombia.</w:t>
            </w:r>
          </w:p>
          <w:p w14:paraId="08AF874F" w14:textId="77777777" w:rsidR="002A2B05" w:rsidRDefault="002A2B05">
            <w:pPr>
              <w:rPr>
                <w:rFonts w:cs="Arial"/>
                <w:color w:val="000000"/>
                <w:sz w:val="20"/>
                <w:szCs w:val="20"/>
              </w:rPr>
            </w:pPr>
          </w:p>
          <w:p w14:paraId="50E69001" w14:textId="77777777" w:rsidR="002A2B05" w:rsidRDefault="002A2B05">
            <w:pPr>
              <w:rPr>
                <w:rFonts w:cs="Arial"/>
                <w:color w:val="000000"/>
                <w:sz w:val="20"/>
                <w:szCs w:val="20"/>
              </w:rPr>
            </w:pPr>
            <w:r w:rsidRPr="00E623F4">
              <w:rPr>
                <w:rFonts w:cs="Arial"/>
                <w:color w:val="000000"/>
                <w:sz w:val="20"/>
                <w:szCs w:val="20"/>
              </w:rPr>
              <w:t>=SI.ERROR(INDICE(</w:t>
            </w:r>
            <w:proofErr w:type="spellStart"/>
            <w:r w:rsidRPr="00E623F4">
              <w:rPr>
                <w:rFonts w:cs="Arial"/>
                <w:color w:val="000000"/>
                <w:sz w:val="20"/>
                <w:szCs w:val="20"/>
              </w:rPr>
              <w:t>Tabla_Municipios</w:t>
            </w:r>
            <w:proofErr w:type="spellEnd"/>
            <w:r w:rsidRPr="00E623F4">
              <w:rPr>
                <w:rFonts w:cs="Arial"/>
                <w:color w:val="000000"/>
                <w:sz w:val="20"/>
                <w:szCs w:val="20"/>
              </w:rPr>
              <w:t xml:space="preserve">[Radiación </w:t>
            </w:r>
            <w:proofErr w:type="spellStart"/>
            <w:r w:rsidRPr="00E623F4">
              <w:rPr>
                <w:rFonts w:cs="Arial"/>
                <w:color w:val="000000"/>
                <w:sz w:val="20"/>
                <w:szCs w:val="20"/>
              </w:rPr>
              <w:t>minima</w:t>
            </w:r>
            <w:proofErr w:type="spellEnd"/>
            <w:r w:rsidRPr="00E623F4">
              <w:rPr>
                <w:rFonts w:cs="Arial"/>
                <w:color w:val="000000"/>
                <w:sz w:val="20"/>
                <w:szCs w:val="20"/>
              </w:rPr>
              <w:t xml:space="preserve"> (kWh/m2)],COINCIDIR(Punto_Instalacion,Tabla_Municipios[Codigo_M],0)),"")</w:t>
            </w:r>
          </w:p>
          <w:p w14:paraId="382F59F2" w14:textId="77777777" w:rsidR="002A2B05" w:rsidRPr="00CB40DD" w:rsidRDefault="002A2B05">
            <w:pPr>
              <w:rPr>
                <w:rFonts w:cs="Arial"/>
                <w:color w:val="000000"/>
                <w:sz w:val="20"/>
                <w:szCs w:val="20"/>
              </w:rPr>
            </w:pPr>
          </w:p>
        </w:tc>
      </w:tr>
    </w:tbl>
    <w:p w14:paraId="3BBEAF7D" w14:textId="77777777" w:rsidR="002A2B05" w:rsidRDefault="002A2B05" w:rsidP="002A2B05">
      <w:pPr>
        <w:contextualSpacing/>
      </w:pPr>
    </w:p>
    <w:tbl>
      <w:tblPr>
        <w:tblW w:w="9396" w:type="dxa"/>
        <w:tblCellMar>
          <w:left w:w="70" w:type="dxa"/>
          <w:right w:w="70" w:type="dxa"/>
        </w:tblCellMar>
        <w:tblLook w:val="04A0" w:firstRow="1" w:lastRow="0" w:firstColumn="1" w:lastColumn="0" w:noHBand="0" w:noVBand="1"/>
      </w:tblPr>
      <w:tblGrid>
        <w:gridCol w:w="2122"/>
        <w:gridCol w:w="7274"/>
      </w:tblGrid>
      <w:tr w:rsidR="002A2B05" w:rsidRPr="00E00DF1" w14:paraId="6667131E" w14:textId="77777777" w:rsidTr="00E22D9D">
        <w:trPr>
          <w:trHeight w:val="255"/>
          <w:tblHeader/>
        </w:trPr>
        <w:tc>
          <w:tcPr>
            <w:tcW w:w="9396" w:type="dxa"/>
            <w:gridSpan w:val="2"/>
            <w:tcBorders>
              <w:top w:val="single" w:sz="4" w:space="0" w:color="auto"/>
              <w:left w:val="single" w:sz="4" w:space="0" w:color="auto"/>
              <w:bottom w:val="single" w:sz="4" w:space="0" w:color="auto"/>
              <w:right w:val="single" w:sz="4" w:space="0" w:color="auto"/>
            </w:tcBorders>
            <w:shd w:val="clear" w:color="000000" w:fill="222B35"/>
            <w:noWrap/>
            <w:vAlign w:val="center"/>
            <w:hideMark/>
          </w:tcPr>
          <w:p w14:paraId="1D5F26FA" w14:textId="77777777" w:rsidR="002A2B05" w:rsidRPr="00E00DF1" w:rsidRDefault="002A2B05">
            <w:pPr>
              <w:jc w:val="both"/>
              <w:rPr>
                <w:rFonts w:cs="Arial"/>
                <w:b/>
                <w:bCs/>
                <w:color w:val="FFFFFF"/>
                <w:sz w:val="20"/>
                <w:szCs w:val="20"/>
              </w:rPr>
            </w:pPr>
            <w:proofErr w:type="spellStart"/>
            <w:r w:rsidRPr="00E00DF1">
              <w:rPr>
                <w:rFonts w:cs="Arial"/>
                <w:b/>
                <w:bCs/>
                <w:color w:val="FFFFFF"/>
                <w:sz w:val="20"/>
                <w:szCs w:val="20"/>
              </w:rPr>
              <w:t>Tabla_Departamentos</w:t>
            </w:r>
            <w:proofErr w:type="spellEnd"/>
          </w:p>
        </w:tc>
      </w:tr>
      <w:tr w:rsidR="002A2B05" w:rsidRPr="00E00DF1" w14:paraId="1B879DAD" w14:textId="77777777" w:rsidTr="00E22D9D">
        <w:trPr>
          <w:trHeight w:val="255"/>
          <w:tblHeader/>
        </w:trPr>
        <w:tc>
          <w:tcPr>
            <w:tcW w:w="2122" w:type="dxa"/>
            <w:tcBorders>
              <w:top w:val="nil"/>
              <w:left w:val="single" w:sz="4" w:space="0" w:color="auto"/>
              <w:bottom w:val="nil"/>
              <w:right w:val="single" w:sz="4" w:space="0" w:color="auto"/>
            </w:tcBorders>
            <w:shd w:val="clear" w:color="000000" w:fill="D9E1F2"/>
            <w:noWrap/>
            <w:vAlign w:val="center"/>
            <w:hideMark/>
          </w:tcPr>
          <w:p w14:paraId="1B555EFC" w14:textId="77777777" w:rsidR="002A2B05" w:rsidRPr="00E00DF1" w:rsidRDefault="002A2B05">
            <w:pPr>
              <w:jc w:val="both"/>
              <w:rPr>
                <w:rFonts w:cs="Arial"/>
                <w:b/>
                <w:bCs/>
                <w:color w:val="000000"/>
                <w:sz w:val="20"/>
                <w:szCs w:val="20"/>
              </w:rPr>
            </w:pPr>
            <w:r w:rsidRPr="00E00DF1">
              <w:rPr>
                <w:rFonts w:cs="Arial"/>
                <w:b/>
                <w:bCs/>
                <w:color w:val="000000"/>
                <w:sz w:val="20"/>
                <w:szCs w:val="20"/>
              </w:rPr>
              <w:t>Campo</w:t>
            </w:r>
          </w:p>
        </w:tc>
        <w:tc>
          <w:tcPr>
            <w:tcW w:w="7274" w:type="dxa"/>
            <w:tcBorders>
              <w:top w:val="nil"/>
              <w:left w:val="nil"/>
              <w:bottom w:val="nil"/>
              <w:right w:val="single" w:sz="4" w:space="0" w:color="auto"/>
            </w:tcBorders>
            <w:shd w:val="clear" w:color="000000" w:fill="D9E1F2"/>
            <w:noWrap/>
            <w:vAlign w:val="bottom"/>
            <w:hideMark/>
          </w:tcPr>
          <w:p w14:paraId="3529B167" w14:textId="77777777" w:rsidR="002A2B05" w:rsidRPr="00E00DF1" w:rsidRDefault="002A2B05">
            <w:pPr>
              <w:rPr>
                <w:rFonts w:cs="Arial"/>
                <w:b/>
                <w:bCs/>
                <w:color w:val="000000"/>
                <w:sz w:val="20"/>
                <w:szCs w:val="20"/>
              </w:rPr>
            </w:pPr>
            <w:r w:rsidRPr="00E00DF1">
              <w:rPr>
                <w:rFonts w:cs="Arial"/>
                <w:b/>
                <w:bCs/>
                <w:color w:val="000000"/>
                <w:sz w:val="20"/>
                <w:szCs w:val="20"/>
              </w:rPr>
              <w:t>Descripción</w:t>
            </w:r>
          </w:p>
        </w:tc>
      </w:tr>
      <w:tr w:rsidR="002A2B05" w:rsidRPr="00E00DF1" w14:paraId="50EDD21C" w14:textId="77777777">
        <w:trPr>
          <w:trHeight w:val="510"/>
        </w:trPr>
        <w:tc>
          <w:tcPr>
            <w:tcW w:w="2122" w:type="dxa"/>
            <w:tcBorders>
              <w:top w:val="single" w:sz="4" w:space="0" w:color="auto"/>
              <w:left w:val="single" w:sz="4" w:space="0" w:color="auto"/>
              <w:bottom w:val="single" w:sz="4" w:space="0" w:color="auto"/>
              <w:right w:val="single" w:sz="4" w:space="0" w:color="auto"/>
            </w:tcBorders>
            <w:hideMark/>
          </w:tcPr>
          <w:p w14:paraId="3CB8C6D8" w14:textId="77777777" w:rsidR="002A2B05" w:rsidRPr="00E00DF1" w:rsidRDefault="002A2B05">
            <w:pPr>
              <w:rPr>
                <w:rFonts w:cs="Arial"/>
                <w:color w:val="000000"/>
                <w:sz w:val="20"/>
                <w:szCs w:val="20"/>
              </w:rPr>
            </w:pPr>
            <w:proofErr w:type="spellStart"/>
            <w:r w:rsidRPr="00E00DF1">
              <w:rPr>
                <w:rFonts w:cs="Arial"/>
                <w:color w:val="000000"/>
                <w:sz w:val="20"/>
                <w:szCs w:val="20"/>
              </w:rPr>
              <w:t>Codigo</w:t>
            </w:r>
            <w:proofErr w:type="spellEnd"/>
            <w:r w:rsidRPr="00E00DF1">
              <w:rPr>
                <w:rFonts w:cs="Arial"/>
                <w:color w:val="000000"/>
                <w:sz w:val="20"/>
                <w:szCs w:val="20"/>
              </w:rPr>
              <w:t xml:space="preserve"> </w:t>
            </w:r>
          </w:p>
        </w:tc>
        <w:tc>
          <w:tcPr>
            <w:tcW w:w="7274" w:type="dxa"/>
            <w:tcBorders>
              <w:top w:val="single" w:sz="4" w:space="0" w:color="auto"/>
              <w:left w:val="nil"/>
              <w:bottom w:val="single" w:sz="4" w:space="0" w:color="auto"/>
              <w:right w:val="single" w:sz="4" w:space="0" w:color="auto"/>
            </w:tcBorders>
            <w:hideMark/>
          </w:tcPr>
          <w:p w14:paraId="17B133DF" w14:textId="77777777" w:rsidR="002A2B05" w:rsidRDefault="002A2B05">
            <w:pPr>
              <w:rPr>
                <w:rFonts w:cs="Arial"/>
                <w:color w:val="000000"/>
                <w:sz w:val="20"/>
                <w:szCs w:val="20"/>
              </w:rPr>
            </w:pPr>
            <w:r w:rsidRPr="00E00DF1">
              <w:rPr>
                <w:rFonts w:cs="Arial"/>
                <w:color w:val="000000"/>
                <w:sz w:val="20"/>
                <w:szCs w:val="20"/>
              </w:rPr>
              <w:t>Código del departamento, según la codificación dada por el DANE a la división político-administrativa de Colombia</w:t>
            </w:r>
            <w:r>
              <w:rPr>
                <w:rFonts w:cs="Arial"/>
                <w:color w:val="000000"/>
                <w:sz w:val="20"/>
                <w:szCs w:val="20"/>
              </w:rPr>
              <w:t>,</w:t>
            </w:r>
            <w:r w:rsidRPr="00E00DF1">
              <w:rPr>
                <w:rFonts w:cs="Arial"/>
                <w:color w:val="000000"/>
                <w:sz w:val="20"/>
                <w:szCs w:val="20"/>
              </w:rPr>
              <w:t xml:space="preserve"> </w:t>
            </w:r>
            <w:proofErr w:type="spellStart"/>
            <w:r w:rsidRPr="00E00DF1">
              <w:rPr>
                <w:rFonts w:cs="Arial"/>
                <w:color w:val="000000"/>
                <w:sz w:val="20"/>
                <w:szCs w:val="20"/>
              </w:rPr>
              <w:t>divipola</w:t>
            </w:r>
            <w:proofErr w:type="spellEnd"/>
            <w:r w:rsidRPr="00E00DF1">
              <w:rPr>
                <w:rFonts w:cs="Arial"/>
                <w:color w:val="000000"/>
                <w:sz w:val="20"/>
                <w:szCs w:val="20"/>
              </w:rPr>
              <w:t>.</w:t>
            </w:r>
          </w:p>
          <w:p w14:paraId="02BE26DA" w14:textId="77777777" w:rsidR="00FD4936" w:rsidRDefault="00FD4936">
            <w:pPr>
              <w:rPr>
                <w:rFonts w:cs="Arial"/>
                <w:color w:val="000000"/>
                <w:sz w:val="20"/>
                <w:szCs w:val="20"/>
              </w:rPr>
            </w:pPr>
          </w:p>
          <w:p w14:paraId="041FBEF8" w14:textId="77777777" w:rsidR="002A2B05" w:rsidRPr="00E00DF1" w:rsidRDefault="002A2B05">
            <w:pPr>
              <w:rPr>
                <w:rFonts w:cs="Arial"/>
                <w:color w:val="000000"/>
                <w:sz w:val="20"/>
                <w:szCs w:val="20"/>
              </w:rPr>
            </w:pPr>
          </w:p>
        </w:tc>
      </w:tr>
      <w:tr w:rsidR="002A2B05" w:rsidRPr="00E00DF1" w14:paraId="4BF6D1EB" w14:textId="77777777">
        <w:trPr>
          <w:trHeight w:val="510"/>
        </w:trPr>
        <w:tc>
          <w:tcPr>
            <w:tcW w:w="2122" w:type="dxa"/>
            <w:tcBorders>
              <w:top w:val="nil"/>
              <w:left w:val="single" w:sz="4" w:space="0" w:color="auto"/>
              <w:bottom w:val="single" w:sz="4" w:space="0" w:color="auto"/>
              <w:right w:val="single" w:sz="4" w:space="0" w:color="auto"/>
            </w:tcBorders>
            <w:hideMark/>
          </w:tcPr>
          <w:p w14:paraId="4EA267D8" w14:textId="77777777" w:rsidR="002A2B05" w:rsidRPr="00E00DF1" w:rsidRDefault="002A2B05">
            <w:pPr>
              <w:rPr>
                <w:rFonts w:cs="Arial"/>
                <w:color w:val="000000"/>
                <w:sz w:val="20"/>
                <w:szCs w:val="20"/>
              </w:rPr>
            </w:pPr>
            <w:r w:rsidRPr="00E00DF1">
              <w:rPr>
                <w:rFonts w:cs="Arial"/>
                <w:color w:val="000000"/>
                <w:sz w:val="20"/>
                <w:szCs w:val="20"/>
              </w:rPr>
              <w:t>Departamento</w:t>
            </w:r>
          </w:p>
        </w:tc>
        <w:tc>
          <w:tcPr>
            <w:tcW w:w="7274" w:type="dxa"/>
            <w:tcBorders>
              <w:top w:val="nil"/>
              <w:left w:val="nil"/>
              <w:bottom w:val="single" w:sz="4" w:space="0" w:color="auto"/>
              <w:right w:val="single" w:sz="4" w:space="0" w:color="auto"/>
            </w:tcBorders>
            <w:hideMark/>
          </w:tcPr>
          <w:p w14:paraId="4776A3FB" w14:textId="77777777" w:rsidR="002A2B05" w:rsidRDefault="002A2B05">
            <w:pPr>
              <w:rPr>
                <w:rFonts w:cs="Arial"/>
                <w:color w:val="000000"/>
                <w:sz w:val="20"/>
                <w:szCs w:val="20"/>
              </w:rPr>
            </w:pPr>
            <w:r w:rsidRPr="00E00DF1">
              <w:rPr>
                <w:rFonts w:cs="Arial"/>
                <w:color w:val="000000"/>
                <w:sz w:val="20"/>
                <w:szCs w:val="20"/>
              </w:rPr>
              <w:t>Nombre del departamento según la codificación dada por el DANE a la división político-administrativa de Colombia</w:t>
            </w:r>
            <w:r>
              <w:rPr>
                <w:rFonts w:cs="Arial"/>
                <w:color w:val="000000"/>
                <w:sz w:val="20"/>
                <w:szCs w:val="20"/>
              </w:rPr>
              <w:t>,</w:t>
            </w:r>
            <w:r w:rsidRPr="00E00DF1">
              <w:rPr>
                <w:rFonts w:cs="Arial"/>
                <w:color w:val="000000"/>
                <w:sz w:val="20"/>
                <w:szCs w:val="20"/>
              </w:rPr>
              <w:t xml:space="preserve"> </w:t>
            </w:r>
            <w:proofErr w:type="spellStart"/>
            <w:r w:rsidRPr="00E00DF1">
              <w:rPr>
                <w:rFonts w:cs="Arial"/>
                <w:color w:val="000000"/>
                <w:sz w:val="20"/>
                <w:szCs w:val="20"/>
              </w:rPr>
              <w:t>divipola</w:t>
            </w:r>
            <w:proofErr w:type="spellEnd"/>
            <w:r>
              <w:rPr>
                <w:rFonts w:cs="Arial"/>
                <w:color w:val="000000"/>
                <w:sz w:val="20"/>
                <w:szCs w:val="20"/>
              </w:rPr>
              <w:t>.</w:t>
            </w:r>
          </w:p>
          <w:p w14:paraId="1948DBAA" w14:textId="77777777" w:rsidR="00FD4936" w:rsidRDefault="00FD4936">
            <w:pPr>
              <w:rPr>
                <w:rFonts w:cs="Arial"/>
                <w:color w:val="000000"/>
                <w:sz w:val="20"/>
                <w:szCs w:val="20"/>
              </w:rPr>
            </w:pPr>
          </w:p>
          <w:p w14:paraId="2D7DBE35" w14:textId="77777777" w:rsidR="002A2B05" w:rsidRPr="00E00DF1" w:rsidRDefault="002A2B05">
            <w:pPr>
              <w:rPr>
                <w:rFonts w:cs="Arial"/>
                <w:color w:val="000000"/>
                <w:sz w:val="20"/>
                <w:szCs w:val="20"/>
              </w:rPr>
            </w:pPr>
          </w:p>
        </w:tc>
      </w:tr>
    </w:tbl>
    <w:p w14:paraId="56DFF5F8" w14:textId="77777777" w:rsidR="002A2B05" w:rsidRDefault="002A2B05" w:rsidP="002A2B05">
      <w:pPr>
        <w:contextualSpacing/>
      </w:pPr>
    </w:p>
    <w:tbl>
      <w:tblPr>
        <w:tblW w:w="0" w:type="auto"/>
        <w:tblCellMar>
          <w:left w:w="70" w:type="dxa"/>
          <w:right w:w="70" w:type="dxa"/>
        </w:tblCellMar>
        <w:tblLook w:val="04A0" w:firstRow="1" w:lastRow="0" w:firstColumn="1" w:lastColumn="0" w:noHBand="0" w:noVBand="1"/>
      </w:tblPr>
      <w:tblGrid>
        <w:gridCol w:w="2122"/>
        <w:gridCol w:w="7274"/>
      </w:tblGrid>
      <w:tr w:rsidR="002A2B05" w:rsidRPr="005468E5" w14:paraId="4069834D" w14:textId="77777777" w:rsidTr="00877793">
        <w:trPr>
          <w:trHeight w:val="255"/>
          <w:tblHeader/>
        </w:trPr>
        <w:tc>
          <w:tcPr>
            <w:tcW w:w="0" w:type="auto"/>
            <w:gridSpan w:val="2"/>
            <w:tcBorders>
              <w:top w:val="single" w:sz="4" w:space="0" w:color="auto"/>
              <w:left w:val="single" w:sz="4" w:space="0" w:color="auto"/>
              <w:bottom w:val="single" w:sz="4" w:space="0" w:color="auto"/>
              <w:right w:val="single" w:sz="4" w:space="0" w:color="auto"/>
            </w:tcBorders>
            <w:shd w:val="clear" w:color="000000" w:fill="222B35"/>
            <w:noWrap/>
            <w:vAlign w:val="center"/>
            <w:hideMark/>
          </w:tcPr>
          <w:p w14:paraId="68EBFD83" w14:textId="77777777" w:rsidR="002A2B05" w:rsidRPr="005468E5" w:rsidRDefault="002A2B05">
            <w:pPr>
              <w:jc w:val="both"/>
              <w:rPr>
                <w:rFonts w:cs="Arial"/>
                <w:b/>
                <w:bCs/>
                <w:color w:val="FFFFFF"/>
                <w:sz w:val="20"/>
                <w:szCs w:val="20"/>
              </w:rPr>
            </w:pPr>
            <w:proofErr w:type="spellStart"/>
            <w:r w:rsidRPr="005468E5">
              <w:rPr>
                <w:rFonts w:cs="Arial"/>
                <w:b/>
                <w:bCs/>
                <w:color w:val="FFFFFF"/>
                <w:sz w:val="20"/>
                <w:szCs w:val="20"/>
              </w:rPr>
              <w:lastRenderedPageBreak/>
              <w:t>Tabla_Municipios</w:t>
            </w:r>
            <w:proofErr w:type="spellEnd"/>
          </w:p>
        </w:tc>
      </w:tr>
      <w:tr w:rsidR="002A2B05" w:rsidRPr="005468E5" w14:paraId="2C2D354A" w14:textId="77777777">
        <w:trPr>
          <w:trHeight w:val="255"/>
        </w:trPr>
        <w:tc>
          <w:tcPr>
            <w:tcW w:w="2122" w:type="dxa"/>
            <w:tcBorders>
              <w:top w:val="nil"/>
              <w:left w:val="single" w:sz="4" w:space="0" w:color="auto"/>
              <w:bottom w:val="single" w:sz="4" w:space="0" w:color="auto"/>
              <w:right w:val="single" w:sz="4" w:space="0" w:color="auto"/>
            </w:tcBorders>
            <w:shd w:val="clear" w:color="000000" w:fill="D9E1F2"/>
            <w:noWrap/>
            <w:vAlign w:val="center"/>
            <w:hideMark/>
          </w:tcPr>
          <w:p w14:paraId="2ADEEC5A" w14:textId="77777777" w:rsidR="002A2B05" w:rsidRPr="005468E5" w:rsidRDefault="002A2B05">
            <w:pPr>
              <w:jc w:val="both"/>
              <w:rPr>
                <w:rFonts w:cs="Arial"/>
                <w:b/>
                <w:bCs/>
                <w:color w:val="000000"/>
                <w:sz w:val="20"/>
                <w:szCs w:val="20"/>
              </w:rPr>
            </w:pPr>
            <w:r w:rsidRPr="005468E5">
              <w:rPr>
                <w:rFonts w:cs="Arial"/>
                <w:b/>
                <w:bCs/>
                <w:color w:val="000000"/>
                <w:sz w:val="20"/>
                <w:szCs w:val="20"/>
              </w:rPr>
              <w:t>Campo</w:t>
            </w:r>
          </w:p>
        </w:tc>
        <w:tc>
          <w:tcPr>
            <w:tcW w:w="7274" w:type="dxa"/>
            <w:tcBorders>
              <w:top w:val="nil"/>
              <w:left w:val="nil"/>
              <w:bottom w:val="single" w:sz="4" w:space="0" w:color="auto"/>
              <w:right w:val="single" w:sz="4" w:space="0" w:color="auto"/>
            </w:tcBorders>
            <w:shd w:val="clear" w:color="000000" w:fill="D9E1F2"/>
            <w:noWrap/>
            <w:vAlign w:val="bottom"/>
            <w:hideMark/>
          </w:tcPr>
          <w:p w14:paraId="451E0832" w14:textId="77777777" w:rsidR="002A2B05" w:rsidRPr="005468E5" w:rsidRDefault="002A2B05">
            <w:pPr>
              <w:rPr>
                <w:rFonts w:cs="Arial"/>
                <w:b/>
                <w:bCs/>
                <w:color w:val="000000"/>
                <w:sz w:val="20"/>
                <w:szCs w:val="20"/>
              </w:rPr>
            </w:pPr>
            <w:r w:rsidRPr="005468E5">
              <w:rPr>
                <w:rFonts w:cs="Arial"/>
                <w:b/>
                <w:bCs/>
                <w:color w:val="000000"/>
                <w:sz w:val="20"/>
                <w:szCs w:val="20"/>
              </w:rPr>
              <w:t>Descripción</w:t>
            </w:r>
          </w:p>
        </w:tc>
      </w:tr>
      <w:tr w:rsidR="002A2B05" w:rsidRPr="005468E5" w14:paraId="4ACDA8BF" w14:textId="77777777">
        <w:trPr>
          <w:trHeight w:val="510"/>
        </w:trPr>
        <w:tc>
          <w:tcPr>
            <w:tcW w:w="2122" w:type="dxa"/>
            <w:tcBorders>
              <w:top w:val="nil"/>
              <w:left w:val="single" w:sz="4" w:space="0" w:color="auto"/>
              <w:bottom w:val="single" w:sz="4" w:space="0" w:color="auto"/>
              <w:right w:val="single" w:sz="4" w:space="0" w:color="auto"/>
            </w:tcBorders>
            <w:hideMark/>
          </w:tcPr>
          <w:p w14:paraId="5D622A87" w14:textId="77777777" w:rsidR="002A2B05" w:rsidRPr="005468E5" w:rsidRDefault="002A2B05">
            <w:pPr>
              <w:rPr>
                <w:rFonts w:cs="Arial"/>
                <w:color w:val="000000"/>
                <w:sz w:val="20"/>
                <w:szCs w:val="20"/>
              </w:rPr>
            </w:pPr>
            <w:proofErr w:type="spellStart"/>
            <w:r w:rsidRPr="005468E5">
              <w:rPr>
                <w:rFonts w:cs="Arial"/>
                <w:color w:val="000000"/>
                <w:sz w:val="20"/>
                <w:szCs w:val="20"/>
              </w:rPr>
              <w:t>Codigo_M</w:t>
            </w:r>
            <w:proofErr w:type="spellEnd"/>
          </w:p>
        </w:tc>
        <w:tc>
          <w:tcPr>
            <w:tcW w:w="7274" w:type="dxa"/>
            <w:tcBorders>
              <w:top w:val="nil"/>
              <w:left w:val="nil"/>
              <w:bottom w:val="single" w:sz="4" w:space="0" w:color="auto"/>
              <w:right w:val="single" w:sz="4" w:space="0" w:color="auto"/>
            </w:tcBorders>
            <w:hideMark/>
          </w:tcPr>
          <w:p w14:paraId="1A06644C" w14:textId="77777777" w:rsidR="002A2B05" w:rsidRDefault="002A2B05">
            <w:pPr>
              <w:rPr>
                <w:rFonts w:cs="Arial"/>
                <w:color w:val="000000"/>
                <w:sz w:val="20"/>
                <w:szCs w:val="20"/>
              </w:rPr>
            </w:pPr>
            <w:r w:rsidRPr="005468E5">
              <w:rPr>
                <w:rFonts w:cs="Arial"/>
                <w:color w:val="000000"/>
                <w:sz w:val="20"/>
                <w:szCs w:val="20"/>
              </w:rPr>
              <w:t>Código del municipio, según la codificación dada por el DANE a la división político-administrativa de Colombia.</w:t>
            </w:r>
          </w:p>
          <w:p w14:paraId="2A79C77F" w14:textId="77777777" w:rsidR="00FD4936" w:rsidRDefault="00FD4936">
            <w:pPr>
              <w:rPr>
                <w:rFonts w:cs="Arial"/>
                <w:color w:val="000000"/>
                <w:sz w:val="20"/>
                <w:szCs w:val="20"/>
              </w:rPr>
            </w:pPr>
          </w:p>
          <w:p w14:paraId="024276A1" w14:textId="77777777" w:rsidR="002A2B05" w:rsidRPr="005468E5" w:rsidRDefault="002A2B05">
            <w:pPr>
              <w:rPr>
                <w:rFonts w:cs="Arial"/>
                <w:color w:val="000000"/>
                <w:sz w:val="20"/>
                <w:szCs w:val="20"/>
              </w:rPr>
            </w:pPr>
          </w:p>
        </w:tc>
      </w:tr>
      <w:tr w:rsidR="002A2B05" w:rsidRPr="005468E5" w14:paraId="66667C65" w14:textId="77777777">
        <w:trPr>
          <w:trHeight w:val="510"/>
        </w:trPr>
        <w:tc>
          <w:tcPr>
            <w:tcW w:w="2122" w:type="dxa"/>
            <w:tcBorders>
              <w:top w:val="nil"/>
              <w:left w:val="single" w:sz="4" w:space="0" w:color="auto"/>
              <w:bottom w:val="single" w:sz="4" w:space="0" w:color="auto"/>
              <w:right w:val="single" w:sz="4" w:space="0" w:color="auto"/>
            </w:tcBorders>
            <w:hideMark/>
          </w:tcPr>
          <w:p w14:paraId="4ECF9250" w14:textId="77777777" w:rsidR="002A2B05" w:rsidRPr="005468E5" w:rsidRDefault="002A2B05">
            <w:pPr>
              <w:rPr>
                <w:rFonts w:cs="Arial"/>
                <w:color w:val="000000"/>
                <w:sz w:val="20"/>
                <w:szCs w:val="20"/>
              </w:rPr>
            </w:pPr>
            <w:proofErr w:type="spellStart"/>
            <w:r w:rsidRPr="005468E5">
              <w:rPr>
                <w:rFonts w:cs="Arial"/>
                <w:color w:val="000000"/>
                <w:sz w:val="20"/>
                <w:szCs w:val="20"/>
              </w:rPr>
              <w:t>Codigo_D</w:t>
            </w:r>
            <w:proofErr w:type="spellEnd"/>
          </w:p>
        </w:tc>
        <w:tc>
          <w:tcPr>
            <w:tcW w:w="7274" w:type="dxa"/>
            <w:tcBorders>
              <w:top w:val="nil"/>
              <w:left w:val="nil"/>
              <w:bottom w:val="single" w:sz="4" w:space="0" w:color="auto"/>
              <w:right w:val="single" w:sz="4" w:space="0" w:color="auto"/>
            </w:tcBorders>
            <w:hideMark/>
          </w:tcPr>
          <w:p w14:paraId="0C2CD943" w14:textId="77777777" w:rsidR="002A2B05" w:rsidRDefault="002A2B05">
            <w:pPr>
              <w:rPr>
                <w:rFonts w:cs="Arial"/>
                <w:color w:val="000000"/>
                <w:sz w:val="20"/>
                <w:szCs w:val="20"/>
              </w:rPr>
            </w:pPr>
            <w:r w:rsidRPr="005468E5">
              <w:rPr>
                <w:rFonts w:cs="Arial"/>
                <w:color w:val="000000"/>
                <w:sz w:val="20"/>
                <w:szCs w:val="20"/>
              </w:rPr>
              <w:t>Código del departamento, según la codificación dada por el DANE a la división político-administrativa de Colombia</w:t>
            </w:r>
            <w:r>
              <w:rPr>
                <w:rFonts w:cs="Arial"/>
                <w:color w:val="000000"/>
                <w:sz w:val="20"/>
                <w:szCs w:val="20"/>
              </w:rPr>
              <w:t>.</w:t>
            </w:r>
          </w:p>
          <w:p w14:paraId="6B95A5EA" w14:textId="77777777" w:rsidR="00FD4936" w:rsidRDefault="00FD4936">
            <w:pPr>
              <w:rPr>
                <w:rFonts w:cs="Arial"/>
                <w:color w:val="000000"/>
                <w:sz w:val="20"/>
                <w:szCs w:val="20"/>
              </w:rPr>
            </w:pPr>
          </w:p>
          <w:p w14:paraId="2F979CC8" w14:textId="77777777" w:rsidR="002A2B05" w:rsidRPr="005468E5" w:rsidRDefault="002A2B05">
            <w:pPr>
              <w:rPr>
                <w:rFonts w:cs="Arial"/>
                <w:color w:val="000000"/>
                <w:sz w:val="20"/>
                <w:szCs w:val="20"/>
              </w:rPr>
            </w:pPr>
          </w:p>
        </w:tc>
      </w:tr>
      <w:tr w:rsidR="002A2B05" w:rsidRPr="005468E5" w14:paraId="34AF1F0D" w14:textId="77777777">
        <w:trPr>
          <w:trHeight w:val="510"/>
        </w:trPr>
        <w:tc>
          <w:tcPr>
            <w:tcW w:w="2122" w:type="dxa"/>
            <w:tcBorders>
              <w:top w:val="nil"/>
              <w:left w:val="single" w:sz="4" w:space="0" w:color="auto"/>
              <w:bottom w:val="single" w:sz="4" w:space="0" w:color="auto"/>
              <w:right w:val="single" w:sz="4" w:space="0" w:color="auto"/>
            </w:tcBorders>
            <w:hideMark/>
          </w:tcPr>
          <w:p w14:paraId="04BF236F" w14:textId="77777777" w:rsidR="002A2B05" w:rsidRPr="005468E5" w:rsidRDefault="002A2B05">
            <w:pPr>
              <w:rPr>
                <w:rFonts w:cs="Arial"/>
                <w:color w:val="000000"/>
                <w:sz w:val="20"/>
                <w:szCs w:val="20"/>
              </w:rPr>
            </w:pPr>
            <w:r w:rsidRPr="005468E5">
              <w:rPr>
                <w:rFonts w:cs="Arial"/>
                <w:color w:val="000000"/>
                <w:sz w:val="20"/>
                <w:szCs w:val="20"/>
              </w:rPr>
              <w:t>Municipio</w:t>
            </w:r>
          </w:p>
        </w:tc>
        <w:tc>
          <w:tcPr>
            <w:tcW w:w="7274" w:type="dxa"/>
            <w:tcBorders>
              <w:top w:val="nil"/>
              <w:left w:val="nil"/>
              <w:bottom w:val="single" w:sz="4" w:space="0" w:color="auto"/>
              <w:right w:val="single" w:sz="4" w:space="0" w:color="auto"/>
            </w:tcBorders>
            <w:hideMark/>
          </w:tcPr>
          <w:p w14:paraId="33BF0CA7" w14:textId="77777777" w:rsidR="002A2B05" w:rsidRDefault="002A2B05">
            <w:pPr>
              <w:rPr>
                <w:rFonts w:cs="Arial"/>
                <w:color w:val="000000"/>
                <w:sz w:val="20"/>
                <w:szCs w:val="20"/>
              </w:rPr>
            </w:pPr>
            <w:r w:rsidRPr="005468E5">
              <w:rPr>
                <w:rFonts w:cs="Arial"/>
                <w:color w:val="000000"/>
                <w:sz w:val="20"/>
                <w:szCs w:val="20"/>
              </w:rPr>
              <w:t xml:space="preserve">Nombre del </w:t>
            </w:r>
            <w:r>
              <w:rPr>
                <w:rFonts w:cs="Arial"/>
                <w:color w:val="000000"/>
                <w:sz w:val="20"/>
                <w:szCs w:val="20"/>
              </w:rPr>
              <w:t>m</w:t>
            </w:r>
            <w:r w:rsidRPr="005468E5">
              <w:rPr>
                <w:rFonts w:cs="Arial"/>
                <w:color w:val="000000"/>
                <w:sz w:val="20"/>
                <w:szCs w:val="20"/>
              </w:rPr>
              <w:t>unicipio según la codificación dada por el DANE a la división político-administrativa de Colombia</w:t>
            </w:r>
            <w:r>
              <w:rPr>
                <w:rFonts w:cs="Arial"/>
                <w:color w:val="000000"/>
                <w:sz w:val="20"/>
                <w:szCs w:val="20"/>
              </w:rPr>
              <w:t>.</w:t>
            </w:r>
          </w:p>
          <w:p w14:paraId="279AFA67" w14:textId="77777777" w:rsidR="00FD4936" w:rsidRDefault="00FD4936">
            <w:pPr>
              <w:rPr>
                <w:rFonts w:cs="Arial"/>
                <w:color w:val="000000"/>
                <w:sz w:val="20"/>
                <w:szCs w:val="20"/>
              </w:rPr>
            </w:pPr>
          </w:p>
          <w:p w14:paraId="43552667" w14:textId="77777777" w:rsidR="002A2B05" w:rsidRPr="005468E5" w:rsidRDefault="002A2B05">
            <w:pPr>
              <w:rPr>
                <w:rFonts w:cs="Arial"/>
                <w:color w:val="000000"/>
                <w:sz w:val="20"/>
                <w:szCs w:val="20"/>
              </w:rPr>
            </w:pPr>
          </w:p>
        </w:tc>
      </w:tr>
      <w:tr w:rsidR="002A2B05" w:rsidRPr="005468E5" w14:paraId="003957F6" w14:textId="77777777">
        <w:trPr>
          <w:trHeight w:val="255"/>
        </w:trPr>
        <w:tc>
          <w:tcPr>
            <w:tcW w:w="2122" w:type="dxa"/>
            <w:tcBorders>
              <w:top w:val="nil"/>
              <w:left w:val="single" w:sz="4" w:space="0" w:color="auto"/>
              <w:bottom w:val="single" w:sz="4" w:space="0" w:color="auto"/>
              <w:right w:val="single" w:sz="4" w:space="0" w:color="auto"/>
            </w:tcBorders>
            <w:hideMark/>
          </w:tcPr>
          <w:p w14:paraId="3D470333" w14:textId="77777777" w:rsidR="002A2B05" w:rsidRPr="005468E5" w:rsidRDefault="002A2B05">
            <w:pPr>
              <w:rPr>
                <w:rFonts w:cs="Arial"/>
                <w:color w:val="000000"/>
                <w:sz w:val="20"/>
                <w:szCs w:val="20"/>
              </w:rPr>
            </w:pPr>
            <w:r w:rsidRPr="005468E5">
              <w:rPr>
                <w:rFonts w:cs="Arial"/>
                <w:color w:val="000000"/>
                <w:sz w:val="20"/>
                <w:szCs w:val="20"/>
              </w:rPr>
              <w:t>CD</w:t>
            </w:r>
          </w:p>
        </w:tc>
        <w:tc>
          <w:tcPr>
            <w:tcW w:w="7274" w:type="dxa"/>
            <w:tcBorders>
              <w:top w:val="nil"/>
              <w:left w:val="nil"/>
              <w:bottom w:val="single" w:sz="4" w:space="0" w:color="auto"/>
              <w:right w:val="single" w:sz="4" w:space="0" w:color="auto"/>
            </w:tcBorders>
            <w:hideMark/>
          </w:tcPr>
          <w:p w14:paraId="68528E52" w14:textId="77777777" w:rsidR="002A2B05" w:rsidRDefault="002A2B05">
            <w:pPr>
              <w:rPr>
                <w:rFonts w:cs="Arial"/>
                <w:color w:val="000000"/>
                <w:sz w:val="20"/>
                <w:szCs w:val="20"/>
              </w:rPr>
            </w:pPr>
            <w:r w:rsidRPr="005468E5">
              <w:rPr>
                <w:rFonts w:cs="Arial"/>
                <w:color w:val="000000"/>
                <w:sz w:val="20"/>
                <w:szCs w:val="20"/>
              </w:rPr>
              <w:t xml:space="preserve">Código </w:t>
            </w:r>
            <w:proofErr w:type="spellStart"/>
            <w:r w:rsidRPr="005468E5">
              <w:rPr>
                <w:rFonts w:cs="Arial"/>
                <w:color w:val="000000"/>
                <w:sz w:val="20"/>
                <w:szCs w:val="20"/>
              </w:rPr>
              <w:t>divipola</w:t>
            </w:r>
            <w:proofErr w:type="spellEnd"/>
            <w:r w:rsidRPr="005468E5">
              <w:rPr>
                <w:rFonts w:cs="Arial"/>
                <w:color w:val="000000"/>
                <w:sz w:val="20"/>
                <w:szCs w:val="20"/>
              </w:rPr>
              <w:t xml:space="preserve"> asignado al centro de distribución desde el que se atiende el municipio.</w:t>
            </w:r>
          </w:p>
          <w:p w14:paraId="307C2443" w14:textId="77777777" w:rsidR="00FD4936" w:rsidRDefault="00FD4936">
            <w:pPr>
              <w:rPr>
                <w:rFonts w:cs="Arial"/>
                <w:color w:val="000000"/>
                <w:sz w:val="20"/>
                <w:szCs w:val="20"/>
              </w:rPr>
            </w:pPr>
          </w:p>
          <w:p w14:paraId="422AD4FA" w14:textId="77777777" w:rsidR="002A2B05" w:rsidRPr="005468E5" w:rsidRDefault="002A2B05">
            <w:pPr>
              <w:rPr>
                <w:rFonts w:cs="Arial"/>
                <w:color w:val="000000"/>
                <w:sz w:val="20"/>
                <w:szCs w:val="20"/>
              </w:rPr>
            </w:pPr>
          </w:p>
        </w:tc>
      </w:tr>
      <w:tr w:rsidR="002A2B05" w:rsidRPr="005468E5" w14:paraId="479F5713" w14:textId="77777777">
        <w:trPr>
          <w:trHeight w:val="510"/>
        </w:trPr>
        <w:tc>
          <w:tcPr>
            <w:tcW w:w="2122" w:type="dxa"/>
            <w:tcBorders>
              <w:top w:val="nil"/>
              <w:left w:val="single" w:sz="4" w:space="0" w:color="auto"/>
              <w:bottom w:val="single" w:sz="4" w:space="0" w:color="auto"/>
              <w:right w:val="single" w:sz="4" w:space="0" w:color="auto"/>
            </w:tcBorders>
            <w:hideMark/>
          </w:tcPr>
          <w:p w14:paraId="32F02361" w14:textId="77777777" w:rsidR="002A2B05" w:rsidRPr="005468E5" w:rsidRDefault="002A2B05">
            <w:pPr>
              <w:rPr>
                <w:rFonts w:cs="Arial"/>
                <w:color w:val="000000"/>
                <w:sz w:val="20"/>
                <w:szCs w:val="20"/>
              </w:rPr>
            </w:pPr>
            <w:r w:rsidRPr="005468E5">
              <w:rPr>
                <w:rFonts w:cs="Arial"/>
                <w:color w:val="000000"/>
                <w:sz w:val="20"/>
                <w:szCs w:val="20"/>
              </w:rPr>
              <w:t xml:space="preserve">Tramo 1 Modalidad (CD-M) </w:t>
            </w:r>
          </w:p>
        </w:tc>
        <w:tc>
          <w:tcPr>
            <w:tcW w:w="7274" w:type="dxa"/>
            <w:tcBorders>
              <w:top w:val="nil"/>
              <w:left w:val="nil"/>
              <w:bottom w:val="single" w:sz="4" w:space="0" w:color="auto"/>
              <w:right w:val="single" w:sz="4" w:space="0" w:color="auto"/>
            </w:tcBorders>
            <w:hideMark/>
          </w:tcPr>
          <w:p w14:paraId="4189FDC2" w14:textId="77777777" w:rsidR="002A2B05" w:rsidRDefault="002A2B05">
            <w:pPr>
              <w:rPr>
                <w:rFonts w:cs="Arial"/>
                <w:color w:val="000000"/>
                <w:sz w:val="20"/>
                <w:szCs w:val="20"/>
              </w:rPr>
            </w:pPr>
            <w:r w:rsidRPr="005468E5">
              <w:rPr>
                <w:rFonts w:cs="Arial"/>
                <w:color w:val="000000"/>
                <w:sz w:val="20"/>
                <w:szCs w:val="20"/>
              </w:rPr>
              <w:t>Modalidad de transporte utilizada en el tramo 1 desde el centro de distribución (CD) hasta el municipio.</w:t>
            </w:r>
          </w:p>
          <w:p w14:paraId="6A60245E" w14:textId="77777777" w:rsidR="00FD4936" w:rsidRDefault="00FD4936">
            <w:pPr>
              <w:rPr>
                <w:rFonts w:cs="Arial"/>
                <w:color w:val="000000"/>
                <w:sz w:val="20"/>
                <w:szCs w:val="20"/>
              </w:rPr>
            </w:pPr>
          </w:p>
          <w:p w14:paraId="65D8C235" w14:textId="77777777" w:rsidR="002A2B05" w:rsidRPr="005468E5" w:rsidRDefault="002A2B05">
            <w:pPr>
              <w:rPr>
                <w:rFonts w:cs="Arial"/>
                <w:color w:val="000000"/>
                <w:sz w:val="20"/>
                <w:szCs w:val="20"/>
              </w:rPr>
            </w:pPr>
          </w:p>
        </w:tc>
      </w:tr>
      <w:tr w:rsidR="002A2B05" w:rsidRPr="005468E5" w14:paraId="53F247DA" w14:textId="77777777">
        <w:trPr>
          <w:trHeight w:val="255"/>
        </w:trPr>
        <w:tc>
          <w:tcPr>
            <w:tcW w:w="2122" w:type="dxa"/>
            <w:tcBorders>
              <w:top w:val="nil"/>
              <w:left w:val="single" w:sz="4" w:space="0" w:color="auto"/>
              <w:bottom w:val="single" w:sz="4" w:space="0" w:color="auto"/>
              <w:right w:val="single" w:sz="4" w:space="0" w:color="auto"/>
            </w:tcBorders>
            <w:hideMark/>
          </w:tcPr>
          <w:p w14:paraId="46DC5C5A" w14:textId="77777777" w:rsidR="002A2B05" w:rsidRPr="005468E5" w:rsidRDefault="002A2B05">
            <w:pPr>
              <w:rPr>
                <w:rFonts w:cs="Arial"/>
                <w:color w:val="000000"/>
                <w:sz w:val="20"/>
                <w:szCs w:val="20"/>
              </w:rPr>
            </w:pPr>
            <w:r w:rsidRPr="005468E5">
              <w:rPr>
                <w:rFonts w:cs="Arial"/>
                <w:color w:val="000000"/>
                <w:sz w:val="20"/>
                <w:szCs w:val="20"/>
              </w:rPr>
              <w:t>Tramo 1 Distancia (Km)</w:t>
            </w:r>
          </w:p>
        </w:tc>
        <w:tc>
          <w:tcPr>
            <w:tcW w:w="7274" w:type="dxa"/>
            <w:tcBorders>
              <w:top w:val="nil"/>
              <w:left w:val="nil"/>
              <w:bottom w:val="single" w:sz="4" w:space="0" w:color="auto"/>
              <w:right w:val="single" w:sz="4" w:space="0" w:color="auto"/>
            </w:tcBorders>
            <w:hideMark/>
          </w:tcPr>
          <w:p w14:paraId="0ECFCA7B" w14:textId="77777777" w:rsidR="002A2B05" w:rsidRDefault="002A2B05">
            <w:pPr>
              <w:rPr>
                <w:rFonts w:cs="Arial"/>
                <w:color w:val="000000"/>
                <w:sz w:val="20"/>
                <w:szCs w:val="20"/>
              </w:rPr>
            </w:pPr>
            <w:r w:rsidRPr="005468E5">
              <w:rPr>
                <w:rFonts w:cs="Arial"/>
                <w:color w:val="000000"/>
                <w:sz w:val="20"/>
                <w:szCs w:val="20"/>
              </w:rPr>
              <w:t>Distancia, en kilómetros, del tramo 1, desde el centro de distribución (CD) hasta el municipio.</w:t>
            </w:r>
          </w:p>
          <w:p w14:paraId="50F5C207" w14:textId="77777777" w:rsidR="00FD4936" w:rsidRDefault="00FD4936">
            <w:pPr>
              <w:rPr>
                <w:rFonts w:cs="Arial"/>
                <w:color w:val="000000"/>
                <w:sz w:val="20"/>
                <w:szCs w:val="20"/>
              </w:rPr>
            </w:pPr>
          </w:p>
          <w:p w14:paraId="549785BB" w14:textId="77777777" w:rsidR="002A2B05" w:rsidRPr="005468E5" w:rsidRDefault="002A2B05">
            <w:pPr>
              <w:rPr>
                <w:rFonts w:cs="Arial"/>
                <w:color w:val="000000"/>
                <w:sz w:val="20"/>
                <w:szCs w:val="20"/>
              </w:rPr>
            </w:pPr>
          </w:p>
        </w:tc>
      </w:tr>
      <w:tr w:rsidR="002A2B05" w:rsidRPr="005468E5" w14:paraId="1FF0E800" w14:textId="77777777">
        <w:trPr>
          <w:trHeight w:val="510"/>
        </w:trPr>
        <w:tc>
          <w:tcPr>
            <w:tcW w:w="2122" w:type="dxa"/>
            <w:tcBorders>
              <w:top w:val="nil"/>
              <w:left w:val="single" w:sz="4" w:space="0" w:color="auto"/>
              <w:bottom w:val="single" w:sz="4" w:space="0" w:color="auto"/>
              <w:right w:val="single" w:sz="4" w:space="0" w:color="auto"/>
            </w:tcBorders>
            <w:hideMark/>
          </w:tcPr>
          <w:p w14:paraId="10BB45C6" w14:textId="77777777" w:rsidR="002A2B05" w:rsidRPr="005468E5" w:rsidRDefault="002A2B05">
            <w:pPr>
              <w:rPr>
                <w:rFonts w:cs="Arial"/>
                <w:color w:val="000000"/>
                <w:sz w:val="20"/>
                <w:szCs w:val="20"/>
              </w:rPr>
            </w:pPr>
            <w:r w:rsidRPr="005468E5">
              <w:rPr>
                <w:rFonts w:cs="Arial"/>
                <w:color w:val="000000"/>
                <w:sz w:val="20"/>
                <w:szCs w:val="20"/>
              </w:rPr>
              <w:t xml:space="preserve">Tramo 2 Modalidad (CD-M) </w:t>
            </w:r>
          </w:p>
        </w:tc>
        <w:tc>
          <w:tcPr>
            <w:tcW w:w="7274" w:type="dxa"/>
            <w:tcBorders>
              <w:top w:val="nil"/>
              <w:left w:val="nil"/>
              <w:bottom w:val="single" w:sz="4" w:space="0" w:color="auto"/>
              <w:right w:val="single" w:sz="4" w:space="0" w:color="auto"/>
            </w:tcBorders>
            <w:hideMark/>
          </w:tcPr>
          <w:p w14:paraId="7B706CA8" w14:textId="77777777" w:rsidR="002A2B05" w:rsidRDefault="002A2B05">
            <w:pPr>
              <w:rPr>
                <w:rFonts w:cs="Arial"/>
                <w:color w:val="000000"/>
                <w:sz w:val="20"/>
                <w:szCs w:val="20"/>
              </w:rPr>
            </w:pPr>
            <w:r w:rsidRPr="005468E5">
              <w:rPr>
                <w:rFonts w:cs="Arial"/>
                <w:color w:val="000000"/>
                <w:sz w:val="20"/>
                <w:szCs w:val="20"/>
              </w:rPr>
              <w:t>Modalidad de transporte utilizada en el tramo 2 desde el centro de distribución (CD) hasta el municipio.</w:t>
            </w:r>
          </w:p>
          <w:p w14:paraId="3FDA117F" w14:textId="77777777" w:rsidR="00FD4936" w:rsidRDefault="00FD4936">
            <w:pPr>
              <w:rPr>
                <w:rFonts w:cs="Arial"/>
                <w:color w:val="000000"/>
                <w:sz w:val="20"/>
                <w:szCs w:val="20"/>
              </w:rPr>
            </w:pPr>
          </w:p>
          <w:p w14:paraId="23055DEC" w14:textId="77777777" w:rsidR="002A2B05" w:rsidRPr="005468E5" w:rsidRDefault="002A2B05">
            <w:pPr>
              <w:rPr>
                <w:rFonts w:cs="Arial"/>
                <w:color w:val="000000"/>
                <w:sz w:val="20"/>
                <w:szCs w:val="20"/>
              </w:rPr>
            </w:pPr>
          </w:p>
        </w:tc>
      </w:tr>
      <w:tr w:rsidR="002A2B05" w:rsidRPr="005468E5" w14:paraId="511FDA8D" w14:textId="77777777">
        <w:trPr>
          <w:trHeight w:val="255"/>
        </w:trPr>
        <w:tc>
          <w:tcPr>
            <w:tcW w:w="2122" w:type="dxa"/>
            <w:tcBorders>
              <w:top w:val="nil"/>
              <w:left w:val="single" w:sz="4" w:space="0" w:color="auto"/>
              <w:bottom w:val="single" w:sz="4" w:space="0" w:color="auto"/>
              <w:right w:val="single" w:sz="4" w:space="0" w:color="auto"/>
            </w:tcBorders>
            <w:hideMark/>
          </w:tcPr>
          <w:p w14:paraId="7801037D" w14:textId="77777777" w:rsidR="002A2B05" w:rsidRPr="005468E5" w:rsidRDefault="002A2B05">
            <w:pPr>
              <w:rPr>
                <w:rFonts w:cs="Arial"/>
                <w:color w:val="000000"/>
                <w:sz w:val="20"/>
                <w:szCs w:val="20"/>
              </w:rPr>
            </w:pPr>
            <w:r w:rsidRPr="005468E5">
              <w:rPr>
                <w:rFonts w:cs="Arial"/>
                <w:color w:val="000000"/>
                <w:sz w:val="20"/>
                <w:szCs w:val="20"/>
              </w:rPr>
              <w:t>Tramo 2 Distancia (Km)</w:t>
            </w:r>
          </w:p>
        </w:tc>
        <w:tc>
          <w:tcPr>
            <w:tcW w:w="7274" w:type="dxa"/>
            <w:tcBorders>
              <w:top w:val="nil"/>
              <w:left w:val="nil"/>
              <w:bottom w:val="single" w:sz="4" w:space="0" w:color="auto"/>
              <w:right w:val="single" w:sz="4" w:space="0" w:color="auto"/>
            </w:tcBorders>
            <w:hideMark/>
          </w:tcPr>
          <w:p w14:paraId="59EFDB27" w14:textId="77777777" w:rsidR="002A2B05" w:rsidRDefault="002A2B05">
            <w:pPr>
              <w:rPr>
                <w:rFonts w:cs="Arial"/>
                <w:color w:val="000000"/>
                <w:sz w:val="20"/>
                <w:szCs w:val="20"/>
              </w:rPr>
            </w:pPr>
            <w:r w:rsidRPr="005468E5">
              <w:rPr>
                <w:rFonts w:cs="Arial"/>
                <w:color w:val="000000"/>
                <w:sz w:val="20"/>
                <w:szCs w:val="20"/>
              </w:rPr>
              <w:t>Distancia, en kilómetros, del tramo 2, desde el centro de distribución (CD) hasta el municipio.</w:t>
            </w:r>
          </w:p>
          <w:p w14:paraId="0044E642" w14:textId="77777777" w:rsidR="00FD4936" w:rsidRDefault="00FD4936">
            <w:pPr>
              <w:rPr>
                <w:rFonts w:cs="Arial"/>
                <w:color w:val="000000"/>
                <w:sz w:val="20"/>
                <w:szCs w:val="20"/>
              </w:rPr>
            </w:pPr>
          </w:p>
          <w:p w14:paraId="61B75409" w14:textId="77777777" w:rsidR="002A2B05" w:rsidRPr="005468E5" w:rsidRDefault="002A2B05">
            <w:pPr>
              <w:rPr>
                <w:rFonts w:cs="Arial"/>
                <w:color w:val="000000"/>
                <w:sz w:val="20"/>
                <w:szCs w:val="20"/>
              </w:rPr>
            </w:pPr>
          </w:p>
        </w:tc>
      </w:tr>
      <w:tr w:rsidR="002A2B05" w:rsidRPr="005468E5" w14:paraId="6E92FE17" w14:textId="77777777">
        <w:trPr>
          <w:trHeight w:val="255"/>
        </w:trPr>
        <w:tc>
          <w:tcPr>
            <w:tcW w:w="2122" w:type="dxa"/>
            <w:tcBorders>
              <w:top w:val="nil"/>
              <w:left w:val="single" w:sz="4" w:space="0" w:color="auto"/>
              <w:bottom w:val="single" w:sz="4" w:space="0" w:color="auto"/>
              <w:right w:val="single" w:sz="4" w:space="0" w:color="auto"/>
            </w:tcBorders>
            <w:hideMark/>
          </w:tcPr>
          <w:p w14:paraId="4E1021AC" w14:textId="77777777" w:rsidR="002A2B05" w:rsidRPr="005468E5" w:rsidRDefault="002A2B05">
            <w:pPr>
              <w:rPr>
                <w:rFonts w:cs="Arial"/>
                <w:color w:val="000000"/>
                <w:sz w:val="20"/>
                <w:szCs w:val="20"/>
              </w:rPr>
            </w:pPr>
            <w:r w:rsidRPr="005468E5">
              <w:rPr>
                <w:rFonts w:cs="Arial"/>
                <w:color w:val="000000"/>
                <w:sz w:val="20"/>
                <w:szCs w:val="20"/>
              </w:rPr>
              <w:t>Distancia promedio a PI (km)</w:t>
            </w:r>
          </w:p>
        </w:tc>
        <w:tc>
          <w:tcPr>
            <w:tcW w:w="7274" w:type="dxa"/>
            <w:tcBorders>
              <w:top w:val="nil"/>
              <w:left w:val="nil"/>
              <w:bottom w:val="single" w:sz="4" w:space="0" w:color="auto"/>
              <w:right w:val="single" w:sz="4" w:space="0" w:color="auto"/>
            </w:tcBorders>
            <w:hideMark/>
          </w:tcPr>
          <w:p w14:paraId="5BE8A424" w14:textId="77777777" w:rsidR="002A2B05" w:rsidRDefault="002A2B05">
            <w:pPr>
              <w:rPr>
                <w:rFonts w:cs="Arial"/>
                <w:color w:val="000000"/>
                <w:sz w:val="20"/>
                <w:szCs w:val="20"/>
              </w:rPr>
            </w:pPr>
            <w:r w:rsidRPr="005468E5">
              <w:rPr>
                <w:rFonts w:cs="Arial"/>
                <w:color w:val="000000"/>
                <w:sz w:val="20"/>
                <w:szCs w:val="20"/>
              </w:rPr>
              <w:t>Distancia promedio en kilómetros desde la cabecera municipal hasta el punto de instalación</w:t>
            </w:r>
            <w:r>
              <w:rPr>
                <w:rFonts w:cs="Arial"/>
                <w:color w:val="000000"/>
                <w:sz w:val="20"/>
                <w:szCs w:val="20"/>
              </w:rPr>
              <w:t xml:space="preserve"> o ubicación del usuario</w:t>
            </w:r>
            <w:r w:rsidRPr="005468E5">
              <w:rPr>
                <w:rFonts w:cs="Arial"/>
                <w:color w:val="000000"/>
                <w:sz w:val="20"/>
                <w:szCs w:val="20"/>
              </w:rPr>
              <w:t>.</w:t>
            </w:r>
          </w:p>
          <w:p w14:paraId="77620A51" w14:textId="77777777" w:rsidR="00FD4936" w:rsidRDefault="00FD4936">
            <w:pPr>
              <w:rPr>
                <w:rFonts w:cs="Arial"/>
                <w:color w:val="000000"/>
                <w:sz w:val="20"/>
                <w:szCs w:val="20"/>
              </w:rPr>
            </w:pPr>
          </w:p>
          <w:p w14:paraId="06EDDF0F" w14:textId="77777777" w:rsidR="002A2B05" w:rsidRPr="005468E5" w:rsidRDefault="002A2B05">
            <w:pPr>
              <w:rPr>
                <w:rFonts w:cs="Arial"/>
                <w:color w:val="000000"/>
                <w:sz w:val="20"/>
                <w:szCs w:val="20"/>
              </w:rPr>
            </w:pPr>
          </w:p>
        </w:tc>
      </w:tr>
      <w:tr w:rsidR="002A2B05" w:rsidRPr="005468E5" w14:paraId="34238D4C" w14:textId="77777777">
        <w:trPr>
          <w:trHeight w:val="510"/>
        </w:trPr>
        <w:tc>
          <w:tcPr>
            <w:tcW w:w="2122" w:type="dxa"/>
            <w:tcBorders>
              <w:top w:val="nil"/>
              <w:left w:val="single" w:sz="4" w:space="0" w:color="auto"/>
              <w:bottom w:val="single" w:sz="4" w:space="0" w:color="auto"/>
              <w:right w:val="single" w:sz="4" w:space="0" w:color="auto"/>
            </w:tcBorders>
            <w:noWrap/>
            <w:hideMark/>
          </w:tcPr>
          <w:p w14:paraId="182AA8AD" w14:textId="77777777" w:rsidR="002A2B05" w:rsidRPr="005468E5" w:rsidRDefault="002A2B05">
            <w:pPr>
              <w:rPr>
                <w:rFonts w:cs="Arial"/>
                <w:color w:val="000000"/>
                <w:sz w:val="20"/>
                <w:szCs w:val="20"/>
              </w:rPr>
            </w:pPr>
            <w:r w:rsidRPr="005468E5">
              <w:rPr>
                <w:rFonts w:cs="Arial"/>
                <w:color w:val="000000"/>
                <w:sz w:val="20"/>
                <w:szCs w:val="20"/>
              </w:rPr>
              <w:t xml:space="preserve">Radiación </w:t>
            </w:r>
            <w:proofErr w:type="spellStart"/>
            <w:r w:rsidRPr="005468E5">
              <w:rPr>
                <w:rFonts w:cs="Arial"/>
                <w:color w:val="000000"/>
                <w:sz w:val="20"/>
                <w:szCs w:val="20"/>
              </w:rPr>
              <w:t>minima</w:t>
            </w:r>
            <w:proofErr w:type="spellEnd"/>
            <w:r w:rsidRPr="005468E5">
              <w:rPr>
                <w:rFonts w:cs="Arial"/>
                <w:color w:val="000000"/>
                <w:sz w:val="20"/>
                <w:szCs w:val="20"/>
              </w:rPr>
              <w:t xml:space="preserve"> (</w:t>
            </w:r>
            <w:proofErr w:type="spellStart"/>
            <w:r w:rsidRPr="005468E5">
              <w:rPr>
                <w:rFonts w:cs="Arial"/>
                <w:color w:val="000000"/>
                <w:sz w:val="20"/>
                <w:szCs w:val="20"/>
              </w:rPr>
              <w:t>kWh</w:t>
            </w:r>
            <w:proofErr w:type="spellEnd"/>
            <w:r w:rsidRPr="005468E5">
              <w:rPr>
                <w:rFonts w:cs="Arial"/>
                <w:color w:val="000000"/>
                <w:sz w:val="20"/>
                <w:szCs w:val="20"/>
              </w:rPr>
              <w:t>/m2)</w:t>
            </w:r>
          </w:p>
        </w:tc>
        <w:tc>
          <w:tcPr>
            <w:tcW w:w="7274" w:type="dxa"/>
            <w:tcBorders>
              <w:top w:val="nil"/>
              <w:left w:val="nil"/>
              <w:bottom w:val="single" w:sz="4" w:space="0" w:color="auto"/>
              <w:right w:val="single" w:sz="4" w:space="0" w:color="auto"/>
            </w:tcBorders>
            <w:hideMark/>
          </w:tcPr>
          <w:p w14:paraId="3795B31D" w14:textId="77777777" w:rsidR="002A2B05" w:rsidRDefault="002A2B05">
            <w:pPr>
              <w:rPr>
                <w:rFonts w:cs="Arial"/>
                <w:color w:val="000000"/>
                <w:sz w:val="20"/>
                <w:szCs w:val="20"/>
              </w:rPr>
            </w:pPr>
            <w:r w:rsidRPr="005468E5">
              <w:rPr>
                <w:rFonts w:cs="Arial"/>
                <w:color w:val="000000"/>
                <w:sz w:val="20"/>
                <w:szCs w:val="20"/>
              </w:rPr>
              <w:t>Valor inferior del rango de radiación, según atlas solar para Colombia, expresado en kWh por metro cuadrado al día.</w:t>
            </w:r>
          </w:p>
          <w:p w14:paraId="3F0BA34F" w14:textId="77777777" w:rsidR="00FD4936" w:rsidRDefault="00FD4936">
            <w:pPr>
              <w:rPr>
                <w:rFonts w:cs="Arial"/>
                <w:color w:val="000000"/>
                <w:sz w:val="20"/>
                <w:szCs w:val="20"/>
              </w:rPr>
            </w:pPr>
          </w:p>
          <w:p w14:paraId="05053735" w14:textId="77777777" w:rsidR="002A2B05" w:rsidRPr="005468E5" w:rsidRDefault="002A2B05">
            <w:pPr>
              <w:rPr>
                <w:rFonts w:cs="Arial"/>
                <w:color w:val="000000"/>
                <w:sz w:val="20"/>
                <w:szCs w:val="20"/>
              </w:rPr>
            </w:pPr>
          </w:p>
        </w:tc>
      </w:tr>
      <w:tr w:rsidR="002A2B05" w:rsidRPr="005468E5" w14:paraId="04FEFEBF" w14:textId="77777777">
        <w:trPr>
          <w:trHeight w:val="510"/>
        </w:trPr>
        <w:tc>
          <w:tcPr>
            <w:tcW w:w="2122" w:type="dxa"/>
            <w:tcBorders>
              <w:top w:val="nil"/>
              <w:left w:val="single" w:sz="4" w:space="0" w:color="auto"/>
              <w:bottom w:val="single" w:sz="4" w:space="0" w:color="auto"/>
              <w:right w:val="single" w:sz="4" w:space="0" w:color="auto"/>
            </w:tcBorders>
            <w:noWrap/>
            <w:hideMark/>
          </w:tcPr>
          <w:p w14:paraId="52F07A6B" w14:textId="77777777" w:rsidR="002A2B05" w:rsidRPr="005468E5" w:rsidRDefault="002A2B05">
            <w:pPr>
              <w:rPr>
                <w:rFonts w:cs="Arial"/>
                <w:color w:val="000000"/>
                <w:sz w:val="20"/>
                <w:szCs w:val="20"/>
              </w:rPr>
            </w:pPr>
            <w:r w:rsidRPr="005468E5">
              <w:rPr>
                <w:rFonts w:cs="Arial"/>
                <w:color w:val="000000"/>
                <w:sz w:val="20"/>
                <w:szCs w:val="20"/>
              </w:rPr>
              <w:t>Velocidad cuadrilla (km/h)</w:t>
            </w:r>
          </w:p>
        </w:tc>
        <w:tc>
          <w:tcPr>
            <w:tcW w:w="7274" w:type="dxa"/>
            <w:tcBorders>
              <w:top w:val="nil"/>
              <w:left w:val="nil"/>
              <w:bottom w:val="single" w:sz="4" w:space="0" w:color="auto"/>
              <w:right w:val="single" w:sz="4" w:space="0" w:color="auto"/>
            </w:tcBorders>
            <w:hideMark/>
          </w:tcPr>
          <w:p w14:paraId="6E954498" w14:textId="77777777" w:rsidR="002A2B05" w:rsidRDefault="002A2B05">
            <w:pPr>
              <w:rPr>
                <w:rFonts w:cs="Arial"/>
                <w:color w:val="000000"/>
                <w:sz w:val="20"/>
                <w:szCs w:val="20"/>
              </w:rPr>
            </w:pPr>
            <w:r w:rsidRPr="005468E5">
              <w:rPr>
                <w:rFonts w:cs="Arial"/>
                <w:color w:val="000000"/>
                <w:sz w:val="20"/>
                <w:szCs w:val="20"/>
              </w:rPr>
              <w:t>Velocidad promedio de desplazamiento de la cuadrilla, expresada en kilómetros por hora, en el respectivo municipio.</w:t>
            </w:r>
          </w:p>
          <w:p w14:paraId="509C9759" w14:textId="77777777" w:rsidR="00FD4936" w:rsidRDefault="00FD4936">
            <w:pPr>
              <w:rPr>
                <w:rFonts w:cs="Arial"/>
                <w:color w:val="000000"/>
                <w:sz w:val="20"/>
                <w:szCs w:val="20"/>
              </w:rPr>
            </w:pPr>
          </w:p>
          <w:p w14:paraId="6F75605F" w14:textId="77777777" w:rsidR="002A2B05" w:rsidRPr="005468E5" w:rsidRDefault="002A2B05">
            <w:pPr>
              <w:rPr>
                <w:rFonts w:cs="Arial"/>
                <w:color w:val="000000"/>
                <w:sz w:val="20"/>
                <w:szCs w:val="20"/>
              </w:rPr>
            </w:pPr>
          </w:p>
        </w:tc>
      </w:tr>
    </w:tbl>
    <w:p w14:paraId="32636583" w14:textId="77777777" w:rsidR="009946F5" w:rsidRDefault="009946F5" w:rsidP="002A2B05">
      <w:pPr>
        <w:contextualSpacing/>
        <w:jc w:val="both"/>
        <w:rPr>
          <w:rFonts w:cs="Arial"/>
        </w:rPr>
      </w:pPr>
    </w:p>
    <w:p w14:paraId="12ADC1D2" w14:textId="77777777" w:rsidR="009946F5" w:rsidRPr="00F90BAE" w:rsidRDefault="009946F5" w:rsidP="002A2B05">
      <w:pPr>
        <w:contextualSpacing/>
        <w:jc w:val="both"/>
        <w:rPr>
          <w:rFonts w:cs="Arial"/>
        </w:rPr>
      </w:pPr>
    </w:p>
    <w:p w14:paraId="099097B8" w14:textId="6CE9659D" w:rsidR="00F81A9D" w:rsidRPr="00F90BAE" w:rsidRDefault="00E6733A" w:rsidP="005F122A">
      <w:pPr>
        <w:pStyle w:val="Ttulo2"/>
        <w:numPr>
          <w:ilvl w:val="1"/>
          <w:numId w:val="34"/>
        </w:numPr>
        <w:spacing w:after="0"/>
        <w:contextualSpacing/>
        <w:jc w:val="both"/>
        <w:rPr>
          <w:rFonts w:cs="Arial"/>
        </w:rPr>
      </w:pPr>
      <w:bookmarkStart w:id="15" w:name="_Toc149731157"/>
      <w:r>
        <w:rPr>
          <w:rFonts w:cs="Arial"/>
        </w:rPr>
        <w:t>Unidades constructivas</w:t>
      </w:r>
      <w:r w:rsidR="00F575AA">
        <w:rPr>
          <w:rFonts w:cs="Arial"/>
        </w:rPr>
        <w:t xml:space="preserve"> UC</w:t>
      </w:r>
      <w:bookmarkEnd w:id="15"/>
    </w:p>
    <w:p w14:paraId="153BAD70" w14:textId="77777777" w:rsidR="0078384A" w:rsidRDefault="0078384A" w:rsidP="0078384A">
      <w:pPr>
        <w:contextualSpacing/>
        <w:jc w:val="both"/>
        <w:rPr>
          <w:rFonts w:cs="Arial"/>
        </w:rPr>
      </w:pPr>
    </w:p>
    <w:p w14:paraId="53ABD8FB" w14:textId="786D904C" w:rsidR="00883E71" w:rsidRDefault="00883E71" w:rsidP="00883E71">
      <w:pPr>
        <w:contextualSpacing/>
        <w:jc w:val="both"/>
        <w:rPr>
          <w:rFonts w:cs="Arial"/>
        </w:rPr>
      </w:pPr>
      <w:r w:rsidRPr="00542792">
        <w:rPr>
          <w:rFonts w:cs="Arial"/>
        </w:rPr>
        <w:t xml:space="preserve">En </w:t>
      </w:r>
      <w:r w:rsidR="00F776FA" w:rsidRPr="00542792">
        <w:rPr>
          <w:rFonts w:cs="Arial"/>
        </w:rPr>
        <w:t>las siguientes tablas se encuentra</w:t>
      </w:r>
      <w:r w:rsidR="00645E45">
        <w:rPr>
          <w:rFonts w:cs="Arial"/>
        </w:rPr>
        <w:t>n</w:t>
      </w:r>
      <w:r w:rsidR="00F776FA" w:rsidRPr="00542792">
        <w:rPr>
          <w:rFonts w:cs="Arial"/>
        </w:rPr>
        <w:t xml:space="preserve"> los parámetros a partir de los cuales se determinan las unidades constructivas para cada nivel de servicio y ubicación del usuario</w:t>
      </w:r>
      <w:r w:rsidR="00542792" w:rsidRPr="00542792">
        <w:rPr>
          <w:rFonts w:cs="Arial"/>
        </w:rPr>
        <w:t>.</w:t>
      </w:r>
    </w:p>
    <w:p w14:paraId="4612F5AC" w14:textId="77777777" w:rsidR="00E22D9D" w:rsidRDefault="00E22D9D" w:rsidP="0078384A">
      <w:pPr>
        <w:contextualSpacing/>
        <w:jc w:val="both"/>
        <w:rPr>
          <w:rFonts w:cs="Arial"/>
        </w:rPr>
      </w:pPr>
    </w:p>
    <w:p w14:paraId="52BAA10E" w14:textId="77777777" w:rsidR="003602CE" w:rsidRPr="00F90BAE" w:rsidRDefault="003602CE" w:rsidP="0078384A">
      <w:pPr>
        <w:contextualSpacing/>
        <w:jc w:val="both"/>
        <w:rPr>
          <w:rFonts w:cs="Arial"/>
        </w:rPr>
      </w:pPr>
    </w:p>
    <w:p w14:paraId="07DD91D7" w14:textId="77777777" w:rsidR="002A2B05" w:rsidRDefault="002A2B05" w:rsidP="002A2B05">
      <w:pPr>
        <w:pStyle w:val="Ttulo3"/>
        <w:numPr>
          <w:ilvl w:val="2"/>
          <w:numId w:val="34"/>
        </w:numPr>
        <w:spacing w:after="0"/>
        <w:contextualSpacing/>
        <w:jc w:val="both"/>
        <w:rPr>
          <w:rFonts w:cs="Arial"/>
          <w:lang w:val="es-CO"/>
        </w:rPr>
      </w:pPr>
      <w:r>
        <w:rPr>
          <w:rFonts w:cs="Arial"/>
          <w:lang w:val="es-CO"/>
        </w:rPr>
        <w:t>Panel</w:t>
      </w:r>
    </w:p>
    <w:p w14:paraId="5A30A4DE" w14:textId="77777777" w:rsidR="002A2B05" w:rsidRDefault="002A2B05" w:rsidP="002A2B05">
      <w:pPr>
        <w:contextualSpacing/>
      </w:pPr>
    </w:p>
    <w:tbl>
      <w:tblPr>
        <w:tblW w:w="9360" w:type="dxa"/>
        <w:tblCellMar>
          <w:left w:w="70" w:type="dxa"/>
          <w:right w:w="70" w:type="dxa"/>
        </w:tblCellMar>
        <w:tblLook w:val="04A0" w:firstRow="1" w:lastRow="0" w:firstColumn="1" w:lastColumn="0" w:noHBand="0" w:noVBand="1"/>
      </w:tblPr>
      <w:tblGrid>
        <w:gridCol w:w="1838"/>
        <w:gridCol w:w="7522"/>
      </w:tblGrid>
      <w:tr w:rsidR="002A2B05" w:rsidRPr="00261183" w14:paraId="6BE930EE" w14:textId="77777777" w:rsidTr="001314A3">
        <w:trPr>
          <w:trHeight w:val="255"/>
          <w:tblHeader/>
        </w:trPr>
        <w:tc>
          <w:tcPr>
            <w:tcW w:w="9360" w:type="dxa"/>
            <w:gridSpan w:val="2"/>
            <w:tcBorders>
              <w:top w:val="single" w:sz="4" w:space="0" w:color="auto"/>
              <w:left w:val="single" w:sz="4" w:space="0" w:color="auto"/>
              <w:bottom w:val="single" w:sz="4" w:space="0" w:color="auto"/>
              <w:right w:val="single" w:sz="4" w:space="0" w:color="auto"/>
            </w:tcBorders>
            <w:shd w:val="clear" w:color="000000" w:fill="222B35"/>
            <w:noWrap/>
            <w:vAlign w:val="center"/>
            <w:hideMark/>
          </w:tcPr>
          <w:p w14:paraId="1731C898" w14:textId="77777777" w:rsidR="002A2B05" w:rsidRPr="00261183" w:rsidRDefault="002A2B05">
            <w:pPr>
              <w:jc w:val="both"/>
              <w:rPr>
                <w:rFonts w:cs="Arial"/>
                <w:b/>
                <w:bCs/>
                <w:color w:val="FFFFFF"/>
                <w:sz w:val="20"/>
                <w:szCs w:val="20"/>
              </w:rPr>
            </w:pPr>
            <w:proofErr w:type="spellStart"/>
            <w:r w:rsidRPr="00261183">
              <w:rPr>
                <w:rFonts w:cs="Arial"/>
                <w:b/>
                <w:bCs/>
                <w:color w:val="FFFFFF"/>
                <w:sz w:val="20"/>
                <w:szCs w:val="20"/>
              </w:rPr>
              <w:t>Tabla_UCPA</w:t>
            </w:r>
            <w:proofErr w:type="spellEnd"/>
          </w:p>
        </w:tc>
      </w:tr>
      <w:tr w:rsidR="002A2B05" w:rsidRPr="00261183" w14:paraId="782F7FAD" w14:textId="77777777">
        <w:trPr>
          <w:trHeight w:val="255"/>
        </w:trPr>
        <w:tc>
          <w:tcPr>
            <w:tcW w:w="1838" w:type="dxa"/>
            <w:tcBorders>
              <w:top w:val="nil"/>
              <w:left w:val="single" w:sz="4" w:space="0" w:color="auto"/>
              <w:bottom w:val="nil"/>
              <w:right w:val="single" w:sz="4" w:space="0" w:color="auto"/>
            </w:tcBorders>
            <w:shd w:val="clear" w:color="000000" w:fill="D9E1F2"/>
            <w:noWrap/>
            <w:vAlign w:val="center"/>
            <w:hideMark/>
          </w:tcPr>
          <w:p w14:paraId="6C06FFC3" w14:textId="77777777" w:rsidR="002A2B05" w:rsidRPr="00261183" w:rsidRDefault="002A2B05">
            <w:pPr>
              <w:jc w:val="both"/>
              <w:rPr>
                <w:rFonts w:cs="Arial"/>
                <w:b/>
                <w:bCs/>
                <w:color w:val="000000"/>
                <w:sz w:val="20"/>
                <w:szCs w:val="20"/>
              </w:rPr>
            </w:pPr>
            <w:r w:rsidRPr="00261183">
              <w:rPr>
                <w:rFonts w:cs="Arial"/>
                <w:b/>
                <w:bCs/>
                <w:color w:val="000000"/>
                <w:sz w:val="20"/>
                <w:szCs w:val="20"/>
              </w:rPr>
              <w:t>Campo</w:t>
            </w:r>
          </w:p>
        </w:tc>
        <w:tc>
          <w:tcPr>
            <w:tcW w:w="7522" w:type="dxa"/>
            <w:tcBorders>
              <w:top w:val="nil"/>
              <w:left w:val="nil"/>
              <w:bottom w:val="nil"/>
              <w:right w:val="single" w:sz="4" w:space="0" w:color="auto"/>
            </w:tcBorders>
            <w:shd w:val="clear" w:color="000000" w:fill="D9E1F2"/>
            <w:noWrap/>
            <w:vAlign w:val="bottom"/>
            <w:hideMark/>
          </w:tcPr>
          <w:p w14:paraId="638ECBDB" w14:textId="77777777" w:rsidR="002A2B05" w:rsidRPr="00261183" w:rsidRDefault="002A2B05">
            <w:pPr>
              <w:rPr>
                <w:rFonts w:cs="Arial"/>
                <w:b/>
                <w:bCs/>
                <w:color w:val="000000"/>
                <w:sz w:val="20"/>
                <w:szCs w:val="20"/>
              </w:rPr>
            </w:pPr>
            <w:r w:rsidRPr="00261183">
              <w:rPr>
                <w:rFonts w:cs="Arial"/>
                <w:b/>
                <w:bCs/>
                <w:color w:val="000000"/>
                <w:sz w:val="20"/>
                <w:szCs w:val="20"/>
              </w:rPr>
              <w:t>Descripción</w:t>
            </w:r>
          </w:p>
        </w:tc>
      </w:tr>
      <w:tr w:rsidR="002A2B05" w:rsidRPr="00261183" w14:paraId="1994F6B3" w14:textId="77777777">
        <w:trPr>
          <w:trHeight w:val="255"/>
        </w:trPr>
        <w:tc>
          <w:tcPr>
            <w:tcW w:w="1838" w:type="dxa"/>
            <w:tcBorders>
              <w:top w:val="single" w:sz="4" w:space="0" w:color="auto"/>
              <w:left w:val="single" w:sz="4" w:space="0" w:color="auto"/>
              <w:bottom w:val="single" w:sz="4" w:space="0" w:color="auto"/>
              <w:right w:val="single" w:sz="4" w:space="0" w:color="auto"/>
            </w:tcBorders>
            <w:hideMark/>
          </w:tcPr>
          <w:p w14:paraId="5141F7FF" w14:textId="77777777" w:rsidR="002A2B05" w:rsidRPr="00261183" w:rsidRDefault="002A2B05">
            <w:pPr>
              <w:rPr>
                <w:rFonts w:cs="Arial"/>
                <w:color w:val="000000"/>
                <w:sz w:val="20"/>
                <w:szCs w:val="20"/>
              </w:rPr>
            </w:pPr>
            <w:proofErr w:type="spellStart"/>
            <w:r w:rsidRPr="00261183">
              <w:rPr>
                <w:rFonts w:cs="Arial"/>
                <w:color w:val="000000"/>
                <w:sz w:val="20"/>
                <w:szCs w:val="20"/>
              </w:rPr>
              <w:t>Codigo</w:t>
            </w:r>
            <w:proofErr w:type="spellEnd"/>
          </w:p>
        </w:tc>
        <w:tc>
          <w:tcPr>
            <w:tcW w:w="7522" w:type="dxa"/>
            <w:tcBorders>
              <w:top w:val="single" w:sz="4" w:space="0" w:color="auto"/>
              <w:left w:val="nil"/>
              <w:bottom w:val="single" w:sz="4" w:space="0" w:color="auto"/>
              <w:right w:val="single" w:sz="4" w:space="0" w:color="auto"/>
            </w:tcBorders>
            <w:hideMark/>
          </w:tcPr>
          <w:p w14:paraId="6AD3DE0E" w14:textId="77777777" w:rsidR="002A2B05" w:rsidRDefault="002A2B05">
            <w:pPr>
              <w:rPr>
                <w:rFonts w:cs="Arial"/>
                <w:color w:val="000000"/>
                <w:sz w:val="20"/>
                <w:szCs w:val="20"/>
              </w:rPr>
            </w:pPr>
            <w:r w:rsidRPr="00261183">
              <w:rPr>
                <w:rFonts w:cs="Arial"/>
                <w:color w:val="000000"/>
                <w:sz w:val="20"/>
                <w:szCs w:val="20"/>
              </w:rPr>
              <w:t>Código asignado por la CREG para identificar cada registro dentro de la tabla.</w:t>
            </w:r>
          </w:p>
          <w:p w14:paraId="687D2DA0" w14:textId="77777777" w:rsidR="00FD4936" w:rsidRDefault="00FD4936">
            <w:pPr>
              <w:rPr>
                <w:rFonts w:cs="Arial"/>
                <w:color w:val="000000"/>
                <w:sz w:val="20"/>
                <w:szCs w:val="20"/>
              </w:rPr>
            </w:pPr>
          </w:p>
          <w:p w14:paraId="5CFAB8EB" w14:textId="77777777" w:rsidR="002A2B05" w:rsidRPr="00261183" w:rsidRDefault="002A2B05">
            <w:pPr>
              <w:rPr>
                <w:rFonts w:cs="Arial"/>
                <w:color w:val="000000"/>
                <w:sz w:val="20"/>
                <w:szCs w:val="20"/>
              </w:rPr>
            </w:pPr>
          </w:p>
        </w:tc>
      </w:tr>
      <w:tr w:rsidR="002A2B05" w:rsidRPr="00261183" w14:paraId="6792F347" w14:textId="77777777">
        <w:trPr>
          <w:trHeight w:val="255"/>
        </w:trPr>
        <w:tc>
          <w:tcPr>
            <w:tcW w:w="1838" w:type="dxa"/>
            <w:tcBorders>
              <w:top w:val="nil"/>
              <w:left w:val="single" w:sz="4" w:space="0" w:color="auto"/>
              <w:bottom w:val="single" w:sz="4" w:space="0" w:color="auto"/>
              <w:right w:val="single" w:sz="4" w:space="0" w:color="auto"/>
            </w:tcBorders>
            <w:hideMark/>
          </w:tcPr>
          <w:p w14:paraId="02C8F704" w14:textId="77777777" w:rsidR="002A2B05" w:rsidRPr="00261183" w:rsidRDefault="002A2B05">
            <w:pPr>
              <w:rPr>
                <w:rFonts w:cs="Arial"/>
                <w:color w:val="000000"/>
                <w:sz w:val="20"/>
                <w:szCs w:val="20"/>
              </w:rPr>
            </w:pPr>
            <w:proofErr w:type="spellStart"/>
            <w:r w:rsidRPr="00261183">
              <w:rPr>
                <w:rFonts w:cs="Arial"/>
                <w:color w:val="000000"/>
                <w:sz w:val="20"/>
                <w:szCs w:val="20"/>
              </w:rPr>
              <w:t>Wp</w:t>
            </w:r>
            <w:proofErr w:type="spellEnd"/>
          </w:p>
        </w:tc>
        <w:tc>
          <w:tcPr>
            <w:tcW w:w="7522" w:type="dxa"/>
            <w:tcBorders>
              <w:top w:val="nil"/>
              <w:left w:val="nil"/>
              <w:bottom w:val="single" w:sz="4" w:space="0" w:color="auto"/>
              <w:right w:val="single" w:sz="4" w:space="0" w:color="auto"/>
            </w:tcBorders>
            <w:hideMark/>
          </w:tcPr>
          <w:p w14:paraId="72B8FA97" w14:textId="77777777" w:rsidR="002A2B05" w:rsidRDefault="002A2B05">
            <w:pPr>
              <w:rPr>
                <w:rFonts w:cs="Arial"/>
                <w:color w:val="000000"/>
                <w:sz w:val="20"/>
                <w:szCs w:val="20"/>
              </w:rPr>
            </w:pPr>
            <w:r w:rsidRPr="00261183">
              <w:rPr>
                <w:rFonts w:cs="Arial"/>
                <w:color w:val="000000"/>
                <w:sz w:val="20"/>
                <w:szCs w:val="20"/>
              </w:rPr>
              <w:t>Potencia pico, expresada en vatios pico, para cada uno de los registros de la tabla.</w:t>
            </w:r>
          </w:p>
          <w:p w14:paraId="797C4DD6" w14:textId="77777777" w:rsidR="00FD4936" w:rsidRDefault="00FD4936">
            <w:pPr>
              <w:rPr>
                <w:rFonts w:cs="Arial"/>
                <w:color w:val="000000"/>
                <w:sz w:val="20"/>
                <w:szCs w:val="20"/>
              </w:rPr>
            </w:pPr>
          </w:p>
          <w:p w14:paraId="3D725E28" w14:textId="77777777" w:rsidR="002A2B05" w:rsidRPr="00261183" w:rsidRDefault="002A2B05">
            <w:pPr>
              <w:rPr>
                <w:rFonts w:cs="Arial"/>
                <w:color w:val="000000"/>
                <w:sz w:val="20"/>
                <w:szCs w:val="20"/>
              </w:rPr>
            </w:pPr>
          </w:p>
        </w:tc>
      </w:tr>
      <w:tr w:rsidR="002A2B05" w:rsidRPr="00261183" w14:paraId="6211B0A5" w14:textId="77777777">
        <w:trPr>
          <w:trHeight w:val="510"/>
        </w:trPr>
        <w:tc>
          <w:tcPr>
            <w:tcW w:w="1838" w:type="dxa"/>
            <w:tcBorders>
              <w:top w:val="nil"/>
              <w:left w:val="single" w:sz="4" w:space="0" w:color="auto"/>
              <w:bottom w:val="single" w:sz="4" w:space="0" w:color="auto"/>
              <w:right w:val="single" w:sz="4" w:space="0" w:color="auto"/>
            </w:tcBorders>
            <w:hideMark/>
          </w:tcPr>
          <w:p w14:paraId="0B8BE754" w14:textId="77777777" w:rsidR="002A2B05" w:rsidRPr="00261183" w:rsidRDefault="002A2B05">
            <w:pPr>
              <w:rPr>
                <w:rFonts w:cs="Arial"/>
                <w:color w:val="000000"/>
                <w:sz w:val="20"/>
                <w:szCs w:val="20"/>
              </w:rPr>
            </w:pPr>
            <w:r w:rsidRPr="00261183">
              <w:rPr>
                <w:rFonts w:cs="Arial"/>
                <w:color w:val="000000"/>
                <w:sz w:val="20"/>
                <w:szCs w:val="20"/>
              </w:rPr>
              <w:lastRenderedPageBreak/>
              <w:t>VI_CR</w:t>
            </w:r>
          </w:p>
        </w:tc>
        <w:tc>
          <w:tcPr>
            <w:tcW w:w="7522" w:type="dxa"/>
            <w:tcBorders>
              <w:top w:val="nil"/>
              <w:left w:val="nil"/>
              <w:bottom w:val="single" w:sz="4" w:space="0" w:color="auto"/>
              <w:right w:val="single" w:sz="4" w:space="0" w:color="auto"/>
            </w:tcBorders>
            <w:hideMark/>
          </w:tcPr>
          <w:p w14:paraId="113630A6" w14:textId="77777777" w:rsidR="002A2B05" w:rsidRDefault="002A2B05">
            <w:pPr>
              <w:rPr>
                <w:rFonts w:cs="Arial"/>
                <w:color w:val="000000"/>
                <w:sz w:val="20"/>
                <w:szCs w:val="20"/>
              </w:rPr>
            </w:pPr>
            <w:r w:rsidRPr="00261183">
              <w:rPr>
                <w:rFonts w:cs="Arial"/>
                <w:color w:val="000000"/>
                <w:sz w:val="20"/>
                <w:szCs w:val="20"/>
              </w:rPr>
              <w:t>Valor de inversión de cada uno de los registros de la tabla, en la ciudad de referencia (CR), expresado en pesos de la fecha base.</w:t>
            </w:r>
          </w:p>
          <w:p w14:paraId="425A3C2F" w14:textId="77777777" w:rsidR="00FD4936" w:rsidRDefault="00FD4936">
            <w:pPr>
              <w:rPr>
                <w:rFonts w:cs="Arial"/>
                <w:color w:val="000000"/>
                <w:sz w:val="20"/>
                <w:szCs w:val="20"/>
              </w:rPr>
            </w:pPr>
          </w:p>
          <w:p w14:paraId="66F50D72" w14:textId="77777777" w:rsidR="002A2B05" w:rsidRPr="00261183" w:rsidRDefault="002A2B05">
            <w:pPr>
              <w:rPr>
                <w:rFonts w:cs="Arial"/>
                <w:color w:val="000000"/>
                <w:sz w:val="20"/>
                <w:szCs w:val="20"/>
              </w:rPr>
            </w:pPr>
          </w:p>
        </w:tc>
      </w:tr>
      <w:tr w:rsidR="002A2B05" w:rsidRPr="00261183" w14:paraId="726F0C17" w14:textId="77777777">
        <w:trPr>
          <w:trHeight w:val="255"/>
        </w:trPr>
        <w:tc>
          <w:tcPr>
            <w:tcW w:w="1838" w:type="dxa"/>
            <w:tcBorders>
              <w:top w:val="nil"/>
              <w:left w:val="single" w:sz="4" w:space="0" w:color="auto"/>
              <w:bottom w:val="single" w:sz="4" w:space="0" w:color="auto"/>
              <w:right w:val="single" w:sz="4" w:space="0" w:color="auto"/>
            </w:tcBorders>
            <w:hideMark/>
          </w:tcPr>
          <w:p w14:paraId="5BB288CD" w14:textId="77777777" w:rsidR="002A2B05" w:rsidRPr="00261183" w:rsidRDefault="002A2B05">
            <w:pPr>
              <w:rPr>
                <w:rFonts w:cs="Arial"/>
                <w:color w:val="000000"/>
                <w:sz w:val="20"/>
                <w:szCs w:val="20"/>
              </w:rPr>
            </w:pPr>
            <w:r w:rsidRPr="00261183">
              <w:rPr>
                <w:rFonts w:cs="Arial"/>
                <w:color w:val="000000"/>
                <w:sz w:val="20"/>
                <w:szCs w:val="20"/>
              </w:rPr>
              <w:t>Kg</w:t>
            </w:r>
          </w:p>
        </w:tc>
        <w:tc>
          <w:tcPr>
            <w:tcW w:w="7522" w:type="dxa"/>
            <w:tcBorders>
              <w:top w:val="nil"/>
              <w:left w:val="nil"/>
              <w:bottom w:val="single" w:sz="4" w:space="0" w:color="auto"/>
              <w:right w:val="single" w:sz="4" w:space="0" w:color="auto"/>
            </w:tcBorders>
            <w:hideMark/>
          </w:tcPr>
          <w:p w14:paraId="6B36F8A9" w14:textId="77777777" w:rsidR="002A2B05" w:rsidRDefault="002A2B05">
            <w:pPr>
              <w:rPr>
                <w:rFonts w:cs="Arial"/>
                <w:color w:val="000000"/>
                <w:sz w:val="20"/>
                <w:szCs w:val="20"/>
              </w:rPr>
            </w:pPr>
            <w:r w:rsidRPr="00261183">
              <w:rPr>
                <w:rFonts w:cs="Arial"/>
                <w:color w:val="000000"/>
                <w:sz w:val="20"/>
                <w:szCs w:val="20"/>
              </w:rPr>
              <w:t>Peso en kilogramos de cada uno de los registros de la tabla.</w:t>
            </w:r>
          </w:p>
          <w:p w14:paraId="62A2D8F1" w14:textId="77777777" w:rsidR="00FD4936" w:rsidRDefault="00FD4936">
            <w:pPr>
              <w:rPr>
                <w:rFonts w:cs="Arial"/>
                <w:color w:val="000000"/>
                <w:sz w:val="20"/>
                <w:szCs w:val="20"/>
              </w:rPr>
            </w:pPr>
          </w:p>
          <w:p w14:paraId="36EE6395" w14:textId="77777777" w:rsidR="002A2B05" w:rsidRPr="00261183" w:rsidRDefault="002A2B05">
            <w:pPr>
              <w:rPr>
                <w:rFonts w:cs="Arial"/>
                <w:color w:val="000000"/>
                <w:sz w:val="20"/>
                <w:szCs w:val="20"/>
              </w:rPr>
            </w:pPr>
          </w:p>
        </w:tc>
      </w:tr>
      <w:tr w:rsidR="002A2B05" w:rsidRPr="00261183" w14:paraId="63E6CA71" w14:textId="77777777">
        <w:trPr>
          <w:trHeight w:val="255"/>
        </w:trPr>
        <w:tc>
          <w:tcPr>
            <w:tcW w:w="1838" w:type="dxa"/>
            <w:tcBorders>
              <w:top w:val="nil"/>
              <w:left w:val="single" w:sz="4" w:space="0" w:color="auto"/>
              <w:bottom w:val="single" w:sz="4" w:space="0" w:color="auto"/>
              <w:right w:val="single" w:sz="4" w:space="0" w:color="auto"/>
            </w:tcBorders>
            <w:hideMark/>
          </w:tcPr>
          <w:p w14:paraId="292FBAB4" w14:textId="77777777" w:rsidR="002A2B05" w:rsidRPr="00261183" w:rsidRDefault="002A2B05">
            <w:pPr>
              <w:rPr>
                <w:rFonts w:cs="Arial"/>
                <w:color w:val="000000"/>
                <w:sz w:val="20"/>
                <w:szCs w:val="20"/>
              </w:rPr>
            </w:pPr>
            <w:r w:rsidRPr="00261183">
              <w:rPr>
                <w:rFonts w:cs="Arial"/>
                <w:color w:val="000000"/>
                <w:sz w:val="20"/>
                <w:szCs w:val="20"/>
              </w:rPr>
              <w:t>VU</w:t>
            </w:r>
          </w:p>
        </w:tc>
        <w:tc>
          <w:tcPr>
            <w:tcW w:w="7522" w:type="dxa"/>
            <w:tcBorders>
              <w:top w:val="nil"/>
              <w:left w:val="nil"/>
              <w:bottom w:val="single" w:sz="4" w:space="0" w:color="auto"/>
              <w:right w:val="single" w:sz="4" w:space="0" w:color="auto"/>
            </w:tcBorders>
            <w:hideMark/>
          </w:tcPr>
          <w:p w14:paraId="271A580B" w14:textId="77777777" w:rsidR="002A2B05" w:rsidRDefault="002A2B05">
            <w:pPr>
              <w:rPr>
                <w:rFonts w:cs="Arial"/>
                <w:color w:val="000000"/>
                <w:sz w:val="20"/>
                <w:szCs w:val="20"/>
              </w:rPr>
            </w:pPr>
            <w:r w:rsidRPr="00261183">
              <w:rPr>
                <w:rFonts w:cs="Arial"/>
                <w:color w:val="000000"/>
                <w:sz w:val="20"/>
                <w:szCs w:val="20"/>
              </w:rPr>
              <w:t>Vida útil, expresada en años, de cada uno de los registros de la tabla.</w:t>
            </w:r>
          </w:p>
          <w:p w14:paraId="1766D886" w14:textId="77777777" w:rsidR="00FD4936" w:rsidRDefault="00FD4936">
            <w:pPr>
              <w:rPr>
                <w:rFonts w:cs="Arial"/>
                <w:color w:val="000000"/>
                <w:sz w:val="20"/>
                <w:szCs w:val="20"/>
              </w:rPr>
            </w:pPr>
          </w:p>
          <w:p w14:paraId="38B070DE" w14:textId="77777777" w:rsidR="002A2B05" w:rsidRPr="00261183" w:rsidRDefault="002A2B05">
            <w:pPr>
              <w:rPr>
                <w:rFonts w:cs="Arial"/>
                <w:color w:val="000000"/>
                <w:sz w:val="20"/>
                <w:szCs w:val="20"/>
              </w:rPr>
            </w:pPr>
          </w:p>
        </w:tc>
      </w:tr>
      <w:tr w:rsidR="002A2B05" w:rsidRPr="00261183" w14:paraId="61B61A0E" w14:textId="77777777">
        <w:trPr>
          <w:trHeight w:val="1275"/>
        </w:trPr>
        <w:tc>
          <w:tcPr>
            <w:tcW w:w="1838" w:type="dxa"/>
            <w:tcBorders>
              <w:top w:val="nil"/>
              <w:left w:val="single" w:sz="4" w:space="0" w:color="auto"/>
              <w:bottom w:val="single" w:sz="4" w:space="0" w:color="auto"/>
              <w:right w:val="single" w:sz="4" w:space="0" w:color="auto"/>
            </w:tcBorders>
            <w:hideMark/>
          </w:tcPr>
          <w:p w14:paraId="27F12A11" w14:textId="77777777" w:rsidR="002A2B05" w:rsidRPr="00261183" w:rsidRDefault="002A2B05">
            <w:pPr>
              <w:rPr>
                <w:rFonts w:cs="Arial"/>
                <w:color w:val="000000"/>
                <w:sz w:val="20"/>
                <w:szCs w:val="20"/>
              </w:rPr>
            </w:pPr>
            <w:proofErr w:type="spellStart"/>
            <w:r w:rsidRPr="00261183">
              <w:rPr>
                <w:rFonts w:cs="Arial"/>
                <w:color w:val="000000"/>
                <w:sz w:val="20"/>
                <w:szCs w:val="20"/>
              </w:rPr>
              <w:t>Modulos</w:t>
            </w:r>
            <w:proofErr w:type="spellEnd"/>
          </w:p>
        </w:tc>
        <w:tc>
          <w:tcPr>
            <w:tcW w:w="7522" w:type="dxa"/>
            <w:tcBorders>
              <w:top w:val="nil"/>
              <w:left w:val="nil"/>
              <w:bottom w:val="single" w:sz="4" w:space="0" w:color="auto"/>
              <w:right w:val="single" w:sz="4" w:space="0" w:color="auto"/>
            </w:tcBorders>
            <w:hideMark/>
          </w:tcPr>
          <w:p w14:paraId="69E79FEC" w14:textId="77777777" w:rsidR="002A2B05" w:rsidRDefault="002A2B05">
            <w:pPr>
              <w:rPr>
                <w:rFonts w:cs="Arial"/>
                <w:color w:val="000000"/>
                <w:sz w:val="20"/>
                <w:szCs w:val="20"/>
              </w:rPr>
            </w:pPr>
            <w:r w:rsidRPr="00261183">
              <w:rPr>
                <w:rFonts w:cs="Arial"/>
                <w:color w:val="000000"/>
                <w:sz w:val="20"/>
                <w:szCs w:val="20"/>
              </w:rPr>
              <w:t>Número de módulos requeridos para llegar al nivel de servicio definido por el usuario del modelo.</w:t>
            </w:r>
          </w:p>
          <w:p w14:paraId="75EF0117" w14:textId="77777777" w:rsidR="002A2B05" w:rsidRDefault="002A2B05">
            <w:pPr>
              <w:rPr>
                <w:rFonts w:cs="Arial"/>
                <w:color w:val="000000"/>
                <w:sz w:val="20"/>
                <w:szCs w:val="20"/>
              </w:rPr>
            </w:pPr>
          </w:p>
          <w:p w14:paraId="61532FAC" w14:textId="2246EDFF" w:rsidR="00480EA1" w:rsidRDefault="00480EA1">
            <w:pPr>
              <w:rPr>
                <w:rFonts w:cs="Arial"/>
                <w:color w:val="000000"/>
                <w:sz w:val="20"/>
                <w:szCs w:val="20"/>
              </w:rPr>
            </w:pPr>
            <w:r w:rsidRPr="00480EA1">
              <w:rPr>
                <w:rFonts w:cs="Arial"/>
                <w:color w:val="000000"/>
                <w:sz w:val="20"/>
                <w:szCs w:val="20"/>
              </w:rPr>
              <w:t>=(REDONDEAR.MAS(@NdS_Wp / [@Wp];0)+(ENTERO(@NdS_Wp / [@Wp])&gt;UCPA_MinPan)*SI.ERROR(RESIDUO(REDONDEAR.MAS(@NdS_Wp/ [@Wp];0);UCPA_Escala)*(UCPA_Escala-RESIDUO(REDONDEAR.MAS(@NdS_Wp / [@Wp];0);UCPA_Escala))/RESIDUO(REDONDEAR.MAS(@NdS_Wp / [@Wp];0);UCPA_Escala);0))</w:t>
            </w:r>
          </w:p>
          <w:p w14:paraId="4AFC9805" w14:textId="77777777" w:rsidR="00FD4936" w:rsidRDefault="00FD4936">
            <w:pPr>
              <w:rPr>
                <w:rFonts w:cs="Arial"/>
                <w:color w:val="000000"/>
                <w:sz w:val="20"/>
                <w:szCs w:val="20"/>
              </w:rPr>
            </w:pPr>
          </w:p>
          <w:p w14:paraId="2A10CDDB" w14:textId="77777777" w:rsidR="002A2B05" w:rsidRPr="00261183" w:rsidRDefault="002A2B05">
            <w:pPr>
              <w:rPr>
                <w:rFonts w:cs="Arial"/>
                <w:color w:val="000000"/>
                <w:sz w:val="20"/>
                <w:szCs w:val="20"/>
              </w:rPr>
            </w:pPr>
          </w:p>
        </w:tc>
      </w:tr>
      <w:tr w:rsidR="002A2B05" w:rsidRPr="00261183" w14:paraId="0BFDE0E5" w14:textId="77777777">
        <w:trPr>
          <w:trHeight w:val="510"/>
        </w:trPr>
        <w:tc>
          <w:tcPr>
            <w:tcW w:w="1838" w:type="dxa"/>
            <w:tcBorders>
              <w:top w:val="nil"/>
              <w:left w:val="single" w:sz="4" w:space="0" w:color="auto"/>
              <w:bottom w:val="single" w:sz="4" w:space="0" w:color="auto"/>
              <w:right w:val="single" w:sz="4" w:space="0" w:color="auto"/>
            </w:tcBorders>
            <w:hideMark/>
          </w:tcPr>
          <w:p w14:paraId="22128093" w14:textId="77777777" w:rsidR="002A2B05" w:rsidRPr="00261183" w:rsidRDefault="002A2B05">
            <w:pPr>
              <w:rPr>
                <w:rFonts w:cs="Arial"/>
                <w:color w:val="000000"/>
                <w:sz w:val="20"/>
                <w:szCs w:val="20"/>
              </w:rPr>
            </w:pPr>
            <w:proofErr w:type="spellStart"/>
            <w:r w:rsidRPr="00261183">
              <w:rPr>
                <w:rFonts w:cs="Arial"/>
                <w:color w:val="000000"/>
                <w:sz w:val="20"/>
                <w:szCs w:val="20"/>
              </w:rPr>
              <w:t>Min_Costo</w:t>
            </w:r>
            <w:proofErr w:type="spellEnd"/>
          </w:p>
        </w:tc>
        <w:tc>
          <w:tcPr>
            <w:tcW w:w="7522" w:type="dxa"/>
            <w:tcBorders>
              <w:top w:val="nil"/>
              <w:left w:val="nil"/>
              <w:bottom w:val="single" w:sz="4" w:space="0" w:color="auto"/>
              <w:right w:val="single" w:sz="4" w:space="0" w:color="auto"/>
            </w:tcBorders>
            <w:hideMark/>
          </w:tcPr>
          <w:p w14:paraId="3ADB5A0D" w14:textId="77777777" w:rsidR="002A2B05" w:rsidRDefault="002A2B05">
            <w:pPr>
              <w:rPr>
                <w:rFonts w:cs="Arial"/>
                <w:color w:val="000000"/>
                <w:sz w:val="20"/>
                <w:szCs w:val="20"/>
              </w:rPr>
            </w:pPr>
            <w:r w:rsidRPr="00261183">
              <w:rPr>
                <w:rFonts w:cs="Arial"/>
                <w:color w:val="000000"/>
                <w:sz w:val="20"/>
                <w:szCs w:val="20"/>
              </w:rPr>
              <w:t>Costo del arreglo de paneles de la SISFV.</w:t>
            </w:r>
          </w:p>
          <w:p w14:paraId="0C1A659D" w14:textId="77777777" w:rsidR="002A2B05" w:rsidRDefault="002A2B05">
            <w:pPr>
              <w:rPr>
                <w:rFonts w:cs="Arial"/>
                <w:color w:val="000000"/>
                <w:sz w:val="20"/>
                <w:szCs w:val="20"/>
              </w:rPr>
            </w:pPr>
          </w:p>
          <w:p w14:paraId="6BB8F70C" w14:textId="77777777" w:rsidR="002A2B05" w:rsidRDefault="002A2B05">
            <w:pPr>
              <w:rPr>
                <w:rFonts w:cs="Arial"/>
                <w:color w:val="000000"/>
                <w:sz w:val="20"/>
                <w:szCs w:val="20"/>
              </w:rPr>
            </w:pPr>
            <w:r w:rsidRPr="00261183">
              <w:rPr>
                <w:rFonts w:cs="Arial"/>
                <w:color w:val="000000"/>
                <w:sz w:val="20"/>
                <w:szCs w:val="20"/>
              </w:rPr>
              <w:t>=[@Modulos]*[@[VI_CR]]</w:t>
            </w:r>
          </w:p>
          <w:p w14:paraId="37C5524D" w14:textId="77777777" w:rsidR="00FD4936" w:rsidRDefault="00FD4936">
            <w:pPr>
              <w:rPr>
                <w:rFonts w:cs="Arial"/>
                <w:color w:val="000000"/>
                <w:sz w:val="20"/>
                <w:szCs w:val="20"/>
              </w:rPr>
            </w:pPr>
          </w:p>
          <w:p w14:paraId="31EA7E59" w14:textId="77777777" w:rsidR="002A2B05" w:rsidRPr="00261183" w:rsidRDefault="002A2B05">
            <w:pPr>
              <w:rPr>
                <w:rFonts w:cs="Arial"/>
                <w:color w:val="000000"/>
                <w:sz w:val="20"/>
                <w:szCs w:val="20"/>
              </w:rPr>
            </w:pPr>
          </w:p>
        </w:tc>
      </w:tr>
    </w:tbl>
    <w:p w14:paraId="6FAFD878" w14:textId="77777777" w:rsidR="002A2B05" w:rsidRPr="00F90BAE" w:rsidRDefault="002A2B05" w:rsidP="002A2B05">
      <w:pPr>
        <w:contextualSpacing/>
        <w:jc w:val="both"/>
        <w:rPr>
          <w:rFonts w:cs="Arial"/>
        </w:rPr>
      </w:pPr>
    </w:p>
    <w:p w14:paraId="6333174D" w14:textId="77777777" w:rsidR="002A2B05" w:rsidRDefault="002A2B05" w:rsidP="002A2B05">
      <w:pPr>
        <w:pStyle w:val="Ttulo3"/>
        <w:numPr>
          <w:ilvl w:val="2"/>
          <w:numId w:val="34"/>
        </w:numPr>
        <w:spacing w:after="0"/>
        <w:contextualSpacing/>
        <w:jc w:val="both"/>
        <w:rPr>
          <w:rFonts w:cs="Arial"/>
          <w:lang w:val="es-CO"/>
        </w:rPr>
      </w:pPr>
      <w:r>
        <w:rPr>
          <w:rFonts w:cs="Arial"/>
          <w:lang w:val="es-CO"/>
        </w:rPr>
        <w:t>Inversor</w:t>
      </w:r>
    </w:p>
    <w:p w14:paraId="3A11D152" w14:textId="77777777" w:rsidR="002A2B05" w:rsidRDefault="002A2B05" w:rsidP="002A2B05">
      <w:pPr>
        <w:contextualSpacing/>
      </w:pPr>
    </w:p>
    <w:tbl>
      <w:tblPr>
        <w:tblW w:w="9360" w:type="dxa"/>
        <w:tblCellMar>
          <w:left w:w="70" w:type="dxa"/>
          <w:right w:w="70" w:type="dxa"/>
        </w:tblCellMar>
        <w:tblLook w:val="04A0" w:firstRow="1" w:lastRow="0" w:firstColumn="1" w:lastColumn="0" w:noHBand="0" w:noVBand="1"/>
      </w:tblPr>
      <w:tblGrid>
        <w:gridCol w:w="1838"/>
        <w:gridCol w:w="7522"/>
      </w:tblGrid>
      <w:tr w:rsidR="002A2B05" w:rsidRPr="00261183" w14:paraId="5AC3192E" w14:textId="77777777" w:rsidTr="00311BCC">
        <w:trPr>
          <w:trHeight w:val="255"/>
          <w:tblHeader/>
        </w:trPr>
        <w:tc>
          <w:tcPr>
            <w:tcW w:w="9360" w:type="dxa"/>
            <w:gridSpan w:val="2"/>
            <w:tcBorders>
              <w:top w:val="single" w:sz="4" w:space="0" w:color="auto"/>
              <w:left w:val="single" w:sz="4" w:space="0" w:color="auto"/>
              <w:bottom w:val="single" w:sz="4" w:space="0" w:color="auto"/>
              <w:right w:val="single" w:sz="4" w:space="0" w:color="auto"/>
            </w:tcBorders>
            <w:shd w:val="clear" w:color="000000" w:fill="222B35"/>
            <w:noWrap/>
            <w:vAlign w:val="center"/>
            <w:hideMark/>
          </w:tcPr>
          <w:p w14:paraId="5898034A" w14:textId="77777777" w:rsidR="002A2B05" w:rsidRPr="00261183" w:rsidRDefault="002A2B05">
            <w:pPr>
              <w:jc w:val="both"/>
              <w:rPr>
                <w:rFonts w:cs="Arial"/>
                <w:b/>
                <w:bCs/>
                <w:color w:val="FFFFFF"/>
                <w:sz w:val="20"/>
                <w:szCs w:val="20"/>
              </w:rPr>
            </w:pPr>
            <w:proofErr w:type="spellStart"/>
            <w:r w:rsidRPr="00261183">
              <w:rPr>
                <w:rFonts w:cs="Arial"/>
                <w:b/>
                <w:bCs/>
                <w:color w:val="FFFFFF"/>
                <w:sz w:val="20"/>
                <w:szCs w:val="20"/>
              </w:rPr>
              <w:t>Tabla_UCIN</w:t>
            </w:r>
            <w:proofErr w:type="spellEnd"/>
          </w:p>
        </w:tc>
      </w:tr>
      <w:tr w:rsidR="002A2B05" w:rsidRPr="00261183" w14:paraId="03F4E976" w14:textId="77777777">
        <w:trPr>
          <w:trHeight w:val="255"/>
        </w:trPr>
        <w:tc>
          <w:tcPr>
            <w:tcW w:w="1838" w:type="dxa"/>
            <w:tcBorders>
              <w:top w:val="nil"/>
              <w:left w:val="single" w:sz="4" w:space="0" w:color="auto"/>
              <w:bottom w:val="nil"/>
              <w:right w:val="single" w:sz="4" w:space="0" w:color="auto"/>
            </w:tcBorders>
            <w:shd w:val="clear" w:color="000000" w:fill="D9E1F2"/>
            <w:noWrap/>
            <w:vAlign w:val="center"/>
            <w:hideMark/>
          </w:tcPr>
          <w:p w14:paraId="09A9D7C0" w14:textId="77777777" w:rsidR="002A2B05" w:rsidRPr="00261183" w:rsidRDefault="002A2B05">
            <w:pPr>
              <w:jc w:val="both"/>
              <w:rPr>
                <w:rFonts w:cs="Arial"/>
                <w:b/>
                <w:bCs/>
                <w:color w:val="000000"/>
                <w:sz w:val="20"/>
                <w:szCs w:val="20"/>
              </w:rPr>
            </w:pPr>
            <w:r w:rsidRPr="00261183">
              <w:rPr>
                <w:rFonts w:cs="Arial"/>
                <w:b/>
                <w:bCs/>
                <w:color w:val="000000"/>
                <w:sz w:val="20"/>
                <w:szCs w:val="20"/>
              </w:rPr>
              <w:t>Campo</w:t>
            </w:r>
          </w:p>
        </w:tc>
        <w:tc>
          <w:tcPr>
            <w:tcW w:w="7522" w:type="dxa"/>
            <w:tcBorders>
              <w:top w:val="nil"/>
              <w:left w:val="nil"/>
              <w:bottom w:val="nil"/>
              <w:right w:val="single" w:sz="4" w:space="0" w:color="auto"/>
            </w:tcBorders>
            <w:shd w:val="clear" w:color="000000" w:fill="D9E1F2"/>
            <w:noWrap/>
            <w:vAlign w:val="bottom"/>
            <w:hideMark/>
          </w:tcPr>
          <w:p w14:paraId="53C692A7" w14:textId="77777777" w:rsidR="002A2B05" w:rsidRPr="00261183" w:rsidRDefault="002A2B05">
            <w:pPr>
              <w:rPr>
                <w:rFonts w:cs="Arial"/>
                <w:b/>
                <w:bCs/>
                <w:color w:val="000000"/>
                <w:sz w:val="20"/>
                <w:szCs w:val="20"/>
              </w:rPr>
            </w:pPr>
            <w:r w:rsidRPr="00261183">
              <w:rPr>
                <w:rFonts w:cs="Arial"/>
                <w:b/>
                <w:bCs/>
                <w:color w:val="000000"/>
                <w:sz w:val="20"/>
                <w:szCs w:val="20"/>
              </w:rPr>
              <w:t>Descripción</w:t>
            </w:r>
          </w:p>
        </w:tc>
      </w:tr>
      <w:tr w:rsidR="002A2B05" w:rsidRPr="00261183" w14:paraId="4A1649AA" w14:textId="77777777">
        <w:trPr>
          <w:trHeight w:val="255"/>
        </w:trPr>
        <w:tc>
          <w:tcPr>
            <w:tcW w:w="1838" w:type="dxa"/>
            <w:tcBorders>
              <w:top w:val="single" w:sz="4" w:space="0" w:color="auto"/>
              <w:left w:val="single" w:sz="4" w:space="0" w:color="auto"/>
              <w:bottom w:val="single" w:sz="4" w:space="0" w:color="auto"/>
              <w:right w:val="single" w:sz="4" w:space="0" w:color="auto"/>
            </w:tcBorders>
            <w:hideMark/>
          </w:tcPr>
          <w:p w14:paraId="65AD10B5" w14:textId="77777777" w:rsidR="002A2B05" w:rsidRPr="00261183" w:rsidRDefault="002A2B05">
            <w:pPr>
              <w:rPr>
                <w:rFonts w:cs="Arial"/>
                <w:color w:val="000000"/>
                <w:sz w:val="20"/>
                <w:szCs w:val="20"/>
              </w:rPr>
            </w:pPr>
            <w:proofErr w:type="spellStart"/>
            <w:r w:rsidRPr="00261183">
              <w:rPr>
                <w:rFonts w:cs="Arial"/>
                <w:color w:val="000000"/>
                <w:sz w:val="20"/>
                <w:szCs w:val="20"/>
              </w:rPr>
              <w:t>Codigo</w:t>
            </w:r>
            <w:proofErr w:type="spellEnd"/>
          </w:p>
        </w:tc>
        <w:tc>
          <w:tcPr>
            <w:tcW w:w="7522" w:type="dxa"/>
            <w:tcBorders>
              <w:top w:val="single" w:sz="4" w:space="0" w:color="auto"/>
              <w:left w:val="nil"/>
              <w:bottom w:val="single" w:sz="4" w:space="0" w:color="auto"/>
              <w:right w:val="single" w:sz="4" w:space="0" w:color="auto"/>
            </w:tcBorders>
            <w:hideMark/>
          </w:tcPr>
          <w:p w14:paraId="3B66DC7A" w14:textId="77777777" w:rsidR="002A2B05" w:rsidRDefault="002A2B05">
            <w:pPr>
              <w:rPr>
                <w:rFonts w:cs="Arial"/>
                <w:color w:val="000000"/>
                <w:sz w:val="20"/>
                <w:szCs w:val="20"/>
              </w:rPr>
            </w:pPr>
            <w:r w:rsidRPr="00261183">
              <w:rPr>
                <w:rFonts w:cs="Arial"/>
                <w:color w:val="000000"/>
                <w:sz w:val="20"/>
                <w:szCs w:val="20"/>
              </w:rPr>
              <w:t>Código asignado por la CREG para identificar cada registro dentro de la tabla.</w:t>
            </w:r>
          </w:p>
          <w:p w14:paraId="3420998B" w14:textId="77777777" w:rsidR="00FD4936" w:rsidRDefault="00FD4936">
            <w:pPr>
              <w:rPr>
                <w:rFonts w:cs="Arial"/>
                <w:color w:val="000000"/>
                <w:sz w:val="20"/>
                <w:szCs w:val="20"/>
              </w:rPr>
            </w:pPr>
          </w:p>
          <w:p w14:paraId="7424FD4C" w14:textId="77777777" w:rsidR="002A2B05" w:rsidRPr="00261183" w:rsidRDefault="002A2B05">
            <w:pPr>
              <w:rPr>
                <w:rFonts w:cs="Arial"/>
                <w:color w:val="000000"/>
                <w:sz w:val="20"/>
                <w:szCs w:val="20"/>
              </w:rPr>
            </w:pPr>
          </w:p>
        </w:tc>
      </w:tr>
      <w:tr w:rsidR="002A2B05" w:rsidRPr="00261183" w14:paraId="0459AF38" w14:textId="77777777">
        <w:trPr>
          <w:trHeight w:val="255"/>
        </w:trPr>
        <w:tc>
          <w:tcPr>
            <w:tcW w:w="1838" w:type="dxa"/>
            <w:tcBorders>
              <w:top w:val="nil"/>
              <w:left w:val="single" w:sz="4" w:space="0" w:color="auto"/>
              <w:bottom w:val="single" w:sz="4" w:space="0" w:color="auto"/>
              <w:right w:val="single" w:sz="4" w:space="0" w:color="auto"/>
            </w:tcBorders>
            <w:hideMark/>
          </w:tcPr>
          <w:p w14:paraId="5414DEBD" w14:textId="77777777" w:rsidR="002A2B05" w:rsidRPr="00261183" w:rsidRDefault="002A2B05">
            <w:pPr>
              <w:rPr>
                <w:rFonts w:cs="Arial"/>
                <w:color w:val="000000"/>
                <w:sz w:val="20"/>
                <w:szCs w:val="20"/>
              </w:rPr>
            </w:pPr>
            <w:r w:rsidRPr="00261183">
              <w:rPr>
                <w:rFonts w:cs="Arial"/>
                <w:color w:val="000000"/>
                <w:sz w:val="20"/>
                <w:szCs w:val="20"/>
              </w:rPr>
              <w:t>Capacidad (VA)</w:t>
            </w:r>
          </w:p>
        </w:tc>
        <w:tc>
          <w:tcPr>
            <w:tcW w:w="7522" w:type="dxa"/>
            <w:tcBorders>
              <w:top w:val="nil"/>
              <w:left w:val="nil"/>
              <w:bottom w:val="single" w:sz="4" w:space="0" w:color="auto"/>
              <w:right w:val="single" w:sz="4" w:space="0" w:color="auto"/>
            </w:tcBorders>
            <w:hideMark/>
          </w:tcPr>
          <w:p w14:paraId="3FB1ECA6" w14:textId="77777777" w:rsidR="002A2B05" w:rsidRDefault="002A2B05">
            <w:pPr>
              <w:rPr>
                <w:rFonts w:cs="Arial"/>
                <w:color w:val="000000"/>
                <w:sz w:val="20"/>
                <w:szCs w:val="20"/>
              </w:rPr>
            </w:pPr>
            <w:r w:rsidRPr="00261183">
              <w:rPr>
                <w:rFonts w:cs="Arial"/>
                <w:color w:val="000000"/>
                <w:sz w:val="20"/>
                <w:szCs w:val="20"/>
              </w:rPr>
              <w:t>Capacidad, expresada en VA, para cada uno de los registros de la tabla.</w:t>
            </w:r>
          </w:p>
          <w:p w14:paraId="17C6194F" w14:textId="77777777" w:rsidR="00FD4936" w:rsidRDefault="00FD4936">
            <w:pPr>
              <w:rPr>
                <w:rFonts w:cs="Arial"/>
                <w:color w:val="000000"/>
                <w:sz w:val="20"/>
                <w:szCs w:val="20"/>
              </w:rPr>
            </w:pPr>
          </w:p>
          <w:p w14:paraId="27D07D0A" w14:textId="77777777" w:rsidR="002A2B05" w:rsidRPr="00261183" w:rsidRDefault="002A2B05">
            <w:pPr>
              <w:rPr>
                <w:rFonts w:cs="Arial"/>
                <w:color w:val="000000"/>
                <w:sz w:val="20"/>
                <w:szCs w:val="20"/>
              </w:rPr>
            </w:pPr>
          </w:p>
        </w:tc>
      </w:tr>
      <w:tr w:rsidR="002A2B05" w:rsidRPr="00261183" w14:paraId="07028CA8" w14:textId="77777777">
        <w:trPr>
          <w:trHeight w:val="255"/>
        </w:trPr>
        <w:tc>
          <w:tcPr>
            <w:tcW w:w="1838" w:type="dxa"/>
            <w:tcBorders>
              <w:top w:val="nil"/>
              <w:left w:val="single" w:sz="4" w:space="0" w:color="auto"/>
              <w:bottom w:val="single" w:sz="4" w:space="0" w:color="auto"/>
              <w:right w:val="single" w:sz="4" w:space="0" w:color="auto"/>
            </w:tcBorders>
            <w:hideMark/>
          </w:tcPr>
          <w:p w14:paraId="7FA3AEDD" w14:textId="77777777" w:rsidR="002A2B05" w:rsidRPr="00261183" w:rsidRDefault="002A2B05">
            <w:pPr>
              <w:rPr>
                <w:rFonts w:cs="Arial"/>
                <w:color w:val="000000"/>
                <w:sz w:val="20"/>
                <w:szCs w:val="20"/>
              </w:rPr>
            </w:pPr>
            <w:proofErr w:type="spellStart"/>
            <w:r w:rsidRPr="00261183">
              <w:rPr>
                <w:rFonts w:cs="Arial"/>
                <w:color w:val="000000"/>
                <w:sz w:val="20"/>
                <w:szCs w:val="20"/>
              </w:rPr>
              <w:t>VA_Carga_Min</w:t>
            </w:r>
            <w:proofErr w:type="spellEnd"/>
          </w:p>
        </w:tc>
        <w:tc>
          <w:tcPr>
            <w:tcW w:w="7522" w:type="dxa"/>
            <w:tcBorders>
              <w:top w:val="nil"/>
              <w:left w:val="nil"/>
              <w:bottom w:val="single" w:sz="4" w:space="0" w:color="auto"/>
              <w:right w:val="single" w:sz="4" w:space="0" w:color="auto"/>
            </w:tcBorders>
            <w:hideMark/>
          </w:tcPr>
          <w:p w14:paraId="457844FA" w14:textId="77777777" w:rsidR="002A2B05" w:rsidRDefault="002A2B05">
            <w:pPr>
              <w:rPr>
                <w:rFonts w:cs="Arial"/>
                <w:color w:val="000000"/>
                <w:sz w:val="20"/>
                <w:szCs w:val="20"/>
              </w:rPr>
            </w:pPr>
            <w:r w:rsidRPr="00261183">
              <w:rPr>
                <w:rFonts w:cs="Arial"/>
                <w:color w:val="000000"/>
                <w:sz w:val="20"/>
                <w:szCs w:val="20"/>
              </w:rPr>
              <w:t>Límite inferior, expresado en VA, para un rango de carga.</w:t>
            </w:r>
          </w:p>
          <w:p w14:paraId="2D74C51C" w14:textId="77777777" w:rsidR="00FD4936" w:rsidRDefault="00FD4936">
            <w:pPr>
              <w:rPr>
                <w:rFonts w:cs="Arial"/>
                <w:color w:val="000000"/>
                <w:sz w:val="20"/>
                <w:szCs w:val="20"/>
              </w:rPr>
            </w:pPr>
          </w:p>
          <w:p w14:paraId="31FB0BDB" w14:textId="77777777" w:rsidR="002A2B05" w:rsidRPr="00261183" w:rsidRDefault="002A2B05">
            <w:pPr>
              <w:rPr>
                <w:rFonts w:cs="Arial"/>
                <w:color w:val="000000"/>
                <w:sz w:val="20"/>
                <w:szCs w:val="20"/>
              </w:rPr>
            </w:pPr>
          </w:p>
        </w:tc>
      </w:tr>
      <w:tr w:rsidR="002A2B05" w:rsidRPr="00261183" w14:paraId="3462788E" w14:textId="77777777">
        <w:trPr>
          <w:trHeight w:val="255"/>
        </w:trPr>
        <w:tc>
          <w:tcPr>
            <w:tcW w:w="1838" w:type="dxa"/>
            <w:tcBorders>
              <w:top w:val="nil"/>
              <w:left w:val="single" w:sz="4" w:space="0" w:color="auto"/>
              <w:bottom w:val="single" w:sz="4" w:space="0" w:color="auto"/>
              <w:right w:val="single" w:sz="4" w:space="0" w:color="auto"/>
            </w:tcBorders>
            <w:hideMark/>
          </w:tcPr>
          <w:p w14:paraId="07DAB013" w14:textId="77777777" w:rsidR="002A2B05" w:rsidRPr="00261183" w:rsidRDefault="002A2B05">
            <w:pPr>
              <w:rPr>
                <w:rFonts w:cs="Arial"/>
                <w:color w:val="000000"/>
                <w:sz w:val="20"/>
                <w:szCs w:val="20"/>
              </w:rPr>
            </w:pPr>
            <w:proofErr w:type="spellStart"/>
            <w:r w:rsidRPr="00261183">
              <w:rPr>
                <w:rFonts w:cs="Arial"/>
                <w:color w:val="000000"/>
                <w:sz w:val="20"/>
                <w:szCs w:val="20"/>
              </w:rPr>
              <w:t>VA_Carga_Max</w:t>
            </w:r>
            <w:proofErr w:type="spellEnd"/>
          </w:p>
        </w:tc>
        <w:tc>
          <w:tcPr>
            <w:tcW w:w="7522" w:type="dxa"/>
            <w:tcBorders>
              <w:top w:val="nil"/>
              <w:left w:val="nil"/>
              <w:bottom w:val="single" w:sz="4" w:space="0" w:color="auto"/>
              <w:right w:val="single" w:sz="4" w:space="0" w:color="auto"/>
            </w:tcBorders>
            <w:hideMark/>
          </w:tcPr>
          <w:p w14:paraId="6BA16E5D" w14:textId="77777777" w:rsidR="002A2B05" w:rsidRDefault="002A2B05">
            <w:pPr>
              <w:rPr>
                <w:rFonts w:cs="Arial"/>
                <w:color w:val="000000"/>
                <w:sz w:val="20"/>
                <w:szCs w:val="20"/>
              </w:rPr>
            </w:pPr>
            <w:r w:rsidRPr="00261183">
              <w:rPr>
                <w:rFonts w:cs="Arial"/>
                <w:color w:val="000000"/>
                <w:sz w:val="20"/>
                <w:szCs w:val="20"/>
              </w:rPr>
              <w:t>Límite superior, expresado en VA, para un rango de carga.</w:t>
            </w:r>
          </w:p>
          <w:p w14:paraId="584EB776" w14:textId="77777777" w:rsidR="00FD4936" w:rsidRDefault="00FD4936">
            <w:pPr>
              <w:rPr>
                <w:rFonts w:cs="Arial"/>
                <w:color w:val="000000"/>
                <w:sz w:val="20"/>
                <w:szCs w:val="20"/>
              </w:rPr>
            </w:pPr>
          </w:p>
          <w:p w14:paraId="2B13DF18" w14:textId="77777777" w:rsidR="002A2B05" w:rsidRPr="00261183" w:rsidRDefault="002A2B05">
            <w:pPr>
              <w:rPr>
                <w:rFonts w:cs="Arial"/>
                <w:color w:val="000000"/>
                <w:sz w:val="20"/>
                <w:szCs w:val="20"/>
              </w:rPr>
            </w:pPr>
          </w:p>
        </w:tc>
      </w:tr>
      <w:tr w:rsidR="002A2B05" w:rsidRPr="00261183" w14:paraId="6C847834" w14:textId="77777777">
        <w:trPr>
          <w:trHeight w:val="510"/>
        </w:trPr>
        <w:tc>
          <w:tcPr>
            <w:tcW w:w="1838" w:type="dxa"/>
            <w:tcBorders>
              <w:top w:val="nil"/>
              <w:left w:val="single" w:sz="4" w:space="0" w:color="auto"/>
              <w:bottom w:val="single" w:sz="4" w:space="0" w:color="auto"/>
              <w:right w:val="single" w:sz="4" w:space="0" w:color="auto"/>
            </w:tcBorders>
            <w:hideMark/>
          </w:tcPr>
          <w:p w14:paraId="40B7BB73" w14:textId="77777777" w:rsidR="002A2B05" w:rsidRPr="00261183" w:rsidRDefault="002A2B05">
            <w:pPr>
              <w:rPr>
                <w:rFonts w:cs="Arial"/>
                <w:color w:val="000000"/>
                <w:sz w:val="20"/>
                <w:szCs w:val="20"/>
              </w:rPr>
            </w:pPr>
            <w:r w:rsidRPr="00261183">
              <w:rPr>
                <w:rFonts w:cs="Arial"/>
                <w:color w:val="000000"/>
                <w:sz w:val="20"/>
                <w:szCs w:val="20"/>
              </w:rPr>
              <w:t>VI_CR</w:t>
            </w:r>
          </w:p>
        </w:tc>
        <w:tc>
          <w:tcPr>
            <w:tcW w:w="7522" w:type="dxa"/>
            <w:tcBorders>
              <w:top w:val="nil"/>
              <w:left w:val="nil"/>
              <w:bottom w:val="single" w:sz="4" w:space="0" w:color="auto"/>
              <w:right w:val="single" w:sz="4" w:space="0" w:color="auto"/>
            </w:tcBorders>
            <w:hideMark/>
          </w:tcPr>
          <w:p w14:paraId="639EF8C7" w14:textId="77777777" w:rsidR="002A2B05" w:rsidRDefault="002A2B05">
            <w:pPr>
              <w:rPr>
                <w:rFonts w:cs="Arial"/>
                <w:color w:val="000000"/>
                <w:sz w:val="20"/>
                <w:szCs w:val="20"/>
              </w:rPr>
            </w:pPr>
            <w:r w:rsidRPr="00261183">
              <w:rPr>
                <w:rFonts w:cs="Arial"/>
                <w:color w:val="000000"/>
                <w:sz w:val="20"/>
                <w:szCs w:val="20"/>
              </w:rPr>
              <w:t>Valor de inversión de cada uno de los registros de la tabla, en la ciudad de referencia (CR), expresado en pesos de la fecha base.</w:t>
            </w:r>
          </w:p>
          <w:p w14:paraId="799D0552" w14:textId="77777777" w:rsidR="00FD4936" w:rsidRDefault="00FD4936">
            <w:pPr>
              <w:rPr>
                <w:rFonts w:cs="Arial"/>
                <w:color w:val="000000"/>
                <w:sz w:val="20"/>
                <w:szCs w:val="20"/>
              </w:rPr>
            </w:pPr>
          </w:p>
          <w:p w14:paraId="64BAC780" w14:textId="77777777" w:rsidR="002A2B05" w:rsidRPr="00261183" w:rsidRDefault="002A2B05">
            <w:pPr>
              <w:rPr>
                <w:rFonts w:cs="Arial"/>
                <w:color w:val="000000"/>
                <w:sz w:val="20"/>
                <w:szCs w:val="20"/>
              </w:rPr>
            </w:pPr>
          </w:p>
        </w:tc>
      </w:tr>
      <w:tr w:rsidR="002A2B05" w:rsidRPr="00261183" w14:paraId="4DEF170D" w14:textId="77777777">
        <w:trPr>
          <w:trHeight w:val="255"/>
        </w:trPr>
        <w:tc>
          <w:tcPr>
            <w:tcW w:w="1838" w:type="dxa"/>
            <w:tcBorders>
              <w:top w:val="nil"/>
              <w:left w:val="single" w:sz="4" w:space="0" w:color="auto"/>
              <w:bottom w:val="single" w:sz="4" w:space="0" w:color="auto"/>
              <w:right w:val="single" w:sz="4" w:space="0" w:color="auto"/>
            </w:tcBorders>
            <w:hideMark/>
          </w:tcPr>
          <w:p w14:paraId="310442A6" w14:textId="77777777" w:rsidR="002A2B05" w:rsidRPr="00261183" w:rsidRDefault="002A2B05">
            <w:pPr>
              <w:rPr>
                <w:rFonts w:cs="Arial"/>
                <w:color w:val="000000"/>
                <w:sz w:val="20"/>
                <w:szCs w:val="20"/>
              </w:rPr>
            </w:pPr>
            <w:r w:rsidRPr="00261183">
              <w:rPr>
                <w:rFonts w:cs="Arial"/>
                <w:color w:val="000000"/>
                <w:sz w:val="20"/>
                <w:szCs w:val="20"/>
              </w:rPr>
              <w:t>Kg</w:t>
            </w:r>
          </w:p>
        </w:tc>
        <w:tc>
          <w:tcPr>
            <w:tcW w:w="7522" w:type="dxa"/>
            <w:tcBorders>
              <w:top w:val="nil"/>
              <w:left w:val="nil"/>
              <w:bottom w:val="single" w:sz="4" w:space="0" w:color="auto"/>
              <w:right w:val="single" w:sz="4" w:space="0" w:color="auto"/>
            </w:tcBorders>
            <w:hideMark/>
          </w:tcPr>
          <w:p w14:paraId="0B7DB98B" w14:textId="77777777" w:rsidR="002A2B05" w:rsidRDefault="002A2B05">
            <w:pPr>
              <w:rPr>
                <w:rFonts w:cs="Arial"/>
                <w:color w:val="000000"/>
                <w:sz w:val="20"/>
                <w:szCs w:val="20"/>
              </w:rPr>
            </w:pPr>
            <w:r w:rsidRPr="00261183">
              <w:rPr>
                <w:rFonts w:cs="Arial"/>
                <w:color w:val="000000"/>
                <w:sz w:val="20"/>
                <w:szCs w:val="20"/>
              </w:rPr>
              <w:t>Peso en kilogramos de cada uno de los registros de la tabla.</w:t>
            </w:r>
          </w:p>
          <w:p w14:paraId="54CE3B13" w14:textId="77777777" w:rsidR="00FD4936" w:rsidRDefault="00FD4936">
            <w:pPr>
              <w:rPr>
                <w:rFonts w:cs="Arial"/>
                <w:color w:val="000000"/>
                <w:sz w:val="20"/>
                <w:szCs w:val="20"/>
              </w:rPr>
            </w:pPr>
          </w:p>
          <w:p w14:paraId="7143B7CD" w14:textId="77777777" w:rsidR="002A2B05" w:rsidRPr="00261183" w:rsidRDefault="002A2B05">
            <w:pPr>
              <w:rPr>
                <w:rFonts w:cs="Arial"/>
                <w:color w:val="000000"/>
                <w:sz w:val="20"/>
                <w:szCs w:val="20"/>
              </w:rPr>
            </w:pPr>
          </w:p>
        </w:tc>
      </w:tr>
      <w:tr w:rsidR="002A2B05" w:rsidRPr="00261183" w14:paraId="21D30B30" w14:textId="77777777">
        <w:trPr>
          <w:trHeight w:val="255"/>
        </w:trPr>
        <w:tc>
          <w:tcPr>
            <w:tcW w:w="1838" w:type="dxa"/>
            <w:tcBorders>
              <w:top w:val="nil"/>
              <w:left w:val="single" w:sz="4" w:space="0" w:color="auto"/>
              <w:bottom w:val="single" w:sz="4" w:space="0" w:color="auto"/>
              <w:right w:val="single" w:sz="4" w:space="0" w:color="auto"/>
            </w:tcBorders>
            <w:hideMark/>
          </w:tcPr>
          <w:p w14:paraId="685436FF" w14:textId="77777777" w:rsidR="002A2B05" w:rsidRPr="00261183" w:rsidRDefault="002A2B05">
            <w:pPr>
              <w:rPr>
                <w:rFonts w:cs="Arial"/>
                <w:color w:val="000000"/>
                <w:sz w:val="20"/>
                <w:szCs w:val="20"/>
              </w:rPr>
            </w:pPr>
            <w:r w:rsidRPr="00261183">
              <w:rPr>
                <w:rFonts w:cs="Arial"/>
                <w:color w:val="000000"/>
                <w:sz w:val="20"/>
                <w:szCs w:val="20"/>
              </w:rPr>
              <w:t>VU</w:t>
            </w:r>
          </w:p>
        </w:tc>
        <w:tc>
          <w:tcPr>
            <w:tcW w:w="7522" w:type="dxa"/>
            <w:tcBorders>
              <w:top w:val="nil"/>
              <w:left w:val="nil"/>
              <w:bottom w:val="single" w:sz="4" w:space="0" w:color="auto"/>
              <w:right w:val="single" w:sz="4" w:space="0" w:color="auto"/>
            </w:tcBorders>
            <w:hideMark/>
          </w:tcPr>
          <w:p w14:paraId="01CEB659" w14:textId="77777777" w:rsidR="002A2B05" w:rsidRDefault="002A2B05">
            <w:pPr>
              <w:rPr>
                <w:rFonts w:cs="Arial"/>
                <w:color w:val="000000"/>
                <w:sz w:val="20"/>
                <w:szCs w:val="20"/>
              </w:rPr>
            </w:pPr>
            <w:r w:rsidRPr="00261183">
              <w:rPr>
                <w:rFonts w:cs="Arial"/>
                <w:color w:val="000000"/>
                <w:sz w:val="20"/>
                <w:szCs w:val="20"/>
              </w:rPr>
              <w:t>Vida útil, expresada en años, de cada uno de los registros de la tabla.</w:t>
            </w:r>
          </w:p>
          <w:p w14:paraId="2447FF38" w14:textId="77777777" w:rsidR="00FD4936" w:rsidRDefault="00FD4936">
            <w:pPr>
              <w:rPr>
                <w:rFonts w:cs="Arial"/>
                <w:color w:val="000000"/>
                <w:sz w:val="20"/>
                <w:szCs w:val="20"/>
              </w:rPr>
            </w:pPr>
          </w:p>
          <w:p w14:paraId="72362269" w14:textId="77777777" w:rsidR="002A2B05" w:rsidRPr="00261183" w:rsidRDefault="002A2B05">
            <w:pPr>
              <w:rPr>
                <w:rFonts w:cs="Arial"/>
                <w:color w:val="000000"/>
                <w:sz w:val="20"/>
                <w:szCs w:val="20"/>
              </w:rPr>
            </w:pPr>
          </w:p>
        </w:tc>
      </w:tr>
    </w:tbl>
    <w:p w14:paraId="5638B294" w14:textId="77777777" w:rsidR="00311BCC" w:rsidRPr="00F90BAE" w:rsidRDefault="00311BCC" w:rsidP="002A2B05">
      <w:pPr>
        <w:contextualSpacing/>
        <w:jc w:val="both"/>
        <w:rPr>
          <w:rFonts w:cs="Arial"/>
        </w:rPr>
      </w:pPr>
    </w:p>
    <w:p w14:paraId="0B50E888" w14:textId="77777777" w:rsidR="002A2B05" w:rsidRDefault="002A2B05" w:rsidP="002A2B05">
      <w:pPr>
        <w:pStyle w:val="Ttulo3"/>
        <w:numPr>
          <w:ilvl w:val="2"/>
          <w:numId w:val="34"/>
        </w:numPr>
        <w:spacing w:after="0"/>
        <w:contextualSpacing/>
        <w:jc w:val="both"/>
        <w:rPr>
          <w:rFonts w:cs="Arial"/>
          <w:lang w:val="es-CO"/>
        </w:rPr>
      </w:pPr>
      <w:r>
        <w:rPr>
          <w:rFonts w:cs="Arial"/>
          <w:lang w:val="es-CO"/>
        </w:rPr>
        <w:t>Regulador</w:t>
      </w:r>
    </w:p>
    <w:p w14:paraId="39F55637" w14:textId="77777777" w:rsidR="002A2B05" w:rsidRDefault="002A2B05" w:rsidP="002A2B05">
      <w:pPr>
        <w:contextualSpacing/>
      </w:pPr>
    </w:p>
    <w:tbl>
      <w:tblPr>
        <w:tblW w:w="9360" w:type="dxa"/>
        <w:tblCellMar>
          <w:left w:w="70" w:type="dxa"/>
          <w:right w:w="70" w:type="dxa"/>
        </w:tblCellMar>
        <w:tblLook w:val="04A0" w:firstRow="1" w:lastRow="0" w:firstColumn="1" w:lastColumn="0" w:noHBand="0" w:noVBand="1"/>
      </w:tblPr>
      <w:tblGrid>
        <w:gridCol w:w="1838"/>
        <w:gridCol w:w="7522"/>
      </w:tblGrid>
      <w:tr w:rsidR="002A2B05" w:rsidRPr="00B60926" w14:paraId="5D30840C" w14:textId="77777777" w:rsidTr="00311BCC">
        <w:trPr>
          <w:trHeight w:val="255"/>
          <w:tblHeader/>
        </w:trPr>
        <w:tc>
          <w:tcPr>
            <w:tcW w:w="9360" w:type="dxa"/>
            <w:gridSpan w:val="2"/>
            <w:tcBorders>
              <w:top w:val="single" w:sz="4" w:space="0" w:color="auto"/>
              <w:left w:val="single" w:sz="4" w:space="0" w:color="auto"/>
              <w:bottom w:val="single" w:sz="4" w:space="0" w:color="auto"/>
              <w:right w:val="single" w:sz="4" w:space="0" w:color="auto"/>
            </w:tcBorders>
            <w:shd w:val="clear" w:color="000000" w:fill="222B35"/>
            <w:noWrap/>
            <w:vAlign w:val="center"/>
            <w:hideMark/>
          </w:tcPr>
          <w:p w14:paraId="13F94749" w14:textId="77777777" w:rsidR="002A2B05" w:rsidRPr="00B60926" w:rsidRDefault="002A2B05">
            <w:pPr>
              <w:jc w:val="both"/>
              <w:rPr>
                <w:rFonts w:cs="Arial"/>
                <w:b/>
                <w:bCs/>
                <w:color w:val="FFFFFF"/>
                <w:sz w:val="20"/>
                <w:szCs w:val="20"/>
              </w:rPr>
            </w:pPr>
            <w:proofErr w:type="spellStart"/>
            <w:r w:rsidRPr="00B60926">
              <w:rPr>
                <w:rFonts w:cs="Arial"/>
                <w:b/>
                <w:bCs/>
                <w:color w:val="FFFFFF"/>
                <w:sz w:val="20"/>
                <w:szCs w:val="20"/>
              </w:rPr>
              <w:t>Tabla_UCRG</w:t>
            </w:r>
            <w:proofErr w:type="spellEnd"/>
          </w:p>
        </w:tc>
      </w:tr>
      <w:tr w:rsidR="002A2B05" w:rsidRPr="00B60926" w14:paraId="0DC7A790" w14:textId="77777777">
        <w:trPr>
          <w:trHeight w:val="255"/>
        </w:trPr>
        <w:tc>
          <w:tcPr>
            <w:tcW w:w="1838" w:type="dxa"/>
            <w:tcBorders>
              <w:top w:val="nil"/>
              <w:left w:val="single" w:sz="4" w:space="0" w:color="auto"/>
              <w:bottom w:val="nil"/>
              <w:right w:val="single" w:sz="4" w:space="0" w:color="auto"/>
            </w:tcBorders>
            <w:shd w:val="clear" w:color="000000" w:fill="D9E1F2"/>
            <w:noWrap/>
            <w:vAlign w:val="center"/>
            <w:hideMark/>
          </w:tcPr>
          <w:p w14:paraId="2946B9F8" w14:textId="77777777" w:rsidR="002A2B05" w:rsidRPr="00B60926" w:rsidRDefault="002A2B05">
            <w:pPr>
              <w:jc w:val="both"/>
              <w:rPr>
                <w:rFonts w:cs="Arial"/>
                <w:b/>
                <w:bCs/>
                <w:color w:val="000000"/>
                <w:sz w:val="20"/>
                <w:szCs w:val="20"/>
              </w:rPr>
            </w:pPr>
            <w:r w:rsidRPr="00B60926">
              <w:rPr>
                <w:rFonts w:cs="Arial"/>
                <w:b/>
                <w:bCs/>
                <w:color w:val="000000"/>
                <w:sz w:val="20"/>
                <w:szCs w:val="20"/>
              </w:rPr>
              <w:t>Campo</w:t>
            </w:r>
          </w:p>
        </w:tc>
        <w:tc>
          <w:tcPr>
            <w:tcW w:w="7522" w:type="dxa"/>
            <w:tcBorders>
              <w:top w:val="nil"/>
              <w:left w:val="nil"/>
              <w:bottom w:val="nil"/>
              <w:right w:val="single" w:sz="4" w:space="0" w:color="auto"/>
            </w:tcBorders>
            <w:shd w:val="clear" w:color="000000" w:fill="D9E1F2"/>
            <w:noWrap/>
            <w:vAlign w:val="bottom"/>
            <w:hideMark/>
          </w:tcPr>
          <w:p w14:paraId="1959315E" w14:textId="77777777" w:rsidR="002A2B05" w:rsidRPr="00B60926" w:rsidRDefault="002A2B05">
            <w:pPr>
              <w:rPr>
                <w:rFonts w:cs="Arial"/>
                <w:b/>
                <w:bCs/>
                <w:color w:val="000000"/>
                <w:sz w:val="20"/>
                <w:szCs w:val="20"/>
              </w:rPr>
            </w:pPr>
            <w:r w:rsidRPr="00B60926">
              <w:rPr>
                <w:rFonts w:cs="Arial"/>
                <w:b/>
                <w:bCs/>
                <w:color w:val="000000"/>
                <w:sz w:val="20"/>
                <w:szCs w:val="20"/>
              </w:rPr>
              <w:t>Descripción</w:t>
            </w:r>
          </w:p>
        </w:tc>
      </w:tr>
      <w:tr w:rsidR="002A2B05" w:rsidRPr="00B60926" w14:paraId="2BDEC8B8" w14:textId="77777777">
        <w:trPr>
          <w:trHeight w:val="255"/>
        </w:trPr>
        <w:tc>
          <w:tcPr>
            <w:tcW w:w="1838" w:type="dxa"/>
            <w:tcBorders>
              <w:top w:val="single" w:sz="4" w:space="0" w:color="auto"/>
              <w:left w:val="single" w:sz="4" w:space="0" w:color="auto"/>
              <w:bottom w:val="single" w:sz="4" w:space="0" w:color="auto"/>
              <w:right w:val="single" w:sz="4" w:space="0" w:color="auto"/>
            </w:tcBorders>
            <w:hideMark/>
          </w:tcPr>
          <w:p w14:paraId="3F73EC92" w14:textId="77777777" w:rsidR="002A2B05" w:rsidRPr="00B60926" w:rsidRDefault="002A2B05">
            <w:pPr>
              <w:rPr>
                <w:rFonts w:cs="Arial"/>
                <w:color w:val="000000"/>
                <w:sz w:val="20"/>
                <w:szCs w:val="20"/>
              </w:rPr>
            </w:pPr>
            <w:proofErr w:type="spellStart"/>
            <w:r w:rsidRPr="00B60926">
              <w:rPr>
                <w:rFonts w:cs="Arial"/>
                <w:color w:val="000000"/>
                <w:sz w:val="20"/>
                <w:szCs w:val="20"/>
              </w:rPr>
              <w:t>Codigo</w:t>
            </w:r>
            <w:proofErr w:type="spellEnd"/>
          </w:p>
        </w:tc>
        <w:tc>
          <w:tcPr>
            <w:tcW w:w="7522" w:type="dxa"/>
            <w:tcBorders>
              <w:top w:val="single" w:sz="4" w:space="0" w:color="auto"/>
              <w:left w:val="nil"/>
              <w:bottom w:val="single" w:sz="4" w:space="0" w:color="auto"/>
              <w:right w:val="single" w:sz="4" w:space="0" w:color="auto"/>
            </w:tcBorders>
            <w:hideMark/>
          </w:tcPr>
          <w:p w14:paraId="5D476BCA" w14:textId="77777777" w:rsidR="002A2B05" w:rsidRDefault="002A2B05">
            <w:pPr>
              <w:rPr>
                <w:rFonts w:cs="Arial"/>
                <w:color w:val="000000"/>
                <w:sz w:val="20"/>
                <w:szCs w:val="20"/>
              </w:rPr>
            </w:pPr>
            <w:r w:rsidRPr="00B60926">
              <w:rPr>
                <w:rFonts w:cs="Arial"/>
                <w:color w:val="000000"/>
                <w:sz w:val="20"/>
                <w:szCs w:val="20"/>
              </w:rPr>
              <w:t>Código asignado por la CREG para identificar cada registro dentro de la tabla.</w:t>
            </w:r>
          </w:p>
          <w:p w14:paraId="7A2363C6" w14:textId="77777777" w:rsidR="00FD4936" w:rsidRDefault="00FD4936">
            <w:pPr>
              <w:rPr>
                <w:rFonts w:cs="Arial"/>
                <w:color w:val="000000"/>
                <w:sz w:val="20"/>
                <w:szCs w:val="20"/>
              </w:rPr>
            </w:pPr>
          </w:p>
          <w:p w14:paraId="17FEFA8E" w14:textId="77777777" w:rsidR="002A2B05" w:rsidRPr="00B60926" w:rsidRDefault="002A2B05">
            <w:pPr>
              <w:rPr>
                <w:rFonts w:cs="Arial"/>
                <w:color w:val="000000"/>
                <w:sz w:val="20"/>
                <w:szCs w:val="20"/>
              </w:rPr>
            </w:pPr>
          </w:p>
        </w:tc>
      </w:tr>
      <w:tr w:rsidR="002A2B05" w:rsidRPr="00B60926" w14:paraId="3F4A5D5C" w14:textId="77777777">
        <w:trPr>
          <w:trHeight w:val="255"/>
        </w:trPr>
        <w:tc>
          <w:tcPr>
            <w:tcW w:w="1838" w:type="dxa"/>
            <w:tcBorders>
              <w:top w:val="nil"/>
              <w:left w:val="single" w:sz="4" w:space="0" w:color="auto"/>
              <w:bottom w:val="single" w:sz="4" w:space="0" w:color="auto"/>
              <w:right w:val="single" w:sz="4" w:space="0" w:color="auto"/>
            </w:tcBorders>
            <w:hideMark/>
          </w:tcPr>
          <w:p w14:paraId="1CC6F7FD" w14:textId="77777777" w:rsidR="002A2B05" w:rsidRPr="00B60926" w:rsidRDefault="002A2B05">
            <w:pPr>
              <w:rPr>
                <w:rFonts w:cs="Arial"/>
                <w:color w:val="000000"/>
                <w:sz w:val="20"/>
                <w:szCs w:val="20"/>
              </w:rPr>
            </w:pPr>
            <w:proofErr w:type="spellStart"/>
            <w:r w:rsidRPr="00B60926">
              <w:rPr>
                <w:rFonts w:cs="Arial"/>
                <w:color w:val="000000"/>
                <w:sz w:val="20"/>
                <w:szCs w:val="20"/>
              </w:rPr>
              <w:t>A_Min</w:t>
            </w:r>
            <w:proofErr w:type="spellEnd"/>
          </w:p>
        </w:tc>
        <w:tc>
          <w:tcPr>
            <w:tcW w:w="7522" w:type="dxa"/>
            <w:tcBorders>
              <w:top w:val="nil"/>
              <w:left w:val="nil"/>
              <w:bottom w:val="single" w:sz="4" w:space="0" w:color="auto"/>
              <w:right w:val="single" w:sz="4" w:space="0" w:color="auto"/>
            </w:tcBorders>
            <w:hideMark/>
          </w:tcPr>
          <w:p w14:paraId="182460C8" w14:textId="77777777" w:rsidR="002A2B05" w:rsidRDefault="002A2B05">
            <w:pPr>
              <w:rPr>
                <w:rFonts w:cs="Arial"/>
                <w:color w:val="000000"/>
                <w:sz w:val="20"/>
                <w:szCs w:val="20"/>
              </w:rPr>
            </w:pPr>
            <w:r w:rsidRPr="00B60926">
              <w:rPr>
                <w:rFonts w:cs="Arial"/>
                <w:color w:val="000000"/>
                <w:sz w:val="20"/>
                <w:szCs w:val="20"/>
              </w:rPr>
              <w:t>Límite inferior, expresado en amperios, para un rango de capacidad del regulador.</w:t>
            </w:r>
          </w:p>
          <w:p w14:paraId="316A6791" w14:textId="77777777" w:rsidR="00FD4936" w:rsidRDefault="00FD4936">
            <w:pPr>
              <w:rPr>
                <w:rFonts w:cs="Arial"/>
                <w:color w:val="000000"/>
                <w:sz w:val="20"/>
                <w:szCs w:val="20"/>
              </w:rPr>
            </w:pPr>
          </w:p>
          <w:p w14:paraId="46A19127" w14:textId="77777777" w:rsidR="002A2B05" w:rsidRPr="00B60926" w:rsidRDefault="002A2B05">
            <w:pPr>
              <w:rPr>
                <w:rFonts w:cs="Arial"/>
                <w:color w:val="000000"/>
                <w:sz w:val="20"/>
                <w:szCs w:val="20"/>
              </w:rPr>
            </w:pPr>
          </w:p>
        </w:tc>
      </w:tr>
      <w:tr w:rsidR="002A2B05" w:rsidRPr="00B60926" w14:paraId="37B32B37" w14:textId="77777777">
        <w:trPr>
          <w:trHeight w:val="255"/>
        </w:trPr>
        <w:tc>
          <w:tcPr>
            <w:tcW w:w="1838" w:type="dxa"/>
            <w:tcBorders>
              <w:top w:val="nil"/>
              <w:left w:val="single" w:sz="4" w:space="0" w:color="auto"/>
              <w:bottom w:val="single" w:sz="4" w:space="0" w:color="auto"/>
              <w:right w:val="single" w:sz="4" w:space="0" w:color="auto"/>
            </w:tcBorders>
            <w:hideMark/>
          </w:tcPr>
          <w:p w14:paraId="22EC643F" w14:textId="77777777" w:rsidR="002A2B05" w:rsidRPr="00B60926" w:rsidRDefault="002A2B05">
            <w:pPr>
              <w:rPr>
                <w:rFonts w:cs="Arial"/>
                <w:color w:val="000000"/>
                <w:sz w:val="20"/>
                <w:szCs w:val="20"/>
              </w:rPr>
            </w:pPr>
            <w:proofErr w:type="spellStart"/>
            <w:r w:rsidRPr="00B60926">
              <w:rPr>
                <w:rFonts w:cs="Arial"/>
                <w:color w:val="000000"/>
                <w:sz w:val="20"/>
                <w:szCs w:val="20"/>
              </w:rPr>
              <w:lastRenderedPageBreak/>
              <w:t>A_Max</w:t>
            </w:r>
            <w:proofErr w:type="spellEnd"/>
          </w:p>
        </w:tc>
        <w:tc>
          <w:tcPr>
            <w:tcW w:w="7522" w:type="dxa"/>
            <w:tcBorders>
              <w:top w:val="nil"/>
              <w:left w:val="nil"/>
              <w:bottom w:val="single" w:sz="4" w:space="0" w:color="auto"/>
              <w:right w:val="single" w:sz="4" w:space="0" w:color="auto"/>
            </w:tcBorders>
            <w:hideMark/>
          </w:tcPr>
          <w:p w14:paraId="61CE85D9" w14:textId="77777777" w:rsidR="002A2B05" w:rsidRDefault="002A2B05">
            <w:pPr>
              <w:rPr>
                <w:rFonts w:cs="Arial"/>
                <w:color w:val="000000"/>
                <w:sz w:val="20"/>
                <w:szCs w:val="20"/>
              </w:rPr>
            </w:pPr>
            <w:r w:rsidRPr="00B60926">
              <w:rPr>
                <w:rFonts w:cs="Arial"/>
                <w:color w:val="000000"/>
                <w:sz w:val="20"/>
                <w:szCs w:val="20"/>
              </w:rPr>
              <w:t>Límite superior, expresado en amperios, para un rango de capacidad del regulador.</w:t>
            </w:r>
          </w:p>
          <w:p w14:paraId="499ABB04" w14:textId="77777777" w:rsidR="00FD4936" w:rsidRDefault="00FD4936">
            <w:pPr>
              <w:rPr>
                <w:rFonts w:cs="Arial"/>
                <w:color w:val="000000"/>
                <w:sz w:val="20"/>
                <w:szCs w:val="20"/>
              </w:rPr>
            </w:pPr>
          </w:p>
          <w:p w14:paraId="4AF1C22E" w14:textId="77777777" w:rsidR="002A2B05" w:rsidRPr="00B60926" w:rsidRDefault="002A2B05">
            <w:pPr>
              <w:rPr>
                <w:rFonts w:cs="Arial"/>
                <w:color w:val="000000"/>
                <w:sz w:val="20"/>
                <w:szCs w:val="20"/>
              </w:rPr>
            </w:pPr>
          </w:p>
        </w:tc>
      </w:tr>
      <w:tr w:rsidR="002A2B05" w:rsidRPr="00B60926" w14:paraId="29B35501" w14:textId="77777777">
        <w:trPr>
          <w:trHeight w:val="510"/>
        </w:trPr>
        <w:tc>
          <w:tcPr>
            <w:tcW w:w="1838" w:type="dxa"/>
            <w:tcBorders>
              <w:top w:val="nil"/>
              <w:left w:val="single" w:sz="4" w:space="0" w:color="auto"/>
              <w:bottom w:val="single" w:sz="4" w:space="0" w:color="auto"/>
              <w:right w:val="single" w:sz="4" w:space="0" w:color="auto"/>
            </w:tcBorders>
            <w:hideMark/>
          </w:tcPr>
          <w:p w14:paraId="6F8DA1E9" w14:textId="77777777" w:rsidR="002A2B05" w:rsidRPr="00B60926" w:rsidRDefault="002A2B05">
            <w:pPr>
              <w:rPr>
                <w:rFonts w:cs="Arial"/>
                <w:color w:val="000000"/>
                <w:sz w:val="20"/>
                <w:szCs w:val="20"/>
              </w:rPr>
            </w:pPr>
            <w:r w:rsidRPr="00B60926">
              <w:rPr>
                <w:rFonts w:cs="Arial"/>
                <w:color w:val="000000"/>
                <w:sz w:val="20"/>
                <w:szCs w:val="20"/>
              </w:rPr>
              <w:t>VI_CR</w:t>
            </w:r>
          </w:p>
        </w:tc>
        <w:tc>
          <w:tcPr>
            <w:tcW w:w="7522" w:type="dxa"/>
            <w:tcBorders>
              <w:top w:val="nil"/>
              <w:left w:val="nil"/>
              <w:bottom w:val="single" w:sz="4" w:space="0" w:color="auto"/>
              <w:right w:val="single" w:sz="4" w:space="0" w:color="auto"/>
            </w:tcBorders>
            <w:hideMark/>
          </w:tcPr>
          <w:p w14:paraId="27896C0B" w14:textId="77777777" w:rsidR="002A2B05" w:rsidRDefault="002A2B05">
            <w:pPr>
              <w:rPr>
                <w:rFonts w:cs="Arial"/>
                <w:color w:val="000000"/>
                <w:sz w:val="20"/>
                <w:szCs w:val="20"/>
              </w:rPr>
            </w:pPr>
            <w:r w:rsidRPr="00B60926">
              <w:rPr>
                <w:rFonts w:cs="Arial"/>
                <w:color w:val="000000"/>
                <w:sz w:val="20"/>
                <w:szCs w:val="20"/>
              </w:rPr>
              <w:t>Valor de inversión de cada uno de los registros de la tabla, en la ciudad de referencia (CR), expresado en pesos de la fecha base.</w:t>
            </w:r>
          </w:p>
          <w:p w14:paraId="7AEEB986" w14:textId="77777777" w:rsidR="00FD4936" w:rsidRDefault="00FD4936">
            <w:pPr>
              <w:rPr>
                <w:rFonts w:cs="Arial"/>
                <w:color w:val="000000"/>
                <w:sz w:val="20"/>
                <w:szCs w:val="20"/>
              </w:rPr>
            </w:pPr>
          </w:p>
          <w:p w14:paraId="5E02BA56" w14:textId="77777777" w:rsidR="002A2B05" w:rsidRPr="00B60926" w:rsidRDefault="002A2B05">
            <w:pPr>
              <w:rPr>
                <w:rFonts w:cs="Arial"/>
                <w:color w:val="000000"/>
                <w:sz w:val="20"/>
                <w:szCs w:val="20"/>
              </w:rPr>
            </w:pPr>
          </w:p>
        </w:tc>
      </w:tr>
      <w:tr w:rsidR="002A2B05" w:rsidRPr="00B60926" w14:paraId="414BC7FE" w14:textId="77777777">
        <w:trPr>
          <w:trHeight w:val="255"/>
        </w:trPr>
        <w:tc>
          <w:tcPr>
            <w:tcW w:w="1838" w:type="dxa"/>
            <w:tcBorders>
              <w:top w:val="nil"/>
              <w:left w:val="single" w:sz="4" w:space="0" w:color="auto"/>
              <w:bottom w:val="single" w:sz="4" w:space="0" w:color="auto"/>
              <w:right w:val="single" w:sz="4" w:space="0" w:color="auto"/>
            </w:tcBorders>
            <w:hideMark/>
          </w:tcPr>
          <w:p w14:paraId="5FD0C015" w14:textId="77777777" w:rsidR="002A2B05" w:rsidRPr="00B60926" w:rsidRDefault="002A2B05">
            <w:pPr>
              <w:rPr>
                <w:rFonts w:cs="Arial"/>
                <w:color w:val="000000"/>
                <w:sz w:val="20"/>
                <w:szCs w:val="20"/>
              </w:rPr>
            </w:pPr>
            <w:r w:rsidRPr="00B60926">
              <w:rPr>
                <w:rFonts w:cs="Arial"/>
                <w:color w:val="000000"/>
                <w:sz w:val="20"/>
                <w:szCs w:val="20"/>
              </w:rPr>
              <w:t>Kg</w:t>
            </w:r>
          </w:p>
        </w:tc>
        <w:tc>
          <w:tcPr>
            <w:tcW w:w="7522" w:type="dxa"/>
            <w:tcBorders>
              <w:top w:val="nil"/>
              <w:left w:val="nil"/>
              <w:bottom w:val="single" w:sz="4" w:space="0" w:color="auto"/>
              <w:right w:val="single" w:sz="4" w:space="0" w:color="auto"/>
            </w:tcBorders>
            <w:hideMark/>
          </w:tcPr>
          <w:p w14:paraId="6665D2B9" w14:textId="77777777" w:rsidR="002A2B05" w:rsidRDefault="002A2B05">
            <w:pPr>
              <w:rPr>
                <w:rFonts w:cs="Arial"/>
                <w:color w:val="000000"/>
                <w:sz w:val="20"/>
                <w:szCs w:val="20"/>
              </w:rPr>
            </w:pPr>
            <w:r w:rsidRPr="00B60926">
              <w:rPr>
                <w:rFonts w:cs="Arial"/>
                <w:color w:val="000000"/>
                <w:sz w:val="20"/>
                <w:szCs w:val="20"/>
              </w:rPr>
              <w:t>Peso en kilogramos de cada uno de los registros de la tabla.</w:t>
            </w:r>
          </w:p>
          <w:p w14:paraId="2B5D0732" w14:textId="77777777" w:rsidR="00FD4936" w:rsidRDefault="00FD4936">
            <w:pPr>
              <w:rPr>
                <w:rFonts w:cs="Arial"/>
                <w:color w:val="000000"/>
                <w:sz w:val="20"/>
                <w:szCs w:val="20"/>
              </w:rPr>
            </w:pPr>
          </w:p>
          <w:p w14:paraId="6B51EF07" w14:textId="77777777" w:rsidR="002A2B05" w:rsidRPr="00B60926" w:rsidRDefault="002A2B05">
            <w:pPr>
              <w:rPr>
                <w:rFonts w:cs="Arial"/>
                <w:color w:val="000000"/>
                <w:sz w:val="20"/>
                <w:szCs w:val="20"/>
              </w:rPr>
            </w:pPr>
          </w:p>
        </w:tc>
      </w:tr>
      <w:tr w:rsidR="002A2B05" w:rsidRPr="00B60926" w14:paraId="0719C312" w14:textId="77777777">
        <w:trPr>
          <w:trHeight w:val="255"/>
        </w:trPr>
        <w:tc>
          <w:tcPr>
            <w:tcW w:w="1838" w:type="dxa"/>
            <w:tcBorders>
              <w:top w:val="nil"/>
              <w:left w:val="single" w:sz="4" w:space="0" w:color="auto"/>
              <w:bottom w:val="single" w:sz="4" w:space="0" w:color="auto"/>
              <w:right w:val="single" w:sz="4" w:space="0" w:color="auto"/>
            </w:tcBorders>
            <w:hideMark/>
          </w:tcPr>
          <w:p w14:paraId="13443D35" w14:textId="77777777" w:rsidR="002A2B05" w:rsidRPr="00B60926" w:rsidRDefault="002A2B05">
            <w:pPr>
              <w:rPr>
                <w:rFonts w:cs="Arial"/>
                <w:color w:val="000000"/>
                <w:sz w:val="20"/>
                <w:szCs w:val="20"/>
              </w:rPr>
            </w:pPr>
            <w:r w:rsidRPr="00B60926">
              <w:rPr>
                <w:rFonts w:cs="Arial"/>
                <w:color w:val="000000"/>
                <w:sz w:val="20"/>
                <w:szCs w:val="20"/>
              </w:rPr>
              <w:t>VU</w:t>
            </w:r>
          </w:p>
        </w:tc>
        <w:tc>
          <w:tcPr>
            <w:tcW w:w="7522" w:type="dxa"/>
            <w:tcBorders>
              <w:top w:val="nil"/>
              <w:left w:val="nil"/>
              <w:bottom w:val="single" w:sz="4" w:space="0" w:color="auto"/>
              <w:right w:val="single" w:sz="4" w:space="0" w:color="auto"/>
            </w:tcBorders>
            <w:hideMark/>
          </w:tcPr>
          <w:p w14:paraId="3BECDD3E" w14:textId="77777777" w:rsidR="002A2B05" w:rsidRDefault="002A2B05">
            <w:pPr>
              <w:rPr>
                <w:rFonts w:cs="Arial"/>
                <w:color w:val="000000"/>
                <w:sz w:val="20"/>
                <w:szCs w:val="20"/>
              </w:rPr>
            </w:pPr>
            <w:r w:rsidRPr="00B60926">
              <w:rPr>
                <w:rFonts w:cs="Arial"/>
                <w:color w:val="000000"/>
                <w:sz w:val="20"/>
                <w:szCs w:val="20"/>
              </w:rPr>
              <w:t>Vida útil, expresada en años, de cada uno de los registros de la tabla.</w:t>
            </w:r>
          </w:p>
          <w:p w14:paraId="680A224D" w14:textId="77777777" w:rsidR="00FD4936" w:rsidRDefault="00FD4936">
            <w:pPr>
              <w:rPr>
                <w:rFonts w:cs="Arial"/>
                <w:color w:val="000000"/>
                <w:sz w:val="20"/>
                <w:szCs w:val="20"/>
              </w:rPr>
            </w:pPr>
          </w:p>
          <w:p w14:paraId="08F055D7" w14:textId="77777777" w:rsidR="002A2B05" w:rsidRPr="00B60926" w:rsidRDefault="002A2B05">
            <w:pPr>
              <w:rPr>
                <w:rFonts w:cs="Arial"/>
                <w:color w:val="000000"/>
                <w:sz w:val="20"/>
                <w:szCs w:val="20"/>
              </w:rPr>
            </w:pPr>
          </w:p>
        </w:tc>
      </w:tr>
    </w:tbl>
    <w:p w14:paraId="4C5CA6BF" w14:textId="77777777" w:rsidR="002A2B05" w:rsidRPr="00F90BAE" w:rsidRDefault="002A2B05" w:rsidP="002A2B05">
      <w:pPr>
        <w:contextualSpacing/>
        <w:jc w:val="both"/>
        <w:rPr>
          <w:rFonts w:cs="Arial"/>
        </w:rPr>
      </w:pPr>
    </w:p>
    <w:p w14:paraId="4C26F3AF" w14:textId="77777777" w:rsidR="002A2B05" w:rsidRDefault="002A2B05" w:rsidP="002A2B05">
      <w:pPr>
        <w:pStyle w:val="Ttulo3"/>
        <w:numPr>
          <w:ilvl w:val="2"/>
          <w:numId w:val="34"/>
        </w:numPr>
        <w:spacing w:after="0"/>
        <w:contextualSpacing/>
        <w:jc w:val="both"/>
        <w:rPr>
          <w:rFonts w:cs="Arial"/>
          <w:lang w:val="es-CO"/>
        </w:rPr>
      </w:pPr>
      <w:r>
        <w:rPr>
          <w:rFonts w:cs="Arial"/>
          <w:lang w:val="es-CO"/>
        </w:rPr>
        <w:t>Banco baterías</w:t>
      </w:r>
    </w:p>
    <w:p w14:paraId="0D5F65CE" w14:textId="41B72B75" w:rsidR="002A2B05" w:rsidRDefault="002A2B05" w:rsidP="002A2B05">
      <w:pPr>
        <w:contextualSpacing/>
      </w:pPr>
    </w:p>
    <w:tbl>
      <w:tblPr>
        <w:tblW w:w="9360" w:type="dxa"/>
        <w:tblCellMar>
          <w:left w:w="70" w:type="dxa"/>
          <w:right w:w="70" w:type="dxa"/>
        </w:tblCellMar>
        <w:tblLook w:val="04A0" w:firstRow="1" w:lastRow="0" w:firstColumn="1" w:lastColumn="0" w:noHBand="0" w:noVBand="1"/>
      </w:tblPr>
      <w:tblGrid>
        <w:gridCol w:w="1838"/>
        <w:gridCol w:w="7522"/>
      </w:tblGrid>
      <w:tr w:rsidR="002A2B05" w:rsidRPr="00285D61" w14:paraId="3C57AB7B" w14:textId="77777777" w:rsidTr="00BA3877">
        <w:trPr>
          <w:trHeight w:val="255"/>
          <w:tblHeader/>
        </w:trPr>
        <w:tc>
          <w:tcPr>
            <w:tcW w:w="9360" w:type="dxa"/>
            <w:gridSpan w:val="2"/>
            <w:tcBorders>
              <w:top w:val="single" w:sz="4" w:space="0" w:color="auto"/>
              <w:left w:val="single" w:sz="4" w:space="0" w:color="auto"/>
              <w:bottom w:val="single" w:sz="4" w:space="0" w:color="auto"/>
              <w:right w:val="single" w:sz="4" w:space="0" w:color="auto"/>
            </w:tcBorders>
            <w:shd w:val="clear" w:color="000000" w:fill="222B35"/>
            <w:noWrap/>
            <w:vAlign w:val="center"/>
            <w:hideMark/>
          </w:tcPr>
          <w:p w14:paraId="1FD15286" w14:textId="77777777" w:rsidR="002A2B05" w:rsidRPr="00285D61" w:rsidRDefault="002A2B05">
            <w:pPr>
              <w:jc w:val="both"/>
              <w:rPr>
                <w:rFonts w:cs="Arial"/>
                <w:b/>
                <w:bCs/>
                <w:color w:val="FFFFFF"/>
                <w:sz w:val="20"/>
                <w:szCs w:val="20"/>
              </w:rPr>
            </w:pPr>
            <w:proofErr w:type="spellStart"/>
            <w:r w:rsidRPr="00285D61">
              <w:rPr>
                <w:rFonts w:cs="Arial"/>
                <w:b/>
                <w:bCs/>
                <w:color w:val="FFFFFF"/>
                <w:sz w:val="20"/>
                <w:szCs w:val="20"/>
              </w:rPr>
              <w:t>Tabla_UCBB</w:t>
            </w:r>
            <w:proofErr w:type="spellEnd"/>
          </w:p>
        </w:tc>
      </w:tr>
      <w:tr w:rsidR="002A2B05" w:rsidRPr="00285D61" w14:paraId="1FCC3AEB" w14:textId="77777777">
        <w:trPr>
          <w:trHeight w:val="255"/>
        </w:trPr>
        <w:tc>
          <w:tcPr>
            <w:tcW w:w="1838" w:type="dxa"/>
            <w:tcBorders>
              <w:top w:val="nil"/>
              <w:left w:val="single" w:sz="4" w:space="0" w:color="auto"/>
              <w:bottom w:val="nil"/>
              <w:right w:val="single" w:sz="4" w:space="0" w:color="auto"/>
            </w:tcBorders>
            <w:shd w:val="clear" w:color="000000" w:fill="D9E1F2"/>
            <w:noWrap/>
            <w:vAlign w:val="center"/>
            <w:hideMark/>
          </w:tcPr>
          <w:p w14:paraId="0A5A6E7F" w14:textId="77777777" w:rsidR="002A2B05" w:rsidRPr="00285D61" w:rsidRDefault="002A2B05">
            <w:pPr>
              <w:jc w:val="both"/>
              <w:rPr>
                <w:rFonts w:cs="Arial"/>
                <w:b/>
                <w:bCs/>
                <w:color w:val="000000"/>
                <w:sz w:val="20"/>
                <w:szCs w:val="20"/>
              </w:rPr>
            </w:pPr>
            <w:r w:rsidRPr="00285D61">
              <w:rPr>
                <w:rFonts w:cs="Arial"/>
                <w:b/>
                <w:bCs/>
                <w:color w:val="000000"/>
                <w:sz w:val="20"/>
                <w:szCs w:val="20"/>
              </w:rPr>
              <w:t>Campo</w:t>
            </w:r>
          </w:p>
        </w:tc>
        <w:tc>
          <w:tcPr>
            <w:tcW w:w="7522" w:type="dxa"/>
            <w:tcBorders>
              <w:top w:val="nil"/>
              <w:left w:val="nil"/>
              <w:bottom w:val="nil"/>
              <w:right w:val="single" w:sz="4" w:space="0" w:color="auto"/>
            </w:tcBorders>
            <w:shd w:val="clear" w:color="000000" w:fill="D9E1F2"/>
            <w:noWrap/>
            <w:vAlign w:val="bottom"/>
            <w:hideMark/>
          </w:tcPr>
          <w:p w14:paraId="4A4DA553" w14:textId="77777777" w:rsidR="002A2B05" w:rsidRPr="00285D61" w:rsidRDefault="002A2B05">
            <w:pPr>
              <w:rPr>
                <w:rFonts w:cs="Arial"/>
                <w:b/>
                <w:bCs/>
                <w:color w:val="000000"/>
                <w:sz w:val="20"/>
                <w:szCs w:val="20"/>
              </w:rPr>
            </w:pPr>
            <w:r w:rsidRPr="00285D61">
              <w:rPr>
                <w:rFonts w:cs="Arial"/>
                <w:b/>
                <w:bCs/>
                <w:color w:val="000000"/>
                <w:sz w:val="20"/>
                <w:szCs w:val="20"/>
              </w:rPr>
              <w:t>Descripción</w:t>
            </w:r>
          </w:p>
        </w:tc>
      </w:tr>
      <w:tr w:rsidR="002A2B05" w:rsidRPr="00285D61" w14:paraId="69EBD2B2" w14:textId="77777777">
        <w:trPr>
          <w:trHeight w:val="255"/>
        </w:trPr>
        <w:tc>
          <w:tcPr>
            <w:tcW w:w="1838" w:type="dxa"/>
            <w:tcBorders>
              <w:top w:val="single" w:sz="4" w:space="0" w:color="auto"/>
              <w:left w:val="single" w:sz="4" w:space="0" w:color="auto"/>
              <w:bottom w:val="single" w:sz="4" w:space="0" w:color="auto"/>
              <w:right w:val="nil"/>
            </w:tcBorders>
            <w:hideMark/>
          </w:tcPr>
          <w:p w14:paraId="78FD1412" w14:textId="77777777" w:rsidR="002A2B05" w:rsidRPr="00285D61" w:rsidRDefault="002A2B05">
            <w:pPr>
              <w:rPr>
                <w:rFonts w:cs="Arial"/>
                <w:color w:val="000000"/>
                <w:sz w:val="20"/>
                <w:szCs w:val="20"/>
              </w:rPr>
            </w:pPr>
            <w:proofErr w:type="spellStart"/>
            <w:r w:rsidRPr="00285D61">
              <w:rPr>
                <w:rFonts w:cs="Arial"/>
                <w:color w:val="000000"/>
                <w:sz w:val="20"/>
                <w:szCs w:val="20"/>
              </w:rPr>
              <w:t>Codigo</w:t>
            </w:r>
            <w:proofErr w:type="spellEnd"/>
          </w:p>
        </w:tc>
        <w:tc>
          <w:tcPr>
            <w:tcW w:w="7522" w:type="dxa"/>
            <w:tcBorders>
              <w:top w:val="single" w:sz="4" w:space="0" w:color="auto"/>
              <w:left w:val="single" w:sz="4" w:space="0" w:color="auto"/>
              <w:bottom w:val="single" w:sz="4" w:space="0" w:color="auto"/>
              <w:right w:val="single" w:sz="4" w:space="0" w:color="auto"/>
            </w:tcBorders>
            <w:hideMark/>
          </w:tcPr>
          <w:p w14:paraId="1FF7FA6A" w14:textId="77777777" w:rsidR="002A2B05" w:rsidRDefault="002A2B05">
            <w:pPr>
              <w:rPr>
                <w:rFonts w:cs="Arial"/>
                <w:color w:val="000000"/>
                <w:sz w:val="20"/>
                <w:szCs w:val="20"/>
              </w:rPr>
            </w:pPr>
            <w:r w:rsidRPr="00285D61">
              <w:rPr>
                <w:rFonts w:cs="Arial"/>
                <w:color w:val="000000"/>
                <w:sz w:val="20"/>
                <w:szCs w:val="20"/>
              </w:rPr>
              <w:t>Código asignado por la CREG para identificar cada registro dentro de la tabla.</w:t>
            </w:r>
          </w:p>
          <w:p w14:paraId="207FC469" w14:textId="77777777" w:rsidR="00FD4936" w:rsidRDefault="00FD4936">
            <w:pPr>
              <w:rPr>
                <w:rFonts w:cs="Arial"/>
                <w:color w:val="000000"/>
                <w:sz w:val="20"/>
                <w:szCs w:val="20"/>
              </w:rPr>
            </w:pPr>
          </w:p>
          <w:p w14:paraId="074E825D" w14:textId="77777777" w:rsidR="002A2B05" w:rsidRPr="00285D61" w:rsidRDefault="002A2B05">
            <w:pPr>
              <w:rPr>
                <w:rFonts w:cs="Arial"/>
                <w:color w:val="000000"/>
                <w:sz w:val="20"/>
                <w:szCs w:val="20"/>
              </w:rPr>
            </w:pPr>
          </w:p>
        </w:tc>
      </w:tr>
      <w:tr w:rsidR="002A2B05" w:rsidRPr="00285D61" w14:paraId="6B33485E" w14:textId="77777777">
        <w:trPr>
          <w:trHeight w:val="510"/>
        </w:trPr>
        <w:tc>
          <w:tcPr>
            <w:tcW w:w="1838" w:type="dxa"/>
            <w:tcBorders>
              <w:top w:val="nil"/>
              <w:left w:val="single" w:sz="4" w:space="0" w:color="auto"/>
              <w:bottom w:val="single" w:sz="4" w:space="0" w:color="auto"/>
              <w:right w:val="nil"/>
            </w:tcBorders>
            <w:hideMark/>
          </w:tcPr>
          <w:p w14:paraId="16FED740" w14:textId="77777777" w:rsidR="002A2B05" w:rsidRPr="00285D61" w:rsidRDefault="002A2B05">
            <w:pPr>
              <w:rPr>
                <w:rFonts w:cs="Arial"/>
                <w:color w:val="000000"/>
                <w:sz w:val="20"/>
                <w:szCs w:val="20"/>
              </w:rPr>
            </w:pPr>
            <w:proofErr w:type="spellStart"/>
            <w:r w:rsidRPr="00285D61">
              <w:rPr>
                <w:rFonts w:cs="Arial"/>
                <w:color w:val="000000"/>
                <w:sz w:val="20"/>
                <w:szCs w:val="20"/>
              </w:rPr>
              <w:t>Whd_Min</w:t>
            </w:r>
            <w:proofErr w:type="spellEnd"/>
          </w:p>
        </w:tc>
        <w:tc>
          <w:tcPr>
            <w:tcW w:w="7522" w:type="dxa"/>
            <w:tcBorders>
              <w:top w:val="nil"/>
              <w:left w:val="single" w:sz="4" w:space="0" w:color="auto"/>
              <w:bottom w:val="single" w:sz="4" w:space="0" w:color="auto"/>
              <w:right w:val="single" w:sz="4" w:space="0" w:color="auto"/>
            </w:tcBorders>
            <w:hideMark/>
          </w:tcPr>
          <w:p w14:paraId="49946AE5" w14:textId="77777777" w:rsidR="002A2B05" w:rsidRDefault="002A2B05">
            <w:pPr>
              <w:rPr>
                <w:rFonts w:cs="Arial"/>
                <w:color w:val="000000"/>
                <w:sz w:val="20"/>
                <w:szCs w:val="20"/>
              </w:rPr>
            </w:pPr>
            <w:r w:rsidRPr="00285D61">
              <w:rPr>
                <w:rFonts w:cs="Arial"/>
                <w:color w:val="000000"/>
                <w:sz w:val="20"/>
                <w:szCs w:val="20"/>
              </w:rPr>
              <w:t>Límite inferior, expresado en vatios hora al día, para un rango de energía que puede entregar un banco de baterías por día.</w:t>
            </w:r>
          </w:p>
          <w:p w14:paraId="42C0E7DF" w14:textId="77777777" w:rsidR="00FD4936" w:rsidRDefault="00FD4936">
            <w:pPr>
              <w:rPr>
                <w:rFonts w:cs="Arial"/>
                <w:color w:val="000000"/>
                <w:sz w:val="20"/>
                <w:szCs w:val="20"/>
              </w:rPr>
            </w:pPr>
          </w:p>
          <w:p w14:paraId="5DD5B951" w14:textId="77777777" w:rsidR="002A2B05" w:rsidRPr="00285D61" w:rsidRDefault="002A2B05">
            <w:pPr>
              <w:rPr>
                <w:rFonts w:cs="Arial"/>
                <w:color w:val="000000"/>
                <w:sz w:val="20"/>
                <w:szCs w:val="20"/>
              </w:rPr>
            </w:pPr>
          </w:p>
        </w:tc>
      </w:tr>
      <w:tr w:rsidR="002A2B05" w:rsidRPr="00285D61" w14:paraId="1A784BF6" w14:textId="77777777">
        <w:trPr>
          <w:trHeight w:val="510"/>
        </w:trPr>
        <w:tc>
          <w:tcPr>
            <w:tcW w:w="1838" w:type="dxa"/>
            <w:tcBorders>
              <w:top w:val="nil"/>
              <w:left w:val="single" w:sz="4" w:space="0" w:color="auto"/>
              <w:bottom w:val="single" w:sz="4" w:space="0" w:color="auto"/>
              <w:right w:val="nil"/>
            </w:tcBorders>
            <w:hideMark/>
          </w:tcPr>
          <w:p w14:paraId="296C263A" w14:textId="77777777" w:rsidR="002A2B05" w:rsidRPr="00285D61" w:rsidRDefault="002A2B05">
            <w:pPr>
              <w:rPr>
                <w:rFonts w:cs="Arial"/>
                <w:color w:val="000000"/>
                <w:sz w:val="20"/>
                <w:szCs w:val="20"/>
              </w:rPr>
            </w:pPr>
            <w:proofErr w:type="spellStart"/>
            <w:r w:rsidRPr="00285D61">
              <w:rPr>
                <w:rFonts w:cs="Arial"/>
                <w:color w:val="000000"/>
                <w:sz w:val="20"/>
                <w:szCs w:val="20"/>
              </w:rPr>
              <w:t>Whd_Max</w:t>
            </w:r>
            <w:proofErr w:type="spellEnd"/>
          </w:p>
        </w:tc>
        <w:tc>
          <w:tcPr>
            <w:tcW w:w="7522" w:type="dxa"/>
            <w:tcBorders>
              <w:top w:val="nil"/>
              <w:left w:val="single" w:sz="4" w:space="0" w:color="auto"/>
              <w:bottom w:val="single" w:sz="4" w:space="0" w:color="auto"/>
              <w:right w:val="single" w:sz="4" w:space="0" w:color="auto"/>
            </w:tcBorders>
            <w:hideMark/>
          </w:tcPr>
          <w:p w14:paraId="35033E16" w14:textId="77777777" w:rsidR="002A2B05" w:rsidRDefault="002A2B05">
            <w:pPr>
              <w:rPr>
                <w:rFonts w:cs="Arial"/>
                <w:color w:val="000000"/>
                <w:sz w:val="20"/>
                <w:szCs w:val="20"/>
              </w:rPr>
            </w:pPr>
            <w:r w:rsidRPr="00285D61">
              <w:rPr>
                <w:rFonts w:cs="Arial"/>
                <w:color w:val="000000"/>
                <w:sz w:val="20"/>
                <w:szCs w:val="20"/>
              </w:rPr>
              <w:t>Límite superior, expresado en vatios hora al día, para un rango de energía que puede entregar un banco de baterías por día.</w:t>
            </w:r>
          </w:p>
          <w:p w14:paraId="058D75F3" w14:textId="77777777" w:rsidR="00FD4936" w:rsidRDefault="00FD4936">
            <w:pPr>
              <w:rPr>
                <w:rFonts w:cs="Arial"/>
                <w:color w:val="000000"/>
                <w:sz w:val="20"/>
                <w:szCs w:val="20"/>
              </w:rPr>
            </w:pPr>
          </w:p>
          <w:p w14:paraId="5871A29D" w14:textId="77777777" w:rsidR="002A2B05" w:rsidRPr="00285D61" w:rsidRDefault="002A2B05">
            <w:pPr>
              <w:rPr>
                <w:rFonts w:cs="Arial"/>
                <w:color w:val="000000"/>
                <w:sz w:val="20"/>
                <w:szCs w:val="20"/>
              </w:rPr>
            </w:pPr>
          </w:p>
        </w:tc>
      </w:tr>
      <w:tr w:rsidR="002A2B05" w:rsidRPr="00285D61" w14:paraId="4F6C4FB4" w14:textId="77777777">
        <w:trPr>
          <w:trHeight w:val="510"/>
        </w:trPr>
        <w:tc>
          <w:tcPr>
            <w:tcW w:w="1838" w:type="dxa"/>
            <w:tcBorders>
              <w:top w:val="nil"/>
              <w:left w:val="single" w:sz="4" w:space="0" w:color="auto"/>
              <w:bottom w:val="single" w:sz="4" w:space="0" w:color="auto"/>
              <w:right w:val="nil"/>
            </w:tcBorders>
            <w:hideMark/>
          </w:tcPr>
          <w:p w14:paraId="1406D790" w14:textId="77777777" w:rsidR="002A2B05" w:rsidRPr="00285D61" w:rsidRDefault="002A2B05">
            <w:pPr>
              <w:rPr>
                <w:rFonts w:cs="Arial"/>
                <w:color w:val="000000"/>
                <w:sz w:val="20"/>
                <w:szCs w:val="20"/>
              </w:rPr>
            </w:pPr>
            <w:r w:rsidRPr="00285D61">
              <w:rPr>
                <w:rFonts w:cs="Arial"/>
                <w:color w:val="000000"/>
                <w:sz w:val="20"/>
                <w:szCs w:val="20"/>
              </w:rPr>
              <w:t>VI_CR</w:t>
            </w:r>
          </w:p>
        </w:tc>
        <w:tc>
          <w:tcPr>
            <w:tcW w:w="7522" w:type="dxa"/>
            <w:tcBorders>
              <w:top w:val="nil"/>
              <w:left w:val="single" w:sz="4" w:space="0" w:color="auto"/>
              <w:bottom w:val="single" w:sz="4" w:space="0" w:color="auto"/>
              <w:right w:val="single" w:sz="4" w:space="0" w:color="auto"/>
            </w:tcBorders>
            <w:hideMark/>
          </w:tcPr>
          <w:p w14:paraId="658875D1" w14:textId="77777777" w:rsidR="002A2B05" w:rsidRDefault="002A2B05">
            <w:pPr>
              <w:rPr>
                <w:rFonts w:cs="Arial"/>
                <w:color w:val="000000"/>
                <w:sz w:val="20"/>
                <w:szCs w:val="20"/>
              </w:rPr>
            </w:pPr>
            <w:r w:rsidRPr="00285D61">
              <w:rPr>
                <w:rFonts w:cs="Arial"/>
                <w:color w:val="000000"/>
                <w:sz w:val="20"/>
                <w:szCs w:val="20"/>
              </w:rPr>
              <w:t>Valor de inversión de cada uno de los registros de la tabla, en la ciudad de referencia (CR), expresado en pesos de la fecha base.</w:t>
            </w:r>
          </w:p>
          <w:p w14:paraId="5CFAA132" w14:textId="77777777" w:rsidR="00FD4936" w:rsidRDefault="00FD4936">
            <w:pPr>
              <w:rPr>
                <w:rFonts w:cs="Arial"/>
                <w:color w:val="000000"/>
                <w:sz w:val="20"/>
                <w:szCs w:val="20"/>
              </w:rPr>
            </w:pPr>
          </w:p>
          <w:p w14:paraId="3F1CD035" w14:textId="77777777" w:rsidR="002A2B05" w:rsidRPr="00285D61" w:rsidRDefault="002A2B05">
            <w:pPr>
              <w:rPr>
                <w:rFonts w:cs="Arial"/>
                <w:color w:val="000000"/>
                <w:sz w:val="20"/>
                <w:szCs w:val="20"/>
              </w:rPr>
            </w:pPr>
          </w:p>
        </w:tc>
      </w:tr>
      <w:tr w:rsidR="002A2B05" w:rsidRPr="00285D61" w14:paraId="4FF17534" w14:textId="77777777">
        <w:trPr>
          <w:trHeight w:val="255"/>
        </w:trPr>
        <w:tc>
          <w:tcPr>
            <w:tcW w:w="1838" w:type="dxa"/>
            <w:tcBorders>
              <w:top w:val="nil"/>
              <w:left w:val="single" w:sz="4" w:space="0" w:color="auto"/>
              <w:bottom w:val="single" w:sz="4" w:space="0" w:color="auto"/>
              <w:right w:val="nil"/>
            </w:tcBorders>
            <w:hideMark/>
          </w:tcPr>
          <w:p w14:paraId="093A8D0D" w14:textId="77777777" w:rsidR="002A2B05" w:rsidRPr="00285D61" w:rsidRDefault="002A2B05">
            <w:pPr>
              <w:rPr>
                <w:rFonts w:cs="Arial"/>
                <w:color w:val="000000"/>
                <w:sz w:val="20"/>
                <w:szCs w:val="20"/>
              </w:rPr>
            </w:pPr>
            <w:r w:rsidRPr="00285D61">
              <w:rPr>
                <w:rFonts w:cs="Arial"/>
                <w:color w:val="000000"/>
                <w:sz w:val="20"/>
                <w:szCs w:val="20"/>
              </w:rPr>
              <w:t>Kg</w:t>
            </w:r>
          </w:p>
        </w:tc>
        <w:tc>
          <w:tcPr>
            <w:tcW w:w="7522" w:type="dxa"/>
            <w:tcBorders>
              <w:top w:val="nil"/>
              <w:left w:val="single" w:sz="4" w:space="0" w:color="auto"/>
              <w:bottom w:val="single" w:sz="4" w:space="0" w:color="auto"/>
              <w:right w:val="single" w:sz="4" w:space="0" w:color="auto"/>
            </w:tcBorders>
            <w:hideMark/>
          </w:tcPr>
          <w:p w14:paraId="2641EB57" w14:textId="77777777" w:rsidR="002A2B05" w:rsidRDefault="002A2B05">
            <w:pPr>
              <w:rPr>
                <w:rFonts w:cs="Arial"/>
                <w:color w:val="000000"/>
                <w:sz w:val="20"/>
                <w:szCs w:val="20"/>
              </w:rPr>
            </w:pPr>
            <w:r w:rsidRPr="00285D61">
              <w:rPr>
                <w:rFonts w:cs="Arial"/>
                <w:color w:val="000000"/>
                <w:sz w:val="20"/>
                <w:szCs w:val="20"/>
              </w:rPr>
              <w:t>Peso en kilogramos de cada uno de los registros de la tabla.</w:t>
            </w:r>
          </w:p>
          <w:p w14:paraId="23FA616D" w14:textId="77777777" w:rsidR="00FD4936" w:rsidRDefault="00FD4936">
            <w:pPr>
              <w:rPr>
                <w:rFonts w:cs="Arial"/>
                <w:color w:val="000000"/>
                <w:sz w:val="20"/>
                <w:szCs w:val="20"/>
              </w:rPr>
            </w:pPr>
          </w:p>
          <w:p w14:paraId="49EE2440" w14:textId="77777777" w:rsidR="002A2B05" w:rsidRPr="00285D61" w:rsidRDefault="002A2B05">
            <w:pPr>
              <w:rPr>
                <w:rFonts w:cs="Arial"/>
                <w:color w:val="000000"/>
                <w:sz w:val="20"/>
                <w:szCs w:val="20"/>
              </w:rPr>
            </w:pPr>
          </w:p>
        </w:tc>
      </w:tr>
      <w:tr w:rsidR="002A2B05" w:rsidRPr="00285D61" w14:paraId="6A3EBD1E" w14:textId="77777777">
        <w:trPr>
          <w:trHeight w:val="255"/>
        </w:trPr>
        <w:tc>
          <w:tcPr>
            <w:tcW w:w="1838" w:type="dxa"/>
            <w:tcBorders>
              <w:top w:val="nil"/>
              <w:left w:val="single" w:sz="4" w:space="0" w:color="auto"/>
              <w:bottom w:val="single" w:sz="4" w:space="0" w:color="auto"/>
              <w:right w:val="nil"/>
            </w:tcBorders>
            <w:hideMark/>
          </w:tcPr>
          <w:p w14:paraId="7D2A3071" w14:textId="77777777" w:rsidR="002A2B05" w:rsidRPr="00285D61" w:rsidRDefault="002A2B05">
            <w:pPr>
              <w:rPr>
                <w:rFonts w:cs="Arial"/>
                <w:color w:val="000000"/>
                <w:sz w:val="20"/>
                <w:szCs w:val="20"/>
              </w:rPr>
            </w:pPr>
            <w:r w:rsidRPr="00285D61">
              <w:rPr>
                <w:rFonts w:cs="Arial"/>
                <w:color w:val="000000"/>
                <w:sz w:val="20"/>
                <w:szCs w:val="20"/>
              </w:rPr>
              <w:t>VU</w:t>
            </w:r>
          </w:p>
        </w:tc>
        <w:tc>
          <w:tcPr>
            <w:tcW w:w="7522" w:type="dxa"/>
            <w:tcBorders>
              <w:top w:val="nil"/>
              <w:left w:val="single" w:sz="4" w:space="0" w:color="auto"/>
              <w:bottom w:val="single" w:sz="4" w:space="0" w:color="auto"/>
              <w:right w:val="single" w:sz="4" w:space="0" w:color="auto"/>
            </w:tcBorders>
            <w:hideMark/>
          </w:tcPr>
          <w:p w14:paraId="5691561C" w14:textId="77777777" w:rsidR="002A2B05" w:rsidRDefault="002A2B05">
            <w:pPr>
              <w:rPr>
                <w:rFonts w:cs="Arial"/>
                <w:color w:val="000000"/>
                <w:sz w:val="20"/>
                <w:szCs w:val="20"/>
              </w:rPr>
            </w:pPr>
            <w:r w:rsidRPr="00285D61">
              <w:rPr>
                <w:rFonts w:cs="Arial"/>
                <w:color w:val="000000"/>
                <w:sz w:val="20"/>
                <w:szCs w:val="20"/>
              </w:rPr>
              <w:t>Vida útil, expresada en años, de cada uno de los registros de la tabla.</w:t>
            </w:r>
          </w:p>
          <w:p w14:paraId="40B9E3CF" w14:textId="77777777" w:rsidR="00FD4936" w:rsidRDefault="00FD4936">
            <w:pPr>
              <w:rPr>
                <w:rFonts w:cs="Arial"/>
                <w:color w:val="000000"/>
                <w:sz w:val="20"/>
                <w:szCs w:val="20"/>
              </w:rPr>
            </w:pPr>
          </w:p>
          <w:p w14:paraId="20A16224" w14:textId="77777777" w:rsidR="002A2B05" w:rsidRPr="00285D61" w:rsidRDefault="002A2B05">
            <w:pPr>
              <w:rPr>
                <w:rFonts w:cs="Arial"/>
                <w:color w:val="000000"/>
                <w:sz w:val="20"/>
                <w:szCs w:val="20"/>
              </w:rPr>
            </w:pPr>
          </w:p>
        </w:tc>
      </w:tr>
    </w:tbl>
    <w:p w14:paraId="459BE6F3" w14:textId="77777777" w:rsidR="002A2B05" w:rsidRPr="00F90BAE" w:rsidRDefault="002A2B05" w:rsidP="002A2B05">
      <w:pPr>
        <w:contextualSpacing/>
        <w:jc w:val="both"/>
        <w:rPr>
          <w:rFonts w:cs="Arial"/>
        </w:rPr>
      </w:pPr>
    </w:p>
    <w:p w14:paraId="048E2E7A" w14:textId="77777777" w:rsidR="002A2B05" w:rsidRDefault="002A2B05" w:rsidP="002A2B05">
      <w:pPr>
        <w:pStyle w:val="Ttulo3"/>
        <w:numPr>
          <w:ilvl w:val="2"/>
          <w:numId w:val="34"/>
        </w:numPr>
        <w:spacing w:after="0"/>
        <w:contextualSpacing/>
        <w:jc w:val="both"/>
        <w:rPr>
          <w:rFonts w:cs="Arial"/>
          <w:lang w:val="es-CO"/>
        </w:rPr>
      </w:pPr>
      <w:r>
        <w:rPr>
          <w:rFonts w:cs="Arial"/>
          <w:lang w:val="es-CO"/>
        </w:rPr>
        <w:t>Estructura</w:t>
      </w:r>
    </w:p>
    <w:p w14:paraId="5D99B7B7" w14:textId="77777777" w:rsidR="002A2B05" w:rsidRDefault="002A2B05" w:rsidP="002A2B05">
      <w:pPr>
        <w:contextualSpacing/>
      </w:pPr>
    </w:p>
    <w:tbl>
      <w:tblPr>
        <w:tblW w:w="9360" w:type="dxa"/>
        <w:tblCellMar>
          <w:left w:w="70" w:type="dxa"/>
          <w:right w:w="70" w:type="dxa"/>
        </w:tblCellMar>
        <w:tblLook w:val="04A0" w:firstRow="1" w:lastRow="0" w:firstColumn="1" w:lastColumn="0" w:noHBand="0" w:noVBand="1"/>
      </w:tblPr>
      <w:tblGrid>
        <w:gridCol w:w="1838"/>
        <w:gridCol w:w="7522"/>
      </w:tblGrid>
      <w:tr w:rsidR="002A2B05" w:rsidRPr="00285D61" w14:paraId="76B36F68" w14:textId="77777777">
        <w:trPr>
          <w:trHeight w:val="255"/>
          <w:tblHeader/>
        </w:trPr>
        <w:tc>
          <w:tcPr>
            <w:tcW w:w="9360" w:type="dxa"/>
            <w:gridSpan w:val="2"/>
            <w:tcBorders>
              <w:top w:val="single" w:sz="4" w:space="0" w:color="auto"/>
              <w:left w:val="single" w:sz="4" w:space="0" w:color="auto"/>
              <w:bottom w:val="single" w:sz="4" w:space="0" w:color="000000" w:themeColor="text1"/>
              <w:right w:val="single" w:sz="4" w:space="0" w:color="auto"/>
            </w:tcBorders>
            <w:shd w:val="clear" w:color="000000" w:fill="222B35"/>
            <w:noWrap/>
            <w:vAlign w:val="center"/>
            <w:hideMark/>
          </w:tcPr>
          <w:p w14:paraId="6D29C690" w14:textId="77777777" w:rsidR="002A2B05" w:rsidRPr="00285D61" w:rsidRDefault="002A2B05">
            <w:pPr>
              <w:jc w:val="both"/>
              <w:rPr>
                <w:rFonts w:cs="Arial"/>
                <w:b/>
                <w:bCs/>
                <w:color w:val="FFFFFF"/>
                <w:sz w:val="20"/>
                <w:szCs w:val="20"/>
              </w:rPr>
            </w:pPr>
            <w:proofErr w:type="spellStart"/>
            <w:r w:rsidRPr="00285D61">
              <w:rPr>
                <w:rFonts w:cs="Arial"/>
                <w:b/>
                <w:bCs/>
                <w:color w:val="FFFFFF"/>
                <w:sz w:val="20"/>
                <w:szCs w:val="20"/>
              </w:rPr>
              <w:t>Tabla_UCES</w:t>
            </w:r>
            <w:proofErr w:type="spellEnd"/>
          </w:p>
        </w:tc>
      </w:tr>
      <w:tr w:rsidR="002A2B05" w:rsidRPr="00285D61" w14:paraId="5F70E458" w14:textId="77777777">
        <w:trPr>
          <w:trHeight w:val="255"/>
          <w:tblHeader/>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D9E1F2"/>
            <w:noWrap/>
            <w:vAlign w:val="center"/>
            <w:hideMark/>
          </w:tcPr>
          <w:p w14:paraId="5CC5D49A" w14:textId="77777777" w:rsidR="002A2B05" w:rsidRPr="00285D61" w:rsidRDefault="002A2B05">
            <w:pPr>
              <w:jc w:val="both"/>
              <w:rPr>
                <w:rFonts w:cs="Arial"/>
                <w:b/>
                <w:bCs/>
                <w:color w:val="000000"/>
                <w:sz w:val="20"/>
                <w:szCs w:val="20"/>
              </w:rPr>
            </w:pPr>
            <w:r w:rsidRPr="00285D61">
              <w:rPr>
                <w:rFonts w:cs="Arial"/>
                <w:b/>
                <w:bCs/>
                <w:color w:val="000000"/>
                <w:sz w:val="20"/>
                <w:szCs w:val="20"/>
              </w:rPr>
              <w:t>Campo</w:t>
            </w:r>
          </w:p>
        </w:tc>
        <w:tc>
          <w:tcPr>
            <w:tcW w:w="75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D9E1F2"/>
            <w:noWrap/>
            <w:vAlign w:val="bottom"/>
            <w:hideMark/>
          </w:tcPr>
          <w:p w14:paraId="2C7A0079" w14:textId="77777777" w:rsidR="002A2B05" w:rsidRPr="00285D61" w:rsidRDefault="002A2B05">
            <w:pPr>
              <w:rPr>
                <w:rFonts w:cs="Arial"/>
                <w:b/>
                <w:bCs/>
                <w:color w:val="000000"/>
                <w:sz w:val="20"/>
                <w:szCs w:val="20"/>
              </w:rPr>
            </w:pPr>
            <w:r w:rsidRPr="00285D61">
              <w:rPr>
                <w:rFonts w:cs="Arial"/>
                <w:b/>
                <w:bCs/>
                <w:color w:val="000000"/>
                <w:sz w:val="20"/>
                <w:szCs w:val="20"/>
              </w:rPr>
              <w:t>Descripción</w:t>
            </w:r>
          </w:p>
        </w:tc>
      </w:tr>
      <w:tr w:rsidR="002A2B05" w:rsidRPr="00285D61" w14:paraId="65B9A1BF" w14:textId="77777777">
        <w:trPr>
          <w:trHeight w:val="255"/>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F4DB44" w14:textId="77777777" w:rsidR="002A2B05" w:rsidRPr="00285D61" w:rsidRDefault="002A2B05">
            <w:pPr>
              <w:rPr>
                <w:rFonts w:cs="Arial"/>
                <w:color w:val="000000"/>
                <w:sz w:val="20"/>
                <w:szCs w:val="20"/>
              </w:rPr>
            </w:pPr>
            <w:proofErr w:type="spellStart"/>
            <w:r w:rsidRPr="00285D61">
              <w:rPr>
                <w:rFonts w:cs="Arial"/>
                <w:color w:val="000000"/>
                <w:sz w:val="20"/>
                <w:szCs w:val="20"/>
              </w:rPr>
              <w:t>Codigo</w:t>
            </w:r>
            <w:proofErr w:type="spellEnd"/>
          </w:p>
        </w:tc>
        <w:tc>
          <w:tcPr>
            <w:tcW w:w="75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8C6445" w14:textId="77777777" w:rsidR="002A2B05" w:rsidRDefault="002A2B05">
            <w:pPr>
              <w:rPr>
                <w:rFonts w:cs="Arial"/>
                <w:color w:val="000000"/>
                <w:sz w:val="20"/>
                <w:szCs w:val="20"/>
              </w:rPr>
            </w:pPr>
            <w:r w:rsidRPr="00285D61">
              <w:rPr>
                <w:rFonts w:cs="Arial"/>
                <w:color w:val="000000"/>
                <w:sz w:val="20"/>
                <w:szCs w:val="20"/>
              </w:rPr>
              <w:t>Código asignado por la CREG para identificar cada registro dentro de la tabla.</w:t>
            </w:r>
          </w:p>
          <w:p w14:paraId="698E44B3" w14:textId="77777777" w:rsidR="00FD4936" w:rsidRDefault="00FD4936">
            <w:pPr>
              <w:rPr>
                <w:rFonts w:cs="Arial"/>
                <w:color w:val="000000"/>
                <w:sz w:val="20"/>
                <w:szCs w:val="20"/>
              </w:rPr>
            </w:pPr>
          </w:p>
          <w:p w14:paraId="08EF771F" w14:textId="77777777" w:rsidR="002A2B05" w:rsidRPr="00285D61" w:rsidRDefault="002A2B05">
            <w:pPr>
              <w:rPr>
                <w:rFonts w:cs="Arial"/>
                <w:color w:val="000000"/>
                <w:sz w:val="20"/>
                <w:szCs w:val="20"/>
              </w:rPr>
            </w:pPr>
          </w:p>
        </w:tc>
      </w:tr>
      <w:tr w:rsidR="002A2B05" w:rsidRPr="00285D61" w14:paraId="3CE44900" w14:textId="77777777">
        <w:trPr>
          <w:trHeight w:val="255"/>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7F1327" w14:textId="77777777" w:rsidR="002A2B05" w:rsidRPr="00285D61" w:rsidRDefault="002A2B05">
            <w:pPr>
              <w:rPr>
                <w:rFonts w:cs="Arial"/>
                <w:color w:val="000000"/>
                <w:sz w:val="20"/>
                <w:szCs w:val="20"/>
              </w:rPr>
            </w:pPr>
            <w:proofErr w:type="spellStart"/>
            <w:r w:rsidRPr="00285D61">
              <w:rPr>
                <w:rFonts w:cs="Arial"/>
                <w:color w:val="000000"/>
                <w:sz w:val="20"/>
                <w:szCs w:val="20"/>
              </w:rPr>
              <w:t>No_Paneles</w:t>
            </w:r>
            <w:proofErr w:type="spellEnd"/>
          </w:p>
        </w:tc>
        <w:tc>
          <w:tcPr>
            <w:tcW w:w="75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0E6ED3" w14:textId="77777777" w:rsidR="002A2B05" w:rsidRDefault="002A2B05">
            <w:pPr>
              <w:rPr>
                <w:rFonts w:cs="Arial"/>
                <w:color w:val="000000"/>
                <w:sz w:val="20"/>
                <w:szCs w:val="20"/>
              </w:rPr>
            </w:pPr>
            <w:r w:rsidRPr="00285D61">
              <w:rPr>
                <w:rFonts w:cs="Arial"/>
                <w:color w:val="000000"/>
                <w:sz w:val="20"/>
                <w:szCs w:val="20"/>
              </w:rPr>
              <w:t>Número de módulos que pueden ser acomodados en la estructura.</w:t>
            </w:r>
          </w:p>
          <w:p w14:paraId="020F6A6D" w14:textId="77777777" w:rsidR="00FD4936" w:rsidRDefault="00FD4936">
            <w:pPr>
              <w:rPr>
                <w:rFonts w:cs="Arial"/>
                <w:color w:val="000000"/>
                <w:sz w:val="20"/>
                <w:szCs w:val="20"/>
              </w:rPr>
            </w:pPr>
          </w:p>
          <w:p w14:paraId="57BE5C35" w14:textId="77777777" w:rsidR="002A2B05" w:rsidRPr="00285D61" w:rsidRDefault="002A2B05">
            <w:pPr>
              <w:rPr>
                <w:rFonts w:cs="Arial"/>
                <w:color w:val="000000"/>
                <w:sz w:val="20"/>
                <w:szCs w:val="20"/>
              </w:rPr>
            </w:pPr>
          </w:p>
        </w:tc>
      </w:tr>
      <w:tr w:rsidR="002A2B05" w:rsidRPr="00285D61" w14:paraId="07F9027C" w14:textId="77777777">
        <w:trPr>
          <w:trHeight w:val="510"/>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D1667C" w14:textId="77777777" w:rsidR="002A2B05" w:rsidRPr="00285D61" w:rsidRDefault="002A2B05">
            <w:pPr>
              <w:rPr>
                <w:rFonts w:cs="Arial"/>
                <w:color w:val="000000"/>
                <w:sz w:val="20"/>
                <w:szCs w:val="20"/>
              </w:rPr>
            </w:pPr>
            <w:proofErr w:type="spellStart"/>
            <w:r w:rsidRPr="00285D61">
              <w:rPr>
                <w:rFonts w:cs="Arial"/>
                <w:color w:val="000000"/>
                <w:sz w:val="20"/>
                <w:szCs w:val="20"/>
              </w:rPr>
              <w:t>Wp_Min</w:t>
            </w:r>
            <w:proofErr w:type="spellEnd"/>
          </w:p>
        </w:tc>
        <w:tc>
          <w:tcPr>
            <w:tcW w:w="75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556296" w14:textId="77777777" w:rsidR="002A2B05" w:rsidRDefault="002A2B05">
            <w:pPr>
              <w:rPr>
                <w:rFonts w:cs="Arial"/>
                <w:color w:val="000000"/>
                <w:sz w:val="20"/>
                <w:szCs w:val="20"/>
              </w:rPr>
            </w:pPr>
            <w:r w:rsidRPr="00285D61">
              <w:rPr>
                <w:rFonts w:cs="Arial"/>
                <w:color w:val="000000"/>
                <w:sz w:val="20"/>
                <w:szCs w:val="20"/>
              </w:rPr>
              <w:t>Límite inferior, expresado en vatios pico, para un rango de potencia del arreglo de paneles de una SISFV.</w:t>
            </w:r>
          </w:p>
          <w:p w14:paraId="59E96297" w14:textId="77777777" w:rsidR="00FD4936" w:rsidRDefault="00FD4936">
            <w:pPr>
              <w:rPr>
                <w:rFonts w:cs="Arial"/>
                <w:color w:val="000000"/>
                <w:sz w:val="20"/>
                <w:szCs w:val="20"/>
              </w:rPr>
            </w:pPr>
          </w:p>
          <w:p w14:paraId="6EB3EF87" w14:textId="77777777" w:rsidR="002A2B05" w:rsidRPr="00285D61" w:rsidRDefault="002A2B05">
            <w:pPr>
              <w:rPr>
                <w:rFonts w:cs="Arial"/>
                <w:color w:val="000000"/>
                <w:sz w:val="20"/>
                <w:szCs w:val="20"/>
              </w:rPr>
            </w:pPr>
          </w:p>
        </w:tc>
      </w:tr>
      <w:tr w:rsidR="002A2B05" w:rsidRPr="00285D61" w14:paraId="1CBE9459" w14:textId="77777777">
        <w:trPr>
          <w:trHeight w:val="510"/>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E10D02" w14:textId="77777777" w:rsidR="002A2B05" w:rsidRPr="00285D61" w:rsidRDefault="002A2B05">
            <w:pPr>
              <w:rPr>
                <w:rFonts w:cs="Arial"/>
                <w:color w:val="000000"/>
                <w:sz w:val="20"/>
                <w:szCs w:val="20"/>
              </w:rPr>
            </w:pPr>
            <w:proofErr w:type="spellStart"/>
            <w:r w:rsidRPr="00285D61">
              <w:rPr>
                <w:rFonts w:cs="Arial"/>
                <w:color w:val="000000"/>
                <w:sz w:val="20"/>
                <w:szCs w:val="20"/>
              </w:rPr>
              <w:t>Wp_Max</w:t>
            </w:r>
            <w:proofErr w:type="spellEnd"/>
          </w:p>
        </w:tc>
        <w:tc>
          <w:tcPr>
            <w:tcW w:w="75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BD0E3F" w14:textId="77777777" w:rsidR="002A2B05" w:rsidRDefault="002A2B05">
            <w:pPr>
              <w:rPr>
                <w:rFonts w:cs="Arial"/>
                <w:color w:val="000000"/>
                <w:sz w:val="20"/>
                <w:szCs w:val="20"/>
              </w:rPr>
            </w:pPr>
            <w:r w:rsidRPr="00285D61">
              <w:rPr>
                <w:rFonts w:cs="Arial"/>
                <w:color w:val="000000"/>
                <w:sz w:val="20"/>
                <w:szCs w:val="20"/>
              </w:rPr>
              <w:t>Límite superior, expresado en vatios pico, para un rango de potencia del arreglo de paneles de una SISFV.</w:t>
            </w:r>
          </w:p>
          <w:p w14:paraId="43452E38" w14:textId="77777777" w:rsidR="00FD4936" w:rsidRDefault="00FD4936">
            <w:pPr>
              <w:rPr>
                <w:rFonts w:cs="Arial"/>
                <w:color w:val="000000"/>
                <w:sz w:val="20"/>
                <w:szCs w:val="20"/>
              </w:rPr>
            </w:pPr>
          </w:p>
          <w:p w14:paraId="19D85EEE" w14:textId="77777777" w:rsidR="002A2B05" w:rsidRPr="00285D61" w:rsidRDefault="002A2B05">
            <w:pPr>
              <w:rPr>
                <w:rFonts w:cs="Arial"/>
                <w:color w:val="000000"/>
                <w:sz w:val="20"/>
                <w:szCs w:val="20"/>
              </w:rPr>
            </w:pPr>
          </w:p>
        </w:tc>
      </w:tr>
      <w:tr w:rsidR="002A2B05" w:rsidRPr="00285D61" w14:paraId="608BD372" w14:textId="77777777">
        <w:trPr>
          <w:trHeight w:val="510"/>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4DE389" w14:textId="77777777" w:rsidR="002A2B05" w:rsidRPr="00285D61" w:rsidRDefault="002A2B05">
            <w:pPr>
              <w:rPr>
                <w:rFonts w:cs="Arial"/>
                <w:color w:val="000000"/>
                <w:sz w:val="20"/>
                <w:szCs w:val="20"/>
              </w:rPr>
            </w:pPr>
            <w:r w:rsidRPr="00285D61">
              <w:rPr>
                <w:rFonts w:cs="Arial"/>
                <w:color w:val="000000"/>
                <w:sz w:val="20"/>
                <w:szCs w:val="20"/>
              </w:rPr>
              <w:t>VI_CR</w:t>
            </w:r>
          </w:p>
        </w:tc>
        <w:tc>
          <w:tcPr>
            <w:tcW w:w="75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1EEA5F" w14:textId="77777777" w:rsidR="002A2B05" w:rsidRDefault="002A2B05">
            <w:pPr>
              <w:rPr>
                <w:rFonts w:cs="Arial"/>
                <w:color w:val="000000"/>
                <w:sz w:val="20"/>
                <w:szCs w:val="20"/>
              </w:rPr>
            </w:pPr>
            <w:r w:rsidRPr="00285D61">
              <w:rPr>
                <w:rFonts w:cs="Arial"/>
                <w:color w:val="000000"/>
                <w:sz w:val="20"/>
                <w:szCs w:val="20"/>
              </w:rPr>
              <w:t>Valor de inversión de cada uno de los registros de la tabla, en la ciudad de referencia (CR), expresado en pesos de la fecha base.</w:t>
            </w:r>
          </w:p>
          <w:p w14:paraId="4D88F4CB" w14:textId="77777777" w:rsidR="00FD4936" w:rsidRDefault="00FD4936">
            <w:pPr>
              <w:rPr>
                <w:rFonts w:cs="Arial"/>
                <w:color w:val="000000"/>
                <w:sz w:val="20"/>
                <w:szCs w:val="20"/>
              </w:rPr>
            </w:pPr>
          </w:p>
          <w:p w14:paraId="0E11EBB2" w14:textId="77777777" w:rsidR="002A2B05" w:rsidRPr="00285D61" w:rsidRDefault="002A2B05">
            <w:pPr>
              <w:rPr>
                <w:rFonts w:cs="Arial"/>
                <w:color w:val="000000"/>
                <w:sz w:val="20"/>
                <w:szCs w:val="20"/>
              </w:rPr>
            </w:pPr>
          </w:p>
        </w:tc>
      </w:tr>
      <w:tr w:rsidR="002A2B05" w:rsidRPr="00285D61" w14:paraId="0716D417" w14:textId="77777777">
        <w:trPr>
          <w:trHeight w:val="255"/>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3B96B3" w14:textId="77777777" w:rsidR="002A2B05" w:rsidRPr="00285D61" w:rsidRDefault="002A2B05">
            <w:pPr>
              <w:rPr>
                <w:rFonts w:cs="Arial"/>
                <w:color w:val="000000"/>
                <w:sz w:val="20"/>
                <w:szCs w:val="20"/>
              </w:rPr>
            </w:pPr>
            <w:r w:rsidRPr="00285D61">
              <w:rPr>
                <w:rFonts w:cs="Arial"/>
                <w:color w:val="000000"/>
                <w:sz w:val="20"/>
                <w:szCs w:val="20"/>
              </w:rPr>
              <w:t>Kg</w:t>
            </w:r>
          </w:p>
        </w:tc>
        <w:tc>
          <w:tcPr>
            <w:tcW w:w="75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114C82" w14:textId="77777777" w:rsidR="002A2B05" w:rsidRDefault="002A2B05">
            <w:pPr>
              <w:rPr>
                <w:rFonts w:cs="Arial"/>
                <w:color w:val="000000"/>
                <w:sz w:val="20"/>
                <w:szCs w:val="20"/>
              </w:rPr>
            </w:pPr>
            <w:r w:rsidRPr="00285D61">
              <w:rPr>
                <w:rFonts w:cs="Arial"/>
                <w:color w:val="000000"/>
                <w:sz w:val="20"/>
                <w:szCs w:val="20"/>
              </w:rPr>
              <w:t>Peso en kilogramos de cada uno de los registros de la tabla.</w:t>
            </w:r>
          </w:p>
          <w:p w14:paraId="6CB12916" w14:textId="77777777" w:rsidR="00FD4936" w:rsidRDefault="00FD4936">
            <w:pPr>
              <w:rPr>
                <w:rFonts w:cs="Arial"/>
                <w:color w:val="000000"/>
                <w:sz w:val="20"/>
                <w:szCs w:val="20"/>
              </w:rPr>
            </w:pPr>
          </w:p>
          <w:p w14:paraId="1EB0FE41" w14:textId="77777777" w:rsidR="002A2B05" w:rsidRPr="00285D61" w:rsidRDefault="002A2B05">
            <w:pPr>
              <w:rPr>
                <w:rFonts w:cs="Arial"/>
                <w:color w:val="000000"/>
                <w:sz w:val="20"/>
                <w:szCs w:val="20"/>
              </w:rPr>
            </w:pPr>
          </w:p>
        </w:tc>
      </w:tr>
      <w:tr w:rsidR="002A2B05" w:rsidRPr="00285D61" w14:paraId="290F9D5A" w14:textId="77777777">
        <w:trPr>
          <w:trHeight w:val="255"/>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D32CFB" w14:textId="77777777" w:rsidR="002A2B05" w:rsidRPr="00285D61" w:rsidRDefault="002A2B05">
            <w:pPr>
              <w:rPr>
                <w:rFonts w:cs="Arial"/>
                <w:color w:val="000000"/>
                <w:sz w:val="20"/>
                <w:szCs w:val="20"/>
              </w:rPr>
            </w:pPr>
            <w:r w:rsidRPr="00285D61">
              <w:rPr>
                <w:rFonts w:cs="Arial"/>
                <w:color w:val="000000"/>
                <w:sz w:val="20"/>
                <w:szCs w:val="20"/>
              </w:rPr>
              <w:lastRenderedPageBreak/>
              <w:t>VU</w:t>
            </w:r>
          </w:p>
        </w:tc>
        <w:tc>
          <w:tcPr>
            <w:tcW w:w="75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715C9E" w14:textId="77777777" w:rsidR="002A2B05" w:rsidRDefault="002A2B05">
            <w:pPr>
              <w:rPr>
                <w:rFonts w:cs="Arial"/>
                <w:color w:val="000000"/>
                <w:sz w:val="20"/>
                <w:szCs w:val="20"/>
              </w:rPr>
            </w:pPr>
            <w:r w:rsidRPr="00285D61">
              <w:rPr>
                <w:rFonts w:cs="Arial"/>
                <w:color w:val="000000"/>
                <w:sz w:val="20"/>
                <w:szCs w:val="20"/>
              </w:rPr>
              <w:t>Vida útil, expresada en años, de cada uno de los registros de la tabla.</w:t>
            </w:r>
          </w:p>
          <w:p w14:paraId="13DA0605" w14:textId="77777777" w:rsidR="00FD4936" w:rsidRDefault="00FD4936">
            <w:pPr>
              <w:rPr>
                <w:rFonts w:cs="Arial"/>
                <w:color w:val="000000"/>
                <w:sz w:val="20"/>
                <w:szCs w:val="20"/>
              </w:rPr>
            </w:pPr>
          </w:p>
          <w:p w14:paraId="30FB0585" w14:textId="77777777" w:rsidR="002A2B05" w:rsidRPr="00285D61" w:rsidRDefault="002A2B05">
            <w:pPr>
              <w:rPr>
                <w:rFonts w:cs="Arial"/>
                <w:color w:val="000000"/>
                <w:sz w:val="20"/>
                <w:szCs w:val="20"/>
              </w:rPr>
            </w:pPr>
          </w:p>
        </w:tc>
      </w:tr>
      <w:tr w:rsidR="002A2B05" w:rsidRPr="00285D61" w14:paraId="6CD4C1CB" w14:textId="77777777">
        <w:trPr>
          <w:trHeight w:val="765"/>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145DF6" w14:textId="77777777" w:rsidR="002A2B05" w:rsidRPr="00285D61" w:rsidRDefault="002A2B05">
            <w:pPr>
              <w:rPr>
                <w:rFonts w:cs="Arial"/>
                <w:color w:val="000000"/>
                <w:sz w:val="20"/>
                <w:szCs w:val="20"/>
              </w:rPr>
            </w:pPr>
            <w:proofErr w:type="spellStart"/>
            <w:r w:rsidRPr="00285D61">
              <w:rPr>
                <w:rFonts w:cs="Arial"/>
                <w:color w:val="000000"/>
                <w:sz w:val="20"/>
                <w:szCs w:val="20"/>
              </w:rPr>
              <w:t>Min_Costo</w:t>
            </w:r>
            <w:proofErr w:type="spellEnd"/>
          </w:p>
        </w:tc>
        <w:tc>
          <w:tcPr>
            <w:tcW w:w="75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657F28" w14:textId="5EC706E8" w:rsidR="002A2B05" w:rsidRDefault="002A2B05">
            <w:pPr>
              <w:rPr>
                <w:rFonts w:cs="Arial"/>
                <w:color w:val="000000"/>
                <w:sz w:val="20"/>
                <w:szCs w:val="20"/>
              </w:rPr>
            </w:pPr>
            <w:r w:rsidRPr="00285D61">
              <w:rPr>
                <w:rFonts w:cs="Arial"/>
                <w:color w:val="000000"/>
                <w:sz w:val="20"/>
                <w:szCs w:val="20"/>
              </w:rPr>
              <w:t>Costo de la estructura para acomodar</w:t>
            </w:r>
            <w:r w:rsidR="001239A5">
              <w:rPr>
                <w:rFonts w:cs="Arial"/>
                <w:color w:val="000000"/>
                <w:sz w:val="20"/>
                <w:szCs w:val="20"/>
              </w:rPr>
              <w:t xml:space="preserve"> </w:t>
            </w:r>
            <w:r w:rsidRPr="00285D61">
              <w:rPr>
                <w:rFonts w:cs="Arial"/>
                <w:color w:val="000000"/>
                <w:sz w:val="20"/>
                <w:szCs w:val="20"/>
              </w:rPr>
              <w:t>e</w:t>
            </w:r>
            <w:r w:rsidR="001239A5">
              <w:rPr>
                <w:rFonts w:cs="Arial"/>
                <w:color w:val="000000"/>
                <w:sz w:val="20"/>
                <w:szCs w:val="20"/>
              </w:rPr>
              <w:t>l</w:t>
            </w:r>
            <w:r w:rsidRPr="00285D61">
              <w:rPr>
                <w:rFonts w:cs="Arial"/>
                <w:color w:val="000000"/>
                <w:sz w:val="20"/>
                <w:szCs w:val="20"/>
              </w:rPr>
              <w:t xml:space="preserve"> número de módulos del arreglo de paneles de la SISFV. Solo se calcula para estructuras monopolo.</w:t>
            </w:r>
          </w:p>
          <w:p w14:paraId="27CC04BD" w14:textId="77777777" w:rsidR="002A2B05" w:rsidRDefault="002A2B05">
            <w:pPr>
              <w:rPr>
                <w:rFonts w:cs="Arial"/>
                <w:color w:val="000000"/>
                <w:sz w:val="20"/>
                <w:szCs w:val="20"/>
              </w:rPr>
            </w:pPr>
            <w:r w:rsidRPr="00285D61">
              <w:rPr>
                <w:rFonts w:cs="Arial"/>
                <w:color w:val="000000"/>
                <w:sz w:val="20"/>
                <w:szCs w:val="20"/>
              </w:rPr>
              <w:t>=REDONDEAR.MAS(@UCPA_NUM/[@[No_Paneles]],0)*[@[VI_CR]]</w:t>
            </w:r>
          </w:p>
          <w:p w14:paraId="7833032D" w14:textId="77777777" w:rsidR="00FD4936" w:rsidRDefault="00FD4936">
            <w:pPr>
              <w:rPr>
                <w:rFonts w:cs="Arial"/>
                <w:color w:val="000000"/>
                <w:sz w:val="20"/>
                <w:szCs w:val="20"/>
              </w:rPr>
            </w:pPr>
          </w:p>
          <w:p w14:paraId="58DE8D04" w14:textId="77777777" w:rsidR="002A2B05" w:rsidRPr="00285D61" w:rsidRDefault="002A2B05">
            <w:pPr>
              <w:rPr>
                <w:rFonts w:cs="Arial"/>
                <w:color w:val="000000"/>
                <w:sz w:val="20"/>
                <w:szCs w:val="20"/>
              </w:rPr>
            </w:pPr>
          </w:p>
        </w:tc>
      </w:tr>
    </w:tbl>
    <w:p w14:paraId="6FE8E974" w14:textId="77777777" w:rsidR="002A2B05" w:rsidRPr="00F90BAE" w:rsidRDefault="002A2B05" w:rsidP="002A2B05">
      <w:pPr>
        <w:contextualSpacing/>
        <w:jc w:val="both"/>
        <w:rPr>
          <w:rFonts w:cs="Arial"/>
        </w:rPr>
      </w:pPr>
    </w:p>
    <w:p w14:paraId="23D5BBBA" w14:textId="77777777" w:rsidR="002A2B05" w:rsidRDefault="002A2B05" w:rsidP="002A2B05">
      <w:pPr>
        <w:pStyle w:val="Ttulo3"/>
        <w:numPr>
          <w:ilvl w:val="2"/>
          <w:numId w:val="34"/>
        </w:numPr>
        <w:spacing w:after="0"/>
        <w:contextualSpacing/>
        <w:jc w:val="both"/>
        <w:rPr>
          <w:rFonts w:cs="Arial"/>
          <w:lang w:val="es-CO"/>
        </w:rPr>
      </w:pPr>
      <w:r>
        <w:rPr>
          <w:rFonts w:cs="Arial"/>
          <w:lang w:val="es-CO"/>
        </w:rPr>
        <w:t>Red panel</w:t>
      </w:r>
    </w:p>
    <w:p w14:paraId="598F9BF8" w14:textId="77777777" w:rsidR="002A2B05" w:rsidRDefault="002A2B05" w:rsidP="002A2B05">
      <w:pPr>
        <w:contextualSpacing/>
      </w:pPr>
    </w:p>
    <w:tbl>
      <w:tblPr>
        <w:tblW w:w="9360" w:type="dxa"/>
        <w:tblCellMar>
          <w:left w:w="70" w:type="dxa"/>
          <w:right w:w="70" w:type="dxa"/>
        </w:tblCellMar>
        <w:tblLook w:val="04A0" w:firstRow="1" w:lastRow="0" w:firstColumn="1" w:lastColumn="0" w:noHBand="0" w:noVBand="1"/>
      </w:tblPr>
      <w:tblGrid>
        <w:gridCol w:w="1838"/>
        <w:gridCol w:w="7522"/>
      </w:tblGrid>
      <w:tr w:rsidR="002A2B05" w:rsidRPr="00B60926" w14:paraId="68A3A277" w14:textId="77777777" w:rsidTr="00CA440E">
        <w:trPr>
          <w:trHeight w:val="255"/>
          <w:tblHeader/>
        </w:trPr>
        <w:tc>
          <w:tcPr>
            <w:tcW w:w="9360" w:type="dxa"/>
            <w:gridSpan w:val="2"/>
            <w:tcBorders>
              <w:top w:val="single" w:sz="4" w:space="0" w:color="auto"/>
              <w:left w:val="single" w:sz="4" w:space="0" w:color="auto"/>
              <w:bottom w:val="single" w:sz="4" w:space="0" w:color="auto"/>
              <w:right w:val="single" w:sz="4" w:space="0" w:color="auto"/>
            </w:tcBorders>
            <w:shd w:val="clear" w:color="000000" w:fill="222B35"/>
            <w:noWrap/>
            <w:vAlign w:val="center"/>
            <w:hideMark/>
          </w:tcPr>
          <w:p w14:paraId="755F6B48" w14:textId="77777777" w:rsidR="002A2B05" w:rsidRPr="00B60926" w:rsidRDefault="002A2B05">
            <w:pPr>
              <w:jc w:val="both"/>
              <w:rPr>
                <w:rFonts w:cs="Arial"/>
                <w:b/>
                <w:bCs/>
                <w:color w:val="FFFFFF"/>
                <w:sz w:val="20"/>
                <w:szCs w:val="20"/>
              </w:rPr>
            </w:pPr>
            <w:proofErr w:type="spellStart"/>
            <w:r w:rsidRPr="00B60926">
              <w:rPr>
                <w:rFonts w:cs="Arial"/>
                <w:b/>
                <w:bCs/>
                <w:color w:val="FFFFFF"/>
                <w:sz w:val="20"/>
                <w:szCs w:val="20"/>
              </w:rPr>
              <w:t>Tabla_UCRP</w:t>
            </w:r>
            <w:proofErr w:type="spellEnd"/>
          </w:p>
        </w:tc>
      </w:tr>
      <w:tr w:rsidR="002A2B05" w:rsidRPr="00B60926" w14:paraId="635D01A2" w14:textId="77777777">
        <w:trPr>
          <w:trHeight w:val="255"/>
        </w:trPr>
        <w:tc>
          <w:tcPr>
            <w:tcW w:w="1838" w:type="dxa"/>
            <w:tcBorders>
              <w:top w:val="nil"/>
              <w:left w:val="single" w:sz="4" w:space="0" w:color="auto"/>
              <w:bottom w:val="nil"/>
              <w:right w:val="single" w:sz="4" w:space="0" w:color="auto"/>
            </w:tcBorders>
            <w:shd w:val="clear" w:color="000000" w:fill="D9E1F2"/>
            <w:noWrap/>
            <w:vAlign w:val="center"/>
            <w:hideMark/>
          </w:tcPr>
          <w:p w14:paraId="689C8C11" w14:textId="77777777" w:rsidR="002A2B05" w:rsidRPr="00B60926" w:rsidRDefault="002A2B05">
            <w:pPr>
              <w:jc w:val="both"/>
              <w:rPr>
                <w:rFonts w:cs="Arial"/>
                <w:b/>
                <w:bCs/>
                <w:color w:val="000000"/>
                <w:sz w:val="20"/>
                <w:szCs w:val="20"/>
              </w:rPr>
            </w:pPr>
            <w:r w:rsidRPr="00B60926">
              <w:rPr>
                <w:rFonts w:cs="Arial"/>
                <w:b/>
                <w:bCs/>
                <w:color w:val="000000"/>
                <w:sz w:val="20"/>
                <w:szCs w:val="20"/>
              </w:rPr>
              <w:t>Campo</w:t>
            </w:r>
          </w:p>
        </w:tc>
        <w:tc>
          <w:tcPr>
            <w:tcW w:w="7522" w:type="dxa"/>
            <w:tcBorders>
              <w:top w:val="nil"/>
              <w:left w:val="nil"/>
              <w:bottom w:val="nil"/>
              <w:right w:val="single" w:sz="4" w:space="0" w:color="auto"/>
            </w:tcBorders>
            <w:shd w:val="clear" w:color="000000" w:fill="D9E1F2"/>
            <w:noWrap/>
            <w:vAlign w:val="bottom"/>
            <w:hideMark/>
          </w:tcPr>
          <w:p w14:paraId="58B64409" w14:textId="77777777" w:rsidR="002A2B05" w:rsidRPr="00B60926" w:rsidRDefault="002A2B05">
            <w:pPr>
              <w:rPr>
                <w:rFonts w:cs="Arial"/>
                <w:b/>
                <w:bCs/>
                <w:color w:val="000000"/>
                <w:sz w:val="20"/>
                <w:szCs w:val="20"/>
              </w:rPr>
            </w:pPr>
            <w:r w:rsidRPr="00B60926">
              <w:rPr>
                <w:rFonts w:cs="Arial"/>
                <w:b/>
                <w:bCs/>
                <w:color w:val="000000"/>
                <w:sz w:val="20"/>
                <w:szCs w:val="20"/>
              </w:rPr>
              <w:t>Descripción</w:t>
            </w:r>
          </w:p>
        </w:tc>
      </w:tr>
      <w:tr w:rsidR="002A2B05" w:rsidRPr="00B60926" w14:paraId="5C13282F" w14:textId="77777777">
        <w:trPr>
          <w:trHeight w:val="255"/>
        </w:trPr>
        <w:tc>
          <w:tcPr>
            <w:tcW w:w="1838" w:type="dxa"/>
            <w:tcBorders>
              <w:top w:val="single" w:sz="4" w:space="0" w:color="auto"/>
              <w:left w:val="single" w:sz="4" w:space="0" w:color="auto"/>
              <w:bottom w:val="single" w:sz="4" w:space="0" w:color="auto"/>
              <w:right w:val="nil"/>
            </w:tcBorders>
            <w:hideMark/>
          </w:tcPr>
          <w:p w14:paraId="02148111" w14:textId="77777777" w:rsidR="002A2B05" w:rsidRPr="00B60926" w:rsidRDefault="002A2B05">
            <w:pPr>
              <w:rPr>
                <w:rFonts w:cs="Arial"/>
                <w:color w:val="000000"/>
                <w:sz w:val="20"/>
                <w:szCs w:val="20"/>
              </w:rPr>
            </w:pPr>
            <w:proofErr w:type="spellStart"/>
            <w:r w:rsidRPr="00B60926">
              <w:rPr>
                <w:rFonts w:cs="Arial"/>
                <w:color w:val="000000"/>
                <w:sz w:val="20"/>
                <w:szCs w:val="20"/>
              </w:rPr>
              <w:t>Codigo</w:t>
            </w:r>
            <w:proofErr w:type="spellEnd"/>
          </w:p>
        </w:tc>
        <w:tc>
          <w:tcPr>
            <w:tcW w:w="7522" w:type="dxa"/>
            <w:tcBorders>
              <w:top w:val="single" w:sz="4" w:space="0" w:color="auto"/>
              <w:left w:val="single" w:sz="4" w:space="0" w:color="auto"/>
              <w:bottom w:val="single" w:sz="4" w:space="0" w:color="auto"/>
              <w:right w:val="single" w:sz="4" w:space="0" w:color="auto"/>
            </w:tcBorders>
            <w:hideMark/>
          </w:tcPr>
          <w:p w14:paraId="67A81B27" w14:textId="77777777" w:rsidR="002A2B05" w:rsidRDefault="002A2B05">
            <w:pPr>
              <w:rPr>
                <w:rFonts w:cs="Arial"/>
                <w:color w:val="000000"/>
                <w:sz w:val="20"/>
                <w:szCs w:val="20"/>
              </w:rPr>
            </w:pPr>
            <w:r w:rsidRPr="00B60926">
              <w:rPr>
                <w:rFonts w:cs="Arial"/>
                <w:color w:val="000000"/>
                <w:sz w:val="20"/>
                <w:szCs w:val="20"/>
              </w:rPr>
              <w:t>Código asignado por la CREG para identificar cada registro dentro de la tabla.</w:t>
            </w:r>
          </w:p>
          <w:p w14:paraId="0CA87F34" w14:textId="77777777" w:rsidR="004C44F1" w:rsidRDefault="004C44F1">
            <w:pPr>
              <w:rPr>
                <w:rFonts w:cs="Arial"/>
                <w:color w:val="000000"/>
                <w:sz w:val="20"/>
                <w:szCs w:val="20"/>
              </w:rPr>
            </w:pPr>
          </w:p>
          <w:p w14:paraId="372686EE" w14:textId="77777777" w:rsidR="002A2B05" w:rsidRPr="00B60926" w:rsidRDefault="002A2B05">
            <w:pPr>
              <w:rPr>
                <w:rFonts w:cs="Arial"/>
                <w:color w:val="000000"/>
                <w:sz w:val="20"/>
                <w:szCs w:val="20"/>
              </w:rPr>
            </w:pPr>
          </w:p>
        </w:tc>
      </w:tr>
      <w:tr w:rsidR="002A2B05" w:rsidRPr="00B60926" w14:paraId="2E8BC7C0" w14:textId="77777777">
        <w:trPr>
          <w:trHeight w:val="510"/>
        </w:trPr>
        <w:tc>
          <w:tcPr>
            <w:tcW w:w="1838" w:type="dxa"/>
            <w:tcBorders>
              <w:top w:val="nil"/>
              <w:left w:val="single" w:sz="4" w:space="0" w:color="auto"/>
              <w:bottom w:val="single" w:sz="4" w:space="0" w:color="auto"/>
              <w:right w:val="nil"/>
            </w:tcBorders>
            <w:hideMark/>
          </w:tcPr>
          <w:p w14:paraId="65F9771A" w14:textId="77777777" w:rsidR="002A2B05" w:rsidRPr="00B60926" w:rsidRDefault="002A2B05">
            <w:pPr>
              <w:rPr>
                <w:rFonts w:cs="Arial"/>
                <w:color w:val="000000"/>
                <w:sz w:val="20"/>
                <w:szCs w:val="20"/>
              </w:rPr>
            </w:pPr>
            <w:proofErr w:type="spellStart"/>
            <w:r w:rsidRPr="00B60926">
              <w:rPr>
                <w:rFonts w:cs="Arial"/>
                <w:color w:val="000000"/>
                <w:sz w:val="20"/>
                <w:szCs w:val="20"/>
              </w:rPr>
              <w:t>Wp_Min</w:t>
            </w:r>
            <w:proofErr w:type="spellEnd"/>
          </w:p>
        </w:tc>
        <w:tc>
          <w:tcPr>
            <w:tcW w:w="7522" w:type="dxa"/>
            <w:tcBorders>
              <w:top w:val="nil"/>
              <w:left w:val="single" w:sz="4" w:space="0" w:color="auto"/>
              <w:bottom w:val="single" w:sz="4" w:space="0" w:color="auto"/>
              <w:right w:val="single" w:sz="4" w:space="0" w:color="auto"/>
            </w:tcBorders>
            <w:hideMark/>
          </w:tcPr>
          <w:p w14:paraId="2E5B0D18" w14:textId="77777777" w:rsidR="002A2B05" w:rsidRDefault="002A2B05">
            <w:pPr>
              <w:rPr>
                <w:rFonts w:cs="Arial"/>
                <w:color w:val="000000"/>
                <w:sz w:val="20"/>
                <w:szCs w:val="20"/>
              </w:rPr>
            </w:pPr>
            <w:r w:rsidRPr="00B60926">
              <w:rPr>
                <w:rFonts w:cs="Arial"/>
                <w:color w:val="000000"/>
                <w:sz w:val="20"/>
                <w:szCs w:val="20"/>
              </w:rPr>
              <w:t>Límite inferior, expresado en vatios pico, para un rango de potencia del arreglo de paneles de una SISFV.</w:t>
            </w:r>
          </w:p>
          <w:p w14:paraId="126F2EE9" w14:textId="77777777" w:rsidR="004C44F1" w:rsidRDefault="004C44F1">
            <w:pPr>
              <w:rPr>
                <w:rFonts w:cs="Arial"/>
                <w:color w:val="000000"/>
                <w:sz w:val="20"/>
                <w:szCs w:val="20"/>
              </w:rPr>
            </w:pPr>
          </w:p>
          <w:p w14:paraId="761213BA" w14:textId="77777777" w:rsidR="002A2B05" w:rsidRPr="00B60926" w:rsidRDefault="002A2B05">
            <w:pPr>
              <w:rPr>
                <w:rFonts w:cs="Arial"/>
                <w:color w:val="000000"/>
                <w:sz w:val="20"/>
                <w:szCs w:val="20"/>
              </w:rPr>
            </w:pPr>
          </w:p>
        </w:tc>
      </w:tr>
      <w:tr w:rsidR="002A2B05" w:rsidRPr="00B60926" w14:paraId="7F563024" w14:textId="77777777">
        <w:trPr>
          <w:trHeight w:val="510"/>
        </w:trPr>
        <w:tc>
          <w:tcPr>
            <w:tcW w:w="1838" w:type="dxa"/>
            <w:tcBorders>
              <w:top w:val="nil"/>
              <w:left w:val="single" w:sz="4" w:space="0" w:color="auto"/>
              <w:bottom w:val="single" w:sz="4" w:space="0" w:color="auto"/>
              <w:right w:val="nil"/>
            </w:tcBorders>
            <w:hideMark/>
          </w:tcPr>
          <w:p w14:paraId="437AC9EC" w14:textId="77777777" w:rsidR="002A2B05" w:rsidRPr="00B60926" w:rsidRDefault="002A2B05">
            <w:pPr>
              <w:rPr>
                <w:rFonts w:cs="Arial"/>
                <w:color w:val="000000"/>
                <w:sz w:val="20"/>
                <w:szCs w:val="20"/>
              </w:rPr>
            </w:pPr>
            <w:proofErr w:type="spellStart"/>
            <w:r w:rsidRPr="00B60926">
              <w:rPr>
                <w:rFonts w:cs="Arial"/>
                <w:color w:val="000000"/>
                <w:sz w:val="20"/>
                <w:szCs w:val="20"/>
              </w:rPr>
              <w:t>Wp_Max</w:t>
            </w:r>
            <w:proofErr w:type="spellEnd"/>
          </w:p>
        </w:tc>
        <w:tc>
          <w:tcPr>
            <w:tcW w:w="7522" w:type="dxa"/>
            <w:tcBorders>
              <w:top w:val="nil"/>
              <w:left w:val="single" w:sz="4" w:space="0" w:color="auto"/>
              <w:bottom w:val="single" w:sz="4" w:space="0" w:color="auto"/>
              <w:right w:val="single" w:sz="4" w:space="0" w:color="auto"/>
            </w:tcBorders>
            <w:hideMark/>
          </w:tcPr>
          <w:p w14:paraId="58A12CEA" w14:textId="77777777" w:rsidR="002A2B05" w:rsidRDefault="002A2B05">
            <w:pPr>
              <w:rPr>
                <w:rFonts w:cs="Arial"/>
                <w:color w:val="000000"/>
                <w:sz w:val="20"/>
                <w:szCs w:val="20"/>
              </w:rPr>
            </w:pPr>
            <w:r w:rsidRPr="00B60926">
              <w:rPr>
                <w:rFonts w:cs="Arial"/>
                <w:color w:val="000000"/>
                <w:sz w:val="20"/>
                <w:szCs w:val="20"/>
              </w:rPr>
              <w:t>Límite superior, expresado en vatios pico, para un rango de potencia del arreglo de paneles de una SISFV.</w:t>
            </w:r>
          </w:p>
          <w:p w14:paraId="6F2F629E" w14:textId="77777777" w:rsidR="004C44F1" w:rsidRDefault="004C44F1">
            <w:pPr>
              <w:rPr>
                <w:rFonts w:cs="Arial"/>
                <w:color w:val="000000"/>
                <w:sz w:val="20"/>
                <w:szCs w:val="20"/>
              </w:rPr>
            </w:pPr>
          </w:p>
          <w:p w14:paraId="3A44E01B" w14:textId="77777777" w:rsidR="002A2B05" w:rsidRPr="00B60926" w:rsidRDefault="002A2B05">
            <w:pPr>
              <w:rPr>
                <w:rFonts w:cs="Arial"/>
                <w:color w:val="000000"/>
                <w:sz w:val="20"/>
                <w:szCs w:val="20"/>
              </w:rPr>
            </w:pPr>
          </w:p>
        </w:tc>
      </w:tr>
      <w:tr w:rsidR="002A2B05" w:rsidRPr="00B60926" w14:paraId="637DEC35" w14:textId="77777777">
        <w:trPr>
          <w:trHeight w:val="510"/>
        </w:trPr>
        <w:tc>
          <w:tcPr>
            <w:tcW w:w="1838" w:type="dxa"/>
            <w:tcBorders>
              <w:top w:val="nil"/>
              <w:left w:val="single" w:sz="4" w:space="0" w:color="auto"/>
              <w:bottom w:val="single" w:sz="4" w:space="0" w:color="auto"/>
              <w:right w:val="nil"/>
            </w:tcBorders>
            <w:hideMark/>
          </w:tcPr>
          <w:p w14:paraId="2881C818" w14:textId="77777777" w:rsidR="002A2B05" w:rsidRPr="00B60926" w:rsidRDefault="002A2B05">
            <w:pPr>
              <w:rPr>
                <w:rFonts w:cs="Arial"/>
                <w:color w:val="000000"/>
                <w:sz w:val="20"/>
                <w:szCs w:val="20"/>
              </w:rPr>
            </w:pPr>
            <w:r w:rsidRPr="00B60926">
              <w:rPr>
                <w:rFonts w:cs="Arial"/>
                <w:color w:val="000000"/>
                <w:sz w:val="20"/>
                <w:szCs w:val="20"/>
              </w:rPr>
              <w:t>VI_CR</w:t>
            </w:r>
          </w:p>
        </w:tc>
        <w:tc>
          <w:tcPr>
            <w:tcW w:w="7522" w:type="dxa"/>
            <w:tcBorders>
              <w:top w:val="nil"/>
              <w:left w:val="single" w:sz="4" w:space="0" w:color="auto"/>
              <w:bottom w:val="single" w:sz="4" w:space="0" w:color="auto"/>
              <w:right w:val="single" w:sz="4" w:space="0" w:color="auto"/>
            </w:tcBorders>
            <w:hideMark/>
          </w:tcPr>
          <w:p w14:paraId="15E613AB" w14:textId="77777777" w:rsidR="002A2B05" w:rsidRDefault="002A2B05">
            <w:pPr>
              <w:rPr>
                <w:rFonts w:cs="Arial"/>
                <w:color w:val="000000"/>
                <w:sz w:val="20"/>
                <w:szCs w:val="20"/>
              </w:rPr>
            </w:pPr>
            <w:r w:rsidRPr="00B60926">
              <w:rPr>
                <w:rFonts w:cs="Arial"/>
                <w:color w:val="000000"/>
                <w:sz w:val="20"/>
                <w:szCs w:val="20"/>
              </w:rPr>
              <w:t>Valor de inversión de cada uno de los registros de la tabla, en la ciudad de referencia (CR), expresado en pesos de la fecha base.</w:t>
            </w:r>
          </w:p>
          <w:p w14:paraId="4D81FE66" w14:textId="77777777" w:rsidR="004C44F1" w:rsidRDefault="004C44F1">
            <w:pPr>
              <w:rPr>
                <w:rFonts w:cs="Arial"/>
                <w:color w:val="000000"/>
                <w:sz w:val="20"/>
                <w:szCs w:val="20"/>
              </w:rPr>
            </w:pPr>
          </w:p>
          <w:p w14:paraId="368D3D85" w14:textId="77777777" w:rsidR="002A2B05" w:rsidRPr="00B60926" w:rsidRDefault="002A2B05">
            <w:pPr>
              <w:rPr>
                <w:rFonts w:cs="Arial"/>
                <w:color w:val="000000"/>
                <w:sz w:val="20"/>
                <w:szCs w:val="20"/>
              </w:rPr>
            </w:pPr>
          </w:p>
        </w:tc>
      </w:tr>
      <w:tr w:rsidR="002A2B05" w:rsidRPr="00B60926" w14:paraId="49B8A1DF" w14:textId="77777777">
        <w:trPr>
          <w:trHeight w:val="255"/>
        </w:trPr>
        <w:tc>
          <w:tcPr>
            <w:tcW w:w="1838" w:type="dxa"/>
            <w:tcBorders>
              <w:top w:val="nil"/>
              <w:left w:val="single" w:sz="4" w:space="0" w:color="auto"/>
              <w:bottom w:val="single" w:sz="4" w:space="0" w:color="auto"/>
              <w:right w:val="nil"/>
            </w:tcBorders>
            <w:hideMark/>
          </w:tcPr>
          <w:p w14:paraId="70DBA5BC" w14:textId="77777777" w:rsidR="002A2B05" w:rsidRPr="00B60926" w:rsidRDefault="002A2B05">
            <w:pPr>
              <w:rPr>
                <w:rFonts w:cs="Arial"/>
                <w:color w:val="000000"/>
                <w:sz w:val="20"/>
                <w:szCs w:val="20"/>
              </w:rPr>
            </w:pPr>
            <w:r w:rsidRPr="00B60926">
              <w:rPr>
                <w:rFonts w:cs="Arial"/>
                <w:color w:val="000000"/>
                <w:sz w:val="20"/>
                <w:szCs w:val="20"/>
              </w:rPr>
              <w:t>Kg</w:t>
            </w:r>
          </w:p>
        </w:tc>
        <w:tc>
          <w:tcPr>
            <w:tcW w:w="7522" w:type="dxa"/>
            <w:tcBorders>
              <w:top w:val="nil"/>
              <w:left w:val="single" w:sz="4" w:space="0" w:color="auto"/>
              <w:bottom w:val="single" w:sz="4" w:space="0" w:color="auto"/>
              <w:right w:val="single" w:sz="4" w:space="0" w:color="auto"/>
            </w:tcBorders>
            <w:hideMark/>
          </w:tcPr>
          <w:p w14:paraId="3572207F" w14:textId="77777777" w:rsidR="002A2B05" w:rsidRDefault="002A2B05">
            <w:pPr>
              <w:rPr>
                <w:rFonts w:cs="Arial"/>
                <w:color w:val="000000"/>
                <w:sz w:val="20"/>
                <w:szCs w:val="20"/>
              </w:rPr>
            </w:pPr>
            <w:r w:rsidRPr="00B60926">
              <w:rPr>
                <w:rFonts w:cs="Arial"/>
                <w:color w:val="000000"/>
                <w:sz w:val="20"/>
                <w:szCs w:val="20"/>
              </w:rPr>
              <w:t>Peso en kilogramos de cada uno de los registros de la tabla.</w:t>
            </w:r>
          </w:p>
          <w:p w14:paraId="7A3D2601" w14:textId="77777777" w:rsidR="004C44F1" w:rsidRDefault="004C44F1">
            <w:pPr>
              <w:rPr>
                <w:rFonts w:cs="Arial"/>
                <w:color w:val="000000"/>
                <w:sz w:val="20"/>
                <w:szCs w:val="20"/>
              </w:rPr>
            </w:pPr>
          </w:p>
          <w:p w14:paraId="76558412" w14:textId="77777777" w:rsidR="002A2B05" w:rsidRPr="00B60926" w:rsidRDefault="002A2B05">
            <w:pPr>
              <w:rPr>
                <w:rFonts w:cs="Arial"/>
                <w:color w:val="000000"/>
                <w:sz w:val="20"/>
                <w:szCs w:val="20"/>
              </w:rPr>
            </w:pPr>
          </w:p>
        </w:tc>
      </w:tr>
      <w:tr w:rsidR="002A2B05" w:rsidRPr="00B60926" w14:paraId="79ACD33C" w14:textId="77777777">
        <w:trPr>
          <w:trHeight w:val="255"/>
        </w:trPr>
        <w:tc>
          <w:tcPr>
            <w:tcW w:w="1838" w:type="dxa"/>
            <w:tcBorders>
              <w:top w:val="nil"/>
              <w:left w:val="single" w:sz="4" w:space="0" w:color="auto"/>
              <w:bottom w:val="single" w:sz="4" w:space="0" w:color="auto"/>
              <w:right w:val="nil"/>
            </w:tcBorders>
            <w:hideMark/>
          </w:tcPr>
          <w:p w14:paraId="4B26C140" w14:textId="77777777" w:rsidR="002A2B05" w:rsidRPr="00B60926" w:rsidRDefault="002A2B05">
            <w:pPr>
              <w:rPr>
                <w:rFonts w:cs="Arial"/>
                <w:color w:val="000000"/>
                <w:sz w:val="20"/>
                <w:szCs w:val="20"/>
              </w:rPr>
            </w:pPr>
            <w:r w:rsidRPr="00B60926">
              <w:rPr>
                <w:rFonts w:cs="Arial"/>
                <w:color w:val="000000"/>
                <w:sz w:val="20"/>
                <w:szCs w:val="20"/>
              </w:rPr>
              <w:t>VU</w:t>
            </w:r>
          </w:p>
        </w:tc>
        <w:tc>
          <w:tcPr>
            <w:tcW w:w="7522" w:type="dxa"/>
            <w:tcBorders>
              <w:top w:val="nil"/>
              <w:left w:val="single" w:sz="4" w:space="0" w:color="auto"/>
              <w:bottom w:val="single" w:sz="4" w:space="0" w:color="auto"/>
              <w:right w:val="single" w:sz="4" w:space="0" w:color="auto"/>
            </w:tcBorders>
            <w:hideMark/>
          </w:tcPr>
          <w:p w14:paraId="28D09AE7" w14:textId="77777777" w:rsidR="002A2B05" w:rsidRDefault="002A2B05">
            <w:pPr>
              <w:rPr>
                <w:rFonts w:cs="Arial"/>
                <w:color w:val="000000"/>
                <w:sz w:val="20"/>
                <w:szCs w:val="20"/>
              </w:rPr>
            </w:pPr>
            <w:r w:rsidRPr="00B60926">
              <w:rPr>
                <w:rFonts w:cs="Arial"/>
                <w:color w:val="000000"/>
                <w:sz w:val="20"/>
                <w:szCs w:val="20"/>
              </w:rPr>
              <w:t>Vida útil, expresada en años, de cada uno de los registros de la tabla.</w:t>
            </w:r>
          </w:p>
          <w:p w14:paraId="58037A03" w14:textId="77777777" w:rsidR="004C44F1" w:rsidRDefault="004C44F1">
            <w:pPr>
              <w:rPr>
                <w:rFonts w:cs="Arial"/>
                <w:color w:val="000000"/>
                <w:sz w:val="20"/>
                <w:szCs w:val="20"/>
              </w:rPr>
            </w:pPr>
          </w:p>
          <w:p w14:paraId="65D363E9" w14:textId="77777777" w:rsidR="002A2B05" w:rsidRPr="00B60926" w:rsidRDefault="002A2B05">
            <w:pPr>
              <w:rPr>
                <w:rFonts w:cs="Arial"/>
                <w:color w:val="000000"/>
                <w:sz w:val="20"/>
                <w:szCs w:val="20"/>
              </w:rPr>
            </w:pPr>
          </w:p>
        </w:tc>
      </w:tr>
    </w:tbl>
    <w:p w14:paraId="76308CB8" w14:textId="77777777" w:rsidR="002A2B05" w:rsidRDefault="002A2B05" w:rsidP="002A2B05">
      <w:pPr>
        <w:contextualSpacing/>
        <w:jc w:val="both"/>
        <w:rPr>
          <w:rFonts w:cs="Arial"/>
        </w:rPr>
      </w:pPr>
    </w:p>
    <w:p w14:paraId="2426F16D" w14:textId="77777777" w:rsidR="002A2B05" w:rsidRDefault="002A2B05" w:rsidP="002A2B05">
      <w:pPr>
        <w:pStyle w:val="Ttulo3"/>
        <w:numPr>
          <w:ilvl w:val="2"/>
          <w:numId w:val="34"/>
        </w:numPr>
        <w:spacing w:after="0"/>
        <w:contextualSpacing/>
        <w:jc w:val="both"/>
        <w:rPr>
          <w:rFonts w:cs="Arial"/>
          <w:lang w:val="es-CO"/>
        </w:rPr>
      </w:pPr>
      <w:r>
        <w:rPr>
          <w:rFonts w:cs="Arial"/>
          <w:lang w:val="es-CO"/>
        </w:rPr>
        <w:t>Gabinete y protecciones</w:t>
      </w:r>
    </w:p>
    <w:p w14:paraId="0508A477" w14:textId="77777777" w:rsidR="002A2B05" w:rsidRDefault="002A2B05" w:rsidP="002A2B05">
      <w:pPr>
        <w:contextualSpacing/>
        <w:jc w:val="both"/>
        <w:rPr>
          <w:rFonts w:cs="Arial"/>
        </w:rPr>
      </w:pPr>
    </w:p>
    <w:tbl>
      <w:tblPr>
        <w:tblW w:w="9360" w:type="dxa"/>
        <w:tblCellMar>
          <w:left w:w="70" w:type="dxa"/>
          <w:right w:w="70" w:type="dxa"/>
        </w:tblCellMar>
        <w:tblLook w:val="04A0" w:firstRow="1" w:lastRow="0" w:firstColumn="1" w:lastColumn="0" w:noHBand="0" w:noVBand="1"/>
      </w:tblPr>
      <w:tblGrid>
        <w:gridCol w:w="1838"/>
        <w:gridCol w:w="7522"/>
      </w:tblGrid>
      <w:tr w:rsidR="002A2B05" w:rsidRPr="00261183" w14:paraId="2C5AD3CD" w14:textId="77777777">
        <w:trPr>
          <w:trHeight w:val="255"/>
          <w:tblHeader/>
        </w:trPr>
        <w:tc>
          <w:tcPr>
            <w:tcW w:w="9360" w:type="dxa"/>
            <w:gridSpan w:val="2"/>
            <w:tcBorders>
              <w:top w:val="single" w:sz="4" w:space="0" w:color="auto"/>
              <w:left w:val="single" w:sz="4" w:space="0" w:color="auto"/>
              <w:bottom w:val="single" w:sz="4" w:space="0" w:color="auto"/>
              <w:right w:val="single" w:sz="4" w:space="0" w:color="auto"/>
            </w:tcBorders>
            <w:shd w:val="clear" w:color="000000" w:fill="222B35"/>
            <w:noWrap/>
            <w:vAlign w:val="center"/>
            <w:hideMark/>
          </w:tcPr>
          <w:p w14:paraId="379A0FBF" w14:textId="77777777" w:rsidR="002A2B05" w:rsidRPr="00261183" w:rsidRDefault="002A2B05">
            <w:pPr>
              <w:jc w:val="both"/>
              <w:rPr>
                <w:rFonts w:cs="Arial"/>
                <w:b/>
                <w:bCs/>
                <w:color w:val="FFFFFF"/>
                <w:sz w:val="20"/>
                <w:szCs w:val="20"/>
              </w:rPr>
            </w:pPr>
            <w:proofErr w:type="spellStart"/>
            <w:r w:rsidRPr="00261183">
              <w:rPr>
                <w:rFonts w:cs="Arial"/>
                <w:b/>
                <w:bCs/>
                <w:color w:val="FFFFFF"/>
                <w:sz w:val="20"/>
                <w:szCs w:val="20"/>
              </w:rPr>
              <w:t>Tabla_UCGP</w:t>
            </w:r>
            <w:proofErr w:type="spellEnd"/>
          </w:p>
        </w:tc>
      </w:tr>
      <w:tr w:rsidR="002A2B05" w:rsidRPr="00261183" w14:paraId="752106A1" w14:textId="77777777">
        <w:trPr>
          <w:trHeight w:val="255"/>
          <w:tblHeader/>
        </w:trPr>
        <w:tc>
          <w:tcPr>
            <w:tcW w:w="1838" w:type="dxa"/>
            <w:tcBorders>
              <w:top w:val="nil"/>
              <w:left w:val="single" w:sz="4" w:space="0" w:color="auto"/>
              <w:bottom w:val="single" w:sz="4" w:space="0" w:color="000000" w:themeColor="text1"/>
              <w:right w:val="single" w:sz="4" w:space="0" w:color="auto"/>
            </w:tcBorders>
            <w:shd w:val="clear" w:color="000000" w:fill="D9E1F2"/>
            <w:noWrap/>
            <w:vAlign w:val="center"/>
            <w:hideMark/>
          </w:tcPr>
          <w:p w14:paraId="337C28E7" w14:textId="77777777" w:rsidR="002A2B05" w:rsidRPr="00261183" w:rsidRDefault="002A2B05">
            <w:pPr>
              <w:jc w:val="both"/>
              <w:rPr>
                <w:rFonts w:cs="Arial"/>
                <w:b/>
                <w:bCs/>
                <w:color w:val="000000"/>
                <w:sz w:val="20"/>
                <w:szCs w:val="20"/>
              </w:rPr>
            </w:pPr>
            <w:r w:rsidRPr="00261183">
              <w:rPr>
                <w:rFonts w:cs="Arial"/>
                <w:b/>
                <w:bCs/>
                <w:color w:val="000000"/>
                <w:sz w:val="20"/>
                <w:szCs w:val="20"/>
              </w:rPr>
              <w:t>Campo</w:t>
            </w:r>
          </w:p>
        </w:tc>
        <w:tc>
          <w:tcPr>
            <w:tcW w:w="7522" w:type="dxa"/>
            <w:tcBorders>
              <w:top w:val="nil"/>
              <w:left w:val="nil"/>
              <w:bottom w:val="single" w:sz="4" w:space="0" w:color="000000" w:themeColor="text1"/>
              <w:right w:val="single" w:sz="4" w:space="0" w:color="auto"/>
            </w:tcBorders>
            <w:shd w:val="clear" w:color="000000" w:fill="D9E1F2"/>
            <w:noWrap/>
            <w:vAlign w:val="bottom"/>
            <w:hideMark/>
          </w:tcPr>
          <w:p w14:paraId="3D3A000F" w14:textId="77777777" w:rsidR="002A2B05" w:rsidRPr="00261183" w:rsidRDefault="002A2B05">
            <w:pPr>
              <w:rPr>
                <w:rFonts w:cs="Arial"/>
                <w:b/>
                <w:bCs/>
                <w:color w:val="000000"/>
                <w:sz w:val="20"/>
                <w:szCs w:val="20"/>
              </w:rPr>
            </w:pPr>
            <w:r w:rsidRPr="00261183">
              <w:rPr>
                <w:rFonts w:cs="Arial"/>
                <w:b/>
                <w:bCs/>
                <w:color w:val="000000"/>
                <w:sz w:val="20"/>
                <w:szCs w:val="20"/>
              </w:rPr>
              <w:t>Descripción</w:t>
            </w:r>
          </w:p>
        </w:tc>
      </w:tr>
      <w:tr w:rsidR="002A2B05" w:rsidRPr="00261183" w14:paraId="4B9BA91F" w14:textId="77777777">
        <w:trPr>
          <w:trHeight w:val="255"/>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083DC3" w14:textId="77777777" w:rsidR="002A2B05" w:rsidRPr="00261183" w:rsidRDefault="002A2B05">
            <w:pPr>
              <w:rPr>
                <w:rFonts w:cs="Arial"/>
                <w:color w:val="000000"/>
                <w:sz w:val="20"/>
                <w:szCs w:val="20"/>
              </w:rPr>
            </w:pPr>
            <w:proofErr w:type="spellStart"/>
            <w:r w:rsidRPr="00261183">
              <w:rPr>
                <w:rFonts w:cs="Arial"/>
                <w:color w:val="000000"/>
                <w:sz w:val="20"/>
                <w:szCs w:val="20"/>
              </w:rPr>
              <w:t>Codigo</w:t>
            </w:r>
            <w:proofErr w:type="spellEnd"/>
          </w:p>
        </w:tc>
        <w:tc>
          <w:tcPr>
            <w:tcW w:w="75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360B46" w14:textId="77777777" w:rsidR="002A2B05" w:rsidRDefault="002A2B05">
            <w:pPr>
              <w:rPr>
                <w:rFonts w:cs="Arial"/>
                <w:color w:val="000000"/>
                <w:sz w:val="20"/>
                <w:szCs w:val="20"/>
              </w:rPr>
            </w:pPr>
            <w:r w:rsidRPr="00261183">
              <w:rPr>
                <w:rFonts w:cs="Arial"/>
                <w:color w:val="000000"/>
                <w:sz w:val="20"/>
                <w:szCs w:val="20"/>
              </w:rPr>
              <w:t>Código asignado por la CREG para identificar cada registro dentro de la tabla.</w:t>
            </w:r>
          </w:p>
          <w:p w14:paraId="7F04BE5A" w14:textId="77777777" w:rsidR="007004D3" w:rsidRDefault="007004D3">
            <w:pPr>
              <w:rPr>
                <w:rFonts w:cs="Arial"/>
                <w:color w:val="000000"/>
                <w:sz w:val="20"/>
                <w:szCs w:val="20"/>
              </w:rPr>
            </w:pPr>
          </w:p>
          <w:p w14:paraId="165B676E" w14:textId="77777777" w:rsidR="002A2B05" w:rsidRPr="00261183" w:rsidRDefault="002A2B05">
            <w:pPr>
              <w:rPr>
                <w:rFonts w:cs="Arial"/>
                <w:color w:val="000000"/>
                <w:sz w:val="20"/>
                <w:szCs w:val="20"/>
              </w:rPr>
            </w:pPr>
          </w:p>
        </w:tc>
      </w:tr>
      <w:tr w:rsidR="002A2B05" w:rsidRPr="00261183" w14:paraId="0EA55876" w14:textId="77777777">
        <w:trPr>
          <w:trHeight w:val="255"/>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B3F303" w14:textId="77777777" w:rsidR="002A2B05" w:rsidRPr="00261183" w:rsidRDefault="002A2B05">
            <w:pPr>
              <w:rPr>
                <w:rFonts w:cs="Arial"/>
                <w:color w:val="000000"/>
                <w:sz w:val="20"/>
                <w:szCs w:val="20"/>
              </w:rPr>
            </w:pPr>
            <w:proofErr w:type="spellStart"/>
            <w:r w:rsidRPr="00261183">
              <w:rPr>
                <w:rFonts w:cs="Arial"/>
                <w:color w:val="000000"/>
                <w:sz w:val="20"/>
                <w:szCs w:val="20"/>
              </w:rPr>
              <w:t>VA_Inv_Min</w:t>
            </w:r>
            <w:proofErr w:type="spellEnd"/>
          </w:p>
        </w:tc>
        <w:tc>
          <w:tcPr>
            <w:tcW w:w="75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7E9161" w14:textId="77777777" w:rsidR="002A2B05" w:rsidRDefault="002A2B05">
            <w:pPr>
              <w:rPr>
                <w:rFonts w:cs="Arial"/>
                <w:color w:val="000000"/>
                <w:sz w:val="20"/>
                <w:szCs w:val="20"/>
              </w:rPr>
            </w:pPr>
            <w:r w:rsidRPr="00261183">
              <w:rPr>
                <w:rFonts w:cs="Arial"/>
                <w:color w:val="000000"/>
                <w:sz w:val="20"/>
                <w:szCs w:val="20"/>
              </w:rPr>
              <w:t>Límite inferior, expresado en VA, para un rango de capacidad del inversor.</w:t>
            </w:r>
          </w:p>
          <w:p w14:paraId="605AB61C" w14:textId="77777777" w:rsidR="007004D3" w:rsidRDefault="007004D3">
            <w:pPr>
              <w:rPr>
                <w:rFonts w:cs="Arial"/>
                <w:color w:val="000000"/>
                <w:sz w:val="20"/>
                <w:szCs w:val="20"/>
              </w:rPr>
            </w:pPr>
          </w:p>
          <w:p w14:paraId="719C2787" w14:textId="77777777" w:rsidR="002A2B05" w:rsidRPr="00261183" w:rsidRDefault="002A2B05">
            <w:pPr>
              <w:rPr>
                <w:rFonts w:cs="Arial"/>
                <w:color w:val="000000"/>
                <w:sz w:val="20"/>
                <w:szCs w:val="20"/>
              </w:rPr>
            </w:pPr>
          </w:p>
        </w:tc>
      </w:tr>
      <w:tr w:rsidR="002A2B05" w:rsidRPr="00261183" w14:paraId="3097652E" w14:textId="77777777">
        <w:trPr>
          <w:trHeight w:val="255"/>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3F686D" w14:textId="77777777" w:rsidR="002A2B05" w:rsidRPr="00261183" w:rsidRDefault="002A2B05">
            <w:pPr>
              <w:rPr>
                <w:rFonts w:cs="Arial"/>
                <w:color w:val="000000"/>
                <w:sz w:val="20"/>
                <w:szCs w:val="20"/>
              </w:rPr>
            </w:pPr>
            <w:proofErr w:type="spellStart"/>
            <w:r w:rsidRPr="00261183">
              <w:rPr>
                <w:rFonts w:cs="Arial"/>
                <w:color w:val="000000"/>
                <w:sz w:val="20"/>
                <w:szCs w:val="20"/>
              </w:rPr>
              <w:t>VA_Inv_Max</w:t>
            </w:r>
            <w:proofErr w:type="spellEnd"/>
          </w:p>
        </w:tc>
        <w:tc>
          <w:tcPr>
            <w:tcW w:w="75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961B54" w14:textId="77777777" w:rsidR="002A2B05" w:rsidRDefault="002A2B05">
            <w:pPr>
              <w:rPr>
                <w:rFonts w:cs="Arial"/>
                <w:color w:val="000000"/>
                <w:sz w:val="20"/>
                <w:szCs w:val="20"/>
              </w:rPr>
            </w:pPr>
            <w:r w:rsidRPr="00261183">
              <w:rPr>
                <w:rFonts w:cs="Arial"/>
                <w:color w:val="000000"/>
                <w:sz w:val="20"/>
                <w:szCs w:val="20"/>
              </w:rPr>
              <w:t>Límite superior, expresado en VA, para un rango de capacidad del inversor.</w:t>
            </w:r>
          </w:p>
          <w:p w14:paraId="62D9B889" w14:textId="77777777" w:rsidR="007004D3" w:rsidRDefault="007004D3">
            <w:pPr>
              <w:rPr>
                <w:rFonts w:cs="Arial"/>
                <w:color w:val="000000"/>
                <w:sz w:val="20"/>
                <w:szCs w:val="20"/>
              </w:rPr>
            </w:pPr>
          </w:p>
          <w:p w14:paraId="20A33790" w14:textId="77777777" w:rsidR="002A2B05" w:rsidRPr="00261183" w:rsidRDefault="002A2B05">
            <w:pPr>
              <w:rPr>
                <w:rFonts w:cs="Arial"/>
                <w:color w:val="000000"/>
                <w:sz w:val="20"/>
                <w:szCs w:val="20"/>
              </w:rPr>
            </w:pPr>
          </w:p>
        </w:tc>
      </w:tr>
      <w:tr w:rsidR="002A2B05" w:rsidRPr="00261183" w14:paraId="385341FB" w14:textId="77777777">
        <w:trPr>
          <w:trHeight w:val="510"/>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1175B2" w14:textId="77777777" w:rsidR="002A2B05" w:rsidRPr="00261183" w:rsidRDefault="002A2B05">
            <w:pPr>
              <w:rPr>
                <w:rFonts w:cs="Arial"/>
                <w:color w:val="000000"/>
                <w:sz w:val="20"/>
                <w:szCs w:val="20"/>
              </w:rPr>
            </w:pPr>
            <w:r w:rsidRPr="00261183">
              <w:rPr>
                <w:rFonts w:cs="Arial"/>
                <w:color w:val="000000"/>
                <w:sz w:val="20"/>
                <w:szCs w:val="20"/>
              </w:rPr>
              <w:t>VI_CR</w:t>
            </w:r>
          </w:p>
        </w:tc>
        <w:tc>
          <w:tcPr>
            <w:tcW w:w="75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DCFB4B" w14:textId="77777777" w:rsidR="002A2B05" w:rsidRDefault="002A2B05">
            <w:pPr>
              <w:rPr>
                <w:rFonts w:cs="Arial"/>
                <w:color w:val="000000"/>
                <w:sz w:val="20"/>
                <w:szCs w:val="20"/>
              </w:rPr>
            </w:pPr>
            <w:r w:rsidRPr="00261183">
              <w:rPr>
                <w:rFonts w:cs="Arial"/>
                <w:color w:val="000000"/>
                <w:sz w:val="20"/>
                <w:szCs w:val="20"/>
              </w:rPr>
              <w:t>Valor de inversión de cada uno de los registros de la tabla, en la ciudad de referencia (CR), expresado en pesos de la fecha base.</w:t>
            </w:r>
          </w:p>
          <w:p w14:paraId="0D70DBF7" w14:textId="77777777" w:rsidR="007004D3" w:rsidRDefault="007004D3">
            <w:pPr>
              <w:rPr>
                <w:rFonts w:cs="Arial"/>
                <w:color w:val="000000"/>
                <w:sz w:val="20"/>
                <w:szCs w:val="20"/>
              </w:rPr>
            </w:pPr>
          </w:p>
          <w:p w14:paraId="63A1269D" w14:textId="77777777" w:rsidR="002A2B05" w:rsidRPr="00261183" w:rsidRDefault="002A2B05">
            <w:pPr>
              <w:rPr>
                <w:rFonts w:cs="Arial"/>
                <w:color w:val="000000"/>
                <w:sz w:val="20"/>
                <w:szCs w:val="20"/>
              </w:rPr>
            </w:pPr>
          </w:p>
        </w:tc>
      </w:tr>
      <w:tr w:rsidR="002A2B05" w:rsidRPr="00261183" w14:paraId="7A503AAA" w14:textId="77777777">
        <w:trPr>
          <w:trHeight w:val="255"/>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171811" w14:textId="77777777" w:rsidR="002A2B05" w:rsidRPr="00261183" w:rsidRDefault="002A2B05">
            <w:pPr>
              <w:rPr>
                <w:rFonts w:cs="Arial"/>
                <w:color w:val="000000"/>
                <w:sz w:val="20"/>
                <w:szCs w:val="20"/>
              </w:rPr>
            </w:pPr>
            <w:r w:rsidRPr="00261183">
              <w:rPr>
                <w:rFonts w:cs="Arial"/>
                <w:color w:val="000000"/>
                <w:sz w:val="20"/>
                <w:szCs w:val="20"/>
              </w:rPr>
              <w:t>Kg</w:t>
            </w:r>
          </w:p>
        </w:tc>
        <w:tc>
          <w:tcPr>
            <w:tcW w:w="75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1009AE" w14:textId="12367613" w:rsidR="007004D3" w:rsidRPr="00261183" w:rsidRDefault="002A2B05" w:rsidP="007D5C7D">
            <w:pPr>
              <w:rPr>
                <w:rFonts w:cs="Arial"/>
                <w:color w:val="000000"/>
                <w:sz w:val="20"/>
                <w:szCs w:val="20"/>
              </w:rPr>
            </w:pPr>
            <w:r w:rsidRPr="00261183">
              <w:rPr>
                <w:rFonts w:cs="Arial"/>
                <w:color w:val="000000"/>
                <w:sz w:val="20"/>
                <w:szCs w:val="20"/>
              </w:rPr>
              <w:t>Peso en kilogramos de cada uno de los registros de la tabla.</w:t>
            </w:r>
          </w:p>
        </w:tc>
      </w:tr>
      <w:tr w:rsidR="002A2B05" w:rsidRPr="00261183" w14:paraId="289A6F82" w14:textId="77777777">
        <w:trPr>
          <w:trHeight w:val="255"/>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E77F85" w14:textId="77777777" w:rsidR="002A2B05" w:rsidRPr="00261183" w:rsidRDefault="002A2B05">
            <w:pPr>
              <w:rPr>
                <w:rFonts w:cs="Arial"/>
                <w:color w:val="000000"/>
                <w:sz w:val="20"/>
                <w:szCs w:val="20"/>
              </w:rPr>
            </w:pPr>
            <w:r w:rsidRPr="00261183">
              <w:rPr>
                <w:rFonts w:cs="Arial"/>
                <w:color w:val="000000"/>
                <w:sz w:val="20"/>
                <w:szCs w:val="20"/>
              </w:rPr>
              <w:t>VU</w:t>
            </w:r>
          </w:p>
        </w:tc>
        <w:tc>
          <w:tcPr>
            <w:tcW w:w="75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140395" w14:textId="77777777" w:rsidR="002A2B05" w:rsidRDefault="002A2B05">
            <w:pPr>
              <w:rPr>
                <w:rFonts w:cs="Arial"/>
                <w:color w:val="000000"/>
                <w:sz w:val="20"/>
                <w:szCs w:val="20"/>
              </w:rPr>
            </w:pPr>
            <w:r w:rsidRPr="00261183">
              <w:rPr>
                <w:rFonts w:cs="Arial"/>
                <w:color w:val="000000"/>
                <w:sz w:val="20"/>
                <w:szCs w:val="20"/>
              </w:rPr>
              <w:t>Vida útil, expresada en años, de cada uno de los registros de la tabla.</w:t>
            </w:r>
          </w:p>
          <w:p w14:paraId="4D217D9D" w14:textId="77777777" w:rsidR="007004D3" w:rsidRDefault="007004D3">
            <w:pPr>
              <w:rPr>
                <w:rFonts w:cs="Arial"/>
                <w:color w:val="000000"/>
                <w:sz w:val="20"/>
                <w:szCs w:val="20"/>
              </w:rPr>
            </w:pPr>
          </w:p>
          <w:p w14:paraId="38DA451E" w14:textId="77777777" w:rsidR="002A2B05" w:rsidRPr="00261183" w:rsidRDefault="002A2B05">
            <w:pPr>
              <w:rPr>
                <w:rFonts w:cs="Arial"/>
                <w:color w:val="000000"/>
                <w:sz w:val="20"/>
                <w:szCs w:val="20"/>
              </w:rPr>
            </w:pPr>
          </w:p>
        </w:tc>
      </w:tr>
    </w:tbl>
    <w:p w14:paraId="7752F4D9" w14:textId="77777777" w:rsidR="002A2B05" w:rsidRPr="00F90BAE" w:rsidRDefault="002A2B05" w:rsidP="002A2B05">
      <w:pPr>
        <w:contextualSpacing/>
        <w:jc w:val="both"/>
        <w:rPr>
          <w:rFonts w:cs="Arial"/>
        </w:rPr>
      </w:pPr>
    </w:p>
    <w:p w14:paraId="42D396BA" w14:textId="77777777" w:rsidR="002A2B05" w:rsidRDefault="002A2B05" w:rsidP="002A2B05">
      <w:pPr>
        <w:pStyle w:val="Ttulo3"/>
        <w:numPr>
          <w:ilvl w:val="2"/>
          <w:numId w:val="34"/>
        </w:numPr>
        <w:spacing w:after="0"/>
        <w:contextualSpacing/>
        <w:jc w:val="both"/>
        <w:rPr>
          <w:rFonts w:cs="Arial"/>
          <w:lang w:val="es-CO"/>
        </w:rPr>
      </w:pPr>
      <w:r>
        <w:rPr>
          <w:rFonts w:cs="Arial"/>
          <w:lang w:val="es-CO"/>
        </w:rPr>
        <w:t>Red batería</w:t>
      </w:r>
    </w:p>
    <w:p w14:paraId="4A4A4379" w14:textId="77777777" w:rsidR="002A2B05" w:rsidRDefault="002A2B05" w:rsidP="002A2B05">
      <w:pPr>
        <w:contextualSpacing/>
      </w:pPr>
    </w:p>
    <w:tbl>
      <w:tblPr>
        <w:tblW w:w="9360" w:type="dxa"/>
        <w:tblCellMar>
          <w:left w:w="70" w:type="dxa"/>
          <w:right w:w="70" w:type="dxa"/>
        </w:tblCellMar>
        <w:tblLook w:val="04A0" w:firstRow="1" w:lastRow="0" w:firstColumn="1" w:lastColumn="0" w:noHBand="0" w:noVBand="1"/>
      </w:tblPr>
      <w:tblGrid>
        <w:gridCol w:w="1838"/>
        <w:gridCol w:w="7522"/>
      </w:tblGrid>
      <w:tr w:rsidR="002A2B05" w:rsidRPr="00B60926" w14:paraId="33A22BB7" w14:textId="77777777" w:rsidTr="00B725D3">
        <w:trPr>
          <w:trHeight w:val="255"/>
          <w:tblHeader/>
        </w:trPr>
        <w:tc>
          <w:tcPr>
            <w:tcW w:w="9360" w:type="dxa"/>
            <w:gridSpan w:val="2"/>
            <w:tcBorders>
              <w:top w:val="single" w:sz="4" w:space="0" w:color="auto"/>
              <w:left w:val="single" w:sz="4" w:space="0" w:color="auto"/>
              <w:bottom w:val="single" w:sz="4" w:space="0" w:color="auto"/>
              <w:right w:val="single" w:sz="4" w:space="0" w:color="auto"/>
            </w:tcBorders>
            <w:shd w:val="clear" w:color="000000" w:fill="222B35"/>
            <w:noWrap/>
            <w:vAlign w:val="center"/>
            <w:hideMark/>
          </w:tcPr>
          <w:p w14:paraId="1E0B53FF" w14:textId="77777777" w:rsidR="002A2B05" w:rsidRPr="00B60926" w:rsidRDefault="002A2B05">
            <w:pPr>
              <w:jc w:val="both"/>
              <w:rPr>
                <w:rFonts w:cs="Arial"/>
                <w:b/>
                <w:bCs/>
                <w:color w:val="FFFFFF"/>
                <w:sz w:val="20"/>
                <w:szCs w:val="20"/>
              </w:rPr>
            </w:pPr>
            <w:proofErr w:type="spellStart"/>
            <w:r w:rsidRPr="00B60926">
              <w:rPr>
                <w:rFonts w:cs="Arial"/>
                <w:b/>
                <w:bCs/>
                <w:color w:val="FFFFFF"/>
                <w:sz w:val="20"/>
                <w:szCs w:val="20"/>
              </w:rPr>
              <w:t>Tabla_UCRB</w:t>
            </w:r>
            <w:proofErr w:type="spellEnd"/>
          </w:p>
        </w:tc>
      </w:tr>
      <w:tr w:rsidR="002A2B05" w:rsidRPr="00B60926" w14:paraId="7F707125" w14:textId="77777777">
        <w:trPr>
          <w:trHeight w:val="255"/>
        </w:trPr>
        <w:tc>
          <w:tcPr>
            <w:tcW w:w="1838" w:type="dxa"/>
            <w:tcBorders>
              <w:top w:val="nil"/>
              <w:left w:val="single" w:sz="4" w:space="0" w:color="auto"/>
              <w:bottom w:val="single" w:sz="4" w:space="0" w:color="000000" w:themeColor="text1"/>
              <w:right w:val="single" w:sz="4" w:space="0" w:color="auto"/>
            </w:tcBorders>
            <w:shd w:val="clear" w:color="000000" w:fill="D9E1F2"/>
            <w:noWrap/>
            <w:vAlign w:val="center"/>
            <w:hideMark/>
          </w:tcPr>
          <w:p w14:paraId="6F73C94B" w14:textId="77777777" w:rsidR="002A2B05" w:rsidRPr="00B60926" w:rsidRDefault="002A2B05">
            <w:pPr>
              <w:jc w:val="both"/>
              <w:rPr>
                <w:rFonts w:cs="Arial"/>
                <w:b/>
                <w:bCs/>
                <w:color w:val="000000"/>
                <w:sz w:val="20"/>
                <w:szCs w:val="20"/>
              </w:rPr>
            </w:pPr>
            <w:r w:rsidRPr="00B60926">
              <w:rPr>
                <w:rFonts w:cs="Arial"/>
                <w:b/>
                <w:bCs/>
                <w:color w:val="000000"/>
                <w:sz w:val="20"/>
                <w:szCs w:val="20"/>
              </w:rPr>
              <w:t>Campo</w:t>
            </w:r>
          </w:p>
        </w:tc>
        <w:tc>
          <w:tcPr>
            <w:tcW w:w="7522" w:type="dxa"/>
            <w:tcBorders>
              <w:top w:val="nil"/>
              <w:left w:val="nil"/>
              <w:bottom w:val="single" w:sz="4" w:space="0" w:color="000000" w:themeColor="text1"/>
              <w:right w:val="single" w:sz="4" w:space="0" w:color="auto"/>
            </w:tcBorders>
            <w:shd w:val="clear" w:color="000000" w:fill="D9E1F2"/>
            <w:noWrap/>
            <w:vAlign w:val="bottom"/>
            <w:hideMark/>
          </w:tcPr>
          <w:p w14:paraId="47FE3CD4" w14:textId="77777777" w:rsidR="002A2B05" w:rsidRPr="00B60926" w:rsidRDefault="002A2B05">
            <w:pPr>
              <w:rPr>
                <w:rFonts w:cs="Arial"/>
                <w:b/>
                <w:bCs/>
                <w:color w:val="000000"/>
                <w:sz w:val="20"/>
                <w:szCs w:val="20"/>
              </w:rPr>
            </w:pPr>
            <w:r w:rsidRPr="00B60926">
              <w:rPr>
                <w:rFonts w:cs="Arial"/>
                <w:b/>
                <w:bCs/>
                <w:color w:val="000000"/>
                <w:sz w:val="20"/>
                <w:szCs w:val="20"/>
              </w:rPr>
              <w:t>Descripción</w:t>
            </w:r>
          </w:p>
        </w:tc>
      </w:tr>
      <w:tr w:rsidR="002A2B05" w:rsidRPr="00B60926" w14:paraId="404D2745" w14:textId="77777777">
        <w:trPr>
          <w:trHeight w:val="255"/>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B19A5F" w14:textId="77777777" w:rsidR="002A2B05" w:rsidRPr="00B60926" w:rsidRDefault="002A2B05">
            <w:pPr>
              <w:rPr>
                <w:rFonts w:cs="Arial"/>
                <w:color w:val="000000"/>
                <w:sz w:val="20"/>
                <w:szCs w:val="20"/>
              </w:rPr>
            </w:pPr>
            <w:proofErr w:type="spellStart"/>
            <w:r w:rsidRPr="00B60926">
              <w:rPr>
                <w:rFonts w:cs="Arial"/>
                <w:color w:val="000000"/>
                <w:sz w:val="20"/>
                <w:szCs w:val="20"/>
              </w:rPr>
              <w:lastRenderedPageBreak/>
              <w:t>Codigo</w:t>
            </w:r>
            <w:proofErr w:type="spellEnd"/>
          </w:p>
        </w:tc>
        <w:tc>
          <w:tcPr>
            <w:tcW w:w="75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7BE0CB" w14:textId="77777777" w:rsidR="002A2B05" w:rsidRDefault="002A2B05">
            <w:pPr>
              <w:rPr>
                <w:rFonts w:cs="Arial"/>
                <w:color w:val="000000"/>
                <w:sz w:val="20"/>
                <w:szCs w:val="20"/>
              </w:rPr>
            </w:pPr>
            <w:r w:rsidRPr="00B60926">
              <w:rPr>
                <w:rFonts w:cs="Arial"/>
                <w:color w:val="000000"/>
                <w:sz w:val="20"/>
                <w:szCs w:val="20"/>
              </w:rPr>
              <w:t>Código asignado por la CREG para identificar cada registro dentro de la tabla.</w:t>
            </w:r>
          </w:p>
          <w:p w14:paraId="4527BA08" w14:textId="77777777" w:rsidR="00F32D9C" w:rsidRDefault="00F32D9C">
            <w:pPr>
              <w:rPr>
                <w:rFonts w:cs="Arial"/>
                <w:color w:val="000000"/>
                <w:sz w:val="20"/>
                <w:szCs w:val="20"/>
              </w:rPr>
            </w:pPr>
          </w:p>
          <w:p w14:paraId="126B7AA8" w14:textId="77777777" w:rsidR="002A2B05" w:rsidRPr="00B60926" w:rsidRDefault="002A2B05">
            <w:pPr>
              <w:rPr>
                <w:rFonts w:cs="Arial"/>
                <w:color w:val="000000"/>
                <w:sz w:val="20"/>
                <w:szCs w:val="20"/>
              </w:rPr>
            </w:pPr>
          </w:p>
        </w:tc>
      </w:tr>
      <w:tr w:rsidR="002A2B05" w:rsidRPr="00B60926" w14:paraId="0DB1876E" w14:textId="77777777">
        <w:trPr>
          <w:trHeight w:val="255"/>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E84A4C" w14:textId="77777777" w:rsidR="002A2B05" w:rsidRPr="00B60926" w:rsidRDefault="002A2B05">
            <w:pPr>
              <w:rPr>
                <w:rFonts w:cs="Arial"/>
                <w:color w:val="000000"/>
                <w:sz w:val="20"/>
                <w:szCs w:val="20"/>
              </w:rPr>
            </w:pPr>
            <w:proofErr w:type="spellStart"/>
            <w:r w:rsidRPr="00B60926">
              <w:rPr>
                <w:rFonts w:cs="Arial"/>
                <w:color w:val="000000"/>
                <w:sz w:val="20"/>
                <w:szCs w:val="20"/>
              </w:rPr>
              <w:t>VA_Inv_Min</w:t>
            </w:r>
            <w:proofErr w:type="spellEnd"/>
          </w:p>
        </w:tc>
        <w:tc>
          <w:tcPr>
            <w:tcW w:w="75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772358" w14:textId="77777777" w:rsidR="002A2B05" w:rsidRDefault="002A2B05">
            <w:pPr>
              <w:rPr>
                <w:rFonts w:cs="Arial"/>
                <w:color w:val="000000"/>
                <w:sz w:val="20"/>
                <w:szCs w:val="20"/>
              </w:rPr>
            </w:pPr>
            <w:r w:rsidRPr="00B60926">
              <w:rPr>
                <w:rFonts w:cs="Arial"/>
                <w:color w:val="000000"/>
                <w:sz w:val="20"/>
                <w:szCs w:val="20"/>
              </w:rPr>
              <w:t>Límite inferior, expresado en VA, para un rango de capacidad del inversor.</w:t>
            </w:r>
          </w:p>
          <w:p w14:paraId="6DD93CAC" w14:textId="77777777" w:rsidR="00F32D9C" w:rsidRDefault="00F32D9C">
            <w:pPr>
              <w:rPr>
                <w:rFonts w:cs="Arial"/>
                <w:color w:val="000000"/>
                <w:sz w:val="20"/>
                <w:szCs w:val="20"/>
              </w:rPr>
            </w:pPr>
          </w:p>
          <w:p w14:paraId="3193C9CD" w14:textId="77777777" w:rsidR="002A2B05" w:rsidRPr="00B60926" w:rsidRDefault="002A2B05">
            <w:pPr>
              <w:rPr>
                <w:rFonts w:cs="Arial"/>
                <w:color w:val="000000"/>
                <w:sz w:val="20"/>
                <w:szCs w:val="20"/>
              </w:rPr>
            </w:pPr>
          </w:p>
        </w:tc>
      </w:tr>
      <w:tr w:rsidR="002A2B05" w:rsidRPr="00B60926" w14:paraId="57028CA7" w14:textId="77777777">
        <w:trPr>
          <w:trHeight w:val="255"/>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A54526" w14:textId="77777777" w:rsidR="002A2B05" w:rsidRPr="00B60926" w:rsidRDefault="002A2B05">
            <w:pPr>
              <w:rPr>
                <w:rFonts w:cs="Arial"/>
                <w:color w:val="000000"/>
                <w:sz w:val="20"/>
                <w:szCs w:val="20"/>
              </w:rPr>
            </w:pPr>
            <w:proofErr w:type="spellStart"/>
            <w:r w:rsidRPr="00B60926">
              <w:rPr>
                <w:rFonts w:cs="Arial"/>
                <w:color w:val="000000"/>
                <w:sz w:val="20"/>
                <w:szCs w:val="20"/>
              </w:rPr>
              <w:t>VA_Inv_Max</w:t>
            </w:r>
            <w:proofErr w:type="spellEnd"/>
          </w:p>
        </w:tc>
        <w:tc>
          <w:tcPr>
            <w:tcW w:w="75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5AB9DD" w14:textId="77777777" w:rsidR="002A2B05" w:rsidRDefault="002A2B05">
            <w:pPr>
              <w:rPr>
                <w:rFonts w:cs="Arial"/>
                <w:color w:val="000000"/>
                <w:sz w:val="20"/>
                <w:szCs w:val="20"/>
              </w:rPr>
            </w:pPr>
            <w:r w:rsidRPr="00B60926">
              <w:rPr>
                <w:rFonts w:cs="Arial"/>
                <w:color w:val="000000"/>
                <w:sz w:val="20"/>
                <w:szCs w:val="20"/>
              </w:rPr>
              <w:t>Límite superior, expresado en VA, para un rango de capacidad del inversor.</w:t>
            </w:r>
          </w:p>
          <w:p w14:paraId="1EEA76C6" w14:textId="77777777" w:rsidR="00F32D9C" w:rsidRDefault="00F32D9C">
            <w:pPr>
              <w:rPr>
                <w:rFonts w:cs="Arial"/>
                <w:color w:val="000000"/>
                <w:sz w:val="20"/>
                <w:szCs w:val="20"/>
              </w:rPr>
            </w:pPr>
          </w:p>
          <w:p w14:paraId="14994541" w14:textId="77777777" w:rsidR="002A2B05" w:rsidRPr="00B60926" w:rsidRDefault="002A2B05">
            <w:pPr>
              <w:rPr>
                <w:rFonts w:cs="Arial"/>
                <w:color w:val="000000"/>
                <w:sz w:val="20"/>
                <w:szCs w:val="20"/>
              </w:rPr>
            </w:pPr>
          </w:p>
        </w:tc>
      </w:tr>
      <w:tr w:rsidR="002A2B05" w:rsidRPr="00B60926" w14:paraId="48AE6381" w14:textId="77777777">
        <w:trPr>
          <w:trHeight w:val="510"/>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DACBCC" w14:textId="77777777" w:rsidR="002A2B05" w:rsidRPr="00B60926" w:rsidRDefault="002A2B05">
            <w:pPr>
              <w:rPr>
                <w:rFonts w:cs="Arial"/>
                <w:color w:val="000000"/>
                <w:sz w:val="20"/>
                <w:szCs w:val="20"/>
              </w:rPr>
            </w:pPr>
            <w:r w:rsidRPr="00B60926">
              <w:rPr>
                <w:rFonts w:cs="Arial"/>
                <w:color w:val="000000"/>
                <w:sz w:val="20"/>
                <w:szCs w:val="20"/>
              </w:rPr>
              <w:t>VI_CR</w:t>
            </w:r>
          </w:p>
        </w:tc>
        <w:tc>
          <w:tcPr>
            <w:tcW w:w="75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C8FE84" w14:textId="77777777" w:rsidR="002A2B05" w:rsidRDefault="002A2B05">
            <w:pPr>
              <w:rPr>
                <w:rFonts w:cs="Arial"/>
                <w:color w:val="000000"/>
                <w:sz w:val="20"/>
                <w:szCs w:val="20"/>
              </w:rPr>
            </w:pPr>
            <w:r w:rsidRPr="00261183">
              <w:rPr>
                <w:rFonts w:cs="Arial"/>
                <w:color w:val="000000"/>
                <w:sz w:val="20"/>
                <w:szCs w:val="20"/>
              </w:rPr>
              <w:t>Valor de inversión de cada uno de los registros de la tabla, en la ciudad de referencia (CR), expresado en pesos de la fecha base.</w:t>
            </w:r>
          </w:p>
          <w:p w14:paraId="2D50EAA3" w14:textId="77777777" w:rsidR="00F32D9C" w:rsidRDefault="00F32D9C">
            <w:pPr>
              <w:rPr>
                <w:rFonts w:cs="Arial"/>
                <w:color w:val="000000"/>
                <w:sz w:val="20"/>
                <w:szCs w:val="20"/>
              </w:rPr>
            </w:pPr>
          </w:p>
          <w:p w14:paraId="1CD8EAA4" w14:textId="77777777" w:rsidR="002A2B05" w:rsidRPr="00B60926" w:rsidRDefault="002A2B05">
            <w:pPr>
              <w:rPr>
                <w:rFonts w:cs="Arial"/>
                <w:color w:val="000000"/>
                <w:sz w:val="20"/>
                <w:szCs w:val="20"/>
              </w:rPr>
            </w:pPr>
          </w:p>
        </w:tc>
      </w:tr>
      <w:tr w:rsidR="002A2B05" w:rsidRPr="00B60926" w14:paraId="328B8E62" w14:textId="77777777">
        <w:trPr>
          <w:trHeight w:val="255"/>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2C221B" w14:textId="77777777" w:rsidR="002A2B05" w:rsidRPr="00B60926" w:rsidRDefault="002A2B05">
            <w:pPr>
              <w:rPr>
                <w:rFonts w:cs="Arial"/>
                <w:color w:val="000000"/>
                <w:sz w:val="20"/>
                <w:szCs w:val="20"/>
              </w:rPr>
            </w:pPr>
            <w:r w:rsidRPr="00B60926">
              <w:rPr>
                <w:rFonts w:cs="Arial"/>
                <w:color w:val="000000"/>
                <w:sz w:val="20"/>
                <w:szCs w:val="20"/>
              </w:rPr>
              <w:t>Kg</w:t>
            </w:r>
          </w:p>
        </w:tc>
        <w:tc>
          <w:tcPr>
            <w:tcW w:w="75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254245" w14:textId="77777777" w:rsidR="002A2B05" w:rsidRDefault="002A2B05">
            <w:pPr>
              <w:rPr>
                <w:rFonts w:cs="Arial"/>
                <w:color w:val="000000"/>
                <w:sz w:val="20"/>
                <w:szCs w:val="20"/>
              </w:rPr>
            </w:pPr>
            <w:r w:rsidRPr="00261183">
              <w:rPr>
                <w:rFonts w:cs="Arial"/>
                <w:color w:val="000000"/>
                <w:sz w:val="20"/>
                <w:szCs w:val="20"/>
              </w:rPr>
              <w:t>Peso en kilogramos de cada uno de los registros de la tabla.</w:t>
            </w:r>
          </w:p>
          <w:p w14:paraId="6290C7C1" w14:textId="77777777" w:rsidR="00F32D9C" w:rsidRDefault="00F32D9C">
            <w:pPr>
              <w:rPr>
                <w:rFonts w:cs="Arial"/>
                <w:color w:val="000000"/>
                <w:sz w:val="20"/>
                <w:szCs w:val="20"/>
              </w:rPr>
            </w:pPr>
          </w:p>
          <w:p w14:paraId="556C3073" w14:textId="77777777" w:rsidR="002A2B05" w:rsidRPr="00B60926" w:rsidRDefault="002A2B05">
            <w:pPr>
              <w:rPr>
                <w:rFonts w:cs="Arial"/>
                <w:color w:val="000000"/>
                <w:sz w:val="20"/>
                <w:szCs w:val="20"/>
              </w:rPr>
            </w:pPr>
          </w:p>
        </w:tc>
      </w:tr>
      <w:tr w:rsidR="002A2B05" w:rsidRPr="00B60926" w14:paraId="614164DC" w14:textId="77777777">
        <w:trPr>
          <w:trHeight w:val="255"/>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E220F1" w14:textId="77777777" w:rsidR="002A2B05" w:rsidRPr="00B60926" w:rsidRDefault="002A2B05">
            <w:pPr>
              <w:rPr>
                <w:rFonts w:cs="Arial"/>
                <w:color w:val="000000"/>
                <w:sz w:val="20"/>
                <w:szCs w:val="20"/>
              </w:rPr>
            </w:pPr>
            <w:r w:rsidRPr="00B60926">
              <w:rPr>
                <w:rFonts w:cs="Arial"/>
                <w:color w:val="000000"/>
                <w:sz w:val="20"/>
                <w:szCs w:val="20"/>
              </w:rPr>
              <w:t>VU</w:t>
            </w:r>
          </w:p>
        </w:tc>
        <w:tc>
          <w:tcPr>
            <w:tcW w:w="75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168123" w14:textId="77777777" w:rsidR="002A2B05" w:rsidRDefault="002A2B05">
            <w:pPr>
              <w:rPr>
                <w:rFonts w:cs="Arial"/>
                <w:color w:val="000000"/>
                <w:sz w:val="20"/>
                <w:szCs w:val="20"/>
              </w:rPr>
            </w:pPr>
            <w:r w:rsidRPr="00261183">
              <w:rPr>
                <w:rFonts w:cs="Arial"/>
                <w:color w:val="000000"/>
                <w:sz w:val="20"/>
                <w:szCs w:val="20"/>
              </w:rPr>
              <w:t>Vida útil, expresada en años, de cada uno de los registros de la tabla.</w:t>
            </w:r>
          </w:p>
          <w:p w14:paraId="6F15F113" w14:textId="77777777" w:rsidR="00F32D9C" w:rsidRDefault="00F32D9C">
            <w:pPr>
              <w:rPr>
                <w:rFonts w:cs="Arial"/>
                <w:color w:val="000000"/>
                <w:sz w:val="20"/>
                <w:szCs w:val="20"/>
              </w:rPr>
            </w:pPr>
          </w:p>
          <w:p w14:paraId="5E64EF69" w14:textId="77777777" w:rsidR="002A2B05" w:rsidRPr="00B60926" w:rsidRDefault="002A2B05">
            <w:pPr>
              <w:rPr>
                <w:rFonts w:cs="Arial"/>
                <w:color w:val="000000"/>
                <w:sz w:val="20"/>
                <w:szCs w:val="20"/>
              </w:rPr>
            </w:pPr>
          </w:p>
        </w:tc>
      </w:tr>
    </w:tbl>
    <w:p w14:paraId="0B9546C0" w14:textId="77777777" w:rsidR="002A2B05" w:rsidRPr="00F90BAE" w:rsidRDefault="002A2B05" w:rsidP="002A2B05">
      <w:pPr>
        <w:contextualSpacing/>
        <w:jc w:val="both"/>
        <w:rPr>
          <w:rFonts w:cs="Arial"/>
        </w:rPr>
      </w:pPr>
    </w:p>
    <w:p w14:paraId="6B4228D0" w14:textId="77777777" w:rsidR="002A2B05" w:rsidRDefault="002A2B05" w:rsidP="002A2B05">
      <w:pPr>
        <w:pStyle w:val="Ttulo3"/>
        <w:numPr>
          <w:ilvl w:val="2"/>
          <w:numId w:val="34"/>
        </w:numPr>
        <w:spacing w:after="0"/>
        <w:contextualSpacing/>
        <w:jc w:val="both"/>
        <w:rPr>
          <w:rFonts w:cs="Arial"/>
          <w:lang w:val="es-CO"/>
        </w:rPr>
      </w:pPr>
      <w:r>
        <w:rPr>
          <w:rFonts w:cs="Arial"/>
          <w:lang w:val="es-CO"/>
        </w:rPr>
        <w:t>Puesta a tierra</w:t>
      </w:r>
    </w:p>
    <w:p w14:paraId="6424A860" w14:textId="6FDFB1E1" w:rsidR="002A2B05" w:rsidRDefault="002A2B05" w:rsidP="00BE5979">
      <w:pPr>
        <w:tabs>
          <w:tab w:val="left" w:pos="1380"/>
        </w:tabs>
        <w:contextualSpacing/>
      </w:pPr>
    </w:p>
    <w:tbl>
      <w:tblPr>
        <w:tblW w:w="9360" w:type="dxa"/>
        <w:tblCellMar>
          <w:left w:w="70" w:type="dxa"/>
          <w:right w:w="70" w:type="dxa"/>
        </w:tblCellMar>
        <w:tblLook w:val="04A0" w:firstRow="1" w:lastRow="0" w:firstColumn="1" w:lastColumn="0" w:noHBand="0" w:noVBand="1"/>
      </w:tblPr>
      <w:tblGrid>
        <w:gridCol w:w="1838"/>
        <w:gridCol w:w="7522"/>
      </w:tblGrid>
      <w:tr w:rsidR="002A2B05" w:rsidRPr="00261183" w14:paraId="08CD6642" w14:textId="77777777" w:rsidTr="00BE5979">
        <w:trPr>
          <w:trHeight w:val="255"/>
          <w:tblHeader/>
        </w:trPr>
        <w:tc>
          <w:tcPr>
            <w:tcW w:w="9360" w:type="dxa"/>
            <w:gridSpan w:val="2"/>
            <w:tcBorders>
              <w:top w:val="single" w:sz="4" w:space="0" w:color="auto"/>
              <w:left w:val="single" w:sz="4" w:space="0" w:color="auto"/>
              <w:bottom w:val="single" w:sz="4" w:space="0" w:color="auto"/>
              <w:right w:val="single" w:sz="4" w:space="0" w:color="auto"/>
            </w:tcBorders>
            <w:shd w:val="clear" w:color="000000" w:fill="222B35"/>
            <w:noWrap/>
            <w:vAlign w:val="center"/>
            <w:hideMark/>
          </w:tcPr>
          <w:p w14:paraId="6D5C4B9B" w14:textId="77777777" w:rsidR="002A2B05" w:rsidRPr="00261183" w:rsidRDefault="002A2B05">
            <w:pPr>
              <w:jc w:val="both"/>
              <w:rPr>
                <w:rFonts w:cs="Arial"/>
                <w:b/>
                <w:bCs/>
                <w:color w:val="FFFFFF"/>
                <w:sz w:val="20"/>
                <w:szCs w:val="20"/>
              </w:rPr>
            </w:pPr>
            <w:proofErr w:type="spellStart"/>
            <w:r w:rsidRPr="00261183">
              <w:rPr>
                <w:rFonts w:cs="Arial"/>
                <w:b/>
                <w:bCs/>
                <w:color w:val="FFFFFF"/>
                <w:sz w:val="20"/>
                <w:szCs w:val="20"/>
              </w:rPr>
              <w:t>Tabla_UCPT</w:t>
            </w:r>
            <w:proofErr w:type="spellEnd"/>
          </w:p>
        </w:tc>
      </w:tr>
      <w:tr w:rsidR="002A2B05" w:rsidRPr="00261183" w14:paraId="610842D4" w14:textId="77777777">
        <w:trPr>
          <w:trHeight w:val="255"/>
        </w:trPr>
        <w:tc>
          <w:tcPr>
            <w:tcW w:w="1838" w:type="dxa"/>
            <w:tcBorders>
              <w:top w:val="nil"/>
              <w:left w:val="single" w:sz="4" w:space="0" w:color="auto"/>
              <w:bottom w:val="nil"/>
              <w:right w:val="single" w:sz="4" w:space="0" w:color="auto"/>
            </w:tcBorders>
            <w:shd w:val="clear" w:color="000000" w:fill="D9E1F2"/>
            <w:noWrap/>
            <w:vAlign w:val="center"/>
            <w:hideMark/>
          </w:tcPr>
          <w:p w14:paraId="4AD8A9A6" w14:textId="77777777" w:rsidR="002A2B05" w:rsidRPr="00261183" w:rsidRDefault="002A2B05">
            <w:pPr>
              <w:jc w:val="both"/>
              <w:rPr>
                <w:rFonts w:cs="Arial"/>
                <w:b/>
                <w:bCs/>
                <w:color w:val="000000"/>
                <w:sz w:val="20"/>
                <w:szCs w:val="20"/>
              </w:rPr>
            </w:pPr>
            <w:r w:rsidRPr="00261183">
              <w:rPr>
                <w:rFonts w:cs="Arial"/>
                <w:b/>
                <w:bCs/>
                <w:color w:val="000000"/>
                <w:sz w:val="20"/>
                <w:szCs w:val="20"/>
              </w:rPr>
              <w:t>Campo</w:t>
            </w:r>
          </w:p>
        </w:tc>
        <w:tc>
          <w:tcPr>
            <w:tcW w:w="7522" w:type="dxa"/>
            <w:tcBorders>
              <w:top w:val="nil"/>
              <w:left w:val="nil"/>
              <w:bottom w:val="nil"/>
              <w:right w:val="single" w:sz="4" w:space="0" w:color="auto"/>
            </w:tcBorders>
            <w:shd w:val="clear" w:color="000000" w:fill="D9E1F2"/>
            <w:noWrap/>
            <w:vAlign w:val="bottom"/>
            <w:hideMark/>
          </w:tcPr>
          <w:p w14:paraId="74F11D91" w14:textId="77777777" w:rsidR="002A2B05" w:rsidRPr="00261183" w:rsidRDefault="002A2B05">
            <w:pPr>
              <w:rPr>
                <w:rFonts w:cs="Arial"/>
                <w:b/>
                <w:bCs/>
                <w:color w:val="000000"/>
                <w:sz w:val="20"/>
                <w:szCs w:val="20"/>
              </w:rPr>
            </w:pPr>
            <w:r w:rsidRPr="00261183">
              <w:rPr>
                <w:rFonts w:cs="Arial"/>
                <w:b/>
                <w:bCs/>
                <w:color w:val="000000"/>
                <w:sz w:val="20"/>
                <w:szCs w:val="20"/>
              </w:rPr>
              <w:t>Descripción</w:t>
            </w:r>
          </w:p>
        </w:tc>
      </w:tr>
      <w:tr w:rsidR="002A2B05" w:rsidRPr="00261183" w14:paraId="5683C96D" w14:textId="77777777">
        <w:trPr>
          <w:trHeight w:val="255"/>
        </w:trPr>
        <w:tc>
          <w:tcPr>
            <w:tcW w:w="1838" w:type="dxa"/>
            <w:tcBorders>
              <w:top w:val="single" w:sz="4" w:space="0" w:color="auto"/>
              <w:left w:val="single" w:sz="4" w:space="0" w:color="auto"/>
              <w:bottom w:val="single" w:sz="4" w:space="0" w:color="auto"/>
              <w:right w:val="nil"/>
            </w:tcBorders>
            <w:hideMark/>
          </w:tcPr>
          <w:p w14:paraId="14F8A24C" w14:textId="77777777" w:rsidR="002A2B05" w:rsidRPr="00261183" w:rsidRDefault="002A2B05">
            <w:pPr>
              <w:rPr>
                <w:rFonts w:cs="Arial"/>
                <w:color w:val="000000"/>
                <w:sz w:val="20"/>
                <w:szCs w:val="20"/>
              </w:rPr>
            </w:pPr>
            <w:proofErr w:type="spellStart"/>
            <w:r w:rsidRPr="00261183">
              <w:rPr>
                <w:rFonts w:cs="Arial"/>
                <w:color w:val="000000"/>
                <w:sz w:val="20"/>
                <w:szCs w:val="20"/>
              </w:rPr>
              <w:t>Codigo</w:t>
            </w:r>
            <w:proofErr w:type="spellEnd"/>
          </w:p>
        </w:tc>
        <w:tc>
          <w:tcPr>
            <w:tcW w:w="7522" w:type="dxa"/>
            <w:tcBorders>
              <w:top w:val="single" w:sz="4" w:space="0" w:color="auto"/>
              <w:left w:val="single" w:sz="4" w:space="0" w:color="auto"/>
              <w:bottom w:val="single" w:sz="4" w:space="0" w:color="auto"/>
              <w:right w:val="single" w:sz="4" w:space="0" w:color="auto"/>
            </w:tcBorders>
            <w:hideMark/>
          </w:tcPr>
          <w:p w14:paraId="21770AF0" w14:textId="77777777" w:rsidR="002A2B05" w:rsidRDefault="002A2B05">
            <w:pPr>
              <w:rPr>
                <w:rFonts w:cs="Arial"/>
                <w:color w:val="000000"/>
                <w:sz w:val="20"/>
                <w:szCs w:val="20"/>
              </w:rPr>
            </w:pPr>
            <w:r w:rsidRPr="00261183">
              <w:rPr>
                <w:rFonts w:cs="Arial"/>
                <w:color w:val="000000"/>
                <w:sz w:val="20"/>
                <w:szCs w:val="20"/>
              </w:rPr>
              <w:t>Código asignado por la CREG para identificar cada registro dentro de la tabla.</w:t>
            </w:r>
          </w:p>
          <w:p w14:paraId="5F56EF21" w14:textId="77777777" w:rsidR="00F76BCC" w:rsidRDefault="00F76BCC">
            <w:pPr>
              <w:rPr>
                <w:rFonts w:cs="Arial"/>
                <w:color w:val="000000"/>
                <w:sz w:val="20"/>
                <w:szCs w:val="20"/>
              </w:rPr>
            </w:pPr>
          </w:p>
          <w:p w14:paraId="6EEB5E0B" w14:textId="77777777" w:rsidR="002A2B05" w:rsidRPr="00261183" w:rsidRDefault="002A2B05">
            <w:pPr>
              <w:rPr>
                <w:rFonts w:cs="Arial"/>
                <w:color w:val="000000"/>
                <w:sz w:val="20"/>
                <w:szCs w:val="20"/>
              </w:rPr>
            </w:pPr>
          </w:p>
        </w:tc>
      </w:tr>
      <w:tr w:rsidR="002A2B05" w:rsidRPr="00261183" w14:paraId="4250092A" w14:textId="77777777">
        <w:trPr>
          <w:trHeight w:val="510"/>
        </w:trPr>
        <w:tc>
          <w:tcPr>
            <w:tcW w:w="1838" w:type="dxa"/>
            <w:tcBorders>
              <w:top w:val="nil"/>
              <w:left w:val="single" w:sz="4" w:space="0" w:color="auto"/>
              <w:bottom w:val="single" w:sz="4" w:space="0" w:color="auto"/>
              <w:right w:val="nil"/>
            </w:tcBorders>
            <w:hideMark/>
          </w:tcPr>
          <w:p w14:paraId="18D33723" w14:textId="77777777" w:rsidR="002A2B05" w:rsidRPr="00261183" w:rsidRDefault="002A2B05">
            <w:pPr>
              <w:rPr>
                <w:rFonts w:cs="Arial"/>
                <w:color w:val="000000"/>
                <w:sz w:val="20"/>
                <w:szCs w:val="20"/>
              </w:rPr>
            </w:pPr>
            <w:proofErr w:type="spellStart"/>
            <w:r w:rsidRPr="00261183">
              <w:rPr>
                <w:rFonts w:cs="Arial"/>
                <w:color w:val="000000"/>
                <w:sz w:val="20"/>
                <w:szCs w:val="20"/>
              </w:rPr>
              <w:t>No_UCPA_Min</w:t>
            </w:r>
            <w:proofErr w:type="spellEnd"/>
          </w:p>
        </w:tc>
        <w:tc>
          <w:tcPr>
            <w:tcW w:w="7522" w:type="dxa"/>
            <w:tcBorders>
              <w:top w:val="nil"/>
              <w:left w:val="single" w:sz="4" w:space="0" w:color="auto"/>
              <w:bottom w:val="single" w:sz="4" w:space="0" w:color="auto"/>
              <w:right w:val="single" w:sz="4" w:space="0" w:color="auto"/>
            </w:tcBorders>
            <w:hideMark/>
          </w:tcPr>
          <w:p w14:paraId="79F6F9B3" w14:textId="77777777" w:rsidR="002A2B05" w:rsidRDefault="002A2B05">
            <w:pPr>
              <w:rPr>
                <w:rFonts w:cs="Arial"/>
                <w:color w:val="000000"/>
                <w:sz w:val="20"/>
                <w:szCs w:val="20"/>
              </w:rPr>
            </w:pPr>
            <w:r w:rsidRPr="00261183">
              <w:rPr>
                <w:rFonts w:cs="Arial"/>
                <w:color w:val="000000"/>
                <w:sz w:val="20"/>
                <w:szCs w:val="20"/>
              </w:rPr>
              <w:t>Límite inferior para un rango de número de módulos que conforman el arreglo de paneles de una SISFV.</w:t>
            </w:r>
          </w:p>
          <w:p w14:paraId="70C48DD0" w14:textId="77777777" w:rsidR="00F76BCC" w:rsidRDefault="00F76BCC">
            <w:pPr>
              <w:rPr>
                <w:rFonts w:cs="Arial"/>
                <w:color w:val="000000"/>
                <w:sz w:val="20"/>
                <w:szCs w:val="20"/>
              </w:rPr>
            </w:pPr>
          </w:p>
          <w:p w14:paraId="12D64CE1" w14:textId="77777777" w:rsidR="002A2B05" w:rsidRPr="00261183" w:rsidRDefault="002A2B05">
            <w:pPr>
              <w:rPr>
                <w:rFonts w:cs="Arial"/>
                <w:color w:val="000000"/>
                <w:sz w:val="20"/>
                <w:szCs w:val="20"/>
              </w:rPr>
            </w:pPr>
          </w:p>
        </w:tc>
      </w:tr>
      <w:tr w:rsidR="002A2B05" w:rsidRPr="00261183" w14:paraId="4D473332" w14:textId="77777777">
        <w:trPr>
          <w:trHeight w:val="510"/>
        </w:trPr>
        <w:tc>
          <w:tcPr>
            <w:tcW w:w="1838" w:type="dxa"/>
            <w:tcBorders>
              <w:top w:val="nil"/>
              <w:left w:val="single" w:sz="4" w:space="0" w:color="auto"/>
              <w:bottom w:val="single" w:sz="4" w:space="0" w:color="auto"/>
              <w:right w:val="nil"/>
            </w:tcBorders>
            <w:hideMark/>
          </w:tcPr>
          <w:p w14:paraId="137C574B" w14:textId="77777777" w:rsidR="002A2B05" w:rsidRPr="00261183" w:rsidRDefault="002A2B05">
            <w:pPr>
              <w:rPr>
                <w:rFonts w:cs="Arial"/>
                <w:color w:val="000000"/>
                <w:sz w:val="20"/>
                <w:szCs w:val="20"/>
              </w:rPr>
            </w:pPr>
            <w:proofErr w:type="spellStart"/>
            <w:r w:rsidRPr="00261183">
              <w:rPr>
                <w:rFonts w:cs="Arial"/>
                <w:color w:val="000000"/>
                <w:sz w:val="20"/>
                <w:szCs w:val="20"/>
              </w:rPr>
              <w:t>No_UCPA_Max</w:t>
            </w:r>
            <w:proofErr w:type="spellEnd"/>
          </w:p>
        </w:tc>
        <w:tc>
          <w:tcPr>
            <w:tcW w:w="7522" w:type="dxa"/>
            <w:tcBorders>
              <w:top w:val="nil"/>
              <w:left w:val="single" w:sz="4" w:space="0" w:color="auto"/>
              <w:bottom w:val="single" w:sz="4" w:space="0" w:color="auto"/>
              <w:right w:val="single" w:sz="4" w:space="0" w:color="auto"/>
            </w:tcBorders>
            <w:hideMark/>
          </w:tcPr>
          <w:p w14:paraId="242D9337" w14:textId="77777777" w:rsidR="002A2B05" w:rsidRDefault="002A2B05">
            <w:pPr>
              <w:rPr>
                <w:rFonts w:cs="Arial"/>
                <w:color w:val="000000"/>
                <w:sz w:val="20"/>
                <w:szCs w:val="20"/>
              </w:rPr>
            </w:pPr>
            <w:r w:rsidRPr="00261183">
              <w:rPr>
                <w:rFonts w:cs="Arial"/>
                <w:color w:val="000000"/>
                <w:sz w:val="20"/>
                <w:szCs w:val="20"/>
              </w:rPr>
              <w:t>Límite superior para un rango de número de módulos que conforman el arreglo de paneles de una SISFV.</w:t>
            </w:r>
          </w:p>
          <w:p w14:paraId="5FE9FD0F" w14:textId="77777777" w:rsidR="00F76BCC" w:rsidRDefault="00F76BCC">
            <w:pPr>
              <w:rPr>
                <w:rFonts w:cs="Arial"/>
                <w:color w:val="000000"/>
                <w:sz w:val="20"/>
                <w:szCs w:val="20"/>
              </w:rPr>
            </w:pPr>
          </w:p>
          <w:p w14:paraId="03757CF3" w14:textId="77777777" w:rsidR="002A2B05" w:rsidRPr="00261183" w:rsidRDefault="002A2B05">
            <w:pPr>
              <w:rPr>
                <w:rFonts w:cs="Arial"/>
                <w:color w:val="000000"/>
                <w:sz w:val="20"/>
                <w:szCs w:val="20"/>
              </w:rPr>
            </w:pPr>
          </w:p>
        </w:tc>
      </w:tr>
      <w:tr w:rsidR="002A2B05" w:rsidRPr="00261183" w14:paraId="4D040CC2" w14:textId="77777777">
        <w:trPr>
          <w:trHeight w:val="510"/>
        </w:trPr>
        <w:tc>
          <w:tcPr>
            <w:tcW w:w="1838" w:type="dxa"/>
            <w:tcBorders>
              <w:top w:val="nil"/>
              <w:left w:val="single" w:sz="4" w:space="0" w:color="auto"/>
              <w:bottom w:val="single" w:sz="4" w:space="0" w:color="auto"/>
              <w:right w:val="nil"/>
            </w:tcBorders>
            <w:hideMark/>
          </w:tcPr>
          <w:p w14:paraId="3F83D27E" w14:textId="77777777" w:rsidR="002A2B05" w:rsidRPr="00261183" w:rsidRDefault="002A2B05">
            <w:pPr>
              <w:rPr>
                <w:rFonts w:cs="Arial"/>
                <w:color w:val="000000"/>
                <w:sz w:val="20"/>
                <w:szCs w:val="20"/>
              </w:rPr>
            </w:pPr>
            <w:r w:rsidRPr="00261183">
              <w:rPr>
                <w:rFonts w:cs="Arial"/>
                <w:color w:val="000000"/>
                <w:sz w:val="20"/>
                <w:szCs w:val="20"/>
              </w:rPr>
              <w:t>VI_CR</w:t>
            </w:r>
          </w:p>
        </w:tc>
        <w:tc>
          <w:tcPr>
            <w:tcW w:w="7522" w:type="dxa"/>
            <w:tcBorders>
              <w:top w:val="nil"/>
              <w:left w:val="single" w:sz="4" w:space="0" w:color="auto"/>
              <w:bottom w:val="single" w:sz="4" w:space="0" w:color="auto"/>
              <w:right w:val="single" w:sz="4" w:space="0" w:color="auto"/>
            </w:tcBorders>
            <w:hideMark/>
          </w:tcPr>
          <w:p w14:paraId="3F2EF0A2" w14:textId="77777777" w:rsidR="002A2B05" w:rsidRDefault="002A2B05">
            <w:pPr>
              <w:rPr>
                <w:rFonts w:cs="Arial"/>
                <w:color w:val="000000"/>
                <w:sz w:val="20"/>
                <w:szCs w:val="20"/>
              </w:rPr>
            </w:pPr>
            <w:r w:rsidRPr="00261183">
              <w:rPr>
                <w:rFonts w:cs="Arial"/>
                <w:color w:val="000000"/>
                <w:sz w:val="20"/>
                <w:szCs w:val="20"/>
              </w:rPr>
              <w:t>Valor de inversión de cada uno de los registros de la tabla, en la ciudad de referencia (CR), expresado en pesos de la fecha base.</w:t>
            </w:r>
          </w:p>
          <w:p w14:paraId="7F3ABD82" w14:textId="77777777" w:rsidR="00F76BCC" w:rsidRDefault="00F76BCC">
            <w:pPr>
              <w:rPr>
                <w:rFonts w:cs="Arial"/>
                <w:color w:val="000000"/>
                <w:sz w:val="20"/>
                <w:szCs w:val="20"/>
              </w:rPr>
            </w:pPr>
          </w:p>
          <w:p w14:paraId="06D24DEC" w14:textId="77777777" w:rsidR="002A2B05" w:rsidRPr="00261183" w:rsidRDefault="002A2B05">
            <w:pPr>
              <w:rPr>
                <w:rFonts w:cs="Arial"/>
                <w:color w:val="000000"/>
                <w:sz w:val="20"/>
                <w:szCs w:val="20"/>
              </w:rPr>
            </w:pPr>
          </w:p>
        </w:tc>
      </w:tr>
      <w:tr w:rsidR="002A2B05" w:rsidRPr="00261183" w14:paraId="73D8F954" w14:textId="77777777">
        <w:trPr>
          <w:trHeight w:val="255"/>
        </w:trPr>
        <w:tc>
          <w:tcPr>
            <w:tcW w:w="1838" w:type="dxa"/>
            <w:tcBorders>
              <w:top w:val="nil"/>
              <w:left w:val="single" w:sz="4" w:space="0" w:color="auto"/>
              <w:bottom w:val="single" w:sz="4" w:space="0" w:color="auto"/>
              <w:right w:val="nil"/>
            </w:tcBorders>
            <w:hideMark/>
          </w:tcPr>
          <w:p w14:paraId="2F6A46E5" w14:textId="77777777" w:rsidR="002A2B05" w:rsidRPr="00261183" w:rsidRDefault="002A2B05">
            <w:pPr>
              <w:rPr>
                <w:rFonts w:cs="Arial"/>
                <w:color w:val="000000"/>
                <w:sz w:val="20"/>
                <w:szCs w:val="20"/>
              </w:rPr>
            </w:pPr>
            <w:r w:rsidRPr="00261183">
              <w:rPr>
                <w:rFonts w:cs="Arial"/>
                <w:color w:val="000000"/>
                <w:sz w:val="20"/>
                <w:szCs w:val="20"/>
              </w:rPr>
              <w:t>Kg</w:t>
            </w:r>
          </w:p>
        </w:tc>
        <w:tc>
          <w:tcPr>
            <w:tcW w:w="7522" w:type="dxa"/>
            <w:tcBorders>
              <w:top w:val="nil"/>
              <w:left w:val="single" w:sz="4" w:space="0" w:color="auto"/>
              <w:bottom w:val="single" w:sz="4" w:space="0" w:color="auto"/>
              <w:right w:val="single" w:sz="4" w:space="0" w:color="auto"/>
            </w:tcBorders>
            <w:hideMark/>
          </w:tcPr>
          <w:p w14:paraId="1B2E7F8F" w14:textId="77777777" w:rsidR="002A2B05" w:rsidRDefault="002A2B05">
            <w:pPr>
              <w:rPr>
                <w:rFonts w:cs="Arial"/>
                <w:color w:val="000000"/>
                <w:sz w:val="20"/>
                <w:szCs w:val="20"/>
              </w:rPr>
            </w:pPr>
            <w:r w:rsidRPr="00261183">
              <w:rPr>
                <w:rFonts w:cs="Arial"/>
                <w:color w:val="000000"/>
                <w:sz w:val="20"/>
                <w:szCs w:val="20"/>
              </w:rPr>
              <w:t>Peso en kilogramos de cada uno de los registros de la tabla.</w:t>
            </w:r>
          </w:p>
          <w:p w14:paraId="0CAB4EF5" w14:textId="77777777" w:rsidR="00F76BCC" w:rsidRDefault="00F76BCC">
            <w:pPr>
              <w:rPr>
                <w:rFonts w:cs="Arial"/>
                <w:color w:val="000000"/>
                <w:sz w:val="20"/>
                <w:szCs w:val="20"/>
              </w:rPr>
            </w:pPr>
          </w:p>
          <w:p w14:paraId="61E0458C" w14:textId="77777777" w:rsidR="002A2B05" w:rsidRPr="00261183" w:rsidRDefault="002A2B05">
            <w:pPr>
              <w:rPr>
                <w:rFonts w:cs="Arial"/>
                <w:color w:val="000000"/>
                <w:sz w:val="20"/>
                <w:szCs w:val="20"/>
              </w:rPr>
            </w:pPr>
          </w:p>
        </w:tc>
      </w:tr>
      <w:tr w:rsidR="002A2B05" w:rsidRPr="00261183" w14:paraId="194F4584" w14:textId="77777777">
        <w:trPr>
          <w:trHeight w:val="255"/>
        </w:trPr>
        <w:tc>
          <w:tcPr>
            <w:tcW w:w="1838" w:type="dxa"/>
            <w:tcBorders>
              <w:top w:val="nil"/>
              <w:left w:val="single" w:sz="4" w:space="0" w:color="auto"/>
              <w:bottom w:val="single" w:sz="4" w:space="0" w:color="auto"/>
              <w:right w:val="nil"/>
            </w:tcBorders>
            <w:hideMark/>
          </w:tcPr>
          <w:p w14:paraId="65E1F3D0" w14:textId="77777777" w:rsidR="002A2B05" w:rsidRPr="00261183" w:rsidRDefault="002A2B05">
            <w:pPr>
              <w:rPr>
                <w:rFonts w:cs="Arial"/>
                <w:color w:val="000000"/>
                <w:sz w:val="20"/>
                <w:szCs w:val="20"/>
              </w:rPr>
            </w:pPr>
            <w:r w:rsidRPr="00261183">
              <w:rPr>
                <w:rFonts w:cs="Arial"/>
                <w:color w:val="000000"/>
                <w:sz w:val="20"/>
                <w:szCs w:val="20"/>
              </w:rPr>
              <w:t>VU</w:t>
            </w:r>
          </w:p>
        </w:tc>
        <w:tc>
          <w:tcPr>
            <w:tcW w:w="7522" w:type="dxa"/>
            <w:tcBorders>
              <w:top w:val="nil"/>
              <w:left w:val="single" w:sz="4" w:space="0" w:color="auto"/>
              <w:bottom w:val="single" w:sz="4" w:space="0" w:color="auto"/>
              <w:right w:val="single" w:sz="4" w:space="0" w:color="auto"/>
            </w:tcBorders>
            <w:hideMark/>
          </w:tcPr>
          <w:p w14:paraId="28536CC6" w14:textId="77777777" w:rsidR="002A2B05" w:rsidRDefault="002A2B05">
            <w:pPr>
              <w:rPr>
                <w:rFonts w:cs="Arial"/>
                <w:color w:val="000000"/>
                <w:sz w:val="20"/>
                <w:szCs w:val="20"/>
              </w:rPr>
            </w:pPr>
            <w:r w:rsidRPr="00261183">
              <w:rPr>
                <w:rFonts w:cs="Arial"/>
                <w:color w:val="000000"/>
                <w:sz w:val="20"/>
                <w:szCs w:val="20"/>
              </w:rPr>
              <w:t>Vida útil, expresada en años, de cada uno de los registros de la tabla.</w:t>
            </w:r>
          </w:p>
          <w:p w14:paraId="6F329CDC" w14:textId="77777777" w:rsidR="00F76BCC" w:rsidRDefault="00F76BCC">
            <w:pPr>
              <w:rPr>
                <w:rFonts w:cs="Arial"/>
                <w:color w:val="000000"/>
                <w:sz w:val="20"/>
                <w:szCs w:val="20"/>
              </w:rPr>
            </w:pPr>
          </w:p>
          <w:p w14:paraId="2380A539" w14:textId="77777777" w:rsidR="002A2B05" w:rsidRPr="00261183" w:rsidRDefault="002A2B05">
            <w:pPr>
              <w:rPr>
                <w:rFonts w:cs="Arial"/>
                <w:color w:val="000000"/>
                <w:sz w:val="20"/>
                <w:szCs w:val="20"/>
              </w:rPr>
            </w:pPr>
          </w:p>
        </w:tc>
      </w:tr>
    </w:tbl>
    <w:p w14:paraId="27DE8F32" w14:textId="77777777" w:rsidR="002A2B05" w:rsidRPr="00F90BAE" w:rsidRDefault="002A2B05" w:rsidP="002A2B05">
      <w:pPr>
        <w:contextualSpacing/>
        <w:jc w:val="both"/>
        <w:rPr>
          <w:rFonts w:cs="Arial"/>
        </w:rPr>
      </w:pPr>
    </w:p>
    <w:p w14:paraId="5445D4ED" w14:textId="77777777" w:rsidR="002A2B05" w:rsidRDefault="002A2B05" w:rsidP="002A2B05">
      <w:pPr>
        <w:pStyle w:val="Ttulo3"/>
        <w:numPr>
          <w:ilvl w:val="2"/>
          <w:numId w:val="34"/>
        </w:numPr>
        <w:spacing w:after="0"/>
        <w:contextualSpacing/>
        <w:jc w:val="both"/>
        <w:rPr>
          <w:rFonts w:cs="Arial"/>
          <w:lang w:val="es-CO"/>
        </w:rPr>
      </w:pPr>
      <w:r>
        <w:rPr>
          <w:rFonts w:cs="Arial"/>
          <w:lang w:val="es-CO"/>
        </w:rPr>
        <w:t>Red domiciliaria</w:t>
      </w:r>
    </w:p>
    <w:p w14:paraId="160669A8" w14:textId="77777777" w:rsidR="002A2B05" w:rsidRDefault="002A2B05" w:rsidP="002A2B05">
      <w:pPr>
        <w:contextualSpacing/>
      </w:pPr>
    </w:p>
    <w:tbl>
      <w:tblPr>
        <w:tblW w:w="9360" w:type="dxa"/>
        <w:tblCellMar>
          <w:left w:w="70" w:type="dxa"/>
          <w:right w:w="70" w:type="dxa"/>
        </w:tblCellMar>
        <w:tblLook w:val="04A0" w:firstRow="1" w:lastRow="0" w:firstColumn="1" w:lastColumn="0" w:noHBand="0" w:noVBand="1"/>
      </w:tblPr>
      <w:tblGrid>
        <w:gridCol w:w="1838"/>
        <w:gridCol w:w="7522"/>
      </w:tblGrid>
      <w:tr w:rsidR="002A2B05" w:rsidRPr="00B60926" w14:paraId="778A3D0C" w14:textId="77777777" w:rsidTr="00E57FF7">
        <w:trPr>
          <w:trHeight w:val="255"/>
          <w:tblHeader/>
        </w:trPr>
        <w:tc>
          <w:tcPr>
            <w:tcW w:w="9360" w:type="dxa"/>
            <w:gridSpan w:val="2"/>
            <w:tcBorders>
              <w:top w:val="single" w:sz="4" w:space="0" w:color="auto"/>
              <w:left w:val="single" w:sz="4" w:space="0" w:color="auto"/>
              <w:bottom w:val="single" w:sz="4" w:space="0" w:color="auto"/>
              <w:right w:val="single" w:sz="4" w:space="0" w:color="auto"/>
            </w:tcBorders>
            <w:shd w:val="clear" w:color="000000" w:fill="222B35"/>
            <w:noWrap/>
            <w:vAlign w:val="center"/>
            <w:hideMark/>
          </w:tcPr>
          <w:p w14:paraId="0F10188B" w14:textId="77777777" w:rsidR="002A2B05" w:rsidRPr="00B60926" w:rsidRDefault="002A2B05">
            <w:pPr>
              <w:jc w:val="both"/>
              <w:rPr>
                <w:rFonts w:cs="Arial"/>
                <w:b/>
                <w:bCs/>
                <w:color w:val="FFFFFF"/>
                <w:sz w:val="20"/>
                <w:szCs w:val="20"/>
              </w:rPr>
            </w:pPr>
            <w:proofErr w:type="spellStart"/>
            <w:r w:rsidRPr="00B60926">
              <w:rPr>
                <w:rFonts w:cs="Arial"/>
                <w:b/>
                <w:bCs/>
                <w:color w:val="FFFFFF"/>
                <w:sz w:val="20"/>
                <w:szCs w:val="20"/>
              </w:rPr>
              <w:t>Tabla_UCRD</w:t>
            </w:r>
            <w:proofErr w:type="spellEnd"/>
          </w:p>
        </w:tc>
      </w:tr>
      <w:tr w:rsidR="002A2B05" w:rsidRPr="00B60926" w14:paraId="1378AB6E" w14:textId="77777777" w:rsidTr="00E57FF7">
        <w:trPr>
          <w:trHeight w:val="255"/>
          <w:tblHeader/>
        </w:trPr>
        <w:tc>
          <w:tcPr>
            <w:tcW w:w="1838" w:type="dxa"/>
            <w:tcBorders>
              <w:top w:val="nil"/>
              <w:left w:val="single" w:sz="4" w:space="0" w:color="auto"/>
              <w:bottom w:val="nil"/>
              <w:right w:val="single" w:sz="4" w:space="0" w:color="auto"/>
            </w:tcBorders>
            <w:shd w:val="clear" w:color="000000" w:fill="D9E1F2"/>
            <w:noWrap/>
            <w:vAlign w:val="center"/>
            <w:hideMark/>
          </w:tcPr>
          <w:p w14:paraId="0D54EA2D" w14:textId="77777777" w:rsidR="002A2B05" w:rsidRPr="00B60926" w:rsidRDefault="002A2B05">
            <w:pPr>
              <w:jc w:val="both"/>
              <w:rPr>
                <w:rFonts w:cs="Arial"/>
                <w:b/>
                <w:bCs/>
                <w:color w:val="000000"/>
                <w:sz w:val="20"/>
                <w:szCs w:val="20"/>
              </w:rPr>
            </w:pPr>
            <w:r w:rsidRPr="00B60926">
              <w:rPr>
                <w:rFonts w:cs="Arial"/>
                <w:b/>
                <w:bCs/>
                <w:color w:val="000000"/>
                <w:sz w:val="20"/>
                <w:szCs w:val="20"/>
              </w:rPr>
              <w:t>Campo</w:t>
            </w:r>
          </w:p>
        </w:tc>
        <w:tc>
          <w:tcPr>
            <w:tcW w:w="7522" w:type="dxa"/>
            <w:tcBorders>
              <w:top w:val="nil"/>
              <w:left w:val="nil"/>
              <w:bottom w:val="nil"/>
              <w:right w:val="single" w:sz="4" w:space="0" w:color="auto"/>
            </w:tcBorders>
            <w:shd w:val="clear" w:color="000000" w:fill="D9E1F2"/>
            <w:noWrap/>
            <w:vAlign w:val="bottom"/>
            <w:hideMark/>
          </w:tcPr>
          <w:p w14:paraId="0DA87AB8" w14:textId="77777777" w:rsidR="002A2B05" w:rsidRPr="00B60926" w:rsidRDefault="002A2B05">
            <w:pPr>
              <w:rPr>
                <w:rFonts w:cs="Arial"/>
                <w:b/>
                <w:bCs/>
                <w:color w:val="000000"/>
                <w:sz w:val="20"/>
                <w:szCs w:val="20"/>
              </w:rPr>
            </w:pPr>
            <w:r w:rsidRPr="00B60926">
              <w:rPr>
                <w:rFonts w:cs="Arial"/>
                <w:b/>
                <w:bCs/>
                <w:color w:val="000000"/>
                <w:sz w:val="20"/>
                <w:szCs w:val="20"/>
              </w:rPr>
              <w:t>Descripción</w:t>
            </w:r>
          </w:p>
        </w:tc>
      </w:tr>
      <w:tr w:rsidR="002A2B05" w:rsidRPr="00B60926" w14:paraId="08882EBE" w14:textId="77777777">
        <w:trPr>
          <w:trHeight w:val="255"/>
        </w:trPr>
        <w:tc>
          <w:tcPr>
            <w:tcW w:w="1838" w:type="dxa"/>
            <w:tcBorders>
              <w:top w:val="single" w:sz="4" w:space="0" w:color="auto"/>
              <w:left w:val="single" w:sz="4" w:space="0" w:color="auto"/>
              <w:bottom w:val="single" w:sz="4" w:space="0" w:color="auto"/>
              <w:right w:val="nil"/>
            </w:tcBorders>
            <w:hideMark/>
          </w:tcPr>
          <w:p w14:paraId="1755527C" w14:textId="77777777" w:rsidR="002A2B05" w:rsidRPr="00B60926" w:rsidRDefault="002A2B05">
            <w:pPr>
              <w:rPr>
                <w:rFonts w:cs="Arial"/>
                <w:color w:val="000000"/>
                <w:sz w:val="20"/>
                <w:szCs w:val="20"/>
              </w:rPr>
            </w:pPr>
            <w:proofErr w:type="spellStart"/>
            <w:r w:rsidRPr="00B60926">
              <w:rPr>
                <w:rFonts w:cs="Arial"/>
                <w:color w:val="000000"/>
                <w:sz w:val="20"/>
                <w:szCs w:val="20"/>
              </w:rPr>
              <w:t>Codigo</w:t>
            </w:r>
            <w:proofErr w:type="spellEnd"/>
          </w:p>
        </w:tc>
        <w:tc>
          <w:tcPr>
            <w:tcW w:w="7522" w:type="dxa"/>
            <w:tcBorders>
              <w:top w:val="single" w:sz="4" w:space="0" w:color="auto"/>
              <w:left w:val="single" w:sz="4" w:space="0" w:color="auto"/>
              <w:bottom w:val="single" w:sz="4" w:space="0" w:color="auto"/>
              <w:right w:val="single" w:sz="4" w:space="0" w:color="auto"/>
            </w:tcBorders>
            <w:hideMark/>
          </w:tcPr>
          <w:p w14:paraId="3F4A2960" w14:textId="77777777" w:rsidR="002A2B05" w:rsidRDefault="002A2B05">
            <w:pPr>
              <w:rPr>
                <w:rFonts w:cs="Arial"/>
                <w:color w:val="000000"/>
                <w:sz w:val="20"/>
                <w:szCs w:val="20"/>
              </w:rPr>
            </w:pPr>
            <w:r w:rsidRPr="00B60926">
              <w:rPr>
                <w:rFonts w:cs="Arial"/>
                <w:color w:val="000000"/>
                <w:sz w:val="20"/>
                <w:szCs w:val="20"/>
              </w:rPr>
              <w:t>Código asignado por la CREG para identificar cada registro dentro de la tabla.</w:t>
            </w:r>
          </w:p>
          <w:p w14:paraId="0F421FE0" w14:textId="77777777" w:rsidR="0066779D" w:rsidRDefault="0066779D">
            <w:pPr>
              <w:rPr>
                <w:rFonts w:cs="Arial"/>
                <w:color w:val="000000"/>
                <w:sz w:val="20"/>
                <w:szCs w:val="20"/>
              </w:rPr>
            </w:pPr>
          </w:p>
          <w:p w14:paraId="1B2228E9" w14:textId="77777777" w:rsidR="002A2B05" w:rsidRPr="00B60926" w:rsidRDefault="002A2B05">
            <w:pPr>
              <w:rPr>
                <w:rFonts w:cs="Arial"/>
                <w:color w:val="000000"/>
                <w:sz w:val="20"/>
                <w:szCs w:val="20"/>
              </w:rPr>
            </w:pPr>
          </w:p>
        </w:tc>
      </w:tr>
      <w:tr w:rsidR="002A2B05" w:rsidRPr="00B60926" w14:paraId="1472A672" w14:textId="77777777">
        <w:trPr>
          <w:trHeight w:val="510"/>
        </w:trPr>
        <w:tc>
          <w:tcPr>
            <w:tcW w:w="1838" w:type="dxa"/>
            <w:tcBorders>
              <w:top w:val="nil"/>
              <w:left w:val="single" w:sz="4" w:space="0" w:color="auto"/>
              <w:bottom w:val="single" w:sz="4" w:space="0" w:color="auto"/>
              <w:right w:val="nil"/>
            </w:tcBorders>
            <w:hideMark/>
          </w:tcPr>
          <w:p w14:paraId="6B75D60F" w14:textId="77777777" w:rsidR="002A2B05" w:rsidRPr="00B60926" w:rsidRDefault="002A2B05">
            <w:pPr>
              <w:rPr>
                <w:rFonts w:cs="Arial"/>
                <w:color w:val="000000"/>
                <w:sz w:val="20"/>
                <w:szCs w:val="20"/>
              </w:rPr>
            </w:pPr>
            <w:r w:rsidRPr="00B60926">
              <w:rPr>
                <w:rFonts w:cs="Arial"/>
                <w:color w:val="000000"/>
                <w:sz w:val="20"/>
                <w:szCs w:val="20"/>
              </w:rPr>
              <w:t>VI_CR</w:t>
            </w:r>
          </w:p>
        </w:tc>
        <w:tc>
          <w:tcPr>
            <w:tcW w:w="7522" w:type="dxa"/>
            <w:tcBorders>
              <w:top w:val="nil"/>
              <w:left w:val="single" w:sz="4" w:space="0" w:color="auto"/>
              <w:bottom w:val="single" w:sz="4" w:space="0" w:color="auto"/>
              <w:right w:val="single" w:sz="4" w:space="0" w:color="auto"/>
            </w:tcBorders>
            <w:hideMark/>
          </w:tcPr>
          <w:p w14:paraId="22A1EFA4" w14:textId="77777777" w:rsidR="002A2B05" w:rsidRDefault="002A2B05">
            <w:pPr>
              <w:rPr>
                <w:rFonts w:cs="Arial"/>
                <w:color w:val="000000"/>
                <w:sz w:val="20"/>
                <w:szCs w:val="20"/>
              </w:rPr>
            </w:pPr>
            <w:r w:rsidRPr="00B60926">
              <w:rPr>
                <w:rFonts w:cs="Arial"/>
                <w:color w:val="000000"/>
                <w:sz w:val="20"/>
                <w:szCs w:val="20"/>
              </w:rPr>
              <w:t>Valor de inversión de cada uno de los registros de la tabla, en la ciudad de referencia (CR), expresado en pesos de la fecha base.</w:t>
            </w:r>
          </w:p>
          <w:p w14:paraId="463D83BB" w14:textId="77777777" w:rsidR="0066779D" w:rsidRDefault="0066779D">
            <w:pPr>
              <w:rPr>
                <w:rFonts w:cs="Arial"/>
                <w:color w:val="000000"/>
                <w:sz w:val="20"/>
                <w:szCs w:val="20"/>
              </w:rPr>
            </w:pPr>
          </w:p>
          <w:p w14:paraId="39733986" w14:textId="77777777" w:rsidR="002A2B05" w:rsidRPr="00B60926" w:rsidRDefault="002A2B05">
            <w:pPr>
              <w:rPr>
                <w:rFonts w:cs="Arial"/>
                <w:color w:val="000000"/>
                <w:sz w:val="20"/>
                <w:szCs w:val="20"/>
              </w:rPr>
            </w:pPr>
          </w:p>
        </w:tc>
      </w:tr>
      <w:tr w:rsidR="002A2B05" w:rsidRPr="00B60926" w14:paraId="1F5720BF" w14:textId="77777777">
        <w:trPr>
          <w:trHeight w:val="255"/>
        </w:trPr>
        <w:tc>
          <w:tcPr>
            <w:tcW w:w="1838" w:type="dxa"/>
            <w:tcBorders>
              <w:top w:val="nil"/>
              <w:left w:val="single" w:sz="4" w:space="0" w:color="auto"/>
              <w:bottom w:val="single" w:sz="4" w:space="0" w:color="auto"/>
              <w:right w:val="nil"/>
            </w:tcBorders>
            <w:hideMark/>
          </w:tcPr>
          <w:p w14:paraId="0D6811F3" w14:textId="77777777" w:rsidR="002A2B05" w:rsidRPr="00B60926" w:rsidRDefault="002A2B05">
            <w:pPr>
              <w:rPr>
                <w:rFonts w:cs="Arial"/>
                <w:color w:val="000000"/>
                <w:sz w:val="20"/>
                <w:szCs w:val="20"/>
              </w:rPr>
            </w:pPr>
            <w:r w:rsidRPr="00B60926">
              <w:rPr>
                <w:rFonts w:cs="Arial"/>
                <w:color w:val="000000"/>
                <w:sz w:val="20"/>
                <w:szCs w:val="20"/>
              </w:rPr>
              <w:t>Kg</w:t>
            </w:r>
          </w:p>
        </w:tc>
        <w:tc>
          <w:tcPr>
            <w:tcW w:w="7522" w:type="dxa"/>
            <w:tcBorders>
              <w:top w:val="nil"/>
              <w:left w:val="single" w:sz="4" w:space="0" w:color="auto"/>
              <w:bottom w:val="single" w:sz="4" w:space="0" w:color="auto"/>
              <w:right w:val="single" w:sz="4" w:space="0" w:color="auto"/>
            </w:tcBorders>
            <w:hideMark/>
          </w:tcPr>
          <w:p w14:paraId="6C854308" w14:textId="77777777" w:rsidR="002A2B05" w:rsidRDefault="002A2B05">
            <w:pPr>
              <w:rPr>
                <w:rFonts w:cs="Arial"/>
                <w:color w:val="000000"/>
                <w:sz w:val="20"/>
                <w:szCs w:val="20"/>
              </w:rPr>
            </w:pPr>
            <w:r w:rsidRPr="00B60926">
              <w:rPr>
                <w:rFonts w:cs="Arial"/>
                <w:color w:val="000000"/>
                <w:sz w:val="20"/>
                <w:szCs w:val="20"/>
              </w:rPr>
              <w:t>Peso en kilogramos de cada uno de los registros de la tabla.</w:t>
            </w:r>
          </w:p>
          <w:p w14:paraId="5490F916" w14:textId="77777777" w:rsidR="0066779D" w:rsidRDefault="0066779D">
            <w:pPr>
              <w:rPr>
                <w:rFonts w:cs="Arial"/>
                <w:color w:val="000000"/>
                <w:sz w:val="20"/>
                <w:szCs w:val="20"/>
              </w:rPr>
            </w:pPr>
          </w:p>
          <w:p w14:paraId="4F698D1B" w14:textId="77777777" w:rsidR="002A2B05" w:rsidRPr="00B60926" w:rsidRDefault="002A2B05">
            <w:pPr>
              <w:rPr>
                <w:rFonts w:cs="Arial"/>
                <w:color w:val="000000"/>
                <w:sz w:val="20"/>
                <w:szCs w:val="20"/>
              </w:rPr>
            </w:pPr>
          </w:p>
        </w:tc>
      </w:tr>
      <w:tr w:rsidR="002A2B05" w:rsidRPr="00B60926" w14:paraId="35238C80" w14:textId="77777777">
        <w:trPr>
          <w:trHeight w:val="255"/>
        </w:trPr>
        <w:tc>
          <w:tcPr>
            <w:tcW w:w="1838" w:type="dxa"/>
            <w:tcBorders>
              <w:top w:val="nil"/>
              <w:left w:val="single" w:sz="4" w:space="0" w:color="auto"/>
              <w:bottom w:val="single" w:sz="4" w:space="0" w:color="auto"/>
              <w:right w:val="nil"/>
            </w:tcBorders>
            <w:hideMark/>
          </w:tcPr>
          <w:p w14:paraId="6C90145A" w14:textId="77777777" w:rsidR="002A2B05" w:rsidRPr="00B60926" w:rsidRDefault="002A2B05">
            <w:pPr>
              <w:rPr>
                <w:rFonts w:cs="Arial"/>
                <w:color w:val="000000"/>
                <w:sz w:val="20"/>
                <w:szCs w:val="20"/>
              </w:rPr>
            </w:pPr>
            <w:r w:rsidRPr="00B60926">
              <w:rPr>
                <w:rFonts w:cs="Arial"/>
                <w:color w:val="000000"/>
                <w:sz w:val="20"/>
                <w:szCs w:val="20"/>
              </w:rPr>
              <w:t>VU</w:t>
            </w:r>
          </w:p>
        </w:tc>
        <w:tc>
          <w:tcPr>
            <w:tcW w:w="7522" w:type="dxa"/>
            <w:tcBorders>
              <w:top w:val="nil"/>
              <w:left w:val="single" w:sz="4" w:space="0" w:color="auto"/>
              <w:bottom w:val="single" w:sz="4" w:space="0" w:color="auto"/>
              <w:right w:val="single" w:sz="4" w:space="0" w:color="auto"/>
            </w:tcBorders>
            <w:hideMark/>
          </w:tcPr>
          <w:p w14:paraId="6E69C025" w14:textId="77777777" w:rsidR="002A2B05" w:rsidRDefault="002A2B05">
            <w:pPr>
              <w:rPr>
                <w:rFonts w:cs="Arial"/>
                <w:color w:val="000000"/>
                <w:sz w:val="20"/>
                <w:szCs w:val="20"/>
              </w:rPr>
            </w:pPr>
            <w:r w:rsidRPr="00B60926">
              <w:rPr>
                <w:rFonts w:cs="Arial"/>
                <w:color w:val="000000"/>
                <w:sz w:val="20"/>
                <w:szCs w:val="20"/>
              </w:rPr>
              <w:t>Vida útil, expresada en años, de cada uno de los registros de la tabla.</w:t>
            </w:r>
          </w:p>
          <w:p w14:paraId="0CF3CF3D" w14:textId="77777777" w:rsidR="0066779D" w:rsidRDefault="0066779D">
            <w:pPr>
              <w:rPr>
                <w:rFonts w:cs="Arial"/>
                <w:color w:val="000000"/>
                <w:sz w:val="20"/>
                <w:szCs w:val="20"/>
              </w:rPr>
            </w:pPr>
          </w:p>
          <w:p w14:paraId="69FD4A98" w14:textId="77777777" w:rsidR="002A2B05" w:rsidRPr="00B60926" w:rsidRDefault="002A2B05">
            <w:pPr>
              <w:rPr>
                <w:rFonts w:cs="Arial"/>
                <w:color w:val="000000"/>
                <w:sz w:val="20"/>
                <w:szCs w:val="20"/>
              </w:rPr>
            </w:pPr>
          </w:p>
        </w:tc>
      </w:tr>
    </w:tbl>
    <w:p w14:paraId="2051A4E1" w14:textId="77777777" w:rsidR="002A2B05" w:rsidRPr="00F90BAE" w:rsidRDefault="002A2B05" w:rsidP="002A2B05">
      <w:pPr>
        <w:contextualSpacing/>
        <w:jc w:val="both"/>
        <w:rPr>
          <w:rFonts w:cs="Arial"/>
        </w:rPr>
      </w:pPr>
    </w:p>
    <w:p w14:paraId="4E7A53B3" w14:textId="77777777" w:rsidR="002A2B05" w:rsidRDefault="002A2B05" w:rsidP="002A2B05">
      <w:pPr>
        <w:pStyle w:val="Ttulo3"/>
        <w:numPr>
          <w:ilvl w:val="2"/>
          <w:numId w:val="34"/>
        </w:numPr>
        <w:spacing w:after="0"/>
        <w:contextualSpacing/>
        <w:jc w:val="both"/>
        <w:rPr>
          <w:rFonts w:cs="Arial"/>
          <w:lang w:val="es-CO"/>
        </w:rPr>
      </w:pPr>
      <w:r>
        <w:rPr>
          <w:rFonts w:cs="Arial"/>
          <w:lang w:val="es-CO"/>
        </w:rPr>
        <w:t>Elemento medición</w:t>
      </w:r>
    </w:p>
    <w:p w14:paraId="45E9C87A" w14:textId="77777777" w:rsidR="002A2B05" w:rsidRDefault="002A2B05" w:rsidP="002A2B05">
      <w:pPr>
        <w:contextualSpacing/>
      </w:pPr>
    </w:p>
    <w:tbl>
      <w:tblPr>
        <w:tblW w:w="9360" w:type="dxa"/>
        <w:tblCellMar>
          <w:left w:w="70" w:type="dxa"/>
          <w:right w:w="70" w:type="dxa"/>
        </w:tblCellMar>
        <w:tblLook w:val="04A0" w:firstRow="1" w:lastRow="0" w:firstColumn="1" w:lastColumn="0" w:noHBand="0" w:noVBand="1"/>
      </w:tblPr>
      <w:tblGrid>
        <w:gridCol w:w="1838"/>
        <w:gridCol w:w="7522"/>
      </w:tblGrid>
      <w:tr w:rsidR="002A2B05" w:rsidRPr="00261183" w14:paraId="4AA9ECCC" w14:textId="77777777" w:rsidTr="00002F38">
        <w:trPr>
          <w:trHeight w:val="255"/>
          <w:tblHeader/>
        </w:trPr>
        <w:tc>
          <w:tcPr>
            <w:tcW w:w="9360" w:type="dxa"/>
            <w:gridSpan w:val="2"/>
            <w:tcBorders>
              <w:top w:val="single" w:sz="4" w:space="0" w:color="auto"/>
              <w:left w:val="single" w:sz="4" w:space="0" w:color="auto"/>
              <w:bottom w:val="single" w:sz="4" w:space="0" w:color="auto"/>
              <w:right w:val="single" w:sz="4" w:space="0" w:color="auto"/>
            </w:tcBorders>
            <w:shd w:val="clear" w:color="000000" w:fill="222B35"/>
            <w:noWrap/>
            <w:vAlign w:val="center"/>
            <w:hideMark/>
          </w:tcPr>
          <w:p w14:paraId="34BCD0FB" w14:textId="77777777" w:rsidR="002A2B05" w:rsidRPr="00261183" w:rsidRDefault="002A2B05">
            <w:pPr>
              <w:jc w:val="both"/>
              <w:rPr>
                <w:rFonts w:cs="Arial"/>
                <w:b/>
                <w:bCs/>
                <w:color w:val="FFFFFF"/>
                <w:sz w:val="20"/>
                <w:szCs w:val="20"/>
              </w:rPr>
            </w:pPr>
            <w:proofErr w:type="spellStart"/>
            <w:r w:rsidRPr="00261183">
              <w:rPr>
                <w:rFonts w:cs="Arial"/>
                <w:b/>
                <w:bCs/>
                <w:color w:val="FFFFFF"/>
                <w:sz w:val="20"/>
                <w:szCs w:val="20"/>
              </w:rPr>
              <w:lastRenderedPageBreak/>
              <w:t>Tabla_UCMD</w:t>
            </w:r>
            <w:proofErr w:type="spellEnd"/>
          </w:p>
        </w:tc>
      </w:tr>
      <w:tr w:rsidR="002A2B05" w:rsidRPr="00261183" w14:paraId="309867D3" w14:textId="77777777">
        <w:trPr>
          <w:trHeight w:val="255"/>
        </w:trPr>
        <w:tc>
          <w:tcPr>
            <w:tcW w:w="1838" w:type="dxa"/>
            <w:tcBorders>
              <w:top w:val="nil"/>
              <w:left w:val="single" w:sz="4" w:space="0" w:color="auto"/>
              <w:bottom w:val="nil"/>
              <w:right w:val="single" w:sz="4" w:space="0" w:color="auto"/>
            </w:tcBorders>
            <w:shd w:val="clear" w:color="000000" w:fill="D9E1F2"/>
            <w:noWrap/>
            <w:vAlign w:val="center"/>
            <w:hideMark/>
          </w:tcPr>
          <w:p w14:paraId="73EE301D" w14:textId="77777777" w:rsidR="002A2B05" w:rsidRPr="00261183" w:rsidRDefault="002A2B05">
            <w:pPr>
              <w:jc w:val="both"/>
              <w:rPr>
                <w:rFonts w:cs="Arial"/>
                <w:b/>
                <w:bCs/>
                <w:color w:val="000000"/>
                <w:sz w:val="20"/>
                <w:szCs w:val="20"/>
              </w:rPr>
            </w:pPr>
            <w:r w:rsidRPr="00261183">
              <w:rPr>
                <w:rFonts w:cs="Arial"/>
                <w:b/>
                <w:bCs/>
                <w:color w:val="000000"/>
                <w:sz w:val="20"/>
                <w:szCs w:val="20"/>
              </w:rPr>
              <w:t>Campo</w:t>
            </w:r>
          </w:p>
        </w:tc>
        <w:tc>
          <w:tcPr>
            <w:tcW w:w="7522" w:type="dxa"/>
            <w:tcBorders>
              <w:top w:val="nil"/>
              <w:left w:val="nil"/>
              <w:bottom w:val="nil"/>
              <w:right w:val="single" w:sz="4" w:space="0" w:color="auto"/>
            </w:tcBorders>
            <w:shd w:val="clear" w:color="000000" w:fill="D9E1F2"/>
            <w:noWrap/>
            <w:vAlign w:val="bottom"/>
            <w:hideMark/>
          </w:tcPr>
          <w:p w14:paraId="13B8B8DB" w14:textId="77777777" w:rsidR="002A2B05" w:rsidRPr="00261183" w:rsidRDefault="002A2B05">
            <w:pPr>
              <w:rPr>
                <w:rFonts w:cs="Arial"/>
                <w:b/>
                <w:bCs/>
                <w:color w:val="000000"/>
                <w:sz w:val="20"/>
                <w:szCs w:val="20"/>
              </w:rPr>
            </w:pPr>
            <w:r w:rsidRPr="00261183">
              <w:rPr>
                <w:rFonts w:cs="Arial"/>
                <w:b/>
                <w:bCs/>
                <w:color w:val="000000"/>
                <w:sz w:val="20"/>
                <w:szCs w:val="20"/>
              </w:rPr>
              <w:t>Descripción</w:t>
            </w:r>
          </w:p>
        </w:tc>
      </w:tr>
      <w:tr w:rsidR="002A2B05" w:rsidRPr="00261183" w14:paraId="5240072E" w14:textId="77777777">
        <w:trPr>
          <w:trHeight w:val="255"/>
        </w:trPr>
        <w:tc>
          <w:tcPr>
            <w:tcW w:w="1838" w:type="dxa"/>
            <w:tcBorders>
              <w:top w:val="single" w:sz="4" w:space="0" w:color="auto"/>
              <w:left w:val="single" w:sz="4" w:space="0" w:color="auto"/>
              <w:bottom w:val="single" w:sz="4" w:space="0" w:color="auto"/>
              <w:right w:val="nil"/>
            </w:tcBorders>
            <w:hideMark/>
          </w:tcPr>
          <w:p w14:paraId="61D3E151" w14:textId="77777777" w:rsidR="002A2B05" w:rsidRPr="00261183" w:rsidRDefault="002A2B05">
            <w:pPr>
              <w:rPr>
                <w:rFonts w:cs="Arial"/>
                <w:color w:val="000000"/>
                <w:sz w:val="20"/>
                <w:szCs w:val="20"/>
              </w:rPr>
            </w:pPr>
            <w:proofErr w:type="spellStart"/>
            <w:r w:rsidRPr="00261183">
              <w:rPr>
                <w:rFonts w:cs="Arial"/>
                <w:color w:val="000000"/>
                <w:sz w:val="20"/>
                <w:szCs w:val="20"/>
              </w:rPr>
              <w:t>Codigo</w:t>
            </w:r>
            <w:proofErr w:type="spellEnd"/>
          </w:p>
        </w:tc>
        <w:tc>
          <w:tcPr>
            <w:tcW w:w="7522" w:type="dxa"/>
            <w:tcBorders>
              <w:top w:val="single" w:sz="4" w:space="0" w:color="auto"/>
              <w:left w:val="single" w:sz="4" w:space="0" w:color="auto"/>
              <w:bottom w:val="single" w:sz="4" w:space="0" w:color="auto"/>
              <w:right w:val="single" w:sz="4" w:space="0" w:color="auto"/>
            </w:tcBorders>
            <w:hideMark/>
          </w:tcPr>
          <w:p w14:paraId="1877CE33" w14:textId="77777777" w:rsidR="002A2B05" w:rsidRDefault="002A2B05">
            <w:pPr>
              <w:rPr>
                <w:rFonts w:cs="Arial"/>
                <w:color w:val="000000"/>
                <w:sz w:val="20"/>
                <w:szCs w:val="20"/>
              </w:rPr>
            </w:pPr>
            <w:r w:rsidRPr="00261183">
              <w:rPr>
                <w:rFonts w:cs="Arial"/>
                <w:color w:val="000000"/>
                <w:sz w:val="20"/>
                <w:szCs w:val="20"/>
              </w:rPr>
              <w:t>Código asignado por la CREG para identificar cada registro dentro de la tabla.</w:t>
            </w:r>
          </w:p>
          <w:p w14:paraId="4F7ABBA4" w14:textId="77777777" w:rsidR="0066779D" w:rsidRDefault="0066779D">
            <w:pPr>
              <w:rPr>
                <w:rFonts w:cs="Arial"/>
                <w:color w:val="000000"/>
                <w:sz w:val="20"/>
                <w:szCs w:val="20"/>
              </w:rPr>
            </w:pPr>
          </w:p>
          <w:p w14:paraId="472E31F9" w14:textId="77777777" w:rsidR="002A2B05" w:rsidRPr="00261183" w:rsidRDefault="002A2B05">
            <w:pPr>
              <w:rPr>
                <w:rFonts w:cs="Arial"/>
                <w:color w:val="000000"/>
                <w:sz w:val="20"/>
                <w:szCs w:val="20"/>
              </w:rPr>
            </w:pPr>
          </w:p>
        </w:tc>
      </w:tr>
      <w:tr w:rsidR="002A2B05" w:rsidRPr="00261183" w14:paraId="2FC201EB" w14:textId="77777777">
        <w:trPr>
          <w:trHeight w:val="510"/>
        </w:trPr>
        <w:tc>
          <w:tcPr>
            <w:tcW w:w="1838" w:type="dxa"/>
            <w:tcBorders>
              <w:top w:val="nil"/>
              <w:left w:val="single" w:sz="4" w:space="0" w:color="auto"/>
              <w:bottom w:val="single" w:sz="4" w:space="0" w:color="auto"/>
              <w:right w:val="nil"/>
            </w:tcBorders>
            <w:hideMark/>
          </w:tcPr>
          <w:p w14:paraId="7D6054DC" w14:textId="77777777" w:rsidR="002A2B05" w:rsidRPr="00261183" w:rsidRDefault="002A2B05">
            <w:pPr>
              <w:rPr>
                <w:rFonts w:cs="Arial"/>
                <w:color w:val="000000"/>
                <w:sz w:val="20"/>
                <w:szCs w:val="20"/>
              </w:rPr>
            </w:pPr>
            <w:r w:rsidRPr="00261183">
              <w:rPr>
                <w:rFonts w:cs="Arial"/>
                <w:color w:val="000000"/>
                <w:sz w:val="20"/>
                <w:szCs w:val="20"/>
              </w:rPr>
              <w:t>VI_CR</w:t>
            </w:r>
          </w:p>
        </w:tc>
        <w:tc>
          <w:tcPr>
            <w:tcW w:w="7522" w:type="dxa"/>
            <w:tcBorders>
              <w:top w:val="nil"/>
              <w:left w:val="single" w:sz="4" w:space="0" w:color="auto"/>
              <w:bottom w:val="single" w:sz="4" w:space="0" w:color="auto"/>
              <w:right w:val="single" w:sz="4" w:space="0" w:color="auto"/>
            </w:tcBorders>
            <w:hideMark/>
          </w:tcPr>
          <w:p w14:paraId="73A4845D" w14:textId="77777777" w:rsidR="002A2B05" w:rsidRDefault="002A2B05">
            <w:pPr>
              <w:rPr>
                <w:rFonts w:cs="Arial"/>
                <w:color w:val="000000"/>
                <w:sz w:val="20"/>
                <w:szCs w:val="20"/>
              </w:rPr>
            </w:pPr>
            <w:r w:rsidRPr="00261183">
              <w:rPr>
                <w:rFonts w:cs="Arial"/>
                <w:color w:val="000000"/>
                <w:sz w:val="20"/>
                <w:szCs w:val="20"/>
              </w:rPr>
              <w:t>Valor de inversión de cada uno de los registros de la tabla, en la ciudad de referencia (CR), expresado en pesos de la fecha base.</w:t>
            </w:r>
          </w:p>
          <w:p w14:paraId="0E9A1192" w14:textId="77777777" w:rsidR="0066779D" w:rsidRDefault="0066779D">
            <w:pPr>
              <w:rPr>
                <w:rFonts w:cs="Arial"/>
                <w:color w:val="000000"/>
                <w:sz w:val="20"/>
                <w:szCs w:val="20"/>
              </w:rPr>
            </w:pPr>
          </w:p>
          <w:p w14:paraId="0976DB26" w14:textId="77777777" w:rsidR="002A2B05" w:rsidRPr="00261183" w:rsidRDefault="002A2B05">
            <w:pPr>
              <w:rPr>
                <w:rFonts w:cs="Arial"/>
                <w:color w:val="000000"/>
                <w:sz w:val="20"/>
                <w:szCs w:val="20"/>
              </w:rPr>
            </w:pPr>
          </w:p>
        </w:tc>
      </w:tr>
      <w:tr w:rsidR="002A2B05" w:rsidRPr="00261183" w14:paraId="4A4ED2A3" w14:textId="77777777">
        <w:trPr>
          <w:trHeight w:val="255"/>
        </w:trPr>
        <w:tc>
          <w:tcPr>
            <w:tcW w:w="1838" w:type="dxa"/>
            <w:tcBorders>
              <w:top w:val="nil"/>
              <w:left w:val="single" w:sz="4" w:space="0" w:color="auto"/>
              <w:bottom w:val="single" w:sz="4" w:space="0" w:color="auto"/>
              <w:right w:val="nil"/>
            </w:tcBorders>
            <w:hideMark/>
          </w:tcPr>
          <w:p w14:paraId="40D0684B" w14:textId="77777777" w:rsidR="002A2B05" w:rsidRPr="00261183" w:rsidRDefault="002A2B05">
            <w:pPr>
              <w:rPr>
                <w:rFonts w:cs="Arial"/>
                <w:color w:val="000000"/>
                <w:sz w:val="20"/>
                <w:szCs w:val="20"/>
              </w:rPr>
            </w:pPr>
            <w:r w:rsidRPr="00261183">
              <w:rPr>
                <w:rFonts w:cs="Arial"/>
                <w:color w:val="000000"/>
                <w:sz w:val="20"/>
                <w:szCs w:val="20"/>
              </w:rPr>
              <w:t>Kg</w:t>
            </w:r>
          </w:p>
        </w:tc>
        <w:tc>
          <w:tcPr>
            <w:tcW w:w="7522" w:type="dxa"/>
            <w:tcBorders>
              <w:top w:val="nil"/>
              <w:left w:val="single" w:sz="4" w:space="0" w:color="auto"/>
              <w:bottom w:val="single" w:sz="4" w:space="0" w:color="auto"/>
              <w:right w:val="single" w:sz="4" w:space="0" w:color="auto"/>
            </w:tcBorders>
            <w:hideMark/>
          </w:tcPr>
          <w:p w14:paraId="163DC982" w14:textId="77777777" w:rsidR="002A2B05" w:rsidRDefault="002A2B05">
            <w:pPr>
              <w:rPr>
                <w:rFonts w:cs="Arial"/>
                <w:color w:val="000000"/>
                <w:sz w:val="20"/>
                <w:szCs w:val="20"/>
              </w:rPr>
            </w:pPr>
            <w:r w:rsidRPr="00261183">
              <w:rPr>
                <w:rFonts w:cs="Arial"/>
                <w:color w:val="000000"/>
                <w:sz w:val="20"/>
                <w:szCs w:val="20"/>
              </w:rPr>
              <w:t>Peso en kilogramos de cada uno de los registros de la tabla.</w:t>
            </w:r>
          </w:p>
          <w:p w14:paraId="7D9431F7" w14:textId="77777777" w:rsidR="0066779D" w:rsidRDefault="0066779D">
            <w:pPr>
              <w:rPr>
                <w:rFonts w:cs="Arial"/>
                <w:color w:val="000000"/>
                <w:sz w:val="20"/>
                <w:szCs w:val="20"/>
              </w:rPr>
            </w:pPr>
          </w:p>
          <w:p w14:paraId="5B6845E9" w14:textId="77777777" w:rsidR="002A2B05" w:rsidRPr="00261183" w:rsidRDefault="002A2B05">
            <w:pPr>
              <w:rPr>
                <w:rFonts w:cs="Arial"/>
                <w:color w:val="000000"/>
                <w:sz w:val="20"/>
                <w:szCs w:val="20"/>
              </w:rPr>
            </w:pPr>
          </w:p>
        </w:tc>
      </w:tr>
      <w:tr w:rsidR="002A2B05" w:rsidRPr="00261183" w14:paraId="143584EA" w14:textId="77777777">
        <w:trPr>
          <w:trHeight w:val="255"/>
        </w:trPr>
        <w:tc>
          <w:tcPr>
            <w:tcW w:w="1838" w:type="dxa"/>
            <w:tcBorders>
              <w:top w:val="nil"/>
              <w:left w:val="single" w:sz="4" w:space="0" w:color="auto"/>
              <w:bottom w:val="single" w:sz="4" w:space="0" w:color="auto"/>
              <w:right w:val="nil"/>
            </w:tcBorders>
            <w:hideMark/>
          </w:tcPr>
          <w:p w14:paraId="4CF38CA2" w14:textId="77777777" w:rsidR="002A2B05" w:rsidRPr="00261183" w:rsidRDefault="002A2B05">
            <w:pPr>
              <w:rPr>
                <w:rFonts w:cs="Arial"/>
                <w:color w:val="000000"/>
                <w:sz w:val="20"/>
                <w:szCs w:val="20"/>
              </w:rPr>
            </w:pPr>
            <w:r w:rsidRPr="00261183">
              <w:rPr>
                <w:rFonts w:cs="Arial"/>
                <w:color w:val="000000"/>
                <w:sz w:val="20"/>
                <w:szCs w:val="20"/>
              </w:rPr>
              <w:t>VU</w:t>
            </w:r>
          </w:p>
        </w:tc>
        <w:tc>
          <w:tcPr>
            <w:tcW w:w="7522" w:type="dxa"/>
            <w:tcBorders>
              <w:top w:val="nil"/>
              <w:left w:val="single" w:sz="4" w:space="0" w:color="auto"/>
              <w:bottom w:val="single" w:sz="4" w:space="0" w:color="auto"/>
              <w:right w:val="single" w:sz="4" w:space="0" w:color="auto"/>
            </w:tcBorders>
            <w:hideMark/>
          </w:tcPr>
          <w:p w14:paraId="3666FF64" w14:textId="77777777" w:rsidR="002A2B05" w:rsidRDefault="002A2B05">
            <w:pPr>
              <w:rPr>
                <w:rFonts w:cs="Arial"/>
                <w:color w:val="000000"/>
                <w:sz w:val="20"/>
                <w:szCs w:val="20"/>
              </w:rPr>
            </w:pPr>
            <w:r w:rsidRPr="00261183">
              <w:rPr>
                <w:rFonts w:cs="Arial"/>
                <w:color w:val="000000"/>
                <w:sz w:val="20"/>
                <w:szCs w:val="20"/>
              </w:rPr>
              <w:t>Vida útil, expresada en años, de cada uno de los registros de la tabla.</w:t>
            </w:r>
          </w:p>
          <w:p w14:paraId="7A076A8D" w14:textId="77777777" w:rsidR="0066779D" w:rsidRDefault="0066779D">
            <w:pPr>
              <w:rPr>
                <w:rFonts w:cs="Arial"/>
                <w:color w:val="000000"/>
                <w:sz w:val="20"/>
                <w:szCs w:val="20"/>
              </w:rPr>
            </w:pPr>
          </w:p>
          <w:p w14:paraId="28605F52" w14:textId="77777777" w:rsidR="002A2B05" w:rsidRPr="00261183" w:rsidRDefault="002A2B05">
            <w:pPr>
              <w:rPr>
                <w:rFonts w:cs="Arial"/>
                <w:color w:val="000000"/>
                <w:sz w:val="20"/>
                <w:szCs w:val="20"/>
              </w:rPr>
            </w:pPr>
          </w:p>
        </w:tc>
      </w:tr>
    </w:tbl>
    <w:p w14:paraId="6438BA5B" w14:textId="77777777" w:rsidR="002A2B05" w:rsidRDefault="002A2B05" w:rsidP="002A2B05">
      <w:pPr>
        <w:contextualSpacing/>
      </w:pPr>
    </w:p>
    <w:p w14:paraId="6F521B7C" w14:textId="77777777" w:rsidR="002A2B05" w:rsidRPr="00F90BAE" w:rsidRDefault="002A2B05" w:rsidP="002A2B05">
      <w:pPr>
        <w:contextualSpacing/>
        <w:jc w:val="both"/>
        <w:rPr>
          <w:rFonts w:cs="Arial"/>
        </w:rPr>
      </w:pPr>
    </w:p>
    <w:p w14:paraId="79984447" w14:textId="77777777" w:rsidR="00347F2C" w:rsidRPr="00F90BAE" w:rsidRDefault="00347F2C" w:rsidP="00347F2C">
      <w:pPr>
        <w:pStyle w:val="Ttulo2"/>
        <w:numPr>
          <w:ilvl w:val="1"/>
          <w:numId w:val="34"/>
        </w:numPr>
        <w:spacing w:after="0"/>
        <w:contextualSpacing/>
        <w:jc w:val="both"/>
        <w:rPr>
          <w:rFonts w:cs="Arial"/>
        </w:rPr>
      </w:pPr>
      <w:bookmarkStart w:id="16" w:name="_Toc149731158"/>
      <w:r>
        <w:rPr>
          <w:rFonts w:cs="Arial"/>
        </w:rPr>
        <w:t>Parámetros de la SISFV</w:t>
      </w:r>
      <w:bookmarkEnd w:id="16"/>
    </w:p>
    <w:p w14:paraId="61805F1D" w14:textId="77777777" w:rsidR="00347F2C" w:rsidRPr="00F90BAE" w:rsidRDefault="00347F2C" w:rsidP="00347F2C">
      <w:pPr>
        <w:contextualSpacing/>
        <w:jc w:val="both"/>
        <w:rPr>
          <w:rFonts w:cs="Arial"/>
        </w:rPr>
      </w:pPr>
    </w:p>
    <w:p w14:paraId="14CDB72D" w14:textId="77777777" w:rsidR="00347F2C" w:rsidRDefault="00347F2C" w:rsidP="00347F2C">
      <w:pPr>
        <w:contextualSpacing/>
        <w:jc w:val="both"/>
        <w:rPr>
          <w:rFonts w:cs="Arial"/>
        </w:rPr>
      </w:pPr>
      <w:r>
        <w:rPr>
          <w:rFonts w:cs="Arial"/>
        </w:rPr>
        <w:t>En esta sección se relacionan los parámetros a partir de los cuales, además de la selección del nivel de servicio y ubicación del usuario, son requeridos para conformar cada una de las UC que harán parte de la SISFV.</w:t>
      </w:r>
    </w:p>
    <w:p w14:paraId="533B406C" w14:textId="77777777" w:rsidR="0027559D" w:rsidRPr="00F90BAE" w:rsidRDefault="0027559D" w:rsidP="004B465D">
      <w:pPr>
        <w:tabs>
          <w:tab w:val="left" w:pos="3520"/>
        </w:tabs>
        <w:contextualSpacing/>
        <w:jc w:val="both"/>
        <w:rPr>
          <w:rFonts w:cs="Arial"/>
        </w:rPr>
      </w:pPr>
    </w:p>
    <w:p w14:paraId="412C4B57" w14:textId="227256DC" w:rsidR="00347F2C" w:rsidRDefault="00347F2C" w:rsidP="00347F2C">
      <w:pPr>
        <w:pStyle w:val="Ttulo3"/>
        <w:numPr>
          <w:ilvl w:val="2"/>
          <w:numId w:val="34"/>
        </w:numPr>
        <w:spacing w:after="0"/>
        <w:contextualSpacing/>
        <w:jc w:val="both"/>
        <w:rPr>
          <w:rFonts w:cs="Arial"/>
          <w:lang w:val="es-CO"/>
        </w:rPr>
      </w:pPr>
      <w:r>
        <w:rPr>
          <w:rFonts w:cs="Arial"/>
          <w:lang w:val="es-CO"/>
        </w:rPr>
        <w:t>Nivel</w:t>
      </w:r>
      <w:r w:rsidR="00764936">
        <w:rPr>
          <w:rFonts w:cs="Arial"/>
          <w:lang w:val="es-CO"/>
        </w:rPr>
        <w:t>es</w:t>
      </w:r>
      <w:r>
        <w:rPr>
          <w:rFonts w:cs="Arial"/>
          <w:lang w:val="es-CO"/>
        </w:rPr>
        <w:t xml:space="preserve"> de servicio</w:t>
      </w:r>
    </w:p>
    <w:p w14:paraId="5B5332ED" w14:textId="77777777" w:rsidR="00347F2C" w:rsidRDefault="00347F2C" w:rsidP="00347F2C">
      <w:pPr>
        <w:contextualSpacing/>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980"/>
        <w:gridCol w:w="7371"/>
        <w:gridCol w:w="45"/>
      </w:tblGrid>
      <w:tr w:rsidR="00DA2EDD" w:rsidRPr="00CB40DD" w14:paraId="1A4E3540" w14:textId="77777777" w:rsidTr="0027559D">
        <w:trPr>
          <w:trHeight w:val="255"/>
          <w:tblHeader/>
        </w:trPr>
        <w:tc>
          <w:tcPr>
            <w:tcW w:w="1980" w:type="dxa"/>
            <w:shd w:val="clear" w:color="000000" w:fill="D9E1F2"/>
            <w:noWrap/>
            <w:vAlign w:val="center"/>
            <w:hideMark/>
          </w:tcPr>
          <w:p w14:paraId="114126A9" w14:textId="77777777" w:rsidR="00DA2EDD" w:rsidRPr="00CB40DD" w:rsidRDefault="00DA2EDD">
            <w:pPr>
              <w:jc w:val="both"/>
              <w:rPr>
                <w:rFonts w:cs="Arial"/>
                <w:b/>
                <w:bCs/>
                <w:color w:val="000000"/>
                <w:sz w:val="20"/>
                <w:szCs w:val="20"/>
              </w:rPr>
            </w:pPr>
            <w:r w:rsidRPr="00CB40DD">
              <w:rPr>
                <w:rFonts w:cs="Arial"/>
                <w:b/>
                <w:bCs/>
                <w:color w:val="000000"/>
                <w:sz w:val="20"/>
                <w:szCs w:val="20"/>
              </w:rPr>
              <w:t>Campo</w:t>
            </w:r>
          </w:p>
        </w:tc>
        <w:tc>
          <w:tcPr>
            <w:tcW w:w="7416" w:type="dxa"/>
            <w:gridSpan w:val="2"/>
            <w:shd w:val="clear" w:color="000000" w:fill="D9E1F2"/>
            <w:noWrap/>
            <w:vAlign w:val="bottom"/>
            <w:hideMark/>
          </w:tcPr>
          <w:p w14:paraId="0B74C8F6" w14:textId="77777777" w:rsidR="00DA2EDD" w:rsidRPr="00CB40DD" w:rsidRDefault="00DA2EDD">
            <w:pPr>
              <w:rPr>
                <w:rFonts w:cs="Arial"/>
                <w:b/>
                <w:bCs/>
                <w:color w:val="000000"/>
                <w:sz w:val="20"/>
                <w:szCs w:val="20"/>
              </w:rPr>
            </w:pPr>
            <w:r w:rsidRPr="00CB40DD">
              <w:rPr>
                <w:rFonts w:cs="Arial"/>
                <w:b/>
                <w:bCs/>
                <w:color w:val="000000"/>
                <w:sz w:val="20"/>
                <w:szCs w:val="20"/>
              </w:rPr>
              <w:t>Descripción</w:t>
            </w:r>
          </w:p>
        </w:tc>
      </w:tr>
      <w:tr w:rsidR="00DA2EDD" w:rsidRPr="00CB40DD" w14:paraId="5FFA0DEC" w14:textId="77777777" w:rsidTr="0027559D">
        <w:trPr>
          <w:trHeight w:val="533"/>
        </w:trPr>
        <w:tc>
          <w:tcPr>
            <w:tcW w:w="1980" w:type="dxa"/>
            <w:noWrap/>
          </w:tcPr>
          <w:p w14:paraId="455D8E59" w14:textId="77777777" w:rsidR="00DA2EDD" w:rsidRPr="00FB7BE6" w:rsidRDefault="00DA2EDD">
            <w:pPr>
              <w:rPr>
                <w:rFonts w:cs="Arial"/>
                <w:color w:val="000000"/>
                <w:sz w:val="20"/>
                <w:szCs w:val="20"/>
              </w:rPr>
            </w:pPr>
            <w:proofErr w:type="spellStart"/>
            <w:r w:rsidRPr="00FB7BE6">
              <w:rPr>
                <w:rFonts w:cs="Arial"/>
                <w:color w:val="000000"/>
                <w:sz w:val="20"/>
                <w:szCs w:val="20"/>
              </w:rPr>
              <w:t>Lista_NdS</w:t>
            </w:r>
            <w:proofErr w:type="spellEnd"/>
          </w:p>
        </w:tc>
        <w:tc>
          <w:tcPr>
            <w:tcW w:w="7416" w:type="dxa"/>
            <w:gridSpan w:val="2"/>
          </w:tcPr>
          <w:p w14:paraId="312ACBB8" w14:textId="3F66795B" w:rsidR="00DA2EDD" w:rsidRPr="00FB7BE6" w:rsidRDefault="00DA2EDD">
            <w:pPr>
              <w:rPr>
                <w:rFonts w:cs="Arial"/>
                <w:color w:val="000000"/>
                <w:sz w:val="20"/>
                <w:szCs w:val="20"/>
              </w:rPr>
            </w:pPr>
            <w:r w:rsidRPr="00FB7BE6">
              <w:rPr>
                <w:rFonts w:cs="Arial"/>
                <w:color w:val="000000"/>
                <w:sz w:val="20"/>
                <w:szCs w:val="20"/>
              </w:rPr>
              <w:t xml:space="preserve">Listado con las cantidades mínimas de energía que un usuario podría consumir en un día, según el tipo de </w:t>
            </w:r>
            <w:r w:rsidR="001576BB">
              <w:rPr>
                <w:rFonts w:cs="Arial"/>
                <w:color w:val="000000"/>
                <w:sz w:val="20"/>
                <w:szCs w:val="20"/>
              </w:rPr>
              <w:t>sistema</w:t>
            </w:r>
            <w:r w:rsidRPr="00FB7BE6">
              <w:rPr>
                <w:rFonts w:cs="Arial"/>
                <w:color w:val="000000"/>
                <w:sz w:val="20"/>
                <w:szCs w:val="20"/>
              </w:rPr>
              <w:t xml:space="preserve"> de la SISFV.</w:t>
            </w:r>
          </w:p>
          <w:p w14:paraId="51D60E16" w14:textId="77777777" w:rsidR="00DA2EDD" w:rsidRPr="00FB7BE6" w:rsidRDefault="00DA2EDD">
            <w:pPr>
              <w:rPr>
                <w:rFonts w:cs="Arial"/>
                <w:color w:val="000000"/>
                <w:sz w:val="20"/>
                <w:szCs w:val="20"/>
              </w:rPr>
            </w:pPr>
          </w:p>
          <w:p w14:paraId="034E59FE" w14:textId="5F299F5F" w:rsidR="001F730C" w:rsidRDefault="001F730C">
            <w:pPr>
              <w:rPr>
                <w:rFonts w:cs="Arial"/>
                <w:color w:val="000000"/>
                <w:sz w:val="20"/>
                <w:szCs w:val="20"/>
              </w:rPr>
            </w:pPr>
            <w:r w:rsidRPr="00FB7BE6">
              <w:rPr>
                <w:rFonts w:cs="Arial"/>
                <w:color w:val="000000"/>
                <w:sz w:val="20"/>
                <w:szCs w:val="20"/>
              </w:rPr>
              <w:t xml:space="preserve">=SI(Tipo_Sistema="AC",DESREF(Tabla_NdS_AC,0,1,COINCIDIR(MAX(Tabla_UCBB[Whd_Max]),Tabla_NdS_AC[AC </w:t>
            </w:r>
            <w:proofErr w:type="spellStart"/>
            <w:r w:rsidRPr="00FB7BE6">
              <w:rPr>
                <w:rFonts w:cs="Arial"/>
                <w:color w:val="000000"/>
                <w:sz w:val="20"/>
                <w:szCs w:val="20"/>
              </w:rPr>
              <w:t>Whd</w:t>
            </w:r>
            <w:proofErr w:type="spellEnd"/>
            <w:r w:rsidRPr="00FB7BE6">
              <w:rPr>
                <w:rFonts w:cs="Arial"/>
                <w:color w:val="000000"/>
                <w:sz w:val="20"/>
                <w:szCs w:val="20"/>
              </w:rPr>
              <w:t>],1),1),</w:t>
            </w:r>
            <w:proofErr w:type="spellStart"/>
            <w:r w:rsidRPr="00FB7BE6">
              <w:rPr>
                <w:rFonts w:cs="Arial"/>
                <w:color w:val="000000"/>
                <w:sz w:val="20"/>
                <w:szCs w:val="20"/>
              </w:rPr>
              <w:t>Tabla_NdS_DC</w:t>
            </w:r>
            <w:proofErr w:type="spellEnd"/>
            <w:r w:rsidRPr="00FB7BE6">
              <w:rPr>
                <w:rFonts w:cs="Arial"/>
                <w:color w:val="000000"/>
                <w:sz w:val="20"/>
                <w:szCs w:val="20"/>
              </w:rPr>
              <w:t xml:space="preserve">[DC </w:t>
            </w:r>
            <w:proofErr w:type="spellStart"/>
            <w:r w:rsidRPr="00FB7BE6">
              <w:rPr>
                <w:rFonts w:cs="Arial"/>
                <w:color w:val="000000"/>
                <w:sz w:val="20"/>
                <w:szCs w:val="20"/>
              </w:rPr>
              <w:t>Whd</w:t>
            </w:r>
            <w:proofErr w:type="spellEnd"/>
            <w:r w:rsidRPr="00FB7BE6">
              <w:rPr>
                <w:rFonts w:cs="Arial"/>
                <w:color w:val="000000"/>
                <w:sz w:val="20"/>
                <w:szCs w:val="20"/>
              </w:rPr>
              <w:t>])</w:t>
            </w:r>
          </w:p>
          <w:p w14:paraId="1128A978" w14:textId="77777777" w:rsidR="00DA2EDD" w:rsidRPr="00CB40DD" w:rsidRDefault="00DA2EDD">
            <w:pPr>
              <w:rPr>
                <w:rFonts w:cs="Arial"/>
                <w:color w:val="000000"/>
                <w:sz w:val="20"/>
                <w:szCs w:val="20"/>
              </w:rPr>
            </w:pPr>
          </w:p>
        </w:tc>
      </w:tr>
      <w:tr w:rsidR="0027559D" w:rsidRPr="00E13533" w14:paraId="574FB5E6" w14:textId="77777777" w:rsidTr="0027559D">
        <w:trPr>
          <w:gridAfter w:val="1"/>
          <w:wAfter w:w="45" w:type="dxa"/>
          <w:trHeight w:val="526"/>
        </w:trPr>
        <w:tc>
          <w:tcPr>
            <w:tcW w:w="1980" w:type="dxa"/>
            <w:noWrap/>
          </w:tcPr>
          <w:p w14:paraId="277D732B" w14:textId="77777777" w:rsidR="0027559D" w:rsidRPr="005C2639" w:rsidRDefault="0027559D">
            <w:pPr>
              <w:rPr>
                <w:rFonts w:cs="Arial"/>
                <w:color w:val="000000"/>
                <w:sz w:val="20"/>
                <w:szCs w:val="20"/>
              </w:rPr>
            </w:pPr>
            <w:proofErr w:type="spellStart"/>
            <w:r w:rsidRPr="005C2639">
              <w:rPr>
                <w:rFonts w:cs="Arial"/>
                <w:color w:val="000000"/>
                <w:sz w:val="20"/>
                <w:szCs w:val="20"/>
              </w:rPr>
              <w:t>NdS_Wp</w:t>
            </w:r>
            <w:proofErr w:type="spellEnd"/>
          </w:p>
        </w:tc>
        <w:tc>
          <w:tcPr>
            <w:tcW w:w="7371" w:type="dxa"/>
          </w:tcPr>
          <w:p w14:paraId="12B807AC" w14:textId="32D31F51" w:rsidR="0027559D" w:rsidRPr="005C2639" w:rsidRDefault="0027559D">
            <w:pPr>
              <w:rPr>
                <w:rFonts w:cs="Arial"/>
                <w:color w:val="000000"/>
                <w:sz w:val="20"/>
                <w:szCs w:val="20"/>
              </w:rPr>
            </w:pPr>
            <w:r w:rsidRPr="005C2639">
              <w:rPr>
                <w:rFonts w:cs="Arial"/>
                <w:color w:val="000000"/>
                <w:sz w:val="20"/>
                <w:szCs w:val="20"/>
              </w:rPr>
              <w:t xml:space="preserve">Potencia expresada en vatios pico que, para efectos regulatorios, se </w:t>
            </w:r>
            <w:r w:rsidR="00D030B8">
              <w:rPr>
                <w:rFonts w:cs="Arial"/>
                <w:color w:val="000000"/>
                <w:sz w:val="20"/>
                <w:szCs w:val="20"/>
              </w:rPr>
              <w:t xml:space="preserve">utiliza </w:t>
            </w:r>
            <w:r w:rsidR="00897A0D">
              <w:rPr>
                <w:rFonts w:cs="Arial"/>
                <w:color w:val="000000"/>
                <w:sz w:val="20"/>
                <w:szCs w:val="20"/>
              </w:rPr>
              <w:t>con el fin de</w:t>
            </w:r>
            <w:r w:rsidR="00D030B8">
              <w:rPr>
                <w:rFonts w:cs="Arial"/>
                <w:color w:val="000000"/>
                <w:sz w:val="20"/>
                <w:szCs w:val="20"/>
              </w:rPr>
              <w:t xml:space="preserve"> calcular</w:t>
            </w:r>
            <w:r w:rsidRPr="005C2639">
              <w:rPr>
                <w:rFonts w:cs="Arial"/>
                <w:color w:val="000000"/>
                <w:sz w:val="20"/>
                <w:szCs w:val="20"/>
              </w:rPr>
              <w:t xml:space="preserve"> la cantidad mínima de energía que podría consumir un usuario en un día en una SISFV.</w:t>
            </w:r>
          </w:p>
          <w:p w14:paraId="390B1D2A" w14:textId="77777777" w:rsidR="0027559D" w:rsidRPr="005C2639" w:rsidRDefault="0027559D">
            <w:pPr>
              <w:rPr>
                <w:rFonts w:cs="Arial"/>
                <w:color w:val="000000"/>
                <w:sz w:val="20"/>
                <w:szCs w:val="20"/>
              </w:rPr>
            </w:pPr>
          </w:p>
          <w:p w14:paraId="7A6A9943" w14:textId="77777777" w:rsidR="0027559D" w:rsidRPr="00EC1CD0" w:rsidRDefault="0027559D">
            <w:pPr>
              <w:rPr>
                <w:rFonts w:cs="Arial"/>
                <w:color w:val="000000"/>
                <w:sz w:val="20"/>
                <w:szCs w:val="20"/>
                <w:lang w:val="en-US"/>
              </w:rPr>
            </w:pPr>
            <w:r w:rsidRPr="005C2639">
              <w:rPr>
                <w:rFonts w:cs="Arial"/>
                <w:color w:val="000000"/>
                <w:sz w:val="20"/>
                <w:szCs w:val="20"/>
                <w:lang w:val="en-US"/>
              </w:rPr>
              <w:t>=</w:t>
            </w:r>
            <w:proofErr w:type="spellStart"/>
            <w:r w:rsidRPr="005C2639">
              <w:rPr>
                <w:rFonts w:cs="Arial"/>
                <w:color w:val="000000"/>
                <w:sz w:val="20"/>
                <w:szCs w:val="20"/>
                <w:lang w:val="en-US"/>
              </w:rPr>
              <w:t>NdS_Whd</w:t>
            </w:r>
            <w:proofErr w:type="spellEnd"/>
            <w:r w:rsidRPr="005C2639">
              <w:rPr>
                <w:rFonts w:cs="Arial"/>
                <w:color w:val="000000"/>
                <w:sz w:val="20"/>
                <w:szCs w:val="20"/>
                <w:lang w:val="en-US"/>
              </w:rPr>
              <w:t>/(</w:t>
            </w:r>
            <w:proofErr w:type="spellStart"/>
            <w:r w:rsidRPr="005C2639">
              <w:rPr>
                <w:rFonts w:cs="Arial"/>
                <w:color w:val="000000"/>
                <w:sz w:val="20"/>
                <w:szCs w:val="20"/>
                <w:lang w:val="en-US"/>
              </w:rPr>
              <w:t>Radiacion</w:t>
            </w:r>
            <w:proofErr w:type="spellEnd"/>
            <w:r w:rsidRPr="005C2639">
              <w:rPr>
                <w:rFonts w:cs="Arial"/>
                <w:color w:val="000000"/>
                <w:sz w:val="20"/>
                <w:szCs w:val="20"/>
                <w:lang w:val="en-US"/>
              </w:rPr>
              <w:t>*</w:t>
            </w:r>
            <w:proofErr w:type="spellStart"/>
            <w:r w:rsidRPr="005C2639">
              <w:rPr>
                <w:rFonts w:cs="Arial"/>
                <w:color w:val="000000"/>
                <w:sz w:val="20"/>
                <w:szCs w:val="20"/>
                <w:lang w:val="en-US"/>
              </w:rPr>
              <w:t>Ef_SISFV</w:t>
            </w:r>
            <w:proofErr w:type="spellEnd"/>
            <w:r w:rsidRPr="005C2639">
              <w:rPr>
                <w:rFonts w:cs="Arial"/>
                <w:color w:val="000000"/>
                <w:sz w:val="20"/>
                <w:szCs w:val="20"/>
                <w:lang w:val="en-US"/>
              </w:rPr>
              <w:t>)</w:t>
            </w:r>
          </w:p>
          <w:p w14:paraId="6686AAB4" w14:textId="77777777" w:rsidR="0027559D" w:rsidRPr="00FA0D8C" w:rsidRDefault="0027559D">
            <w:pPr>
              <w:rPr>
                <w:rFonts w:cs="Arial"/>
                <w:color w:val="000000"/>
                <w:sz w:val="20"/>
                <w:szCs w:val="20"/>
                <w:lang w:val="en-US"/>
              </w:rPr>
            </w:pPr>
          </w:p>
        </w:tc>
      </w:tr>
    </w:tbl>
    <w:p w14:paraId="38D876D8" w14:textId="77777777" w:rsidR="00E57FF7" w:rsidRPr="0027559D" w:rsidRDefault="00E57FF7" w:rsidP="00347F2C">
      <w:pPr>
        <w:contextualSpacing/>
        <w:rPr>
          <w:lang w:val="en-US"/>
        </w:rPr>
      </w:pPr>
    </w:p>
    <w:tbl>
      <w:tblPr>
        <w:tblW w:w="9360" w:type="dxa"/>
        <w:tblCellMar>
          <w:left w:w="70" w:type="dxa"/>
          <w:right w:w="70" w:type="dxa"/>
        </w:tblCellMar>
        <w:tblLook w:val="04A0" w:firstRow="1" w:lastRow="0" w:firstColumn="1" w:lastColumn="0" w:noHBand="0" w:noVBand="1"/>
      </w:tblPr>
      <w:tblGrid>
        <w:gridCol w:w="1696"/>
        <w:gridCol w:w="7664"/>
      </w:tblGrid>
      <w:tr w:rsidR="00347F2C" w:rsidRPr="005468E5" w14:paraId="1C19C254" w14:textId="77777777" w:rsidTr="00E57FF7">
        <w:trPr>
          <w:trHeight w:val="255"/>
          <w:tblHeader/>
        </w:trPr>
        <w:tc>
          <w:tcPr>
            <w:tcW w:w="9360" w:type="dxa"/>
            <w:gridSpan w:val="2"/>
            <w:tcBorders>
              <w:top w:val="single" w:sz="4" w:space="0" w:color="auto"/>
              <w:left w:val="single" w:sz="4" w:space="0" w:color="auto"/>
              <w:bottom w:val="single" w:sz="4" w:space="0" w:color="auto"/>
              <w:right w:val="single" w:sz="4" w:space="0" w:color="auto"/>
            </w:tcBorders>
            <w:shd w:val="clear" w:color="000000" w:fill="222B35"/>
            <w:noWrap/>
            <w:vAlign w:val="center"/>
            <w:hideMark/>
          </w:tcPr>
          <w:p w14:paraId="21D5A4A3" w14:textId="77777777" w:rsidR="00347F2C" w:rsidRPr="005468E5" w:rsidRDefault="00347F2C">
            <w:pPr>
              <w:jc w:val="both"/>
              <w:rPr>
                <w:rFonts w:cs="Arial"/>
                <w:b/>
                <w:bCs/>
                <w:color w:val="FFFFFF"/>
                <w:sz w:val="20"/>
                <w:szCs w:val="20"/>
              </w:rPr>
            </w:pPr>
            <w:proofErr w:type="spellStart"/>
            <w:r w:rsidRPr="005468E5">
              <w:rPr>
                <w:rFonts w:cs="Arial"/>
                <w:b/>
                <w:bCs/>
                <w:color w:val="FFFFFF"/>
                <w:sz w:val="20"/>
                <w:szCs w:val="20"/>
              </w:rPr>
              <w:t>Tabla_NdS_AC</w:t>
            </w:r>
            <w:proofErr w:type="spellEnd"/>
          </w:p>
        </w:tc>
      </w:tr>
      <w:tr w:rsidR="00347F2C" w:rsidRPr="005468E5" w14:paraId="09FC0FF7" w14:textId="77777777" w:rsidTr="00E57FF7">
        <w:trPr>
          <w:trHeight w:val="255"/>
          <w:tblHeader/>
        </w:trPr>
        <w:tc>
          <w:tcPr>
            <w:tcW w:w="1696" w:type="dxa"/>
            <w:tcBorders>
              <w:top w:val="nil"/>
              <w:left w:val="single" w:sz="4" w:space="0" w:color="auto"/>
              <w:bottom w:val="nil"/>
              <w:right w:val="single" w:sz="4" w:space="0" w:color="auto"/>
            </w:tcBorders>
            <w:shd w:val="clear" w:color="000000" w:fill="D9E1F2"/>
            <w:noWrap/>
            <w:vAlign w:val="center"/>
            <w:hideMark/>
          </w:tcPr>
          <w:p w14:paraId="2340E470" w14:textId="77777777" w:rsidR="00347F2C" w:rsidRPr="005468E5" w:rsidRDefault="00347F2C">
            <w:pPr>
              <w:jc w:val="both"/>
              <w:rPr>
                <w:rFonts w:cs="Arial"/>
                <w:b/>
                <w:bCs/>
                <w:color w:val="000000"/>
                <w:sz w:val="20"/>
                <w:szCs w:val="20"/>
              </w:rPr>
            </w:pPr>
            <w:r w:rsidRPr="005468E5">
              <w:rPr>
                <w:rFonts w:cs="Arial"/>
                <w:b/>
                <w:bCs/>
                <w:color w:val="000000"/>
                <w:sz w:val="20"/>
                <w:szCs w:val="20"/>
              </w:rPr>
              <w:t>Campo</w:t>
            </w:r>
          </w:p>
        </w:tc>
        <w:tc>
          <w:tcPr>
            <w:tcW w:w="7664" w:type="dxa"/>
            <w:tcBorders>
              <w:top w:val="nil"/>
              <w:left w:val="nil"/>
              <w:bottom w:val="nil"/>
              <w:right w:val="single" w:sz="4" w:space="0" w:color="auto"/>
            </w:tcBorders>
            <w:shd w:val="clear" w:color="000000" w:fill="D9E1F2"/>
            <w:noWrap/>
            <w:vAlign w:val="bottom"/>
            <w:hideMark/>
          </w:tcPr>
          <w:p w14:paraId="0B8860F3" w14:textId="77777777" w:rsidR="00347F2C" w:rsidRPr="005468E5" w:rsidRDefault="00347F2C">
            <w:pPr>
              <w:rPr>
                <w:rFonts w:cs="Arial"/>
                <w:b/>
                <w:bCs/>
                <w:color w:val="000000"/>
                <w:sz w:val="20"/>
                <w:szCs w:val="20"/>
              </w:rPr>
            </w:pPr>
            <w:r w:rsidRPr="005468E5">
              <w:rPr>
                <w:rFonts w:cs="Arial"/>
                <w:b/>
                <w:bCs/>
                <w:color w:val="000000"/>
                <w:sz w:val="20"/>
                <w:szCs w:val="20"/>
              </w:rPr>
              <w:t>Descripción</w:t>
            </w:r>
          </w:p>
        </w:tc>
      </w:tr>
      <w:tr w:rsidR="00347F2C" w:rsidRPr="005468E5" w14:paraId="25738F02" w14:textId="77777777">
        <w:trPr>
          <w:trHeight w:val="255"/>
        </w:trPr>
        <w:tc>
          <w:tcPr>
            <w:tcW w:w="1696" w:type="dxa"/>
            <w:tcBorders>
              <w:top w:val="single" w:sz="4" w:space="0" w:color="auto"/>
              <w:left w:val="single" w:sz="4" w:space="0" w:color="auto"/>
              <w:bottom w:val="single" w:sz="4" w:space="0" w:color="auto"/>
              <w:right w:val="single" w:sz="4" w:space="0" w:color="auto"/>
            </w:tcBorders>
            <w:hideMark/>
          </w:tcPr>
          <w:p w14:paraId="25FD275C" w14:textId="77777777" w:rsidR="00347F2C" w:rsidRPr="005468E5" w:rsidRDefault="00347F2C">
            <w:pPr>
              <w:rPr>
                <w:rFonts w:cs="Arial"/>
                <w:color w:val="000000"/>
                <w:sz w:val="20"/>
                <w:szCs w:val="20"/>
              </w:rPr>
            </w:pPr>
            <w:r w:rsidRPr="005468E5">
              <w:rPr>
                <w:rFonts w:cs="Arial"/>
                <w:color w:val="000000"/>
                <w:sz w:val="20"/>
                <w:szCs w:val="20"/>
              </w:rPr>
              <w:t xml:space="preserve">AC </w:t>
            </w:r>
            <w:proofErr w:type="spellStart"/>
            <w:r w:rsidRPr="005468E5">
              <w:rPr>
                <w:rFonts w:cs="Arial"/>
                <w:color w:val="000000"/>
                <w:sz w:val="20"/>
                <w:szCs w:val="20"/>
              </w:rPr>
              <w:t>Wp</w:t>
            </w:r>
            <w:proofErr w:type="spellEnd"/>
          </w:p>
        </w:tc>
        <w:tc>
          <w:tcPr>
            <w:tcW w:w="7664" w:type="dxa"/>
            <w:tcBorders>
              <w:top w:val="single" w:sz="4" w:space="0" w:color="auto"/>
              <w:left w:val="nil"/>
              <w:bottom w:val="single" w:sz="4" w:space="0" w:color="auto"/>
              <w:right w:val="single" w:sz="4" w:space="0" w:color="auto"/>
            </w:tcBorders>
            <w:hideMark/>
          </w:tcPr>
          <w:p w14:paraId="7BDBC9D6" w14:textId="13584D91" w:rsidR="00347F2C" w:rsidRDefault="008443BF">
            <w:pPr>
              <w:rPr>
                <w:rFonts w:cs="Arial"/>
                <w:color w:val="000000"/>
                <w:sz w:val="20"/>
                <w:szCs w:val="20"/>
              </w:rPr>
            </w:pPr>
            <w:r>
              <w:rPr>
                <w:rFonts w:cs="Arial"/>
                <w:color w:val="000000"/>
                <w:sz w:val="20"/>
                <w:szCs w:val="20"/>
              </w:rPr>
              <w:t>Potencia</w:t>
            </w:r>
            <w:r w:rsidR="007B1528">
              <w:rPr>
                <w:rFonts w:cs="Arial"/>
                <w:color w:val="000000"/>
                <w:sz w:val="20"/>
                <w:szCs w:val="20"/>
              </w:rPr>
              <w:t>, e</w:t>
            </w:r>
            <w:r w:rsidR="00790D7B">
              <w:rPr>
                <w:rFonts w:cs="Arial"/>
                <w:color w:val="000000"/>
                <w:sz w:val="20"/>
                <w:szCs w:val="20"/>
              </w:rPr>
              <w:t>xpresa</w:t>
            </w:r>
            <w:r w:rsidR="00DF5064">
              <w:rPr>
                <w:rFonts w:cs="Arial"/>
                <w:color w:val="000000"/>
                <w:sz w:val="20"/>
                <w:szCs w:val="20"/>
              </w:rPr>
              <w:t xml:space="preserve">da en </w:t>
            </w:r>
            <w:r w:rsidR="00347F2C" w:rsidRPr="005468E5">
              <w:rPr>
                <w:rFonts w:cs="Arial"/>
                <w:color w:val="000000"/>
                <w:sz w:val="20"/>
                <w:szCs w:val="20"/>
              </w:rPr>
              <w:t>vatios pico</w:t>
            </w:r>
            <w:r w:rsidR="00454B11">
              <w:rPr>
                <w:rFonts w:cs="Arial"/>
                <w:color w:val="000000"/>
                <w:sz w:val="20"/>
                <w:szCs w:val="20"/>
              </w:rPr>
              <w:t>,</w:t>
            </w:r>
            <w:r w:rsidR="00347F2C" w:rsidRPr="005468E5">
              <w:rPr>
                <w:rFonts w:cs="Arial"/>
                <w:color w:val="000000"/>
                <w:sz w:val="20"/>
                <w:szCs w:val="20"/>
              </w:rPr>
              <w:t xml:space="preserve"> </w:t>
            </w:r>
            <w:r w:rsidR="00573B8A" w:rsidRPr="00573B8A">
              <w:rPr>
                <w:rFonts w:cs="Arial"/>
                <w:color w:val="000000"/>
                <w:sz w:val="20"/>
                <w:szCs w:val="20"/>
              </w:rPr>
              <w:t>que</w:t>
            </w:r>
            <w:r w:rsidR="00092900">
              <w:rPr>
                <w:rFonts w:cs="Arial"/>
                <w:color w:val="000000"/>
                <w:sz w:val="20"/>
                <w:szCs w:val="20"/>
              </w:rPr>
              <w:t xml:space="preserve">, para efectos regulatorios, se </w:t>
            </w:r>
            <w:r w:rsidR="00E2580F">
              <w:rPr>
                <w:rFonts w:cs="Arial"/>
                <w:color w:val="000000"/>
                <w:sz w:val="20"/>
                <w:szCs w:val="20"/>
              </w:rPr>
              <w:t>utiliza con el fin de calcular</w:t>
            </w:r>
            <w:r w:rsidR="00CB191D">
              <w:rPr>
                <w:rFonts w:cs="Arial"/>
                <w:color w:val="000000"/>
                <w:sz w:val="20"/>
                <w:szCs w:val="20"/>
              </w:rPr>
              <w:t xml:space="preserve"> la </w:t>
            </w:r>
            <w:r w:rsidR="004335DF">
              <w:rPr>
                <w:rFonts w:cs="Arial"/>
                <w:color w:val="000000"/>
                <w:sz w:val="20"/>
                <w:szCs w:val="20"/>
              </w:rPr>
              <w:t>c</w:t>
            </w:r>
            <w:r w:rsidR="004335DF" w:rsidRPr="004335DF">
              <w:rPr>
                <w:rFonts w:cs="Arial"/>
                <w:color w:val="000000"/>
                <w:sz w:val="20"/>
                <w:szCs w:val="20"/>
              </w:rPr>
              <w:t>antidad mínima de energía</w:t>
            </w:r>
            <w:r w:rsidR="004335DF">
              <w:rPr>
                <w:rFonts w:cs="Arial"/>
                <w:color w:val="000000"/>
                <w:sz w:val="20"/>
                <w:szCs w:val="20"/>
              </w:rPr>
              <w:t xml:space="preserve"> </w:t>
            </w:r>
            <w:r w:rsidR="004335DF" w:rsidRPr="004335DF">
              <w:rPr>
                <w:rFonts w:cs="Arial"/>
                <w:color w:val="000000"/>
                <w:sz w:val="20"/>
                <w:szCs w:val="20"/>
              </w:rPr>
              <w:t>que podría consumir un usuario en un día en una SISFV cuya corriente de salida sea "AC".</w:t>
            </w:r>
          </w:p>
          <w:p w14:paraId="63ABDEBA" w14:textId="77777777" w:rsidR="0066779D" w:rsidRDefault="0066779D">
            <w:pPr>
              <w:rPr>
                <w:rFonts w:cs="Arial"/>
                <w:color w:val="000000"/>
                <w:sz w:val="20"/>
                <w:szCs w:val="20"/>
              </w:rPr>
            </w:pPr>
          </w:p>
          <w:p w14:paraId="39DB19A5" w14:textId="77777777" w:rsidR="00347F2C" w:rsidRPr="005468E5" w:rsidRDefault="00347F2C">
            <w:pPr>
              <w:rPr>
                <w:rFonts w:cs="Arial"/>
                <w:color w:val="000000"/>
                <w:sz w:val="20"/>
                <w:szCs w:val="20"/>
              </w:rPr>
            </w:pPr>
          </w:p>
        </w:tc>
      </w:tr>
      <w:tr w:rsidR="00347F2C" w:rsidRPr="005468E5" w14:paraId="11882B0C" w14:textId="77777777">
        <w:trPr>
          <w:trHeight w:val="255"/>
        </w:trPr>
        <w:tc>
          <w:tcPr>
            <w:tcW w:w="1696" w:type="dxa"/>
            <w:tcBorders>
              <w:top w:val="single" w:sz="4" w:space="0" w:color="auto"/>
              <w:left w:val="single" w:sz="4" w:space="0" w:color="auto"/>
              <w:bottom w:val="single" w:sz="4" w:space="0" w:color="auto"/>
              <w:right w:val="single" w:sz="4" w:space="0" w:color="auto"/>
            </w:tcBorders>
          </w:tcPr>
          <w:p w14:paraId="5D41FED1" w14:textId="77777777" w:rsidR="00347F2C" w:rsidRPr="004335DF" w:rsidRDefault="00347F2C">
            <w:pPr>
              <w:rPr>
                <w:rFonts w:cs="Arial"/>
                <w:color w:val="000000"/>
                <w:sz w:val="20"/>
                <w:szCs w:val="20"/>
              </w:rPr>
            </w:pPr>
            <w:r w:rsidRPr="004335DF">
              <w:rPr>
                <w:rFonts w:cs="Arial"/>
                <w:color w:val="000000"/>
                <w:sz w:val="20"/>
                <w:szCs w:val="20"/>
              </w:rPr>
              <w:t xml:space="preserve">AC </w:t>
            </w:r>
            <w:proofErr w:type="spellStart"/>
            <w:r w:rsidRPr="004335DF">
              <w:rPr>
                <w:rFonts w:cs="Arial"/>
                <w:color w:val="000000"/>
                <w:sz w:val="20"/>
                <w:szCs w:val="20"/>
              </w:rPr>
              <w:t>Whd</w:t>
            </w:r>
            <w:proofErr w:type="spellEnd"/>
          </w:p>
        </w:tc>
        <w:tc>
          <w:tcPr>
            <w:tcW w:w="7664" w:type="dxa"/>
            <w:tcBorders>
              <w:top w:val="single" w:sz="4" w:space="0" w:color="auto"/>
              <w:left w:val="nil"/>
              <w:bottom w:val="single" w:sz="4" w:space="0" w:color="auto"/>
              <w:right w:val="single" w:sz="4" w:space="0" w:color="auto"/>
            </w:tcBorders>
          </w:tcPr>
          <w:p w14:paraId="102ECE9F" w14:textId="74A70829" w:rsidR="00C57340" w:rsidRPr="004335DF" w:rsidRDefault="00C57340" w:rsidP="00C57340">
            <w:pPr>
              <w:rPr>
                <w:rFonts w:cs="Arial"/>
                <w:color w:val="000000"/>
                <w:sz w:val="20"/>
                <w:szCs w:val="20"/>
              </w:rPr>
            </w:pPr>
            <w:r w:rsidRPr="004335DF">
              <w:rPr>
                <w:rFonts w:cs="Arial"/>
                <w:color w:val="000000"/>
                <w:sz w:val="20"/>
                <w:szCs w:val="20"/>
              </w:rPr>
              <w:t xml:space="preserve">Cantidad mínima de energía, expresada en vatios hora, </w:t>
            </w:r>
            <w:proofErr w:type="spellStart"/>
            <w:r w:rsidRPr="004335DF">
              <w:rPr>
                <w:rFonts w:cs="Arial"/>
                <w:color w:val="000000"/>
                <w:sz w:val="20"/>
                <w:szCs w:val="20"/>
              </w:rPr>
              <w:t>Wh</w:t>
            </w:r>
            <w:proofErr w:type="spellEnd"/>
            <w:r w:rsidRPr="004335DF">
              <w:rPr>
                <w:rFonts w:cs="Arial"/>
                <w:color w:val="000000"/>
                <w:sz w:val="20"/>
                <w:szCs w:val="20"/>
              </w:rPr>
              <w:t>, que podría consumir un usuario en un día en una SISFV cuy</w:t>
            </w:r>
            <w:r w:rsidR="005D079C" w:rsidRPr="004335DF">
              <w:rPr>
                <w:rFonts w:cs="Arial"/>
                <w:color w:val="000000"/>
                <w:sz w:val="20"/>
                <w:szCs w:val="20"/>
              </w:rPr>
              <w:t>a corriente de salida sea "AC"</w:t>
            </w:r>
            <w:r w:rsidRPr="004335DF">
              <w:rPr>
                <w:rFonts w:cs="Arial"/>
                <w:color w:val="000000"/>
                <w:sz w:val="20"/>
                <w:szCs w:val="20"/>
              </w:rPr>
              <w:t>.</w:t>
            </w:r>
          </w:p>
          <w:p w14:paraId="7B9801C0" w14:textId="77777777" w:rsidR="00347F2C" w:rsidRPr="004335DF" w:rsidRDefault="00347F2C">
            <w:pPr>
              <w:rPr>
                <w:rFonts w:cs="Arial"/>
                <w:color w:val="000000"/>
                <w:sz w:val="20"/>
                <w:szCs w:val="20"/>
              </w:rPr>
            </w:pPr>
          </w:p>
        </w:tc>
      </w:tr>
    </w:tbl>
    <w:p w14:paraId="7949AE83" w14:textId="77777777" w:rsidR="00347F2C" w:rsidRDefault="00347F2C" w:rsidP="00347F2C">
      <w:pPr>
        <w:pStyle w:val="Prrafodelista"/>
        <w:ind w:left="0"/>
        <w:contextualSpacing/>
        <w:rPr>
          <w:rFonts w:cs="Arial"/>
        </w:rPr>
      </w:pPr>
    </w:p>
    <w:tbl>
      <w:tblPr>
        <w:tblW w:w="9360" w:type="dxa"/>
        <w:tblCellMar>
          <w:left w:w="70" w:type="dxa"/>
          <w:right w:w="70" w:type="dxa"/>
        </w:tblCellMar>
        <w:tblLook w:val="04A0" w:firstRow="1" w:lastRow="0" w:firstColumn="1" w:lastColumn="0" w:noHBand="0" w:noVBand="1"/>
      </w:tblPr>
      <w:tblGrid>
        <w:gridCol w:w="1696"/>
        <w:gridCol w:w="7664"/>
      </w:tblGrid>
      <w:tr w:rsidR="00347F2C" w:rsidRPr="003A258A" w14:paraId="3E303008" w14:textId="77777777">
        <w:trPr>
          <w:trHeight w:val="255"/>
        </w:trPr>
        <w:tc>
          <w:tcPr>
            <w:tcW w:w="9360" w:type="dxa"/>
            <w:gridSpan w:val="2"/>
            <w:tcBorders>
              <w:top w:val="single" w:sz="4" w:space="0" w:color="auto"/>
              <w:left w:val="single" w:sz="4" w:space="0" w:color="auto"/>
              <w:bottom w:val="single" w:sz="4" w:space="0" w:color="auto"/>
              <w:right w:val="single" w:sz="4" w:space="0" w:color="auto"/>
            </w:tcBorders>
            <w:shd w:val="clear" w:color="000000" w:fill="222B35"/>
            <w:noWrap/>
            <w:vAlign w:val="center"/>
            <w:hideMark/>
          </w:tcPr>
          <w:p w14:paraId="1AB8CA28" w14:textId="77777777" w:rsidR="00347F2C" w:rsidRPr="003A258A" w:rsidRDefault="00347F2C">
            <w:pPr>
              <w:jc w:val="both"/>
              <w:rPr>
                <w:rFonts w:cs="Arial"/>
                <w:b/>
                <w:bCs/>
                <w:color w:val="FFFFFF"/>
                <w:sz w:val="20"/>
                <w:szCs w:val="20"/>
              </w:rPr>
            </w:pPr>
            <w:proofErr w:type="spellStart"/>
            <w:r w:rsidRPr="003A258A">
              <w:rPr>
                <w:rFonts w:cs="Arial"/>
                <w:b/>
                <w:bCs/>
                <w:color w:val="FFFFFF"/>
                <w:sz w:val="20"/>
                <w:szCs w:val="20"/>
              </w:rPr>
              <w:t>Tabla_NdS_DC</w:t>
            </w:r>
            <w:proofErr w:type="spellEnd"/>
          </w:p>
        </w:tc>
      </w:tr>
      <w:tr w:rsidR="00347F2C" w:rsidRPr="003A258A" w14:paraId="03E25B7A" w14:textId="77777777">
        <w:trPr>
          <w:trHeight w:val="255"/>
        </w:trPr>
        <w:tc>
          <w:tcPr>
            <w:tcW w:w="1696" w:type="dxa"/>
            <w:tcBorders>
              <w:top w:val="nil"/>
              <w:left w:val="single" w:sz="4" w:space="0" w:color="auto"/>
              <w:bottom w:val="nil"/>
              <w:right w:val="single" w:sz="4" w:space="0" w:color="auto"/>
            </w:tcBorders>
            <w:shd w:val="clear" w:color="000000" w:fill="D9E1F2"/>
            <w:noWrap/>
            <w:vAlign w:val="center"/>
            <w:hideMark/>
          </w:tcPr>
          <w:p w14:paraId="59AF7207" w14:textId="77777777" w:rsidR="00347F2C" w:rsidRPr="003A258A" w:rsidRDefault="00347F2C">
            <w:pPr>
              <w:jc w:val="both"/>
              <w:rPr>
                <w:rFonts w:cs="Arial"/>
                <w:b/>
                <w:bCs/>
                <w:color w:val="000000"/>
                <w:sz w:val="20"/>
                <w:szCs w:val="20"/>
              </w:rPr>
            </w:pPr>
            <w:r w:rsidRPr="003A258A">
              <w:rPr>
                <w:rFonts w:cs="Arial"/>
                <w:b/>
                <w:bCs/>
                <w:color w:val="000000"/>
                <w:sz w:val="20"/>
                <w:szCs w:val="20"/>
              </w:rPr>
              <w:t>Campo</w:t>
            </w:r>
          </w:p>
        </w:tc>
        <w:tc>
          <w:tcPr>
            <w:tcW w:w="7664" w:type="dxa"/>
            <w:tcBorders>
              <w:top w:val="nil"/>
              <w:left w:val="nil"/>
              <w:bottom w:val="nil"/>
              <w:right w:val="single" w:sz="4" w:space="0" w:color="auto"/>
            </w:tcBorders>
            <w:shd w:val="clear" w:color="000000" w:fill="D9E1F2"/>
            <w:noWrap/>
            <w:vAlign w:val="bottom"/>
            <w:hideMark/>
          </w:tcPr>
          <w:p w14:paraId="3AB66F8E" w14:textId="77777777" w:rsidR="00347F2C" w:rsidRPr="003A258A" w:rsidRDefault="00347F2C">
            <w:pPr>
              <w:rPr>
                <w:rFonts w:cs="Arial"/>
                <w:b/>
                <w:bCs/>
                <w:color w:val="000000"/>
                <w:sz w:val="20"/>
                <w:szCs w:val="20"/>
              </w:rPr>
            </w:pPr>
            <w:r w:rsidRPr="003A258A">
              <w:rPr>
                <w:rFonts w:cs="Arial"/>
                <w:b/>
                <w:bCs/>
                <w:color w:val="000000"/>
                <w:sz w:val="20"/>
                <w:szCs w:val="20"/>
              </w:rPr>
              <w:t>Descripción</w:t>
            </w:r>
          </w:p>
        </w:tc>
      </w:tr>
      <w:tr w:rsidR="00F64C9A" w:rsidRPr="003A258A" w14:paraId="45F510CF" w14:textId="77777777">
        <w:trPr>
          <w:trHeight w:val="255"/>
        </w:trPr>
        <w:tc>
          <w:tcPr>
            <w:tcW w:w="1696" w:type="dxa"/>
            <w:tcBorders>
              <w:top w:val="single" w:sz="4" w:space="0" w:color="auto"/>
              <w:left w:val="single" w:sz="4" w:space="0" w:color="auto"/>
              <w:bottom w:val="single" w:sz="4" w:space="0" w:color="auto"/>
              <w:right w:val="single" w:sz="4" w:space="0" w:color="auto"/>
            </w:tcBorders>
            <w:hideMark/>
          </w:tcPr>
          <w:p w14:paraId="1DDC1656" w14:textId="77777777" w:rsidR="00F64C9A" w:rsidRPr="003A258A" w:rsidRDefault="00F64C9A" w:rsidP="00F64C9A">
            <w:pPr>
              <w:rPr>
                <w:rFonts w:cs="Arial"/>
                <w:color w:val="000000"/>
                <w:sz w:val="20"/>
                <w:szCs w:val="20"/>
              </w:rPr>
            </w:pPr>
            <w:r w:rsidRPr="003A258A">
              <w:rPr>
                <w:rFonts w:cs="Arial"/>
                <w:color w:val="000000"/>
                <w:sz w:val="20"/>
                <w:szCs w:val="20"/>
              </w:rPr>
              <w:t xml:space="preserve">DC </w:t>
            </w:r>
            <w:proofErr w:type="spellStart"/>
            <w:r w:rsidRPr="003A258A">
              <w:rPr>
                <w:rFonts w:cs="Arial"/>
                <w:color w:val="000000"/>
                <w:sz w:val="20"/>
                <w:szCs w:val="20"/>
              </w:rPr>
              <w:t>Wp</w:t>
            </w:r>
            <w:proofErr w:type="spellEnd"/>
          </w:p>
        </w:tc>
        <w:tc>
          <w:tcPr>
            <w:tcW w:w="7664" w:type="dxa"/>
            <w:tcBorders>
              <w:top w:val="single" w:sz="4" w:space="0" w:color="auto"/>
              <w:left w:val="nil"/>
              <w:bottom w:val="single" w:sz="4" w:space="0" w:color="auto"/>
              <w:right w:val="single" w:sz="4" w:space="0" w:color="auto"/>
            </w:tcBorders>
            <w:hideMark/>
          </w:tcPr>
          <w:p w14:paraId="632722B2" w14:textId="3685AAB7" w:rsidR="00F64C9A" w:rsidRDefault="00F64C9A" w:rsidP="00F64C9A">
            <w:pPr>
              <w:rPr>
                <w:rFonts w:cs="Arial"/>
                <w:color w:val="000000"/>
                <w:sz w:val="20"/>
                <w:szCs w:val="20"/>
              </w:rPr>
            </w:pPr>
            <w:r>
              <w:rPr>
                <w:rFonts w:cs="Arial"/>
                <w:color w:val="000000"/>
                <w:sz w:val="20"/>
                <w:szCs w:val="20"/>
              </w:rPr>
              <w:t xml:space="preserve">Potencia, expresada en </w:t>
            </w:r>
            <w:r w:rsidRPr="005468E5">
              <w:rPr>
                <w:rFonts w:cs="Arial"/>
                <w:color w:val="000000"/>
                <w:sz w:val="20"/>
                <w:szCs w:val="20"/>
              </w:rPr>
              <w:t>vatios pico</w:t>
            </w:r>
            <w:r>
              <w:rPr>
                <w:rFonts w:cs="Arial"/>
                <w:color w:val="000000"/>
                <w:sz w:val="20"/>
                <w:szCs w:val="20"/>
              </w:rPr>
              <w:t>,</w:t>
            </w:r>
            <w:r w:rsidRPr="005468E5">
              <w:rPr>
                <w:rFonts w:cs="Arial"/>
                <w:color w:val="000000"/>
                <w:sz w:val="20"/>
                <w:szCs w:val="20"/>
              </w:rPr>
              <w:t xml:space="preserve"> </w:t>
            </w:r>
            <w:r w:rsidRPr="00573B8A">
              <w:rPr>
                <w:rFonts w:cs="Arial"/>
                <w:color w:val="000000"/>
                <w:sz w:val="20"/>
                <w:szCs w:val="20"/>
              </w:rPr>
              <w:t>que</w:t>
            </w:r>
            <w:r>
              <w:rPr>
                <w:rFonts w:cs="Arial"/>
                <w:color w:val="000000"/>
                <w:sz w:val="20"/>
                <w:szCs w:val="20"/>
              </w:rPr>
              <w:t xml:space="preserve">, para efectos regulatorios, se </w:t>
            </w:r>
            <w:r w:rsidR="00E2580F" w:rsidRPr="00E2580F">
              <w:rPr>
                <w:rFonts w:cs="Arial"/>
                <w:color w:val="000000"/>
                <w:sz w:val="20"/>
                <w:szCs w:val="20"/>
              </w:rPr>
              <w:t xml:space="preserve">utiliza con el fin de </w:t>
            </w:r>
            <w:r w:rsidR="00E2580F">
              <w:rPr>
                <w:rFonts w:cs="Arial"/>
                <w:color w:val="000000"/>
                <w:sz w:val="20"/>
                <w:szCs w:val="20"/>
              </w:rPr>
              <w:t>calcular</w:t>
            </w:r>
            <w:r>
              <w:rPr>
                <w:rFonts w:cs="Arial"/>
                <w:color w:val="000000"/>
                <w:sz w:val="20"/>
                <w:szCs w:val="20"/>
              </w:rPr>
              <w:t xml:space="preserve"> la c</w:t>
            </w:r>
            <w:r w:rsidRPr="004335DF">
              <w:rPr>
                <w:rFonts w:cs="Arial"/>
                <w:color w:val="000000"/>
                <w:sz w:val="20"/>
                <w:szCs w:val="20"/>
              </w:rPr>
              <w:t>antidad mínima de energía</w:t>
            </w:r>
            <w:r>
              <w:rPr>
                <w:rFonts w:cs="Arial"/>
                <w:color w:val="000000"/>
                <w:sz w:val="20"/>
                <w:szCs w:val="20"/>
              </w:rPr>
              <w:t xml:space="preserve"> </w:t>
            </w:r>
            <w:r w:rsidRPr="004335DF">
              <w:rPr>
                <w:rFonts w:cs="Arial"/>
                <w:color w:val="000000"/>
                <w:sz w:val="20"/>
                <w:szCs w:val="20"/>
              </w:rPr>
              <w:t>que podría consumir un usuario en un día en una SISFV cuya corriente de salida sea "</w:t>
            </w:r>
            <w:r w:rsidR="0010724D">
              <w:rPr>
                <w:rFonts w:cs="Arial"/>
                <w:color w:val="000000"/>
                <w:sz w:val="20"/>
                <w:szCs w:val="20"/>
              </w:rPr>
              <w:t>D</w:t>
            </w:r>
            <w:r w:rsidRPr="004335DF">
              <w:rPr>
                <w:rFonts w:cs="Arial"/>
                <w:color w:val="000000"/>
                <w:sz w:val="20"/>
                <w:szCs w:val="20"/>
              </w:rPr>
              <w:t>C".</w:t>
            </w:r>
          </w:p>
          <w:p w14:paraId="50ACF1D5" w14:textId="77777777" w:rsidR="0066779D" w:rsidRDefault="0066779D" w:rsidP="00F64C9A">
            <w:pPr>
              <w:rPr>
                <w:rFonts w:cs="Arial"/>
                <w:color w:val="000000"/>
                <w:sz w:val="20"/>
                <w:szCs w:val="20"/>
              </w:rPr>
            </w:pPr>
          </w:p>
          <w:p w14:paraId="1C215636" w14:textId="77777777" w:rsidR="00F64C9A" w:rsidRPr="003A258A" w:rsidRDefault="00F64C9A" w:rsidP="00F64C9A">
            <w:pPr>
              <w:rPr>
                <w:rFonts w:cs="Arial"/>
                <w:color w:val="000000"/>
                <w:sz w:val="20"/>
                <w:szCs w:val="20"/>
              </w:rPr>
            </w:pPr>
          </w:p>
        </w:tc>
      </w:tr>
      <w:tr w:rsidR="00F64C9A" w:rsidRPr="003A258A" w14:paraId="6DC00A4C" w14:textId="77777777">
        <w:trPr>
          <w:trHeight w:val="255"/>
        </w:trPr>
        <w:tc>
          <w:tcPr>
            <w:tcW w:w="1696" w:type="dxa"/>
            <w:tcBorders>
              <w:top w:val="single" w:sz="4" w:space="0" w:color="auto"/>
              <w:left w:val="single" w:sz="4" w:space="0" w:color="auto"/>
              <w:bottom w:val="single" w:sz="4" w:space="0" w:color="auto"/>
              <w:right w:val="single" w:sz="4" w:space="0" w:color="auto"/>
            </w:tcBorders>
          </w:tcPr>
          <w:p w14:paraId="6592C211" w14:textId="1112C867" w:rsidR="00F64C9A" w:rsidRPr="0010724D" w:rsidRDefault="00F64C9A" w:rsidP="00F64C9A">
            <w:pPr>
              <w:rPr>
                <w:rFonts w:cs="Arial"/>
                <w:color w:val="000000"/>
                <w:sz w:val="20"/>
                <w:szCs w:val="20"/>
              </w:rPr>
            </w:pPr>
            <w:r w:rsidRPr="0010724D">
              <w:rPr>
                <w:rFonts w:cs="Arial"/>
                <w:color w:val="000000"/>
                <w:sz w:val="20"/>
                <w:szCs w:val="20"/>
              </w:rPr>
              <w:lastRenderedPageBreak/>
              <w:t xml:space="preserve">DC </w:t>
            </w:r>
            <w:proofErr w:type="spellStart"/>
            <w:r w:rsidRPr="0010724D">
              <w:rPr>
                <w:rFonts w:cs="Arial"/>
                <w:color w:val="000000"/>
                <w:sz w:val="20"/>
                <w:szCs w:val="20"/>
              </w:rPr>
              <w:t>Whd</w:t>
            </w:r>
            <w:proofErr w:type="spellEnd"/>
          </w:p>
        </w:tc>
        <w:tc>
          <w:tcPr>
            <w:tcW w:w="7664" w:type="dxa"/>
            <w:tcBorders>
              <w:top w:val="single" w:sz="4" w:space="0" w:color="auto"/>
              <w:left w:val="nil"/>
              <w:bottom w:val="single" w:sz="4" w:space="0" w:color="auto"/>
              <w:right w:val="single" w:sz="4" w:space="0" w:color="auto"/>
            </w:tcBorders>
          </w:tcPr>
          <w:p w14:paraId="6F6B04B1" w14:textId="76757B2E" w:rsidR="00F64C9A" w:rsidRPr="0010724D" w:rsidRDefault="00F64C9A" w:rsidP="00F64C9A">
            <w:pPr>
              <w:rPr>
                <w:rFonts w:cs="Arial"/>
                <w:color w:val="000000"/>
                <w:sz w:val="20"/>
                <w:szCs w:val="20"/>
              </w:rPr>
            </w:pPr>
            <w:r w:rsidRPr="0010724D">
              <w:rPr>
                <w:rFonts w:cs="Arial"/>
                <w:color w:val="000000"/>
                <w:sz w:val="20"/>
                <w:szCs w:val="20"/>
              </w:rPr>
              <w:t xml:space="preserve">Cantidad mínima de energía, expresada en vatios hora, </w:t>
            </w:r>
            <w:proofErr w:type="spellStart"/>
            <w:r w:rsidRPr="0010724D">
              <w:rPr>
                <w:rFonts w:cs="Arial"/>
                <w:color w:val="000000"/>
                <w:sz w:val="20"/>
                <w:szCs w:val="20"/>
              </w:rPr>
              <w:t>Wh</w:t>
            </w:r>
            <w:proofErr w:type="spellEnd"/>
            <w:r w:rsidRPr="0010724D">
              <w:rPr>
                <w:rFonts w:cs="Arial"/>
                <w:color w:val="000000"/>
                <w:sz w:val="20"/>
                <w:szCs w:val="20"/>
              </w:rPr>
              <w:t>, que podría consumir un usuario en un día en una SISFV cuya corriente de salida sea "</w:t>
            </w:r>
            <w:r w:rsidR="0010724D" w:rsidRPr="0010724D">
              <w:rPr>
                <w:rFonts w:cs="Arial"/>
                <w:color w:val="000000"/>
                <w:sz w:val="20"/>
                <w:szCs w:val="20"/>
              </w:rPr>
              <w:t>D</w:t>
            </w:r>
            <w:r w:rsidRPr="0010724D">
              <w:rPr>
                <w:rFonts w:cs="Arial"/>
                <w:color w:val="000000"/>
                <w:sz w:val="20"/>
                <w:szCs w:val="20"/>
              </w:rPr>
              <w:t>C".</w:t>
            </w:r>
          </w:p>
          <w:p w14:paraId="158D6DF5" w14:textId="77777777" w:rsidR="00F64C9A" w:rsidRPr="0010724D" w:rsidRDefault="00F64C9A" w:rsidP="00F64C9A">
            <w:pPr>
              <w:rPr>
                <w:rFonts w:cs="Arial"/>
                <w:color w:val="000000"/>
                <w:sz w:val="20"/>
                <w:szCs w:val="20"/>
              </w:rPr>
            </w:pPr>
          </w:p>
        </w:tc>
      </w:tr>
    </w:tbl>
    <w:p w14:paraId="6FFFBA89" w14:textId="77777777" w:rsidR="00001F7E" w:rsidRPr="00F90BAE" w:rsidRDefault="00001F7E" w:rsidP="00347F2C">
      <w:pPr>
        <w:contextualSpacing/>
        <w:jc w:val="both"/>
        <w:rPr>
          <w:rFonts w:cs="Arial"/>
        </w:rPr>
      </w:pPr>
    </w:p>
    <w:p w14:paraId="4C29C766" w14:textId="77777777" w:rsidR="00347F2C" w:rsidRDefault="00347F2C" w:rsidP="00347F2C">
      <w:pPr>
        <w:pStyle w:val="Ttulo3"/>
        <w:numPr>
          <w:ilvl w:val="2"/>
          <w:numId w:val="34"/>
        </w:numPr>
        <w:spacing w:after="0"/>
        <w:contextualSpacing/>
        <w:jc w:val="both"/>
        <w:rPr>
          <w:rFonts w:cs="Arial"/>
          <w:lang w:val="es-CO"/>
        </w:rPr>
      </w:pPr>
      <w:r>
        <w:rPr>
          <w:rFonts w:cs="Arial"/>
          <w:lang w:val="es-CO"/>
        </w:rPr>
        <w:t>Eficiencia de la SISFV</w:t>
      </w:r>
    </w:p>
    <w:p w14:paraId="79D37B87" w14:textId="77777777" w:rsidR="00347F2C" w:rsidRDefault="00347F2C" w:rsidP="00347F2C">
      <w:pPr>
        <w:contextualSpacing/>
      </w:pPr>
    </w:p>
    <w:tbl>
      <w:tblPr>
        <w:tblW w:w="9360" w:type="dxa"/>
        <w:tblCellMar>
          <w:left w:w="70" w:type="dxa"/>
          <w:right w:w="70" w:type="dxa"/>
        </w:tblCellMar>
        <w:tblLook w:val="04A0" w:firstRow="1" w:lastRow="0" w:firstColumn="1" w:lastColumn="0" w:noHBand="0" w:noVBand="1"/>
      </w:tblPr>
      <w:tblGrid>
        <w:gridCol w:w="1696"/>
        <w:gridCol w:w="7664"/>
      </w:tblGrid>
      <w:tr w:rsidR="00347F2C" w:rsidRPr="005468E5" w14:paraId="71E22EC6" w14:textId="77777777" w:rsidTr="00E55FC8">
        <w:trPr>
          <w:trHeight w:val="255"/>
          <w:tblHeader/>
        </w:trPr>
        <w:tc>
          <w:tcPr>
            <w:tcW w:w="9360" w:type="dxa"/>
            <w:gridSpan w:val="2"/>
            <w:tcBorders>
              <w:top w:val="single" w:sz="4" w:space="0" w:color="auto"/>
              <w:left w:val="single" w:sz="4" w:space="0" w:color="auto"/>
              <w:bottom w:val="single" w:sz="4" w:space="0" w:color="auto"/>
              <w:right w:val="single" w:sz="4" w:space="0" w:color="auto"/>
            </w:tcBorders>
            <w:shd w:val="clear" w:color="000000" w:fill="222B35"/>
            <w:noWrap/>
            <w:vAlign w:val="center"/>
            <w:hideMark/>
          </w:tcPr>
          <w:p w14:paraId="4136E454" w14:textId="77777777" w:rsidR="00347F2C" w:rsidRPr="005468E5" w:rsidRDefault="00347F2C">
            <w:pPr>
              <w:jc w:val="both"/>
              <w:rPr>
                <w:rFonts w:cs="Arial"/>
                <w:b/>
                <w:bCs/>
                <w:color w:val="FFFFFF"/>
                <w:sz w:val="20"/>
                <w:szCs w:val="20"/>
              </w:rPr>
            </w:pPr>
            <w:proofErr w:type="spellStart"/>
            <w:r w:rsidRPr="005468E5">
              <w:rPr>
                <w:rFonts w:cs="Arial"/>
                <w:b/>
                <w:bCs/>
                <w:color w:val="FFFFFF"/>
                <w:sz w:val="20"/>
                <w:szCs w:val="20"/>
              </w:rPr>
              <w:t>Tabla_Ef_SISFV</w:t>
            </w:r>
            <w:proofErr w:type="spellEnd"/>
          </w:p>
        </w:tc>
      </w:tr>
      <w:tr w:rsidR="00347F2C" w:rsidRPr="005468E5" w14:paraId="3A2C2EB9" w14:textId="77777777">
        <w:trPr>
          <w:trHeight w:val="255"/>
        </w:trPr>
        <w:tc>
          <w:tcPr>
            <w:tcW w:w="1696" w:type="dxa"/>
            <w:tcBorders>
              <w:top w:val="nil"/>
              <w:left w:val="single" w:sz="4" w:space="0" w:color="auto"/>
              <w:bottom w:val="nil"/>
              <w:right w:val="single" w:sz="4" w:space="0" w:color="auto"/>
            </w:tcBorders>
            <w:shd w:val="clear" w:color="000000" w:fill="D9E1F2"/>
            <w:noWrap/>
            <w:vAlign w:val="center"/>
            <w:hideMark/>
          </w:tcPr>
          <w:p w14:paraId="0D294DFB" w14:textId="77777777" w:rsidR="00347F2C" w:rsidRPr="005468E5" w:rsidRDefault="00347F2C">
            <w:pPr>
              <w:jc w:val="both"/>
              <w:rPr>
                <w:rFonts w:cs="Arial"/>
                <w:b/>
                <w:bCs/>
                <w:color w:val="000000"/>
                <w:sz w:val="20"/>
                <w:szCs w:val="20"/>
              </w:rPr>
            </w:pPr>
            <w:r w:rsidRPr="005468E5">
              <w:rPr>
                <w:rFonts w:cs="Arial"/>
                <w:b/>
                <w:bCs/>
                <w:color w:val="000000"/>
                <w:sz w:val="20"/>
                <w:szCs w:val="20"/>
              </w:rPr>
              <w:t>Campo</w:t>
            </w:r>
          </w:p>
        </w:tc>
        <w:tc>
          <w:tcPr>
            <w:tcW w:w="7664" w:type="dxa"/>
            <w:tcBorders>
              <w:top w:val="nil"/>
              <w:left w:val="nil"/>
              <w:bottom w:val="nil"/>
              <w:right w:val="single" w:sz="4" w:space="0" w:color="auto"/>
            </w:tcBorders>
            <w:shd w:val="clear" w:color="000000" w:fill="D9E1F2"/>
            <w:noWrap/>
            <w:vAlign w:val="bottom"/>
            <w:hideMark/>
          </w:tcPr>
          <w:p w14:paraId="04A146F7" w14:textId="77777777" w:rsidR="00347F2C" w:rsidRPr="005468E5" w:rsidRDefault="00347F2C">
            <w:pPr>
              <w:rPr>
                <w:rFonts w:cs="Arial"/>
                <w:b/>
                <w:bCs/>
                <w:color w:val="000000"/>
                <w:sz w:val="20"/>
                <w:szCs w:val="20"/>
              </w:rPr>
            </w:pPr>
            <w:r w:rsidRPr="005468E5">
              <w:rPr>
                <w:rFonts w:cs="Arial"/>
                <w:b/>
                <w:bCs/>
                <w:color w:val="000000"/>
                <w:sz w:val="20"/>
                <w:szCs w:val="20"/>
              </w:rPr>
              <w:t>Descripción</w:t>
            </w:r>
          </w:p>
        </w:tc>
      </w:tr>
      <w:tr w:rsidR="00347F2C" w:rsidRPr="005468E5" w14:paraId="6441D9D4" w14:textId="77777777">
        <w:trPr>
          <w:trHeight w:val="255"/>
        </w:trPr>
        <w:tc>
          <w:tcPr>
            <w:tcW w:w="1696" w:type="dxa"/>
            <w:tcBorders>
              <w:top w:val="single" w:sz="4" w:space="0" w:color="auto"/>
              <w:left w:val="single" w:sz="4" w:space="0" w:color="auto"/>
              <w:bottom w:val="single" w:sz="4" w:space="0" w:color="auto"/>
              <w:right w:val="single" w:sz="4" w:space="0" w:color="auto"/>
            </w:tcBorders>
            <w:hideMark/>
          </w:tcPr>
          <w:p w14:paraId="4C094380" w14:textId="77777777" w:rsidR="00347F2C" w:rsidRPr="005468E5" w:rsidRDefault="00347F2C">
            <w:pPr>
              <w:rPr>
                <w:rFonts w:cs="Arial"/>
                <w:color w:val="000000"/>
                <w:sz w:val="20"/>
                <w:szCs w:val="20"/>
              </w:rPr>
            </w:pPr>
            <w:r w:rsidRPr="005468E5">
              <w:rPr>
                <w:rFonts w:cs="Arial"/>
                <w:color w:val="000000"/>
                <w:sz w:val="20"/>
                <w:szCs w:val="20"/>
              </w:rPr>
              <w:t>Factor</w:t>
            </w:r>
          </w:p>
        </w:tc>
        <w:tc>
          <w:tcPr>
            <w:tcW w:w="7664" w:type="dxa"/>
            <w:tcBorders>
              <w:top w:val="single" w:sz="4" w:space="0" w:color="auto"/>
              <w:left w:val="nil"/>
              <w:bottom w:val="single" w:sz="4" w:space="0" w:color="auto"/>
              <w:right w:val="single" w:sz="4" w:space="0" w:color="auto"/>
            </w:tcBorders>
            <w:hideMark/>
          </w:tcPr>
          <w:p w14:paraId="1A6F6C9B" w14:textId="77777777" w:rsidR="00347F2C" w:rsidRDefault="00347F2C">
            <w:pPr>
              <w:rPr>
                <w:rFonts w:cs="Arial"/>
                <w:color w:val="000000"/>
                <w:sz w:val="20"/>
                <w:szCs w:val="20"/>
              </w:rPr>
            </w:pPr>
            <w:r w:rsidRPr="005468E5">
              <w:rPr>
                <w:rFonts w:cs="Arial"/>
                <w:color w:val="000000"/>
                <w:sz w:val="20"/>
                <w:szCs w:val="20"/>
              </w:rPr>
              <w:t>Concepto por el que se generan pos</w:t>
            </w:r>
            <w:r>
              <w:rPr>
                <w:rFonts w:cs="Arial"/>
                <w:color w:val="000000"/>
                <w:sz w:val="20"/>
                <w:szCs w:val="20"/>
              </w:rPr>
              <w:t>i</w:t>
            </w:r>
            <w:r w:rsidRPr="005468E5">
              <w:rPr>
                <w:rFonts w:cs="Arial"/>
                <w:color w:val="000000"/>
                <w:sz w:val="20"/>
                <w:szCs w:val="20"/>
              </w:rPr>
              <w:t>bles pérdidas de energía en la SISFV.</w:t>
            </w:r>
          </w:p>
          <w:p w14:paraId="782CB365" w14:textId="77777777" w:rsidR="0066779D" w:rsidRDefault="0066779D">
            <w:pPr>
              <w:rPr>
                <w:rFonts w:cs="Arial"/>
                <w:color w:val="000000"/>
                <w:sz w:val="20"/>
                <w:szCs w:val="20"/>
              </w:rPr>
            </w:pPr>
          </w:p>
          <w:p w14:paraId="3FA62763" w14:textId="77777777" w:rsidR="00347F2C" w:rsidRPr="005468E5" w:rsidRDefault="00347F2C">
            <w:pPr>
              <w:rPr>
                <w:rFonts w:cs="Arial"/>
                <w:color w:val="000000"/>
                <w:sz w:val="20"/>
                <w:szCs w:val="20"/>
              </w:rPr>
            </w:pPr>
          </w:p>
        </w:tc>
      </w:tr>
      <w:tr w:rsidR="00347F2C" w:rsidRPr="005468E5" w14:paraId="33B5E315" w14:textId="77777777">
        <w:trPr>
          <w:trHeight w:val="255"/>
        </w:trPr>
        <w:tc>
          <w:tcPr>
            <w:tcW w:w="1696" w:type="dxa"/>
            <w:tcBorders>
              <w:top w:val="nil"/>
              <w:left w:val="single" w:sz="4" w:space="0" w:color="auto"/>
              <w:bottom w:val="single" w:sz="4" w:space="0" w:color="auto"/>
              <w:right w:val="single" w:sz="4" w:space="0" w:color="auto"/>
            </w:tcBorders>
            <w:hideMark/>
          </w:tcPr>
          <w:p w14:paraId="4D4E8430" w14:textId="77777777" w:rsidR="00347F2C" w:rsidRPr="005468E5" w:rsidRDefault="00347F2C">
            <w:pPr>
              <w:rPr>
                <w:rFonts w:cs="Arial"/>
                <w:color w:val="000000"/>
                <w:sz w:val="20"/>
                <w:szCs w:val="20"/>
              </w:rPr>
            </w:pPr>
            <w:r w:rsidRPr="005468E5">
              <w:rPr>
                <w:rFonts w:cs="Arial"/>
                <w:color w:val="000000"/>
                <w:sz w:val="20"/>
                <w:szCs w:val="20"/>
              </w:rPr>
              <w:t>% perdidas</w:t>
            </w:r>
          </w:p>
        </w:tc>
        <w:tc>
          <w:tcPr>
            <w:tcW w:w="7664" w:type="dxa"/>
            <w:tcBorders>
              <w:top w:val="nil"/>
              <w:left w:val="nil"/>
              <w:bottom w:val="single" w:sz="4" w:space="0" w:color="auto"/>
              <w:right w:val="single" w:sz="4" w:space="0" w:color="auto"/>
            </w:tcBorders>
            <w:hideMark/>
          </w:tcPr>
          <w:p w14:paraId="58320E09" w14:textId="77777777" w:rsidR="00347F2C" w:rsidRDefault="00347F2C">
            <w:pPr>
              <w:rPr>
                <w:rFonts w:cs="Arial"/>
                <w:color w:val="000000"/>
                <w:sz w:val="20"/>
                <w:szCs w:val="20"/>
              </w:rPr>
            </w:pPr>
            <w:r w:rsidRPr="005468E5">
              <w:rPr>
                <w:rFonts w:cs="Arial"/>
                <w:color w:val="000000"/>
                <w:sz w:val="20"/>
                <w:szCs w:val="20"/>
              </w:rPr>
              <w:t>Porcentaje de pérdidas.</w:t>
            </w:r>
          </w:p>
          <w:p w14:paraId="0948ACCD" w14:textId="77777777" w:rsidR="0066779D" w:rsidRDefault="0066779D">
            <w:pPr>
              <w:rPr>
                <w:rFonts w:cs="Arial"/>
                <w:color w:val="000000"/>
                <w:sz w:val="20"/>
                <w:szCs w:val="20"/>
              </w:rPr>
            </w:pPr>
          </w:p>
          <w:p w14:paraId="13515EFE" w14:textId="77777777" w:rsidR="00347F2C" w:rsidRPr="005468E5" w:rsidRDefault="00347F2C">
            <w:pPr>
              <w:rPr>
                <w:rFonts w:cs="Arial"/>
                <w:color w:val="000000"/>
                <w:sz w:val="20"/>
                <w:szCs w:val="20"/>
              </w:rPr>
            </w:pPr>
          </w:p>
        </w:tc>
      </w:tr>
      <w:tr w:rsidR="00347F2C" w:rsidRPr="005468E5" w14:paraId="3913FEDB" w14:textId="77777777">
        <w:trPr>
          <w:trHeight w:val="1275"/>
        </w:trPr>
        <w:tc>
          <w:tcPr>
            <w:tcW w:w="1696" w:type="dxa"/>
            <w:tcBorders>
              <w:top w:val="nil"/>
              <w:left w:val="single" w:sz="4" w:space="0" w:color="auto"/>
              <w:bottom w:val="single" w:sz="4" w:space="0" w:color="auto"/>
              <w:right w:val="single" w:sz="4" w:space="0" w:color="auto"/>
            </w:tcBorders>
            <w:hideMark/>
          </w:tcPr>
          <w:p w14:paraId="63D567EE" w14:textId="77777777" w:rsidR="00347F2C" w:rsidRPr="005468E5" w:rsidRDefault="00347F2C">
            <w:pPr>
              <w:rPr>
                <w:rFonts w:cs="Arial"/>
                <w:color w:val="000000"/>
                <w:sz w:val="20"/>
                <w:szCs w:val="20"/>
              </w:rPr>
            </w:pPr>
            <w:r w:rsidRPr="005468E5">
              <w:rPr>
                <w:rFonts w:cs="Arial"/>
                <w:color w:val="000000"/>
                <w:sz w:val="20"/>
                <w:szCs w:val="20"/>
              </w:rPr>
              <w:t>Tipo SISFV</w:t>
            </w:r>
          </w:p>
        </w:tc>
        <w:tc>
          <w:tcPr>
            <w:tcW w:w="7664" w:type="dxa"/>
            <w:tcBorders>
              <w:top w:val="nil"/>
              <w:left w:val="nil"/>
              <w:bottom w:val="single" w:sz="4" w:space="0" w:color="auto"/>
              <w:right w:val="single" w:sz="4" w:space="0" w:color="auto"/>
            </w:tcBorders>
            <w:hideMark/>
          </w:tcPr>
          <w:p w14:paraId="0D01045C" w14:textId="77777777" w:rsidR="00347F2C" w:rsidRDefault="00347F2C">
            <w:pPr>
              <w:rPr>
                <w:rFonts w:cs="Arial"/>
                <w:color w:val="000000"/>
                <w:sz w:val="20"/>
                <w:szCs w:val="20"/>
              </w:rPr>
            </w:pPr>
            <w:r w:rsidRPr="005468E5">
              <w:rPr>
                <w:rFonts w:cs="Arial"/>
                <w:color w:val="000000"/>
                <w:sz w:val="20"/>
                <w:szCs w:val="20"/>
              </w:rPr>
              <w:t xml:space="preserve">Campo para determinar si el concepto de pérdidas aplica según el tipo de SISFV. Igual a </w:t>
            </w:r>
            <w:r>
              <w:rPr>
                <w:rFonts w:cs="Arial"/>
                <w:color w:val="000000"/>
                <w:sz w:val="20"/>
                <w:szCs w:val="20"/>
              </w:rPr>
              <w:t xml:space="preserve">“VERADERO” (1) </w:t>
            </w:r>
            <w:r w:rsidRPr="005468E5">
              <w:rPr>
                <w:rFonts w:cs="Arial"/>
                <w:color w:val="000000"/>
                <w:sz w:val="20"/>
                <w:szCs w:val="20"/>
              </w:rPr>
              <w:t>para todos los conceptos, excepto los siguientes que se determinan según los siguientes cálculos:</w:t>
            </w:r>
          </w:p>
          <w:p w14:paraId="7B10EA4D" w14:textId="77777777" w:rsidR="00347F2C" w:rsidRDefault="00347F2C">
            <w:pPr>
              <w:rPr>
                <w:rFonts w:cs="Arial"/>
                <w:color w:val="000000"/>
                <w:sz w:val="20"/>
                <w:szCs w:val="20"/>
              </w:rPr>
            </w:pPr>
          </w:p>
          <w:p w14:paraId="52F9849B" w14:textId="3486A14D" w:rsidR="00347F2C" w:rsidRDefault="00347F2C">
            <w:pPr>
              <w:rPr>
                <w:rFonts w:cs="Arial"/>
                <w:color w:val="000000"/>
                <w:sz w:val="20"/>
                <w:szCs w:val="20"/>
              </w:rPr>
            </w:pPr>
            <w:r w:rsidRPr="005468E5">
              <w:rPr>
                <w:rFonts w:cs="Arial"/>
                <w:color w:val="000000"/>
                <w:sz w:val="20"/>
                <w:szCs w:val="20"/>
              </w:rPr>
              <w:t>Alambrado AC =</w:t>
            </w:r>
            <w:proofErr w:type="spellStart"/>
            <w:r w:rsidRPr="005468E5">
              <w:rPr>
                <w:rFonts w:cs="Arial"/>
                <w:color w:val="000000"/>
                <w:sz w:val="20"/>
                <w:szCs w:val="20"/>
              </w:rPr>
              <w:t>Tipo_</w:t>
            </w:r>
            <w:r w:rsidR="00B223C0">
              <w:rPr>
                <w:rFonts w:cs="Arial"/>
                <w:color w:val="000000"/>
                <w:sz w:val="20"/>
                <w:szCs w:val="20"/>
              </w:rPr>
              <w:t>Sistema</w:t>
            </w:r>
            <w:proofErr w:type="spellEnd"/>
            <w:r w:rsidRPr="005468E5">
              <w:rPr>
                <w:rFonts w:cs="Arial"/>
                <w:color w:val="000000"/>
                <w:sz w:val="20"/>
                <w:szCs w:val="20"/>
              </w:rPr>
              <w:t>="AC"</w:t>
            </w:r>
          </w:p>
          <w:p w14:paraId="4961193B" w14:textId="77777777" w:rsidR="00347F2C" w:rsidRDefault="00347F2C">
            <w:pPr>
              <w:rPr>
                <w:rFonts w:cs="Arial"/>
                <w:color w:val="000000"/>
                <w:sz w:val="20"/>
                <w:szCs w:val="20"/>
              </w:rPr>
            </w:pPr>
          </w:p>
          <w:p w14:paraId="2D11CDFE" w14:textId="3B213FEC" w:rsidR="00347F2C" w:rsidRDefault="00347F2C">
            <w:pPr>
              <w:rPr>
                <w:rFonts w:cs="Arial"/>
                <w:color w:val="000000"/>
                <w:sz w:val="20"/>
                <w:szCs w:val="20"/>
              </w:rPr>
            </w:pPr>
            <w:r w:rsidRPr="005468E5">
              <w:rPr>
                <w:rFonts w:cs="Arial"/>
                <w:color w:val="000000"/>
                <w:sz w:val="20"/>
                <w:szCs w:val="20"/>
              </w:rPr>
              <w:t>Eficiencia Inversor =</w:t>
            </w:r>
            <w:proofErr w:type="spellStart"/>
            <w:r w:rsidRPr="005468E5">
              <w:rPr>
                <w:rFonts w:cs="Arial"/>
                <w:color w:val="000000"/>
                <w:sz w:val="20"/>
                <w:szCs w:val="20"/>
              </w:rPr>
              <w:t>Tipo_</w:t>
            </w:r>
            <w:r w:rsidR="00B223C0">
              <w:rPr>
                <w:rFonts w:cs="Arial"/>
                <w:color w:val="000000"/>
                <w:sz w:val="20"/>
                <w:szCs w:val="20"/>
              </w:rPr>
              <w:t>Sistema</w:t>
            </w:r>
            <w:proofErr w:type="spellEnd"/>
            <w:r w:rsidRPr="005468E5">
              <w:rPr>
                <w:rFonts w:cs="Arial"/>
                <w:color w:val="000000"/>
                <w:sz w:val="20"/>
                <w:szCs w:val="20"/>
              </w:rPr>
              <w:t>="AC"</w:t>
            </w:r>
          </w:p>
          <w:p w14:paraId="1F184FC9" w14:textId="77777777" w:rsidR="00347F2C" w:rsidRDefault="00347F2C">
            <w:pPr>
              <w:rPr>
                <w:rFonts w:cs="Arial"/>
                <w:color w:val="000000"/>
                <w:sz w:val="20"/>
                <w:szCs w:val="20"/>
              </w:rPr>
            </w:pPr>
          </w:p>
          <w:p w14:paraId="02B98294" w14:textId="77777777" w:rsidR="00347F2C" w:rsidRDefault="00347F2C">
            <w:pPr>
              <w:rPr>
                <w:rFonts w:cs="Arial"/>
                <w:color w:val="000000"/>
                <w:sz w:val="20"/>
                <w:szCs w:val="20"/>
              </w:rPr>
            </w:pPr>
            <w:r w:rsidRPr="005468E5">
              <w:rPr>
                <w:rFonts w:cs="Arial"/>
                <w:color w:val="000000"/>
                <w:sz w:val="20"/>
                <w:szCs w:val="20"/>
              </w:rPr>
              <w:t>Eficiencia de las baterías =Almacenamiento="SI"</w:t>
            </w:r>
          </w:p>
          <w:p w14:paraId="32C4315A" w14:textId="77777777" w:rsidR="0066779D" w:rsidRDefault="0066779D">
            <w:pPr>
              <w:rPr>
                <w:rFonts w:cs="Arial"/>
                <w:color w:val="000000"/>
                <w:sz w:val="20"/>
                <w:szCs w:val="20"/>
              </w:rPr>
            </w:pPr>
          </w:p>
          <w:p w14:paraId="21D30FDB" w14:textId="77777777" w:rsidR="00347F2C" w:rsidRPr="005468E5" w:rsidRDefault="00347F2C">
            <w:pPr>
              <w:rPr>
                <w:rFonts w:cs="Arial"/>
                <w:color w:val="000000"/>
                <w:sz w:val="20"/>
                <w:szCs w:val="20"/>
              </w:rPr>
            </w:pPr>
          </w:p>
        </w:tc>
      </w:tr>
      <w:tr w:rsidR="00347F2C" w:rsidRPr="005468E5" w14:paraId="13FD1B76" w14:textId="77777777">
        <w:trPr>
          <w:trHeight w:val="510"/>
        </w:trPr>
        <w:tc>
          <w:tcPr>
            <w:tcW w:w="1696" w:type="dxa"/>
            <w:tcBorders>
              <w:top w:val="nil"/>
              <w:left w:val="single" w:sz="4" w:space="0" w:color="auto"/>
              <w:bottom w:val="single" w:sz="4" w:space="0" w:color="auto"/>
              <w:right w:val="single" w:sz="4" w:space="0" w:color="auto"/>
            </w:tcBorders>
            <w:hideMark/>
          </w:tcPr>
          <w:p w14:paraId="4F24EE2D" w14:textId="77777777" w:rsidR="00347F2C" w:rsidRPr="005468E5" w:rsidRDefault="00347F2C">
            <w:pPr>
              <w:rPr>
                <w:rFonts w:cs="Arial"/>
                <w:color w:val="000000"/>
                <w:sz w:val="20"/>
                <w:szCs w:val="20"/>
              </w:rPr>
            </w:pPr>
            <w:r w:rsidRPr="005468E5">
              <w:rPr>
                <w:rFonts w:cs="Arial"/>
                <w:color w:val="000000"/>
                <w:sz w:val="20"/>
                <w:szCs w:val="20"/>
              </w:rPr>
              <w:t xml:space="preserve">% </w:t>
            </w:r>
            <w:proofErr w:type="spellStart"/>
            <w:r w:rsidRPr="005468E5">
              <w:rPr>
                <w:rFonts w:cs="Arial"/>
                <w:color w:val="000000"/>
                <w:sz w:val="20"/>
                <w:szCs w:val="20"/>
              </w:rPr>
              <w:t>Ef</w:t>
            </w:r>
            <w:proofErr w:type="spellEnd"/>
            <w:r w:rsidRPr="005468E5">
              <w:rPr>
                <w:rFonts w:cs="Arial"/>
                <w:color w:val="000000"/>
                <w:sz w:val="20"/>
                <w:szCs w:val="20"/>
              </w:rPr>
              <w:t xml:space="preserve"> SISFV</w:t>
            </w:r>
          </w:p>
        </w:tc>
        <w:tc>
          <w:tcPr>
            <w:tcW w:w="7664" w:type="dxa"/>
            <w:tcBorders>
              <w:top w:val="nil"/>
              <w:left w:val="nil"/>
              <w:bottom w:val="single" w:sz="4" w:space="0" w:color="auto"/>
              <w:right w:val="single" w:sz="4" w:space="0" w:color="auto"/>
            </w:tcBorders>
            <w:hideMark/>
          </w:tcPr>
          <w:p w14:paraId="56D20D49" w14:textId="77777777" w:rsidR="00347F2C" w:rsidRDefault="00347F2C">
            <w:pPr>
              <w:rPr>
                <w:rFonts w:cs="Arial"/>
                <w:color w:val="000000"/>
                <w:sz w:val="20"/>
                <w:szCs w:val="20"/>
              </w:rPr>
            </w:pPr>
            <w:r w:rsidRPr="005468E5">
              <w:rPr>
                <w:rFonts w:cs="Arial"/>
                <w:color w:val="000000"/>
                <w:sz w:val="20"/>
                <w:szCs w:val="20"/>
              </w:rPr>
              <w:t>Nivel de eficiencia de la solución según el concepto de pérdidas.</w:t>
            </w:r>
          </w:p>
          <w:p w14:paraId="53549AA9" w14:textId="77777777" w:rsidR="00347F2C" w:rsidRDefault="00347F2C">
            <w:pPr>
              <w:rPr>
                <w:rFonts w:cs="Arial"/>
                <w:color w:val="000000"/>
                <w:sz w:val="20"/>
                <w:szCs w:val="20"/>
              </w:rPr>
            </w:pPr>
          </w:p>
          <w:p w14:paraId="6FBE29DF" w14:textId="77777777" w:rsidR="00347F2C" w:rsidRDefault="00347F2C">
            <w:pPr>
              <w:rPr>
                <w:rFonts w:cs="Arial"/>
                <w:color w:val="000000"/>
                <w:sz w:val="20"/>
                <w:szCs w:val="20"/>
              </w:rPr>
            </w:pPr>
            <w:r w:rsidRPr="005468E5">
              <w:rPr>
                <w:rFonts w:cs="Arial"/>
                <w:color w:val="000000"/>
                <w:sz w:val="20"/>
                <w:szCs w:val="20"/>
              </w:rPr>
              <w:t>=1-([@[% perdidas]]*[@[Tipo SISFV]])</w:t>
            </w:r>
          </w:p>
          <w:p w14:paraId="1FF5ED36" w14:textId="77777777" w:rsidR="0066779D" w:rsidRDefault="0066779D">
            <w:pPr>
              <w:rPr>
                <w:rFonts w:cs="Arial"/>
                <w:color w:val="000000"/>
                <w:sz w:val="20"/>
                <w:szCs w:val="20"/>
              </w:rPr>
            </w:pPr>
          </w:p>
          <w:p w14:paraId="6D59401A" w14:textId="77777777" w:rsidR="00347F2C" w:rsidRPr="005468E5" w:rsidRDefault="00347F2C">
            <w:pPr>
              <w:rPr>
                <w:rFonts w:cs="Arial"/>
                <w:color w:val="000000"/>
                <w:sz w:val="20"/>
                <w:szCs w:val="20"/>
              </w:rPr>
            </w:pPr>
          </w:p>
        </w:tc>
      </w:tr>
    </w:tbl>
    <w:p w14:paraId="2BD748F4" w14:textId="77777777" w:rsidR="00347F2C" w:rsidRDefault="00347F2C" w:rsidP="00347F2C">
      <w:pPr>
        <w:contextualSpacing/>
        <w:jc w:val="both"/>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696"/>
        <w:gridCol w:w="7700"/>
      </w:tblGrid>
      <w:tr w:rsidR="00E72FEC" w:rsidRPr="00CB40DD" w14:paraId="116EDD47" w14:textId="77777777" w:rsidTr="001A4D1D">
        <w:trPr>
          <w:trHeight w:val="255"/>
          <w:tblHeader/>
        </w:trPr>
        <w:tc>
          <w:tcPr>
            <w:tcW w:w="1696" w:type="dxa"/>
            <w:shd w:val="clear" w:color="000000" w:fill="D9E1F2"/>
            <w:noWrap/>
            <w:vAlign w:val="center"/>
            <w:hideMark/>
          </w:tcPr>
          <w:p w14:paraId="2BE9E5FF" w14:textId="77777777" w:rsidR="00E72FEC" w:rsidRPr="00CB40DD" w:rsidRDefault="00E72FEC">
            <w:pPr>
              <w:jc w:val="both"/>
              <w:rPr>
                <w:rFonts w:cs="Arial"/>
                <w:b/>
                <w:bCs/>
                <w:color w:val="000000"/>
                <w:sz w:val="20"/>
                <w:szCs w:val="20"/>
              </w:rPr>
            </w:pPr>
            <w:r w:rsidRPr="00CB40DD">
              <w:rPr>
                <w:rFonts w:cs="Arial"/>
                <w:b/>
                <w:bCs/>
                <w:color w:val="000000"/>
                <w:sz w:val="20"/>
                <w:szCs w:val="20"/>
              </w:rPr>
              <w:t>Campo</w:t>
            </w:r>
          </w:p>
        </w:tc>
        <w:tc>
          <w:tcPr>
            <w:tcW w:w="7700" w:type="dxa"/>
            <w:shd w:val="clear" w:color="000000" w:fill="D9E1F2"/>
            <w:noWrap/>
            <w:vAlign w:val="bottom"/>
            <w:hideMark/>
          </w:tcPr>
          <w:p w14:paraId="47292B4C" w14:textId="77777777" w:rsidR="00E72FEC" w:rsidRPr="00CB40DD" w:rsidRDefault="00E72FEC">
            <w:pPr>
              <w:rPr>
                <w:rFonts w:cs="Arial"/>
                <w:b/>
                <w:bCs/>
                <w:color w:val="000000"/>
                <w:sz w:val="20"/>
                <w:szCs w:val="20"/>
              </w:rPr>
            </w:pPr>
            <w:r w:rsidRPr="00CB40DD">
              <w:rPr>
                <w:rFonts w:cs="Arial"/>
                <w:b/>
                <w:bCs/>
                <w:color w:val="000000"/>
                <w:sz w:val="20"/>
                <w:szCs w:val="20"/>
              </w:rPr>
              <w:t>Descripción</w:t>
            </w:r>
          </w:p>
        </w:tc>
      </w:tr>
      <w:tr w:rsidR="00E72FEC" w:rsidRPr="00CB40DD" w14:paraId="6867412C" w14:textId="77777777" w:rsidTr="001A4D1D">
        <w:trPr>
          <w:trHeight w:val="510"/>
        </w:trPr>
        <w:tc>
          <w:tcPr>
            <w:tcW w:w="1696" w:type="dxa"/>
            <w:noWrap/>
          </w:tcPr>
          <w:p w14:paraId="652B9806" w14:textId="77777777" w:rsidR="00E72FEC" w:rsidRPr="00CB40DD" w:rsidRDefault="00E72FEC">
            <w:pPr>
              <w:rPr>
                <w:rFonts w:cs="Arial"/>
                <w:color w:val="000000"/>
                <w:sz w:val="20"/>
                <w:szCs w:val="20"/>
              </w:rPr>
            </w:pPr>
            <w:proofErr w:type="spellStart"/>
            <w:r w:rsidRPr="00CB40DD">
              <w:rPr>
                <w:rFonts w:cs="Arial"/>
                <w:color w:val="000000"/>
                <w:sz w:val="20"/>
                <w:szCs w:val="20"/>
              </w:rPr>
              <w:t>Ef_SISFV</w:t>
            </w:r>
            <w:proofErr w:type="spellEnd"/>
          </w:p>
        </w:tc>
        <w:tc>
          <w:tcPr>
            <w:tcW w:w="7700" w:type="dxa"/>
          </w:tcPr>
          <w:p w14:paraId="547416F7" w14:textId="77777777" w:rsidR="00E72FEC" w:rsidRDefault="00E72FEC">
            <w:pPr>
              <w:rPr>
                <w:rFonts w:cs="Arial"/>
                <w:color w:val="000000"/>
                <w:sz w:val="20"/>
                <w:szCs w:val="20"/>
              </w:rPr>
            </w:pPr>
            <w:r w:rsidRPr="00CB40DD">
              <w:rPr>
                <w:rFonts w:cs="Arial"/>
                <w:color w:val="000000"/>
                <w:sz w:val="20"/>
                <w:szCs w:val="20"/>
              </w:rPr>
              <w:t>Nivel de eficiencia de la SISFV, expresado en porcentaje.</w:t>
            </w:r>
          </w:p>
          <w:p w14:paraId="04A1D415" w14:textId="77777777" w:rsidR="00E72FEC" w:rsidRDefault="00E72FEC">
            <w:pPr>
              <w:rPr>
                <w:rFonts w:cs="Arial"/>
                <w:color w:val="000000"/>
                <w:sz w:val="20"/>
                <w:szCs w:val="20"/>
              </w:rPr>
            </w:pPr>
          </w:p>
          <w:p w14:paraId="4F51CEA5" w14:textId="77777777" w:rsidR="00E72FEC" w:rsidRDefault="00E72FEC">
            <w:pPr>
              <w:rPr>
                <w:rFonts w:cs="Arial"/>
                <w:color w:val="000000"/>
                <w:sz w:val="20"/>
                <w:szCs w:val="20"/>
              </w:rPr>
            </w:pPr>
            <w:r w:rsidRPr="00CB40DD">
              <w:rPr>
                <w:rFonts w:cs="Arial"/>
                <w:color w:val="000000"/>
                <w:sz w:val="20"/>
                <w:szCs w:val="20"/>
              </w:rPr>
              <w:t>=PRODUCTO(</w:t>
            </w:r>
            <w:proofErr w:type="spellStart"/>
            <w:r w:rsidRPr="00CB40DD">
              <w:rPr>
                <w:rFonts w:cs="Arial"/>
                <w:color w:val="000000"/>
                <w:sz w:val="20"/>
                <w:szCs w:val="20"/>
              </w:rPr>
              <w:t>Tabla_Ef_SISFV</w:t>
            </w:r>
            <w:proofErr w:type="spellEnd"/>
            <w:r w:rsidRPr="00CB40DD">
              <w:rPr>
                <w:rFonts w:cs="Arial"/>
                <w:color w:val="000000"/>
                <w:sz w:val="20"/>
                <w:szCs w:val="20"/>
              </w:rPr>
              <w:t xml:space="preserve">[% </w:t>
            </w:r>
            <w:proofErr w:type="spellStart"/>
            <w:r w:rsidRPr="00CB40DD">
              <w:rPr>
                <w:rFonts w:cs="Arial"/>
                <w:color w:val="000000"/>
                <w:sz w:val="20"/>
                <w:szCs w:val="20"/>
              </w:rPr>
              <w:t>Ef</w:t>
            </w:r>
            <w:proofErr w:type="spellEnd"/>
            <w:r w:rsidRPr="00CB40DD">
              <w:rPr>
                <w:rFonts w:cs="Arial"/>
                <w:color w:val="000000"/>
                <w:sz w:val="20"/>
                <w:szCs w:val="20"/>
              </w:rPr>
              <w:t xml:space="preserve"> SISFV])</w:t>
            </w:r>
          </w:p>
          <w:p w14:paraId="10715F72" w14:textId="77777777" w:rsidR="00E72FEC" w:rsidRPr="00CB40DD" w:rsidRDefault="00E72FEC">
            <w:pPr>
              <w:rPr>
                <w:rFonts w:cs="Arial"/>
                <w:color w:val="000000"/>
                <w:sz w:val="20"/>
                <w:szCs w:val="20"/>
              </w:rPr>
            </w:pPr>
          </w:p>
        </w:tc>
      </w:tr>
    </w:tbl>
    <w:p w14:paraId="2C26D59E" w14:textId="77777777" w:rsidR="00B4024C" w:rsidRDefault="00B4024C" w:rsidP="00347F2C">
      <w:pPr>
        <w:contextualSpacing/>
        <w:jc w:val="both"/>
        <w:rPr>
          <w:rFonts w:cs="Arial"/>
        </w:rPr>
      </w:pPr>
    </w:p>
    <w:p w14:paraId="186EEE71" w14:textId="77777777" w:rsidR="00E57FF7" w:rsidRDefault="00E57FF7" w:rsidP="00347F2C">
      <w:pPr>
        <w:contextualSpacing/>
        <w:jc w:val="both"/>
        <w:rPr>
          <w:rFonts w:cs="Arial"/>
        </w:rPr>
      </w:pPr>
    </w:p>
    <w:p w14:paraId="05EA34BD" w14:textId="77777777" w:rsidR="00E57FF7" w:rsidRPr="00F90BAE" w:rsidRDefault="00E57FF7" w:rsidP="00347F2C">
      <w:pPr>
        <w:contextualSpacing/>
        <w:jc w:val="both"/>
        <w:rPr>
          <w:rFonts w:cs="Arial"/>
        </w:rPr>
      </w:pPr>
    </w:p>
    <w:p w14:paraId="7D16764E" w14:textId="77777777" w:rsidR="00347F2C" w:rsidRDefault="00347F2C" w:rsidP="00347F2C">
      <w:pPr>
        <w:pStyle w:val="Ttulo3"/>
        <w:numPr>
          <w:ilvl w:val="2"/>
          <w:numId w:val="34"/>
        </w:numPr>
        <w:spacing w:after="0"/>
        <w:contextualSpacing/>
        <w:jc w:val="both"/>
        <w:rPr>
          <w:rFonts w:cs="Arial"/>
          <w:lang w:val="es-CO"/>
        </w:rPr>
      </w:pPr>
      <w:r>
        <w:rPr>
          <w:rFonts w:cs="Arial"/>
          <w:lang w:val="es-CO"/>
        </w:rPr>
        <w:t>Voltaje de operación de la SISFV</w:t>
      </w:r>
    </w:p>
    <w:p w14:paraId="61C57AFB" w14:textId="77777777" w:rsidR="00347F2C" w:rsidRDefault="00347F2C" w:rsidP="00347F2C">
      <w:pPr>
        <w:contextualSpacing/>
        <w:jc w:val="both"/>
        <w:rPr>
          <w:rFonts w:cs="Arial"/>
        </w:rPr>
      </w:pPr>
    </w:p>
    <w:tbl>
      <w:tblPr>
        <w:tblW w:w="9396" w:type="dxa"/>
        <w:tblCellMar>
          <w:left w:w="70" w:type="dxa"/>
          <w:right w:w="70" w:type="dxa"/>
        </w:tblCellMar>
        <w:tblLook w:val="04A0" w:firstRow="1" w:lastRow="0" w:firstColumn="1" w:lastColumn="0" w:noHBand="0" w:noVBand="1"/>
      </w:tblPr>
      <w:tblGrid>
        <w:gridCol w:w="1838"/>
        <w:gridCol w:w="7558"/>
      </w:tblGrid>
      <w:tr w:rsidR="00347F2C" w:rsidRPr="00655743" w14:paraId="115F2382" w14:textId="77777777" w:rsidTr="00B14293">
        <w:trPr>
          <w:trHeight w:val="255"/>
          <w:tblHeader/>
        </w:trPr>
        <w:tc>
          <w:tcPr>
            <w:tcW w:w="9396" w:type="dxa"/>
            <w:gridSpan w:val="2"/>
            <w:tcBorders>
              <w:top w:val="single" w:sz="4" w:space="0" w:color="auto"/>
              <w:left w:val="single" w:sz="4" w:space="0" w:color="auto"/>
              <w:bottom w:val="single" w:sz="4" w:space="0" w:color="auto"/>
              <w:right w:val="single" w:sz="4" w:space="0" w:color="auto"/>
            </w:tcBorders>
            <w:shd w:val="clear" w:color="000000" w:fill="222B35"/>
            <w:noWrap/>
            <w:vAlign w:val="center"/>
            <w:hideMark/>
          </w:tcPr>
          <w:p w14:paraId="700BD7B5" w14:textId="77777777" w:rsidR="00347F2C" w:rsidRPr="00655743" w:rsidRDefault="00347F2C">
            <w:pPr>
              <w:jc w:val="both"/>
              <w:rPr>
                <w:rFonts w:cs="Arial"/>
                <w:b/>
                <w:bCs/>
                <w:color w:val="FFFFFF"/>
                <w:sz w:val="20"/>
                <w:szCs w:val="20"/>
              </w:rPr>
            </w:pPr>
            <w:proofErr w:type="spellStart"/>
            <w:r w:rsidRPr="00655743">
              <w:rPr>
                <w:rFonts w:cs="Arial"/>
                <w:b/>
                <w:bCs/>
                <w:color w:val="FFFFFF"/>
                <w:sz w:val="20"/>
                <w:szCs w:val="20"/>
              </w:rPr>
              <w:t>Tabla_Voltaje_SISFV</w:t>
            </w:r>
            <w:proofErr w:type="spellEnd"/>
          </w:p>
        </w:tc>
      </w:tr>
      <w:tr w:rsidR="00347F2C" w:rsidRPr="00655743" w14:paraId="7B468EB3" w14:textId="77777777">
        <w:trPr>
          <w:trHeight w:val="255"/>
        </w:trPr>
        <w:tc>
          <w:tcPr>
            <w:tcW w:w="1838" w:type="dxa"/>
            <w:tcBorders>
              <w:top w:val="nil"/>
              <w:left w:val="single" w:sz="4" w:space="0" w:color="auto"/>
              <w:bottom w:val="nil"/>
              <w:right w:val="single" w:sz="4" w:space="0" w:color="auto"/>
            </w:tcBorders>
            <w:shd w:val="clear" w:color="000000" w:fill="D9E1F2"/>
            <w:noWrap/>
            <w:vAlign w:val="center"/>
            <w:hideMark/>
          </w:tcPr>
          <w:p w14:paraId="09E1E34F" w14:textId="77777777" w:rsidR="00347F2C" w:rsidRPr="00655743" w:rsidRDefault="00347F2C">
            <w:pPr>
              <w:jc w:val="both"/>
              <w:rPr>
                <w:rFonts w:cs="Arial"/>
                <w:b/>
                <w:bCs/>
                <w:color w:val="000000"/>
                <w:sz w:val="20"/>
                <w:szCs w:val="20"/>
              </w:rPr>
            </w:pPr>
            <w:r w:rsidRPr="00655743">
              <w:rPr>
                <w:rFonts w:cs="Arial"/>
                <w:b/>
                <w:bCs/>
                <w:color w:val="000000"/>
                <w:sz w:val="20"/>
                <w:szCs w:val="20"/>
              </w:rPr>
              <w:t>Campo</w:t>
            </w:r>
          </w:p>
        </w:tc>
        <w:tc>
          <w:tcPr>
            <w:tcW w:w="7558" w:type="dxa"/>
            <w:tcBorders>
              <w:top w:val="nil"/>
              <w:left w:val="nil"/>
              <w:bottom w:val="nil"/>
              <w:right w:val="single" w:sz="4" w:space="0" w:color="auto"/>
            </w:tcBorders>
            <w:shd w:val="clear" w:color="000000" w:fill="D9E1F2"/>
            <w:noWrap/>
            <w:vAlign w:val="bottom"/>
            <w:hideMark/>
          </w:tcPr>
          <w:p w14:paraId="39DA0034" w14:textId="77777777" w:rsidR="00347F2C" w:rsidRPr="00655743" w:rsidRDefault="00347F2C">
            <w:pPr>
              <w:rPr>
                <w:rFonts w:cs="Arial"/>
                <w:b/>
                <w:bCs/>
                <w:color w:val="000000"/>
                <w:sz w:val="20"/>
                <w:szCs w:val="20"/>
              </w:rPr>
            </w:pPr>
            <w:r w:rsidRPr="00655743">
              <w:rPr>
                <w:rFonts w:cs="Arial"/>
                <w:b/>
                <w:bCs/>
                <w:color w:val="000000"/>
                <w:sz w:val="20"/>
                <w:szCs w:val="20"/>
              </w:rPr>
              <w:t>Descripción</w:t>
            </w:r>
          </w:p>
        </w:tc>
      </w:tr>
      <w:tr w:rsidR="00347F2C" w:rsidRPr="00655743" w14:paraId="1170B1E2" w14:textId="77777777">
        <w:trPr>
          <w:trHeight w:val="255"/>
        </w:trPr>
        <w:tc>
          <w:tcPr>
            <w:tcW w:w="1838" w:type="dxa"/>
            <w:tcBorders>
              <w:top w:val="single" w:sz="4" w:space="0" w:color="auto"/>
              <w:left w:val="single" w:sz="4" w:space="0" w:color="auto"/>
              <w:bottom w:val="single" w:sz="4" w:space="0" w:color="auto"/>
              <w:right w:val="single" w:sz="4" w:space="0" w:color="auto"/>
            </w:tcBorders>
            <w:hideMark/>
          </w:tcPr>
          <w:p w14:paraId="5CDD51A0" w14:textId="77777777" w:rsidR="00347F2C" w:rsidRPr="00655743" w:rsidRDefault="00347F2C">
            <w:pPr>
              <w:rPr>
                <w:rFonts w:cs="Arial"/>
                <w:color w:val="000000"/>
                <w:sz w:val="20"/>
                <w:szCs w:val="20"/>
              </w:rPr>
            </w:pPr>
            <w:proofErr w:type="spellStart"/>
            <w:r w:rsidRPr="00655743">
              <w:rPr>
                <w:rFonts w:cs="Arial"/>
                <w:color w:val="000000"/>
                <w:sz w:val="20"/>
                <w:szCs w:val="20"/>
              </w:rPr>
              <w:t>NdS_Whd_Min</w:t>
            </w:r>
            <w:proofErr w:type="spellEnd"/>
          </w:p>
        </w:tc>
        <w:tc>
          <w:tcPr>
            <w:tcW w:w="7558" w:type="dxa"/>
            <w:tcBorders>
              <w:top w:val="single" w:sz="4" w:space="0" w:color="auto"/>
              <w:left w:val="nil"/>
              <w:bottom w:val="single" w:sz="4" w:space="0" w:color="auto"/>
              <w:right w:val="single" w:sz="4" w:space="0" w:color="auto"/>
            </w:tcBorders>
            <w:hideMark/>
          </w:tcPr>
          <w:p w14:paraId="319156D8" w14:textId="77777777" w:rsidR="00347F2C" w:rsidRDefault="00347F2C">
            <w:pPr>
              <w:rPr>
                <w:rFonts w:cs="Arial"/>
                <w:color w:val="000000"/>
                <w:sz w:val="20"/>
                <w:szCs w:val="20"/>
              </w:rPr>
            </w:pPr>
            <w:r w:rsidRPr="00655743">
              <w:rPr>
                <w:rFonts w:cs="Arial"/>
                <w:color w:val="000000"/>
                <w:sz w:val="20"/>
                <w:szCs w:val="20"/>
              </w:rPr>
              <w:t>Límite inferior, expresado en vatios hora al día, del nivel de servicio de la SISFV.</w:t>
            </w:r>
          </w:p>
          <w:p w14:paraId="03D1C4E4" w14:textId="77777777" w:rsidR="00145EAC" w:rsidRDefault="00145EAC">
            <w:pPr>
              <w:rPr>
                <w:rFonts w:cs="Arial"/>
                <w:color w:val="000000"/>
                <w:sz w:val="20"/>
                <w:szCs w:val="20"/>
              </w:rPr>
            </w:pPr>
          </w:p>
          <w:p w14:paraId="2FBD6FA4" w14:textId="77777777" w:rsidR="00347F2C" w:rsidRPr="00655743" w:rsidRDefault="00347F2C">
            <w:pPr>
              <w:rPr>
                <w:rFonts w:cs="Arial"/>
                <w:color w:val="000000"/>
                <w:sz w:val="20"/>
                <w:szCs w:val="20"/>
              </w:rPr>
            </w:pPr>
          </w:p>
        </w:tc>
      </w:tr>
      <w:tr w:rsidR="00347F2C" w:rsidRPr="00655743" w14:paraId="7FC93D77" w14:textId="77777777">
        <w:trPr>
          <w:trHeight w:val="255"/>
        </w:trPr>
        <w:tc>
          <w:tcPr>
            <w:tcW w:w="1838" w:type="dxa"/>
            <w:tcBorders>
              <w:top w:val="nil"/>
              <w:left w:val="single" w:sz="4" w:space="0" w:color="auto"/>
              <w:bottom w:val="single" w:sz="4" w:space="0" w:color="auto"/>
              <w:right w:val="single" w:sz="4" w:space="0" w:color="auto"/>
            </w:tcBorders>
            <w:hideMark/>
          </w:tcPr>
          <w:p w14:paraId="2B64F3A2" w14:textId="77777777" w:rsidR="00347F2C" w:rsidRPr="00655743" w:rsidRDefault="00347F2C">
            <w:pPr>
              <w:rPr>
                <w:rFonts w:cs="Arial"/>
                <w:color w:val="000000"/>
                <w:sz w:val="20"/>
                <w:szCs w:val="20"/>
              </w:rPr>
            </w:pPr>
            <w:proofErr w:type="spellStart"/>
            <w:r w:rsidRPr="00655743">
              <w:rPr>
                <w:rFonts w:cs="Arial"/>
                <w:color w:val="000000"/>
                <w:sz w:val="20"/>
                <w:szCs w:val="20"/>
              </w:rPr>
              <w:t>NdS_Whd_Max</w:t>
            </w:r>
            <w:proofErr w:type="spellEnd"/>
          </w:p>
        </w:tc>
        <w:tc>
          <w:tcPr>
            <w:tcW w:w="7558" w:type="dxa"/>
            <w:tcBorders>
              <w:top w:val="nil"/>
              <w:left w:val="nil"/>
              <w:bottom w:val="single" w:sz="4" w:space="0" w:color="auto"/>
              <w:right w:val="single" w:sz="4" w:space="0" w:color="auto"/>
            </w:tcBorders>
            <w:hideMark/>
          </w:tcPr>
          <w:p w14:paraId="5AE36118" w14:textId="77777777" w:rsidR="00347F2C" w:rsidRDefault="00347F2C">
            <w:pPr>
              <w:rPr>
                <w:rFonts w:cs="Arial"/>
                <w:color w:val="000000"/>
                <w:sz w:val="20"/>
                <w:szCs w:val="20"/>
              </w:rPr>
            </w:pPr>
            <w:r w:rsidRPr="00655743">
              <w:rPr>
                <w:rFonts w:cs="Arial"/>
                <w:color w:val="000000"/>
                <w:sz w:val="20"/>
                <w:szCs w:val="20"/>
              </w:rPr>
              <w:t>Límite superior, expresado en vatios hora al día, del nivel de servicio de la SISFV.</w:t>
            </w:r>
          </w:p>
          <w:p w14:paraId="0B1DB921" w14:textId="77777777" w:rsidR="00145EAC" w:rsidRDefault="00145EAC">
            <w:pPr>
              <w:rPr>
                <w:rFonts w:cs="Arial"/>
                <w:color w:val="000000"/>
                <w:sz w:val="20"/>
                <w:szCs w:val="20"/>
              </w:rPr>
            </w:pPr>
          </w:p>
          <w:p w14:paraId="6010CE5A" w14:textId="77777777" w:rsidR="00347F2C" w:rsidRPr="00655743" w:rsidRDefault="00347F2C">
            <w:pPr>
              <w:rPr>
                <w:rFonts w:cs="Arial"/>
                <w:color w:val="000000"/>
                <w:sz w:val="20"/>
                <w:szCs w:val="20"/>
              </w:rPr>
            </w:pPr>
          </w:p>
        </w:tc>
      </w:tr>
      <w:tr w:rsidR="00347F2C" w:rsidRPr="00655743" w14:paraId="6C1AEB16" w14:textId="77777777">
        <w:trPr>
          <w:trHeight w:val="255"/>
        </w:trPr>
        <w:tc>
          <w:tcPr>
            <w:tcW w:w="1838" w:type="dxa"/>
            <w:tcBorders>
              <w:top w:val="nil"/>
              <w:left w:val="single" w:sz="4" w:space="0" w:color="auto"/>
              <w:bottom w:val="single" w:sz="4" w:space="0" w:color="auto"/>
              <w:right w:val="single" w:sz="4" w:space="0" w:color="auto"/>
            </w:tcBorders>
            <w:hideMark/>
          </w:tcPr>
          <w:p w14:paraId="6647F836" w14:textId="77777777" w:rsidR="00347F2C" w:rsidRPr="00655743" w:rsidRDefault="00347F2C">
            <w:pPr>
              <w:rPr>
                <w:rFonts w:cs="Arial"/>
                <w:color w:val="000000"/>
                <w:sz w:val="20"/>
                <w:szCs w:val="20"/>
              </w:rPr>
            </w:pPr>
            <w:r w:rsidRPr="00655743">
              <w:rPr>
                <w:rFonts w:cs="Arial"/>
                <w:color w:val="000000"/>
                <w:sz w:val="20"/>
                <w:szCs w:val="20"/>
              </w:rPr>
              <w:t>Voltaje</w:t>
            </w:r>
          </w:p>
        </w:tc>
        <w:tc>
          <w:tcPr>
            <w:tcW w:w="7558" w:type="dxa"/>
            <w:tcBorders>
              <w:top w:val="nil"/>
              <w:left w:val="nil"/>
              <w:bottom w:val="single" w:sz="4" w:space="0" w:color="auto"/>
              <w:right w:val="single" w:sz="4" w:space="0" w:color="auto"/>
            </w:tcBorders>
            <w:hideMark/>
          </w:tcPr>
          <w:p w14:paraId="720A24BA" w14:textId="77777777" w:rsidR="00347F2C" w:rsidRDefault="00347F2C">
            <w:pPr>
              <w:rPr>
                <w:rFonts w:cs="Arial"/>
                <w:color w:val="000000"/>
                <w:sz w:val="20"/>
                <w:szCs w:val="20"/>
              </w:rPr>
            </w:pPr>
            <w:r w:rsidRPr="00655743">
              <w:rPr>
                <w:rFonts w:cs="Arial"/>
                <w:color w:val="000000"/>
                <w:sz w:val="20"/>
                <w:szCs w:val="20"/>
              </w:rPr>
              <w:t>Nivel de voltaje al que opera una SISFV.</w:t>
            </w:r>
          </w:p>
          <w:p w14:paraId="43B144BA" w14:textId="77777777" w:rsidR="00145EAC" w:rsidRDefault="00145EAC">
            <w:pPr>
              <w:rPr>
                <w:rFonts w:cs="Arial"/>
                <w:color w:val="000000"/>
                <w:sz w:val="20"/>
                <w:szCs w:val="20"/>
              </w:rPr>
            </w:pPr>
          </w:p>
          <w:p w14:paraId="0A2FF01B" w14:textId="77777777" w:rsidR="00347F2C" w:rsidRPr="00655743" w:rsidRDefault="00347F2C">
            <w:pPr>
              <w:rPr>
                <w:rFonts w:cs="Arial"/>
                <w:color w:val="000000"/>
                <w:sz w:val="20"/>
                <w:szCs w:val="20"/>
              </w:rPr>
            </w:pPr>
          </w:p>
        </w:tc>
      </w:tr>
    </w:tbl>
    <w:p w14:paraId="6EB32876" w14:textId="77777777" w:rsidR="00347F2C" w:rsidRPr="00F90BAE" w:rsidRDefault="00347F2C" w:rsidP="00347F2C">
      <w:pPr>
        <w:contextualSpacing/>
        <w:jc w:val="both"/>
        <w:rPr>
          <w:rFonts w:cs="Arial"/>
        </w:rPr>
      </w:pPr>
    </w:p>
    <w:p w14:paraId="6A199E01" w14:textId="77777777" w:rsidR="00347F2C" w:rsidRDefault="00347F2C" w:rsidP="00347F2C">
      <w:pPr>
        <w:pStyle w:val="Ttulo3"/>
        <w:numPr>
          <w:ilvl w:val="2"/>
          <w:numId w:val="34"/>
        </w:numPr>
        <w:spacing w:after="0"/>
        <w:contextualSpacing/>
        <w:jc w:val="both"/>
        <w:rPr>
          <w:rFonts w:cs="Arial"/>
          <w:lang w:val="es-CO"/>
        </w:rPr>
      </w:pPr>
      <w:r>
        <w:rPr>
          <w:rFonts w:cs="Arial"/>
          <w:lang w:val="es-CO"/>
        </w:rPr>
        <w:t>Otros parámetros de la SISFV</w:t>
      </w:r>
    </w:p>
    <w:p w14:paraId="73CF7350" w14:textId="77777777" w:rsidR="00347F2C" w:rsidRDefault="00347F2C" w:rsidP="00347F2C">
      <w:pPr>
        <w:contextualSpacing/>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980"/>
        <w:gridCol w:w="7416"/>
      </w:tblGrid>
      <w:tr w:rsidR="00347F2C" w:rsidRPr="00CB40DD" w14:paraId="0F1C8E0C" w14:textId="77777777" w:rsidTr="008C7248">
        <w:trPr>
          <w:trHeight w:val="255"/>
          <w:tblHeader/>
        </w:trPr>
        <w:tc>
          <w:tcPr>
            <w:tcW w:w="1980" w:type="dxa"/>
            <w:shd w:val="clear" w:color="000000" w:fill="D9E1F2"/>
            <w:noWrap/>
            <w:vAlign w:val="center"/>
            <w:hideMark/>
          </w:tcPr>
          <w:p w14:paraId="7887B3ED" w14:textId="77777777" w:rsidR="00347F2C" w:rsidRPr="00CB40DD" w:rsidRDefault="00347F2C">
            <w:pPr>
              <w:jc w:val="both"/>
              <w:rPr>
                <w:rFonts w:cs="Arial"/>
                <w:b/>
                <w:bCs/>
                <w:color w:val="000000"/>
                <w:sz w:val="20"/>
                <w:szCs w:val="20"/>
              </w:rPr>
            </w:pPr>
            <w:r w:rsidRPr="00CB40DD">
              <w:rPr>
                <w:rFonts w:cs="Arial"/>
                <w:b/>
                <w:bCs/>
                <w:color w:val="000000"/>
                <w:sz w:val="20"/>
                <w:szCs w:val="20"/>
              </w:rPr>
              <w:lastRenderedPageBreak/>
              <w:t>Campo</w:t>
            </w:r>
          </w:p>
        </w:tc>
        <w:tc>
          <w:tcPr>
            <w:tcW w:w="7416" w:type="dxa"/>
            <w:shd w:val="clear" w:color="000000" w:fill="D9E1F2"/>
            <w:noWrap/>
            <w:vAlign w:val="bottom"/>
            <w:hideMark/>
          </w:tcPr>
          <w:p w14:paraId="090E92A6" w14:textId="77777777" w:rsidR="00347F2C" w:rsidRPr="00CB40DD" w:rsidRDefault="00347F2C">
            <w:pPr>
              <w:rPr>
                <w:rFonts w:cs="Arial"/>
                <w:b/>
                <w:bCs/>
                <w:color w:val="000000"/>
                <w:sz w:val="20"/>
                <w:szCs w:val="20"/>
              </w:rPr>
            </w:pPr>
            <w:r w:rsidRPr="00CB40DD">
              <w:rPr>
                <w:rFonts w:cs="Arial"/>
                <w:b/>
                <w:bCs/>
                <w:color w:val="000000"/>
                <w:sz w:val="20"/>
                <w:szCs w:val="20"/>
              </w:rPr>
              <w:t>Descripción</w:t>
            </w:r>
          </w:p>
        </w:tc>
      </w:tr>
      <w:tr w:rsidR="00347F2C" w:rsidRPr="00CB40DD" w14:paraId="4D29450A" w14:textId="77777777">
        <w:trPr>
          <w:trHeight w:val="510"/>
        </w:trPr>
        <w:tc>
          <w:tcPr>
            <w:tcW w:w="1980" w:type="dxa"/>
            <w:noWrap/>
            <w:hideMark/>
          </w:tcPr>
          <w:p w14:paraId="4BB69D5E" w14:textId="77777777" w:rsidR="00347F2C" w:rsidRPr="00CB40DD" w:rsidRDefault="00347F2C">
            <w:pPr>
              <w:rPr>
                <w:rFonts w:cs="Arial"/>
                <w:color w:val="000000"/>
                <w:sz w:val="20"/>
                <w:szCs w:val="20"/>
              </w:rPr>
            </w:pPr>
            <w:proofErr w:type="spellStart"/>
            <w:r w:rsidRPr="00CB40DD">
              <w:rPr>
                <w:rFonts w:cs="Arial"/>
                <w:color w:val="000000"/>
                <w:sz w:val="20"/>
                <w:szCs w:val="20"/>
              </w:rPr>
              <w:t>UCPA_MinPan</w:t>
            </w:r>
            <w:proofErr w:type="spellEnd"/>
          </w:p>
        </w:tc>
        <w:tc>
          <w:tcPr>
            <w:tcW w:w="7416" w:type="dxa"/>
            <w:hideMark/>
          </w:tcPr>
          <w:p w14:paraId="37BFF7E7" w14:textId="5B7B5657" w:rsidR="00347F2C" w:rsidRDefault="00347F2C">
            <w:pPr>
              <w:rPr>
                <w:rFonts w:cs="Arial"/>
                <w:color w:val="000000"/>
                <w:sz w:val="20"/>
                <w:szCs w:val="20"/>
              </w:rPr>
            </w:pPr>
            <w:r w:rsidRPr="00CB40DD">
              <w:rPr>
                <w:rFonts w:cs="Arial"/>
                <w:color w:val="000000"/>
                <w:sz w:val="20"/>
                <w:szCs w:val="20"/>
              </w:rPr>
              <w:t>Límite de módulos hasta el que se puede escalar la UC "1. PANEL"</w:t>
            </w:r>
            <w:r w:rsidR="00C03900">
              <w:rPr>
                <w:rFonts w:cs="Arial"/>
                <w:color w:val="000000"/>
                <w:sz w:val="20"/>
                <w:szCs w:val="20"/>
              </w:rPr>
              <w:t>,</w:t>
            </w:r>
            <w:r w:rsidRPr="00CB40DD">
              <w:rPr>
                <w:rFonts w:cs="Arial"/>
                <w:color w:val="000000"/>
                <w:sz w:val="20"/>
                <w:szCs w:val="20"/>
              </w:rPr>
              <w:t xml:space="preserve"> de módulo en módulo</w:t>
            </w:r>
            <w:r w:rsidR="00C03900">
              <w:rPr>
                <w:rFonts w:cs="Arial"/>
                <w:color w:val="000000"/>
                <w:sz w:val="20"/>
                <w:szCs w:val="20"/>
              </w:rPr>
              <w:t>,</w:t>
            </w:r>
            <w:r w:rsidRPr="00CB40DD">
              <w:rPr>
                <w:rFonts w:cs="Arial"/>
                <w:color w:val="000000"/>
                <w:sz w:val="20"/>
                <w:szCs w:val="20"/>
              </w:rPr>
              <w:t xml:space="preserve"> antes de empezar a escalarla mediante la variable </w:t>
            </w:r>
            <w:proofErr w:type="spellStart"/>
            <w:r w:rsidRPr="00CB40DD">
              <w:rPr>
                <w:rFonts w:cs="Arial"/>
                <w:color w:val="000000"/>
                <w:sz w:val="20"/>
                <w:szCs w:val="20"/>
              </w:rPr>
              <w:t>UCPA_Escala</w:t>
            </w:r>
            <w:proofErr w:type="spellEnd"/>
            <w:r w:rsidRPr="00CB40DD">
              <w:rPr>
                <w:rFonts w:cs="Arial"/>
                <w:color w:val="000000"/>
                <w:sz w:val="20"/>
                <w:szCs w:val="20"/>
              </w:rPr>
              <w:t>.</w:t>
            </w:r>
          </w:p>
          <w:p w14:paraId="5508DFBD" w14:textId="77777777" w:rsidR="00703964" w:rsidRDefault="00703964">
            <w:pPr>
              <w:rPr>
                <w:rFonts w:cs="Arial"/>
                <w:color w:val="000000"/>
                <w:sz w:val="20"/>
                <w:szCs w:val="20"/>
              </w:rPr>
            </w:pPr>
          </w:p>
          <w:p w14:paraId="5A96257E" w14:textId="77777777" w:rsidR="00347F2C" w:rsidRPr="00CB40DD" w:rsidRDefault="00347F2C">
            <w:pPr>
              <w:rPr>
                <w:rFonts w:cs="Arial"/>
                <w:color w:val="000000"/>
                <w:sz w:val="20"/>
                <w:szCs w:val="20"/>
              </w:rPr>
            </w:pPr>
          </w:p>
        </w:tc>
      </w:tr>
      <w:tr w:rsidR="00347F2C" w:rsidRPr="00CB40DD" w14:paraId="3AD7282B" w14:textId="77777777">
        <w:trPr>
          <w:trHeight w:val="255"/>
        </w:trPr>
        <w:tc>
          <w:tcPr>
            <w:tcW w:w="1980" w:type="dxa"/>
            <w:noWrap/>
            <w:hideMark/>
          </w:tcPr>
          <w:p w14:paraId="434A6A8C" w14:textId="77777777" w:rsidR="00347F2C" w:rsidRPr="00CB40DD" w:rsidRDefault="00347F2C">
            <w:pPr>
              <w:rPr>
                <w:rFonts w:cs="Arial"/>
                <w:color w:val="000000"/>
                <w:sz w:val="20"/>
                <w:szCs w:val="20"/>
              </w:rPr>
            </w:pPr>
            <w:proofErr w:type="spellStart"/>
            <w:r w:rsidRPr="00CB40DD">
              <w:rPr>
                <w:rFonts w:cs="Arial"/>
                <w:color w:val="000000"/>
                <w:sz w:val="20"/>
                <w:szCs w:val="20"/>
              </w:rPr>
              <w:t>UCPA_Escala</w:t>
            </w:r>
            <w:proofErr w:type="spellEnd"/>
          </w:p>
        </w:tc>
        <w:tc>
          <w:tcPr>
            <w:tcW w:w="7416" w:type="dxa"/>
            <w:hideMark/>
          </w:tcPr>
          <w:p w14:paraId="18E65581" w14:textId="77777777" w:rsidR="00347F2C" w:rsidRDefault="00347F2C">
            <w:pPr>
              <w:rPr>
                <w:rFonts w:cs="Arial"/>
                <w:color w:val="000000"/>
                <w:sz w:val="20"/>
                <w:szCs w:val="20"/>
              </w:rPr>
            </w:pPr>
            <w:r w:rsidRPr="00CB40DD">
              <w:rPr>
                <w:rFonts w:cs="Arial"/>
                <w:color w:val="000000"/>
                <w:sz w:val="20"/>
                <w:szCs w:val="20"/>
              </w:rPr>
              <w:t>Número de módulos con el que se escala la UC "1. PANEL".</w:t>
            </w:r>
          </w:p>
          <w:p w14:paraId="4A16F210" w14:textId="77777777" w:rsidR="00703964" w:rsidRDefault="00703964">
            <w:pPr>
              <w:rPr>
                <w:rFonts w:cs="Arial"/>
                <w:color w:val="000000"/>
                <w:sz w:val="20"/>
                <w:szCs w:val="20"/>
              </w:rPr>
            </w:pPr>
          </w:p>
          <w:p w14:paraId="576AE4C4" w14:textId="77777777" w:rsidR="00347F2C" w:rsidRPr="00CB40DD" w:rsidRDefault="00347F2C">
            <w:pPr>
              <w:rPr>
                <w:rFonts w:cs="Arial"/>
                <w:color w:val="000000"/>
                <w:sz w:val="20"/>
                <w:szCs w:val="20"/>
              </w:rPr>
            </w:pPr>
          </w:p>
        </w:tc>
      </w:tr>
      <w:tr w:rsidR="00347F2C" w:rsidRPr="00CB40DD" w14:paraId="3E78CD20" w14:textId="77777777">
        <w:trPr>
          <w:trHeight w:val="533"/>
        </w:trPr>
        <w:tc>
          <w:tcPr>
            <w:tcW w:w="1980" w:type="dxa"/>
            <w:noWrap/>
          </w:tcPr>
          <w:p w14:paraId="6B2CC1DA" w14:textId="77777777" w:rsidR="00347F2C" w:rsidRPr="00CB40DD" w:rsidRDefault="00347F2C">
            <w:pPr>
              <w:rPr>
                <w:rFonts w:cs="Arial"/>
                <w:color w:val="000000"/>
                <w:sz w:val="20"/>
                <w:szCs w:val="20"/>
              </w:rPr>
            </w:pPr>
            <w:proofErr w:type="spellStart"/>
            <w:r w:rsidRPr="00CB40DD">
              <w:rPr>
                <w:rFonts w:cs="Arial"/>
                <w:color w:val="000000"/>
                <w:sz w:val="20"/>
                <w:szCs w:val="20"/>
              </w:rPr>
              <w:t>Factor_Whd_VA_con_seguridad</w:t>
            </w:r>
            <w:proofErr w:type="spellEnd"/>
          </w:p>
        </w:tc>
        <w:tc>
          <w:tcPr>
            <w:tcW w:w="7416" w:type="dxa"/>
          </w:tcPr>
          <w:p w14:paraId="2F15A5EF" w14:textId="2787BA98" w:rsidR="00347F2C" w:rsidRDefault="00347F2C">
            <w:pPr>
              <w:rPr>
                <w:rFonts w:cs="Arial"/>
                <w:color w:val="000000"/>
                <w:sz w:val="20"/>
                <w:szCs w:val="20"/>
              </w:rPr>
            </w:pPr>
            <w:r w:rsidRPr="00CB40DD">
              <w:rPr>
                <w:rFonts w:cs="Arial"/>
                <w:color w:val="000000"/>
                <w:sz w:val="20"/>
                <w:szCs w:val="20"/>
              </w:rPr>
              <w:t xml:space="preserve">Factor para calcular, a partir de la demanda atendida por la SISFV expresada en </w:t>
            </w:r>
            <w:proofErr w:type="spellStart"/>
            <w:r w:rsidRPr="00CB40DD">
              <w:rPr>
                <w:rFonts w:cs="Arial"/>
                <w:color w:val="000000"/>
                <w:sz w:val="20"/>
                <w:szCs w:val="20"/>
              </w:rPr>
              <w:t>Whd</w:t>
            </w:r>
            <w:proofErr w:type="spellEnd"/>
            <w:r w:rsidRPr="00CB40DD">
              <w:rPr>
                <w:rFonts w:cs="Arial"/>
                <w:color w:val="000000"/>
                <w:sz w:val="20"/>
                <w:szCs w:val="20"/>
              </w:rPr>
              <w:t>, la demanda pico, expresada en VA</w:t>
            </w:r>
            <w:r w:rsidR="00DC352F">
              <w:rPr>
                <w:rFonts w:cs="Arial"/>
                <w:color w:val="000000"/>
                <w:sz w:val="20"/>
                <w:szCs w:val="20"/>
              </w:rPr>
              <w:t>,</w:t>
            </w:r>
            <w:r w:rsidRPr="00CB40DD">
              <w:rPr>
                <w:rFonts w:cs="Arial"/>
                <w:color w:val="000000"/>
                <w:sz w:val="20"/>
                <w:szCs w:val="20"/>
              </w:rPr>
              <w:t xml:space="preserve"> y ajustada por factor de seguridad.</w:t>
            </w:r>
          </w:p>
          <w:p w14:paraId="6C8B7E4A" w14:textId="77777777" w:rsidR="00347F2C" w:rsidRPr="00CB40DD" w:rsidRDefault="00347F2C">
            <w:pPr>
              <w:rPr>
                <w:rFonts w:cs="Arial"/>
                <w:color w:val="000000"/>
                <w:sz w:val="20"/>
                <w:szCs w:val="20"/>
              </w:rPr>
            </w:pPr>
          </w:p>
        </w:tc>
      </w:tr>
      <w:tr w:rsidR="00A92412" w:rsidRPr="00CB40DD" w14:paraId="4FC4FB50" w14:textId="77777777" w:rsidTr="00A92412">
        <w:trPr>
          <w:trHeight w:val="510"/>
        </w:trPr>
        <w:tc>
          <w:tcPr>
            <w:tcW w:w="1980" w:type="dxa"/>
            <w:noWrap/>
            <w:hideMark/>
          </w:tcPr>
          <w:p w14:paraId="29598BFA" w14:textId="77777777" w:rsidR="00A92412" w:rsidRPr="00CB40DD" w:rsidRDefault="00A92412">
            <w:pPr>
              <w:rPr>
                <w:rFonts w:cs="Arial"/>
                <w:color w:val="000000"/>
                <w:sz w:val="20"/>
                <w:szCs w:val="20"/>
              </w:rPr>
            </w:pPr>
            <w:proofErr w:type="spellStart"/>
            <w:r w:rsidRPr="00CB40DD">
              <w:rPr>
                <w:rFonts w:cs="Arial"/>
                <w:color w:val="000000"/>
                <w:sz w:val="20"/>
                <w:szCs w:val="20"/>
              </w:rPr>
              <w:t>Dda_Pico_Seg</w:t>
            </w:r>
            <w:proofErr w:type="spellEnd"/>
          </w:p>
        </w:tc>
        <w:tc>
          <w:tcPr>
            <w:tcW w:w="7416" w:type="dxa"/>
            <w:hideMark/>
          </w:tcPr>
          <w:p w14:paraId="6B5BD101" w14:textId="77777777" w:rsidR="00A92412" w:rsidRDefault="00A92412">
            <w:pPr>
              <w:rPr>
                <w:rFonts w:cs="Arial"/>
                <w:color w:val="000000"/>
                <w:sz w:val="20"/>
                <w:szCs w:val="20"/>
              </w:rPr>
            </w:pPr>
            <w:r w:rsidRPr="00CB40DD">
              <w:rPr>
                <w:rFonts w:cs="Arial"/>
                <w:color w:val="000000"/>
                <w:sz w:val="20"/>
                <w:szCs w:val="20"/>
              </w:rPr>
              <w:t>Demanda pico atendida por la SISFV, ajustada por factor de seguridad, expresada en VA.</w:t>
            </w:r>
          </w:p>
          <w:p w14:paraId="3C6E15BD" w14:textId="77777777" w:rsidR="00A92412" w:rsidRDefault="00A92412">
            <w:pPr>
              <w:rPr>
                <w:rFonts w:cs="Arial"/>
                <w:color w:val="000000"/>
                <w:sz w:val="20"/>
                <w:szCs w:val="20"/>
              </w:rPr>
            </w:pPr>
          </w:p>
          <w:p w14:paraId="6644CF98" w14:textId="77777777" w:rsidR="00A92412" w:rsidRDefault="00A92412">
            <w:pPr>
              <w:rPr>
                <w:rFonts w:cs="Arial"/>
                <w:color w:val="000000"/>
                <w:sz w:val="20"/>
                <w:szCs w:val="20"/>
              </w:rPr>
            </w:pPr>
            <w:r w:rsidRPr="00CB40DD">
              <w:rPr>
                <w:rFonts w:cs="Arial"/>
                <w:color w:val="000000"/>
                <w:sz w:val="20"/>
                <w:szCs w:val="20"/>
              </w:rPr>
              <w:t>=</w:t>
            </w:r>
            <w:proofErr w:type="spellStart"/>
            <w:r w:rsidRPr="00CB40DD">
              <w:rPr>
                <w:rFonts w:cs="Arial"/>
                <w:color w:val="000000"/>
                <w:sz w:val="20"/>
                <w:szCs w:val="20"/>
              </w:rPr>
              <w:t>NdS_Whd</w:t>
            </w:r>
            <w:proofErr w:type="spellEnd"/>
            <w:r w:rsidRPr="00CB40DD">
              <w:rPr>
                <w:rFonts w:cs="Arial"/>
                <w:color w:val="000000"/>
                <w:sz w:val="20"/>
                <w:szCs w:val="20"/>
              </w:rPr>
              <w:t>*</w:t>
            </w:r>
            <w:proofErr w:type="spellStart"/>
            <w:r w:rsidRPr="00CB40DD">
              <w:rPr>
                <w:rFonts w:cs="Arial"/>
                <w:color w:val="000000"/>
                <w:sz w:val="20"/>
                <w:szCs w:val="20"/>
              </w:rPr>
              <w:t>Factor_Whp_VA_con_seguridad</w:t>
            </w:r>
            <w:proofErr w:type="spellEnd"/>
          </w:p>
          <w:p w14:paraId="60865D02" w14:textId="77777777" w:rsidR="00703964" w:rsidRDefault="00703964">
            <w:pPr>
              <w:rPr>
                <w:rFonts w:cs="Arial"/>
                <w:color w:val="000000"/>
                <w:sz w:val="20"/>
                <w:szCs w:val="20"/>
              </w:rPr>
            </w:pPr>
          </w:p>
          <w:p w14:paraId="78DCF58C" w14:textId="77777777" w:rsidR="00A92412" w:rsidRPr="00CB40DD" w:rsidRDefault="00A92412">
            <w:pPr>
              <w:rPr>
                <w:rFonts w:cs="Arial"/>
                <w:color w:val="000000"/>
                <w:sz w:val="20"/>
                <w:szCs w:val="20"/>
              </w:rPr>
            </w:pPr>
          </w:p>
        </w:tc>
      </w:tr>
      <w:tr w:rsidR="00347F2C" w:rsidRPr="00CB40DD" w14:paraId="027A1679" w14:textId="77777777">
        <w:trPr>
          <w:trHeight w:val="533"/>
        </w:trPr>
        <w:tc>
          <w:tcPr>
            <w:tcW w:w="1980" w:type="dxa"/>
            <w:noWrap/>
          </w:tcPr>
          <w:p w14:paraId="3B62225C" w14:textId="77777777" w:rsidR="00347F2C" w:rsidRPr="00CB40DD" w:rsidRDefault="00347F2C">
            <w:pPr>
              <w:rPr>
                <w:rFonts w:cs="Arial"/>
                <w:color w:val="000000"/>
                <w:sz w:val="20"/>
                <w:szCs w:val="20"/>
              </w:rPr>
            </w:pPr>
            <w:proofErr w:type="spellStart"/>
            <w:r w:rsidRPr="00CB40DD">
              <w:rPr>
                <w:rFonts w:cs="Arial"/>
                <w:color w:val="000000"/>
                <w:sz w:val="20"/>
                <w:szCs w:val="20"/>
              </w:rPr>
              <w:t>Factor_potencia_inv</w:t>
            </w:r>
            <w:proofErr w:type="spellEnd"/>
          </w:p>
        </w:tc>
        <w:tc>
          <w:tcPr>
            <w:tcW w:w="7416" w:type="dxa"/>
          </w:tcPr>
          <w:p w14:paraId="3ECD062E" w14:textId="060C530B" w:rsidR="00347F2C" w:rsidRDefault="00347F2C">
            <w:pPr>
              <w:rPr>
                <w:rFonts w:cs="Arial"/>
                <w:color w:val="000000"/>
                <w:sz w:val="20"/>
                <w:szCs w:val="20"/>
              </w:rPr>
            </w:pPr>
            <w:r w:rsidRPr="00CB40DD">
              <w:rPr>
                <w:rFonts w:cs="Arial"/>
                <w:color w:val="000000"/>
                <w:sz w:val="20"/>
                <w:szCs w:val="20"/>
              </w:rPr>
              <w:t xml:space="preserve">Factor de potencia </w:t>
            </w:r>
            <w:r w:rsidR="009462D3">
              <w:rPr>
                <w:rFonts w:cs="Arial"/>
                <w:color w:val="000000"/>
                <w:sz w:val="20"/>
                <w:szCs w:val="20"/>
              </w:rPr>
              <w:t>utilizado con el fin de</w:t>
            </w:r>
            <w:r w:rsidRPr="00CB40DD">
              <w:rPr>
                <w:rFonts w:cs="Arial"/>
                <w:color w:val="000000"/>
                <w:sz w:val="20"/>
                <w:szCs w:val="20"/>
              </w:rPr>
              <w:t xml:space="preserve"> calcular el límite de carga para el inversor.</w:t>
            </w:r>
          </w:p>
          <w:p w14:paraId="5A72D59F" w14:textId="77777777" w:rsidR="00347F2C" w:rsidRPr="00CB40DD" w:rsidRDefault="00347F2C">
            <w:pPr>
              <w:rPr>
                <w:rFonts w:cs="Arial"/>
                <w:color w:val="000000"/>
                <w:sz w:val="20"/>
                <w:szCs w:val="20"/>
              </w:rPr>
            </w:pPr>
          </w:p>
        </w:tc>
      </w:tr>
      <w:tr w:rsidR="00347F2C" w:rsidRPr="00CB40DD" w14:paraId="0D84FE78" w14:textId="77777777">
        <w:trPr>
          <w:trHeight w:val="533"/>
        </w:trPr>
        <w:tc>
          <w:tcPr>
            <w:tcW w:w="1980" w:type="dxa"/>
            <w:noWrap/>
          </w:tcPr>
          <w:p w14:paraId="20BCCE0A" w14:textId="77777777" w:rsidR="00347F2C" w:rsidRPr="00CB40DD" w:rsidRDefault="00347F2C">
            <w:pPr>
              <w:rPr>
                <w:rFonts w:cs="Arial"/>
                <w:color w:val="000000"/>
                <w:sz w:val="20"/>
                <w:szCs w:val="20"/>
              </w:rPr>
            </w:pPr>
            <w:proofErr w:type="spellStart"/>
            <w:r w:rsidRPr="00CB40DD">
              <w:rPr>
                <w:rFonts w:cs="Arial"/>
                <w:color w:val="000000"/>
                <w:sz w:val="20"/>
                <w:szCs w:val="20"/>
              </w:rPr>
              <w:t>Max_cap_inv</w:t>
            </w:r>
            <w:proofErr w:type="spellEnd"/>
          </w:p>
        </w:tc>
        <w:tc>
          <w:tcPr>
            <w:tcW w:w="7416" w:type="dxa"/>
          </w:tcPr>
          <w:p w14:paraId="06392450" w14:textId="77777777" w:rsidR="00347F2C" w:rsidRDefault="00347F2C">
            <w:pPr>
              <w:rPr>
                <w:rFonts w:cs="Arial"/>
                <w:color w:val="000000"/>
                <w:sz w:val="20"/>
                <w:szCs w:val="20"/>
              </w:rPr>
            </w:pPr>
            <w:r w:rsidRPr="00CB40DD">
              <w:rPr>
                <w:rFonts w:cs="Arial"/>
                <w:color w:val="000000"/>
                <w:sz w:val="20"/>
                <w:szCs w:val="20"/>
              </w:rPr>
              <w:t>Máxima capacidad inversor onda seno.</w:t>
            </w:r>
          </w:p>
          <w:p w14:paraId="5932D0E6" w14:textId="77777777" w:rsidR="00347F2C" w:rsidRPr="00CB40DD" w:rsidRDefault="00347F2C">
            <w:pPr>
              <w:rPr>
                <w:rFonts w:cs="Arial"/>
                <w:color w:val="000000"/>
                <w:sz w:val="20"/>
                <w:szCs w:val="20"/>
              </w:rPr>
            </w:pPr>
          </w:p>
        </w:tc>
      </w:tr>
      <w:tr w:rsidR="00347F2C" w:rsidRPr="00CB40DD" w14:paraId="15DE36E9" w14:textId="77777777">
        <w:trPr>
          <w:trHeight w:val="533"/>
        </w:trPr>
        <w:tc>
          <w:tcPr>
            <w:tcW w:w="1980" w:type="dxa"/>
            <w:noWrap/>
          </w:tcPr>
          <w:p w14:paraId="4222FF2F" w14:textId="77777777" w:rsidR="00347F2C" w:rsidRPr="00CB40DD" w:rsidRDefault="00347F2C">
            <w:pPr>
              <w:rPr>
                <w:rFonts w:cs="Arial"/>
                <w:color w:val="000000"/>
                <w:sz w:val="20"/>
                <w:szCs w:val="20"/>
              </w:rPr>
            </w:pPr>
            <w:proofErr w:type="spellStart"/>
            <w:r w:rsidRPr="00CB40DD">
              <w:rPr>
                <w:rFonts w:cs="Arial"/>
                <w:color w:val="000000"/>
                <w:sz w:val="20"/>
                <w:szCs w:val="20"/>
              </w:rPr>
              <w:t>Limite_Inv_Onda_Seno</w:t>
            </w:r>
            <w:proofErr w:type="spellEnd"/>
          </w:p>
        </w:tc>
        <w:tc>
          <w:tcPr>
            <w:tcW w:w="7416" w:type="dxa"/>
          </w:tcPr>
          <w:p w14:paraId="53A493C0" w14:textId="77777777" w:rsidR="00347F2C" w:rsidRDefault="00347F2C">
            <w:pPr>
              <w:rPr>
                <w:rFonts w:cs="Arial"/>
                <w:color w:val="000000"/>
                <w:sz w:val="20"/>
                <w:szCs w:val="20"/>
              </w:rPr>
            </w:pPr>
            <w:r w:rsidRPr="00CB40DD">
              <w:rPr>
                <w:rFonts w:cs="Arial"/>
                <w:color w:val="000000"/>
                <w:sz w:val="20"/>
                <w:szCs w:val="20"/>
              </w:rPr>
              <w:t>Límite de carga al inversor de onda seno en VA.</w:t>
            </w:r>
          </w:p>
          <w:p w14:paraId="6BC5193E" w14:textId="77777777" w:rsidR="00347F2C" w:rsidRDefault="00347F2C">
            <w:pPr>
              <w:rPr>
                <w:rFonts w:cs="Arial"/>
                <w:color w:val="000000"/>
                <w:sz w:val="20"/>
                <w:szCs w:val="20"/>
              </w:rPr>
            </w:pPr>
          </w:p>
          <w:p w14:paraId="03666054" w14:textId="77777777" w:rsidR="00347F2C" w:rsidRDefault="00347F2C">
            <w:pPr>
              <w:rPr>
                <w:rFonts w:cs="Arial"/>
                <w:color w:val="000000"/>
                <w:sz w:val="20"/>
                <w:szCs w:val="20"/>
              </w:rPr>
            </w:pPr>
            <w:r w:rsidRPr="00CB40DD">
              <w:rPr>
                <w:rFonts w:cs="Arial"/>
                <w:color w:val="000000"/>
                <w:sz w:val="20"/>
                <w:szCs w:val="20"/>
              </w:rPr>
              <w:t>=</w:t>
            </w:r>
            <w:proofErr w:type="spellStart"/>
            <w:r w:rsidRPr="00CB40DD">
              <w:rPr>
                <w:rFonts w:cs="Arial"/>
                <w:color w:val="000000"/>
                <w:sz w:val="20"/>
                <w:szCs w:val="20"/>
              </w:rPr>
              <w:t>Factor_potencia_inv</w:t>
            </w:r>
            <w:proofErr w:type="spellEnd"/>
            <w:r w:rsidRPr="00CB40DD">
              <w:rPr>
                <w:rFonts w:cs="Arial"/>
                <w:color w:val="000000"/>
                <w:sz w:val="20"/>
                <w:szCs w:val="20"/>
              </w:rPr>
              <w:t xml:space="preserve">   *   </w:t>
            </w:r>
            <w:proofErr w:type="spellStart"/>
            <w:r w:rsidRPr="00CB40DD">
              <w:rPr>
                <w:rFonts w:cs="Arial"/>
                <w:color w:val="000000"/>
                <w:sz w:val="20"/>
                <w:szCs w:val="20"/>
              </w:rPr>
              <w:t>Max_cap_inv</w:t>
            </w:r>
            <w:proofErr w:type="spellEnd"/>
          </w:p>
          <w:p w14:paraId="098A3349" w14:textId="77777777" w:rsidR="00347F2C" w:rsidRPr="00CB40DD" w:rsidRDefault="00347F2C">
            <w:pPr>
              <w:rPr>
                <w:rFonts w:cs="Arial"/>
                <w:color w:val="000000"/>
                <w:sz w:val="20"/>
                <w:szCs w:val="20"/>
              </w:rPr>
            </w:pPr>
          </w:p>
        </w:tc>
      </w:tr>
      <w:tr w:rsidR="00347F2C" w:rsidRPr="00CB40DD" w14:paraId="4347C58D" w14:textId="77777777">
        <w:trPr>
          <w:trHeight w:val="533"/>
        </w:trPr>
        <w:tc>
          <w:tcPr>
            <w:tcW w:w="1980" w:type="dxa"/>
            <w:noWrap/>
          </w:tcPr>
          <w:p w14:paraId="08ED55C0" w14:textId="77777777" w:rsidR="00347F2C" w:rsidRPr="00CB40DD" w:rsidRDefault="00347F2C">
            <w:pPr>
              <w:rPr>
                <w:rFonts w:cs="Arial"/>
                <w:color w:val="000000"/>
                <w:sz w:val="20"/>
                <w:szCs w:val="20"/>
              </w:rPr>
            </w:pPr>
            <w:proofErr w:type="spellStart"/>
            <w:r w:rsidRPr="00CB40DD">
              <w:rPr>
                <w:rFonts w:cs="Arial"/>
                <w:color w:val="000000"/>
                <w:sz w:val="20"/>
                <w:szCs w:val="20"/>
              </w:rPr>
              <w:t>Limite_Wp_Riel</w:t>
            </w:r>
            <w:proofErr w:type="spellEnd"/>
          </w:p>
        </w:tc>
        <w:tc>
          <w:tcPr>
            <w:tcW w:w="7416" w:type="dxa"/>
          </w:tcPr>
          <w:p w14:paraId="13FF56B5" w14:textId="77777777" w:rsidR="00347F2C" w:rsidRDefault="00347F2C">
            <w:pPr>
              <w:rPr>
                <w:rFonts w:cs="Arial"/>
                <w:color w:val="000000"/>
                <w:sz w:val="20"/>
                <w:szCs w:val="20"/>
              </w:rPr>
            </w:pPr>
            <w:r w:rsidRPr="00CB40DD">
              <w:rPr>
                <w:rFonts w:cs="Arial"/>
                <w:color w:val="000000"/>
                <w:sz w:val="20"/>
                <w:szCs w:val="20"/>
              </w:rPr>
              <w:t>Potencia del arreglo de paneles hasta la que se utiliza estructura tipo riel.</w:t>
            </w:r>
          </w:p>
          <w:p w14:paraId="45AE1AD2" w14:textId="77777777" w:rsidR="00347F2C" w:rsidRPr="00CB40DD" w:rsidRDefault="00347F2C">
            <w:pPr>
              <w:rPr>
                <w:rFonts w:cs="Arial"/>
                <w:color w:val="000000"/>
                <w:sz w:val="20"/>
                <w:szCs w:val="20"/>
              </w:rPr>
            </w:pPr>
          </w:p>
        </w:tc>
      </w:tr>
      <w:tr w:rsidR="00347F2C" w:rsidRPr="00CB40DD" w14:paraId="1864B0A7" w14:textId="77777777">
        <w:trPr>
          <w:trHeight w:val="533"/>
        </w:trPr>
        <w:tc>
          <w:tcPr>
            <w:tcW w:w="1980" w:type="dxa"/>
            <w:noWrap/>
          </w:tcPr>
          <w:p w14:paraId="33729534" w14:textId="77777777" w:rsidR="00347F2C" w:rsidRPr="00CB40DD" w:rsidRDefault="00347F2C">
            <w:pPr>
              <w:rPr>
                <w:rFonts w:cs="Arial"/>
                <w:color w:val="000000"/>
                <w:sz w:val="20"/>
                <w:szCs w:val="20"/>
              </w:rPr>
            </w:pPr>
            <w:proofErr w:type="spellStart"/>
            <w:r w:rsidRPr="00CB40DD">
              <w:rPr>
                <w:rFonts w:cs="Arial"/>
                <w:color w:val="000000"/>
                <w:sz w:val="20"/>
                <w:szCs w:val="20"/>
              </w:rPr>
              <w:t>Mod_UCRD_DC</w:t>
            </w:r>
            <w:proofErr w:type="spellEnd"/>
          </w:p>
        </w:tc>
        <w:tc>
          <w:tcPr>
            <w:tcW w:w="7416" w:type="dxa"/>
          </w:tcPr>
          <w:p w14:paraId="4DD2C3B5" w14:textId="77777777" w:rsidR="00347F2C" w:rsidRDefault="00347F2C">
            <w:pPr>
              <w:rPr>
                <w:rFonts w:cs="Arial"/>
                <w:color w:val="000000"/>
                <w:sz w:val="20"/>
                <w:szCs w:val="20"/>
              </w:rPr>
            </w:pPr>
            <w:r w:rsidRPr="00CB40DD">
              <w:rPr>
                <w:rFonts w:cs="Arial"/>
                <w:color w:val="000000"/>
                <w:sz w:val="20"/>
                <w:szCs w:val="20"/>
              </w:rPr>
              <w:t>Módulo para establecer la dimensión de la red domiciliaria para SISFV con salida de corriente en DC.</w:t>
            </w:r>
          </w:p>
          <w:p w14:paraId="29AACC19" w14:textId="77777777" w:rsidR="00347F2C" w:rsidRPr="00CB40DD" w:rsidRDefault="00347F2C">
            <w:pPr>
              <w:rPr>
                <w:rFonts w:cs="Arial"/>
                <w:color w:val="000000"/>
                <w:sz w:val="20"/>
                <w:szCs w:val="20"/>
              </w:rPr>
            </w:pPr>
          </w:p>
        </w:tc>
      </w:tr>
      <w:tr w:rsidR="00347F2C" w:rsidRPr="00CB40DD" w14:paraId="49070356" w14:textId="77777777" w:rsidTr="004E7371">
        <w:trPr>
          <w:trHeight w:val="50"/>
        </w:trPr>
        <w:tc>
          <w:tcPr>
            <w:tcW w:w="1980" w:type="dxa"/>
            <w:noWrap/>
          </w:tcPr>
          <w:p w14:paraId="69D9BAC7" w14:textId="77777777" w:rsidR="00347F2C" w:rsidRPr="00CB40DD" w:rsidRDefault="00347F2C">
            <w:pPr>
              <w:rPr>
                <w:rFonts w:cs="Arial"/>
                <w:color w:val="000000"/>
                <w:sz w:val="20"/>
                <w:szCs w:val="20"/>
              </w:rPr>
            </w:pPr>
            <w:proofErr w:type="spellStart"/>
            <w:r w:rsidRPr="00CB40DD">
              <w:rPr>
                <w:rFonts w:cs="Arial"/>
                <w:color w:val="000000"/>
                <w:sz w:val="20"/>
                <w:szCs w:val="20"/>
              </w:rPr>
              <w:t>Mod_UCRD_AC</w:t>
            </w:r>
            <w:proofErr w:type="spellEnd"/>
          </w:p>
        </w:tc>
        <w:tc>
          <w:tcPr>
            <w:tcW w:w="7416" w:type="dxa"/>
          </w:tcPr>
          <w:p w14:paraId="60DF4267" w14:textId="77777777" w:rsidR="00347F2C" w:rsidRDefault="00347F2C">
            <w:pPr>
              <w:rPr>
                <w:rFonts w:cs="Arial"/>
                <w:color w:val="000000"/>
                <w:sz w:val="20"/>
                <w:szCs w:val="20"/>
              </w:rPr>
            </w:pPr>
            <w:r w:rsidRPr="00CB40DD">
              <w:rPr>
                <w:rFonts w:cs="Arial"/>
                <w:color w:val="000000"/>
                <w:sz w:val="20"/>
                <w:szCs w:val="20"/>
              </w:rPr>
              <w:t>Módulo para establecer la dimensión de la red domiciliaria para SISFV con salida de corriente en AC.</w:t>
            </w:r>
          </w:p>
          <w:p w14:paraId="700348A6" w14:textId="77777777" w:rsidR="00347F2C" w:rsidRPr="00CB40DD" w:rsidRDefault="00347F2C">
            <w:pPr>
              <w:rPr>
                <w:rFonts w:cs="Arial"/>
                <w:color w:val="000000"/>
                <w:sz w:val="20"/>
                <w:szCs w:val="20"/>
              </w:rPr>
            </w:pPr>
          </w:p>
        </w:tc>
      </w:tr>
    </w:tbl>
    <w:p w14:paraId="516EEAF7" w14:textId="77777777" w:rsidR="00C70F98" w:rsidRDefault="00C70F98" w:rsidP="00C70F98">
      <w:pPr>
        <w:contextualSpacing/>
        <w:jc w:val="both"/>
        <w:rPr>
          <w:rFonts w:cs="Arial"/>
        </w:rPr>
      </w:pPr>
    </w:p>
    <w:p w14:paraId="6011590B" w14:textId="77777777" w:rsidR="00E57FF7" w:rsidRDefault="00E57FF7" w:rsidP="00C70F98">
      <w:pPr>
        <w:contextualSpacing/>
        <w:jc w:val="both"/>
        <w:rPr>
          <w:rFonts w:cs="Arial"/>
        </w:rPr>
      </w:pPr>
    </w:p>
    <w:p w14:paraId="2FF94545" w14:textId="77777777" w:rsidR="007B3520" w:rsidRPr="00F90BAE" w:rsidRDefault="007B3520" w:rsidP="00C70F98">
      <w:pPr>
        <w:contextualSpacing/>
        <w:jc w:val="both"/>
        <w:rPr>
          <w:rFonts w:cs="Arial"/>
        </w:rPr>
      </w:pPr>
    </w:p>
    <w:p w14:paraId="2738F959" w14:textId="1922CB8E" w:rsidR="00C70F98" w:rsidRPr="00F90BAE" w:rsidRDefault="00C70F98" w:rsidP="00C70F98">
      <w:pPr>
        <w:pStyle w:val="Ttulo2"/>
        <w:numPr>
          <w:ilvl w:val="1"/>
          <w:numId w:val="34"/>
        </w:numPr>
        <w:spacing w:after="0"/>
        <w:contextualSpacing/>
        <w:jc w:val="both"/>
        <w:rPr>
          <w:rFonts w:cs="Arial"/>
        </w:rPr>
      </w:pPr>
      <w:bookmarkStart w:id="17" w:name="_Toc149731159"/>
      <w:r>
        <w:rPr>
          <w:rFonts w:cs="Arial"/>
        </w:rPr>
        <w:t>Tasa de descuento</w:t>
      </w:r>
      <w:bookmarkEnd w:id="17"/>
    </w:p>
    <w:p w14:paraId="4FC28939" w14:textId="77777777" w:rsidR="00C70F98" w:rsidRPr="00F90BAE" w:rsidRDefault="00C70F98" w:rsidP="00C70F98">
      <w:pPr>
        <w:contextualSpacing/>
        <w:jc w:val="both"/>
        <w:rPr>
          <w:rFonts w:cs="Arial"/>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53"/>
        <w:gridCol w:w="7198"/>
      </w:tblGrid>
      <w:tr w:rsidR="00896CB8" w:rsidRPr="00CB40DD" w14:paraId="2A0A2742" w14:textId="77777777">
        <w:trPr>
          <w:trHeight w:val="255"/>
          <w:tblHeader/>
        </w:trPr>
        <w:tc>
          <w:tcPr>
            <w:tcW w:w="2153" w:type="dxa"/>
            <w:shd w:val="clear" w:color="000000" w:fill="D9E1F2"/>
            <w:noWrap/>
            <w:vAlign w:val="center"/>
            <w:hideMark/>
          </w:tcPr>
          <w:p w14:paraId="1147DA89" w14:textId="77777777" w:rsidR="00896CB8" w:rsidRPr="00CB40DD" w:rsidRDefault="00896CB8">
            <w:pPr>
              <w:jc w:val="both"/>
              <w:rPr>
                <w:rFonts w:cs="Arial"/>
                <w:b/>
                <w:bCs/>
                <w:color w:val="000000"/>
                <w:sz w:val="20"/>
                <w:szCs w:val="20"/>
              </w:rPr>
            </w:pPr>
            <w:r w:rsidRPr="00CB40DD">
              <w:rPr>
                <w:rFonts w:cs="Arial"/>
                <w:b/>
                <w:bCs/>
                <w:color w:val="000000"/>
                <w:sz w:val="20"/>
                <w:szCs w:val="20"/>
              </w:rPr>
              <w:t>Campo</w:t>
            </w:r>
          </w:p>
        </w:tc>
        <w:tc>
          <w:tcPr>
            <w:tcW w:w="7198" w:type="dxa"/>
            <w:shd w:val="clear" w:color="000000" w:fill="D9E1F2"/>
            <w:noWrap/>
            <w:vAlign w:val="bottom"/>
            <w:hideMark/>
          </w:tcPr>
          <w:p w14:paraId="0C977903" w14:textId="77777777" w:rsidR="00896CB8" w:rsidRPr="00CB40DD" w:rsidRDefault="00896CB8">
            <w:pPr>
              <w:rPr>
                <w:rFonts w:cs="Arial"/>
                <w:b/>
                <w:bCs/>
                <w:color w:val="000000"/>
                <w:sz w:val="20"/>
                <w:szCs w:val="20"/>
              </w:rPr>
            </w:pPr>
            <w:r w:rsidRPr="00CB40DD">
              <w:rPr>
                <w:rFonts w:cs="Arial"/>
                <w:b/>
                <w:bCs/>
                <w:color w:val="000000"/>
                <w:sz w:val="20"/>
                <w:szCs w:val="20"/>
              </w:rPr>
              <w:t>Descripción</w:t>
            </w:r>
          </w:p>
        </w:tc>
      </w:tr>
      <w:tr w:rsidR="00896CB8" w:rsidRPr="00CB40DD" w14:paraId="1B557945" w14:textId="77777777">
        <w:trPr>
          <w:trHeight w:val="533"/>
        </w:trPr>
        <w:tc>
          <w:tcPr>
            <w:tcW w:w="2153" w:type="dxa"/>
            <w:noWrap/>
          </w:tcPr>
          <w:p w14:paraId="2A538F4E" w14:textId="77777777" w:rsidR="00896CB8" w:rsidRPr="00CB40DD" w:rsidRDefault="00896CB8">
            <w:pPr>
              <w:rPr>
                <w:rFonts w:cs="Arial"/>
                <w:color w:val="000000"/>
                <w:sz w:val="20"/>
                <w:szCs w:val="20"/>
              </w:rPr>
            </w:pPr>
            <w:proofErr w:type="spellStart"/>
            <w:r w:rsidRPr="00CB40DD">
              <w:rPr>
                <w:rFonts w:cs="Arial"/>
                <w:color w:val="000000"/>
                <w:sz w:val="20"/>
                <w:szCs w:val="20"/>
              </w:rPr>
              <w:t>Tasa_descuento</w:t>
            </w:r>
            <w:proofErr w:type="spellEnd"/>
          </w:p>
        </w:tc>
        <w:tc>
          <w:tcPr>
            <w:tcW w:w="7198" w:type="dxa"/>
          </w:tcPr>
          <w:p w14:paraId="62AD7B13" w14:textId="6D477BE1" w:rsidR="00896CB8" w:rsidRDefault="00896CB8">
            <w:pPr>
              <w:rPr>
                <w:rFonts w:cs="Arial"/>
                <w:color w:val="000000"/>
                <w:sz w:val="20"/>
                <w:szCs w:val="20"/>
              </w:rPr>
            </w:pPr>
            <w:r w:rsidRPr="00CB40DD">
              <w:rPr>
                <w:rFonts w:cs="Arial"/>
                <w:color w:val="000000"/>
                <w:sz w:val="20"/>
                <w:szCs w:val="20"/>
              </w:rPr>
              <w:t>Tasa de descuento efectiva anual, para determinar la remuneración del componente de inversión de la SISFV</w:t>
            </w:r>
            <w:r w:rsidR="007B3520">
              <w:rPr>
                <w:rFonts w:cs="Arial"/>
                <w:color w:val="000000"/>
                <w:sz w:val="20"/>
                <w:szCs w:val="20"/>
              </w:rPr>
              <w:t>, definida mediante Resolución CREG 101 026 de 2023.</w:t>
            </w:r>
          </w:p>
          <w:p w14:paraId="34577CA4" w14:textId="77777777" w:rsidR="00896CB8" w:rsidRPr="00CB40DD" w:rsidRDefault="00896CB8">
            <w:pPr>
              <w:rPr>
                <w:rFonts w:cs="Arial"/>
                <w:color w:val="000000"/>
                <w:sz w:val="20"/>
                <w:szCs w:val="20"/>
              </w:rPr>
            </w:pPr>
          </w:p>
        </w:tc>
      </w:tr>
    </w:tbl>
    <w:p w14:paraId="2355F7F6" w14:textId="77777777" w:rsidR="00C70F98" w:rsidRDefault="00C70F98" w:rsidP="00347F2C">
      <w:pPr>
        <w:contextualSpacing/>
        <w:jc w:val="both"/>
        <w:rPr>
          <w:rFonts w:cs="Arial"/>
        </w:rPr>
      </w:pPr>
    </w:p>
    <w:p w14:paraId="5AFA5A81" w14:textId="77777777" w:rsidR="00C70F98" w:rsidRPr="00F90BAE" w:rsidRDefault="00C70F98" w:rsidP="00347F2C">
      <w:pPr>
        <w:contextualSpacing/>
        <w:jc w:val="both"/>
        <w:rPr>
          <w:rFonts w:cs="Arial"/>
        </w:rPr>
      </w:pPr>
    </w:p>
    <w:p w14:paraId="36140939" w14:textId="61808753" w:rsidR="0022604E" w:rsidRPr="00F90BAE" w:rsidRDefault="0022604E" w:rsidP="005F122A">
      <w:pPr>
        <w:pStyle w:val="Ttulo2"/>
        <w:numPr>
          <w:ilvl w:val="1"/>
          <w:numId w:val="34"/>
        </w:numPr>
        <w:spacing w:after="0"/>
        <w:contextualSpacing/>
        <w:jc w:val="both"/>
        <w:rPr>
          <w:rFonts w:cs="Arial"/>
        </w:rPr>
      </w:pPr>
      <w:bookmarkStart w:id="18" w:name="_Toc149731160"/>
      <w:r>
        <w:rPr>
          <w:rFonts w:cs="Arial"/>
        </w:rPr>
        <w:t>Costos de transporte</w:t>
      </w:r>
      <w:bookmarkEnd w:id="18"/>
    </w:p>
    <w:p w14:paraId="39B2A56D" w14:textId="77777777" w:rsidR="0022604E" w:rsidRPr="00F90BAE" w:rsidRDefault="0022604E" w:rsidP="0022604E">
      <w:pPr>
        <w:contextualSpacing/>
        <w:jc w:val="both"/>
        <w:rPr>
          <w:rFonts w:cs="Arial"/>
        </w:rPr>
      </w:pPr>
    </w:p>
    <w:p w14:paraId="6B17AB4A" w14:textId="385939CB" w:rsidR="00645E45" w:rsidRDefault="00645E45" w:rsidP="00645E45">
      <w:pPr>
        <w:contextualSpacing/>
        <w:jc w:val="both"/>
        <w:rPr>
          <w:rFonts w:cs="Arial"/>
        </w:rPr>
      </w:pPr>
      <w:r>
        <w:rPr>
          <w:rFonts w:cs="Arial"/>
        </w:rPr>
        <w:t>A c</w:t>
      </w:r>
      <w:r w:rsidR="00AC1435">
        <w:rPr>
          <w:rFonts w:cs="Arial"/>
        </w:rPr>
        <w:t>ontinuación</w:t>
      </w:r>
      <w:r w:rsidR="00ED2B1A">
        <w:rPr>
          <w:rFonts w:cs="Arial"/>
        </w:rPr>
        <w:t>,</w:t>
      </w:r>
      <w:r w:rsidR="00AC1435">
        <w:rPr>
          <w:rFonts w:cs="Arial"/>
        </w:rPr>
        <w:t xml:space="preserve"> se presentan las </w:t>
      </w:r>
      <w:r w:rsidRPr="00542792">
        <w:rPr>
          <w:rFonts w:cs="Arial"/>
        </w:rPr>
        <w:t xml:space="preserve">tablas </w:t>
      </w:r>
      <w:r w:rsidR="00AC1435">
        <w:rPr>
          <w:rFonts w:cs="Arial"/>
        </w:rPr>
        <w:t xml:space="preserve">en las que </w:t>
      </w:r>
      <w:r w:rsidRPr="00542792">
        <w:rPr>
          <w:rFonts w:cs="Arial"/>
        </w:rPr>
        <w:t>se encuentra</w:t>
      </w:r>
      <w:r>
        <w:rPr>
          <w:rFonts w:cs="Arial"/>
        </w:rPr>
        <w:t>n</w:t>
      </w:r>
      <w:r w:rsidRPr="00542792">
        <w:rPr>
          <w:rFonts w:cs="Arial"/>
        </w:rPr>
        <w:t xml:space="preserve"> los parámetros a partir de los cuales se determina</w:t>
      </w:r>
      <w:r w:rsidR="00AC1435">
        <w:rPr>
          <w:rFonts w:cs="Arial"/>
        </w:rPr>
        <w:t xml:space="preserve">n las rutas para el transporte de los equipos hasta el sitio de prestación </w:t>
      </w:r>
      <w:r w:rsidR="00B76829">
        <w:rPr>
          <w:rFonts w:cs="Arial"/>
        </w:rPr>
        <w:t xml:space="preserve">del servicio, punto de instalación, así como los demás parámetros que se requieren para determinar el </w:t>
      </w:r>
      <w:r w:rsidR="009601EA">
        <w:rPr>
          <w:rFonts w:cs="Arial"/>
        </w:rPr>
        <w:t>costo de transporte que hará parte del valor de inversión de la SISFV.</w:t>
      </w:r>
    </w:p>
    <w:p w14:paraId="157A3599" w14:textId="77777777" w:rsidR="00835E15" w:rsidRPr="00F90BAE" w:rsidRDefault="00835E15" w:rsidP="00CE539D">
      <w:pPr>
        <w:contextualSpacing/>
        <w:jc w:val="both"/>
        <w:rPr>
          <w:rFonts w:cs="Arial"/>
        </w:rPr>
      </w:pPr>
    </w:p>
    <w:p w14:paraId="0B76F446" w14:textId="77777777" w:rsidR="002A2B05" w:rsidRDefault="002A2B05" w:rsidP="002A2B05">
      <w:pPr>
        <w:pStyle w:val="Ttulo3"/>
        <w:numPr>
          <w:ilvl w:val="2"/>
          <w:numId w:val="34"/>
        </w:numPr>
        <w:spacing w:after="0"/>
        <w:contextualSpacing/>
        <w:jc w:val="both"/>
        <w:rPr>
          <w:rFonts w:cs="Arial"/>
          <w:lang w:val="es-CO"/>
        </w:rPr>
      </w:pPr>
      <w:r>
        <w:rPr>
          <w:rFonts w:cs="Arial"/>
          <w:lang w:val="es-CO"/>
        </w:rPr>
        <w:t>Ciudad de referencia (CR) a centro logístico (CL)</w:t>
      </w:r>
    </w:p>
    <w:p w14:paraId="6D85D281" w14:textId="77777777" w:rsidR="002A2B05" w:rsidRDefault="002A2B05" w:rsidP="002A2B05">
      <w:pPr>
        <w:contextualSpacing/>
      </w:pPr>
    </w:p>
    <w:tbl>
      <w:tblPr>
        <w:tblW w:w="9360" w:type="dxa"/>
        <w:tblCellMar>
          <w:left w:w="70" w:type="dxa"/>
          <w:right w:w="70" w:type="dxa"/>
        </w:tblCellMar>
        <w:tblLook w:val="04A0" w:firstRow="1" w:lastRow="0" w:firstColumn="1" w:lastColumn="0" w:noHBand="0" w:noVBand="1"/>
      </w:tblPr>
      <w:tblGrid>
        <w:gridCol w:w="1696"/>
        <w:gridCol w:w="7664"/>
      </w:tblGrid>
      <w:tr w:rsidR="002A2B05" w:rsidRPr="00763AB6" w14:paraId="3A62C2AE" w14:textId="77777777">
        <w:trPr>
          <w:trHeight w:val="255"/>
        </w:trPr>
        <w:tc>
          <w:tcPr>
            <w:tcW w:w="9360" w:type="dxa"/>
            <w:gridSpan w:val="2"/>
            <w:tcBorders>
              <w:top w:val="single" w:sz="4" w:space="0" w:color="auto"/>
              <w:left w:val="single" w:sz="4" w:space="0" w:color="auto"/>
              <w:bottom w:val="single" w:sz="4" w:space="0" w:color="auto"/>
              <w:right w:val="single" w:sz="4" w:space="0" w:color="auto"/>
            </w:tcBorders>
            <w:shd w:val="clear" w:color="000000" w:fill="222B35"/>
            <w:noWrap/>
            <w:vAlign w:val="center"/>
            <w:hideMark/>
          </w:tcPr>
          <w:p w14:paraId="41E99E17" w14:textId="77777777" w:rsidR="002A2B05" w:rsidRPr="00763AB6" w:rsidRDefault="002A2B05">
            <w:pPr>
              <w:jc w:val="both"/>
              <w:rPr>
                <w:rFonts w:cs="Arial"/>
                <w:b/>
                <w:bCs/>
                <w:color w:val="FFFFFF"/>
                <w:sz w:val="20"/>
                <w:szCs w:val="20"/>
              </w:rPr>
            </w:pPr>
            <w:proofErr w:type="spellStart"/>
            <w:r w:rsidRPr="00763AB6">
              <w:rPr>
                <w:rFonts w:cs="Arial"/>
                <w:b/>
                <w:bCs/>
                <w:color w:val="FFFFFF"/>
                <w:sz w:val="20"/>
                <w:szCs w:val="20"/>
              </w:rPr>
              <w:t>Tabla_CL</w:t>
            </w:r>
            <w:proofErr w:type="spellEnd"/>
          </w:p>
        </w:tc>
      </w:tr>
      <w:tr w:rsidR="002A2B05" w:rsidRPr="00763AB6" w14:paraId="221CB343" w14:textId="77777777">
        <w:trPr>
          <w:trHeight w:val="255"/>
        </w:trPr>
        <w:tc>
          <w:tcPr>
            <w:tcW w:w="1696" w:type="dxa"/>
            <w:tcBorders>
              <w:top w:val="nil"/>
              <w:left w:val="single" w:sz="4" w:space="0" w:color="auto"/>
              <w:bottom w:val="nil"/>
              <w:right w:val="single" w:sz="4" w:space="0" w:color="auto"/>
            </w:tcBorders>
            <w:shd w:val="clear" w:color="000000" w:fill="D9E1F2"/>
            <w:noWrap/>
            <w:vAlign w:val="center"/>
            <w:hideMark/>
          </w:tcPr>
          <w:p w14:paraId="79D35D62" w14:textId="77777777" w:rsidR="002A2B05" w:rsidRPr="00763AB6" w:rsidRDefault="002A2B05">
            <w:pPr>
              <w:jc w:val="both"/>
              <w:rPr>
                <w:rFonts w:cs="Arial"/>
                <w:b/>
                <w:bCs/>
                <w:color w:val="000000"/>
                <w:sz w:val="20"/>
                <w:szCs w:val="20"/>
              </w:rPr>
            </w:pPr>
            <w:r w:rsidRPr="00763AB6">
              <w:rPr>
                <w:rFonts w:cs="Arial"/>
                <w:b/>
                <w:bCs/>
                <w:color w:val="000000"/>
                <w:sz w:val="20"/>
                <w:szCs w:val="20"/>
              </w:rPr>
              <w:t>Campo</w:t>
            </w:r>
          </w:p>
        </w:tc>
        <w:tc>
          <w:tcPr>
            <w:tcW w:w="7664" w:type="dxa"/>
            <w:tcBorders>
              <w:top w:val="nil"/>
              <w:left w:val="nil"/>
              <w:bottom w:val="nil"/>
              <w:right w:val="single" w:sz="4" w:space="0" w:color="auto"/>
            </w:tcBorders>
            <w:shd w:val="clear" w:color="000000" w:fill="D9E1F2"/>
            <w:noWrap/>
            <w:vAlign w:val="bottom"/>
            <w:hideMark/>
          </w:tcPr>
          <w:p w14:paraId="3CB26014" w14:textId="77777777" w:rsidR="002A2B05" w:rsidRPr="00763AB6" w:rsidRDefault="002A2B05">
            <w:pPr>
              <w:rPr>
                <w:rFonts w:cs="Arial"/>
                <w:b/>
                <w:bCs/>
                <w:color w:val="000000"/>
                <w:sz w:val="20"/>
                <w:szCs w:val="20"/>
              </w:rPr>
            </w:pPr>
            <w:r w:rsidRPr="00763AB6">
              <w:rPr>
                <w:rFonts w:cs="Arial"/>
                <w:b/>
                <w:bCs/>
                <w:color w:val="000000"/>
                <w:sz w:val="20"/>
                <w:szCs w:val="20"/>
              </w:rPr>
              <w:t>Descripción</w:t>
            </w:r>
          </w:p>
        </w:tc>
      </w:tr>
      <w:tr w:rsidR="002A2B05" w:rsidRPr="00763AB6" w14:paraId="3C1FABF6" w14:textId="77777777">
        <w:trPr>
          <w:trHeight w:val="255"/>
        </w:trPr>
        <w:tc>
          <w:tcPr>
            <w:tcW w:w="1696" w:type="dxa"/>
            <w:tcBorders>
              <w:top w:val="single" w:sz="4" w:space="0" w:color="auto"/>
              <w:left w:val="single" w:sz="4" w:space="0" w:color="auto"/>
              <w:bottom w:val="single" w:sz="4" w:space="0" w:color="auto"/>
              <w:right w:val="single" w:sz="4" w:space="0" w:color="auto"/>
            </w:tcBorders>
            <w:hideMark/>
          </w:tcPr>
          <w:p w14:paraId="4215DC91" w14:textId="77777777" w:rsidR="002A2B05" w:rsidRPr="00763AB6" w:rsidRDefault="002A2B05">
            <w:pPr>
              <w:rPr>
                <w:rFonts w:cs="Arial"/>
                <w:color w:val="000000"/>
                <w:sz w:val="20"/>
                <w:szCs w:val="20"/>
              </w:rPr>
            </w:pPr>
            <w:proofErr w:type="spellStart"/>
            <w:r w:rsidRPr="00763AB6">
              <w:rPr>
                <w:rFonts w:cs="Arial"/>
                <w:color w:val="000000"/>
                <w:sz w:val="20"/>
                <w:szCs w:val="20"/>
              </w:rPr>
              <w:t>Divipola</w:t>
            </w:r>
            <w:proofErr w:type="spellEnd"/>
            <w:r w:rsidRPr="00763AB6">
              <w:rPr>
                <w:rFonts w:cs="Arial"/>
                <w:color w:val="000000"/>
                <w:sz w:val="20"/>
                <w:szCs w:val="20"/>
              </w:rPr>
              <w:t xml:space="preserve"> CL</w:t>
            </w:r>
          </w:p>
        </w:tc>
        <w:tc>
          <w:tcPr>
            <w:tcW w:w="7664" w:type="dxa"/>
            <w:tcBorders>
              <w:top w:val="single" w:sz="4" w:space="0" w:color="auto"/>
              <w:left w:val="nil"/>
              <w:bottom w:val="single" w:sz="4" w:space="0" w:color="auto"/>
              <w:right w:val="single" w:sz="4" w:space="0" w:color="auto"/>
            </w:tcBorders>
            <w:hideMark/>
          </w:tcPr>
          <w:p w14:paraId="5BBB8E9A" w14:textId="77777777" w:rsidR="002A2B05" w:rsidRDefault="002A2B05">
            <w:pPr>
              <w:rPr>
                <w:rFonts w:cs="Arial"/>
                <w:color w:val="000000"/>
                <w:sz w:val="20"/>
                <w:szCs w:val="20"/>
              </w:rPr>
            </w:pPr>
            <w:r w:rsidRPr="00763AB6">
              <w:rPr>
                <w:rFonts w:cs="Arial"/>
                <w:color w:val="000000"/>
                <w:sz w:val="20"/>
                <w:szCs w:val="20"/>
              </w:rPr>
              <w:t xml:space="preserve">Código </w:t>
            </w:r>
            <w:proofErr w:type="spellStart"/>
            <w:r w:rsidRPr="00763AB6">
              <w:rPr>
                <w:rFonts w:cs="Arial"/>
                <w:color w:val="000000"/>
                <w:sz w:val="20"/>
                <w:szCs w:val="20"/>
              </w:rPr>
              <w:t>divipola</w:t>
            </w:r>
            <w:proofErr w:type="spellEnd"/>
            <w:r w:rsidRPr="00763AB6">
              <w:rPr>
                <w:rFonts w:cs="Arial"/>
                <w:color w:val="000000"/>
                <w:sz w:val="20"/>
                <w:szCs w:val="20"/>
              </w:rPr>
              <w:t xml:space="preserve"> del centro logíst</w:t>
            </w:r>
            <w:r>
              <w:rPr>
                <w:rFonts w:cs="Arial"/>
                <w:color w:val="000000"/>
                <w:sz w:val="20"/>
                <w:szCs w:val="20"/>
              </w:rPr>
              <w:t>i</w:t>
            </w:r>
            <w:r w:rsidRPr="00763AB6">
              <w:rPr>
                <w:rFonts w:cs="Arial"/>
                <w:color w:val="000000"/>
                <w:sz w:val="20"/>
                <w:szCs w:val="20"/>
              </w:rPr>
              <w:t>co (CL).</w:t>
            </w:r>
          </w:p>
          <w:p w14:paraId="74BF4015" w14:textId="77777777" w:rsidR="005E65D8" w:rsidRDefault="005E65D8">
            <w:pPr>
              <w:rPr>
                <w:rFonts w:cs="Arial"/>
                <w:color w:val="000000"/>
                <w:sz w:val="20"/>
                <w:szCs w:val="20"/>
              </w:rPr>
            </w:pPr>
          </w:p>
          <w:p w14:paraId="455A8150" w14:textId="77777777" w:rsidR="002A2B05" w:rsidRPr="00763AB6" w:rsidRDefault="002A2B05">
            <w:pPr>
              <w:rPr>
                <w:rFonts w:cs="Arial"/>
                <w:color w:val="000000"/>
                <w:sz w:val="20"/>
                <w:szCs w:val="20"/>
              </w:rPr>
            </w:pPr>
          </w:p>
        </w:tc>
      </w:tr>
      <w:tr w:rsidR="002A2B05" w:rsidRPr="00763AB6" w14:paraId="515EF22C" w14:textId="77777777">
        <w:trPr>
          <w:trHeight w:val="255"/>
        </w:trPr>
        <w:tc>
          <w:tcPr>
            <w:tcW w:w="1696" w:type="dxa"/>
            <w:tcBorders>
              <w:top w:val="nil"/>
              <w:left w:val="single" w:sz="4" w:space="0" w:color="auto"/>
              <w:bottom w:val="single" w:sz="4" w:space="0" w:color="auto"/>
              <w:right w:val="single" w:sz="4" w:space="0" w:color="auto"/>
            </w:tcBorders>
            <w:hideMark/>
          </w:tcPr>
          <w:p w14:paraId="2614C44D" w14:textId="77777777" w:rsidR="002A2B05" w:rsidRPr="00763AB6" w:rsidRDefault="002A2B05">
            <w:pPr>
              <w:rPr>
                <w:rFonts w:cs="Arial"/>
                <w:color w:val="000000"/>
                <w:sz w:val="20"/>
                <w:szCs w:val="20"/>
              </w:rPr>
            </w:pPr>
            <w:r w:rsidRPr="00763AB6">
              <w:rPr>
                <w:rFonts w:cs="Arial"/>
                <w:color w:val="000000"/>
                <w:sz w:val="20"/>
                <w:szCs w:val="20"/>
              </w:rPr>
              <w:t>CR a CL (km)</w:t>
            </w:r>
          </w:p>
        </w:tc>
        <w:tc>
          <w:tcPr>
            <w:tcW w:w="7664" w:type="dxa"/>
            <w:tcBorders>
              <w:top w:val="nil"/>
              <w:left w:val="nil"/>
              <w:bottom w:val="single" w:sz="4" w:space="0" w:color="auto"/>
              <w:right w:val="single" w:sz="4" w:space="0" w:color="auto"/>
            </w:tcBorders>
            <w:hideMark/>
          </w:tcPr>
          <w:p w14:paraId="05BB7FD7" w14:textId="77777777" w:rsidR="002A2B05" w:rsidRDefault="002A2B05">
            <w:pPr>
              <w:rPr>
                <w:rFonts w:cs="Arial"/>
                <w:color w:val="000000"/>
                <w:sz w:val="20"/>
                <w:szCs w:val="20"/>
              </w:rPr>
            </w:pPr>
            <w:r w:rsidRPr="00763AB6">
              <w:rPr>
                <w:rFonts w:cs="Arial"/>
                <w:color w:val="000000"/>
                <w:sz w:val="20"/>
                <w:szCs w:val="20"/>
              </w:rPr>
              <w:t>Distancia en kilómetros entre la ciudad de referencia (CR) y el centro logístico (CL).</w:t>
            </w:r>
          </w:p>
          <w:p w14:paraId="71FFCD67" w14:textId="77777777" w:rsidR="005E65D8" w:rsidRDefault="005E65D8">
            <w:pPr>
              <w:rPr>
                <w:rFonts w:cs="Arial"/>
                <w:color w:val="000000"/>
                <w:sz w:val="20"/>
                <w:szCs w:val="20"/>
              </w:rPr>
            </w:pPr>
          </w:p>
          <w:p w14:paraId="0524019F" w14:textId="77777777" w:rsidR="002A2B05" w:rsidRPr="00763AB6" w:rsidRDefault="002A2B05">
            <w:pPr>
              <w:rPr>
                <w:rFonts w:cs="Arial"/>
                <w:color w:val="000000"/>
                <w:sz w:val="20"/>
                <w:szCs w:val="20"/>
              </w:rPr>
            </w:pPr>
          </w:p>
        </w:tc>
      </w:tr>
      <w:tr w:rsidR="002A2B05" w:rsidRPr="00763AB6" w14:paraId="6B9DAA21" w14:textId="77777777">
        <w:trPr>
          <w:trHeight w:val="255"/>
        </w:trPr>
        <w:tc>
          <w:tcPr>
            <w:tcW w:w="1696" w:type="dxa"/>
            <w:tcBorders>
              <w:top w:val="nil"/>
              <w:left w:val="single" w:sz="4" w:space="0" w:color="auto"/>
              <w:bottom w:val="single" w:sz="4" w:space="0" w:color="auto"/>
              <w:right w:val="single" w:sz="4" w:space="0" w:color="auto"/>
            </w:tcBorders>
            <w:hideMark/>
          </w:tcPr>
          <w:p w14:paraId="427D71C7" w14:textId="77777777" w:rsidR="002A2B05" w:rsidRPr="00763AB6" w:rsidRDefault="002A2B05">
            <w:pPr>
              <w:rPr>
                <w:rFonts w:cs="Arial"/>
                <w:color w:val="000000"/>
                <w:sz w:val="20"/>
                <w:szCs w:val="20"/>
              </w:rPr>
            </w:pPr>
            <w:r w:rsidRPr="00763AB6">
              <w:rPr>
                <w:rFonts w:cs="Arial"/>
                <w:color w:val="000000"/>
                <w:sz w:val="20"/>
                <w:szCs w:val="20"/>
              </w:rPr>
              <w:t>Modalidad</w:t>
            </w:r>
          </w:p>
        </w:tc>
        <w:tc>
          <w:tcPr>
            <w:tcW w:w="7664" w:type="dxa"/>
            <w:tcBorders>
              <w:top w:val="nil"/>
              <w:left w:val="nil"/>
              <w:bottom w:val="single" w:sz="4" w:space="0" w:color="auto"/>
              <w:right w:val="single" w:sz="4" w:space="0" w:color="auto"/>
            </w:tcBorders>
            <w:hideMark/>
          </w:tcPr>
          <w:p w14:paraId="6182B96E" w14:textId="77777777" w:rsidR="002A2B05" w:rsidRDefault="002A2B05">
            <w:pPr>
              <w:rPr>
                <w:rFonts w:cs="Arial"/>
                <w:color w:val="000000"/>
                <w:sz w:val="20"/>
                <w:szCs w:val="20"/>
              </w:rPr>
            </w:pPr>
            <w:r w:rsidRPr="00763AB6">
              <w:rPr>
                <w:rFonts w:cs="Arial"/>
                <w:color w:val="000000"/>
                <w:sz w:val="20"/>
                <w:szCs w:val="20"/>
              </w:rPr>
              <w:t>Modalidad de transporte entre la ciudad de referencia (CR) y el centro logístico (CL).</w:t>
            </w:r>
          </w:p>
          <w:p w14:paraId="78FC31EC" w14:textId="77777777" w:rsidR="005E65D8" w:rsidRDefault="005E65D8">
            <w:pPr>
              <w:rPr>
                <w:rFonts w:cs="Arial"/>
                <w:color w:val="000000"/>
                <w:sz w:val="20"/>
                <w:szCs w:val="20"/>
              </w:rPr>
            </w:pPr>
          </w:p>
          <w:p w14:paraId="6F109E81" w14:textId="77777777" w:rsidR="002A2B05" w:rsidRPr="00763AB6" w:rsidRDefault="002A2B05">
            <w:pPr>
              <w:rPr>
                <w:rFonts w:cs="Arial"/>
                <w:color w:val="000000"/>
                <w:sz w:val="20"/>
                <w:szCs w:val="20"/>
              </w:rPr>
            </w:pPr>
          </w:p>
        </w:tc>
      </w:tr>
    </w:tbl>
    <w:p w14:paraId="1A94AA27" w14:textId="77777777" w:rsidR="002A2B05" w:rsidRPr="00F90BAE" w:rsidRDefault="002A2B05" w:rsidP="002A2B05">
      <w:pPr>
        <w:contextualSpacing/>
        <w:jc w:val="both"/>
        <w:rPr>
          <w:rFonts w:cs="Arial"/>
        </w:rPr>
      </w:pPr>
    </w:p>
    <w:p w14:paraId="7DC1715B" w14:textId="77777777" w:rsidR="002A2B05" w:rsidRDefault="002A2B05" w:rsidP="002A2B05">
      <w:pPr>
        <w:pStyle w:val="Ttulo3"/>
        <w:numPr>
          <w:ilvl w:val="2"/>
          <w:numId w:val="34"/>
        </w:numPr>
        <w:spacing w:after="0"/>
        <w:contextualSpacing/>
        <w:jc w:val="both"/>
        <w:rPr>
          <w:rFonts w:cs="Arial"/>
          <w:lang w:val="es-CO"/>
        </w:rPr>
      </w:pPr>
      <w:r>
        <w:rPr>
          <w:rFonts w:cs="Arial"/>
          <w:lang w:val="es-CO"/>
        </w:rPr>
        <w:t>Centro logístico (CL) a centro de distribución (CD)</w:t>
      </w:r>
    </w:p>
    <w:p w14:paraId="01269CC9" w14:textId="77777777" w:rsidR="002A2B05" w:rsidRDefault="002A2B05" w:rsidP="002A2B05">
      <w:pPr>
        <w:contextualSpacing/>
      </w:pPr>
    </w:p>
    <w:tbl>
      <w:tblPr>
        <w:tblW w:w="9360" w:type="dxa"/>
        <w:tblCellMar>
          <w:left w:w="70" w:type="dxa"/>
          <w:right w:w="70" w:type="dxa"/>
        </w:tblCellMar>
        <w:tblLook w:val="04A0" w:firstRow="1" w:lastRow="0" w:firstColumn="1" w:lastColumn="0" w:noHBand="0" w:noVBand="1"/>
      </w:tblPr>
      <w:tblGrid>
        <w:gridCol w:w="1696"/>
        <w:gridCol w:w="7664"/>
      </w:tblGrid>
      <w:tr w:rsidR="002A2B05" w:rsidRPr="00A34D28" w14:paraId="1ED2BCC8" w14:textId="77777777">
        <w:trPr>
          <w:trHeight w:val="255"/>
        </w:trPr>
        <w:tc>
          <w:tcPr>
            <w:tcW w:w="9360" w:type="dxa"/>
            <w:gridSpan w:val="2"/>
            <w:tcBorders>
              <w:top w:val="single" w:sz="4" w:space="0" w:color="auto"/>
              <w:left w:val="single" w:sz="4" w:space="0" w:color="auto"/>
              <w:bottom w:val="single" w:sz="4" w:space="0" w:color="auto"/>
              <w:right w:val="single" w:sz="4" w:space="0" w:color="auto"/>
            </w:tcBorders>
            <w:shd w:val="clear" w:color="000000" w:fill="222B35"/>
            <w:noWrap/>
            <w:vAlign w:val="center"/>
            <w:hideMark/>
          </w:tcPr>
          <w:p w14:paraId="41596DB6" w14:textId="77777777" w:rsidR="002A2B05" w:rsidRPr="00A34D28" w:rsidRDefault="002A2B05">
            <w:pPr>
              <w:jc w:val="both"/>
              <w:rPr>
                <w:rFonts w:cs="Arial"/>
                <w:b/>
                <w:bCs/>
                <w:color w:val="FFFFFF"/>
                <w:sz w:val="20"/>
                <w:szCs w:val="20"/>
              </w:rPr>
            </w:pPr>
            <w:r w:rsidRPr="00A34D28">
              <w:rPr>
                <w:rFonts w:cs="Arial"/>
                <w:b/>
                <w:bCs/>
                <w:color w:val="FFFFFF"/>
                <w:sz w:val="20"/>
                <w:szCs w:val="20"/>
              </w:rPr>
              <w:t>Tabla_CD</w:t>
            </w:r>
          </w:p>
        </w:tc>
      </w:tr>
      <w:tr w:rsidR="002A2B05" w:rsidRPr="00A34D28" w14:paraId="0F028400" w14:textId="77777777">
        <w:trPr>
          <w:trHeight w:val="255"/>
        </w:trPr>
        <w:tc>
          <w:tcPr>
            <w:tcW w:w="1696" w:type="dxa"/>
            <w:tcBorders>
              <w:top w:val="nil"/>
              <w:left w:val="single" w:sz="4" w:space="0" w:color="auto"/>
              <w:bottom w:val="nil"/>
              <w:right w:val="single" w:sz="4" w:space="0" w:color="auto"/>
            </w:tcBorders>
            <w:shd w:val="clear" w:color="000000" w:fill="D9E1F2"/>
            <w:noWrap/>
            <w:vAlign w:val="center"/>
            <w:hideMark/>
          </w:tcPr>
          <w:p w14:paraId="15A1058C" w14:textId="77777777" w:rsidR="002A2B05" w:rsidRPr="00A34D28" w:rsidRDefault="002A2B05">
            <w:pPr>
              <w:jc w:val="both"/>
              <w:rPr>
                <w:rFonts w:cs="Arial"/>
                <w:b/>
                <w:bCs/>
                <w:color w:val="000000"/>
                <w:sz w:val="20"/>
                <w:szCs w:val="20"/>
              </w:rPr>
            </w:pPr>
            <w:r w:rsidRPr="00A34D28">
              <w:rPr>
                <w:rFonts w:cs="Arial"/>
                <w:b/>
                <w:bCs/>
                <w:color w:val="000000"/>
                <w:sz w:val="20"/>
                <w:szCs w:val="20"/>
              </w:rPr>
              <w:t>Campo</w:t>
            </w:r>
          </w:p>
        </w:tc>
        <w:tc>
          <w:tcPr>
            <w:tcW w:w="7664" w:type="dxa"/>
            <w:tcBorders>
              <w:top w:val="nil"/>
              <w:left w:val="nil"/>
              <w:bottom w:val="nil"/>
              <w:right w:val="single" w:sz="4" w:space="0" w:color="auto"/>
            </w:tcBorders>
            <w:shd w:val="clear" w:color="000000" w:fill="D9E1F2"/>
            <w:noWrap/>
            <w:vAlign w:val="bottom"/>
            <w:hideMark/>
          </w:tcPr>
          <w:p w14:paraId="5D5E8ADF" w14:textId="77777777" w:rsidR="002A2B05" w:rsidRPr="00A34D28" w:rsidRDefault="002A2B05">
            <w:pPr>
              <w:rPr>
                <w:rFonts w:cs="Arial"/>
                <w:b/>
                <w:bCs/>
                <w:color w:val="000000"/>
                <w:sz w:val="20"/>
                <w:szCs w:val="20"/>
              </w:rPr>
            </w:pPr>
            <w:r w:rsidRPr="00A34D28">
              <w:rPr>
                <w:rFonts w:cs="Arial"/>
                <w:b/>
                <w:bCs/>
                <w:color w:val="000000"/>
                <w:sz w:val="20"/>
                <w:szCs w:val="20"/>
              </w:rPr>
              <w:t>Descripción</w:t>
            </w:r>
          </w:p>
        </w:tc>
      </w:tr>
      <w:tr w:rsidR="002A2B05" w:rsidRPr="00A34D28" w14:paraId="2358FF08" w14:textId="77777777">
        <w:trPr>
          <w:trHeight w:val="255"/>
        </w:trPr>
        <w:tc>
          <w:tcPr>
            <w:tcW w:w="1696" w:type="dxa"/>
            <w:tcBorders>
              <w:top w:val="single" w:sz="4" w:space="0" w:color="auto"/>
              <w:left w:val="single" w:sz="4" w:space="0" w:color="auto"/>
              <w:bottom w:val="single" w:sz="4" w:space="0" w:color="auto"/>
              <w:right w:val="single" w:sz="4" w:space="0" w:color="auto"/>
            </w:tcBorders>
            <w:hideMark/>
          </w:tcPr>
          <w:p w14:paraId="6E8EB88F" w14:textId="77777777" w:rsidR="002A2B05" w:rsidRPr="00A34D28" w:rsidRDefault="002A2B05">
            <w:pPr>
              <w:rPr>
                <w:rFonts w:cs="Arial"/>
                <w:color w:val="000000"/>
                <w:sz w:val="20"/>
                <w:szCs w:val="20"/>
              </w:rPr>
            </w:pPr>
            <w:proofErr w:type="spellStart"/>
            <w:r w:rsidRPr="00A34D28">
              <w:rPr>
                <w:rFonts w:cs="Arial"/>
                <w:color w:val="000000"/>
                <w:sz w:val="20"/>
                <w:szCs w:val="20"/>
              </w:rPr>
              <w:t>Divipola</w:t>
            </w:r>
            <w:proofErr w:type="spellEnd"/>
            <w:r w:rsidRPr="00A34D28">
              <w:rPr>
                <w:rFonts w:cs="Arial"/>
                <w:color w:val="000000"/>
                <w:sz w:val="20"/>
                <w:szCs w:val="20"/>
              </w:rPr>
              <w:t xml:space="preserve"> CD</w:t>
            </w:r>
          </w:p>
        </w:tc>
        <w:tc>
          <w:tcPr>
            <w:tcW w:w="7664" w:type="dxa"/>
            <w:tcBorders>
              <w:top w:val="single" w:sz="4" w:space="0" w:color="auto"/>
              <w:left w:val="nil"/>
              <w:bottom w:val="single" w:sz="4" w:space="0" w:color="auto"/>
              <w:right w:val="single" w:sz="4" w:space="0" w:color="auto"/>
            </w:tcBorders>
            <w:hideMark/>
          </w:tcPr>
          <w:p w14:paraId="744B2781" w14:textId="77777777" w:rsidR="002A2B05" w:rsidRDefault="002A2B05">
            <w:pPr>
              <w:rPr>
                <w:rFonts w:cs="Arial"/>
                <w:color w:val="000000"/>
                <w:sz w:val="20"/>
                <w:szCs w:val="20"/>
              </w:rPr>
            </w:pPr>
            <w:r w:rsidRPr="00A34D28">
              <w:rPr>
                <w:rFonts w:cs="Arial"/>
                <w:color w:val="000000"/>
                <w:sz w:val="20"/>
                <w:szCs w:val="20"/>
              </w:rPr>
              <w:t xml:space="preserve">Código </w:t>
            </w:r>
            <w:proofErr w:type="spellStart"/>
            <w:r w:rsidRPr="00A34D28">
              <w:rPr>
                <w:rFonts w:cs="Arial"/>
                <w:color w:val="000000"/>
                <w:sz w:val="20"/>
                <w:szCs w:val="20"/>
              </w:rPr>
              <w:t>divipola</w:t>
            </w:r>
            <w:proofErr w:type="spellEnd"/>
            <w:r w:rsidRPr="00A34D28">
              <w:rPr>
                <w:rFonts w:cs="Arial"/>
                <w:color w:val="000000"/>
                <w:sz w:val="20"/>
                <w:szCs w:val="20"/>
              </w:rPr>
              <w:t xml:space="preserve"> del centro de distribución (CD).</w:t>
            </w:r>
          </w:p>
          <w:p w14:paraId="6419A974" w14:textId="77777777" w:rsidR="005E65D8" w:rsidRDefault="005E65D8">
            <w:pPr>
              <w:rPr>
                <w:rFonts w:cs="Arial"/>
                <w:color w:val="000000"/>
                <w:sz w:val="20"/>
                <w:szCs w:val="20"/>
              </w:rPr>
            </w:pPr>
          </w:p>
          <w:p w14:paraId="02376CE3" w14:textId="77777777" w:rsidR="002A2B05" w:rsidRPr="00A34D28" w:rsidRDefault="002A2B05">
            <w:pPr>
              <w:rPr>
                <w:rFonts w:cs="Arial"/>
                <w:color w:val="000000"/>
                <w:sz w:val="20"/>
                <w:szCs w:val="20"/>
              </w:rPr>
            </w:pPr>
          </w:p>
        </w:tc>
      </w:tr>
      <w:tr w:rsidR="002A2B05" w:rsidRPr="00A34D28" w14:paraId="6826EC7F" w14:textId="77777777">
        <w:trPr>
          <w:trHeight w:val="255"/>
        </w:trPr>
        <w:tc>
          <w:tcPr>
            <w:tcW w:w="1696" w:type="dxa"/>
            <w:tcBorders>
              <w:top w:val="nil"/>
              <w:left w:val="single" w:sz="4" w:space="0" w:color="auto"/>
              <w:bottom w:val="single" w:sz="4" w:space="0" w:color="auto"/>
              <w:right w:val="single" w:sz="4" w:space="0" w:color="auto"/>
            </w:tcBorders>
            <w:hideMark/>
          </w:tcPr>
          <w:p w14:paraId="283CA316" w14:textId="77777777" w:rsidR="002A2B05" w:rsidRPr="00A34D28" w:rsidRDefault="002A2B05">
            <w:pPr>
              <w:rPr>
                <w:rFonts w:cs="Arial"/>
                <w:color w:val="000000"/>
                <w:sz w:val="20"/>
                <w:szCs w:val="20"/>
              </w:rPr>
            </w:pPr>
            <w:proofErr w:type="spellStart"/>
            <w:r w:rsidRPr="00A34D28">
              <w:rPr>
                <w:rFonts w:cs="Arial"/>
                <w:color w:val="000000"/>
                <w:sz w:val="20"/>
                <w:szCs w:val="20"/>
              </w:rPr>
              <w:t>Divipola</w:t>
            </w:r>
            <w:proofErr w:type="spellEnd"/>
            <w:r w:rsidRPr="00A34D28">
              <w:rPr>
                <w:rFonts w:cs="Arial"/>
                <w:color w:val="000000"/>
                <w:sz w:val="20"/>
                <w:szCs w:val="20"/>
              </w:rPr>
              <w:t xml:space="preserve"> CL</w:t>
            </w:r>
          </w:p>
        </w:tc>
        <w:tc>
          <w:tcPr>
            <w:tcW w:w="7664" w:type="dxa"/>
            <w:tcBorders>
              <w:top w:val="nil"/>
              <w:left w:val="nil"/>
              <w:bottom w:val="single" w:sz="4" w:space="0" w:color="auto"/>
              <w:right w:val="single" w:sz="4" w:space="0" w:color="auto"/>
            </w:tcBorders>
            <w:hideMark/>
          </w:tcPr>
          <w:p w14:paraId="394950EB" w14:textId="77777777" w:rsidR="002A2B05" w:rsidRDefault="002A2B05">
            <w:pPr>
              <w:rPr>
                <w:rFonts w:cs="Arial"/>
                <w:color w:val="000000"/>
                <w:sz w:val="20"/>
                <w:szCs w:val="20"/>
              </w:rPr>
            </w:pPr>
            <w:r w:rsidRPr="00A34D28">
              <w:rPr>
                <w:rFonts w:cs="Arial"/>
                <w:color w:val="000000"/>
                <w:sz w:val="20"/>
                <w:szCs w:val="20"/>
              </w:rPr>
              <w:t xml:space="preserve">Código </w:t>
            </w:r>
            <w:proofErr w:type="spellStart"/>
            <w:r w:rsidRPr="00A34D28">
              <w:rPr>
                <w:rFonts w:cs="Arial"/>
                <w:color w:val="000000"/>
                <w:sz w:val="20"/>
                <w:szCs w:val="20"/>
              </w:rPr>
              <w:t>divipola</w:t>
            </w:r>
            <w:proofErr w:type="spellEnd"/>
            <w:r w:rsidRPr="00A34D28">
              <w:rPr>
                <w:rFonts w:cs="Arial"/>
                <w:color w:val="000000"/>
                <w:sz w:val="20"/>
                <w:szCs w:val="20"/>
              </w:rPr>
              <w:t xml:space="preserve"> del centro logíst</w:t>
            </w:r>
            <w:r>
              <w:rPr>
                <w:rFonts w:cs="Arial"/>
                <w:color w:val="000000"/>
                <w:sz w:val="20"/>
                <w:szCs w:val="20"/>
              </w:rPr>
              <w:t>i</w:t>
            </w:r>
            <w:r w:rsidRPr="00A34D28">
              <w:rPr>
                <w:rFonts w:cs="Arial"/>
                <w:color w:val="000000"/>
                <w:sz w:val="20"/>
                <w:szCs w:val="20"/>
              </w:rPr>
              <w:t>co (CL).</w:t>
            </w:r>
          </w:p>
          <w:p w14:paraId="15DCEC33" w14:textId="77777777" w:rsidR="005E65D8" w:rsidRDefault="005E65D8">
            <w:pPr>
              <w:rPr>
                <w:rFonts w:cs="Arial"/>
                <w:color w:val="000000"/>
                <w:sz w:val="20"/>
                <w:szCs w:val="20"/>
              </w:rPr>
            </w:pPr>
          </w:p>
          <w:p w14:paraId="4CB21D9D" w14:textId="77777777" w:rsidR="002A2B05" w:rsidRPr="00A34D28" w:rsidRDefault="002A2B05">
            <w:pPr>
              <w:rPr>
                <w:rFonts w:cs="Arial"/>
                <w:color w:val="000000"/>
                <w:sz w:val="20"/>
                <w:szCs w:val="20"/>
              </w:rPr>
            </w:pPr>
          </w:p>
        </w:tc>
      </w:tr>
      <w:tr w:rsidR="002A2B05" w:rsidRPr="00A34D28" w14:paraId="642FD07C" w14:textId="77777777">
        <w:trPr>
          <w:trHeight w:val="255"/>
        </w:trPr>
        <w:tc>
          <w:tcPr>
            <w:tcW w:w="1696" w:type="dxa"/>
            <w:tcBorders>
              <w:top w:val="nil"/>
              <w:left w:val="single" w:sz="4" w:space="0" w:color="auto"/>
              <w:bottom w:val="single" w:sz="4" w:space="0" w:color="auto"/>
              <w:right w:val="single" w:sz="4" w:space="0" w:color="auto"/>
            </w:tcBorders>
            <w:hideMark/>
          </w:tcPr>
          <w:p w14:paraId="384BA385" w14:textId="77777777" w:rsidR="002A2B05" w:rsidRPr="00A34D28" w:rsidRDefault="002A2B05">
            <w:pPr>
              <w:rPr>
                <w:rFonts w:cs="Arial"/>
                <w:color w:val="000000"/>
                <w:sz w:val="20"/>
                <w:szCs w:val="20"/>
              </w:rPr>
            </w:pPr>
            <w:r w:rsidRPr="00A34D28">
              <w:rPr>
                <w:rFonts w:cs="Arial"/>
                <w:color w:val="000000"/>
                <w:sz w:val="20"/>
                <w:szCs w:val="20"/>
              </w:rPr>
              <w:t>CL a CD (km)</w:t>
            </w:r>
          </w:p>
        </w:tc>
        <w:tc>
          <w:tcPr>
            <w:tcW w:w="7664" w:type="dxa"/>
            <w:tcBorders>
              <w:top w:val="nil"/>
              <w:left w:val="nil"/>
              <w:bottom w:val="single" w:sz="4" w:space="0" w:color="auto"/>
              <w:right w:val="single" w:sz="4" w:space="0" w:color="auto"/>
            </w:tcBorders>
            <w:hideMark/>
          </w:tcPr>
          <w:p w14:paraId="48CD07EC" w14:textId="77777777" w:rsidR="002A2B05" w:rsidRDefault="002A2B05">
            <w:pPr>
              <w:rPr>
                <w:rFonts w:cs="Arial"/>
                <w:color w:val="000000"/>
                <w:sz w:val="20"/>
                <w:szCs w:val="20"/>
              </w:rPr>
            </w:pPr>
            <w:r w:rsidRPr="00A34D28">
              <w:rPr>
                <w:rFonts w:cs="Arial"/>
                <w:color w:val="000000"/>
                <w:sz w:val="20"/>
                <w:szCs w:val="20"/>
              </w:rPr>
              <w:t>Distancia en kilómetros entre el centro logístico (CL) y el centro de distribución (CD).</w:t>
            </w:r>
          </w:p>
          <w:p w14:paraId="50576ED8" w14:textId="77777777" w:rsidR="005E65D8" w:rsidRDefault="005E65D8">
            <w:pPr>
              <w:rPr>
                <w:rFonts w:cs="Arial"/>
                <w:color w:val="000000"/>
                <w:sz w:val="20"/>
                <w:szCs w:val="20"/>
              </w:rPr>
            </w:pPr>
          </w:p>
          <w:p w14:paraId="7CB5C412" w14:textId="77777777" w:rsidR="002A2B05" w:rsidRPr="00A34D28" w:rsidRDefault="002A2B05">
            <w:pPr>
              <w:rPr>
                <w:rFonts w:cs="Arial"/>
                <w:color w:val="000000"/>
                <w:sz w:val="20"/>
                <w:szCs w:val="20"/>
              </w:rPr>
            </w:pPr>
          </w:p>
        </w:tc>
      </w:tr>
      <w:tr w:rsidR="002A2B05" w:rsidRPr="00A34D28" w14:paraId="0E04E5A2" w14:textId="77777777">
        <w:trPr>
          <w:trHeight w:val="255"/>
        </w:trPr>
        <w:tc>
          <w:tcPr>
            <w:tcW w:w="1696" w:type="dxa"/>
            <w:tcBorders>
              <w:top w:val="nil"/>
              <w:left w:val="single" w:sz="4" w:space="0" w:color="auto"/>
              <w:bottom w:val="single" w:sz="4" w:space="0" w:color="auto"/>
              <w:right w:val="single" w:sz="4" w:space="0" w:color="auto"/>
            </w:tcBorders>
            <w:hideMark/>
          </w:tcPr>
          <w:p w14:paraId="195E1F42" w14:textId="77777777" w:rsidR="002A2B05" w:rsidRPr="00A34D28" w:rsidRDefault="002A2B05">
            <w:pPr>
              <w:rPr>
                <w:rFonts w:cs="Arial"/>
                <w:color w:val="000000"/>
                <w:sz w:val="20"/>
                <w:szCs w:val="20"/>
              </w:rPr>
            </w:pPr>
            <w:r w:rsidRPr="00A34D28">
              <w:rPr>
                <w:rFonts w:cs="Arial"/>
                <w:color w:val="000000"/>
                <w:sz w:val="20"/>
                <w:szCs w:val="20"/>
              </w:rPr>
              <w:t>Modalidad</w:t>
            </w:r>
          </w:p>
        </w:tc>
        <w:tc>
          <w:tcPr>
            <w:tcW w:w="7664" w:type="dxa"/>
            <w:tcBorders>
              <w:top w:val="nil"/>
              <w:left w:val="nil"/>
              <w:bottom w:val="single" w:sz="4" w:space="0" w:color="auto"/>
              <w:right w:val="single" w:sz="4" w:space="0" w:color="auto"/>
            </w:tcBorders>
            <w:hideMark/>
          </w:tcPr>
          <w:p w14:paraId="4AE1E444" w14:textId="77777777" w:rsidR="002A2B05" w:rsidRDefault="002A2B05">
            <w:pPr>
              <w:rPr>
                <w:rFonts w:cs="Arial"/>
                <w:color w:val="000000"/>
                <w:sz w:val="20"/>
                <w:szCs w:val="20"/>
              </w:rPr>
            </w:pPr>
            <w:r w:rsidRPr="00A34D28">
              <w:rPr>
                <w:rFonts w:cs="Arial"/>
                <w:color w:val="000000"/>
                <w:sz w:val="20"/>
                <w:szCs w:val="20"/>
              </w:rPr>
              <w:t>Modalidad de transporte entre el centro logístico (CL) y el centro de distribución (CD).</w:t>
            </w:r>
          </w:p>
          <w:p w14:paraId="63DF5C4D" w14:textId="77777777" w:rsidR="005E65D8" w:rsidRDefault="005E65D8">
            <w:pPr>
              <w:rPr>
                <w:rFonts w:cs="Arial"/>
                <w:color w:val="000000"/>
                <w:sz w:val="20"/>
                <w:szCs w:val="20"/>
              </w:rPr>
            </w:pPr>
          </w:p>
          <w:p w14:paraId="56FEF4DF" w14:textId="77777777" w:rsidR="002A2B05" w:rsidRPr="00A34D28" w:rsidRDefault="002A2B05">
            <w:pPr>
              <w:rPr>
                <w:rFonts w:cs="Arial"/>
                <w:color w:val="000000"/>
                <w:sz w:val="20"/>
                <w:szCs w:val="20"/>
              </w:rPr>
            </w:pPr>
          </w:p>
        </w:tc>
      </w:tr>
    </w:tbl>
    <w:p w14:paraId="6CEA2A6D" w14:textId="77777777" w:rsidR="002A2B05" w:rsidRPr="00F90BAE" w:rsidRDefault="002A2B05" w:rsidP="002A2B05">
      <w:pPr>
        <w:contextualSpacing/>
        <w:jc w:val="both"/>
        <w:rPr>
          <w:rFonts w:cs="Arial"/>
        </w:rPr>
      </w:pPr>
    </w:p>
    <w:p w14:paraId="5156C479" w14:textId="77777777" w:rsidR="002A2B05" w:rsidRPr="00DD10FC" w:rsidRDefault="002A2B05" w:rsidP="002A2B05">
      <w:pPr>
        <w:pStyle w:val="Ttulo3"/>
        <w:numPr>
          <w:ilvl w:val="2"/>
          <w:numId w:val="34"/>
        </w:numPr>
        <w:spacing w:after="0"/>
        <w:contextualSpacing/>
        <w:jc w:val="both"/>
        <w:rPr>
          <w:rFonts w:cs="Arial"/>
          <w:lang w:val="es-CO"/>
        </w:rPr>
      </w:pPr>
      <w:r>
        <w:rPr>
          <w:rFonts w:cs="Arial"/>
          <w:lang w:val="es-CO"/>
        </w:rPr>
        <w:t>Parámetros para determinar el costo de transporte</w:t>
      </w:r>
    </w:p>
    <w:p w14:paraId="08BC2AC8" w14:textId="77777777" w:rsidR="002A2B05" w:rsidRDefault="002A2B05" w:rsidP="002A2B05">
      <w:pPr>
        <w:contextualSpacing/>
        <w:jc w:val="both"/>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22"/>
        <w:gridCol w:w="7274"/>
      </w:tblGrid>
      <w:tr w:rsidR="002A2B05" w:rsidRPr="00CB40DD" w14:paraId="1F5C8D00" w14:textId="77777777" w:rsidTr="00142925">
        <w:trPr>
          <w:trHeight w:val="255"/>
          <w:tblHeader/>
        </w:trPr>
        <w:tc>
          <w:tcPr>
            <w:tcW w:w="2122" w:type="dxa"/>
            <w:shd w:val="clear" w:color="000000" w:fill="D9E1F2"/>
            <w:noWrap/>
            <w:vAlign w:val="center"/>
            <w:hideMark/>
          </w:tcPr>
          <w:p w14:paraId="35C1DF72" w14:textId="77777777" w:rsidR="002A2B05" w:rsidRPr="00CB40DD" w:rsidRDefault="002A2B05">
            <w:pPr>
              <w:jc w:val="both"/>
              <w:rPr>
                <w:rFonts w:cs="Arial"/>
                <w:b/>
                <w:bCs/>
                <w:color w:val="000000"/>
                <w:sz w:val="20"/>
                <w:szCs w:val="20"/>
              </w:rPr>
            </w:pPr>
            <w:r w:rsidRPr="00CB40DD">
              <w:rPr>
                <w:rFonts w:cs="Arial"/>
                <w:b/>
                <w:bCs/>
                <w:color w:val="000000"/>
                <w:sz w:val="20"/>
                <w:szCs w:val="20"/>
              </w:rPr>
              <w:t>Campo</w:t>
            </w:r>
          </w:p>
        </w:tc>
        <w:tc>
          <w:tcPr>
            <w:tcW w:w="7274" w:type="dxa"/>
            <w:shd w:val="clear" w:color="000000" w:fill="D9E1F2"/>
            <w:noWrap/>
            <w:vAlign w:val="bottom"/>
            <w:hideMark/>
          </w:tcPr>
          <w:p w14:paraId="69A5F95E" w14:textId="77777777" w:rsidR="002A2B05" w:rsidRPr="00CB40DD" w:rsidRDefault="002A2B05">
            <w:pPr>
              <w:rPr>
                <w:rFonts w:cs="Arial"/>
                <w:b/>
                <w:bCs/>
                <w:color w:val="000000"/>
                <w:sz w:val="20"/>
                <w:szCs w:val="20"/>
              </w:rPr>
            </w:pPr>
            <w:r w:rsidRPr="00CB40DD">
              <w:rPr>
                <w:rFonts w:cs="Arial"/>
                <w:b/>
                <w:bCs/>
                <w:color w:val="000000"/>
                <w:sz w:val="20"/>
                <w:szCs w:val="20"/>
              </w:rPr>
              <w:t>Descripción</w:t>
            </w:r>
          </w:p>
        </w:tc>
      </w:tr>
      <w:tr w:rsidR="00F259FF" w:rsidRPr="00CB40DD" w14:paraId="00699B2D" w14:textId="77777777">
        <w:trPr>
          <w:trHeight w:val="255"/>
        </w:trPr>
        <w:tc>
          <w:tcPr>
            <w:tcW w:w="2122" w:type="dxa"/>
            <w:noWrap/>
            <w:hideMark/>
          </w:tcPr>
          <w:p w14:paraId="664E597A" w14:textId="77777777" w:rsidR="00F259FF" w:rsidRPr="00CB40DD" w:rsidRDefault="00F259FF">
            <w:pPr>
              <w:rPr>
                <w:rFonts w:cs="Arial"/>
                <w:color w:val="000000"/>
                <w:sz w:val="20"/>
                <w:szCs w:val="20"/>
              </w:rPr>
            </w:pPr>
            <w:proofErr w:type="spellStart"/>
            <w:r w:rsidRPr="00CB40DD">
              <w:rPr>
                <w:rFonts w:cs="Arial"/>
                <w:color w:val="000000"/>
                <w:sz w:val="20"/>
                <w:szCs w:val="20"/>
              </w:rPr>
              <w:t>Var_T_K</w:t>
            </w:r>
            <w:proofErr w:type="spellEnd"/>
          </w:p>
        </w:tc>
        <w:tc>
          <w:tcPr>
            <w:tcW w:w="7274" w:type="dxa"/>
            <w:hideMark/>
          </w:tcPr>
          <w:p w14:paraId="66CB8E63" w14:textId="77777777" w:rsidR="00F259FF" w:rsidRDefault="00F259FF">
            <w:pPr>
              <w:rPr>
                <w:rFonts w:cs="Arial"/>
                <w:color w:val="000000"/>
                <w:sz w:val="20"/>
                <w:szCs w:val="20"/>
              </w:rPr>
            </w:pPr>
            <w:r w:rsidRPr="00CB40DD">
              <w:rPr>
                <w:rFonts w:cs="Arial"/>
                <w:color w:val="000000"/>
                <w:sz w:val="20"/>
                <w:szCs w:val="20"/>
              </w:rPr>
              <w:t>Constante para la estimación del costo de transporte terrestre.</w:t>
            </w:r>
          </w:p>
          <w:p w14:paraId="0891DE64" w14:textId="77777777" w:rsidR="005E65D8" w:rsidRDefault="005E65D8">
            <w:pPr>
              <w:rPr>
                <w:rFonts w:cs="Arial"/>
                <w:color w:val="000000"/>
                <w:sz w:val="20"/>
                <w:szCs w:val="20"/>
              </w:rPr>
            </w:pPr>
          </w:p>
          <w:p w14:paraId="2A22497A" w14:textId="77777777" w:rsidR="00F259FF" w:rsidRPr="00CB40DD" w:rsidRDefault="00F259FF">
            <w:pPr>
              <w:rPr>
                <w:rFonts w:cs="Arial"/>
                <w:color w:val="000000"/>
                <w:sz w:val="20"/>
                <w:szCs w:val="20"/>
              </w:rPr>
            </w:pPr>
          </w:p>
        </w:tc>
      </w:tr>
      <w:tr w:rsidR="002A2B05" w:rsidRPr="00CB40DD" w14:paraId="658660D6" w14:textId="77777777">
        <w:trPr>
          <w:trHeight w:val="255"/>
        </w:trPr>
        <w:tc>
          <w:tcPr>
            <w:tcW w:w="2122" w:type="dxa"/>
            <w:noWrap/>
            <w:hideMark/>
          </w:tcPr>
          <w:p w14:paraId="4EBC5B65" w14:textId="77777777" w:rsidR="002A2B05" w:rsidRPr="00CB40DD" w:rsidRDefault="002A2B05">
            <w:pPr>
              <w:rPr>
                <w:rFonts w:cs="Arial"/>
                <w:color w:val="000000"/>
                <w:sz w:val="20"/>
                <w:szCs w:val="20"/>
              </w:rPr>
            </w:pPr>
            <w:proofErr w:type="spellStart"/>
            <w:r w:rsidRPr="00CB40DD">
              <w:rPr>
                <w:rFonts w:cs="Arial"/>
                <w:color w:val="000000"/>
                <w:sz w:val="20"/>
                <w:szCs w:val="20"/>
              </w:rPr>
              <w:t>Var_T_Alfa</w:t>
            </w:r>
            <w:proofErr w:type="spellEnd"/>
          </w:p>
        </w:tc>
        <w:tc>
          <w:tcPr>
            <w:tcW w:w="7274" w:type="dxa"/>
            <w:hideMark/>
          </w:tcPr>
          <w:p w14:paraId="2B0B2156" w14:textId="77777777" w:rsidR="002A2B05" w:rsidRDefault="002A2B05">
            <w:pPr>
              <w:rPr>
                <w:rFonts w:cs="Arial"/>
                <w:color w:val="000000"/>
                <w:sz w:val="20"/>
                <w:szCs w:val="20"/>
              </w:rPr>
            </w:pPr>
            <w:r w:rsidRPr="00CB40DD">
              <w:rPr>
                <w:rFonts w:cs="Arial"/>
                <w:color w:val="000000"/>
                <w:sz w:val="20"/>
                <w:szCs w:val="20"/>
              </w:rPr>
              <w:t>Coeficiente de la distancia para la estimación del costo de transporte terrestre.</w:t>
            </w:r>
          </w:p>
          <w:p w14:paraId="1E9306A6" w14:textId="77777777" w:rsidR="005E65D8" w:rsidRDefault="005E65D8">
            <w:pPr>
              <w:rPr>
                <w:rFonts w:cs="Arial"/>
                <w:color w:val="000000"/>
                <w:sz w:val="20"/>
                <w:szCs w:val="20"/>
              </w:rPr>
            </w:pPr>
          </w:p>
          <w:p w14:paraId="650AAC71" w14:textId="77777777" w:rsidR="002A2B05" w:rsidRPr="00CB40DD" w:rsidRDefault="002A2B05">
            <w:pPr>
              <w:rPr>
                <w:rFonts w:cs="Arial"/>
                <w:color w:val="000000"/>
                <w:sz w:val="20"/>
                <w:szCs w:val="20"/>
              </w:rPr>
            </w:pPr>
          </w:p>
        </w:tc>
      </w:tr>
      <w:tr w:rsidR="002A2B05" w:rsidRPr="00CB40DD" w14:paraId="1F89D538" w14:textId="77777777">
        <w:trPr>
          <w:trHeight w:val="255"/>
        </w:trPr>
        <w:tc>
          <w:tcPr>
            <w:tcW w:w="2122" w:type="dxa"/>
            <w:noWrap/>
            <w:hideMark/>
          </w:tcPr>
          <w:p w14:paraId="6F3DE042" w14:textId="77777777" w:rsidR="002A2B05" w:rsidRPr="00CB40DD" w:rsidRDefault="002A2B05">
            <w:pPr>
              <w:rPr>
                <w:rFonts w:cs="Arial"/>
                <w:color w:val="000000"/>
                <w:sz w:val="20"/>
                <w:szCs w:val="20"/>
              </w:rPr>
            </w:pPr>
            <w:r w:rsidRPr="00CB40DD">
              <w:rPr>
                <w:rFonts w:cs="Arial"/>
                <w:color w:val="000000"/>
                <w:sz w:val="20"/>
                <w:szCs w:val="20"/>
              </w:rPr>
              <w:t>Var_T_Beta</w:t>
            </w:r>
          </w:p>
        </w:tc>
        <w:tc>
          <w:tcPr>
            <w:tcW w:w="7274" w:type="dxa"/>
            <w:hideMark/>
          </w:tcPr>
          <w:p w14:paraId="33D1411C" w14:textId="77777777" w:rsidR="002A2B05" w:rsidRDefault="002A2B05">
            <w:pPr>
              <w:rPr>
                <w:rFonts w:cs="Arial"/>
                <w:color w:val="000000"/>
                <w:sz w:val="20"/>
                <w:szCs w:val="20"/>
              </w:rPr>
            </w:pPr>
            <w:r w:rsidRPr="00CB40DD">
              <w:rPr>
                <w:rFonts w:cs="Arial"/>
                <w:color w:val="000000"/>
                <w:sz w:val="20"/>
                <w:szCs w:val="20"/>
              </w:rPr>
              <w:t>Coeficiente del peso para la estimación del costo de transporte terrestre.</w:t>
            </w:r>
          </w:p>
          <w:p w14:paraId="124D29A9" w14:textId="77777777" w:rsidR="005E65D8" w:rsidRDefault="005E65D8">
            <w:pPr>
              <w:rPr>
                <w:rFonts w:cs="Arial"/>
                <w:color w:val="000000"/>
                <w:sz w:val="20"/>
                <w:szCs w:val="20"/>
              </w:rPr>
            </w:pPr>
          </w:p>
          <w:p w14:paraId="7DBB8FD5" w14:textId="77777777" w:rsidR="002A2B05" w:rsidRPr="00CB40DD" w:rsidRDefault="002A2B05">
            <w:pPr>
              <w:rPr>
                <w:rFonts w:cs="Arial"/>
                <w:color w:val="000000"/>
                <w:sz w:val="20"/>
                <w:szCs w:val="20"/>
              </w:rPr>
            </w:pPr>
          </w:p>
        </w:tc>
      </w:tr>
    </w:tbl>
    <w:p w14:paraId="4C266F99" w14:textId="77777777" w:rsidR="002A2B05" w:rsidRDefault="002A2B05" w:rsidP="002A2B05">
      <w:pPr>
        <w:contextualSpacing/>
      </w:pPr>
    </w:p>
    <w:tbl>
      <w:tblPr>
        <w:tblW w:w="0" w:type="auto"/>
        <w:tblCellMar>
          <w:left w:w="70" w:type="dxa"/>
          <w:right w:w="70" w:type="dxa"/>
        </w:tblCellMar>
        <w:tblLook w:val="04A0" w:firstRow="1" w:lastRow="0" w:firstColumn="1" w:lastColumn="0" w:noHBand="0" w:noVBand="1"/>
      </w:tblPr>
      <w:tblGrid>
        <w:gridCol w:w="1838"/>
        <w:gridCol w:w="7513"/>
      </w:tblGrid>
      <w:tr w:rsidR="002A2B05" w:rsidRPr="00285D61" w14:paraId="43D47B3D" w14:textId="77777777">
        <w:trPr>
          <w:trHeight w:val="255"/>
        </w:trPr>
        <w:tc>
          <w:tcPr>
            <w:tcW w:w="9351" w:type="dxa"/>
            <w:gridSpan w:val="2"/>
            <w:tcBorders>
              <w:top w:val="single" w:sz="4" w:space="0" w:color="auto"/>
              <w:left w:val="single" w:sz="4" w:space="0" w:color="auto"/>
              <w:bottom w:val="single" w:sz="4" w:space="0" w:color="auto"/>
              <w:right w:val="single" w:sz="4" w:space="0" w:color="auto"/>
            </w:tcBorders>
            <w:shd w:val="clear" w:color="000000" w:fill="222B35"/>
            <w:noWrap/>
            <w:vAlign w:val="center"/>
            <w:hideMark/>
          </w:tcPr>
          <w:p w14:paraId="79942821" w14:textId="77777777" w:rsidR="002A2B05" w:rsidRPr="00285D61" w:rsidRDefault="002A2B05">
            <w:pPr>
              <w:jc w:val="both"/>
              <w:rPr>
                <w:rFonts w:cs="Arial"/>
                <w:b/>
                <w:bCs/>
                <w:color w:val="FFFFFF"/>
                <w:sz w:val="20"/>
                <w:szCs w:val="20"/>
              </w:rPr>
            </w:pPr>
            <w:proofErr w:type="spellStart"/>
            <w:r w:rsidRPr="00285D61">
              <w:rPr>
                <w:rFonts w:cs="Arial"/>
                <w:b/>
                <w:bCs/>
                <w:color w:val="FFFFFF"/>
                <w:sz w:val="20"/>
                <w:szCs w:val="20"/>
              </w:rPr>
              <w:t>Tabla_Tipo_Via</w:t>
            </w:r>
            <w:proofErr w:type="spellEnd"/>
          </w:p>
        </w:tc>
      </w:tr>
      <w:tr w:rsidR="002A2B05" w:rsidRPr="00285D61" w14:paraId="479FB349" w14:textId="77777777">
        <w:trPr>
          <w:trHeight w:val="255"/>
        </w:trPr>
        <w:tc>
          <w:tcPr>
            <w:tcW w:w="1838" w:type="dxa"/>
            <w:tcBorders>
              <w:top w:val="nil"/>
              <w:left w:val="single" w:sz="4" w:space="0" w:color="auto"/>
              <w:bottom w:val="nil"/>
              <w:right w:val="single" w:sz="4" w:space="0" w:color="auto"/>
            </w:tcBorders>
            <w:shd w:val="clear" w:color="000000" w:fill="D9E1F2"/>
            <w:noWrap/>
            <w:vAlign w:val="center"/>
            <w:hideMark/>
          </w:tcPr>
          <w:p w14:paraId="4988B9BD" w14:textId="77777777" w:rsidR="002A2B05" w:rsidRPr="00285D61" w:rsidRDefault="002A2B05">
            <w:pPr>
              <w:jc w:val="both"/>
              <w:rPr>
                <w:rFonts w:cs="Arial"/>
                <w:b/>
                <w:bCs/>
                <w:color w:val="000000"/>
                <w:sz w:val="20"/>
                <w:szCs w:val="20"/>
              </w:rPr>
            </w:pPr>
            <w:r w:rsidRPr="00285D61">
              <w:rPr>
                <w:rFonts w:cs="Arial"/>
                <w:b/>
                <w:bCs/>
                <w:color w:val="000000"/>
                <w:sz w:val="20"/>
                <w:szCs w:val="20"/>
              </w:rPr>
              <w:t>Campo</w:t>
            </w:r>
          </w:p>
        </w:tc>
        <w:tc>
          <w:tcPr>
            <w:tcW w:w="7513" w:type="dxa"/>
            <w:tcBorders>
              <w:top w:val="nil"/>
              <w:left w:val="nil"/>
              <w:bottom w:val="nil"/>
              <w:right w:val="single" w:sz="4" w:space="0" w:color="auto"/>
            </w:tcBorders>
            <w:shd w:val="clear" w:color="000000" w:fill="D9E1F2"/>
            <w:noWrap/>
            <w:vAlign w:val="bottom"/>
            <w:hideMark/>
          </w:tcPr>
          <w:p w14:paraId="1D4A54B0" w14:textId="77777777" w:rsidR="002A2B05" w:rsidRPr="00285D61" w:rsidRDefault="002A2B05">
            <w:pPr>
              <w:rPr>
                <w:rFonts w:cs="Arial"/>
                <w:b/>
                <w:bCs/>
                <w:color w:val="000000"/>
                <w:sz w:val="20"/>
                <w:szCs w:val="20"/>
              </w:rPr>
            </w:pPr>
            <w:r w:rsidRPr="00285D61">
              <w:rPr>
                <w:rFonts w:cs="Arial"/>
                <w:b/>
                <w:bCs/>
                <w:color w:val="000000"/>
                <w:sz w:val="20"/>
                <w:szCs w:val="20"/>
              </w:rPr>
              <w:t>Descripción</w:t>
            </w:r>
          </w:p>
        </w:tc>
      </w:tr>
      <w:tr w:rsidR="002A2B05" w:rsidRPr="00285D61" w14:paraId="03838782" w14:textId="77777777">
        <w:trPr>
          <w:trHeight w:val="255"/>
        </w:trPr>
        <w:tc>
          <w:tcPr>
            <w:tcW w:w="1838" w:type="dxa"/>
            <w:tcBorders>
              <w:top w:val="single" w:sz="4" w:space="0" w:color="auto"/>
              <w:left w:val="single" w:sz="4" w:space="0" w:color="auto"/>
              <w:bottom w:val="single" w:sz="4" w:space="0" w:color="auto"/>
              <w:right w:val="single" w:sz="4" w:space="0" w:color="auto"/>
            </w:tcBorders>
            <w:hideMark/>
          </w:tcPr>
          <w:p w14:paraId="54ADDF12" w14:textId="77777777" w:rsidR="002A2B05" w:rsidRPr="00285D61" w:rsidRDefault="002A2B05">
            <w:pPr>
              <w:rPr>
                <w:rFonts w:cs="Arial"/>
                <w:color w:val="000000"/>
                <w:sz w:val="20"/>
                <w:szCs w:val="20"/>
              </w:rPr>
            </w:pPr>
            <w:r w:rsidRPr="00285D61">
              <w:rPr>
                <w:rFonts w:cs="Arial"/>
                <w:color w:val="000000"/>
                <w:sz w:val="20"/>
                <w:szCs w:val="20"/>
              </w:rPr>
              <w:t xml:space="preserve">Tipo </w:t>
            </w:r>
            <w:proofErr w:type="spellStart"/>
            <w:r w:rsidRPr="00285D61">
              <w:rPr>
                <w:rFonts w:cs="Arial"/>
                <w:color w:val="000000"/>
                <w:sz w:val="20"/>
                <w:szCs w:val="20"/>
              </w:rPr>
              <w:t>via</w:t>
            </w:r>
            <w:proofErr w:type="spellEnd"/>
          </w:p>
        </w:tc>
        <w:tc>
          <w:tcPr>
            <w:tcW w:w="7513" w:type="dxa"/>
            <w:tcBorders>
              <w:top w:val="single" w:sz="4" w:space="0" w:color="auto"/>
              <w:left w:val="nil"/>
              <w:bottom w:val="single" w:sz="4" w:space="0" w:color="auto"/>
              <w:right w:val="single" w:sz="4" w:space="0" w:color="auto"/>
            </w:tcBorders>
            <w:hideMark/>
          </w:tcPr>
          <w:p w14:paraId="2D53906E" w14:textId="77777777" w:rsidR="002A2B05" w:rsidRDefault="002A2B05">
            <w:pPr>
              <w:rPr>
                <w:rFonts w:cs="Arial"/>
                <w:color w:val="000000"/>
                <w:sz w:val="20"/>
                <w:szCs w:val="20"/>
              </w:rPr>
            </w:pPr>
            <w:r w:rsidRPr="00285D61">
              <w:rPr>
                <w:rFonts w:cs="Arial"/>
                <w:color w:val="000000"/>
                <w:sz w:val="20"/>
                <w:szCs w:val="20"/>
              </w:rPr>
              <w:t>Clasificación del tipo de vía para transporte terrestre.</w:t>
            </w:r>
          </w:p>
          <w:p w14:paraId="0949A0DC" w14:textId="77777777" w:rsidR="005E65D8" w:rsidRDefault="005E65D8">
            <w:pPr>
              <w:rPr>
                <w:rFonts w:cs="Arial"/>
                <w:color w:val="000000"/>
                <w:sz w:val="20"/>
                <w:szCs w:val="20"/>
              </w:rPr>
            </w:pPr>
          </w:p>
          <w:p w14:paraId="79D88C19" w14:textId="77777777" w:rsidR="002A2B05" w:rsidRPr="00285D61" w:rsidRDefault="002A2B05">
            <w:pPr>
              <w:rPr>
                <w:rFonts w:cs="Arial"/>
                <w:color w:val="000000"/>
                <w:sz w:val="20"/>
                <w:szCs w:val="20"/>
              </w:rPr>
            </w:pPr>
          </w:p>
        </w:tc>
      </w:tr>
      <w:tr w:rsidR="002A2B05" w:rsidRPr="00285D61" w14:paraId="054EAB16" w14:textId="77777777">
        <w:trPr>
          <w:trHeight w:val="255"/>
        </w:trPr>
        <w:tc>
          <w:tcPr>
            <w:tcW w:w="1838" w:type="dxa"/>
            <w:tcBorders>
              <w:top w:val="nil"/>
              <w:left w:val="single" w:sz="4" w:space="0" w:color="auto"/>
              <w:bottom w:val="single" w:sz="4" w:space="0" w:color="auto"/>
              <w:right w:val="single" w:sz="4" w:space="0" w:color="auto"/>
            </w:tcBorders>
            <w:hideMark/>
          </w:tcPr>
          <w:p w14:paraId="67F23368" w14:textId="77777777" w:rsidR="002A2B05" w:rsidRPr="00285D61" w:rsidRDefault="002A2B05">
            <w:pPr>
              <w:rPr>
                <w:rFonts w:cs="Arial"/>
                <w:color w:val="000000"/>
                <w:sz w:val="20"/>
                <w:szCs w:val="20"/>
              </w:rPr>
            </w:pPr>
            <w:r w:rsidRPr="00285D61">
              <w:rPr>
                <w:rFonts w:cs="Arial"/>
                <w:color w:val="000000"/>
                <w:sz w:val="20"/>
                <w:szCs w:val="20"/>
              </w:rPr>
              <w:t>Factor</w:t>
            </w:r>
          </w:p>
        </w:tc>
        <w:tc>
          <w:tcPr>
            <w:tcW w:w="7513" w:type="dxa"/>
            <w:tcBorders>
              <w:top w:val="nil"/>
              <w:left w:val="nil"/>
              <w:bottom w:val="single" w:sz="4" w:space="0" w:color="auto"/>
              <w:right w:val="single" w:sz="4" w:space="0" w:color="auto"/>
            </w:tcBorders>
            <w:hideMark/>
          </w:tcPr>
          <w:p w14:paraId="51AB0AED" w14:textId="77777777" w:rsidR="002A2B05" w:rsidRDefault="002A2B05">
            <w:pPr>
              <w:rPr>
                <w:rFonts w:cs="Arial"/>
                <w:color w:val="000000"/>
                <w:sz w:val="20"/>
                <w:szCs w:val="20"/>
              </w:rPr>
            </w:pPr>
            <w:r w:rsidRPr="00285D61">
              <w:rPr>
                <w:rFonts w:cs="Arial"/>
                <w:color w:val="000000"/>
                <w:sz w:val="20"/>
                <w:szCs w:val="20"/>
              </w:rPr>
              <w:t>Factor de ajuste al costo de transporte según el tipo de vía.</w:t>
            </w:r>
          </w:p>
          <w:p w14:paraId="49A786D8" w14:textId="77777777" w:rsidR="005E65D8" w:rsidRDefault="005E65D8">
            <w:pPr>
              <w:rPr>
                <w:rFonts w:cs="Arial"/>
                <w:color w:val="000000"/>
                <w:sz w:val="20"/>
                <w:szCs w:val="20"/>
              </w:rPr>
            </w:pPr>
          </w:p>
          <w:p w14:paraId="29CF0063" w14:textId="77777777" w:rsidR="002A2B05" w:rsidRPr="00285D61" w:rsidRDefault="002A2B05">
            <w:pPr>
              <w:rPr>
                <w:rFonts w:cs="Arial"/>
                <w:color w:val="000000"/>
                <w:sz w:val="20"/>
                <w:szCs w:val="20"/>
              </w:rPr>
            </w:pPr>
          </w:p>
        </w:tc>
      </w:tr>
    </w:tbl>
    <w:p w14:paraId="6894A093" w14:textId="77777777" w:rsidR="009F6465" w:rsidRDefault="009F6465" w:rsidP="002A2B05">
      <w:pPr>
        <w:contextualSpacing/>
        <w:jc w:val="both"/>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22"/>
        <w:gridCol w:w="7274"/>
      </w:tblGrid>
      <w:tr w:rsidR="00CF4CAB" w:rsidRPr="00CB40DD" w14:paraId="7906B42F" w14:textId="77777777">
        <w:trPr>
          <w:trHeight w:val="255"/>
          <w:tblHeader/>
        </w:trPr>
        <w:tc>
          <w:tcPr>
            <w:tcW w:w="2122" w:type="dxa"/>
            <w:shd w:val="clear" w:color="000000" w:fill="D9E1F2"/>
            <w:noWrap/>
            <w:vAlign w:val="center"/>
            <w:hideMark/>
          </w:tcPr>
          <w:p w14:paraId="303D8610" w14:textId="77777777" w:rsidR="00CF4CAB" w:rsidRPr="00CB40DD" w:rsidRDefault="00CF4CAB">
            <w:pPr>
              <w:jc w:val="both"/>
              <w:rPr>
                <w:rFonts w:cs="Arial"/>
                <w:b/>
                <w:bCs/>
                <w:color w:val="000000"/>
                <w:sz w:val="20"/>
                <w:szCs w:val="20"/>
              </w:rPr>
            </w:pPr>
            <w:r w:rsidRPr="00CB40DD">
              <w:rPr>
                <w:rFonts w:cs="Arial"/>
                <w:b/>
                <w:bCs/>
                <w:color w:val="000000"/>
                <w:sz w:val="20"/>
                <w:szCs w:val="20"/>
              </w:rPr>
              <w:t>Campo</w:t>
            </w:r>
          </w:p>
        </w:tc>
        <w:tc>
          <w:tcPr>
            <w:tcW w:w="7274" w:type="dxa"/>
            <w:shd w:val="clear" w:color="000000" w:fill="D9E1F2"/>
            <w:noWrap/>
            <w:vAlign w:val="bottom"/>
            <w:hideMark/>
          </w:tcPr>
          <w:p w14:paraId="434CEC01" w14:textId="77777777" w:rsidR="00CF4CAB" w:rsidRPr="00CB40DD" w:rsidRDefault="00CF4CAB">
            <w:pPr>
              <w:rPr>
                <w:rFonts w:cs="Arial"/>
                <w:b/>
                <w:bCs/>
                <w:color w:val="000000"/>
                <w:sz w:val="20"/>
                <w:szCs w:val="20"/>
              </w:rPr>
            </w:pPr>
            <w:r w:rsidRPr="00CB40DD">
              <w:rPr>
                <w:rFonts w:cs="Arial"/>
                <w:b/>
                <w:bCs/>
                <w:color w:val="000000"/>
                <w:sz w:val="20"/>
                <w:szCs w:val="20"/>
              </w:rPr>
              <w:t>Descripción</w:t>
            </w:r>
          </w:p>
        </w:tc>
      </w:tr>
      <w:tr w:rsidR="007C539A" w:rsidRPr="00CB40DD" w14:paraId="167038AD" w14:textId="77777777">
        <w:trPr>
          <w:trHeight w:val="255"/>
        </w:trPr>
        <w:tc>
          <w:tcPr>
            <w:tcW w:w="2122" w:type="dxa"/>
            <w:noWrap/>
            <w:hideMark/>
          </w:tcPr>
          <w:p w14:paraId="7A681C38" w14:textId="77777777" w:rsidR="007C539A" w:rsidRPr="00CB40DD" w:rsidRDefault="007C539A">
            <w:pPr>
              <w:rPr>
                <w:rFonts w:cs="Arial"/>
                <w:color w:val="000000"/>
                <w:sz w:val="20"/>
                <w:szCs w:val="20"/>
              </w:rPr>
            </w:pPr>
            <w:proofErr w:type="spellStart"/>
            <w:r w:rsidRPr="00CB40DD">
              <w:rPr>
                <w:rFonts w:cs="Arial"/>
                <w:color w:val="000000"/>
                <w:sz w:val="20"/>
                <w:szCs w:val="20"/>
              </w:rPr>
              <w:t>Var_A_K</w:t>
            </w:r>
            <w:proofErr w:type="spellEnd"/>
          </w:p>
        </w:tc>
        <w:tc>
          <w:tcPr>
            <w:tcW w:w="7274" w:type="dxa"/>
            <w:hideMark/>
          </w:tcPr>
          <w:p w14:paraId="070F9A24" w14:textId="77777777" w:rsidR="007C539A" w:rsidRDefault="007C539A">
            <w:pPr>
              <w:rPr>
                <w:rFonts w:cs="Arial"/>
                <w:color w:val="000000"/>
                <w:sz w:val="20"/>
                <w:szCs w:val="20"/>
              </w:rPr>
            </w:pPr>
            <w:r w:rsidRPr="00CB40DD">
              <w:rPr>
                <w:rFonts w:cs="Arial"/>
                <w:color w:val="000000"/>
                <w:sz w:val="20"/>
                <w:szCs w:val="20"/>
              </w:rPr>
              <w:t>Constante para la estimación del costo de transporte aéreo.</w:t>
            </w:r>
          </w:p>
          <w:p w14:paraId="2F0CA233" w14:textId="77777777" w:rsidR="005E65D8" w:rsidRDefault="005E65D8">
            <w:pPr>
              <w:rPr>
                <w:rFonts w:cs="Arial"/>
                <w:color w:val="000000"/>
                <w:sz w:val="20"/>
                <w:szCs w:val="20"/>
              </w:rPr>
            </w:pPr>
          </w:p>
          <w:p w14:paraId="7C990C0D" w14:textId="77777777" w:rsidR="007C539A" w:rsidRPr="00CB40DD" w:rsidRDefault="007C539A">
            <w:pPr>
              <w:rPr>
                <w:rFonts w:cs="Arial"/>
                <w:color w:val="000000"/>
                <w:sz w:val="20"/>
                <w:szCs w:val="20"/>
              </w:rPr>
            </w:pPr>
          </w:p>
        </w:tc>
      </w:tr>
      <w:tr w:rsidR="00CF4CAB" w:rsidRPr="00CB40DD" w14:paraId="4E19468F" w14:textId="77777777">
        <w:trPr>
          <w:trHeight w:val="255"/>
        </w:trPr>
        <w:tc>
          <w:tcPr>
            <w:tcW w:w="2122" w:type="dxa"/>
            <w:noWrap/>
            <w:hideMark/>
          </w:tcPr>
          <w:p w14:paraId="113B5667" w14:textId="77777777" w:rsidR="00CF4CAB" w:rsidRPr="00CB40DD" w:rsidRDefault="00CF4CAB">
            <w:pPr>
              <w:rPr>
                <w:rFonts w:cs="Arial"/>
                <w:color w:val="000000"/>
                <w:sz w:val="20"/>
                <w:szCs w:val="20"/>
              </w:rPr>
            </w:pPr>
            <w:proofErr w:type="spellStart"/>
            <w:r w:rsidRPr="00CB40DD">
              <w:rPr>
                <w:rFonts w:cs="Arial"/>
                <w:color w:val="000000"/>
                <w:sz w:val="20"/>
                <w:szCs w:val="20"/>
              </w:rPr>
              <w:t>Var_A_Alfa</w:t>
            </w:r>
            <w:proofErr w:type="spellEnd"/>
          </w:p>
        </w:tc>
        <w:tc>
          <w:tcPr>
            <w:tcW w:w="7274" w:type="dxa"/>
            <w:hideMark/>
          </w:tcPr>
          <w:p w14:paraId="2C6E737A" w14:textId="77777777" w:rsidR="00CF4CAB" w:rsidRDefault="00CF4CAB">
            <w:pPr>
              <w:rPr>
                <w:rFonts w:cs="Arial"/>
                <w:color w:val="000000"/>
                <w:sz w:val="20"/>
                <w:szCs w:val="20"/>
              </w:rPr>
            </w:pPr>
            <w:r w:rsidRPr="00CB40DD">
              <w:rPr>
                <w:rFonts w:cs="Arial"/>
                <w:color w:val="000000"/>
                <w:sz w:val="20"/>
                <w:szCs w:val="20"/>
              </w:rPr>
              <w:t>Coeficiente de la distancia para la estimación del costo de transporte aéreo.</w:t>
            </w:r>
          </w:p>
          <w:p w14:paraId="29CEF20B" w14:textId="77777777" w:rsidR="005E65D8" w:rsidRDefault="005E65D8">
            <w:pPr>
              <w:rPr>
                <w:rFonts w:cs="Arial"/>
                <w:color w:val="000000"/>
                <w:sz w:val="20"/>
                <w:szCs w:val="20"/>
              </w:rPr>
            </w:pPr>
          </w:p>
          <w:p w14:paraId="2450E2CB" w14:textId="77777777" w:rsidR="00CF4CAB" w:rsidRPr="00CB40DD" w:rsidRDefault="00CF4CAB">
            <w:pPr>
              <w:rPr>
                <w:rFonts w:cs="Arial"/>
                <w:color w:val="000000"/>
                <w:sz w:val="20"/>
                <w:szCs w:val="20"/>
              </w:rPr>
            </w:pPr>
          </w:p>
        </w:tc>
      </w:tr>
      <w:tr w:rsidR="00CF4CAB" w:rsidRPr="00CB40DD" w14:paraId="4067B4EA" w14:textId="77777777">
        <w:trPr>
          <w:trHeight w:val="255"/>
        </w:trPr>
        <w:tc>
          <w:tcPr>
            <w:tcW w:w="2122" w:type="dxa"/>
            <w:noWrap/>
            <w:hideMark/>
          </w:tcPr>
          <w:p w14:paraId="3AB4BA5C" w14:textId="77777777" w:rsidR="00CF4CAB" w:rsidRPr="00CB40DD" w:rsidRDefault="00CF4CAB">
            <w:pPr>
              <w:rPr>
                <w:rFonts w:cs="Arial"/>
                <w:color w:val="000000"/>
                <w:sz w:val="20"/>
                <w:szCs w:val="20"/>
              </w:rPr>
            </w:pPr>
            <w:proofErr w:type="spellStart"/>
            <w:r w:rsidRPr="00CB40DD">
              <w:rPr>
                <w:rFonts w:cs="Arial"/>
                <w:color w:val="000000"/>
                <w:sz w:val="20"/>
                <w:szCs w:val="20"/>
              </w:rPr>
              <w:t>Var_A_Beta</w:t>
            </w:r>
            <w:proofErr w:type="spellEnd"/>
          </w:p>
        </w:tc>
        <w:tc>
          <w:tcPr>
            <w:tcW w:w="7274" w:type="dxa"/>
            <w:hideMark/>
          </w:tcPr>
          <w:p w14:paraId="425E302A" w14:textId="77777777" w:rsidR="00CF4CAB" w:rsidRDefault="00CF4CAB">
            <w:pPr>
              <w:rPr>
                <w:rFonts w:cs="Arial"/>
                <w:color w:val="000000"/>
                <w:sz w:val="20"/>
                <w:szCs w:val="20"/>
              </w:rPr>
            </w:pPr>
            <w:r w:rsidRPr="00CB40DD">
              <w:rPr>
                <w:rFonts w:cs="Arial"/>
                <w:color w:val="000000"/>
                <w:sz w:val="20"/>
                <w:szCs w:val="20"/>
              </w:rPr>
              <w:t>Coeficiente del peso para la estimación del costo de transporte aéreo.</w:t>
            </w:r>
          </w:p>
          <w:p w14:paraId="2BDFBB8E" w14:textId="77777777" w:rsidR="005E65D8" w:rsidRDefault="005E65D8">
            <w:pPr>
              <w:rPr>
                <w:rFonts w:cs="Arial"/>
                <w:color w:val="000000"/>
                <w:sz w:val="20"/>
                <w:szCs w:val="20"/>
              </w:rPr>
            </w:pPr>
          </w:p>
          <w:p w14:paraId="326AA5CF" w14:textId="77777777" w:rsidR="00CF4CAB" w:rsidRPr="00CB40DD" w:rsidRDefault="00CF4CAB">
            <w:pPr>
              <w:rPr>
                <w:rFonts w:cs="Arial"/>
                <w:color w:val="000000"/>
                <w:sz w:val="20"/>
                <w:szCs w:val="20"/>
              </w:rPr>
            </w:pPr>
          </w:p>
        </w:tc>
      </w:tr>
      <w:tr w:rsidR="00CF4CAB" w:rsidRPr="00CB40DD" w14:paraId="1098A14A" w14:textId="77777777">
        <w:trPr>
          <w:trHeight w:val="255"/>
        </w:trPr>
        <w:tc>
          <w:tcPr>
            <w:tcW w:w="2122" w:type="dxa"/>
            <w:noWrap/>
            <w:hideMark/>
          </w:tcPr>
          <w:p w14:paraId="6594501E" w14:textId="77777777" w:rsidR="00CF4CAB" w:rsidRPr="00CB40DD" w:rsidRDefault="00CF4CAB">
            <w:pPr>
              <w:rPr>
                <w:rFonts w:cs="Arial"/>
                <w:color w:val="000000"/>
                <w:sz w:val="20"/>
                <w:szCs w:val="20"/>
              </w:rPr>
            </w:pPr>
            <w:proofErr w:type="spellStart"/>
            <w:r w:rsidRPr="00CB40DD">
              <w:rPr>
                <w:rFonts w:cs="Arial"/>
                <w:color w:val="000000"/>
                <w:sz w:val="20"/>
                <w:szCs w:val="20"/>
              </w:rPr>
              <w:lastRenderedPageBreak/>
              <w:t>Var_A_Gama</w:t>
            </w:r>
            <w:proofErr w:type="spellEnd"/>
          </w:p>
        </w:tc>
        <w:tc>
          <w:tcPr>
            <w:tcW w:w="7274" w:type="dxa"/>
            <w:hideMark/>
          </w:tcPr>
          <w:p w14:paraId="05D28A4F" w14:textId="77777777" w:rsidR="00CF4CAB" w:rsidRDefault="00CF4CAB">
            <w:pPr>
              <w:rPr>
                <w:rFonts w:cs="Arial"/>
                <w:color w:val="000000"/>
                <w:sz w:val="20"/>
                <w:szCs w:val="20"/>
              </w:rPr>
            </w:pPr>
            <w:r w:rsidRPr="00CB40DD">
              <w:rPr>
                <w:rFonts w:cs="Arial"/>
                <w:color w:val="000000"/>
                <w:sz w:val="20"/>
                <w:szCs w:val="20"/>
              </w:rPr>
              <w:t>Coeficiente de la densidad para la estimación del costo de transporte aéreo.</w:t>
            </w:r>
          </w:p>
          <w:p w14:paraId="05C4BC3A" w14:textId="77777777" w:rsidR="005E65D8" w:rsidRDefault="005E65D8">
            <w:pPr>
              <w:rPr>
                <w:rFonts w:cs="Arial"/>
                <w:color w:val="000000"/>
                <w:sz w:val="20"/>
                <w:szCs w:val="20"/>
              </w:rPr>
            </w:pPr>
          </w:p>
          <w:p w14:paraId="7910B264" w14:textId="77777777" w:rsidR="00CF4CAB" w:rsidRPr="00CB40DD" w:rsidRDefault="00CF4CAB">
            <w:pPr>
              <w:rPr>
                <w:rFonts w:cs="Arial"/>
                <w:color w:val="000000"/>
                <w:sz w:val="20"/>
                <w:szCs w:val="20"/>
              </w:rPr>
            </w:pPr>
          </w:p>
        </w:tc>
      </w:tr>
      <w:tr w:rsidR="000B2947" w:rsidRPr="00CB40DD" w14:paraId="5838E2FC" w14:textId="77777777">
        <w:trPr>
          <w:trHeight w:val="255"/>
        </w:trPr>
        <w:tc>
          <w:tcPr>
            <w:tcW w:w="2122" w:type="dxa"/>
            <w:noWrap/>
            <w:hideMark/>
          </w:tcPr>
          <w:p w14:paraId="6F1F51F1" w14:textId="77777777" w:rsidR="000B2947" w:rsidRPr="00CB40DD" w:rsidRDefault="000B2947">
            <w:pPr>
              <w:rPr>
                <w:rFonts w:cs="Arial"/>
                <w:color w:val="000000"/>
                <w:sz w:val="20"/>
                <w:szCs w:val="20"/>
              </w:rPr>
            </w:pPr>
            <w:proofErr w:type="spellStart"/>
            <w:r w:rsidRPr="00CB40DD">
              <w:rPr>
                <w:rFonts w:cs="Arial"/>
                <w:color w:val="000000"/>
                <w:sz w:val="20"/>
                <w:szCs w:val="20"/>
              </w:rPr>
              <w:t>Var_F_K</w:t>
            </w:r>
            <w:proofErr w:type="spellEnd"/>
          </w:p>
        </w:tc>
        <w:tc>
          <w:tcPr>
            <w:tcW w:w="7274" w:type="dxa"/>
            <w:hideMark/>
          </w:tcPr>
          <w:p w14:paraId="1F9786EF" w14:textId="77777777" w:rsidR="000B2947" w:rsidRDefault="000B2947">
            <w:pPr>
              <w:rPr>
                <w:rFonts w:cs="Arial"/>
                <w:color w:val="000000"/>
                <w:sz w:val="20"/>
                <w:szCs w:val="20"/>
              </w:rPr>
            </w:pPr>
            <w:r w:rsidRPr="00CB40DD">
              <w:rPr>
                <w:rFonts w:cs="Arial"/>
                <w:color w:val="000000"/>
                <w:sz w:val="20"/>
                <w:szCs w:val="20"/>
              </w:rPr>
              <w:t>Constante para la estimación del costo de transporte fluvial.</w:t>
            </w:r>
          </w:p>
          <w:p w14:paraId="7E7D0B7E" w14:textId="77777777" w:rsidR="005E65D8" w:rsidRDefault="005E65D8">
            <w:pPr>
              <w:rPr>
                <w:rFonts w:cs="Arial"/>
                <w:color w:val="000000"/>
                <w:sz w:val="20"/>
                <w:szCs w:val="20"/>
              </w:rPr>
            </w:pPr>
          </w:p>
          <w:p w14:paraId="13204662" w14:textId="77777777" w:rsidR="000B2947" w:rsidRPr="00CB40DD" w:rsidRDefault="000B2947">
            <w:pPr>
              <w:rPr>
                <w:rFonts w:cs="Arial"/>
                <w:color w:val="000000"/>
                <w:sz w:val="20"/>
                <w:szCs w:val="20"/>
              </w:rPr>
            </w:pPr>
          </w:p>
        </w:tc>
      </w:tr>
      <w:tr w:rsidR="00CF4CAB" w:rsidRPr="00CB40DD" w14:paraId="297F1708" w14:textId="77777777">
        <w:trPr>
          <w:trHeight w:val="255"/>
        </w:trPr>
        <w:tc>
          <w:tcPr>
            <w:tcW w:w="2122" w:type="dxa"/>
            <w:noWrap/>
            <w:hideMark/>
          </w:tcPr>
          <w:p w14:paraId="48148CD4" w14:textId="77777777" w:rsidR="00CF4CAB" w:rsidRPr="00CB40DD" w:rsidRDefault="00CF4CAB">
            <w:pPr>
              <w:rPr>
                <w:rFonts w:cs="Arial"/>
                <w:color w:val="000000"/>
                <w:sz w:val="20"/>
                <w:szCs w:val="20"/>
              </w:rPr>
            </w:pPr>
            <w:proofErr w:type="spellStart"/>
            <w:r w:rsidRPr="00CB40DD">
              <w:rPr>
                <w:rFonts w:cs="Arial"/>
                <w:color w:val="000000"/>
                <w:sz w:val="20"/>
                <w:szCs w:val="20"/>
              </w:rPr>
              <w:t>Var_F_Alfa</w:t>
            </w:r>
            <w:proofErr w:type="spellEnd"/>
          </w:p>
        </w:tc>
        <w:tc>
          <w:tcPr>
            <w:tcW w:w="7274" w:type="dxa"/>
            <w:hideMark/>
          </w:tcPr>
          <w:p w14:paraId="576B839F" w14:textId="77777777" w:rsidR="00CF4CAB" w:rsidRDefault="00CF4CAB">
            <w:pPr>
              <w:rPr>
                <w:rFonts w:cs="Arial"/>
                <w:color w:val="000000"/>
                <w:sz w:val="20"/>
                <w:szCs w:val="20"/>
              </w:rPr>
            </w:pPr>
            <w:r w:rsidRPr="00CB40DD">
              <w:rPr>
                <w:rFonts w:cs="Arial"/>
                <w:color w:val="000000"/>
                <w:sz w:val="20"/>
                <w:szCs w:val="20"/>
              </w:rPr>
              <w:t>Coeficiente de la distancia para la estimación del costo de transporte fluvial.</w:t>
            </w:r>
          </w:p>
          <w:p w14:paraId="4AAF1589" w14:textId="77777777" w:rsidR="005E65D8" w:rsidRDefault="005E65D8">
            <w:pPr>
              <w:rPr>
                <w:rFonts w:cs="Arial"/>
                <w:color w:val="000000"/>
                <w:sz w:val="20"/>
                <w:szCs w:val="20"/>
              </w:rPr>
            </w:pPr>
          </w:p>
          <w:p w14:paraId="52A54619" w14:textId="77777777" w:rsidR="00CF4CAB" w:rsidRPr="00CB40DD" w:rsidRDefault="00CF4CAB">
            <w:pPr>
              <w:rPr>
                <w:rFonts w:cs="Arial"/>
                <w:color w:val="000000"/>
                <w:sz w:val="20"/>
                <w:szCs w:val="20"/>
              </w:rPr>
            </w:pPr>
          </w:p>
        </w:tc>
      </w:tr>
      <w:tr w:rsidR="0044431A" w:rsidRPr="00CB40DD" w14:paraId="5408B7DD" w14:textId="77777777">
        <w:trPr>
          <w:trHeight w:val="255"/>
        </w:trPr>
        <w:tc>
          <w:tcPr>
            <w:tcW w:w="2122" w:type="dxa"/>
            <w:noWrap/>
            <w:hideMark/>
          </w:tcPr>
          <w:p w14:paraId="718CA9E4" w14:textId="77777777" w:rsidR="0044431A" w:rsidRPr="00CB40DD" w:rsidRDefault="0044431A">
            <w:pPr>
              <w:rPr>
                <w:rFonts w:cs="Arial"/>
                <w:color w:val="000000"/>
                <w:sz w:val="20"/>
                <w:szCs w:val="20"/>
              </w:rPr>
            </w:pPr>
            <w:proofErr w:type="spellStart"/>
            <w:r w:rsidRPr="00CB40DD">
              <w:rPr>
                <w:rFonts w:cs="Arial"/>
                <w:color w:val="000000"/>
                <w:sz w:val="20"/>
                <w:szCs w:val="20"/>
              </w:rPr>
              <w:t>Var_M_K</w:t>
            </w:r>
            <w:proofErr w:type="spellEnd"/>
          </w:p>
        </w:tc>
        <w:tc>
          <w:tcPr>
            <w:tcW w:w="7274" w:type="dxa"/>
            <w:hideMark/>
          </w:tcPr>
          <w:p w14:paraId="3C5E847E" w14:textId="77777777" w:rsidR="0044431A" w:rsidRDefault="0044431A">
            <w:pPr>
              <w:rPr>
                <w:rFonts w:cs="Arial"/>
                <w:color w:val="000000"/>
                <w:sz w:val="20"/>
                <w:szCs w:val="20"/>
              </w:rPr>
            </w:pPr>
            <w:r w:rsidRPr="00CB40DD">
              <w:rPr>
                <w:rFonts w:cs="Arial"/>
                <w:color w:val="000000"/>
                <w:sz w:val="20"/>
                <w:szCs w:val="20"/>
              </w:rPr>
              <w:t>Constante para la estimación del costo de transporte marítimo.</w:t>
            </w:r>
          </w:p>
          <w:p w14:paraId="687D65C7" w14:textId="77777777" w:rsidR="005E65D8" w:rsidRDefault="005E65D8">
            <w:pPr>
              <w:rPr>
                <w:rFonts w:cs="Arial"/>
                <w:color w:val="000000"/>
                <w:sz w:val="20"/>
                <w:szCs w:val="20"/>
              </w:rPr>
            </w:pPr>
          </w:p>
          <w:p w14:paraId="110DA893" w14:textId="77777777" w:rsidR="0044431A" w:rsidRPr="00CB40DD" w:rsidRDefault="0044431A">
            <w:pPr>
              <w:rPr>
                <w:rFonts w:cs="Arial"/>
                <w:color w:val="000000"/>
                <w:sz w:val="20"/>
                <w:szCs w:val="20"/>
              </w:rPr>
            </w:pPr>
          </w:p>
        </w:tc>
      </w:tr>
      <w:tr w:rsidR="00CF4CAB" w:rsidRPr="00CB40DD" w14:paraId="2D749D9A" w14:textId="77777777">
        <w:trPr>
          <w:trHeight w:val="255"/>
        </w:trPr>
        <w:tc>
          <w:tcPr>
            <w:tcW w:w="2122" w:type="dxa"/>
            <w:noWrap/>
            <w:hideMark/>
          </w:tcPr>
          <w:p w14:paraId="7F54DE85" w14:textId="77777777" w:rsidR="00CF4CAB" w:rsidRPr="00CB40DD" w:rsidRDefault="00CF4CAB">
            <w:pPr>
              <w:rPr>
                <w:rFonts w:cs="Arial"/>
                <w:color w:val="000000"/>
                <w:sz w:val="20"/>
                <w:szCs w:val="20"/>
              </w:rPr>
            </w:pPr>
            <w:r w:rsidRPr="00CB40DD">
              <w:rPr>
                <w:rFonts w:cs="Arial"/>
                <w:color w:val="000000"/>
                <w:sz w:val="20"/>
                <w:szCs w:val="20"/>
              </w:rPr>
              <w:t>Var_M_Alfa</w:t>
            </w:r>
          </w:p>
        </w:tc>
        <w:tc>
          <w:tcPr>
            <w:tcW w:w="7274" w:type="dxa"/>
            <w:hideMark/>
          </w:tcPr>
          <w:p w14:paraId="75E9963D" w14:textId="77777777" w:rsidR="00CF4CAB" w:rsidRDefault="00CF4CAB">
            <w:pPr>
              <w:rPr>
                <w:rFonts w:cs="Arial"/>
                <w:color w:val="000000"/>
                <w:sz w:val="20"/>
                <w:szCs w:val="20"/>
              </w:rPr>
            </w:pPr>
            <w:r w:rsidRPr="00CB40DD">
              <w:rPr>
                <w:rFonts w:cs="Arial"/>
                <w:color w:val="000000"/>
                <w:sz w:val="20"/>
                <w:szCs w:val="20"/>
              </w:rPr>
              <w:t>Coeficiente de la distancia para la estimación del costo de transporte marítimo.</w:t>
            </w:r>
          </w:p>
          <w:p w14:paraId="0F2A1D14" w14:textId="77777777" w:rsidR="005E65D8" w:rsidRDefault="005E65D8">
            <w:pPr>
              <w:rPr>
                <w:rFonts w:cs="Arial"/>
                <w:color w:val="000000"/>
                <w:sz w:val="20"/>
                <w:szCs w:val="20"/>
              </w:rPr>
            </w:pPr>
          </w:p>
          <w:p w14:paraId="1D35A12B" w14:textId="77777777" w:rsidR="00CF4CAB" w:rsidRPr="00CB40DD" w:rsidRDefault="00CF4CAB">
            <w:pPr>
              <w:rPr>
                <w:rFonts w:cs="Arial"/>
                <w:color w:val="000000"/>
                <w:sz w:val="20"/>
                <w:szCs w:val="20"/>
              </w:rPr>
            </w:pPr>
          </w:p>
        </w:tc>
      </w:tr>
      <w:tr w:rsidR="00CF4CAB" w:rsidRPr="00CB40DD" w14:paraId="617B352F" w14:textId="77777777">
        <w:trPr>
          <w:trHeight w:val="255"/>
        </w:trPr>
        <w:tc>
          <w:tcPr>
            <w:tcW w:w="2122" w:type="dxa"/>
            <w:noWrap/>
            <w:hideMark/>
          </w:tcPr>
          <w:p w14:paraId="15AD1DA8" w14:textId="77777777" w:rsidR="00CF4CAB" w:rsidRPr="00CB40DD" w:rsidRDefault="00CF4CAB">
            <w:pPr>
              <w:rPr>
                <w:rFonts w:cs="Arial"/>
                <w:color w:val="000000"/>
                <w:sz w:val="20"/>
                <w:szCs w:val="20"/>
              </w:rPr>
            </w:pPr>
            <w:proofErr w:type="spellStart"/>
            <w:r w:rsidRPr="00CB40DD">
              <w:rPr>
                <w:rFonts w:cs="Arial"/>
                <w:color w:val="000000"/>
                <w:sz w:val="20"/>
                <w:szCs w:val="20"/>
              </w:rPr>
              <w:t>Var_T_Alfa</w:t>
            </w:r>
            <w:proofErr w:type="spellEnd"/>
          </w:p>
        </w:tc>
        <w:tc>
          <w:tcPr>
            <w:tcW w:w="7274" w:type="dxa"/>
            <w:hideMark/>
          </w:tcPr>
          <w:p w14:paraId="2D5773A0" w14:textId="77777777" w:rsidR="00CF4CAB" w:rsidRDefault="00CF4CAB">
            <w:pPr>
              <w:rPr>
                <w:rFonts w:cs="Arial"/>
                <w:color w:val="000000"/>
                <w:sz w:val="20"/>
                <w:szCs w:val="20"/>
              </w:rPr>
            </w:pPr>
            <w:r w:rsidRPr="00CB40DD">
              <w:rPr>
                <w:rFonts w:cs="Arial"/>
                <w:color w:val="000000"/>
                <w:sz w:val="20"/>
                <w:szCs w:val="20"/>
              </w:rPr>
              <w:t>Coeficiente de la distancia para la estimación del costo de transporte terrestre.</w:t>
            </w:r>
          </w:p>
          <w:p w14:paraId="34B7EBD2" w14:textId="77777777" w:rsidR="005E65D8" w:rsidRDefault="005E65D8">
            <w:pPr>
              <w:rPr>
                <w:rFonts w:cs="Arial"/>
                <w:color w:val="000000"/>
                <w:sz w:val="20"/>
                <w:szCs w:val="20"/>
              </w:rPr>
            </w:pPr>
          </w:p>
          <w:p w14:paraId="0EFB8071" w14:textId="77777777" w:rsidR="00CF4CAB" w:rsidRPr="00CB40DD" w:rsidRDefault="00CF4CAB">
            <w:pPr>
              <w:rPr>
                <w:rFonts w:cs="Arial"/>
                <w:color w:val="000000"/>
                <w:sz w:val="20"/>
                <w:szCs w:val="20"/>
              </w:rPr>
            </w:pPr>
          </w:p>
        </w:tc>
      </w:tr>
      <w:tr w:rsidR="00CF4CAB" w:rsidRPr="00CB40DD" w14:paraId="6F914ADD" w14:textId="77777777">
        <w:trPr>
          <w:trHeight w:val="255"/>
        </w:trPr>
        <w:tc>
          <w:tcPr>
            <w:tcW w:w="2122" w:type="dxa"/>
            <w:noWrap/>
            <w:hideMark/>
          </w:tcPr>
          <w:p w14:paraId="4EB42683" w14:textId="77777777" w:rsidR="00CF4CAB" w:rsidRPr="00CB40DD" w:rsidRDefault="00CF4CAB">
            <w:pPr>
              <w:rPr>
                <w:rFonts w:cs="Arial"/>
                <w:color w:val="000000"/>
                <w:sz w:val="20"/>
                <w:szCs w:val="20"/>
              </w:rPr>
            </w:pPr>
            <w:r w:rsidRPr="00CB40DD">
              <w:rPr>
                <w:rFonts w:cs="Arial"/>
                <w:color w:val="000000"/>
                <w:sz w:val="20"/>
                <w:szCs w:val="20"/>
              </w:rPr>
              <w:t>Var_T_Beta</w:t>
            </w:r>
          </w:p>
        </w:tc>
        <w:tc>
          <w:tcPr>
            <w:tcW w:w="7274" w:type="dxa"/>
            <w:hideMark/>
          </w:tcPr>
          <w:p w14:paraId="703652A4" w14:textId="77777777" w:rsidR="00CF4CAB" w:rsidRDefault="00CF4CAB">
            <w:pPr>
              <w:rPr>
                <w:rFonts w:cs="Arial"/>
                <w:color w:val="000000"/>
                <w:sz w:val="20"/>
                <w:szCs w:val="20"/>
              </w:rPr>
            </w:pPr>
            <w:r w:rsidRPr="00CB40DD">
              <w:rPr>
                <w:rFonts w:cs="Arial"/>
                <w:color w:val="000000"/>
                <w:sz w:val="20"/>
                <w:szCs w:val="20"/>
              </w:rPr>
              <w:t>Coeficiente del peso para la estimación del costo de transporte terrestre.</w:t>
            </w:r>
          </w:p>
          <w:p w14:paraId="568492A1" w14:textId="77777777" w:rsidR="005E65D8" w:rsidRDefault="005E65D8">
            <w:pPr>
              <w:rPr>
                <w:rFonts w:cs="Arial"/>
                <w:color w:val="000000"/>
                <w:sz w:val="20"/>
                <w:szCs w:val="20"/>
              </w:rPr>
            </w:pPr>
          </w:p>
          <w:p w14:paraId="6F0D62B9" w14:textId="77777777" w:rsidR="00CF4CAB" w:rsidRPr="00CB40DD" w:rsidRDefault="00CF4CAB">
            <w:pPr>
              <w:rPr>
                <w:rFonts w:cs="Arial"/>
                <w:color w:val="000000"/>
                <w:sz w:val="20"/>
                <w:szCs w:val="20"/>
              </w:rPr>
            </w:pPr>
          </w:p>
        </w:tc>
      </w:tr>
      <w:tr w:rsidR="00CF4CAB" w:rsidRPr="00CB40DD" w14:paraId="261B7873" w14:textId="77777777">
        <w:trPr>
          <w:trHeight w:val="255"/>
        </w:trPr>
        <w:tc>
          <w:tcPr>
            <w:tcW w:w="2122" w:type="dxa"/>
            <w:noWrap/>
            <w:hideMark/>
          </w:tcPr>
          <w:p w14:paraId="33F203A3" w14:textId="77777777" w:rsidR="00CF4CAB" w:rsidRPr="00CB40DD" w:rsidRDefault="00CF4CAB">
            <w:pPr>
              <w:rPr>
                <w:rFonts w:cs="Arial"/>
                <w:color w:val="000000"/>
                <w:sz w:val="20"/>
                <w:szCs w:val="20"/>
              </w:rPr>
            </w:pPr>
            <w:proofErr w:type="spellStart"/>
            <w:r w:rsidRPr="00CB40DD">
              <w:rPr>
                <w:rFonts w:cs="Arial"/>
                <w:color w:val="000000"/>
                <w:sz w:val="20"/>
                <w:szCs w:val="20"/>
              </w:rPr>
              <w:t>Var_T_K</w:t>
            </w:r>
            <w:proofErr w:type="spellEnd"/>
          </w:p>
        </w:tc>
        <w:tc>
          <w:tcPr>
            <w:tcW w:w="7274" w:type="dxa"/>
            <w:hideMark/>
          </w:tcPr>
          <w:p w14:paraId="668247B9" w14:textId="77777777" w:rsidR="00CF4CAB" w:rsidRDefault="00CF4CAB">
            <w:pPr>
              <w:rPr>
                <w:rFonts w:cs="Arial"/>
                <w:color w:val="000000"/>
                <w:sz w:val="20"/>
                <w:szCs w:val="20"/>
              </w:rPr>
            </w:pPr>
            <w:r w:rsidRPr="00CB40DD">
              <w:rPr>
                <w:rFonts w:cs="Arial"/>
                <w:color w:val="000000"/>
                <w:sz w:val="20"/>
                <w:szCs w:val="20"/>
              </w:rPr>
              <w:t>Constante para la estimación del costo de transporte terrestre.</w:t>
            </w:r>
          </w:p>
          <w:p w14:paraId="1AD1F58C" w14:textId="77777777" w:rsidR="005E65D8" w:rsidRDefault="005E65D8">
            <w:pPr>
              <w:rPr>
                <w:rFonts w:cs="Arial"/>
                <w:color w:val="000000"/>
                <w:sz w:val="20"/>
                <w:szCs w:val="20"/>
              </w:rPr>
            </w:pPr>
          </w:p>
          <w:p w14:paraId="2F06774C" w14:textId="77777777" w:rsidR="00CF4CAB" w:rsidRPr="00CB40DD" w:rsidRDefault="00CF4CAB">
            <w:pPr>
              <w:rPr>
                <w:rFonts w:cs="Arial"/>
                <w:color w:val="000000"/>
                <w:sz w:val="20"/>
                <w:szCs w:val="20"/>
              </w:rPr>
            </w:pPr>
          </w:p>
        </w:tc>
      </w:tr>
      <w:tr w:rsidR="00CF4CAB" w:rsidRPr="00CB40DD" w14:paraId="5A17E995" w14:textId="77777777">
        <w:trPr>
          <w:trHeight w:val="510"/>
        </w:trPr>
        <w:tc>
          <w:tcPr>
            <w:tcW w:w="2122" w:type="dxa"/>
            <w:noWrap/>
            <w:hideMark/>
          </w:tcPr>
          <w:p w14:paraId="06E8A574" w14:textId="77777777" w:rsidR="00CF4CAB" w:rsidRPr="00CB40DD" w:rsidRDefault="00CF4CAB">
            <w:pPr>
              <w:rPr>
                <w:rFonts w:cs="Arial"/>
                <w:color w:val="000000"/>
                <w:sz w:val="20"/>
                <w:szCs w:val="20"/>
              </w:rPr>
            </w:pPr>
            <w:proofErr w:type="spellStart"/>
            <w:r w:rsidRPr="00CB40DD">
              <w:rPr>
                <w:rFonts w:cs="Arial"/>
                <w:color w:val="000000"/>
                <w:sz w:val="20"/>
                <w:szCs w:val="20"/>
              </w:rPr>
              <w:t>Descuento_transporte</w:t>
            </w:r>
            <w:proofErr w:type="spellEnd"/>
          </w:p>
        </w:tc>
        <w:tc>
          <w:tcPr>
            <w:tcW w:w="7274" w:type="dxa"/>
            <w:hideMark/>
          </w:tcPr>
          <w:p w14:paraId="2620062B" w14:textId="77777777" w:rsidR="00CF4CAB" w:rsidRDefault="00CF4CAB">
            <w:pPr>
              <w:rPr>
                <w:rFonts w:cs="Arial"/>
                <w:color w:val="000000"/>
                <w:sz w:val="20"/>
                <w:szCs w:val="20"/>
              </w:rPr>
            </w:pPr>
            <w:r w:rsidRPr="00CB40DD">
              <w:rPr>
                <w:rFonts w:cs="Arial"/>
                <w:color w:val="000000"/>
                <w:sz w:val="20"/>
                <w:szCs w:val="20"/>
              </w:rPr>
              <w:t>Descuento aplicable al costo de transporte aéreo o transporte terrestre cuando el número de unidades transportadas es mayor o igual a cien (100).</w:t>
            </w:r>
          </w:p>
          <w:p w14:paraId="1A5952C7" w14:textId="77777777" w:rsidR="005E65D8" w:rsidRDefault="005E65D8">
            <w:pPr>
              <w:rPr>
                <w:rFonts w:cs="Arial"/>
                <w:color w:val="000000"/>
                <w:sz w:val="20"/>
                <w:szCs w:val="20"/>
              </w:rPr>
            </w:pPr>
          </w:p>
          <w:p w14:paraId="35996DD9" w14:textId="77777777" w:rsidR="00CF4CAB" w:rsidRPr="00CB40DD" w:rsidRDefault="00CF4CAB">
            <w:pPr>
              <w:rPr>
                <w:rFonts w:cs="Arial"/>
                <w:color w:val="000000"/>
                <w:sz w:val="20"/>
                <w:szCs w:val="20"/>
              </w:rPr>
            </w:pPr>
          </w:p>
        </w:tc>
      </w:tr>
    </w:tbl>
    <w:p w14:paraId="40EE64A1" w14:textId="77777777" w:rsidR="009F6465" w:rsidRDefault="009F6465" w:rsidP="002A2B05">
      <w:pPr>
        <w:contextualSpacing/>
        <w:jc w:val="both"/>
        <w:rPr>
          <w:rFonts w:cs="Arial"/>
        </w:rPr>
      </w:pPr>
    </w:p>
    <w:p w14:paraId="7F60DBF5" w14:textId="77777777" w:rsidR="009F6465" w:rsidRPr="00F90BAE" w:rsidRDefault="009F6465" w:rsidP="002A2B05">
      <w:pPr>
        <w:contextualSpacing/>
        <w:jc w:val="both"/>
        <w:rPr>
          <w:rFonts w:cs="Arial"/>
        </w:rPr>
      </w:pPr>
    </w:p>
    <w:p w14:paraId="558C4380" w14:textId="69232606" w:rsidR="002A2B05" w:rsidRPr="00F90BAE" w:rsidRDefault="005C6362" w:rsidP="002A2B05">
      <w:pPr>
        <w:pStyle w:val="Ttulo2"/>
        <w:numPr>
          <w:ilvl w:val="1"/>
          <w:numId w:val="34"/>
        </w:numPr>
        <w:spacing w:after="0"/>
        <w:contextualSpacing/>
        <w:jc w:val="both"/>
        <w:rPr>
          <w:rFonts w:cs="Arial"/>
        </w:rPr>
      </w:pPr>
      <w:bookmarkStart w:id="19" w:name="_Toc149731161"/>
      <w:r>
        <w:rPr>
          <w:rFonts w:cs="Arial"/>
        </w:rPr>
        <w:t>P</w:t>
      </w:r>
      <w:r w:rsidRPr="005C6362">
        <w:rPr>
          <w:rFonts w:cs="Arial"/>
        </w:rPr>
        <w:t>arámetros gastos de administración, mantenimiento y gestión comercial</w:t>
      </w:r>
      <w:bookmarkEnd w:id="19"/>
    </w:p>
    <w:p w14:paraId="6EC6E0EF" w14:textId="77777777" w:rsidR="003745FA" w:rsidRDefault="003745FA" w:rsidP="009C63C4">
      <w:pPr>
        <w:contextualSpacing/>
        <w:jc w:val="both"/>
        <w:rPr>
          <w:rFonts w:cs="Arial"/>
        </w:rPr>
      </w:pPr>
    </w:p>
    <w:p w14:paraId="630F5F7E" w14:textId="2948FDFF" w:rsidR="003745FA" w:rsidRDefault="003C6FC1" w:rsidP="003745FA">
      <w:pPr>
        <w:pStyle w:val="Ttulo3"/>
        <w:numPr>
          <w:ilvl w:val="2"/>
          <w:numId w:val="34"/>
        </w:numPr>
        <w:spacing w:after="0"/>
        <w:contextualSpacing/>
        <w:jc w:val="both"/>
        <w:rPr>
          <w:rFonts w:cs="Arial"/>
          <w:lang w:val="es-CO"/>
        </w:rPr>
      </w:pPr>
      <w:r>
        <w:rPr>
          <w:rFonts w:cs="Arial"/>
          <w:lang w:val="es-CO"/>
        </w:rPr>
        <w:t>Parámetros de g</w:t>
      </w:r>
      <w:r w:rsidR="003745FA" w:rsidRPr="003745FA">
        <w:rPr>
          <w:rFonts w:cs="Arial"/>
          <w:lang w:val="es-CO"/>
        </w:rPr>
        <w:t>astos que dependen del número de usuarios (NU)</w:t>
      </w:r>
    </w:p>
    <w:p w14:paraId="28E284E1" w14:textId="77777777" w:rsidR="003745FA" w:rsidRDefault="003745FA" w:rsidP="009C63C4">
      <w:pPr>
        <w:contextualSpacing/>
        <w:jc w:val="both"/>
        <w:rPr>
          <w:rFonts w:cs="Arial"/>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80"/>
        <w:gridCol w:w="7371"/>
      </w:tblGrid>
      <w:tr w:rsidR="000351F9" w:rsidRPr="00CB40DD" w14:paraId="79160751" w14:textId="77777777" w:rsidTr="00F119A0">
        <w:trPr>
          <w:trHeight w:val="255"/>
          <w:tblHeader/>
        </w:trPr>
        <w:tc>
          <w:tcPr>
            <w:tcW w:w="1980" w:type="dxa"/>
            <w:shd w:val="clear" w:color="000000" w:fill="D9E1F2"/>
            <w:noWrap/>
            <w:vAlign w:val="center"/>
            <w:hideMark/>
          </w:tcPr>
          <w:p w14:paraId="3FCB40E9" w14:textId="77777777" w:rsidR="000351F9" w:rsidRPr="00CB40DD" w:rsidRDefault="000351F9">
            <w:pPr>
              <w:jc w:val="both"/>
              <w:rPr>
                <w:rFonts w:cs="Arial"/>
                <w:b/>
                <w:bCs/>
                <w:color w:val="000000"/>
                <w:sz w:val="20"/>
                <w:szCs w:val="20"/>
              </w:rPr>
            </w:pPr>
            <w:r w:rsidRPr="00CB40DD">
              <w:rPr>
                <w:rFonts w:cs="Arial"/>
                <w:b/>
                <w:bCs/>
                <w:color w:val="000000"/>
                <w:sz w:val="20"/>
                <w:szCs w:val="20"/>
              </w:rPr>
              <w:t>Campo</w:t>
            </w:r>
          </w:p>
        </w:tc>
        <w:tc>
          <w:tcPr>
            <w:tcW w:w="7371" w:type="dxa"/>
            <w:shd w:val="clear" w:color="000000" w:fill="D9E1F2"/>
            <w:noWrap/>
            <w:vAlign w:val="bottom"/>
            <w:hideMark/>
          </w:tcPr>
          <w:p w14:paraId="73860FB8" w14:textId="77777777" w:rsidR="000351F9" w:rsidRPr="00CB40DD" w:rsidRDefault="000351F9">
            <w:pPr>
              <w:rPr>
                <w:rFonts w:cs="Arial"/>
                <w:b/>
                <w:bCs/>
                <w:color w:val="000000"/>
                <w:sz w:val="20"/>
                <w:szCs w:val="20"/>
              </w:rPr>
            </w:pPr>
            <w:r w:rsidRPr="00CB40DD">
              <w:rPr>
                <w:rFonts w:cs="Arial"/>
                <w:b/>
                <w:bCs/>
                <w:color w:val="000000"/>
                <w:sz w:val="20"/>
                <w:szCs w:val="20"/>
              </w:rPr>
              <w:t>Descripción</w:t>
            </w:r>
          </w:p>
        </w:tc>
      </w:tr>
      <w:tr w:rsidR="00E73BB0" w:rsidRPr="00CB40DD" w14:paraId="4E955096" w14:textId="77777777" w:rsidTr="00F119A0">
        <w:trPr>
          <w:trHeight w:val="255"/>
        </w:trPr>
        <w:tc>
          <w:tcPr>
            <w:tcW w:w="1980" w:type="dxa"/>
            <w:noWrap/>
            <w:hideMark/>
          </w:tcPr>
          <w:p w14:paraId="653F23BB" w14:textId="77777777" w:rsidR="00E73BB0" w:rsidRPr="00CB40DD" w:rsidRDefault="00E73BB0">
            <w:pPr>
              <w:rPr>
                <w:rFonts w:cs="Arial"/>
                <w:color w:val="000000"/>
                <w:sz w:val="20"/>
                <w:szCs w:val="20"/>
              </w:rPr>
            </w:pPr>
            <w:proofErr w:type="spellStart"/>
            <w:r w:rsidRPr="00CB40DD">
              <w:rPr>
                <w:rFonts w:cs="Arial"/>
                <w:color w:val="000000"/>
                <w:sz w:val="20"/>
                <w:szCs w:val="20"/>
              </w:rPr>
              <w:t>Var_NU_K</w:t>
            </w:r>
            <w:proofErr w:type="spellEnd"/>
          </w:p>
        </w:tc>
        <w:tc>
          <w:tcPr>
            <w:tcW w:w="7371" w:type="dxa"/>
            <w:hideMark/>
          </w:tcPr>
          <w:p w14:paraId="424AB8DD" w14:textId="53CB042D" w:rsidR="00E73BB0" w:rsidRDefault="00E73BB0">
            <w:pPr>
              <w:rPr>
                <w:rFonts w:cs="Arial"/>
                <w:color w:val="000000"/>
                <w:sz w:val="20"/>
                <w:szCs w:val="20"/>
              </w:rPr>
            </w:pPr>
            <w:r w:rsidRPr="00CB40DD">
              <w:rPr>
                <w:rFonts w:cs="Arial"/>
                <w:color w:val="000000"/>
                <w:sz w:val="20"/>
                <w:szCs w:val="20"/>
              </w:rPr>
              <w:t xml:space="preserve">Constante para la estimación de </w:t>
            </w:r>
            <w:r w:rsidR="000E5BBF">
              <w:rPr>
                <w:rFonts w:cs="Arial"/>
                <w:color w:val="000000"/>
                <w:sz w:val="20"/>
                <w:szCs w:val="20"/>
              </w:rPr>
              <w:t xml:space="preserve">los </w:t>
            </w:r>
            <w:r w:rsidR="000E5BBF" w:rsidRPr="000E5BBF">
              <w:rPr>
                <w:rFonts w:cs="Arial"/>
                <w:color w:val="000000"/>
                <w:sz w:val="20"/>
                <w:szCs w:val="20"/>
              </w:rPr>
              <w:t>gastos de personal administrativo, servicios generales y software comercial</w:t>
            </w:r>
            <w:r w:rsidR="006F1ED4">
              <w:rPr>
                <w:rFonts w:cs="Arial"/>
                <w:color w:val="000000"/>
                <w:sz w:val="20"/>
                <w:szCs w:val="20"/>
              </w:rPr>
              <w:t xml:space="preserve"> que dependen del número de usuarios atendidos por el prestador del servicio</w:t>
            </w:r>
            <w:r w:rsidR="000E5BBF">
              <w:rPr>
                <w:rFonts w:cs="Arial"/>
                <w:color w:val="000000"/>
                <w:sz w:val="20"/>
                <w:szCs w:val="20"/>
              </w:rPr>
              <w:t>.</w:t>
            </w:r>
          </w:p>
          <w:p w14:paraId="3BFBDBC2" w14:textId="77777777" w:rsidR="005E65D8" w:rsidRDefault="005E65D8">
            <w:pPr>
              <w:rPr>
                <w:rFonts w:cs="Arial"/>
                <w:color w:val="000000"/>
                <w:sz w:val="20"/>
                <w:szCs w:val="20"/>
              </w:rPr>
            </w:pPr>
          </w:p>
          <w:p w14:paraId="47A2E0C2" w14:textId="77777777" w:rsidR="00E73BB0" w:rsidRPr="00CB40DD" w:rsidRDefault="00E73BB0">
            <w:pPr>
              <w:rPr>
                <w:rFonts w:cs="Arial"/>
                <w:color w:val="000000"/>
                <w:sz w:val="20"/>
                <w:szCs w:val="20"/>
              </w:rPr>
            </w:pPr>
          </w:p>
        </w:tc>
      </w:tr>
      <w:tr w:rsidR="000351F9" w:rsidRPr="00CB40DD" w14:paraId="4C4EF8A9" w14:textId="77777777" w:rsidTr="00F119A0">
        <w:trPr>
          <w:trHeight w:val="255"/>
        </w:trPr>
        <w:tc>
          <w:tcPr>
            <w:tcW w:w="1980" w:type="dxa"/>
            <w:noWrap/>
            <w:hideMark/>
          </w:tcPr>
          <w:p w14:paraId="4B0D1EFD" w14:textId="77777777" w:rsidR="000351F9" w:rsidRPr="00CB40DD" w:rsidRDefault="000351F9">
            <w:pPr>
              <w:rPr>
                <w:rFonts w:cs="Arial"/>
                <w:color w:val="000000"/>
                <w:sz w:val="20"/>
                <w:szCs w:val="20"/>
              </w:rPr>
            </w:pPr>
            <w:proofErr w:type="spellStart"/>
            <w:r w:rsidRPr="00CB40DD">
              <w:rPr>
                <w:rFonts w:cs="Arial"/>
                <w:color w:val="000000"/>
                <w:sz w:val="20"/>
                <w:szCs w:val="20"/>
              </w:rPr>
              <w:t>Var_NU_Alfa</w:t>
            </w:r>
            <w:proofErr w:type="spellEnd"/>
          </w:p>
        </w:tc>
        <w:tc>
          <w:tcPr>
            <w:tcW w:w="7371" w:type="dxa"/>
            <w:hideMark/>
          </w:tcPr>
          <w:p w14:paraId="783FCA5A" w14:textId="1D09813B" w:rsidR="00B439E9" w:rsidRDefault="000351F9" w:rsidP="00B439E9">
            <w:pPr>
              <w:rPr>
                <w:rFonts w:cs="Arial"/>
                <w:color w:val="000000"/>
                <w:sz w:val="20"/>
                <w:szCs w:val="20"/>
              </w:rPr>
            </w:pPr>
            <w:r w:rsidRPr="00CB40DD">
              <w:rPr>
                <w:rFonts w:cs="Arial"/>
                <w:color w:val="000000"/>
                <w:sz w:val="20"/>
                <w:szCs w:val="20"/>
              </w:rPr>
              <w:t xml:space="preserve">Coeficiente del número de usuarios para la estimación </w:t>
            </w:r>
            <w:r w:rsidR="00B439E9" w:rsidRPr="00CB40DD">
              <w:rPr>
                <w:rFonts w:cs="Arial"/>
                <w:color w:val="000000"/>
                <w:sz w:val="20"/>
                <w:szCs w:val="20"/>
              </w:rPr>
              <w:t xml:space="preserve">de </w:t>
            </w:r>
            <w:r w:rsidR="00B439E9">
              <w:rPr>
                <w:rFonts w:cs="Arial"/>
                <w:color w:val="000000"/>
                <w:sz w:val="20"/>
                <w:szCs w:val="20"/>
              </w:rPr>
              <w:t xml:space="preserve">los </w:t>
            </w:r>
            <w:r w:rsidR="00B439E9" w:rsidRPr="000E5BBF">
              <w:rPr>
                <w:rFonts w:cs="Arial"/>
                <w:color w:val="000000"/>
                <w:sz w:val="20"/>
                <w:szCs w:val="20"/>
              </w:rPr>
              <w:t>gastos de personal administrativo, servicios generales y software comercial</w:t>
            </w:r>
            <w:r w:rsidR="006B018F">
              <w:rPr>
                <w:rFonts w:cs="Arial"/>
                <w:color w:val="000000"/>
                <w:sz w:val="20"/>
                <w:szCs w:val="20"/>
              </w:rPr>
              <w:t xml:space="preserve"> que dependen del número de usuarios atendidos por el prestador del servicio.</w:t>
            </w:r>
          </w:p>
          <w:p w14:paraId="1EB03349" w14:textId="77777777" w:rsidR="005E65D8" w:rsidRDefault="005E65D8" w:rsidP="00B439E9">
            <w:pPr>
              <w:rPr>
                <w:rFonts w:cs="Arial"/>
                <w:color w:val="000000"/>
                <w:sz w:val="20"/>
                <w:szCs w:val="20"/>
              </w:rPr>
            </w:pPr>
          </w:p>
          <w:p w14:paraId="05A2A98B" w14:textId="4242C56C" w:rsidR="000351F9" w:rsidRPr="00CB40DD" w:rsidRDefault="000351F9">
            <w:pPr>
              <w:rPr>
                <w:rFonts w:cs="Arial"/>
                <w:color w:val="000000"/>
                <w:sz w:val="20"/>
                <w:szCs w:val="20"/>
              </w:rPr>
            </w:pPr>
          </w:p>
        </w:tc>
      </w:tr>
    </w:tbl>
    <w:p w14:paraId="6C6C5C76" w14:textId="7E057535" w:rsidR="009C63C4" w:rsidRDefault="009C63C4" w:rsidP="00BC0A58"/>
    <w:p w14:paraId="4DA49277" w14:textId="72E843A6" w:rsidR="007D637F" w:rsidRDefault="003C6FC1" w:rsidP="007D637F">
      <w:pPr>
        <w:pStyle w:val="Ttulo3"/>
        <w:numPr>
          <w:ilvl w:val="2"/>
          <w:numId w:val="34"/>
        </w:numPr>
        <w:spacing w:after="0"/>
        <w:contextualSpacing/>
        <w:jc w:val="both"/>
        <w:rPr>
          <w:rFonts w:cs="Arial"/>
          <w:lang w:val="es-CO"/>
        </w:rPr>
      </w:pPr>
      <w:r>
        <w:rPr>
          <w:rFonts w:cs="Arial"/>
          <w:lang w:val="es-CO"/>
        </w:rPr>
        <w:t>Parámetros de g</w:t>
      </w:r>
      <w:r w:rsidR="007D637F" w:rsidRPr="003745FA">
        <w:rPr>
          <w:rFonts w:cs="Arial"/>
          <w:lang w:val="es-CO"/>
        </w:rPr>
        <w:t xml:space="preserve">astos que dependen del </w:t>
      </w:r>
      <w:r w:rsidR="00DD7E58">
        <w:rPr>
          <w:rFonts w:cs="Arial"/>
          <w:lang w:val="es-CO"/>
        </w:rPr>
        <w:t>valor de las inversiones</w:t>
      </w:r>
    </w:p>
    <w:p w14:paraId="473E8F74" w14:textId="77777777" w:rsidR="007D637F" w:rsidRPr="00CD3C18" w:rsidRDefault="007D637F" w:rsidP="00BC0A58"/>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80"/>
        <w:gridCol w:w="7371"/>
      </w:tblGrid>
      <w:tr w:rsidR="005B23D7" w:rsidRPr="00CB40DD" w14:paraId="6EEBBDEC" w14:textId="77777777" w:rsidTr="00F119A0">
        <w:trPr>
          <w:trHeight w:val="255"/>
          <w:tblHeader/>
        </w:trPr>
        <w:tc>
          <w:tcPr>
            <w:tcW w:w="1980" w:type="dxa"/>
            <w:shd w:val="clear" w:color="000000" w:fill="D9E1F2"/>
            <w:noWrap/>
            <w:vAlign w:val="center"/>
            <w:hideMark/>
          </w:tcPr>
          <w:p w14:paraId="0E8F19C3" w14:textId="77777777" w:rsidR="005B23D7" w:rsidRPr="00CB40DD" w:rsidRDefault="005B23D7">
            <w:pPr>
              <w:jc w:val="both"/>
              <w:rPr>
                <w:rFonts w:cs="Arial"/>
                <w:b/>
                <w:bCs/>
                <w:color w:val="000000"/>
                <w:sz w:val="20"/>
                <w:szCs w:val="20"/>
              </w:rPr>
            </w:pPr>
            <w:r w:rsidRPr="00CB40DD">
              <w:rPr>
                <w:rFonts w:cs="Arial"/>
                <w:b/>
                <w:bCs/>
                <w:color w:val="000000"/>
                <w:sz w:val="20"/>
                <w:szCs w:val="20"/>
              </w:rPr>
              <w:t>Campo</w:t>
            </w:r>
          </w:p>
        </w:tc>
        <w:tc>
          <w:tcPr>
            <w:tcW w:w="7371" w:type="dxa"/>
            <w:shd w:val="clear" w:color="000000" w:fill="D9E1F2"/>
            <w:noWrap/>
            <w:vAlign w:val="bottom"/>
            <w:hideMark/>
          </w:tcPr>
          <w:p w14:paraId="22DC0D02" w14:textId="77777777" w:rsidR="005B23D7" w:rsidRPr="00CB40DD" w:rsidRDefault="005B23D7">
            <w:pPr>
              <w:rPr>
                <w:rFonts w:cs="Arial"/>
                <w:b/>
                <w:bCs/>
                <w:color w:val="000000"/>
                <w:sz w:val="20"/>
                <w:szCs w:val="20"/>
              </w:rPr>
            </w:pPr>
            <w:r w:rsidRPr="00CB40DD">
              <w:rPr>
                <w:rFonts w:cs="Arial"/>
                <w:b/>
                <w:bCs/>
                <w:color w:val="000000"/>
                <w:sz w:val="20"/>
                <w:szCs w:val="20"/>
              </w:rPr>
              <w:t>Descripción</w:t>
            </w:r>
          </w:p>
        </w:tc>
      </w:tr>
      <w:tr w:rsidR="005B23D7" w:rsidRPr="00CB40DD" w14:paraId="3F8D5B18" w14:textId="77777777" w:rsidTr="00F119A0">
        <w:trPr>
          <w:trHeight w:val="533"/>
        </w:trPr>
        <w:tc>
          <w:tcPr>
            <w:tcW w:w="1980" w:type="dxa"/>
            <w:noWrap/>
          </w:tcPr>
          <w:p w14:paraId="5B91AF93" w14:textId="77777777" w:rsidR="005B23D7" w:rsidRPr="00872DF5" w:rsidRDefault="005B23D7">
            <w:pPr>
              <w:rPr>
                <w:rFonts w:cs="Arial"/>
                <w:color w:val="000000"/>
                <w:sz w:val="20"/>
                <w:szCs w:val="20"/>
              </w:rPr>
            </w:pPr>
            <w:r w:rsidRPr="00872DF5">
              <w:rPr>
                <w:rFonts w:cs="Arial"/>
                <w:color w:val="000000"/>
                <w:sz w:val="20"/>
                <w:szCs w:val="20"/>
              </w:rPr>
              <w:t>PAI</w:t>
            </w:r>
          </w:p>
        </w:tc>
        <w:tc>
          <w:tcPr>
            <w:tcW w:w="7371" w:type="dxa"/>
          </w:tcPr>
          <w:p w14:paraId="7F0992CF" w14:textId="77777777" w:rsidR="005B23D7" w:rsidRPr="00872DF5" w:rsidRDefault="005B23D7">
            <w:pPr>
              <w:rPr>
                <w:rFonts w:cs="Arial"/>
                <w:color w:val="000000"/>
                <w:sz w:val="20"/>
                <w:szCs w:val="20"/>
              </w:rPr>
            </w:pPr>
            <w:r w:rsidRPr="00872DF5">
              <w:rPr>
                <w:rFonts w:cs="Arial"/>
                <w:color w:val="000000"/>
                <w:sz w:val="20"/>
                <w:szCs w:val="20"/>
              </w:rPr>
              <w:t>Tasa anual para aseguramiento del valor de inversiones que combina el porcentaje de cobertura y la prima anual.</w:t>
            </w:r>
          </w:p>
          <w:p w14:paraId="2D520B6F" w14:textId="77777777" w:rsidR="005B23D7" w:rsidRPr="00872DF5" w:rsidRDefault="005B23D7">
            <w:pPr>
              <w:rPr>
                <w:rFonts w:cs="Arial"/>
                <w:color w:val="000000"/>
                <w:sz w:val="20"/>
                <w:szCs w:val="20"/>
              </w:rPr>
            </w:pPr>
          </w:p>
        </w:tc>
      </w:tr>
    </w:tbl>
    <w:p w14:paraId="14241993" w14:textId="77777777" w:rsidR="009C63C4" w:rsidRDefault="009C63C4" w:rsidP="009C63C4">
      <w:pPr>
        <w:contextualSpacing/>
        <w:jc w:val="both"/>
        <w:rPr>
          <w:rFonts w:cs="Arial"/>
        </w:rPr>
      </w:pPr>
    </w:p>
    <w:tbl>
      <w:tblPr>
        <w:tblW w:w="9396" w:type="dxa"/>
        <w:tblCellMar>
          <w:left w:w="70" w:type="dxa"/>
          <w:right w:w="70" w:type="dxa"/>
        </w:tblCellMar>
        <w:tblLook w:val="04A0" w:firstRow="1" w:lastRow="0" w:firstColumn="1" w:lastColumn="0" w:noHBand="0" w:noVBand="1"/>
      </w:tblPr>
      <w:tblGrid>
        <w:gridCol w:w="1980"/>
        <w:gridCol w:w="7416"/>
      </w:tblGrid>
      <w:tr w:rsidR="00872DF5" w:rsidRPr="003A258A" w14:paraId="799A01A6" w14:textId="77777777" w:rsidTr="00F70460">
        <w:trPr>
          <w:trHeight w:val="255"/>
          <w:tblHeader/>
        </w:trPr>
        <w:tc>
          <w:tcPr>
            <w:tcW w:w="9396" w:type="dxa"/>
            <w:gridSpan w:val="2"/>
            <w:tcBorders>
              <w:top w:val="single" w:sz="4" w:space="0" w:color="auto"/>
              <w:left w:val="single" w:sz="4" w:space="0" w:color="auto"/>
              <w:bottom w:val="single" w:sz="4" w:space="0" w:color="auto"/>
              <w:right w:val="single" w:sz="4" w:space="0" w:color="auto"/>
            </w:tcBorders>
            <w:shd w:val="clear" w:color="000000" w:fill="222B35"/>
            <w:noWrap/>
            <w:vAlign w:val="center"/>
            <w:hideMark/>
          </w:tcPr>
          <w:p w14:paraId="65012FF7" w14:textId="77777777" w:rsidR="00872DF5" w:rsidRPr="003A258A" w:rsidRDefault="00872DF5">
            <w:pPr>
              <w:jc w:val="both"/>
              <w:rPr>
                <w:rFonts w:cs="Arial"/>
                <w:b/>
                <w:bCs/>
                <w:color w:val="FFFFFF"/>
                <w:sz w:val="20"/>
                <w:szCs w:val="20"/>
              </w:rPr>
            </w:pPr>
            <w:proofErr w:type="spellStart"/>
            <w:r w:rsidRPr="003A258A">
              <w:rPr>
                <w:rFonts w:cs="Arial"/>
                <w:b/>
                <w:bCs/>
                <w:color w:val="FFFFFF"/>
                <w:sz w:val="20"/>
                <w:szCs w:val="20"/>
              </w:rPr>
              <w:t>Tabla_Tasa_Falla</w:t>
            </w:r>
            <w:proofErr w:type="spellEnd"/>
          </w:p>
        </w:tc>
      </w:tr>
      <w:tr w:rsidR="00872DF5" w:rsidRPr="003A258A" w14:paraId="0A742C6D" w14:textId="77777777" w:rsidTr="00F70460">
        <w:trPr>
          <w:trHeight w:val="255"/>
          <w:tblHeader/>
        </w:trPr>
        <w:tc>
          <w:tcPr>
            <w:tcW w:w="1980" w:type="dxa"/>
            <w:tcBorders>
              <w:top w:val="nil"/>
              <w:left w:val="single" w:sz="4" w:space="0" w:color="auto"/>
              <w:bottom w:val="single" w:sz="4" w:space="0" w:color="auto"/>
              <w:right w:val="single" w:sz="4" w:space="0" w:color="auto"/>
            </w:tcBorders>
            <w:shd w:val="clear" w:color="000000" w:fill="D9E1F2"/>
            <w:noWrap/>
            <w:vAlign w:val="center"/>
            <w:hideMark/>
          </w:tcPr>
          <w:p w14:paraId="243E453A" w14:textId="77777777" w:rsidR="00872DF5" w:rsidRPr="003A258A" w:rsidRDefault="00872DF5">
            <w:pPr>
              <w:jc w:val="both"/>
              <w:rPr>
                <w:rFonts w:cs="Arial"/>
                <w:b/>
                <w:bCs/>
                <w:color w:val="000000"/>
                <w:sz w:val="20"/>
                <w:szCs w:val="20"/>
              </w:rPr>
            </w:pPr>
            <w:r w:rsidRPr="003A258A">
              <w:rPr>
                <w:rFonts w:cs="Arial"/>
                <w:b/>
                <w:bCs/>
                <w:color w:val="000000"/>
                <w:sz w:val="20"/>
                <w:szCs w:val="20"/>
              </w:rPr>
              <w:t>Campo</w:t>
            </w:r>
          </w:p>
        </w:tc>
        <w:tc>
          <w:tcPr>
            <w:tcW w:w="7416" w:type="dxa"/>
            <w:tcBorders>
              <w:top w:val="nil"/>
              <w:left w:val="nil"/>
              <w:bottom w:val="single" w:sz="4" w:space="0" w:color="auto"/>
              <w:right w:val="single" w:sz="4" w:space="0" w:color="auto"/>
            </w:tcBorders>
            <w:shd w:val="clear" w:color="000000" w:fill="D9E1F2"/>
            <w:noWrap/>
            <w:vAlign w:val="bottom"/>
            <w:hideMark/>
          </w:tcPr>
          <w:p w14:paraId="03F288BB" w14:textId="77777777" w:rsidR="00872DF5" w:rsidRPr="003A258A" w:rsidRDefault="00872DF5">
            <w:pPr>
              <w:rPr>
                <w:rFonts w:cs="Arial"/>
                <w:b/>
                <w:bCs/>
                <w:color w:val="000000"/>
                <w:sz w:val="20"/>
                <w:szCs w:val="20"/>
              </w:rPr>
            </w:pPr>
            <w:r w:rsidRPr="003A258A">
              <w:rPr>
                <w:rFonts w:cs="Arial"/>
                <w:b/>
                <w:bCs/>
                <w:color w:val="000000"/>
                <w:sz w:val="20"/>
                <w:szCs w:val="20"/>
              </w:rPr>
              <w:t>Descripción</w:t>
            </w:r>
          </w:p>
        </w:tc>
      </w:tr>
      <w:tr w:rsidR="00872DF5" w:rsidRPr="003A258A" w14:paraId="6A907FA9" w14:textId="77777777">
        <w:trPr>
          <w:trHeight w:val="255"/>
        </w:trPr>
        <w:tc>
          <w:tcPr>
            <w:tcW w:w="1980" w:type="dxa"/>
            <w:tcBorders>
              <w:top w:val="single" w:sz="4" w:space="0" w:color="auto"/>
              <w:left w:val="single" w:sz="4" w:space="0" w:color="auto"/>
              <w:bottom w:val="single" w:sz="4" w:space="0" w:color="auto"/>
              <w:right w:val="single" w:sz="4" w:space="0" w:color="auto"/>
            </w:tcBorders>
            <w:hideMark/>
          </w:tcPr>
          <w:p w14:paraId="25D917CF" w14:textId="77777777" w:rsidR="00872DF5" w:rsidRPr="003A258A" w:rsidRDefault="00872DF5">
            <w:pPr>
              <w:rPr>
                <w:rFonts w:cs="Arial"/>
                <w:color w:val="000000"/>
                <w:sz w:val="20"/>
                <w:szCs w:val="20"/>
              </w:rPr>
            </w:pPr>
            <w:r w:rsidRPr="003A258A">
              <w:rPr>
                <w:rFonts w:cs="Arial"/>
                <w:color w:val="000000"/>
                <w:sz w:val="20"/>
                <w:szCs w:val="20"/>
              </w:rPr>
              <w:t>Unidad constructiva</w:t>
            </w:r>
          </w:p>
        </w:tc>
        <w:tc>
          <w:tcPr>
            <w:tcW w:w="7416" w:type="dxa"/>
            <w:tcBorders>
              <w:top w:val="single" w:sz="4" w:space="0" w:color="auto"/>
              <w:left w:val="single" w:sz="4" w:space="0" w:color="auto"/>
              <w:bottom w:val="single" w:sz="4" w:space="0" w:color="auto"/>
              <w:right w:val="single" w:sz="4" w:space="0" w:color="auto"/>
            </w:tcBorders>
            <w:hideMark/>
          </w:tcPr>
          <w:p w14:paraId="14731B3F" w14:textId="77777777" w:rsidR="00872DF5" w:rsidRDefault="00872DF5">
            <w:pPr>
              <w:rPr>
                <w:rFonts w:cs="Arial"/>
                <w:color w:val="000000"/>
                <w:sz w:val="20"/>
                <w:szCs w:val="20"/>
              </w:rPr>
            </w:pPr>
            <w:r w:rsidRPr="003A258A">
              <w:rPr>
                <w:rFonts w:cs="Arial"/>
                <w:color w:val="000000"/>
                <w:sz w:val="20"/>
                <w:szCs w:val="20"/>
              </w:rPr>
              <w:t>Cada una de las unidades constructivas que pueden ser parte de una SISFV.</w:t>
            </w:r>
          </w:p>
          <w:p w14:paraId="517D01C5" w14:textId="77777777" w:rsidR="005E65D8" w:rsidRDefault="005E65D8">
            <w:pPr>
              <w:rPr>
                <w:rFonts w:cs="Arial"/>
                <w:color w:val="000000"/>
                <w:sz w:val="20"/>
                <w:szCs w:val="20"/>
              </w:rPr>
            </w:pPr>
          </w:p>
          <w:p w14:paraId="1EE8F876" w14:textId="77777777" w:rsidR="00872DF5" w:rsidRPr="003A258A" w:rsidRDefault="00872DF5">
            <w:pPr>
              <w:rPr>
                <w:rFonts w:cs="Arial"/>
                <w:color w:val="000000"/>
                <w:sz w:val="20"/>
                <w:szCs w:val="20"/>
              </w:rPr>
            </w:pPr>
          </w:p>
        </w:tc>
      </w:tr>
      <w:tr w:rsidR="00872DF5" w:rsidRPr="003A258A" w14:paraId="4F1D53BD" w14:textId="77777777">
        <w:trPr>
          <w:trHeight w:val="255"/>
        </w:trPr>
        <w:tc>
          <w:tcPr>
            <w:tcW w:w="1980" w:type="dxa"/>
            <w:tcBorders>
              <w:top w:val="single" w:sz="4" w:space="0" w:color="auto"/>
              <w:left w:val="single" w:sz="4" w:space="0" w:color="auto"/>
              <w:bottom w:val="single" w:sz="4" w:space="0" w:color="auto"/>
              <w:right w:val="single" w:sz="4" w:space="0" w:color="auto"/>
            </w:tcBorders>
            <w:hideMark/>
          </w:tcPr>
          <w:p w14:paraId="447E6A75" w14:textId="77777777" w:rsidR="00872DF5" w:rsidRPr="003A258A" w:rsidRDefault="00872DF5">
            <w:pPr>
              <w:rPr>
                <w:rFonts w:cs="Arial"/>
                <w:color w:val="000000"/>
                <w:sz w:val="20"/>
                <w:szCs w:val="20"/>
              </w:rPr>
            </w:pPr>
            <w:r w:rsidRPr="003A258A">
              <w:rPr>
                <w:rFonts w:cs="Arial"/>
                <w:color w:val="000000"/>
                <w:sz w:val="20"/>
                <w:szCs w:val="20"/>
              </w:rPr>
              <w:t>Tasa de falla anual</w:t>
            </w:r>
          </w:p>
        </w:tc>
        <w:tc>
          <w:tcPr>
            <w:tcW w:w="7416" w:type="dxa"/>
            <w:tcBorders>
              <w:top w:val="single" w:sz="4" w:space="0" w:color="auto"/>
              <w:left w:val="single" w:sz="4" w:space="0" w:color="auto"/>
              <w:bottom w:val="single" w:sz="4" w:space="0" w:color="auto"/>
              <w:right w:val="single" w:sz="4" w:space="0" w:color="auto"/>
            </w:tcBorders>
            <w:hideMark/>
          </w:tcPr>
          <w:p w14:paraId="40C6F234" w14:textId="77777777" w:rsidR="00872DF5" w:rsidRDefault="00872DF5">
            <w:pPr>
              <w:rPr>
                <w:rFonts w:cs="Arial"/>
                <w:color w:val="000000"/>
                <w:sz w:val="20"/>
                <w:szCs w:val="20"/>
              </w:rPr>
            </w:pPr>
            <w:r w:rsidRPr="003A258A">
              <w:rPr>
                <w:rFonts w:cs="Arial"/>
                <w:color w:val="000000"/>
                <w:sz w:val="20"/>
                <w:szCs w:val="20"/>
              </w:rPr>
              <w:t>Tasa de falla anual de la respectiva UC.</w:t>
            </w:r>
          </w:p>
          <w:p w14:paraId="34CE52B3" w14:textId="77777777" w:rsidR="005E65D8" w:rsidRDefault="005E65D8">
            <w:pPr>
              <w:rPr>
                <w:rFonts w:cs="Arial"/>
                <w:color w:val="000000"/>
                <w:sz w:val="20"/>
                <w:szCs w:val="20"/>
              </w:rPr>
            </w:pPr>
          </w:p>
          <w:p w14:paraId="2B469DB8" w14:textId="77777777" w:rsidR="00872DF5" w:rsidRPr="003A258A" w:rsidRDefault="00872DF5">
            <w:pPr>
              <w:rPr>
                <w:rFonts w:cs="Arial"/>
                <w:color w:val="000000"/>
                <w:sz w:val="20"/>
                <w:szCs w:val="20"/>
              </w:rPr>
            </w:pPr>
          </w:p>
        </w:tc>
      </w:tr>
    </w:tbl>
    <w:p w14:paraId="432ED0CC" w14:textId="77777777" w:rsidR="009C63C4" w:rsidRDefault="009C63C4" w:rsidP="002A2B05">
      <w:pPr>
        <w:contextualSpacing/>
        <w:jc w:val="both"/>
        <w:rPr>
          <w:rFonts w:cs="Arial"/>
        </w:rPr>
      </w:pPr>
    </w:p>
    <w:p w14:paraId="0F861B2C" w14:textId="62A6C455" w:rsidR="003745FA" w:rsidRDefault="00637616" w:rsidP="003745FA">
      <w:pPr>
        <w:pStyle w:val="Ttulo3"/>
        <w:numPr>
          <w:ilvl w:val="2"/>
          <w:numId w:val="34"/>
        </w:numPr>
        <w:spacing w:after="0"/>
        <w:contextualSpacing/>
        <w:jc w:val="both"/>
        <w:rPr>
          <w:rFonts w:cs="Arial"/>
          <w:lang w:val="es-CO"/>
        </w:rPr>
      </w:pPr>
      <w:r>
        <w:rPr>
          <w:rFonts w:cs="Arial"/>
          <w:lang w:val="es-CO"/>
        </w:rPr>
        <w:lastRenderedPageBreak/>
        <w:t>Parámetros de g</w:t>
      </w:r>
      <w:r w:rsidRPr="00637616">
        <w:rPr>
          <w:rFonts w:cs="Arial"/>
          <w:lang w:val="es-CO"/>
        </w:rPr>
        <w:t xml:space="preserve">astos asociados a la </w:t>
      </w:r>
      <w:r w:rsidR="00D169B7">
        <w:rPr>
          <w:rFonts w:cs="Arial"/>
          <w:lang w:val="es-CO"/>
        </w:rPr>
        <w:t>i</w:t>
      </w:r>
      <w:r w:rsidR="003745FA" w:rsidRPr="005163EA">
        <w:rPr>
          <w:rFonts w:cs="Arial"/>
          <w:lang w:val="es-CO"/>
        </w:rPr>
        <w:t>nstalación, mantenimiento preventivo y mantenimiento correctivo</w:t>
      </w:r>
      <w:r w:rsidR="00D169B7">
        <w:rPr>
          <w:rFonts w:cs="Arial"/>
          <w:lang w:val="es-CO"/>
        </w:rPr>
        <w:t xml:space="preserve"> de una SISFV</w:t>
      </w:r>
    </w:p>
    <w:p w14:paraId="2D97904C" w14:textId="77777777" w:rsidR="00AB6191" w:rsidRDefault="00AB6191" w:rsidP="002A2B05">
      <w:pPr>
        <w:contextualSpacing/>
        <w:jc w:val="both"/>
        <w:rPr>
          <w:rFonts w:cs="Arial"/>
        </w:rPr>
      </w:pPr>
    </w:p>
    <w:p w14:paraId="6C1FC2CD" w14:textId="77777777" w:rsidR="002A2B05" w:rsidRDefault="002A2B05" w:rsidP="002A2B05">
      <w:pPr>
        <w:contextualSpacing/>
        <w:jc w:val="both"/>
        <w:rPr>
          <w:rFonts w:cs="Arial"/>
        </w:rPr>
      </w:pPr>
      <w:r>
        <w:rPr>
          <w:rFonts w:cs="Arial"/>
        </w:rPr>
        <w:t xml:space="preserve">En esta sección se relacionan los parámetros a partir de los cuales </w:t>
      </w:r>
      <w:r w:rsidRPr="00542792">
        <w:rPr>
          <w:rFonts w:cs="Arial"/>
        </w:rPr>
        <w:t>se determina</w:t>
      </w:r>
      <w:r>
        <w:rPr>
          <w:rFonts w:cs="Arial"/>
        </w:rPr>
        <w:t>rán los costos de cada uno de los tipos de visita que efectúa una cuadrilla: instalación; mantenimiento preventivo; mantenimiento correctivo.</w:t>
      </w:r>
    </w:p>
    <w:p w14:paraId="19812903" w14:textId="77777777" w:rsidR="002A2B05" w:rsidRDefault="002A2B05" w:rsidP="002A2B05">
      <w:pPr>
        <w:contextualSpacing/>
        <w:jc w:val="both"/>
        <w:rPr>
          <w:rFonts w:cs="Arial"/>
        </w:rPr>
      </w:pPr>
    </w:p>
    <w:tbl>
      <w:tblPr>
        <w:tblW w:w="93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22"/>
        <w:gridCol w:w="7229"/>
        <w:gridCol w:w="45"/>
      </w:tblGrid>
      <w:tr w:rsidR="0049179A" w:rsidRPr="00CB40DD" w14:paraId="4A755F97" w14:textId="77777777" w:rsidTr="001073D9">
        <w:trPr>
          <w:gridAfter w:val="1"/>
          <w:wAfter w:w="45" w:type="dxa"/>
          <w:trHeight w:val="255"/>
          <w:tblHeader/>
        </w:trPr>
        <w:tc>
          <w:tcPr>
            <w:tcW w:w="2122" w:type="dxa"/>
            <w:shd w:val="clear" w:color="000000" w:fill="D9E1F2"/>
            <w:noWrap/>
            <w:vAlign w:val="center"/>
            <w:hideMark/>
          </w:tcPr>
          <w:p w14:paraId="6F6983C1" w14:textId="77777777" w:rsidR="0049179A" w:rsidRPr="00CB40DD" w:rsidRDefault="0049179A">
            <w:pPr>
              <w:jc w:val="both"/>
              <w:rPr>
                <w:rFonts w:cs="Arial"/>
                <w:b/>
                <w:bCs/>
                <w:color w:val="000000"/>
                <w:sz w:val="20"/>
                <w:szCs w:val="20"/>
              </w:rPr>
            </w:pPr>
            <w:r w:rsidRPr="00CB40DD">
              <w:rPr>
                <w:rFonts w:cs="Arial"/>
                <w:b/>
                <w:bCs/>
                <w:color w:val="000000"/>
                <w:sz w:val="20"/>
                <w:szCs w:val="20"/>
              </w:rPr>
              <w:t>Campo</w:t>
            </w:r>
          </w:p>
        </w:tc>
        <w:tc>
          <w:tcPr>
            <w:tcW w:w="7229" w:type="dxa"/>
            <w:shd w:val="clear" w:color="000000" w:fill="D9E1F2"/>
            <w:noWrap/>
            <w:vAlign w:val="bottom"/>
            <w:hideMark/>
          </w:tcPr>
          <w:p w14:paraId="3DF06592" w14:textId="77777777" w:rsidR="0049179A" w:rsidRPr="00CB40DD" w:rsidRDefault="0049179A">
            <w:pPr>
              <w:rPr>
                <w:rFonts w:cs="Arial"/>
                <w:b/>
                <w:bCs/>
                <w:color w:val="000000"/>
                <w:sz w:val="20"/>
                <w:szCs w:val="20"/>
              </w:rPr>
            </w:pPr>
            <w:r w:rsidRPr="00CB40DD">
              <w:rPr>
                <w:rFonts w:cs="Arial"/>
                <w:b/>
                <w:bCs/>
                <w:color w:val="000000"/>
                <w:sz w:val="20"/>
                <w:szCs w:val="20"/>
              </w:rPr>
              <w:t>Descripción</w:t>
            </w:r>
          </w:p>
        </w:tc>
      </w:tr>
      <w:tr w:rsidR="0049179A" w:rsidRPr="00CB40DD" w14:paraId="6E2EEFDF" w14:textId="77777777" w:rsidTr="001073D9">
        <w:trPr>
          <w:gridAfter w:val="1"/>
          <w:wAfter w:w="45" w:type="dxa"/>
          <w:trHeight w:val="533"/>
        </w:trPr>
        <w:tc>
          <w:tcPr>
            <w:tcW w:w="2122" w:type="dxa"/>
            <w:noWrap/>
          </w:tcPr>
          <w:p w14:paraId="13E0FD9F" w14:textId="77777777" w:rsidR="0049179A" w:rsidRPr="00CB40DD" w:rsidRDefault="0049179A">
            <w:pPr>
              <w:rPr>
                <w:rFonts w:cs="Arial"/>
                <w:color w:val="000000"/>
                <w:sz w:val="20"/>
                <w:szCs w:val="20"/>
              </w:rPr>
            </w:pPr>
            <w:proofErr w:type="spellStart"/>
            <w:r w:rsidRPr="00CB40DD">
              <w:rPr>
                <w:rFonts w:cs="Arial"/>
                <w:color w:val="000000"/>
                <w:sz w:val="20"/>
                <w:szCs w:val="20"/>
              </w:rPr>
              <w:t>Dias_año</w:t>
            </w:r>
            <w:proofErr w:type="spellEnd"/>
          </w:p>
        </w:tc>
        <w:tc>
          <w:tcPr>
            <w:tcW w:w="7229" w:type="dxa"/>
          </w:tcPr>
          <w:p w14:paraId="396E8777" w14:textId="77777777" w:rsidR="0049179A" w:rsidRDefault="0049179A">
            <w:pPr>
              <w:rPr>
                <w:rFonts w:cs="Arial"/>
                <w:color w:val="000000"/>
                <w:sz w:val="20"/>
                <w:szCs w:val="20"/>
              </w:rPr>
            </w:pPr>
            <w:r w:rsidRPr="00CB40DD">
              <w:rPr>
                <w:rFonts w:cs="Arial"/>
                <w:color w:val="000000"/>
                <w:sz w:val="20"/>
                <w:szCs w:val="20"/>
              </w:rPr>
              <w:t>Número de días laborables al año.</w:t>
            </w:r>
          </w:p>
          <w:p w14:paraId="604FBDBD" w14:textId="77777777" w:rsidR="0049179A" w:rsidRPr="00CB40DD" w:rsidRDefault="0049179A">
            <w:pPr>
              <w:rPr>
                <w:rFonts w:cs="Arial"/>
                <w:color w:val="000000"/>
                <w:sz w:val="20"/>
                <w:szCs w:val="20"/>
              </w:rPr>
            </w:pPr>
          </w:p>
        </w:tc>
      </w:tr>
      <w:tr w:rsidR="001073D9" w:rsidRPr="00CB40DD" w14:paraId="26072BA2" w14:textId="77777777" w:rsidTr="001073D9">
        <w:trPr>
          <w:trHeight w:val="510"/>
        </w:trPr>
        <w:tc>
          <w:tcPr>
            <w:tcW w:w="2122" w:type="dxa"/>
            <w:noWrap/>
            <w:hideMark/>
          </w:tcPr>
          <w:p w14:paraId="3DB756CE" w14:textId="77777777" w:rsidR="001073D9" w:rsidRPr="00CB40DD" w:rsidRDefault="001073D9">
            <w:pPr>
              <w:rPr>
                <w:rFonts w:cs="Arial"/>
                <w:color w:val="000000"/>
                <w:sz w:val="20"/>
                <w:szCs w:val="20"/>
              </w:rPr>
            </w:pPr>
            <w:proofErr w:type="spellStart"/>
            <w:r w:rsidRPr="00CB40DD">
              <w:rPr>
                <w:rFonts w:cs="Arial"/>
                <w:color w:val="000000"/>
                <w:sz w:val="20"/>
                <w:szCs w:val="20"/>
              </w:rPr>
              <w:t>Tecs_x_cuadrilla</w:t>
            </w:r>
            <w:proofErr w:type="spellEnd"/>
          </w:p>
        </w:tc>
        <w:tc>
          <w:tcPr>
            <w:tcW w:w="7274" w:type="dxa"/>
            <w:gridSpan w:val="2"/>
            <w:hideMark/>
          </w:tcPr>
          <w:p w14:paraId="3D89E0CC" w14:textId="77777777" w:rsidR="001073D9" w:rsidRDefault="001073D9">
            <w:pPr>
              <w:rPr>
                <w:rFonts w:cs="Arial"/>
                <w:color w:val="000000"/>
                <w:sz w:val="20"/>
                <w:szCs w:val="20"/>
              </w:rPr>
            </w:pPr>
            <w:r w:rsidRPr="00CB40DD">
              <w:rPr>
                <w:rFonts w:cs="Arial"/>
                <w:color w:val="000000"/>
                <w:sz w:val="20"/>
                <w:szCs w:val="20"/>
              </w:rPr>
              <w:t>Número de técnicos que conforman una cuadrilla con la que se pueden hacer visitas de instalación de SISFV, de mantenimiento preventivo o de mantenimiento correctivo.</w:t>
            </w:r>
          </w:p>
          <w:p w14:paraId="7C28DA41" w14:textId="77777777" w:rsidR="005E65D8" w:rsidRDefault="005E65D8">
            <w:pPr>
              <w:rPr>
                <w:rFonts w:cs="Arial"/>
                <w:color w:val="000000"/>
                <w:sz w:val="20"/>
                <w:szCs w:val="20"/>
              </w:rPr>
            </w:pPr>
          </w:p>
          <w:p w14:paraId="6D81C248" w14:textId="77777777" w:rsidR="001073D9" w:rsidRPr="00CB40DD" w:rsidRDefault="001073D9">
            <w:pPr>
              <w:rPr>
                <w:rFonts w:cs="Arial"/>
                <w:color w:val="000000"/>
                <w:sz w:val="20"/>
                <w:szCs w:val="20"/>
              </w:rPr>
            </w:pPr>
          </w:p>
        </w:tc>
      </w:tr>
      <w:tr w:rsidR="001073D9" w:rsidRPr="00CB40DD" w14:paraId="6A3AD23D" w14:textId="77777777" w:rsidTr="001073D9">
        <w:trPr>
          <w:trHeight w:val="510"/>
        </w:trPr>
        <w:tc>
          <w:tcPr>
            <w:tcW w:w="2122" w:type="dxa"/>
            <w:noWrap/>
            <w:hideMark/>
          </w:tcPr>
          <w:p w14:paraId="7C21B9D8" w14:textId="77777777" w:rsidR="001073D9" w:rsidRPr="00CB40DD" w:rsidRDefault="001073D9">
            <w:pPr>
              <w:rPr>
                <w:rFonts w:cs="Arial"/>
                <w:color w:val="000000"/>
                <w:sz w:val="20"/>
                <w:szCs w:val="20"/>
              </w:rPr>
            </w:pPr>
            <w:proofErr w:type="spellStart"/>
            <w:r w:rsidRPr="00CB40DD">
              <w:rPr>
                <w:rFonts w:cs="Arial"/>
                <w:color w:val="000000"/>
                <w:sz w:val="20"/>
                <w:szCs w:val="20"/>
              </w:rPr>
              <w:t>Costo_cuadrilla</w:t>
            </w:r>
            <w:proofErr w:type="spellEnd"/>
          </w:p>
        </w:tc>
        <w:tc>
          <w:tcPr>
            <w:tcW w:w="7274" w:type="dxa"/>
            <w:gridSpan w:val="2"/>
            <w:hideMark/>
          </w:tcPr>
          <w:p w14:paraId="34E38510" w14:textId="3FD37BCD" w:rsidR="001073D9" w:rsidRDefault="001073D9">
            <w:pPr>
              <w:rPr>
                <w:rFonts w:cs="Arial"/>
                <w:color w:val="000000"/>
                <w:sz w:val="20"/>
                <w:szCs w:val="20"/>
              </w:rPr>
            </w:pPr>
            <w:r w:rsidRPr="00CB40DD">
              <w:rPr>
                <w:rFonts w:cs="Arial"/>
                <w:color w:val="000000"/>
                <w:sz w:val="20"/>
                <w:szCs w:val="20"/>
              </w:rPr>
              <w:t>Costo de una cuadrilla para realizar labores de instalación, mantenimiento preventivo o mantenimiento correctivo, expresado en pesos al año, en pesos de la fecha base.</w:t>
            </w:r>
          </w:p>
          <w:p w14:paraId="486968D9" w14:textId="77777777" w:rsidR="005E65D8" w:rsidRDefault="005E65D8">
            <w:pPr>
              <w:rPr>
                <w:rFonts w:cs="Arial"/>
                <w:color w:val="000000"/>
                <w:sz w:val="20"/>
                <w:szCs w:val="20"/>
              </w:rPr>
            </w:pPr>
          </w:p>
          <w:p w14:paraId="17747861" w14:textId="77777777" w:rsidR="001073D9" w:rsidRPr="00CB40DD" w:rsidRDefault="001073D9">
            <w:pPr>
              <w:rPr>
                <w:rFonts w:cs="Arial"/>
                <w:color w:val="000000"/>
                <w:sz w:val="20"/>
                <w:szCs w:val="20"/>
              </w:rPr>
            </w:pPr>
          </w:p>
        </w:tc>
      </w:tr>
    </w:tbl>
    <w:p w14:paraId="4F26431D" w14:textId="77777777" w:rsidR="006F6D20" w:rsidRDefault="006F6D20" w:rsidP="002A2B05">
      <w:pPr>
        <w:contextualSpacing/>
        <w:jc w:val="both"/>
        <w:rPr>
          <w:rFonts w:cs="Arial"/>
        </w:rPr>
      </w:pPr>
    </w:p>
    <w:tbl>
      <w:tblPr>
        <w:tblW w:w="0" w:type="auto"/>
        <w:tblLayout w:type="fixed"/>
        <w:tblCellMar>
          <w:left w:w="70" w:type="dxa"/>
          <w:right w:w="70" w:type="dxa"/>
        </w:tblCellMar>
        <w:tblLook w:val="04A0" w:firstRow="1" w:lastRow="0" w:firstColumn="1" w:lastColumn="0" w:noHBand="0" w:noVBand="1"/>
      </w:tblPr>
      <w:tblGrid>
        <w:gridCol w:w="2830"/>
        <w:gridCol w:w="6566"/>
      </w:tblGrid>
      <w:tr w:rsidR="006D074C" w:rsidRPr="00285D61" w14:paraId="2C394CE7" w14:textId="77777777">
        <w:trPr>
          <w:trHeight w:val="255"/>
          <w:tblHeader/>
        </w:trPr>
        <w:tc>
          <w:tcPr>
            <w:tcW w:w="9396" w:type="dxa"/>
            <w:gridSpan w:val="2"/>
            <w:tcBorders>
              <w:top w:val="single" w:sz="4" w:space="0" w:color="auto"/>
              <w:left w:val="single" w:sz="4" w:space="0" w:color="auto"/>
              <w:bottom w:val="single" w:sz="4" w:space="0" w:color="auto"/>
              <w:right w:val="single" w:sz="4" w:space="0" w:color="auto"/>
            </w:tcBorders>
            <w:shd w:val="clear" w:color="000000" w:fill="222B35"/>
            <w:noWrap/>
            <w:vAlign w:val="center"/>
            <w:hideMark/>
          </w:tcPr>
          <w:p w14:paraId="01621E84" w14:textId="2D59B072" w:rsidR="006D074C" w:rsidRPr="00285D61" w:rsidRDefault="00637F17">
            <w:pPr>
              <w:jc w:val="both"/>
              <w:rPr>
                <w:rFonts w:cs="Arial"/>
                <w:b/>
                <w:bCs/>
                <w:color w:val="FFFFFF"/>
                <w:sz w:val="20"/>
                <w:szCs w:val="20"/>
              </w:rPr>
            </w:pPr>
            <w:proofErr w:type="spellStart"/>
            <w:r w:rsidRPr="00637F17">
              <w:rPr>
                <w:rFonts w:cs="Arial"/>
                <w:b/>
                <w:bCs/>
                <w:color w:val="FFFFFF"/>
                <w:sz w:val="20"/>
                <w:szCs w:val="20"/>
              </w:rPr>
              <w:t>Tabla_Tiempos_Preventivo_UC</w:t>
            </w:r>
            <w:proofErr w:type="spellEnd"/>
          </w:p>
        </w:tc>
      </w:tr>
      <w:tr w:rsidR="006D074C" w:rsidRPr="00285D61" w14:paraId="112C411D" w14:textId="77777777" w:rsidTr="00F030F6">
        <w:trPr>
          <w:trHeight w:val="255"/>
          <w:tblHeader/>
        </w:trPr>
        <w:tc>
          <w:tcPr>
            <w:tcW w:w="2830" w:type="dxa"/>
            <w:tcBorders>
              <w:top w:val="nil"/>
              <w:left w:val="single" w:sz="4" w:space="0" w:color="auto"/>
              <w:bottom w:val="nil"/>
              <w:right w:val="single" w:sz="4" w:space="0" w:color="auto"/>
            </w:tcBorders>
            <w:shd w:val="clear" w:color="000000" w:fill="D9E1F2"/>
            <w:noWrap/>
            <w:vAlign w:val="center"/>
            <w:hideMark/>
          </w:tcPr>
          <w:p w14:paraId="2D47F992" w14:textId="77777777" w:rsidR="006D074C" w:rsidRPr="00285D61" w:rsidRDefault="006D074C">
            <w:pPr>
              <w:jc w:val="both"/>
              <w:rPr>
                <w:rFonts w:cs="Arial"/>
                <w:b/>
                <w:bCs/>
                <w:color w:val="000000"/>
                <w:sz w:val="20"/>
                <w:szCs w:val="20"/>
              </w:rPr>
            </w:pPr>
            <w:r w:rsidRPr="00285D61">
              <w:rPr>
                <w:rFonts w:cs="Arial"/>
                <w:b/>
                <w:bCs/>
                <w:color w:val="000000"/>
                <w:sz w:val="20"/>
                <w:szCs w:val="20"/>
              </w:rPr>
              <w:t>Campo</w:t>
            </w:r>
          </w:p>
        </w:tc>
        <w:tc>
          <w:tcPr>
            <w:tcW w:w="6566" w:type="dxa"/>
            <w:tcBorders>
              <w:top w:val="nil"/>
              <w:left w:val="nil"/>
              <w:bottom w:val="nil"/>
              <w:right w:val="single" w:sz="4" w:space="0" w:color="auto"/>
            </w:tcBorders>
            <w:shd w:val="clear" w:color="000000" w:fill="D9E1F2"/>
            <w:noWrap/>
            <w:vAlign w:val="bottom"/>
            <w:hideMark/>
          </w:tcPr>
          <w:p w14:paraId="3D3E1158" w14:textId="77777777" w:rsidR="006D074C" w:rsidRPr="00285D61" w:rsidRDefault="006D074C">
            <w:pPr>
              <w:rPr>
                <w:rFonts w:cs="Arial"/>
                <w:b/>
                <w:bCs/>
                <w:color w:val="000000"/>
                <w:sz w:val="20"/>
                <w:szCs w:val="20"/>
              </w:rPr>
            </w:pPr>
            <w:r w:rsidRPr="00285D61">
              <w:rPr>
                <w:rFonts w:cs="Arial"/>
                <w:b/>
                <w:bCs/>
                <w:color w:val="000000"/>
                <w:sz w:val="20"/>
                <w:szCs w:val="20"/>
              </w:rPr>
              <w:t>Descripción</w:t>
            </w:r>
          </w:p>
        </w:tc>
      </w:tr>
      <w:tr w:rsidR="006D074C" w:rsidRPr="00285D61" w14:paraId="69E42C08" w14:textId="77777777" w:rsidTr="00F030F6">
        <w:trPr>
          <w:trHeight w:val="255"/>
        </w:trPr>
        <w:tc>
          <w:tcPr>
            <w:tcW w:w="2830" w:type="dxa"/>
            <w:tcBorders>
              <w:top w:val="single" w:sz="4" w:space="0" w:color="auto"/>
              <w:left w:val="single" w:sz="4" w:space="0" w:color="auto"/>
              <w:bottom w:val="single" w:sz="4" w:space="0" w:color="auto"/>
              <w:right w:val="single" w:sz="4" w:space="0" w:color="auto"/>
            </w:tcBorders>
            <w:hideMark/>
          </w:tcPr>
          <w:p w14:paraId="69CAB320" w14:textId="77777777" w:rsidR="006D074C" w:rsidRPr="00285D61" w:rsidRDefault="006D074C">
            <w:pPr>
              <w:rPr>
                <w:rFonts w:cs="Arial"/>
                <w:color w:val="000000"/>
                <w:sz w:val="20"/>
                <w:szCs w:val="20"/>
              </w:rPr>
            </w:pPr>
            <w:proofErr w:type="spellStart"/>
            <w:r w:rsidRPr="00285D61">
              <w:rPr>
                <w:rFonts w:cs="Arial"/>
                <w:color w:val="000000"/>
                <w:sz w:val="20"/>
                <w:szCs w:val="20"/>
              </w:rPr>
              <w:t>Wp_Min</w:t>
            </w:r>
            <w:proofErr w:type="spellEnd"/>
          </w:p>
        </w:tc>
        <w:tc>
          <w:tcPr>
            <w:tcW w:w="6566" w:type="dxa"/>
            <w:tcBorders>
              <w:top w:val="single" w:sz="4" w:space="0" w:color="auto"/>
              <w:left w:val="nil"/>
              <w:bottom w:val="single" w:sz="4" w:space="0" w:color="auto"/>
              <w:right w:val="single" w:sz="4" w:space="0" w:color="auto"/>
            </w:tcBorders>
            <w:hideMark/>
          </w:tcPr>
          <w:p w14:paraId="2046B84E" w14:textId="77777777" w:rsidR="006D074C" w:rsidRDefault="006D074C">
            <w:pPr>
              <w:rPr>
                <w:rFonts w:cs="Arial"/>
                <w:color w:val="000000"/>
                <w:sz w:val="20"/>
                <w:szCs w:val="20"/>
              </w:rPr>
            </w:pPr>
            <w:r w:rsidRPr="00285D61">
              <w:rPr>
                <w:rFonts w:cs="Arial"/>
                <w:color w:val="000000"/>
                <w:sz w:val="20"/>
                <w:szCs w:val="20"/>
              </w:rPr>
              <w:t>Límite inferior, expresado en vatios pico, para un rango de potencia del arreglo de paneles la SISFV.</w:t>
            </w:r>
          </w:p>
          <w:p w14:paraId="20E5928E" w14:textId="77777777" w:rsidR="005E65D8" w:rsidRDefault="005E65D8">
            <w:pPr>
              <w:rPr>
                <w:rFonts w:cs="Arial"/>
                <w:color w:val="000000"/>
                <w:sz w:val="20"/>
                <w:szCs w:val="20"/>
              </w:rPr>
            </w:pPr>
          </w:p>
          <w:p w14:paraId="54194E78" w14:textId="77777777" w:rsidR="006D074C" w:rsidRPr="00285D61" w:rsidRDefault="006D074C">
            <w:pPr>
              <w:rPr>
                <w:rFonts w:cs="Arial"/>
                <w:color w:val="000000"/>
                <w:sz w:val="20"/>
                <w:szCs w:val="20"/>
              </w:rPr>
            </w:pPr>
          </w:p>
        </w:tc>
      </w:tr>
      <w:tr w:rsidR="006D074C" w:rsidRPr="00285D61" w14:paraId="237F0838" w14:textId="77777777" w:rsidTr="00F030F6">
        <w:trPr>
          <w:trHeight w:val="510"/>
        </w:trPr>
        <w:tc>
          <w:tcPr>
            <w:tcW w:w="2830" w:type="dxa"/>
            <w:tcBorders>
              <w:top w:val="nil"/>
              <w:left w:val="single" w:sz="4" w:space="0" w:color="auto"/>
              <w:bottom w:val="single" w:sz="4" w:space="0" w:color="auto"/>
              <w:right w:val="single" w:sz="4" w:space="0" w:color="auto"/>
            </w:tcBorders>
            <w:hideMark/>
          </w:tcPr>
          <w:p w14:paraId="717A11F5" w14:textId="77777777" w:rsidR="006D074C" w:rsidRPr="00285D61" w:rsidRDefault="006D074C">
            <w:pPr>
              <w:rPr>
                <w:rFonts w:cs="Arial"/>
                <w:color w:val="000000"/>
                <w:sz w:val="20"/>
                <w:szCs w:val="20"/>
              </w:rPr>
            </w:pPr>
            <w:proofErr w:type="spellStart"/>
            <w:r w:rsidRPr="00285D61">
              <w:rPr>
                <w:rFonts w:cs="Arial"/>
                <w:color w:val="000000"/>
                <w:sz w:val="20"/>
                <w:szCs w:val="20"/>
              </w:rPr>
              <w:t>Wp_Max</w:t>
            </w:r>
            <w:proofErr w:type="spellEnd"/>
          </w:p>
        </w:tc>
        <w:tc>
          <w:tcPr>
            <w:tcW w:w="6566" w:type="dxa"/>
            <w:tcBorders>
              <w:top w:val="nil"/>
              <w:left w:val="nil"/>
              <w:bottom w:val="single" w:sz="4" w:space="0" w:color="auto"/>
              <w:right w:val="single" w:sz="4" w:space="0" w:color="auto"/>
            </w:tcBorders>
            <w:hideMark/>
          </w:tcPr>
          <w:p w14:paraId="730FE926" w14:textId="77777777" w:rsidR="006D074C" w:rsidRDefault="006D074C">
            <w:pPr>
              <w:rPr>
                <w:rFonts w:cs="Arial"/>
                <w:color w:val="000000"/>
                <w:sz w:val="20"/>
                <w:szCs w:val="20"/>
              </w:rPr>
            </w:pPr>
            <w:r w:rsidRPr="00285D61">
              <w:rPr>
                <w:rFonts w:cs="Arial"/>
                <w:color w:val="000000"/>
                <w:sz w:val="20"/>
                <w:szCs w:val="20"/>
              </w:rPr>
              <w:t>Límite superior, expresado en vatios pico, para un rango de potencia del arreglo de paneles la SISFV.</w:t>
            </w:r>
          </w:p>
          <w:p w14:paraId="192D69D0" w14:textId="77777777" w:rsidR="005E65D8" w:rsidRDefault="005E65D8">
            <w:pPr>
              <w:rPr>
                <w:rFonts w:cs="Arial"/>
                <w:color w:val="000000"/>
                <w:sz w:val="20"/>
                <w:szCs w:val="20"/>
              </w:rPr>
            </w:pPr>
          </w:p>
          <w:p w14:paraId="44704E77" w14:textId="77777777" w:rsidR="006D074C" w:rsidRPr="00285D61" w:rsidRDefault="006D074C">
            <w:pPr>
              <w:rPr>
                <w:rFonts w:cs="Arial"/>
                <w:color w:val="000000"/>
                <w:sz w:val="20"/>
                <w:szCs w:val="20"/>
              </w:rPr>
            </w:pPr>
          </w:p>
        </w:tc>
      </w:tr>
      <w:tr w:rsidR="006D074C" w:rsidRPr="00285D61" w14:paraId="27B505E5" w14:textId="77777777" w:rsidTr="00F030F6">
        <w:trPr>
          <w:trHeight w:val="255"/>
        </w:trPr>
        <w:tc>
          <w:tcPr>
            <w:tcW w:w="2830" w:type="dxa"/>
            <w:tcBorders>
              <w:top w:val="nil"/>
              <w:left w:val="single" w:sz="4" w:space="0" w:color="auto"/>
              <w:bottom w:val="single" w:sz="4" w:space="0" w:color="auto"/>
              <w:right w:val="single" w:sz="4" w:space="0" w:color="auto"/>
            </w:tcBorders>
          </w:tcPr>
          <w:p w14:paraId="5B6B0FC7" w14:textId="23C99C1B" w:rsidR="006D074C" w:rsidRPr="00285D61" w:rsidRDefault="00E43ED0">
            <w:pPr>
              <w:rPr>
                <w:rFonts w:cs="Arial"/>
                <w:color w:val="000000"/>
                <w:sz w:val="20"/>
                <w:szCs w:val="20"/>
              </w:rPr>
            </w:pPr>
            <w:r>
              <w:rPr>
                <w:rFonts w:cs="Arial"/>
                <w:color w:val="000000"/>
                <w:sz w:val="20"/>
                <w:szCs w:val="20"/>
              </w:rPr>
              <w:t>UC Panel</w:t>
            </w:r>
            <w:r w:rsidR="00CE7610">
              <w:rPr>
                <w:rFonts w:cs="Arial"/>
                <w:color w:val="000000"/>
                <w:sz w:val="20"/>
                <w:szCs w:val="20"/>
              </w:rPr>
              <w:t xml:space="preserve"> </w:t>
            </w:r>
            <w:r w:rsidR="00F030F6" w:rsidRPr="00F030F6">
              <w:rPr>
                <w:rFonts w:cs="Arial"/>
                <w:color w:val="000000"/>
                <w:sz w:val="20"/>
                <w:szCs w:val="20"/>
              </w:rPr>
              <w:t xml:space="preserve">(h / </w:t>
            </w:r>
            <w:proofErr w:type="spellStart"/>
            <w:r w:rsidR="00F030F6" w:rsidRPr="00F030F6">
              <w:rPr>
                <w:rFonts w:cs="Arial"/>
                <w:color w:val="000000"/>
                <w:sz w:val="20"/>
                <w:szCs w:val="20"/>
              </w:rPr>
              <w:t>tec</w:t>
            </w:r>
            <w:proofErr w:type="spellEnd"/>
            <w:r w:rsidR="00F030F6" w:rsidRPr="00F030F6">
              <w:rPr>
                <w:rFonts w:cs="Arial"/>
                <w:color w:val="000000"/>
                <w:sz w:val="20"/>
                <w:szCs w:val="20"/>
              </w:rPr>
              <w:t>)</w:t>
            </w:r>
          </w:p>
        </w:tc>
        <w:tc>
          <w:tcPr>
            <w:tcW w:w="6566" w:type="dxa"/>
            <w:tcBorders>
              <w:top w:val="nil"/>
              <w:left w:val="nil"/>
              <w:bottom w:val="single" w:sz="4" w:space="0" w:color="auto"/>
              <w:right w:val="single" w:sz="4" w:space="0" w:color="auto"/>
            </w:tcBorders>
          </w:tcPr>
          <w:p w14:paraId="53F98D78" w14:textId="01A90743" w:rsidR="005E65D8" w:rsidRPr="00285D61" w:rsidRDefault="00CE7610" w:rsidP="005E65D8">
            <w:pPr>
              <w:rPr>
                <w:rFonts w:cs="Arial"/>
                <w:color w:val="000000"/>
                <w:sz w:val="20"/>
                <w:szCs w:val="20"/>
              </w:rPr>
            </w:pPr>
            <w:r w:rsidRPr="00285D61">
              <w:rPr>
                <w:rFonts w:cs="Arial"/>
                <w:color w:val="000000"/>
                <w:sz w:val="20"/>
                <w:szCs w:val="20"/>
              </w:rPr>
              <w:t xml:space="preserve">Número de horas por técnico para </w:t>
            </w:r>
            <w:r w:rsidR="00D3494E">
              <w:rPr>
                <w:rFonts w:cs="Arial"/>
                <w:color w:val="000000"/>
                <w:sz w:val="20"/>
                <w:szCs w:val="20"/>
              </w:rPr>
              <w:t xml:space="preserve">efectuar </w:t>
            </w:r>
            <w:r w:rsidR="00F030F6">
              <w:rPr>
                <w:rFonts w:cs="Arial"/>
                <w:color w:val="000000"/>
                <w:sz w:val="20"/>
                <w:szCs w:val="20"/>
              </w:rPr>
              <w:t>el mantenimiento preventi</w:t>
            </w:r>
            <w:r w:rsidR="00A700F8">
              <w:rPr>
                <w:rFonts w:cs="Arial"/>
                <w:color w:val="000000"/>
                <w:sz w:val="20"/>
                <w:szCs w:val="20"/>
              </w:rPr>
              <w:t xml:space="preserve">vo de la UC Panel, según </w:t>
            </w:r>
            <w:r w:rsidR="00134158">
              <w:rPr>
                <w:rFonts w:cs="Arial"/>
                <w:color w:val="000000"/>
                <w:sz w:val="20"/>
                <w:szCs w:val="20"/>
              </w:rPr>
              <w:t xml:space="preserve">el </w:t>
            </w:r>
            <w:r w:rsidR="00D3494E">
              <w:rPr>
                <w:rFonts w:cs="Arial"/>
                <w:color w:val="000000"/>
                <w:sz w:val="20"/>
                <w:szCs w:val="20"/>
              </w:rPr>
              <w:t xml:space="preserve">respectivo </w:t>
            </w:r>
            <w:r w:rsidR="00134158">
              <w:rPr>
                <w:rFonts w:cs="Arial"/>
                <w:color w:val="000000"/>
                <w:sz w:val="20"/>
                <w:szCs w:val="20"/>
              </w:rPr>
              <w:t xml:space="preserve">rango de potencia de </w:t>
            </w:r>
            <w:r w:rsidR="00D3494E">
              <w:rPr>
                <w:rFonts w:cs="Arial"/>
                <w:color w:val="000000"/>
                <w:sz w:val="20"/>
                <w:szCs w:val="20"/>
              </w:rPr>
              <w:t xml:space="preserve">la </w:t>
            </w:r>
            <w:r w:rsidRPr="00285D61">
              <w:rPr>
                <w:rFonts w:cs="Arial"/>
                <w:color w:val="000000"/>
                <w:sz w:val="20"/>
                <w:szCs w:val="20"/>
              </w:rPr>
              <w:t>SISFV.</w:t>
            </w:r>
          </w:p>
        </w:tc>
      </w:tr>
      <w:tr w:rsidR="002A22A9" w:rsidRPr="00285D61" w14:paraId="6317880F" w14:textId="77777777" w:rsidTr="00F030F6">
        <w:trPr>
          <w:trHeight w:val="255"/>
        </w:trPr>
        <w:tc>
          <w:tcPr>
            <w:tcW w:w="2830" w:type="dxa"/>
            <w:tcBorders>
              <w:top w:val="nil"/>
              <w:left w:val="single" w:sz="4" w:space="0" w:color="auto"/>
              <w:bottom w:val="single" w:sz="4" w:space="0" w:color="auto"/>
              <w:right w:val="single" w:sz="4" w:space="0" w:color="auto"/>
            </w:tcBorders>
          </w:tcPr>
          <w:p w14:paraId="3099B275" w14:textId="286E1EF2" w:rsidR="002A22A9" w:rsidRPr="00285D61" w:rsidRDefault="00E43ED0">
            <w:pPr>
              <w:rPr>
                <w:rFonts w:cs="Arial"/>
                <w:color w:val="000000"/>
                <w:sz w:val="20"/>
                <w:szCs w:val="20"/>
              </w:rPr>
            </w:pPr>
            <w:r>
              <w:rPr>
                <w:rFonts w:cs="Arial"/>
                <w:color w:val="000000"/>
                <w:sz w:val="20"/>
                <w:szCs w:val="20"/>
              </w:rPr>
              <w:t>UC Inversor</w:t>
            </w:r>
            <w:r w:rsidR="00F030F6">
              <w:rPr>
                <w:rFonts w:cs="Arial"/>
                <w:color w:val="000000"/>
                <w:sz w:val="20"/>
                <w:szCs w:val="20"/>
              </w:rPr>
              <w:t xml:space="preserve"> </w:t>
            </w:r>
            <w:r w:rsidR="00F030F6" w:rsidRPr="00F030F6">
              <w:rPr>
                <w:rFonts w:cs="Arial"/>
                <w:color w:val="000000"/>
                <w:sz w:val="20"/>
                <w:szCs w:val="20"/>
              </w:rPr>
              <w:t xml:space="preserve">(h / </w:t>
            </w:r>
            <w:proofErr w:type="spellStart"/>
            <w:r w:rsidR="00F030F6" w:rsidRPr="00F030F6">
              <w:rPr>
                <w:rFonts w:cs="Arial"/>
                <w:color w:val="000000"/>
                <w:sz w:val="20"/>
                <w:szCs w:val="20"/>
              </w:rPr>
              <w:t>tec</w:t>
            </w:r>
            <w:proofErr w:type="spellEnd"/>
            <w:r w:rsidR="00F030F6" w:rsidRPr="00F030F6">
              <w:rPr>
                <w:rFonts w:cs="Arial"/>
                <w:color w:val="000000"/>
                <w:sz w:val="20"/>
                <w:szCs w:val="20"/>
              </w:rPr>
              <w:t>)</w:t>
            </w:r>
          </w:p>
        </w:tc>
        <w:tc>
          <w:tcPr>
            <w:tcW w:w="6566" w:type="dxa"/>
            <w:tcBorders>
              <w:top w:val="nil"/>
              <w:left w:val="nil"/>
              <w:bottom w:val="single" w:sz="4" w:space="0" w:color="auto"/>
              <w:right w:val="single" w:sz="4" w:space="0" w:color="auto"/>
            </w:tcBorders>
          </w:tcPr>
          <w:p w14:paraId="0DD7FDD8" w14:textId="71184466" w:rsidR="00D3494E" w:rsidRDefault="00D3494E" w:rsidP="00D3494E">
            <w:pPr>
              <w:rPr>
                <w:rFonts w:cs="Arial"/>
                <w:color w:val="000000"/>
                <w:sz w:val="20"/>
                <w:szCs w:val="20"/>
              </w:rPr>
            </w:pPr>
            <w:r w:rsidRPr="00285D61">
              <w:rPr>
                <w:rFonts w:cs="Arial"/>
                <w:color w:val="000000"/>
                <w:sz w:val="20"/>
                <w:szCs w:val="20"/>
              </w:rPr>
              <w:t xml:space="preserve">Número de horas por técnico para </w:t>
            </w:r>
            <w:r>
              <w:rPr>
                <w:rFonts w:cs="Arial"/>
                <w:color w:val="000000"/>
                <w:sz w:val="20"/>
                <w:szCs w:val="20"/>
              </w:rPr>
              <w:t xml:space="preserve">efectuar el mantenimiento preventivo de la UC Inversor, según el respectivo rango de potencia de la </w:t>
            </w:r>
            <w:r w:rsidRPr="00285D61">
              <w:rPr>
                <w:rFonts w:cs="Arial"/>
                <w:color w:val="000000"/>
                <w:sz w:val="20"/>
                <w:szCs w:val="20"/>
              </w:rPr>
              <w:t>SISFV.</w:t>
            </w:r>
          </w:p>
          <w:p w14:paraId="135FF3C5" w14:textId="77777777" w:rsidR="002A22A9" w:rsidRPr="00285D61" w:rsidRDefault="002A22A9">
            <w:pPr>
              <w:rPr>
                <w:rFonts w:cs="Arial"/>
                <w:color w:val="000000"/>
                <w:sz w:val="20"/>
                <w:szCs w:val="20"/>
              </w:rPr>
            </w:pPr>
          </w:p>
        </w:tc>
      </w:tr>
      <w:tr w:rsidR="002A22A9" w:rsidRPr="00285D61" w14:paraId="749D3963" w14:textId="77777777" w:rsidTr="00F030F6">
        <w:trPr>
          <w:trHeight w:val="255"/>
        </w:trPr>
        <w:tc>
          <w:tcPr>
            <w:tcW w:w="2830" w:type="dxa"/>
            <w:tcBorders>
              <w:top w:val="nil"/>
              <w:left w:val="single" w:sz="4" w:space="0" w:color="auto"/>
              <w:bottom w:val="single" w:sz="4" w:space="0" w:color="auto"/>
              <w:right w:val="single" w:sz="4" w:space="0" w:color="auto"/>
            </w:tcBorders>
          </w:tcPr>
          <w:p w14:paraId="09759E59" w14:textId="2FC5F8FF" w:rsidR="002A22A9" w:rsidRPr="00285D61" w:rsidRDefault="00E43ED0">
            <w:pPr>
              <w:rPr>
                <w:rFonts w:cs="Arial"/>
                <w:color w:val="000000"/>
                <w:sz w:val="20"/>
                <w:szCs w:val="20"/>
              </w:rPr>
            </w:pPr>
            <w:r>
              <w:rPr>
                <w:rFonts w:cs="Arial"/>
                <w:color w:val="000000"/>
                <w:sz w:val="20"/>
                <w:szCs w:val="20"/>
              </w:rPr>
              <w:t>UC Regulador</w:t>
            </w:r>
            <w:r w:rsidR="00F030F6">
              <w:rPr>
                <w:rFonts w:cs="Arial"/>
                <w:color w:val="000000"/>
                <w:sz w:val="20"/>
                <w:szCs w:val="20"/>
              </w:rPr>
              <w:t xml:space="preserve"> </w:t>
            </w:r>
            <w:r w:rsidR="00F030F6" w:rsidRPr="00F030F6">
              <w:rPr>
                <w:rFonts w:cs="Arial"/>
                <w:color w:val="000000"/>
                <w:sz w:val="20"/>
                <w:szCs w:val="20"/>
              </w:rPr>
              <w:t xml:space="preserve">(h / </w:t>
            </w:r>
            <w:proofErr w:type="spellStart"/>
            <w:r w:rsidR="00F030F6" w:rsidRPr="00F030F6">
              <w:rPr>
                <w:rFonts w:cs="Arial"/>
                <w:color w:val="000000"/>
                <w:sz w:val="20"/>
                <w:szCs w:val="20"/>
              </w:rPr>
              <w:t>tec</w:t>
            </w:r>
            <w:proofErr w:type="spellEnd"/>
            <w:r w:rsidR="00F030F6" w:rsidRPr="00F030F6">
              <w:rPr>
                <w:rFonts w:cs="Arial"/>
                <w:color w:val="000000"/>
                <w:sz w:val="20"/>
                <w:szCs w:val="20"/>
              </w:rPr>
              <w:t>)</w:t>
            </w:r>
          </w:p>
        </w:tc>
        <w:tc>
          <w:tcPr>
            <w:tcW w:w="6566" w:type="dxa"/>
            <w:tcBorders>
              <w:top w:val="nil"/>
              <w:left w:val="nil"/>
              <w:bottom w:val="single" w:sz="4" w:space="0" w:color="auto"/>
              <w:right w:val="single" w:sz="4" w:space="0" w:color="auto"/>
            </w:tcBorders>
          </w:tcPr>
          <w:p w14:paraId="454F06BD" w14:textId="2ABBCB2D" w:rsidR="00D3494E" w:rsidRDefault="00D3494E" w:rsidP="00D3494E">
            <w:pPr>
              <w:rPr>
                <w:rFonts w:cs="Arial"/>
                <w:color w:val="000000"/>
                <w:sz w:val="20"/>
                <w:szCs w:val="20"/>
              </w:rPr>
            </w:pPr>
            <w:r w:rsidRPr="00285D61">
              <w:rPr>
                <w:rFonts w:cs="Arial"/>
                <w:color w:val="000000"/>
                <w:sz w:val="20"/>
                <w:szCs w:val="20"/>
              </w:rPr>
              <w:t xml:space="preserve">Número de horas por técnico para </w:t>
            </w:r>
            <w:r>
              <w:rPr>
                <w:rFonts w:cs="Arial"/>
                <w:color w:val="000000"/>
                <w:sz w:val="20"/>
                <w:szCs w:val="20"/>
              </w:rPr>
              <w:t xml:space="preserve">efectuar el mantenimiento preventivo de la UC Regulador, según el respectivo rango de potencia de la </w:t>
            </w:r>
            <w:r w:rsidRPr="00285D61">
              <w:rPr>
                <w:rFonts w:cs="Arial"/>
                <w:color w:val="000000"/>
                <w:sz w:val="20"/>
                <w:szCs w:val="20"/>
              </w:rPr>
              <w:t>SISFV.</w:t>
            </w:r>
          </w:p>
          <w:p w14:paraId="004866D2" w14:textId="77777777" w:rsidR="002A22A9" w:rsidRPr="00285D61" w:rsidRDefault="002A22A9">
            <w:pPr>
              <w:rPr>
                <w:rFonts w:cs="Arial"/>
                <w:color w:val="000000"/>
                <w:sz w:val="20"/>
                <w:szCs w:val="20"/>
              </w:rPr>
            </w:pPr>
          </w:p>
        </w:tc>
      </w:tr>
      <w:tr w:rsidR="002A22A9" w:rsidRPr="00285D61" w14:paraId="4C212567" w14:textId="77777777" w:rsidTr="00F030F6">
        <w:trPr>
          <w:trHeight w:val="255"/>
        </w:trPr>
        <w:tc>
          <w:tcPr>
            <w:tcW w:w="2830" w:type="dxa"/>
            <w:tcBorders>
              <w:top w:val="nil"/>
              <w:left w:val="single" w:sz="4" w:space="0" w:color="auto"/>
              <w:bottom w:val="single" w:sz="4" w:space="0" w:color="auto"/>
              <w:right w:val="single" w:sz="4" w:space="0" w:color="auto"/>
            </w:tcBorders>
          </w:tcPr>
          <w:p w14:paraId="5CCDC8F2" w14:textId="43F55D98" w:rsidR="002A22A9" w:rsidRPr="00285D61" w:rsidRDefault="00B56850">
            <w:pPr>
              <w:rPr>
                <w:rFonts w:cs="Arial"/>
                <w:color w:val="000000"/>
                <w:sz w:val="20"/>
                <w:szCs w:val="20"/>
              </w:rPr>
            </w:pPr>
            <w:r w:rsidRPr="00B56850">
              <w:rPr>
                <w:rFonts w:cs="Arial"/>
                <w:color w:val="000000"/>
                <w:sz w:val="20"/>
                <w:szCs w:val="20"/>
              </w:rPr>
              <w:t xml:space="preserve">UC Banco </w:t>
            </w:r>
            <w:proofErr w:type="spellStart"/>
            <w:r w:rsidRPr="00B56850">
              <w:rPr>
                <w:rFonts w:cs="Arial"/>
                <w:color w:val="000000"/>
                <w:sz w:val="20"/>
                <w:szCs w:val="20"/>
              </w:rPr>
              <w:t>Baterias</w:t>
            </w:r>
            <w:proofErr w:type="spellEnd"/>
            <w:r w:rsidR="00F030F6">
              <w:rPr>
                <w:rFonts w:cs="Arial"/>
                <w:color w:val="000000"/>
                <w:sz w:val="20"/>
                <w:szCs w:val="20"/>
              </w:rPr>
              <w:t xml:space="preserve"> </w:t>
            </w:r>
            <w:r w:rsidR="00F030F6" w:rsidRPr="00F030F6">
              <w:rPr>
                <w:rFonts w:cs="Arial"/>
                <w:color w:val="000000"/>
                <w:sz w:val="20"/>
                <w:szCs w:val="20"/>
              </w:rPr>
              <w:t xml:space="preserve">(h / </w:t>
            </w:r>
            <w:proofErr w:type="spellStart"/>
            <w:r w:rsidR="00F030F6" w:rsidRPr="00F030F6">
              <w:rPr>
                <w:rFonts w:cs="Arial"/>
                <w:color w:val="000000"/>
                <w:sz w:val="20"/>
                <w:szCs w:val="20"/>
              </w:rPr>
              <w:t>tec</w:t>
            </w:r>
            <w:proofErr w:type="spellEnd"/>
            <w:r w:rsidR="00F030F6" w:rsidRPr="00F030F6">
              <w:rPr>
                <w:rFonts w:cs="Arial"/>
                <w:color w:val="000000"/>
                <w:sz w:val="20"/>
                <w:szCs w:val="20"/>
              </w:rPr>
              <w:t>)</w:t>
            </w:r>
          </w:p>
        </w:tc>
        <w:tc>
          <w:tcPr>
            <w:tcW w:w="6566" w:type="dxa"/>
            <w:tcBorders>
              <w:top w:val="nil"/>
              <w:left w:val="nil"/>
              <w:bottom w:val="single" w:sz="4" w:space="0" w:color="auto"/>
              <w:right w:val="single" w:sz="4" w:space="0" w:color="auto"/>
            </w:tcBorders>
          </w:tcPr>
          <w:p w14:paraId="5061C5D4" w14:textId="092BE2E9" w:rsidR="00D3494E" w:rsidRDefault="00D3494E" w:rsidP="00D3494E">
            <w:pPr>
              <w:rPr>
                <w:rFonts w:cs="Arial"/>
                <w:color w:val="000000"/>
                <w:sz w:val="20"/>
                <w:szCs w:val="20"/>
              </w:rPr>
            </w:pPr>
            <w:r w:rsidRPr="00285D61">
              <w:rPr>
                <w:rFonts w:cs="Arial"/>
                <w:color w:val="000000"/>
                <w:sz w:val="20"/>
                <w:szCs w:val="20"/>
              </w:rPr>
              <w:t xml:space="preserve">Número de horas por técnico para </w:t>
            </w:r>
            <w:r>
              <w:rPr>
                <w:rFonts w:cs="Arial"/>
                <w:color w:val="000000"/>
                <w:sz w:val="20"/>
                <w:szCs w:val="20"/>
              </w:rPr>
              <w:t xml:space="preserve">efectuar el mantenimiento preventivo de la UC Banco </w:t>
            </w:r>
            <w:proofErr w:type="spellStart"/>
            <w:r>
              <w:rPr>
                <w:rFonts w:cs="Arial"/>
                <w:color w:val="000000"/>
                <w:sz w:val="20"/>
                <w:szCs w:val="20"/>
              </w:rPr>
              <w:t>Baterias</w:t>
            </w:r>
            <w:proofErr w:type="spellEnd"/>
            <w:r>
              <w:rPr>
                <w:rFonts w:cs="Arial"/>
                <w:color w:val="000000"/>
                <w:sz w:val="20"/>
                <w:szCs w:val="20"/>
              </w:rPr>
              <w:t xml:space="preserve">, según el respectivo rango de potencia de la </w:t>
            </w:r>
            <w:r w:rsidRPr="00285D61">
              <w:rPr>
                <w:rFonts w:cs="Arial"/>
                <w:color w:val="000000"/>
                <w:sz w:val="20"/>
                <w:szCs w:val="20"/>
              </w:rPr>
              <w:t>SISFV.</w:t>
            </w:r>
          </w:p>
          <w:p w14:paraId="5DA2DDBB" w14:textId="77777777" w:rsidR="002A22A9" w:rsidRPr="00285D61" w:rsidRDefault="002A22A9">
            <w:pPr>
              <w:rPr>
                <w:rFonts w:cs="Arial"/>
                <w:color w:val="000000"/>
                <w:sz w:val="20"/>
                <w:szCs w:val="20"/>
              </w:rPr>
            </w:pPr>
          </w:p>
        </w:tc>
      </w:tr>
      <w:tr w:rsidR="006D074C" w:rsidRPr="00285D61" w14:paraId="5DB3D841" w14:textId="77777777" w:rsidTr="00F030F6">
        <w:trPr>
          <w:trHeight w:val="50"/>
        </w:trPr>
        <w:tc>
          <w:tcPr>
            <w:tcW w:w="2830" w:type="dxa"/>
            <w:tcBorders>
              <w:top w:val="nil"/>
              <w:left w:val="single" w:sz="4" w:space="0" w:color="auto"/>
              <w:bottom w:val="single" w:sz="4" w:space="0" w:color="auto"/>
              <w:right w:val="single" w:sz="4" w:space="0" w:color="auto"/>
            </w:tcBorders>
          </w:tcPr>
          <w:p w14:paraId="66AFD8BD" w14:textId="2723FCE1" w:rsidR="006D074C" w:rsidRPr="00285D61" w:rsidRDefault="00852F78">
            <w:pPr>
              <w:rPr>
                <w:rFonts w:cs="Arial"/>
                <w:color w:val="000000"/>
                <w:sz w:val="20"/>
                <w:szCs w:val="20"/>
              </w:rPr>
            </w:pPr>
            <w:r>
              <w:rPr>
                <w:rFonts w:cs="Arial"/>
                <w:color w:val="000000"/>
                <w:sz w:val="20"/>
                <w:szCs w:val="20"/>
              </w:rPr>
              <w:t>Otras UC</w:t>
            </w:r>
            <w:r w:rsidR="00F030F6">
              <w:rPr>
                <w:rFonts w:cs="Arial"/>
                <w:color w:val="000000"/>
                <w:sz w:val="20"/>
                <w:szCs w:val="20"/>
              </w:rPr>
              <w:t xml:space="preserve"> </w:t>
            </w:r>
            <w:r w:rsidR="00F030F6" w:rsidRPr="00F030F6">
              <w:rPr>
                <w:rFonts w:cs="Arial"/>
                <w:color w:val="000000"/>
                <w:sz w:val="20"/>
                <w:szCs w:val="20"/>
              </w:rPr>
              <w:t xml:space="preserve">(h / </w:t>
            </w:r>
            <w:proofErr w:type="spellStart"/>
            <w:r w:rsidR="00F030F6" w:rsidRPr="00F030F6">
              <w:rPr>
                <w:rFonts w:cs="Arial"/>
                <w:color w:val="000000"/>
                <w:sz w:val="20"/>
                <w:szCs w:val="20"/>
              </w:rPr>
              <w:t>tec</w:t>
            </w:r>
            <w:proofErr w:type="spellEnd"/>
            <w:r w:rsidR="00F030F6" w:rsidRPr="00F030F6">
              <w:rPr>
                <w:rFonts w:cs="Arial"/>
                <w:color w:val="000000"/>
                <w:sz w:val="20"/>
                <w:szCs w:val="20"/>
              </w:rPr>
              <w:t>)</w:t>
            </w:r>
          </w:p>
        </w:tc>
        <w:tc>
          <w:tcPr>
            <w:tcW w:w="6566" w:type="dxa"/>
            <w:tcBorders>
              <w:top w:val="nil"/>
              <w:left w:val="nil"/>
              <w:bottom w:val="single" w:sz="4" w:space="0" w:color="auto"/>
              <w:right w:val="single" w:sz="4" w:space="0" w:color="auto"/>
            </w:tcBorders>
          </w:tcPr>
          <w:p w14:paraId="61DD6147" w14:textId="4AA7CF13" w:rsidR="00D3494E" w:rsidRDefault="00D3494E" w:rsidP="00D3494E">
            <w:pPr>
              <w:rPr>
                <w:rFonts w:cs="Arial"/>
                <w:color w:val="000000"/>
                <w:sz w:val="20"/>
                <w:szCs w:val="20"/>
              </w:rPr>
            </w:pPr>
            <w:r w:rsidRPr="00285D61">
              <w:rPr>
                <w:rFonts w:cs="Arial"/>
                <w:color w:val="000000"/>
                <w:sz w:val="20"/>
                <w:szCs w:val="20"/>
              </w:rPr>
              <w:t xml:space="preserve">Número de horas por técnico para </w:t>
            </w:r>
            <w:r>
              <w:rPr>
                <w:rFonts w:cs="Arial"/>
                <w:color w:val="000000"/>
                <w:sz w:val="20"/>
                <w:szCs w:val="20"/>
              </w:rPr>
              <w:t xml:space="preserve">efectuar el mantenimiento preventivo de la </w:t>
            </w:r>
            <w:r w:rsidR="00D25E1B">
              <w:rPr>
                <w:rFonts w:cs="Arial"/>
                <w:color w:val="000000"/>
                <w:sz w:val="20"/>
                <w:szCs w:val="20"/>
              </w:rPr>
              <w:t xml:space="preserve">Otras </w:t>
            </w:r>
            <w:r>
              <w:rPr>
                <w:rFonts w:cs="Arial"/>
                <w:color w:val="000000"/>
                <w:sz w:val="20"/>
                <w:szCs w:val="20"/>
              </w:rPr>
              <w:t xml:space="preserve">UC, según el respectivo rango de potencia de la </w:t>
            </w:r>
            <w:r w:rsidRPr="00285D61">
              <w:rPr>
                <w:rFonts w:cs="Arial"/>
                <w:color w:val="000000"/>
                <w:sz w:val="20"/>
                <w:szCs w:val="20"/>
              </w:rPr>
              <w:t>SISFV.</w:t>
            </w:r>
          </w:p>
          <w:p w14:paraId="317E84A7" w14:textId="77777777" w:rsidR="006D074C" w:rsidRPr="00285D61" w:rsidRDefault="006D074C">
            <w:pPr>
              <w:rPr>
                <w:rFonts w:cs="Arial"/>
                <w:color w:val="000000"/>
                <w:sz w:val="20"/>
                <w:szCs w:val="20"/>
              </w:rPr>
            </w:pPr>
          </w:p>
        </w:tc>
      </w:tr>
      <w:tr w:rsidR="006D074C" w:rsidRPr="00285D61" w14:paraId="3BD35988" w14:textId="77777777" w:rsidTr="00F030F6">
        <w:trPr>
          <w:trHeight w:val="63"/>
        </w:trPr>
        <w:tc>
          <w:tcPr>
            <w:tcW w:w="2830" w:type="dxa"/>
            <w:tcBorders>
              <w:top w:val="nil"/>
              <w:left w:val="single" w:sz="4" w:space="0" w:color="auto"/>
              <w:bottom w:val="single" w:sz="4" w:space="0" w:color="auto"/>
              <w:right w:val="single" w:sz="4" w:space="0" w:color="auto"/>
            </w:tcBorders>
          </w:tcPr>
          <w:p w14:paraId="577C216F" w14:textId="3211E8C5" w:rsidR="006D074C" w:rsidRPr="00285D61" w:rsidRDefault="00852F78">
            <w:pPr>
              <w:rPr>
                <w:rFonts w:cs="Arial"/>
                <w:color w:val="000000"/>
                <w:sz w:val="20"/>
                <w:szCs w:val="20"/>
              </w:rPr>
            </w:pPr>
            <w:r>
              <w:rPr>
                <w:rFonts w:cs="Arial"/>
                <w:color w:val="000000"/>
                <w:sz w:val="20"/>
                <w:szCs w:val="20"/>
              </w:rPr>
              <w:t>Total SISFV</w:t>
            </w:r>
            <w:r w:rsidR="00F030F6">
              <w:rPr>
                <w:rFonts w:cs="Arial"/>
                <w:color w:val="000000"/>
                <w:sz w:val="20"/>
                <w:szCs w:val="20"/>
              </w:rPr>
              <w:t xml:space="preserve"> </w:t>
            </w:r>
            <w:r w:rsidR="00F030F6" w:rsidRPr="00F030F6">
              <w:rPr>
                <w:rFonts w:cs="Arial"/>
                <w:color w:val="000000"/>
                <w:sz w:val="20"/>
                <w:szCs w:val="20"/>
              </w:rPr>
              <w:t xml:space="preserve">(h / </w:t>
            </w:r>
            <w:proofErr w:type="spellStart"/>
            <w:r w:rsidR="00F030F6" w:rsidRPr="00F030F6">
              <w:rPr>
                <w:rFonts w:cs="Arial"/>
                <w:color w:val="000000"/>
                <w:sz w:val="20"/>
                <w:szCs w:val="20"/>
              </w:rPr>
              <w:t>tec</w:t>
            </w:r>
            <w:proofErr w:type="spellEnd"/>
            <w:r w:rsidR="00F030F6" w:rsidRPr="00F030F6">
              <w:rPr>
                <w:rFonts w:cs="Arial"/>
                <w:color w:val="000000"/>
                <w:sz w:val="20"/>
                <w:szCs w:val="20"/>
              </w:rPr>
              <w:t>)</w:t>
            </w:r>
          </w:p>
        </w:tc>
        <w:tc>
          <w:tcPr>
            <w:tcW w:w="6566" w:type="dxa"/>
            <w:tcBorders>
              <w:top w:val="nil"/>
              <w:left w:val="nil"/>
              <w:bottom w:val="single" w:sz="4" w:space="0" w:color="auto"/>
              <w:right w:val="single" w:sz="4" w:space="0" w:color="auto"/>
            </w:tcBorders>
          </w:tcPr>
          <w:p w14:paraId="384C5F65" w14:textId="74305CB0" w:rsidR="00B47C41" w:rsidRDefault="00B47C41" w:rsidP="00B47C41">
            <w:pPr>
              <w:rPr>
                <w:rFonts w:cs="Arial"/>
                <w:color w:val="000000"/>
                <w:sz w:val="20"/>
                <w:szCs w:val="20"/>
              </w:rPr>
            </w:pPr>
            <w:r w:rsidRPr="00285D61">
              <w:rPr>
                <w:rFonts w:cs="Arial"/>
                <w:color w:val="000000"/>
                <w:sz w:val="20"/>
                <w:szCs w:val="20"/>
              </w:rPr>
              <w:t xml:space="preserve">Número de horas por técnico para </w:t>
            </w:r>
            <w:r>
              <w:rPr>
                <w:rFonts w:cs="Arial"/>
                <w:color w:val="000000"/>
                <w:sz w:val="20"/>
                <w:szCs w:val="20"/>
              </w:rPr>
              <w:t xml:space="preserve">efectuar el mantenimiento preventivo de la </w:t>
            </w:r>
            <w:r w:rsidR="008449F4">
              <w:rPr>
                <w:rFonts w:cs="Arial"/>
                <w:color w:val="000000"/>
                <w:sz w:val="20"/>
                <w:szCs w:val="20"/>
              </w:rPr>
              <w:t>SISFV</w:t>
            </w:r>
            <w:r>
              <w:rPr>
                <w:rFonts w:cs="Arial"/>
                <w:color w:val="000000"/>
                <w:sz w:val="20"/>
                <w:szCs w:val="20"/>
              </w:rPr>
              <w:t xml:space="preserve">, según </w:t>
            </w:r>
            <w:r w:rsidR="008449F4">
              <w:rPr>
                <w:rFonts w:cs="Arial"/>
                <w:color w:val="000000"/>
                <w:sz w:val="20"/>
                <w:szCs w:val="20"/>
              </w:rPr>
              <w:t xml:space="preserve">su </w:t>
            </w:r>
            <w:r>
              <w:rPr>
                <w:rFonts w:cs="Arial"/>
                <w:color w:val="000000"/>
                <w:sz w:val="20"/>
                <w:szCs w:val="20"/>
              </w:rPr>
              <w:t>respectivo rango de potencia</w:t>
            </w:r>
            <w:r w:rsidRPr="00285D61">
              <w:rPr>
                <w:rFonts w:cs="Arial"/>
                <w:color w:val="000000"/>
                <w:sz w:val="20"/>
                <w:szCs w:val="20"/>
              </w:rPr>
              <w:t>.</w:t>
            </w:r>
          </w:p>
          <w:p w14:paraId="3A1BB038" w14:textId="77777777" w:rsidR="00B47C41" w:rsidRDefault="00B47C41">
            <w:pPr>
              <w:rPr>
                <w:rFonts w:cs="Arial"/>
                <w:color w:val="000000"/>
                <w:sz w:val="20"/>
                <w:szCs w:val="20"/>
              </w:rPr>
            </w:pPr>
          </w:p>
          <w:p w14:paraId="76B894C1" w14:textId="53D551E7" w:rsidR="00B47C41" w:rsidRDefault="00B47C41">
            <w:pPr>
              <w:rPr>
                <w:rFonts w:cs="Arial"/>
                <w:color w:val="000000"/>
                <w:sz w:val="20"/>
                <w:szCs w:val="20"/>
              </w:rPr>
            </w:pPr>
            <w:r w:rsidRPr="00B47C41">
              <w:rPr>
                <w:rFonts w:cs="Arial"/>
                <w:color w:val="000000"/>
                <w:sz w:val="20"/>
                <w:szCs w:val="20"/>
              </w:rPr>
              <w:t xml:space="preserve">=[@[UC Panel (h / </w:t>
            </w:r>
            <w:proofErr w:type="spellStart"/>
            <w:r w:rsidRPr="00B47C41">
              <w:rPr>
                <w:rFonts w:cs="Arial"/>
                <w:color w:val="000000"/>
                <w:sz w:val="20"/>
                <w:szCs w:val="20"/>
              </w:rPr>
              <w:t>tec</w:t>
            </w:r>
            <w:proofErr w:type="spellEnd"/>
            <w:r w:rsidRPr="00B47C41">
              <w:rPr>
                <w:rFonts w:cs="Arial"/>
                <w:color w:val="000000"/>
                <w:sz w:val="20"/>
                <w:szCs w:val="20"/>
              </w:rPr>
              <w:t xml:space="preserve">)]]+[@[Otras UC (h / </w:t>
            </w:r>
            <w:proofErr w:type="spellStart"/>
            <w:r w:rsidRPr="00B47C41">
              <w:rPr>
                <w:rFonts w:cs="Arial"/>
                <w:color w:val="000000"/>
                <w:sz w:val="20"/>
                <w:szCs w:val="20"/>
              </w:rPr>
              <w:t>tec</w:t>
            </w:r>
            <w:proofErr w:type="spellEnd"/>
            <w:r w:rsidRPr="00B47C41">
              <w:rPr>
                <w:rFonts w:cs="Arial"/>
                <w:color w:val="000000"/>
                <w:sz w:val="20"/>
                <w:szCs w:val="20"/>
              </w:rPr>
              <w:t xml:space="preserve">)]]+SI(UCIN_ID&lt;&gt;"NA",[@[UC Inversor (h / </w:t>
            </w:r>
            <w:proofErr w:type="spellStart"/>
            <w:r w:rsidRPr="00B47C41">
              <w:rPr>
                <w:rFonts w:cs="Arial"/>
                <w:color w:val="000000"/>
                <w:sz w:val="20"/>
                <w:szCs w:val="20"/>
              </w:rPr>
              <w:t>tec</w:t>
            </w:r>
            <w:proofErr w:type="spellEnd"/>
            <w:r w:rsidRPr="00B47C41">
              <w:rPr>
                <w:rFonts w:cs="Arial"/>
                <w:color w:val="000000"/>
                <w:sz w:val="20"/>
                <w:szCs w:val="20"/>
              </w:rPr>
              <w:t>)]],0)+SI(</w:t>
            </w:r>
            <w:proofErr w:type="spellStart"/>
            <w:r w:rsidRPr="00B47C41">
              <w:rPr>
                <w:rFonts w:cs="Arial"/>
                <w:color w:val="000000"/>
                <w:sz w:val="20"/>
                <w:szCs w:val="20"/>
              </w:rPr>
              <w:t>Dda_Pico_Seg</w:t>
            </w:r>
            <w:proofErr w:type="spellEnd"/>
            <w:r w:rsidRPr="00B47C41">
              <w:rPr>
                <w:rFonts w:cs="Arial"/>
                <w:color w:val="000000"/>
                <w:sz w:val="20"/>
                <w:szCs w:val="20"/>
              </w:rPr>
              <w:t xml:space="preserve">&gt;Limite_Inv_Onda_Seno,0,[@[UC Regulador (h / </w:t>
            </w:r>
            <w:proofErr w:type="spellStart"/>
            <w:r w:rsidRPr="00B47C41">
              <w:rPr>
                <w:rFonts w:cs="Arial"/>
                <w:color w:val="000000"/>
                <w:sz w:val="20"/>
                <w:szCs w:val="20"/>
              </w:rPr>
              <w:t>tec</w:t>
            </w:r>
            <w:proofErr w:type="spellEnd"/>
            <w:r w:rsidRPr="00B47C41">
              <w:rPr>
                <w:rFonts w:cs="Arial"/>
                <w:color w:val="000000"/>
                <w:sz w:val="20"/>
                <w:szCs w:val="20"/>
              </w:rPr>
              <w:t xml:space="preserve">)]])+SI(Almacenamiento="NO",0,[@[UC Banco </w:t>
            </w:r>
            <w:proofErr w:type="spellStart"/>
            <w:r w:rsidRPr="00B47C41">
              <w:rPr>
                <w:rFonts w:cs="Arial"/>
                <w:color w:val="000000"/>
                <w:sz w:val="20"/>
                <w:szCs w:val="20"/>
              </w:rPr>
              <w:t>Baterias</w:t>
            </w:r>
            <w:proofErr w:type="spellEnd"/>
            <w:r w:rsidRPr="00B47C41">
              <w:rPr>
                <w:rFonts w:cs="Arial"/>
                <w:color w:val="000000"/>
                <w:sz w:val="20"/>
                <w:szCs w:val="20"/>
              </w:rPr>
              <w:t xml:space="preserve"> (h / </w:t>
            </w:r>
            <w:proofErr w:type="spellStart"/>
            <w:r w:rsidRPr="00B47C41">
              <w:rPr>
                <w:rFonts w:cs="Arial"/>
                <w:color w:val="000000"/>
                <w:sz w:val="20"/>
                <w:szCs w:val="20"/>
              </w:rPr>
              <w:t>tec</w:t>
            </w:r>
            <w:proofErr w:type="spellEnd"/>
            <w:r w:rsidRPr="00B47C41">
              <w:rPr>
                <w:rFonts w:cs="Arial"/>
                <w:color w:val="000000"/>
                <w:sz w:val="20"/>
                <w:szCs w:val="20"/>
              </w:rPr>
              <w:t>)]])</w:t>
            </w:r>
          </w:p>
          <w:p w14:paraId="4B3498B6" w14:textId="77777777" w:rsidR="00B47C41" w:rsidRPr="00285D61" w:rsidRDefault="00B47C41">
            <w:pPr>
              <w:rPr>
                <w:rFonts w:cs="Arial"/>
                <w:color w:val="000000"/>
                <w:sz w:val="20"/>
                <w:szCs w:val="20"/>
              </w:rPr>
            </w:pPr>
          </w:p>
        </w:tc>
      </w:tr>
    </w:tbl>
    <w:p w14:paraId="59904426" w14:textId="77777777" w:rsidR="006D074C" w:rsidRDefault="006D074C" w:rsidP="002A2B05">
      <w:pPr>
        <w:contextualSpacing/>
        <w:jc w:val="both"/>
        <w:rPr>
          <w:rFonts w:cs="Arial"/>
        </w:rPr>
      </w:pPr>
    </w:p>
    <w:tbl>
      <w:tblPr>
        <w:tblW w:w="0" w:type="auto"/>
        <w:tblLayout w:type="fixed"/>
        <w:tblCellMar>
          <w:left w:w="70" w:type="dxa"/>
          <w:right w:w="70" w:type="dxa"/>
        </w:tblCellMar>
        <w:tblLook w:val="04A0" w:firstRow="1" w:lastRow="0" w:firstColumn="1" w:lastColumn="0" w:noHBand="0" w:noVBand="1"/>
      </w:tblPr>
      <w:tblGrid>
        <w:gridCol w:w="2122"/>
        <w:gridCol w:w="7274"/>
      </w:tblGrid>
      <w:tr w:rsidR="002A2B05" w:rsidRPr="00285D61" w14:paraId="5F015FE4" w14:textId="77777777">
        <w:trPr>
          <w:trHeight w:val="255"/>
          <w:tblHeader/>
        </w:trPr>
        <w:tc>
          <w:tcPr>
            <w:tcW w:w="9396" w:type="dxa"/>
            <w:gridSpan w:val="2"/>
            <w:tcBorders>
              <w:top w:val="single" w:sz="4" w:space="0" w:color="auto"/>
              <w:left w:val="single" w:sz="4" w:space="0" w:color="auto"/>
              <w:bottom w:val="single" w:sz="4" w:space="0" w:color="auto"/>
              <w:right w:val="single" w:sz="4" w:space="0" w:color="auto"/>
            </w:tcBorders>
            <w:shd w:val="clear" w:color="000000" w:fill="222B35"/>
            <w:noWrap/>
            <w:vAlign w:val="center"/>
            <w:hideMark/>
          </w:tcPr>
          <w:p w14:paraId="0B0F24BF" w14:textId="77777777" w:rsidR="002A2B05" w:rsidRPr="00285D61" w:rsidRDefault="002A2B05">
            <w:pPr>
              <w:jc w:val="both"/>
              <w:rPr>
                <w:rFonts w:cs="Arial"/>
                <w:b/>
                <w:bCs/>
                <w:color w:val="FFFFFF"/>
                <w:sz w:val="20"/>
                <w:szCs w:val="20"/>
              </w:rPr>
            </w:pPr>
            <w:proofErr w:type="spellStart"/>
            <w:r w:rsidRPr="00285D61">
              <w:rPr>
                <w:rFonts w:cs="Arial"/>
                <w:b/>
                <w:bCs/>
                <w:color w:val="FFFFFF"/>
                <w:sz w:val="20"/>
                <w:szCs w:val="20"/>
              </w:rPr>
              <w:t>Tabla_tiempo_visitas</w:t>
            </w:r>
            <w:proofErr w:type="spellEnd"/>
          </w:p>
        </w:tc>
      </w:tr>
      <w:tr w:rsidR="002A2B05" w:rsidRPr="00285D61" w14:paraId="3AFEC30F" w14:textId="77777777">
        <w:trPr>
          <w:trHeight w:val="255"/>
          <w:tblHeader/>
        </w:trPr>
        <w:tc>
          <w:tcPr>
            <w:tcW w:w="2122" w:type="dxa"/>
            <w:tcBorders>
              <w:top w:val="nil"/>
              <w:left w:val="single" w:sz="4" w:space="0" w:color="auto"/>
              <w:bottom w:val="nil"/>
              <w:right w:val="single" w:sz="4" w:space="0" w:color="auto"/>
            </w:tcBorders>
            <w:shd w:val="clear" w:color="000000" w:fill="D9E1F2"/>
            <w:noWrap/>
            <w:vAlign w:val="center"/>
            <w:hideMark/>
          </w:tcPr>
          <w:p w14:paraId="52C8A9FC" w14:textId="77777777" w:rsidR="002A2B05" w:rsidRPr="00285D61" w:rsidRDefault="002A2B05">
            <w:pPr>
              <w:jc w:val="both"/>
              <w:rPr>
                <w:rFonts w:cs="Arial"/>
                <w:b/>
                <w:bCs/>
                <w:color w:val="000000"/>
                <w:sz w:val="20"/>
                <w:szCs w:val="20"/>
              </w:rPr>
            </w:pPr>
            <w:r w:rsidRPr="00285D61">
              <w:rPr>
                <w:rFonts w:cs="Arial"/>
                <w:b/>
                <w:bCs/>
                <w:color w:val="000000"/>
                <w:sz w:val="20"/>
                <w:szCs w:val="20"/>
              </w:rPr>
              <w:t>Campo</w:t>
            </w:r>
          </w:p>
        </w:tc>
        <w:tc>
          <w:tcPr>
            <w:tcW w:w="7274" w:type="dxa"/>
            <w:tcBorders>
              <w:top w:val="nil"/>
              <w:left w:val="nil"/>
              <w:bottom w:val="nil"/>
              <w:right w:val="single" w:sz="4" w:space="0" w:color="auto"/>
            </w:tcBorders>
            <w:shd w:val="clear" w:color="000000" w:fill="D9E1F2"/>
            <w:noWrap/>
            <w:vAlign w:val="bottom"/>
            <w:hideMark/>
          </w:tcPr>
          <w:p w14:paraId="772E018F" w14:textId="77777777" w:rsidR="002A2B05" w:rsidRPr="00285D61" w:rsidRDefault="002A2B05">
            <w:pPr>
              <w:rPr>
                <w:rFonts w:cs="Arial"/>
                <w:b/>
                <w:bCs/>
                <w:color w:val="000000"/>
                <w:sz w:val="20"/>
                <w:szCs w:val="20"/>
              </w:rPr>
            </w:pPr>
            <w:r w:rsidRPr="00285D61">
              <w:rPr>
                <w:rFonts w:cs="Arial"/>
                <w:b/>
                <w:bCs/>
                <w:color w:val="000000"/>
                <w:sz w:val="20"/>
                <w:szCs w:val="20"/>
              </w:rPr>
              <w:t>Descripción</w:t>
            </w:r>
          </w:p>
        </w:tc>
      </w:tr>
      <w:tr w:rsidR="002A2B05" w:rsidRPr="00285D61" w14:paraId="25E64EE4" w14:textId="77777777">
        <w:trPr>
          <w:trHeight w:val="255"/>
        </w:trPr>
        <w:tc>
          <w:tcPr>
            <w:tcW w:w="2122" w:type="dxa"/>
            <w:tcBorders>
              <w:top w:val="single" w:sz="4" w:space="0" w:color="auto"/>
              <w:left w:val="single" w:sz="4" w:space="0" w:color="auto"/>
              <w:bottom w:val="single" w:sz="4" w:space="0" w:color="auto"/>
              <w:right w:val="single" w:sz="4" w:space="0" w:color="auto"/>
            </w:tcBorders>
            <w:hideMark/>
          </w:tcPr>
          <w:p w14:paraId="5A8DF6E1" w14:textId="77777777" w:rsidR="002A2B05" w:rsidRPr="00285D61" w:rsidRDefault="002A2B05">
            <w:pPr>
              <w:rPr>
                <w:rFonts w:cs="Arial"/>
                <w:color w:val="000000"/>
                <w:sz w:val="20"/>
                <w:szCs w:val="20"/>
              </w:rPr>
            </w:pPr>
            <w:proofErr w:type="spellStart"/>
            <w:r w:rsidRPr="00285D61">
              <w:rPr>
                <w:rFonts w:cs="Arial"/>
                <w:color w:val="000000"/>
                <w:sz w:val="20"/>
                <w:szCs w:val="20"/>
              </w:rPr>
              <w:t>Wp_Min</w:t>
            </w:r>
            <w:proofErr w:type="spellEnd"/>
          </w:p>
        </w:tc>
        <w:tc>
          <w:tcPr>
            <w:tcW w:w="7274" w:type="dxa"/>
            <w:tcBorders>
              <w:top w:val="single" w:sz="4" w:space="0" w:color="auto"/>
              <w:left w:val="nil"/>
              <w:bottom w:val="single" w:sz="4" w:space="0" w:color="auto"/>
              <w:right w:val="single" w:sz="4" w:space="0" w:color="auto"/>
            </w:tcBorders>
            <w:hideMark/>
          </w:tcPr>
          <w:p w14:paraId="13450D2D" w14:textId="77777777" w:rsidR="002A2B05" w:rsidRDefault="002A2B05">
            <w:pPr>
              <w:rPr>
                <w:rFonts w:cs="Arial"/>
                <w:color w:val="000000"/>
                <w:sz w:val="20"/>
                <w:szCs w:val="20"/>
              </w:rPr>
            </w:pPr>
            <w:r w:rsidRPr="00285D61">
              <w:rPr>
                <w:rFonts w:cs="Arial"/>
                <w:color w:val="000000"/>
                <w:sz w:val="20"/>
                <w:szCs w:val="20"/>
              </w:rPr>
              <w:t>Límite inferior, expresado en vatios pico, para un rango de potencia del arreglo de paneles la SISFV.</w:t>
            </w:r>
          </w:p>
          <w:p w14:paraId="71EB4062" w14:textId="77777777" w:rsidR="005E65D8" w:rsidRDefault="005E65D8">
            <w:pPr>
              <w:rPr>
                <w:rFonts w:cs="Arial"/>
                <w:color w:val="000000"/>
                <w:sz w:val="20"/>
                <w:szCs w:val="20"/>
              </w:rPr>
            </w:pPr>
          </w:p>
          <w:p w14:paraId="5B173F5A" w14:textId="77777777" w:rsidR="002A2B05" w:rsidRPr="00285D61" w:rsidRDefault="002A2B05">
            <w:pPr>
              <w:rPr>
                <w:rFonts w:cs="Arial"/>
                <w:color w:val="000000"/>
                <w:sz w:val="20"/>
                <w:szCs w:val="20"/>
              </w:rPr>
            </w:pPr>
          </w:p>
        </w:tc>
      </w:tr>
      <w:tr w:rsidR="002A2B05" w:rsidRPr="00285D61" w14:paraId="611F2AC8" w14:textId="77777777">
        <w:trPr>
          <w:trHeight w:val="510"/>
        </w:trPr>
        <w:tc>
          <w:tcPr>
            <w:tcW w:w="2122" w:type="dxa"/>
            <w:tcBorders>
              <w:top w:val="nil"/>
              <w:left w:val="single" w:sz="4" w:space="0" w:color="auto"/>
              <w:bottom w:val="single" w:sz="4" w:space="0" w:color="auto"/>
              <w:right w:val="single" w:sz="4" w:space="0" w:color="auto"/>
            </w:tcBorders>
            <w:hideMark/>
          </w:tcPr>
          <w:p w14:paraId="0F6D4996" w14:textId="77777777" w:rsidR="002A2B05" w:rsidRPr="00285D61" w:rsidRDefault="002A2B05">
            <w:pPr>
              <w:rPr>
                <w:rFonts w:cs="Arial"/>
                <w:color w:val="000000"/>
                <w:sz w:val="20"/>
                <w:szCs w:val="20"/>
              </w:rPr>
            </w:pPr>
            <w:proofErr w:type="spellStart"/>
            <w:r w:rsidRPr="00285D61">
              <w:rPr>
                <w:rFonts w:cs="Arial"/>
                <w:color w:val="000000"/>
                <w:sz w:val="20"/>
                <w:szCs w:val="20"/>
              </w:rPr>
              <w:t>Wp_Max</w:t>
            </w:r>
            <w:proofErr w:type="spellEnd"/>
          </w:p>
        </w:tc>
        <w:tc>
          <w:tcPr>
            <w:tcW w:w="7274" w:type="dxa"/>
            <w:tcBorders>
              <w:top w:val="nil"/>
              <w:left w:val="nil"/>
              <w:bottom w:val="single" w:sz="4" w:space="0" w:color="auto"/>
              <w:right w:val="single" w:sz="4" w:space="0" w:color="auto"/>
            </w:tcBorders>
            <w:hideMark/>
          </w:tcPr>
          <w:p w14:paraId="6EACC147" w14:textId="77777777" w:rsidR="002A2B05" w:rsidRDefault="002A2B05">
            <w:pPr>
              <w:rPr>
                <w:rFonts w:cs="Arial"/>
                <w:color w:val="000000"/>
                <w:sz w:val="20"/>
                <w:szCs w:val="20"/>
              </w:rPr>
            </w:pPr>
            <w:r w:rsidRPr="00285D61">
              <w:rPr>
                <w:rFonts w:cs="Arial"/>
                <w:color w:val="000000"/>
                <w:sz w:val="20"/>
                <w:szCs w:val="20"/>
              </w:rPr>
              <w:t>Límite superior, expresado en vatios pico, para un rango de potencia del arreglo de paneles la SISFV.</w:t>
            </w:r>
          </w:p>
          <w:p w14:paraId="2D21AFA7" w14:textId="77777777" w:rsidR="005E65D8" w:rsidRDefault="005E65D8">
            <w:pPr>
              <w:rPr>
                <w:rFonts w:cs="Arial"/>
                <w:color w:val="000000"/>
                <w:sz w:val="20"/>
                <w:szCs w:val="20"/>
              </w:rPr>
            </w:pPr>
          </w:p>
          <w:p w14:paraId="747FAD10" w14:textId="77777777" w:rsidR="002A2B05" w:rsidRPr="00285D61" w:rsidRDefault="002A2B05">
            <w:pPr>
              <w:rPr>
                <w:rFonts w:cs="Arial"/>
                <w:color w:val="000000"/>
                <w:sz w:val="20"/>
                <w:szCs w:val="20"/>
              </w:rPr>
            </w:pPr>
          </w:p>
        </w:tc>
      </w:tr>
      <w:tr w:rsidR="002A2B05" w:rsidRPr="00285D61" w14:paraId="455A879D" w14:textId="77777777">
        <w:trPr>
          <w:trHeight w:val="255"/>
        </w:trPr>
        <w:tc>
          <w:tcPr>
            <w:tcW w:w="2122" w:type="dxa"/>
            <w:tcBorders>
              <w:top w:val="nil"/>
              <w:left w:val="single" w:sz="4" w:space="0" w:color="auto"/>
              <w:bottom w:val="single" w:sz="4" w:space="0" w:color="auto"/>
              <w:right w:val="single" w:sz="4" w:space="0" w:color="auto"/>
            </w:tcBorders>
            <w:hideMark/>
          </w:tcPr>
          <w:p w14:paraId="03B9311F" w14:textId="77777777" w:rsidR="002A2B05" w:rsidRPr="00285D61" w:rsidRDefault="002A2B05">
            <w:pPr>
              <w:rPr>
                <w:rFonts w:cs="Arial"/>
                <w:color w:val="000000"/>
                <w:sz w:val="20"/>
                <w:szCs w:val="20"/>
              </w:rPr>
            </w:pPr>
            <w:proofErr w:type="spellStart"/>
            <w:r w:rsidRPr="00285D61">
              <w:rPr>
                <w:rFonts w:cs="Arial"/>
                <w:color w:val="000000"/>
                <w:sz w:val="20"/>
                <w:szCs w:val="20"/>
              </w:rPr>
              <w:t>Instalacion</w:t>
            </w:r>
            <w:proofErr w:type="spellEnd"/>
            <w:r w:rsidRPr="00285D61">
              <w:rPr>
                <w:rFonts w:cs="Arial"/>
                <w:color w:val="000000"/>
                <w:sz w:val="20"/>
                <w:szCs w:val="20"/>
              </w:rPr>
              <w:t xml:space="preserve"> (h / </w:t>
            </w:r>
            <w:proofErr w:type="spellStart"/>
            <w:r w:rsidRPr="00285D61">
              <w:rPr>
                <w:rFonts w:cs="Arial"/>
                <w:color w:val="000000"/>
                <w:sz w:val="20"/>
                <w:szCs w:val="20"/>
              </w:rPr>
              <w:t>tec</w:t>
            </w:r>
            <w:proofErr w:type="spellEnd"/>
            <w:r w:rsidRPr="00285D61">
              <w:rPr>
                <w:rFonts w:cs="Arial"/>
                <w:color w:val="000000"/>
                <w:sz w:val="20"/>
                <w:szCs w:val="20"/>
              </w:rPr>
              <w:t>)</w:t>
            </w:r>
          </w:p>
        </w:tc>
        <w:tc>
          <w:tcPr>
            <w:tcW w:w="7274" w:type="dxa"/>
            <w:tcBorders>
              <w:top w:val="nil"/>
              <w:left w:val="nil"/>
              <w:bottom w:val="single" w:sz="4" w:space="0" w:color="auto"/>
              <w:right w:val="single" w:sz="4" w:space="0" w:color="auto"/>
            </w:tcBorders>
            <w:hideMark/>
          </w:tcPr>
          <w:p w14:paraId="729E2C67" w14:textId="77777777" w:rsidR="002A2B05" w:rsidRDefault="002A2B05">
            <w:pPr>
              <w:rPr>
                <w:rFonts w:cs="Arial"/>
                <w:color w:val="000000"/>
                <w:sz w:val="20"/>
                <w:szCs w:val="20"/>
              </w:rPr>
            </w:pPr>
            <w:r w:rsidRPr="00285D61">
              <w:rPr>
                <w:rFonts w:cs="Arial"/>
                <w:color w:val="000000"/>
                <w:sz w:val="20"/>
                <w:szCs w:val="20"/>
              </w:rPr>
              <w:t>Número de horas por técnico para instalación de una SISFV según el respectivo rango de potencia.</w:t>
            </w:r>
          </w:p>
          <w:p w14:paraId="173B73C5" w14:textId="77777777" w:rsidR="005E65D8" w:rsidRDefault="005E65D8">
            <w:pPr>
              <w:rPr>
                <w:rFonts w:cs="Arial"/>
                <w:color w:val="000000"/>
                <w:sz w:val="20"/>
                <w:szCs w:val="20"/>
              </w:rPr>
            </w:pPr>
          </w:p>
          <w:p w14:paraId="391A69D3" w14:textId="77777777" w:rsidR="002A2B05" w:rsidRPr="00285D61" w:rsidRDefault="002A2B05">
            <w:pPr>
              <w:rPr>
                <w:rFonts w:cs="Arial"/>
                <w:color w:val="000000"/>
                <w:sz w:val="20"/>
                <w:szCs w:val="20"/>
              </w:rPr>
            </w:pPr>
          </w:p>
        </w:tc>
      </w:tr>
      <w:tr w:rsidR="002A2B05" w:rsidRPr="00285D61" w14:paraId="63F6ECD1" w14:textId="77777777">
        <w:trPr>
          <w:trHeight w:val="510"/>
        </w:trPr>
        <w:tc>
          <w:tcPr>
            <w:tcW w:w="2122" w:type="dxa"/>
            <w:tcBorders>
              <w:top w:val="nil"/>
              <w:left w:val="single" w:sz="4" w:space="0" w:color="auto"/>
              <w:bottom w:val="single" w:sz="4" w:space="0" w:color="auto"/>
              <w:right w:val="single" w:sz="4" w:space="0" w:color="auto"/>
            </w:tcBorders>
            <w:hideMark/>
          </w:tcPr>
          <w:p w14:paraId="3D116235" w14:textId="77777777" w:rsidR="002A2B05" w:rsidRPr="00285D61" w:rsidRDefault="002A2B05">
            <w:pPr>
              <w:rPr>
                <w:rFonts w:cs="Arial"/>
                <w:color w:val="000000"/>
                <w:sz w:val="20"/>
                <w:szCs w:val="20"/>
              </w:rPr>
            </w:pPr>
            <w:r w:rsidRPr="00285D61">
              <w:rPr>
                <w:rFonts w:cs="Arial"/>
                <w:color w:val="000000"/>
                <w:sz w:val="20"/>
                <w:szCs w:val="20"/>
              </w:rPr>
              <w:t xml:space="preserve">Preventivo (h / </w:t>
            </w:r>
            <w:proofErr w:type="spellStart"/>
            <w:r w:rsidRPr="00285D61">
              <w:rPr>
                <w:rFonts w:cs="Arial"/>
                <w:color w:val="000000"/>
                <w:sz w:val="20"/>
                <w:szCs w:val="20"/>
              </w:rPr>
              <w:t>tec</w:t>
            </w:r>
            <w:proofErr w:type="spellEnd"/>
            <w:r w:rsidRPr="00285D61">
              <w:rPr>
                <w:rFonts w:cs="Arial"/>
                <w:color w:val="000000"/>
                <w:sz w:val="20"/>
                <w:szCs w:val="20"/>
              </w:rPr>
              <w:t>)</w:t>
            </w:r>
          </w:p>
        </w:tc>
        <w:tc>
          <w:tcPr>
            <w:tcW w:w="7274" w:type="dxa"/>
            <w:tcBorders>
              <w:top w:val="nil"/>
              <w:left w:val="nil"/>
              <w:bottom w:val="single" w:sz="4" w:space="0" w:color="auto"/>
              <w:right w:val="single" w:sz="4" w:space="0" w:color="auto"/>
            </w:tcBorders>
            <w:hideMark/>
          </w:tcPr>
          <w:p w14:paraId="5EF172BA" w14:textId="77777777" w:rsidR="002A2B05" w:rsidRDefault="002A2B05">
            <w:pPr>
              <w:rPr>
                <w:rFonts w:cs="Arial"/>
                <w:color w:val="000000"/>
                <w:sz w:val="20"/>
                <w:szCs w:val="20"/>
              </w:rPr>
            </w:pPr>
            <w:r w:rsidRPr="00285D61">
              <w:rPr>
                <w:rFonts w:cs="Arial"/>
                <w:color w:val="000000"/>
                <w:sz w:val="20"/>
                <w:szCs w:val="20"/>
              </w:rPr>
              <w:t>Número de horas por técnico para visita de mantenimiento preventivo de una SISFV según el respectivo rango de potencia.</w:t>
            </w:r>
          </w:p>
          <w:p w14:paraId="3BA09D51" w14:textId="77777777" w:rsidR="00131EBC" w:rsidRDefault="00131EBC">
            <w:pPr>
              <w:rPr>
                <w:rFonts w:cs="Arial"/>
                <w:color w:val="000000"/>
                <w:sz w:val="20"/>
                <w:szCs w:val="20"/>
              </w:rPr>
            </w:pPr>
          </w:p>
          <w:p w14:paraId="3010B823" w14:textId="0A761DAB" w:rsidR="00131EBC" w:rsidRDefault="00F71717">
            <w:pPr>
              <w:rPr>
                <w:rFonts w:cs="Arial"/>
                <w:color w:val="000000"/>
                <w:sz w:val="20"/>
                <w:szCs w:val="20"/>
              </w:rPr>
            </w:pPr>
            <w:r w:rsidRPr="00F71717">
              <w:rPr>
                <w:rFonts w:cs="Arial"/>
                <w:color w:val="000000"/>
                <w:sz w:val="20"/>
                <w:szCs w:val="20"/>
              </w:rPr>
              <w:t>=INDICE(</w:t>
            </w:r>
            <w:proofErr w:type="spellStart"/>
            <w:r w:rsidRPr="00F71717">
              <w:rPr>
                <w:rFonts w:cs="Arial"/>
                <w:color w:val="000000"/>
                <w:sz w:val="20"/>
                <w:szCs w:val="20"/>
              </w:rPr>
              <w:t>Tabla_Tiempos_Preventivo_UC</w:t>
            </w:r>
            <w:proofErr w:type="spellEnd"/>
            <w:r w:rsidRPr="00F71717">
              <w:rPr>
                <w:rFonts w:cs="Arial"/>
                <w:color w:val="000000"/>
                <w:sz w:val="20"/>
                <w:szCs w:val="20"/>
              </w:rPr>
              <w:t>[Total SISFV (h / tec)],COINCIDIR([@[Wp_Max]],Tabla_Tiempos_Preventivo_UC[Wp_Max],0))</w:t>
            </w:r>
          </w:p>
          <w:p w14:paraId="6FD355D9" w14:textId="77777777" w:rsidR="005E65D8" w:rsidRDefault="005E65D8">
            <w:pPr>
              <w:rPr>
                <w:rFonts w:cs="Arial"/>
                <w:color w:val="000000"/>
                <w:sz w:val="20"/>
                <w:szCs w:val="20"/>
              </w:rPr>
            </w:pPr>
          </w:p>
          <w:p w14:paraId="6FCB43DA" w14:textId="77777777" w:rsidR="002A2B05" w:rsidRPr="00285D61" w:rsidRDefault="002A2B05">
            <w:pPr>
              <w:rPr>
                <w:rFonts w:cs="Arial"/>
                <w:color w:val="000000"/>
                <w:sz w:val="20"/>
                <w:szCs w:val="20"/>
              </w:rPr>
            </w:pPr>
          </w:p>
        </w:tc>
      </w:tr>
      <w:tr w:rsidR="002A2B05" w:rsidRPr="00285D61" w14:paraId="3D0E53E7" w14:textId="77777777">
        <w:trPr>
          <w:trHeight w:val="510"/>
        </w:trPr>
        <w:tc>
          <w:tcPr>
            <w:tcW w:w="2122" w:type="dxa"/>
            <w:tcBorders>
              <w:top w:val="nil"/>
              <w:left w:val="single" w:sz="4" w:space="0" w:color="auto"/>
              <w:bottom w:val="single" w:sz="4" w:space="0" w:color="auto"/>
              <w:right w:val="single" w:sz="4" w:space="0" w:color="auto"/>
            </w:tcBorders>
            <w:hideMark/>
          </w:tcPr>
          <w:p w14:paraId="12E7FA0D" w14:textId="77777777" w:rsidR="002A2B05" w:rsidRPr="00285D61" w:rsidRDefault="002A2B05">
            <w:pPr>
              <w:rPr>
                <w:rFonts w:cs="Arial"/>
                <w:color w:val="000000"/>
                <w:sz w:val="20"/>
                <w:szCs w:val="20"/>
              </w:rPr>
            </w:pPr>
            <w:r w:rsidRPr="00285D61">
              <w:rPr>
                <w:rFonts w:cs="Arial"/>
                <w:color w:val="000000"/>
                <w:sz w:val="20"/>
                <w:szCs w:val="20"/>
              </w:rPr>
              <w:t xml:space="preserve">Correctivo (h / </w:t>
            </w:r>
            <w:proofErr w:type="spellStart"/>
            <w:r w:rsidRPr="00285D61">
              <w:rPr>
                <w:rFonts w:cs="Arial"/>
                <w:color w:val="000000"/>
                <w:sz w:val="20"/>
                <w:szCs w:val="20"/>
              </w:rPr>
              <w:t>tec</w:t>
            </w:r>
            <w:proofErr w:type="spellEnd"/>
            <w:r w:rsidRPr="00285D61">
              <w:rPr>
                <w:rFonts w:cs="Arial"/>
                <w:color w:val="000000"/>
                <w:sz w:val="20"/>
                <w:szCs w:val="20"/>
              </w:rPr>
              <w:t>)</w:t>
            </w:r>
          </w:p>
        </w:tc>
        <w:tc>
          <w:tcPr>
            <w:tcW w:w="7274" w:type="dxa"/>
            <w:tcBorders>
              <w:top w:val="nil"/>
              <w:left w:val="nil"/>
              <w:bottom w:val="single" w:sz="4" w:space="0" w:color="auto"/>
              <w:right w:val="single" w:sz="4" w:space="0" w:color="auto"/>
            </w:tcBorders>
            <w:hideMark/>
          </w:tcPr>
          <w:p w14:paraId="68707C51" w14:textId="77777777" w:rsidR="002A2B05" w:rsidRDefault="002A2B05">
            <w:pPr>
              <w:rPr>
                <w:rFonts w:cs="Arial"/>
                <w:color w:val="000000"/>
                <w:sz w:val="20"/>
                <w:szCs w:val="20"/>
              </w:rPr>
            </w:pPr>
            <w:r w:rsidRPr="00285D61">
              <w:rPr>
                <w:rFonts w:cs="Arial"/>
                <w:color w:val="000000"/>
                <w:sz w:val="20"/>
                <w:szCs w:val="20"/>
              </w:rPr>
              <w:t>Número de horas por técnico para visita de mantenimiento correctivo de una SISFV según el respectivo rango de potencia.</w:t>
            </w:r>
          </w:p>
          <w:p w14:paraId="75CE4970" w14:textId="77777777" w:rsidR="005E65D8" w:rsidRDefault="005E65D8">
            <w:pPr>
              <w:rPr>
                <w:rFonts w:cs="Arial"/>
                <w:color w:val="000000"/>
                <w:sz w:val="20"/>
                <w:szCs w:val="20"/>
              </w:rPr>
            </w:pPr>
          </w:p>
          <w:p w14:paraId="3E5E2716" w14:textId="77777777" w:rsidR="002A2B05" w:rsidRPr="00285D61" w:rsidRDefault="002A2B05">
            <w:pPr>
              <w:rPr>
                <w:rFonts w:cs="Arial"/>
                <w:color w:val="000000"/>
                <w:sz w:val="20"/>
                <w:szCs w:val="20"/>
              </w:rPr>
            </w:pPr>
          </w:p>
        </w:tc>
      </w:tr>
    </w:tbl>
    <w:p w14:paraId="69B5A7BF" w14:textId="77777777" w:rsidR="002A2B05" w:rsidRPr="00F90BAE" w:rsidRDefault="002A2B05" w:rsidP="002A2B05">
      <w:pPr>
        <w:contextualSpacing/>
        <w:jc w:val="both"/>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122"/>
        <w:gridCol w:w="7229"/>
        <w:gridCol w:w="45"/>
      </w:tblGrid>
      <w:tr w:rsidR="002A2B05" w:rsidRPr="00CB40DD" w14:paraId="486C7DCC" w14:textId="77777777" w:rsidTr="00E63D73">
        <w:trPr>
          <w:trHeight w:val="255"/>
          <w:tblHeader/>
        </w:trPr>
        <w:tc>
          <w:tcPr>
            <w:tcW w:w="2122" w:type="dxa"/>
            <w:shd w:val="clear" w:color="000000" w:fill="D9E1F2"/>
            <w:noWrap/>
            <w:vAlign w:val="center"/>
            <w:hideMark/>
          </w:tcPr>
          <w:p w14:paraId="78F13AA0" w14:textId="77777777" w:rsidR="002A2B05" w:rsidRPr="00CB40DD" w:rsidRDefault="002A2B05">
            <w:pPr>
              <w:jc w:val="both"/>
              <w:rPr>
                <w:rFonts w:cs="Arial"/>
                <w:b/>
                <w:bCs/>
                <w:color w:val="000000"/>
                <w:sz w:val="20"/>
                <w:szCs w:val="20"/>
              </w:rPr>
            </w:pPr>
            <w:r w:rsidRPr="00CB40DD">
              <w:rPr>
                <w:rFonts w:cs="Arial"/>
                <w:b/>
                <w:bCs/>
                <w:color w:val="000000"/>
                <w:sz w:val="20"/>
                <w:szCs w:val="20"/>
              </w:rPr>
              <w:t>Campo</w:t>
            </w:r>
          </w:p>
        </w:tc>
        <w:tc>
          <w:tcPr>
            <w:tcW w:w="7274" w:type="dxa"/>
            <w:gridSpan w:val="2"/>
            <w:shd w:val="clear" w:color="000000" w:fill="D9E1F2"/>
            <w:noWrap/>
            <w:vAlign w:val="bottom"/>
            <w:hideMark/>
          </w:tcPr>
          <w:p w14:paraId="59631013" w14:textId="77777777" w:rsidR="002A2B05" w:rsidRPr="00CB40DD" w:rsidRDefault="002A2B05">
            <w:pPr>
              <w:rPr>
                <w:rFonts w:cs="Arial"/>
                <w:b/>
                <w:bCs/>
                <w:color w:val="000000"/>
                <w:sz w:val="20"/>
                <w:szCs w:val="20"/>
              </w:rPr>
            </w:pPr>
            <w:r w:rsidRPr="00CB40DD">
              <w:rPr>
                <w:rFonts w:cs="Arial"/>
                <w:b/>
                <w:bCs/>
                <w:color w:val="000000"/>
                <w:sz w:val="20"/>
                <w:szCs w:val="20"/>
              </w:rPr>
              <w:t>Descripción</w:t>
            </w:r>
          </w:p>
        </w:tc>
      </w:tr>
      <w:tr w:rsidR="002A2B05" w:rsidRPr="00CB40DD" w14:paraId="20572A1F" w14:textId="77777777" w:rsidTr="00E63D73">
        <w:trPr>
          <w:trHeight w:val="510"/>
        </w:trPr>
        <w:tc>
          <w:tcPr>
            <w:tcW w:w="2122" w:type="dxa"/>
            <w:noWrap/>
          </w:tcPr>
          <w:p w14:paraId="34BA5B13" w14:textId="77777777" w:rsidR="002A2B05" w:rsidRPr="00CB40DD" w:rsidRDefault="002A2B05">
            <w:pPr>
              <w:rPr>
                <w:rFonts w:cs="Arial"/>
                <w:color w:val="000000"/>
                <w:sz w:val="20"/>
                <w:szCs w:val="20"/>
              </w:rPr>
            </w:pPr>
            <w:proofErr w:type="spellStart"/>
            <w:r w:rsidRPr="00CB40DD">
              <w:rPr>
                <w:rFonts w:cs="Arial"/>
                <w:color w:val="000000"/>
                <w:sz w:val="20"/>
                <w:szCs w:val="20"/>
              </w:rPr>
              <w:t>Tiempo_educacion</w:t>
            </w:r>
            <w:proofErr w:type="spellEnd"/>
          </w:p>
        </w:tc>
        <w:tc>
          <w:tcPr>
            <w:tcW w:w="7274" w:type="dxa"/>
            <w:gridSpan w:val="2"/>
          </w:tcPr>
          <w:p w14:paraId="6C44CAA8" w14:textId="4D10834C" w:rsidR="002A2B05" w:rsidRDefault="002A2B05">
            <w:pPr>
              <w:rPr>
                <w:rFonts w:cs="Arial"/>
                <w:color w:val="000000"/>
                <w:sz w:val="20"/>
                <w:szCs w:val="20"/>
              </w:rPr>
            </w:pPr>
            <w:r w:rsidRPr="00CB40DD">
              <w:rPr>
                <w:rFonts w:cs="Arial"/>
                <w:color w:val="000000"/>
                <w:sz w:val="20"/>
                <w:szCs w:val="20"/>
              </w:rPr>
              <w:t xml:space="preserve">Tiempo dedicado </w:t>
            </w:r>
            <w:r w:rsidR="008E0FA7">
              <w:rPr>
                <w:rFonts w:cs="Arial"/>
                <w:color w:val="000000"/>
                <w:sz w:val="20"/>
                <w:szCs w:val="20"/>
              </w:rPr>
              <w:t xml:space="preserve">por técnico </w:t>
            </w:r>
            <w:r w:rsidRPr="00CB40DD">
              <w:rPr>
                <w:rFonts w:cs="Arial"/>
                <w:color w:val="000000"/>
                <w:sz w:val="20"/>
                <w:szCs w:val="20"/>
              </w:rPr>
              <w:t>al usuario en una visita para entregarle información sobre la prestación del servicio de energía eléctrica mediante SISFV.</w:t>
            </w:r>
          </w:p>
          <w:p w14:paraId="261F784F" w14:textId="77777777" w:rsidR="002A2B05" w:rsidRPr="00CB40DD" w:rsidRDefault="002A2B05">
            <w:pPr>
              <w:rPr>
                <w:rFonts w:cs="Arial"/>
                <w:color w:val="000000"/>
                <w:sz w:val="20"/>
                <w:szCs w:val="20"/>
              </w:rPr>
            </w:pPr>
          </w:p>
        </w:tc>
      </w:tr>
      <w:tr w:rsidR="00E63D73" w:rsidRPr="00CB40DD" w14:paraId="40643F36" w14:textId="77777777" w:rsidTr="00E63D73">
        <w:trPr>
          <w:gridAfter w:val="1"/>
          <w:wAfter w:w="45" w:type="dxa"/>
          <w:trHeight w:val="533"/>
        </w:trPr>
        <w:tc>
          <w:tcPr>
            <w:tcW w:w="2122" w:type="dxa"/>
            <w:noWrap/>
          </w:tcPr>
          <w:p w14:paraId="5BEDD840" w14:textId="77777777" w:rsidR="00E63D73" w:rsidRPr="00CB40DD" w:rsidRDefault="00E63D73">
            <w:pPr>
              <w:rPr>
                <w:rFonts w:cs="Arial"/>
                <w:color w:val="000000"/>
                <w:sz w:val="20"/>
                <w:szCs w:val="20"/>
              </w:rPr>
            </w:pPr>
            <w:proofErr w:type="spellStart"/>
            <w:r w:rsidRPr="00CB40DD">
              <w:rPr>
                <w:rFonts w:cs="Arial"/>
                <w:color w:val="000000"/>
                <w:sz w:val="20"/>
                <w:szCs w:val="20"/>
              </w:rPr>
              <w:t>Horas_dias</w:t>
            </w:r>
            <w:proofErr w:type="spellEnd"/>
          </w:p>
        </w:tc>
        <w:tc>
          <w:tcPr>
            <w:tcW w:w="7229" w:type="dxa"/>
          </w:tcPr>
          <w:p w14:paraId="4E8E02F0" w14:textId="77777777" w:rsidR="00E63D73" w:rsidRDefault="00E63D73">
            <w:pPr>
              <w:rPr>
                <w:rFonts w:cs="Arial"/>
                <w:color w:val="000000"/>
                <w:sz w:val="20"/>
                <w:szCs w:val="20"/>
              </w:rPr>
            </w:pPr>
            <w:r w:rsidRPr="00CB40DD">
              <w:rPr>
                <w:rFonts w:cs="Arial"/>
                <w:color w:val="000000"/>
                <w:sz w:val="20"/>
                <w:szCs w:val="20"/>
              </w:rPr>
              <w:t>Número de horas laborables por día.</w:t>
            </w:r>
          </w:p>
          <w:p w14:paraId="39139C69" w14:textId="77777777" w:rsidR="00E63D73" w:rsidRPr="00CB40DD" w:rsidRDefault="00E63D73">
            <w:pPr>
              <w:rPr>
                <w:rFonts w:cs="Arial"/>
                <w:color w:val="000000"/>
                <w:sz w:val="20"/>
                <w:szCs w:val="20"/>
              </w:rPr>
            </w:pPr>
          </w:p>
        </w:tc>
      </w:tr>
      <w:tr w:rsidR="002A2B05" w:rsidRPr="00CB40DD" w14:paraId="34127F03" w14:textId="77777777" w:rsidTr="00E63D73">
        <w:trPr>
          <w:trHeight w:val="510"/>
        </w:trPr>
        <w:tc>
          <w:tcPr>
            <w:tcW w:w="2122" w:type="dxa"/>
            <w:noWrap/>
          </w:tcPr>
          <w:p w14:paraId="4AF79C50" w14:textId="77777777" w:rsidR="002A2B05" w:rsidRPr="00CB40DD" w:rsidRDefault="002A2B05">
            <w:pPr>
              <w:rPr>
                <w:rFonts w:cs="Arial"/>
                <w:color w:val="000000"/>
                <w:sz w:val="20"/>
                <w:szCs w:val="20"/>
              </w:rPr>
            </w:pPr>
            <w:proofErr w:type="spellStart"/>
            <w:r w:rsidRPr="00CB40DD">
              <w:rPr>
                <w:rFonts w:cs="Arial"/>
                <w:color w:val="000000"/>
                <w:sz w:val="20"/>
                <w:szCs w:val="20"/>
              </w:rPr>
              <w:t>Distancia_usuario</w:t>
            </w:r>
            <w:proofErr w:type="spellEnd"/>
          </w:p>
        </w:tc>
        <w:tc>
          <w:tcPr>
            <w:tcW w:w="7274" w:type="dxa"/>
            <w:gridSpan w:val="2"/>
          </w:tcPr>
          <w:p w14:paraId="1834739E" w14:textId="77777777" w:rsidR="002A2B05" w:rsidRDefault="002A2B05">
            <w:pPr>
              <w:rPr>
                <w:rFonts w:cs="Arial"/>
                <w:color w:val="000000"/>
                <w:sz w:val="20"/>
                <w:szCs w:val="20"/>
              </w:rPr>
            </w:pPr>
            <w:r w:rsidRPr="00CB40DD">
              <w:rPr>
                <w:rFonts w:cs="Arial"/>
                <w:color w:val="000000"/>
                <w:sz w:val="20"/>
                <w:szCs w:val="20"/>
              </w:rPr>
              <w:t>Distancia promedio, expresada en km, entre un usuario atendido con SISFV y la cabecera municipal.</w:t>
            </w:r>
          </w:p>
          <w:p w14:paraId="2F4443F9" w14:textId="77777777" w:rsidR="002A2B05" w:rsidRDefault="002A2B05">
            <w:pPr>
              <w:rPr>
                <w:rFonts w:cs="Arial"/>
                <w:color w:val="000000"/>
                <w:sz w:val="20"/>
                <w:szCs w:val="20"/>
              </w:rPr>
            </w:pPr>
          </w:p>
          <w:p w14:paraId="68F07D8C" w14:textId="1E816A5E" w:rsidR="002A2B05" w:rsidRDefault="002A2B05">
            <w:pPr>
              <w:rPr>
                <w:rFonts w:cs="Arial"/>
                <w:color w:val="000000"/>
                <w:sz w:val="20"/>
                <w:szCs w:val="20"/>
              </w:rPr>
            </w:pPr>
            <w:r w:rsidRPr="005C6603">
              <w:rPr>
                <w:rFonts w:cs="Arial"/>
                <w:color w:val="000000"/>
                <w:sz w:val="20"/>
                <w:szCs w:val="20"/>
              </w:rPr>
              <w:t>=INDICE(</w:t>
            </w:r>
            <w:proofErr w:type="spellStart"/>
            <w:r w:rsidRPr="005C6603">
              <w:rPr>
                <w:rFonts w:cs="Arial"/>
                <w:color w:val="000000"/>
                <w:sz w:val="20"/>
                <w:szCs w:val="20"/>
              </w:rPr>
              <w:t>Tabla_Municipios</w:t>
            </w:r>
            <w:proofErr w:type="spellEnd"/>
            <w:r w:rsidRPr="005C6603">
              <w:rPr>
                <w:rFonts w:cs="Arial"/>
                <w:color w:val="000000"/>
                <w:sz w:val="20"/>
                <w:szCs w:val="20"/>
              </w:rPr>
              <w:t>[Distancia promedio a PI (km)]</w:t>
            </w:r>
            <w:r w:rsidR="00D03AD3">
              <w:rPr>
                <w:rFonts w:cs="Arial"/>
                <w:color w:val="000000"/>
                <w:sz w:val="20"/>
                <w:szCs w:val="20"/>
              </w:rPr>
              <w:t>,</w:t>
            </w:r>
            <w:r w:rsidRPr="005C6603">
              <w:rPr>
                <w:rFonts w:cs="Arial"/>
                <w:color w:val="000000"/>
                <w:sz w:val="20"/>
                <w:szCs w:val="20"/>
              </w:rPr>
              <w:t>COINCIDIR(</w:t>
            </w:r>
            <w:proofErr w:type="spellStart"/>
            <w:r w:rsidRPr="005C6603">
              <w:rPr>
                <w:rFonts w:cs="Arial"/>
                <w:color w:val="000000"/>
                <w:sz w:val="20"/>
                <w:szCs w:val="20"/>
              </w:rPr>
              <w:t>Punto_Instalacion</w:t>
            </w:r>
            <w:r w:rsidR="0071660B">
              <w:rPr>
                <w:rFonts w:cs="Arial"/>
                <w:color w:val="000000"/>
                <w:sz w:val="20"/>
                <w:szCs w:val="20"/>
              </w:rPr>
              <w:t>,</w:t>
            </w:r>
            <w:r w:rsidRPr="005C6603">
              <w:rPr>
                <w:rFonts w:cs="Arial"/>
                <w:color w:val="000000"/>
                <w:sz w:val="20"/>
                <w:szCs w:val="20"/>
              </w:rPr>
              <w:t>Tabla_Municipios</w:t>
            </w:r>
            <w:proofErr w:type="spellEnd"/>
            <w:r w:rsidRPr="005C6603">
              <w:rPr>
                <w:rFonts w:cs="Arial"/>
                <w:color w:val="000000"/>
                <w:sz w:val="20"/>
                <w:szCs w:val="20"/>
              </w:rPr>
              <w:t>[</w:t>
            </w:r>
            <w:proofErr w:type="spellStart"/>
            <w:r w:rsidRPr="005C6603">
              <w:rPr>
                <w:rFonts w:cs="Arial"/>
                <w:color w:val="000000"/>
                <w:sz w:val="20"/>
                <w:szCs w:val="20"/>
              </w:rPr>
              <w:t>Codigo_M</w:t>
            </w:r>
            <w:proofErr w:type="spellEnd"/>
            <w:r w:rsidRPr="005C6603">
              <w:rPr>
                <w:rFonts w:cs="Arial"/>
                <w:color w:val="000000"/>
                <w:sz w:val="20"/>
                <w:szCs w:val="20"/>
              </w:rPr>
              <w:t>]</w:t>
            </w:r>
            <w:r w:rsidR="0071660B">
              <w:rPr>
                <w:rFonts w:cs="Arial"/>
                <w:color w:val="000000"/>
                <w:sz w:val="20"/>
                <w:szCs w:val="20"/>
              </w:rPr>
              <w:t>,</w:t>
            </w:r>
            <w:r w:rsidRPr="005C6603">
              <w:rPr>
                <w:rFonts w:cs="Arial"/>
                <w:color w:val="000000"/>
                <w:sz w:val="20"/>
                <w:szCs w:val="20"/>
              </w:rPr>
              <w:t>0))</w:t>
            </w:r>
          </w:p>
          <w:p w14:paraId="6D0D58BF" w14:textId="77777777" w:rsidR="002A2B05" w:rsidRPr="00CB40DD" w:rsidRDefault="002A2B05">
            <w:pPr>
              <w:rPr>
                <w:rFonts w:cs="Arial"/>
                <w:color w:val="000000"/>
                <w:sz w:val="20"/>
                <w:szCs w:val="20"/>
              </w:rPr>
            </w:pPr>
          </w:p>
        </w:tc>
      </w:tr>
      <w:tr w:rsidR="002A2B05" w:rsidRPr="00CB40DD" w14:paraId="5D224DDA" w14:textId="77777777" w:rsidTr="00E63D73">
        <w:trPr>
          <w:trHeight w:val="765"/>
        </w:trPr>
        <w:tc>
          <w:tcPr>
            <w:tcW w:w="2122" w:type="dxa"/>
            <w:noWrap/>
            <w:hideMark/>
          </w:tcPr>
          <w:p w14:paraId="449F7805" w14:textId="77777777" w:rsidR="002A2B05" w:rsidRPr="00CB40DD" w:rsidRDefault="002A2B05">
            <w:pPr>
              <w:rPr>
                <w:rFonts w:cs="Arial"/>
                <w:color w:val="000000"/>
                <w:sz w:val="20"/>
                <w:szCs w:val="20"/>
              </w:rPr>
            </w:pPr>
            <w:proofErr w:type="spellStart"/>
            <w:r w:rsidRPr="00CB40DD">
              <w:rPr>
                <w:rFonts w:cs="Arial"/>
                <w:color w:val="000000"/>
                <w:sz w:val="20"/>
                <w:szCs w:val="20"/>
              </w:rPr>
              <w:t>Velocidad_cuadrilla</w:t>
            </w:r>
            <w:proofErr w:type="spellEnd"/>
          </w:p>
        </w:tc>
        <w:tc>
          <w:tcPr>
            <w:tcW w:w="7274" w:type="dxa"/>
            <w:gridSpan w:val="2"/>
            <w:hideMark/>
          </w:tcPr>
          <w:p w14:paraId="34CC412B" w14:textId="77777777" w:rsidR="002A2B05" w:rsidRDefault="002A2B05">
            <w:pPr>
              <w:rPr>
                <w:rFonts w:cs="Arial"/>
                <w:color w:val="000000"/>
                <w:sz w:val="20"/>
                <w:szCs w:val="20"/>
              </w:rPr>
            </w:pPr>
            <w:r w:rsidRPr="00CB40DD">
              <w:rPr>
                <w:rFonts w:cs="Arial"/>
                <w:color w:val="000000"/>
                <w:sz w:val="20"/>
                <w:szCs w:val="20"/>
              </w:rPr>
              <w:t>Velocidad promedio de desplazamiento de la cuadrilla en el municipio en el que se ubica el usuario.</w:t>
            </w:r>
          </w:p>
          <w:p w14:paraId="1AECD0EF" w14:textId="77777777" w:rsidR="002A2B05" w:rsidRDefault="002A2B05">
            <w:pPr>
              <w:rPr>
                <w:rFonts w:cs="Arial"/>
                <w:color w:val="000000"/>
                <w:sz w:val="20"/>
                <w:szCs w:val="20"/>
              </w:rPr>
            </w:pPr>
          </w:p>
          <w:p w14:paraId="7F4D29D1" w14:textId="0723164B" w:rsidR="002A2B05" w:rsidRDefault="002A2B05">
            <w:pPr>
              <w:rPr>
                <w:rFonts w:cs="Arial"/>
                <w:color w:val="000000"/>
                <w:sz w:val="20"/>
                <w:szCs w:val="20"/>
              </w:rPr>
            </w:pPr>
            <w:r w:rsidRPr="00E90C9B">
              <w:rPr>
                <w:rFonts w:cs="Arial"/>
                <w:color w:val="000000"/>
                <w:sz w:val="20"/>
                <w:szCs w:val="20"/>
              </w:rPr>
              <w:t>=INDICE(</w:t>
            </w:r>
            <w:proofErr w:type="spellStart"/>
            <w:r w:rsidRPr="00E90C9B">
              <w:rPr>
                <w:rFonts w:cs="Arial"/>
                <w:color w:val="000000"/>
                <w:sz w:val="20"/>
                <w:szCs w:val="20"/>
              </w:rPr>
              <w:t>Tabla_Municipios</w:t>
            </w:r>
            <w:proofErr w:type="spellEnd"/>
            <w:r w:rsidRPr="00E90C9B">
              <w:rPr>
                <w:rFonts w:cs="Arial"/>
                <w:color w:val="000000"/>
                <w:sz w:val="20"/>
                <w:szCs w:val="20"/>
              </w:rPr>
              <w:t>[Velocidad cuadrilla (km/h)]</w:t>
            </w:r>
            <w:r w:rsidR="00D03AD3">
              <w:rPr>
                <w:rFonts w:cs="Arial"/>
                <w:color w:val="000000"/>
                <w:sz w:val="20"/>
                <w:szCs w:val="20"/>
              </w:rPr>
              <w:t>,</w:t>
            </w:r>
            <w:r w:rsidRPr="00E90C9B">
              <w:rPr>
                <w:rFonts w:cs="Arial"/>
                <w:color w:val="000000"/>
                <w:sz w:val="20"/>
                <w:szCs w:val="20"/>
              </w:rPr>
              <w:t>COINCIDIR(Punto_Instalacion</w:t>
            </w:r>
            <w:r w:rsidR="00D03AD3">
              <w:rPr>
                <w:rFonts w:cs="Arial"/>
                <w:color w:val="000000"/>
                <w:sz w:val="20"/>
                <w:szCs w:val="20"/>
              </w:rPr>
              <w:t>,</w:t>
            </w:r>
            <w:r w:rsidRPr="00E90C9B">
              <w:rPr>
                <w:rFonts w:cs="Arial"/>
                <w:color w:val="000000"/>
                <w:sz w:val="20"/>
                <w:szCs w:val="20"/>
              </w:rPr>
              <w:t>Tabla_Municipios[Codigo_M]</w:t>
            </w:r>
            <w:r w:rsidR="0071660B">
              <w:rPr>
                <w:rFonts w:cs="Arial"/>
                <w:color w:val="000000"/>
                <w:sz w:val="20"/>
                <w:szCs w:val="20"/>
              </w:rPr>
              <w:t>,</w:t>
            </w:r>
            <w:r w:rsidRPr="00E90C9B">
              <w:rPr>
                <w:rFonts w:cs="Arial"/>
                <w:color w:val="000000"/>
                <w:sz w:val="20"/>
                <w:szCs w:val="20"/>
              </w:rPr>
              <w:t>0))</w:t>
            </w:r>
          </w:p>
          <w:p w14:paraId="100576A9" w14:textId="77777777" w:rsidR="00645DE2" w:rsidRDefault="00645DE2">
            <w:pPr>
              <w:rPr>
                <w:rFonts w:cs="Arial"/>
                <w:color w:val="000000"/>
                <w:sz w:val="20"/>
                <w:szCs w:val="20"/>
              </w:rPr>
            </w:pPr>
          </w:p>
          <w:p w14:paraId="0A183127" w14:textId="77777777" w:rsidR="0054378D" w:rsidRPr="00CB40DD" w:rsidRDefault="0054378D">
            <w:pPr>
              <w:rPr>
                <w:rFonts w:cs="Arial"/>
                <w:color w:val="000000"/>
                <w:sz w:val="20"/>
                <w:szCs w:val="20"/>
              </w:rPr>
            </w:pPr>
          </w:p>
        </w:tc>
      </w:tr>
      <w:tr w:rsidR="002A2B05" w:rsidRPr="00CB40DD" w14:paraId="7A4389FC" w14:textId="77777777" w:rsidTr="00E63D73">
        <w:trPr>
          <w:trHeight w:val="510"/>
        </w:trPr>
        <w:tc>
          <w:tcPr>
            <w:tcW w:w="2122" w:type="dxa"/>
            <w:noWrap/>
          </w:tcPr>
          <w:p w14:paraId="0811963D" w14:textId="77777777" w:rsidR="002A2B05" w:rsidRPr="00CB40DD" w:rsidRDefault="002A2B05">
            <w:pPr>
              <w:rPr>
                <w:rFonts w:cs="Arial"/>
                <w:color w:val="000000"/>
                <w:sz w:val="20"/>
                <w:szCs w:val="20"/>
              </w:rPr>
            </w:pPr>
            <w:proofErr w:type="spellStart"/>
            <w:r w:rsidRPr="00CB40DD">
              <w:rPr>
                <w:rFonts w:cs="Arial"/>
                <w:color w:val="000000"/>
                <w:sz w:val="20"/>
                <w:szCs w:val="20"/>
              </w:rPr>
              <w:t>Tiempo_entre_usuarios</w:t>
            </w:r>
            <w:proofErr w:type="spellEnd"/>
          </w:p>
        </w:tc>
        <w:tc>
          <w:tcPr>
            <w:tcW w:w="7274" w:type="dxa"/>
            <w:gridSpan w:val="2"/>
          </w:tcPr>
          <w:p w14:paraId="25BD672C" w14:textId="3208ED80" w:rsidR="002A2B05" w:rsidRDefault="002A2B05">
            <w:pPr>
              <w:rPr>
                <w:rFonts w:cs="Arial"/>
                <w:color w:val="000000"/>
                <w:sz w:val="20"/>
                <w:szCs w:val="20"/>
              </w:rPr>
            </w:pPr>
            <w:r w:rsidRPr="00CB40DD">
              <w:rPr>
                <w:rFonts w:cs="Arial"/>
                <w:color w:val="000000"/>
                <w:sz w:val="20"/>
                <w:szCs w:val="20"/>
              </w:rPr>
              <w:t xml:space="preserve">Tiempo promedio </w:t>
            </w:r>
            <w:r w:rsidR="00BA5DA8">
              <w:rPr>
                <w:rFonts w:cs="Arial"/>
                <w:color w:val="000000"/>
                <w:sz w:val="20"/>
                <w:szCs w:val="20"/>
              </w:rPr>
              <w:t xml:space="preserve">en horas </w:t>
            </w:r>
            <w:r w:rsidRPr="00CB40DD">
              <w:rPr>
                <w:rFonts w:cs="Arial"/>
                <w:color w:val="000000"/>
                <w:sz w:val="20"/>
                <w:szCs w:val="20"/>
              </w:rPr>
              <w:t>que le toma a una cuadrilla desplazarse entre un usuario y otro en el municipio seleccionado.</w:t>
            </w:r>
          </w:p>
          <w:p w14:paraId="6E2BC19F" w14:textId="77777777" w:rsidR="002A2B05" w:rsidRDefault="002A2B05">
            <w:pPr>
              <w:rPr>
                <w:rFonts w:cs="Arial"/>
                <w:color w:val="000000"/>
                <w:sz w:val="20"/>
                <w:szCs w:val="20"/>
              </w:rPr>
            </w:pPr>
          </w:p>
          <w:p w14:paraId="1FAFEB46" w14:textId="77777777" w:rsidR="002A2B05" w:rsidRDefault="002A2B05">
            <w:pPr>
              <w:rPr>
                <w:rFonts w:cs="Arial"/>
                <w:color w:val="000000"/>
                <w:sz w:val="20"/>
                <w:szCs w:val="20"/>
              </w:rPr>
            </w:pPr>
            <w:r w:rsidRPr="00CB40DD">
              <w:rPr>
                <w:rFonts w:cs="Arial"/>
                <w:color w:val="000000"/>
                <w:sz w:val="20"/>
                <w:szCs w:val="20"/>
              </w:rPr>
              <w:t>=</w:t>
            </w:r>
            <w:proofErr w:type="spellStart"/>
            <w:r w:rsidRPr="00CB40DD">
              <w:rPr>
                <w:rFonts w:cs="Arial"/>
                <w:color w:val="000000"/>
                <w:sz w:val="20"/>
                <w:szCs w:val="20"/>
              </w:rPr>
              <w:t>Distancia_usuario</w:t>
            </w:r>
            <w:proofErr w:type="spellEnd"/>
            <w:r w:rsidRPr="00CB40DD">
              <w:rPr>
                <w:rFonts w:cs="Arial"/>
                <w:color w:val="000000"/>
                <w:sz w:val="20"/>
                <w:szCs w:val="20"/>
              </w:rPr>
              <w:t xml:space="preserve">   /   </w:t>
            </w:r>
            <w:proofErr w:type="spellStart"/>
            <w:r w:rsidRPr="00CB40DD">
              <w:rPr>
                <w:rFonts w:cs="Arial"/>
                <w:color w:val="000000"/>
                <w:sz w:val="20"/>
                <w:szCs w:val="20"/>
              </w:rPr>
              <w:t>Velocidad_cuadrilla</w:t>
            </w:r>
            <w:proofErr w:type="spellEnd"/>
          </w:p>
          <w:p w14:paraId="3AE18F4E" w14:textId="77777777" w:rsidR="002A2B05" w:rsidRPr="00CB40DD" w:rsidRDefault="002A2B05">
            <w:pPr>
              <w:rPr>
                <w:rFonts w:cs="Arial"/>
                <w:color w:val="000000"/>
                <w:sz w:val="20"/>
                <w:szCs w:val="20"/>
              </w:rPr>
            </w:pPr>
          </w:p>
        </w:tc>
      </w:tr>
      <w:tr w:rsidR="002A2B05" w:rsidRPr="00CB40DD" w14:paraId="7EF4E4F1" w14:textId="77777777" w:rsidTr="00E63D73">
        <w:trPr>
          <w:trHeight w:val="765"/>
        </w:trPr>
        <w:tc>
          <w:tcPr>
            <w:tcW w:w="2122" w:type="dxa"/>
            <w:noWrap/>
            <w:hideMark/>
          </w:tcPr>
          <w:p w14:paraId="0C1182E9" w14:textId="77777777" w:rsidR="002A2B05" w:rsidRPr="00CB40DD" w:rsidRDefault="002A2B05">
            <w:pPr>
              <w:rPr>
                <w:rFonts w:cs="Arial"/>
                <w:color w:val="000000"/>
                <w:sz w:val="20"/>
                <w:szCs w:val="20"/>
              </w:rPr>
            </w:pPr>
            <w:proofErr w:type="spellStart"/>
            <w:r w:rsidRPr="00CB40DD">
              <w:rPr>
                <w:rFonts w:cs="Arial"/>
                <w:color w:val="000000"/>
                <w:sz w:val="20"/>
                <w:szCs w:val="20"/>
              </w:rPr>
              <w:t>Tiempo_visita_instalacion</w:t>
            </w:r>
            <w:proofErr w:type="spellEnd"/>
          </w:p>
        </w:tc>
        <w:tc>
          <w:tcPr>
            <w:tcW w:w="7274" w:type="dxa"/>
            <w:gridSpan w:val="2"/>
            <w:hideMark/>
          </w:tcPr>
          <w:p w14:paraId="16D7C996" w14:textId="77777777" w:rsidR="002A2B05" w:rsidRDefault="002A2B05">
            <w:pPr>
              <w:rPr>
                <w:rFonts w:cs="Arial"/>
                <w:color w:val="000000"/>
                <w:sz w:val="20"/>
                <w:szCs w:val="20"/>
              </w:rPr>
            </w:pPr>
            <w:r w:rsidRPr="00CB40DD">
              <w:rPr>
                <w:rFonts w:cs="Arial"/>
                <w:color w:val="000000"/>
                <w:sz w:val="20"/>
                <w:szCs w:val="20"/>
              </w:rPr>
              <w:t>Tiempo que tarda una cuadrilla en realizar una instalación.</w:t>
            </w:r>
          </w:p>
          <w:p w14:paraId="6F5D4805" w14:textId="77777777" w:rsidR="002A2B05" w:rsidRDefault="002A2B05">
            <w:pPr>
              <w:rPr>
                <w:rFonts w:cs="Arial"/>
                <w:color w:val="000000"/>
                <w:sz w:val="20"/>
                <w:szCs w:val="20"/>
              </w:rPr>
            </w:pPr>
          </w:p>
          <w:p w14:paraId="341BAA52" w14:textId="3486527A" w:rsidR="002A2B05" w:rsidRDefault="002A2B05">
            <w:pPr>
              <w:rPr>
                <w:rFonts w:cs="Arial"/>
                <w:color w:val="000000"/>
                <w:sz w:val="20"/>
                <w:szCs w:val="20"/>
              </w:rPr>
            </w:pPr>
            <w:r w:rsidRPr="005E2343">
              <w:rPr>
                <w:rFonts w:cs="Arial"/>
                <w:color w:val="000000"/>
                <w:sz w:val="20"/>
                <w:szCs w:val="20"/>
              </w:rPr>
              <w:t>=(INDICE(</w:t>
            </w:r>
            <w:proofErr w:type="spellStart"/>
            <w:r w:rsidRPr="005E2343">
              <w:rPr>
                <w:rFonts w:cs="Arial"/>
                <w:color w:val="000000"/>
                <w:sz w:val="20"/>
                <w:szCs w:val="20"/>
              </w:rPr>
              <w:t>Tabla_Tiempo_Visitas</w:t>
            </w:r>
            <w:proofErr w:type="spellEnd"/>
            <w:r w:rsidRPr="005E2343">
              <w:rPr>
                <w:rFonts w:cs="Arial"/>
                <w:color w:val="000000"/>
                <w:sz w:val="20"/>
                <w:szCs w:val="20"/>
              </w:rPr>
              <w:t>[</w:t>
            </w:r>
            <w:proofErr w:type="spellStart"/>
            <w:r w:rsidRPr="005E2343">
              <w:rPr>
                <w:rFonts w:cs="Arial"/>
                <w:color w:val="000000"/>
                <w:sz w:val="20"/>
                <w:szCs w:val="20"/>
              </w:rPr>
              <w:t>Instalacion</w:t>
            </w:r>
            <w:proofErr w:type="spellEnd"/>
            <w:r w:rsidRPr="005E2343">
              <w:rPr>
                <w:rFonts w:cs="Arial"/>
                <w:color w:val="000000"/>
                <w:sz w:val="20"/>
                <w:szCs w:val="20"/>
              </w:rPr>
              <w:t xml:space="preserve"> (h / </w:t>
            </w:r>
            <w:proofErr w:type="spellStart"/>
            <w:r w:rsidRPr="005E2343">
              <w:rPr>
                <w:rFonts w:cs="Arial"/>
                <w:color w:val="000000"/>
                <w:sz w:val="20"/>
                <w:szCs w:val="20"/>
              </w:rPr>
              <w:t>tec</w:t>
            </w:r>
            <w:proofErr w:type="spellEnd"/>
            <w:r w:rsidRPr="005E2343">
              <w:rPr>
                <w:rFonts w:cs="Arial"/>
                <w:color w:val="000000"/>
                <w:sz w:val="20"/>
                <w:szCs w:val="20"/>
              </w:rPr>
              <w:t>)]</w:t>
            </w:r>
            <w:r w:rsidR="00D03AD3">
              <w:rPr>
                <w:rFonts w:cs="Arial"/>
                <w:color w:val="000000"/>
                <w:sz w:val="20"/>
                <w:szCs w:val="20"/>
              </w:rPr>
              <w:t>,</w:t>
            </w:r>
            <w:r w:rsidRPr="005E2343">
              <w:rPr>
                <w:rFonts w:cs="Arial"/>
                <w:color w:val="000000"/>
                <w:sz w:val="20"/>
                <w:szCs w:val="20"/>
              </w:rPr>
              <w:t>COINCIDIR(</w:t>
            </w:r>
            <w:proofErr w:type="spellStart"/>
            <w:r w:rsidRPr="005E2343">
              <w:rPr>
                <w:rFonts w:cs="Arial"/>
                <w:color w:val="000000"/>
                <w:sz w:val="20"/>
                <w:szCs w:val="20"/>
              </w:rPr>
              <w:t>NdS_Wp</w:t>
            </w:r>
            <w:r w:rsidR="007877AA">
              <w:rPr>
                <w:rFonts w:cs="Arial"/>
                <w:color w:val="000000"/>
                <w:sz w:val="20"/>
                <w:szCs w:val="20"/>
              </w:rPr>
              <w:t>,</w:t>
            </w:r>
            <w:r w:rsidRPr="005E2343">
              <w:rPr>
                <w:rFonts w:cs="Arial"/>
                <w:color w:val="000000"/>
                <w:sz w:val="20"/>
                <w:szCs w:val="20"/>
              </w:rPr>
              <w:t>Tabla_Tiempo_Visitas</w:t>
            </w:r>
            <w:proofErr w:type="spellEnd"/>
            <w:r w:rsidRPr="005E2343">
              <w:rPr>
                <w:rFonts w:cs="Arial"/>
                <w:color w:val="000000"/>
                <w:sz w:val="20"/>
                <w:szCs w:val="20"/>
              </w:rPr>
              <w:t>[</w:t>
            </w:r>
            <w:proofErr w:type="spellStart"/>
            <w:r w:rsidRPr="005E2343">
              <w:rPr>
                <w:rFonts w:cs="Arial"/>
                <w:color w:val="000000"/>
                <w:sz w:val="20"/>
                <w:szCs w:val="20"/>
              </w:rPr>
              <w:t>Wp_Min</w:t>
            </w:r>
            <w:proofErr w:type="spellEnd"/>
            <w:r w:rsidRPr="005E2343">
              <w:rPr>
                <w:rFonts w:cs="Arial"/>
                <w:color w:val="000000"/>
                <w:sz w:val="20"/>
                <w:szCs w:val="20"/>
              </w:rPr>
              <w:t>])</w:t>
            </w:r>
            <w:r w:rsidR="007877AA">
              <w:rPr>
                <w:rFonts w:cs="Arial"/>
                <w:color w:val="000000"/>
                <w:sz w:val="20"/>
                <w:szCs w:val="20"/>
              </w:rPr>
              <w:t>,</w:t>
            </w:r>
            <w:r w:rsidRPr="005E2343">
              <w:rPr>
                <w:rFonts w:cs="Arial"/>
                <w:color w:val="000000"/>
                <w:sz w:val="20"/>
                <w:szCs w:val="20"/>
              </w:rPr>
              <w:t xml:space="preserve">0)   +   </w:t>
            </w:r>
            <w:proofErr w:type="spellStart"/>
            <w:r w:rsidRPr="005E2343">
              <w:rPr>
                <w:rFonts w:cs="Arial"/>
                <w:color w:val="000000"/>
                <w:sz w:val="20"/>
                <w:szCs w:val="20"/>
              </w:rPr>
              <w:t>Tiempo_educacion</w:t>
            </w:r>
            <w:proofErr w:type="spellEnd"/>
            <w:r w:rsidRPr="005E2343">
              <w:rPr>
                <w:rFonts w:cs="Arial"/>
                <w:color w:val="000000"/>
                <w:sz w:val="20"/>
                <w:szCs w:val="20"/>
              </w:rPr>
              <w:t xml:space="preserve">)   /   </w:t>
            </w:r>
            <w:proofErr w:type="spellStart"/>
            <w:r w:rsidRPr="005E2343">
              <w:rPr>
                <w:rFonts w:cs="Arial"/>
                <w:color w:val="000000"/>
                <w:sz w:val="20"/>
                <w:szCs w:val="20"/>
              </w:rPr>
              <w:t>Tecs_x_cuadrilla</w:t>
            </w:r>
            <w:proofErr w:type="spellEnd"/>
            <w:r w:rsidRPr="005E2343">
              <w:rPr>
                <w:rFonts w:cs="Arial"/>
                <w:color w:val="000000"/>
                <w:sz w:val="20"/>
                <w:szCs w:val="20"/>
              </w:rPr>
              <w:t xml:space="preserve">   +   </w:t>
            </w:r>
            <w:proofErr w:type="spellStart"/>
            <w:r w:rsidRPr="005E2343">
              <w:rPr>
                <w:rFonts w:cs="Arial"/>
                <w:color w:val="000000"/>
                <w:sz w:val="20"/>
                <w:szCs w:val="20"/>
              </w:rPr>
              <w:t>Tiempo_entre_usuarios</w:t>
            </w:r>
            <w:proofErr w:type="spellEnd"/>
          </w:p>
          <w:p w14:paraId="379D5019" w14:textId="77777777" w:rsidR="00A3505F" w:rsidRDefault="00A3505F">
            <w:pPr>
              <w:rPr>
                <w:rFonts w:cs="Arial"/>
                <w:color w:val="000000"/>
                <w:sz w:val="20"/>
                <w:szCs w:val="20"/>
              </w:rPr>
            </w:pPr>
          </w:p>
          <w:p w14:paraId="68A0E16C" w14:textId="77777777" w:rsidR="00E07838" w:rsidRPr="00CB40DD" w:rsidRDefault="00E07838">
            <w:pPr>
              <w:rPr>
                <w:rFonts w:cs="Arial"/>
                <w:color w:val="000000"/>
                <w:sz w:val="20"/>
                <w:szCs w:val="20"/>
              </w:rPr>
            </w:pPr>
          </w:p>
        </w:tc>
      </w:tr>
      <w:tr w:rsidR="00A34127" w:rsidRPr="00CB40DD" w14:paraId="7F0219AC" w14:textId="77777777">
        <w:trPr>
          <w:trHeight w:val="765"/>
        </w:trPr>
        <w:tc>
          <w:tcPr>
            <w:tcW w:w="2122" w:type="dxa"/>
            <w:noWrap/>
            <w:hideMark/>
          </w:tcPr>
          <w:p w14:paraId="1AF556FC" w14:textId="77777777" w:rsidR="00A34127" w:rsidRPr="00CB40DD" w:rsidRDefault="00A34127">
            <w:pPr>
              <w:rPr>
                <w:rFonts w:cs="Arial"/>
                <w:color w:val="000000"/>
                <w:sz w:val="20"/>
                <w:szCs w:val="20"/>
              </w:rPr>
            </w:pPr>
            <w:proofErr w:type="spellStart"/>
            <w:r w:rsidRPr="00CB40DD">
              <w:rPr>
                <w:rFonts w:cs="Arial"/>
                <w:color w:val="000000"/>
                <w:sz w:val="20"/>
                <w:szCs w:val="20"/>
              </w:rPr>
              <w:lastRenderedPageBreak/>
              <w:t>Tiempo_visita_preventivo</w:t>
            </w:r>
            <w:proofErr w:type="spellEnd"/>
          </w:p>
        </w:tc>
        <w:tc>
          <w:tcPr>
            <w:tcW w:w="7274" w:type="dxa"/>
            <w:gridSpan w:val="2"/>
            <w:hideMark/>
          </w:tcPr>
          <w:p w14:paraId="5116BBC4" w14:textId="77777777" w:rsidR="00A34127" w:rsidRDefault="00A34127">
            <w:pPr>
              <w:rPr>
                <w:rFonts w:cs="Arial"/>
                <w:color w:val="000000"/>
                <w:sz w:val="20"/>
                <w:szCs w:val="20"/>
              </w:rPr>
            </w:pPr>
            <w:r w:rsidRPr="00CB40DD">
              <w:rPr>
                <w:rFonts w:cs="Arial"/>
                <w:color w:val="000000"/>
                <w:sz w:val="20"/>
                <w:szCs w:val="20"/>
              </w:rPr>
              <w:t>Tiempo que tarda una cuadrilla en realizar un mantenimiento preventivo.</w:t>
            </w:r>
          </w:p>
          <w:p w14:paraId="702E2D36" w14:textId="77777777" w:rsidR="00A34127" w:rsidRDefault="00A34127">
            <w:pPr>
              <w:rPr>
                <w:rFonts w:cs="Arial"/>
                <w:color w:val="000000"/>
                <w:sz w:val="20"/>
                <w:szCs w:val="20"/>
              </w:rPr>
            </w:pPr>
          </w:p>
          <w:p w14:paraId="368956BF" w14:textId="50EB9438" w:rsidR="00A34127" w:rsidRDefault="00A34127">
            <w:pPr>
              <w:rPr>
                <w:rFonts w:cs="Arial"/>
                <w:color w:val="000000"/>
                <w:sz w:val="20"/>
                <w:szCs w:val="20"/>
              </w:rPr>
            </w:pPr>
            <w:r w:rsidRPr="009252CE">
              <w:rPr>
                <w:rFonts w:cs="Arial"/>
                <w:color w:val="000000"/>
                <w:sz w:val="20"/>
                <w:szCs w:val="20"/>
              </w:rPr>
              <w:t>=(INDICE(</w:t>
            </w:r>
            <w:proofErr w:type="spellStart"/>
            <w:r w:rsidRPr="009252CE">
              <w:rPr>
                <w:rFonts w:cs="Arial"/>
                <w:color w:val="000000"/>
                <w:sz w:val="20"/>
                <w:szCs w:val="20"/>
              </w:rPr>
              <w:t>Tabla_Tiempo_Visitas</w:t>
            </w:r>
            <w:proofErr w:type="spellEnd"/>
            <w:r w:rsidRPr="009252CE">
              <w:rPr>
                <w:rFonts w:cs="Arial"/>
                <w:color w:val="000000"/>
                <w:sz w:val="20"/>
                <w:szCs w:val="20"/>
              </w:rPr>
              <w:t xml:space="preserve">[Preventivo (h / </w:t>
            </w:r>
            <w:proofErr w:type="spellStart"/>
            <w:r w:rsidRPr="009252CE">
              <w:rPr>
                <w:rFonts w:cs="Arial"/>
                <w:color w:val="000000"/>
                <w:sz w:val="20"/>
                <w:szCs w:val="20"/>
              </w:rPr>
              <w:t>tec</w:t>
            </w:r>
            <w:proofErr w:type="spellEnd"/>
            <w:r w:rsidRPr="009252CE">
              <w:rPr>
                <w:rFonts w:cs="Arial"/>
                <w:color w:val="000000"/>
                <w:sz w:val="20"/>
                <w:szCs w:val="20"/>
              </w:rPr>
              <w:t>)]</w:t>
            </w:r>
            <w:r w:rsidR="00D03AD3">
              <w:rPr>
                <w:rFonts w:cs="Arial"/>
                <w:color w:val="000000"/>
                <w:sz w:val="20"/>
                <w:szCs w:val="20"/>
              </w:rPr>
              <w:t>,</w:t>
            </w:r>
            <w:r w:rsidRPr="009252CE">
              <w:rPr>
                <w:rFonts w:cs="Arial"/>
                <w:color w:val="000000"/>
                <w:sz w:val="20"/>
                <w:szCs w:val="20"/>
              </w:rPr>
              <w:t>COINCIDIR(</w:t>
            </w:r>
            <w:proofErr w:type="spellStart"/>
            <w:r w:rsidRPr="009252CE">
              <w:rPr>
                <w:rFonts w:cs="Arial"/>
                <w:color w:val="000000"/>
                <w:sz w:val="20"/>
                <w:szCs w:val="20"/>
              </w:rPr>
              <w:t>NdS_Wp</w:t>
            </w:r>
            <w:r w:rsidR="0071660B">
              <w:rPr>
                <w:rFonts w:cs="Arial"/>
                <w:color w:val="000000"/>
                <w:sz w:val="20"/>
                <w:szCs w:val="20"/>
              </w:rPr>
              <w:t>,</w:t>
            </w:r>
            <w:r w:rsidRPr="009252CE">
              <w:rPr>
                <w:rFonts w:cs="Arial"/>
                <w:color w:val="000000"/>
                <w:sz w:val="20"/>
                <w:szCs w:val="20"/>
              </w:rPr>
              <w:t>Tabla_Tiempo_Visitas</w:t>
            </w:r>
            <w:proofErr w:type="spellEnd"/>
            <w:r w:rsidRPr="009252CE">
              <w:rPr>
                <w:rFonts w:cs="Arial"/>
                <w:color w:val="000000"/>
                <w:sz w:val="20"/>
                <w:szCs w:val="20"/>
              </w:rPr>
              <w:t>[</w:t>
            </w:r>
            <w:proofErr w:type="spellStart"/>
            <w:r w:rsidRPr="009252CE">
              <w:rPr>
                <w:rFonts w:cs="Arial"/>
                <w:color w:val="000000"/>
                <w:sz w:val="20"/>
                <w:szCs w:val="20"/>
              </w:rPr>
              <w:t>Wp_Min</w:t>
            </w:r>
            <w:proofErr w:type="spellEnd"/>
            <w:r w:rsidRPr="009252CE">
              <w:rPr>
                <w:rFonts w:cs="Arial"/>
                <w:color w:val="000000"/>
                <w:sz w:val="20"/>
                <w:szCs w:val="20"/>
              </w:rPr>
              <w:t>])</w:t>
            </w:r>
            <w:r w:rsidR="0071660B">
              <w:rPr>
                <w:rFonts w:cs="Arial"/>
                <w:color w:val="000000"/>
                <w:sz w:val="20"/>
                <w:szCs w:val="20"/>
              </w:rPr>
              <w:t>,</w:t>
            </w:r>
            <w:r w:rsidRPr="009252CE">
              <w:rPr>
                <w:rFonts w:cs="Arial"/>
                <w:color w:val="000000"/>
                <w:sz w:val="20"/>
                <w:szCs w:val="20"/>
              </w:rPr>
              <w:t xml:space="preserve">0)   +   </w:t>
            </w:r>
            <w:proofErr w:type="spellStart"/>
            <w:r w:rsidRPr="009252CE">
              <w:rPr>
                <w:rFonts w:cs="Arial"/>
                <w:color w:val="000000"/>
                <w:sz w:val="20"/>
                <w:szCs w:val="20"/>
              </w:rPr>
              <w:t>Tiempo_educacion</w:t>
            </w:r>
            <w:proofErr w:type="spellEnd"/>
            <w:r w:rsidRPr="009252CE">
              <w:rPr>
                <w:rFonts w:cs="Arial"/>
                <w:color w:val="000000"/>
                <w:sz w:val="20"/>
                <w:szCs w:val="20"/>
              </w:rPr>
              <w:t xml:space="preserve">)   /   </w:t>
            </w:r>
            <w:proofErr w:type="spellStart"/>
            <w:r w:rsidRPr="009252CE">
              <w:rPr>
                <w:rFonts w:cs="Arial"/>
                <w:color w:val="000000"/>
                <w:sz w:val="20"/>
                <w:szCs w:val="20"/>
              </w:rPr>
              <w:t>Tecs_x_cuadrilla</w:t>
            </w:r>
            <w:proofErr w:type="spellEnd"/>
            <w:r w:rsidRPr="009252CE">
              <w:rPr>
                <w:rFonts w:cs="Arial"/>
                <w:color w:val="000000"/>
                <w:sz w:val="20"/>
                <w:szCs w:val="20"/>
              </w:rPr>
              <w:t xml:space="preserve">   +   </w:t>
            </w:r>
            <w:proofErr w:type="spellStart"/>
            <w:r w:rsidRPr="009252CE">
              <w:rPr>
                <w:rFonts w:cs="Arial"/>
                <w:color w:val="000000"/>
                <w:sz w:val="20"/>
                <w:szCs w:val="20"/>
              </w:rPr>
              <w:t>Tiempo_entre_usuarios</w:t>
            </w:r>
            <w:proofErr w:type="spellEnd"/>
          </w:p>
          <w:p w14:paraId="63EB47F5" w14:textId="77777777" w:rsidR="00A3505F" w:rsidRDefault="00A3505F">
            <w:pPr>
              <w:rPr>
                <w:rFonts w:cs="Arial"/>
                <w:color w:val="000000"/>
                <w:sz w:val="20"/>
                <w:szCs w:val="20"/>
              </w:rPr>
            </w:pPr>
          </w:p>
          <w:p w14:paraId="4DD1A70A" w14:textId="77777777" w:rsidR="00A34127" w:rsidRPr="00CB40DD" w:rsidRDefault="00A34127">
            <w:pPr>
              <w:rPr>
                <w:rFonts w:cs="Arial"/>
                <w:color w:val="000000"/>
                <w:sz w:val="20"/>
                <w:szCs w:val="20"/>
              </w:rPr>
            </w:pPr>
          </w:p>
        </w:tc>
      </w:tr>
      <w:tr w:rsidR="00A34127" w:rsidRPr="00CB40DD" w14:paraId="78E2D081" w14:textId="77777777">
        <w:trPr>
          <w:trHeight w:val="765"/>
        </w:trPr>
        <w:tc>
          <w:tcPr>
            <w:tcW w:w="2122" w:type="dxa"/>
            <w:noWrap/>
            <w:hideMark/>
          </w:tcPr>
          <w:p w14:paraId="711E8CC0" w14:textId="77777777" w:rsidR="00A34127" w:rsidRPr="00CB40DD" w:rsidRDefault="00A34127">
            <w:pPr>
              <w:rPr>
                <w:rFonts w:cs="Arial"/>
                <w:color w:val="000000"/>
                <w:sz w:val="20"/>
                <w:szCs w:val="20"/>
              </w:rPr>
            </w:pPr>
            <w:proofErr w:type="spellStart"/>
            <w:r w:rsidRPr="00CB40DD">
              <w:rPr>
                <w:rFonts w:cs="Arial"/>
                <w:color w:val="000000"/>
                <w:sz w:val="20"/>
                <w:szCs w:val="20"/>
              </w:rPr>
              <w:t>Tiempo_visita_correctivo</w:t>
            </w:r>
            <w:proofErr w:type="spellEnd"/>
          </w:p>
        </w:tc>
        <w:tc>
          <w:tcPr>
            <w:tcW w:w="7274" w:type="dxa"/>
            <w:gridSpan w:val="2"/>
            <w:hideMark/>
          </w:tcPr>
          <w:p w14:paraId="3C0A84CE" w14:textId="77777777" w:rsidR="00A34127" w:rsidRDefault="00A34127">
            <w:pPr>
              <w:rPr>
                <w:rFonts w:cs="Arial"/>
                <w:color w:val="000000"/>
                <w:sz w:val="20"/>
                <w:szCs w:val="20"/>
              </w:rPr>
            </w:pPr>
            <w:r w:rsidRPr="00CB40DD">
              <w:rPr>
                <w:rFonts w:cs="Arial"/>
                <w:color w:val="000000"/>
                <w:sz w:val="20"/>
                <w:szCs w:val="20"/>
              </w:rPr>
              <w:t>Tiempo que tarda una cuadrilla en realizar un mantenimiento correctivo.</w:t>
            </w:r>
          </w:p>
          <w:p w14:paraId="7A95B1C4" w14:textId="77777777" w:rsidR="00A34127" w:rsidRDefault="00A34127">
            <w:pPr>
              <w:rPr>
                <w:rFonts w:cs="Arial"/>
                <w:color w:val="000000"/>
                <w:sz w:val="20"/>
                <w:szCs w:val="20"/>
              </w:rPr>
            </w:pPr>
          </w:p>
          <w:p w14:paraId="5BD1B1B9" w14:textId="03B64223" w:rsidR="00A34127" w:rsidRDefault="00A34127">
            <w:pPr>
              <w:rPr>
                <w:rFonts w:cs="Arial"/>
                <w:color w:val="000000"/>
                <w:sz w:val="20"/>
                <w:szCs w:val="20"/>
              </w:rPr>
            </w:pPr>
            <w:r w:rsidRPr="00521F81">
              <w:rPr>
                <w:rFonts w:cs="Arial"/>
                <w:color w:val="000000"/>
                <w:sz w:val="20"/>
                <w:szCs w:val="20"/>
              </w:rPr>
              <w:t>=(INDICE(</w:t>
            </w:r>
            <w:proofErr w:type="spellStart"/>
            <w:r w:rsidRPr="00521F81">
              <w:rPr>
                <w:rFonts w:cs="Arial"/>
                <w:color w:val="000000"/>
                <w:sz w:val="20"/>
                <w:szCs w:val="20"/>
              </w:rPr>
              <w:t>Tabla_Tiempo_Visitas</w:t>
            </w:r>
            <w:proofErr w:type="spellEnd"/>
            <w:r w:rsidRPr="00521F81">
              <w:rPr>
                <w:rFonts w:cs="Arial"/>
                <w:color w:val="000000"/>
                <w:sz w:val="20"/>
                <w:szCs w:val="20"/>
              </w:rPr>
              <w:t xml:space="preserve">[Correctivo (h / </w:t>
            </w:r>
            <w:proofErr w:type="spellStart"/>
            <w:r w:rsidRPr="00521F81">
              <w:rPr>
                <w:rFonts w:cs="Arial"/>
                <w:color w:val="000000"/>
                <w:sz w:val="20"/>
                <w:szCs w:val="20"/>
              </w:rPr>
              <w:t>tec</w:t>
            </w:r>
            <w:proofErr w:type="spellEnd"/>
            <w:r w:rsidRPr="00521F81">
              <w:rPr>
                <w:rFonts w:cs="Arial"/>
                <w:color w:val="000000"/>
                <w:sz w:val="20"/>
                <w:szCs w:val="20"/>
              </w:rPr>
              <w:t>)]</w:t>
            </w:r>
            <w:r w:rsidR="00D03AD3">
              <w:rPr>
                <w:rFonts w:cs="Arial"/>
                <w:color w:val="000000"/>
                <w:sz w:val="20"/>
                <w:szCs w:val="20"/>
              </w:rPr>
              <w:t>,</w:t>
            </w:r>
            <w:r w:rsidRPr="00521F81">
              <w:rPr>
                <w:rFonts w:cs="Arial"/>
                <w:color w:val="000000"/>
                <w:sz w:val="20"/>
                <w:szCs w:val="20"/>
              </w:rPr>
              <w:t>COINCIDIR(</w:t>
            </w:r>
            <w:proofErr w:type="spellStart"/>
            <w:r w:rsidRPr="00521F81">
              <w:rPr>
                <w:rFonts w:cs="Arial"/>
                <w:color w:val="000000"/>
                <w:sz w:val="20"/>
                <w:szCs w:val="20"/>
              </w:rPr>
              <w:t>NdS_Wp</w:t>
            </w:r>
            <w:r w:rsidR="0071660B">
              <w:rPr>
                <w:rFonts w:cs="Arial"/>
                <w:color w:val="000000"/>
                <w:sz w:val="20"/>
                <w:szCs w:val="20"/>
              </w:rPr>
              <w:t>,</w:t>
            </w:r>
            <w:r w:rsidRPr="00521F81">
              <w:rPr>
                <w:rFonts w:cs="Arial"/>
                <w:color w:val="000000"/>
                <w:sz w:val="20"/>
                <w:szCs w:val="20"/>
              </w:rPr>
              <w:t>Tabla_Tiempo_Visitas</w:t>
            </w:r>
            <w:proofErr w:type="spellEnd"/>
            <w:r w:rsidRPr="00521F81">
              <w:rPr>
                <w:rFonts w:cs="Arial"/>
                <w:color w:val="000000"/>
                <w:sz w:val="20"/>
                <w:szCs w:val="20"/>
              </w:rPr>
              <w:t>[</w:t>
            </w:r>
            <w:proofErr w:type="spellStart"/>
            <w:r w:rsidRPr="00521F81">
              <w:rPr>
                <w:rFonts w:cs="Arial"/>
                <w:color w:val="000000"/>
                <w:sz w:val="20"/>
                <w:szCs w:val="20"/>
              </w:rPr>
              <w:t>Wp_Min</w:t>
            </w:r>
            <w:proofErr w:type="spellEnd"/>
            <w:r w:rsidRPr="00521F81">
              <w:rPr>
                <w:rFonts w:cs="Arial"/>
                <w:color w:val="000000"/>
                <w:sz w:val="20"/>
                <w:szCs w:val="20"/>
              </w:rPr>
              <w:t>])</w:t>
            </w:r>
            <w:r w:rsidR="0071660B">
              <w:rPr>
                <w:rFonts w:cs="Arial"/>
                <w:color w:val="000000"/>
                <w:sz w:val="20"/>
                <w:szCs w:val="20"/>
              </w:rPr>
              <w:t>,</w:t>
            </w:r>
            <w:r w:rsidRPr="00521F81">
              <w:rPr>
                <w:rFonts w:cs="Arial"/>
                <w:color w:val="000000"/>
                <w:sz w:val="20"/>
                <w:szCs w:val="20"/>
              </w:rPr>
              <w:t xml:space="preserve">0)   +   </w:t>
            </w:r>
            <w:proofErr w:type="spellStart"/>
            <w:r w:rsidRPr="00521F81">
              <w:rPr>
                <w:rFonts w:cs="Arial"/>
                <w:color w:val="000000"/>
                <w:sz w:val="20"/>
                <w:szCs w:val="20"/>
              </w:rPr>
              <w:t>Tiempo_educacion</w:t>
            </w:r>
            <w:proofErr w:type="spellEnd"/>
            <w:r w:rsidRPr="00521F81">
              <w:rPr>
                <w:rFonts w:cs="Arial"/>
                <w:color w:val="000000"/>
                <w:sz w:val="20"/>
                <w:szCs w:val="20"/>
              </w:rPr>
              <w:t xml:space="preserve">)   /   </w:t>
            </w:r>
            <w:proofErr w:type="spellStart"/>
            <w:r w:rsidRPr="00521F81">
              <w:rPr>
                <w:rFonts w:cs="Arial"/>
                <w:color w:val="000000"/>
                <w:sz w:val="20"/>
                <w:szCs w:val="20"/>
              </w:rPr>
              <w:t>Tecs_x_cuadrilla</w:t>
            </w:r>
            <w:proofErr w:type="spellEnd"/>
            <w:r w:rsidRPr="00521F81">
              <w:rPr>
                <w:rFonts w:cs="Arial"/>
                <w:color w:val="000000"/>
                <w:sz w:val="20"/>
                <w:szCs w:val="20"/>
              </w:rPr>
              <w:t xml:space="preserve">   +   </w:t>
            </w:r>
            <w:proofErr w:type="spellStart"/>
            <w:r w:rsidRPr="00521F81">
              <w:rPr>
                <w:rFonts w:cs="Arial"/>
                <w:color w:val="000000"/>
                <w:sz w:val="20"/>
                <w:szCs w:val="20"/>
              </w:rPr>
              <w:t>Tiempo_entre_usuarios</w:t>
            </w:r>
            <w:proofErr w:type="spellEnd"/>
          </w:p>
          <w:p w14:paraId="1375ACF5" w14:textId="77777777" w:rsidR="004F0633" w:rsidRDefault="004F0633">
            <w:pPr>
              <w:rPr>
                <w:rFonts w:cs="Arial"/>
                <w:color w:val="000000"/>
                <w:sz w:val="20"/>
                <w:szCs w:val="20"/>
              </w:rPr>
            </w:pPr>
          </w:p>
          <w:p w14:paraId="169BFA6C" w14:textId="77777777" w:rsidR="00A34127" w:rsidRPr="00CB40DD" w:rsidRDefault="00A34127">
            <w:pPr>
              <w:rPr>
                <w:rFonts w:cs="Arial"/>
                <w:color w:val="000000"/>
                <w:sz w:val="20"/>
                <w:szCs w:val="20"/>
              </w:rPr>
            </w:pPr>
          </w:p>
        </w:tc>
      </w:tr>
      <w:tr w:rsidR="002A2B05" w:rsidRPr="00CB40DD" w14:paraId="212FCCDD" w14:textId="77777777" w:rsidTr="00E63D73">
        <w:trPr>
          <w:trHeight w:val="510"/>
        </w:trPr>
        <w:tc>
          <w:tcPr>
            <w:tcW w:w="2122" w:type="dxa"/>
            <w:noWrap/>
            <w:hideMark/>
          </w:tcPr>
          <w:p w14:paraId="13FFE34C" w14:textId="77777777" w:rsidR="002A2B05" w:rsidRPr="00CB40DD" w:rsidRDefault="002A2B05">
            <w:pPr>
              <w:rPr>
                <w:rFonts w:cs="Arial"/>
                <w:color w:val="000000"/>
                <w:sz w:val="20"/>
                <w:szCs w:val="20"/>
              </w:rPr>
            </w:pPr>
            <w:proofErr w:type="spellStart"/>
            <w:r w:rsidRPr="00CB40DD">
              <w:rPr>
                <w:rFonts w:cs="Arial"/>
                <w:color w:val="000000"/>
                <w:sz w:val="20"/>
                <w:szCs w:val="20"/>
              </w:rPr>
              <w:t>Visitas_cuadrilla_año_instalacion</w:t>
            </w:r>
            <w:proofErr w:type="spellEnd"/>
          </w:p>
        </w:tc>
        <w:tc>
          <w:tcPr>
            <w:tcW w:w="7274" w:type="dxa"/>
            <w:gridSpan w:val="2"/>
            <w:hideMark/>
          </w:tcPr>
          <w:p w14:paraId="5ABF83E5" w14:textId="77777777" w:rsidR="002A2B05" w:rsidRDefault="002A2B05">
            <w:pPr>
              <w:rPr>
                <w:rFonts w:cs="Arial"/>
                <w:color w:val="000000"/>
                <w:sz w:val="20"/>
                <w:szCs w:val="20"/>
              </w:rPr>
            </w:pPr>
            <w:r w:rsidRPr="00CB40DD">
              <w:rPr>
                <w:rFonts w:cs="Arial"/>
                <w:color w:val="000000"/>
                <w:sz w:val="20"/>
                <w:szCs w:val="20"/>
              </w:rPr>
              <w:t>Número de instalaciones de SISFV que puede realizar una cuadrilla al año.</w:t>
            </w:r>
          </w:p>
          <w:p w14:paraId="0033C542" w14:textId="77777777" w:rsidR="002A2B05" w:rsidRDefault="002A2B05">
            <w:pPr>
              <w:rPr>
                <w:rFonts w:cs="Arial"/>
                <w:color w:val="000000"/>
                <w:sz w:val="20"/>
                <w:szCs w:val="20"/>
              </w:rPr>
            </w:pPr>
          </w:p>
          <w:p w14:paraId="5D231904" w14:textId="77777777" w:rsidR="002A2B05" w:rsidRDefault="002A2B05">
            <w:pPr>
              <w:rPr>
                <w:rFonts w:cs="Arial"/>
                <w:color w:val="000000"/>
                <w:sz w:val="20"/>
                <w:szCs w:val="20"/>
              </w:rPr>
            </w:pPr>
            <w:r w:rsidRPr="00CB40DD">
              <w:rPr>
                <w:rFonts w:cs="Arial"/>
                <w:color w:val="000000"/>
                <w:sz w:val="20"/>
                <w:szCs w:val="20"/>
              </w:rPr>
              <w:t>=</w:t>
            </w:r>
            <w:proofErr w:type="spellStart"/>
            <w:r w:rsidRPr="00CB40DD">
              <w:rPr>
                <w:rFonts w:cs="Arial"/>
                <w:color w:val="000000"/>
                <w:sz w:val="20"/>
                <w:szCs w:val="20"/>
              </w:rPr>
              <w:t>Horas_dia</w:t>
            </w:r>
            <w:proofErr w:type="spellEnd"/>
            <w:r w:rsidRPr="00CB40DD">
              <w:rPr>
                <w:rFonts w:cs="Arial"/>
                <w:color w:val="000000"/>
                <w:sz w:val="20"/>
                <w:szCs w:val="20"/>
              </w:rPr>
              <w:t xml:space="preserve">   *   </w:t>
            </w:r>
            <w:proofErr w:type="spellStart"/>
            <w:r w:rsidRPr="00CB40DD">
              <w:rPr>
                <w:rFonts w:cs="Arial"/>
                <w:color w:val="000000"/>
                <w:sz w:val="20"/>
                <w:szCs w:val="20"/>
              </w:rPr>
              <w:t>Dias_año</w:t>
            </w:r>
            <w:proofErr w:type="spellEnd"/>
            <w:r w:rsidRPr="00CB40DD">
              <w:rPr>
                <w:rFonts w:cs="Arial"/>
                <w:color w:val="000000"/>
                <w:sz w:val="20"/>
                <w:szCs w:val="20"/>
              </w:rPr>
              <w:t xml:space="preserve">   /   </w:t>
            </w:r>
            <w:proofErr w:type="spellStart"/>
            <w:r w:rsidRPr="00CB40DD">
              <w:rPr>
                <w:rFonts w:cs="Arial"/>
                <w:color w:val="000000"/>
                <w:sz w:val="20"/>
                <w:szCs w:val="20"/>
              </w:rPr>
              <w:t>Tiempo_visita_instalacion</w:t>
            </w:r>
            <w:proofErr w:type="spellEnd"/>
          </w:p>
          <w:p w14:paraId="4D376DF8" w14:textId="77777777" w:rsidR="004F0633" w:rsidRDefault="004F0633">
            <w:pPr>
              <w:rPr>
                <w:rFonts w:cs="Arial"/>
                <w:color w:val="000000"/>
                <w:sz w:val="20"/>
                <w:szCs w:val="20"/>
              </w:rPr>
            </w:pPr>
          </w:p>
          <w:p w14:paraId="26839675" w14:textId="77777777" w:rsidR="002A2B05" w:rsidRPr="00CB40DD" w:rsidRDefault="002A2B05">
            <w:pPr>
              <w:rPr>
                <w:rFonts w:cs="Arial"/>
                <w:color w:val="000000"/>
                <w:sz w:val="20"/>
                <w:szCs w:val="20"/>
              </w:rPr>
            </w:pPr>
          </w:p>
        </w:tc>
      </w:tr>
      <w:tr w:rsidR="002A2B05" w:rsidRPr="00CB40DD" w14:paraId="172FB195" w14:textId="77777777" w:rsidTr="00E63D73">
        <w:trPr>
          <w:trHeight w:val="510"/>
        </w:trPr>
        <w:tc>
          <w:tcPr>
            <w:tcW w:w="2122" w:type="dxa"/>
            <w:noWrap/>
            <w:hideMark/>
          </w:tcPr>
          <w:p w14:paraId="7C6C48AD" w14:textId="77777777" w:rsidR="002A2B05" w:rsidRPr="00CB40DD" w:rsidRDefault="002A2B05">
            <w:pPr>
              <w:rPr>
                <w:rFonts w:cs="Arial"/>
                <w:color w:val="000000"/>
                <w:sz w:val="20"/>
                <w:szCs w:val="20"/>
              </w:rPr>
            </w:pPr>
            <w:proofErr w:type="spellStart"/>
            <w:r w:rsidRPr="00CB40DD">
              <w:rPr>
                <w:rFonts w:cs="Arial"/>
                <w:color w:val="000000"/>
                <w:sz w:val="20"/>
                <w:szCs w:val="20"/>
              </w:rPr>
              <w:t>Visitas_cuadrilla_año_preventivo</w:t>
            </w:r>
            <w:proofErr w:type="spellEnd"/>
          </w:p>
        </w:tc>
        <w:tc>
          <w:tcPr>
            <w:tcW w:w="7274" w:type="dxa"/>
            <w:gridSpan w:val="2"/>
            <w:hideMark/>
          </w:tcPr>
          <w:p w14:paraId="612D1C9E" w14:textId="77777777" w:rsidR="002A2B05" w:rsidRDefault="002A2B05">
            <w:pPr>
              <w:rPr>
                <w:rFonts w:cs="Arial"/>
                <w:color w:val="000000"/>
                <w:sz w:val="20"/>
                <w:szCs w:val="20"/>
              </w:rPr>
            </w:pPr>
            <w:r w:rsidRPr="00CB40DD">
              <w:rPr>
                <w:rFonts w:cs="Arial"/>
                <w:color w:val="000000"/>
                <w:sz w:val="20"/>
                <w:szCs w:val="20"/>
              </w:rPr>
              <w:t>Número de visitas de mantenimiento preventivo que puede realizar una cuadrilla al año.</w:t>
            </w:r>
          </w:p>
          <w:p w14:paraId="1AAFB856" w14:textId="77777777" w:rsidR="002A2B05" w:rsidRDefault="002A2B05">
            <w:pPr>
              <w:rPr>
                <w:rFonts w:cs="Arial"/>
                <w:color w:val="000000"/>
                <w:sz w:val="20"/>
                <w:szCs w:val="20"/>
              </w:rPr>
            </w:pPr>
          </w:p>
          <w:p w14:paraId="623F7409" w14:textId="77777777" w:rsidR="002A2B05" w:rsidRDefault="002A2B05">
            <w:pPr>
              <w:rPr>
                <w:rFonts w:cs="Arial"/>
                <w:color w:val="000000"/>
                <w:sz w:val="20"/>
                <w:szCs w:val="20"/>
              </w:rPr>
            </w:pPr>
            <w:r w:rsidRPr="00CB40DD">
              <w:rPr>
                <w:rFonts w:cs="Arial"/>
                <w:color w:val="000000"/>
                <w:sz w:val="20"/>
                <w:szCs w:val="20"/>
              </w:rPr>
              <w:t>=</w:t>
            </w:r>
            <w:proofErr w:type="spellStart"/>
            <w:r w:rsidRPr="00CB40DD">
              <w:rPr>
                <w:rFonts w:cs="Arial"/>
                <w:color w:val="000000"/>
                <w:sz w:val="20"/>
                <w:szCs w:val="20"/>
              </w:rPr>
              <w:t>Horas_dia</w:t>
            </w:r>
            <w:proofErr w:type="spellEnd"/>
            <w:r w:rsidRPr="00CB40DD">
              <w:rPr>
                <w:rFonts w:cs="Arial"/>
                <w:color w:val="000000"/>
                <w:sz w:val="20"/>
                <w:szCs w:val="20"/>
              </w:rPr>
              <w:t xml:space="preserve">   *   </w:t>
            </w:r>
            <w:proofErr w:type="spellStart"/>
            <w:r w:rsidRPr="00CB40DD">
              <w:rPr>
                <w:rFonts w:cs="Arial"/>
                <w:color w:val="000000"/>
                <w:sz w:val="20"/>
                <w:szCs w:val="20"/>
              </w:rPr>
              <w:t>Dias_año</w:t>
            </w:r>
            <w:proofErr w:type="spellEnd"/>
            <w:r w:rsidRPr="00CB40DD">
              <w:rPr>
                <w:rFonts w:cs="Arial"/>
                <w:color w:val="000000"/>
                <w:sz w:val="20"/>
                <w:szCs w:val="20"/>
              </w:rPr>
              <w:t xml:space="preserve">   /   </w:t>
            </w:r>
            <w:proofErr w:type="spellStart"/>
            <w:r w:rsidRPr="00CB40DD">
              <w:rPr>
                <w:rFonts w:cs="Arial"/>
                <w:color w:val="000000"/>
                <w:sz w:val="20"/>
                <w:szCs w:val="20"/>
              </w:rPr>
              <w:t>Tiempo_visita_preventivo</w:t>
            </w:r>
            <w:proofErr w:type="spellEnd"/>
          </w:p>
          <w:p w14:paraId="45DFC49C" w14:textId="77777777" w:rsidR="004F0633" w:rsidRDefault="004F0633">
            <w:pPr>
              <w:rPr>
                <w:rFonts w:cs="Arial"/>
                <w:color w:val="000000"/>
                <w:sz w:val="20"/>
                <w:szCs w:val="20"/>
              </w:rPr>
            </w:pPr>
          </w:p>
          <w:p w14:paraId="37537156" w14:textId="77777777" w:rsidR="002A2B05" w:rsidRPr="00CB40DD" w:rsidRDefault="002A2B05">
            <w:pPr>
              <w:rPr>
                <w:rFonts w:cs="Arial"/>
                <w:color w:val="000000"/>
                <w:sz w:val="20"/>
                <w:szCs w:val="20"/>
              </w:rPr>
            </w:pPr>
          </w:p>
        </w:tc>
      </w:tr>
      <w:tr w:rsidR="00524EF3" w:rsidRPr="00CB40DD" w14:paraId="7788FE11" w14:textId="77777777">
        <w:trPr>
          <w:trHeight w:val="510"/>
        </w:trPr>
        <w:tc>
          <w:tcPr>
            <w:tcW w:w="2122" w:type="dxa"/>
            <w:noWrap/>
            <w:hideMark/>
          </w:tcPr>
          <w:p w14:paraId="45E73206" w14:textId="77777777" w:rsidR="00524EF3" w:rsidRPr="00CB40DD" w:rsidRDefault="00524EF3">
            <w:pPr>
              <w:rPr>
                <w:rFonts w:cs="Arial"/>
                <w:color w:val="000000"/>
                <w:sz w:val="20"/>
                <w:szCs w:val="20"/>
              </w:rPr>
            </w:pPr>
            <w:proofErr w:type="spellStart"/>
            <w:r w:rsidRPr="00CB40DD">
              <w:rPr>
                <w:rFonts w:cs="Arial"/>
                <w:color w:val="000000"/>
                <w:sz w:val="20"/>
                <w:szCs w:val="20"/>
              </w:rPr>
              <w:t>Visitas_cuadrilla_año_correctivo</w:t>
            </w:r>
            <w:proofErr w:type="spellEnd"/>
          </w:p>
        </w:tc>
        <w:tc>
          <w:tcPr>
            <w:tcW w:w="7274" w:type="dxa"/>
            <w:gridSpan w:val="2"/>
            <w:hideMark/>
          </w:tcPr>
          <w:p w14:paraId="5176E66C" w14:textId="77777777" w:rsidR="00524EF3" w:rsidRDefault="00524EF3">
            <w:pPr>
              <w:rPr>
                <w:rFonts w:cs="Arial"/>
                <w:color w:val="000000"/>
                <w:sz w:val="20"/>
                <w:szCs w:val="20"/>
              </w:rPr>
            </w:pPr>
            <w:r w:rsidRPr="00CB40DD">
              <w:rPr>
                <w:rFonts w:cs="Arial"/>
                <w:color w:val="000000"/>
                <w:sz w:val="20"/>
                <w:szCs w:val="20"/>
              </w:rPr>
              <w:t>Número de visitas de mantenimiento correctivo que puede realizar una cuadrilla al año.</w:t>
            </w:r>
          </w:p>
          <w:p w14:paraId="597299B2" w14:textId="77777777" w:rsidR="00524EF3" w:rsidRDefault="00524EF3">
            <w:pPr>
              <w:rPr>
                <w:rFonts w:cs="Arial"/>
                <w:color w:val="000000"/>
                <w:sz w:val="20"/>
                <w:szCs w:val="20"/>
              </w:rPr>
            </w:pPr>
          </w:p>
          <w:p w14:paraId="1C7F210D" w14:textId="77777777" w:rsidR="00524EF3" w:rsidRDefault="00524EF3">
            <w:pPr>
              <w:rPr>
                <w:rFonts w:cs="Arial"/>
                <w:color w:val="000000"/>
                <w:sz w:val="20"/>
                <w:szCs w:val="20"/>
              </w:rPr>
            </w:pPr>
            <w:r w:rsidRPr="00CB40DD">
              <w:rPr>
                <w:rFonts w:cs="Arial"/>
                <w:color w:val="000000"/>
                <w:sz w:val="20"/>
                <w:szCs w:val="20"/>
              </w:rPr>
              <w:t>=</w:t>
            </w:r>
            <w:proofErr w:type="spellStart"/>
            <w:r w:rsidRPr="00CB40DD">
              <w:rPr>
                <w:rFonts w:cs="Arial"/>
                <w:color w:val="000000"/>
                <w:sz w:val="20"/>
                <w:szCs w:val="20"/>
              </w:rPr>
              <w:t>Horas_dia</w:t>
            </w:r>
            <w:proofErr w:type="spellEnd"/>
            <w:r w:rsidRPr="00CB40DD">
              <w:rPr>
                <w:rFonts w:cs="Arial"/>
                <w:color w:val="000000"/>
                <w:sz w:val="20"/>
                <w:szCs w:val="20"/>
              </w:rPr>
              <w:t xml:space="preserve">   *   </w:t>
            </w:r>
            <w:proofErr w:type="spellStart"/>
            <w:r w:rsidRPr="00CB40DD">
              <w:rPr>
                <w:rFonts w:cs="Arial"/>
                <w:color w:val="000000"/>
                <w:sz w:val="20"/>
                <w:szCs w:val="20"/>
              </w:rPr>
              <w:t>Dias_año</w:t>
            </w:r>
            <w:proofErr w:type="spellEnd"/>
            <w:r w:rsidRPr="00CB40DD">
              <w:rPr>
                <w:rFonts w:cs="Arial"/>
                <w:color w:val="000000"/>
                <w:sz w:val="20"/>
                <w:szCs w:val="20"/>
              </w:rPr>
              <w:t xml:space="preserve">    /   </w:t>
            </w:r>
            <w:proofErr w:type="spellStart"/>
            <w:r w:rsidRPr="00CB40DD">
              <w:rPr>
                <w:rFonts w:cs="Arial"/>
                <w:color w:val="000000"/>
                <w:sz w:val="20"/>
                <w:szCs w:val="20"/>
              </w:rPr>
              <w:t>Tiempo_visita_correctivo</w:t>
            </w:r>
            <w:proofErr w:type="spellEnd"/>
          </w:p>
          <w:p w14:paraId="26587199" w14:textId="77777777" w:rsidR="004F0633" w:rsidRDefault="004F0633">
            <w:pPr>
              <w:rPr>
                <w:rFonts w:cs="Arial"/>
                <w:color w:val="000000"/>
                <w:sz w:val="20"/>
                <w:szCs w:val="20"/>
              </w:rPr>
            </w:pPr>
          </w:p>
          <w:p w14:paraId="5423ABF7" w14:textId="77777777" w:rsidR="00524EF3" w:rsidRPr="00CB40DD" w:rsidRDefault="00524EF3">
            <w:pPr>
              <w:rPr>
                <w:rFonts w:cs="Arial"/>
                <w:color w:val="000000"/>
                <w:sz w:val="20"/>
                <w:szCs w:val="20"/>
              </w:rPr>
            </w:pPr>
          </w:p>
        </w:tc>
      </w:tr>
      <w:tr w:rsidR="002A2B05" w:rsidRPr="00CB40DD" w14:paraId="21A8000B" w14:textId="77777777" w:rsidTr="00E63D73">
        <w:trPr>
          <w:trHeight w:val="255"/>
        </w:trPr>
        <w:tc>
          <w:tcPr>
            <w:tcW w:w="2122" w:type="dxa"/>
            <w:noWrap/>
            <w:hideMark/>
          </w:tcPr>
          <w:p w14:paraId="41823D10" w14:textId="77777777" w:rsidR="002A2B05" w:rsidRDefault="002A2B05">
            <w:pPr>
              <w:rPr>
                <w:rFonts w:cs="Arial"/>
                <w:color w:val="000000"/>
                <w:sz w:val="20"/>
                <w:szCs w:val="20"/>
              </w:rPr>
            </w:pPr>
            <w:proofErr w:type="spellStart"/>
            <w:r w:rsidRPr="00CB40DD">
              <w:rPr>
                <w:rFonts w:cs="Arial"/>
                <w:color w:val="000000"/>
                <w:sz w:val="20"/>
                <w:szCs w:val="20"/>
              </w:rPr>
              <w:t>Visitas_usuario_año_preventivo</w:t>
            </w:r>
            <w:proofErr w:type="spellEnd"/>
          </w:p>
          <w:p w14:paraId="1BBC6398" w14:textId="77777777" w:rsidR="00A01C2D" w:rsidRPr="00CB40DD" w:rsidRDefault="00A01C2D">
            <w:pPr>
              <w:rPr>
                <w:rFonts w:cs="Arial"/>
                <w:color w:val="000000"/>
                <w:sz w:val="20"/>
                <w:szCs w:val="20"/>
              </w:rPr>
            </w:pPr>
          </w:p>
        </w:tc>
        <w:tc>
          <w:tcPr>
            <w:tcW w:w="7274" w:type="dxa"/>
            <w:gridSpan w:val="2"/>
            <w:hideMark/>
          </w:tcPr>
          <w:p w14:paraId="2545761E" w14:textId="77777777" w:rsidR="002A2B05" w:rsidRDefault="002A2B05">
            <w:pPr>
              <w:rPr>
                <w:rFonts w:cs="Arial"/>
                <w:color w:val="000000"/>
                <w:sz w:val="20"/>
                <w:szCs w:val="20"/>
              </w:rPr>
            </w:pPr>
            <w:r w:rsidRPr="00CB40DD">
              <w:rPr>
                <w:rFonts w:cs="Arial"/>
                <w:color w:val="000000"/>
                <w:sz w:val="20"/>
                <w:szCs w:val="20"/>
              </w:rPr>
              <w:t>Número de visitas de mantenimiento preventivas al año para una SISFV.</w:t>
            </w:r>
          </w:p>
          <w:p w14:paraId="74D123B4" w14:textId="77777777" w:rsidR="002A2B05" w:rsidRDefault="002A2B05">
            <w:pPr>
              <w:rPr>
                <w:rFonts w:cs="Arial"/>
                <w:color w:val="000000"/>
                <w:sz w:val="20"/>
                <w:szCs w:val="20"/>
              </w:rPr>
            </w:pPr>
          </w:p>
          <w:p w14:paraId="1653A32F" w14:textId="77777777" w:rsidR="002A2B05" w:rsidRPr="00CB40DD" w:rsidRDefault="002A2B05">
            <w:pPr>
              <w:rPr>
                <w:rFonts w:cs="Arial"/>
                <w:color w:val="000000"/>
                <w:sz w:val="20"/>
                <w:szCs w:val="20"/>
              </w:rPr>
            </w:pPr>
          </w:p>
        </w:tc>
      </w:tr>
      <w:tr w:rsidR="002A2B05" w:rsidRPr="00CB40DD" w14:paraId="11BB4633" w14:textId="77777777" w:rsidTr="00E63D73">
        <w:trPr>
          <w:trHeight w:val="510"/>
        </w:trPr>
        <w:tc>
          <w:tcPr>
            <w:tcW w:w="2122" w:type="dxa"/>
            <w:noWrap/>
            <w:hideMark/>
          </w:tcPr>
          <w:p w14:paraId="03ED5EA2" w14:textId="77777777" w:rsidR="002A2B05" w:rsidRPr="00CB40DD" w:rsidRDefault="002A2B05">
            <w:pPr>
              <w:rPr>
                <w:rFonts w:cs="Arial"/>
                <w:color w:val="000000"/>
                <w:sz w:val="20"/>
                <w:szCs w:val="20"/>
              </w:rPr>
            </w:pPr>
            <w:proofErr w:type="spellStart"/>
            <w:r w:rsidRPr="00CB40DD">
              <w:rPr>
                <w:rFonts w:cs="Arial"/>
                <w:color w:val="000000"/>
                <w:sz w:val="20"/>
                <w:szCs w:val="20"/>
              </w:rPr>
              <w:t>Visitas_usuario_año_correctivo</w:t>
            </w:r>
            <w:proofErr w:type="spellEnd"/>
          </w:p>
        </w:tc>
        <w:tc>
          <w:tcPr>
            <w:tcW w:w="7274" w:type="dxa"/>
            <w:gridSpan w:val="2"/>
            <w:hideMark/>
          </w:tcPr>
          <w:p w14:paraId="44541CA8" w14:textId="77777777" w:rsidR="002A2B05" w:rsidRDefault="002A2B05">
            <w:pPr>
              <w:rPr>
                <w:rFonts w:cs="Arial"/>
                <w:color w:val="000000"/>
                <w:sz w:val="20"/>
                <w:szCs w:val="20"/>
              </w:rPr>
            </w:pPr>
            <w:r w:rsidRPr="00CB40DD">
              <w:rPr>
                <w:rFonts w:cs="Arial"/>
                <w:color w:val="000000"/>
                <w:sz w:val="20"/>
                <w:szCs w:val="20"/>
              </w:rPr>
              <w:t>Número promedio de visitas de mantenimiento correctivo requeridas por una SISFV al año.</w:t>
            </w:r>
          </w:p>
          <w:p w14:paraId="69DC2E86" w14:textId="77777777" w:rsidR="002A2B05" w:rsidRDefault="002A2B05">
            <w:pPr>
              <w:rPr>
                <w:rFonts w:cs="Arial"/>
                <w:color w:val="000000"/>
                <w:sz w:val="20"/>
                <w:szCs w:val="20"/>
              </w:rPr>
            </w:pPr>
          </w:p>
          <w:p w14:paraId="3EF1AE2F" w14:textId="77777777" w:rsidR="002A2B05" w:rsidRDefault="002A2B05">
            <w:pPr>
              <w:rPr>
                <w:rFonts w:cs="Arial"/>
                <w:color w:val="000000"/>
                <w:sz w:val="20"/>
                <w:szCs w:val="20"/>
              </w:rPr>
            </w:pPr>
            <w:r w:rsidRPr="00CB40DD">
              <w:rPr>
                <w:rFonts w:cs="Arial"/>
                <w:color w:val="000000"/>
                <w:sz w:val="20"/>
                <w:szCs w:val="20"/>
              </w:rPr>
              <w:t>=1-PRODUCTO(1-Tabla_Tasa_Falla[Tasa de falla anual])</w:t>
            </w:r>
          </w:p>
          <w:p w14:paraId="49C25DF5" w14:textId="77777777" w:rsidR="00A01C2D" w:rsidRDefault="00A01C2D">
            <w:pPr>
              <w:rPr>
                <w:rFonts w:cs="Arial"/>
                <w:color w:val="000000"/>
                <w:sz w:val="20"/>
                <w:szCs w:val="20"/>
              </w:rPr>
            </w:pPr>
          </w:p>
          <w:p w14:paraId="58B4234E" w14:textId="77777777" w:rsidR="002A2B05" w:rsidRPr="00CB40DD" w:rsidRDefault="002A2B05">
            <w:pPr>
              <w:rPr>
                <w:rFonts w:cs="Arial"/>
                <w:color w:val="000000"/>
                <w:sz w:val="20"/>
                <w:szCs w:val="20"/>
              </w:rPr>
            </w:pPr>
          </w:p>
        </w:tc>
      </w:tr>
    </w:tbl>
    <w:p w14:paraId="0EB92D5E" w14:textId="77777777" w:rsidR="00953E80" w:rsidRPr="00F90BAE" w:rsidRDefault="00953E80" w:rsidP="002A2B05">
      <w:pPr>
        <w:contextualSpacing/>
        <w:jc w:val="both"/>
        <w:rPr>
          <w:rFonts w:cs="Arial"/>
        </w:rPr>
      </w:pPr>
    </w:p>
    <w:p w14:paraId="63AE1577" w14:textId="2F9A2BDA" w:rsidR="00DC5F1D" w:rsidRDefault="00485DE0" w:rsidP="00DC5F1D">
      <w:pPr>
        <w:pStyle w:val="Ttulo3"/>
        <w:numPr>
          <w:ilvl w:val="2"/>
          <w:numId w:val="34"/>
        </w:numPr>
        <w:spacing w:after="0"/>
        <w:contextualSpacing/>
        <w:jc w:val="both"/>
        <w:rPr>
          <w:rFonts w:cs="Arial"/>
          <w:lang w:val="es-CO"/>
        </w:rPr>
      </w:pPr>
      <w:r w:rsidRPr="00485DE0">
        <w:rPr>
          <w:rFonts w:cs="Arial"/>
          <w:lang w:val="es-CO"/>
        </w:rPr>
        <w:t>Parámetros atención usuarios por gestión comercial</w:t>
      </w:r>
    </w:p>
    <w:p w14:paraId="287A559E" w14:textId="77777777" w:rsidR="00DC5F1D" w:rsidRDefault="00DC5F1D" w:rsidP="00DC5F1D">
      <w:pPr>
        <w:contextualSpacing/>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53"/>
        <w:gridCol w:w="7198"/>
      </w:tblGrid>
      <w:tr w:rsidR="00754F52" w:rsidRPr="00CB40DD" w14:paraId="5FDDC9C6" w14:textId="77777777">
        <w:trPr>
          <w:trHeight w:val="255"/>
          <w:tblHeader/>
        </w:trPr>
        <w:tc>
          <w:tcPr>
            <w:tcW w:w="2153" w:type="dxa"/>
            <w:shd w:val="clear" w:color="000000" w:fill="D9E1F2"/>
            <w:noWrap/>
            <w:vAlign w:val="center"/>
            <w:hideMark/>
          </w:tcPr>
          <w:p w14:paraId="6B96103B" w14:textId="77777777" w:rsidR="00754F52" w:rsidRPr="00CB40DD" w:rsidRDefault="00754F52">
            <w:pPr>
              <w:jc w:val="both"/>
              <w:rPr>
                <w:rFonts w:cs="Arial"/>
                <w:b/>
                <w:bCs/>
                <w:color w:val="000000"/>
                <w:sz w:val="20"/>
                <w:szCs w:val="20"/>
              </w:rPr>
            </w:pPr>
            <w:r w:rsidRPr="00CB40DD">
              <w:rPr>
                <w:rFonts w:cs="Arial"/>
                <w:b/>
                <w:bCs/>
                <w:color w:val="000000"/>
                <w:sz w:val="20"/>
                <w:szCs w:val="20"/>
              </w:rPr>
              <w:t>Campo</w:t>
            </w:r>
          </w:p>
        </w:tc>
        <w:tc>
          <w:tcPr>
            <w:tcW w:w="7198" w:type="dxa"/>
            <w:shd w:val="clear" w:color="000000" w:fill="D9E1F2"/>
            <w:noWrap/>
            <w:vAlign w:val="bottom"/>
            <w:hideMark/>
          </w:tcPr>
          <w:p w14:paraId="76F99533" w14:textId="77777777" w:rsidR="00754F52" w:rsidRPr="00CB40DD" w:rsidRDefault="00754F52">
            <w:pPr>
              <w:rPr>
                <w:rFonts w:cs="Arial"/>
                <w:b/>
                <w:bCs/>
                <w:color w:val="000000"/>
                <w:sz w:val="20"/>
                <w:szCs w:val="20"/>
              </w:rPr>
            </w:pPr>
            <w:r w:rsidRPr="00CB40DD">
              <w:rPr>
                <w:rFonts w:cs="Arial"/>
                <w:b/>
                <w:bCs/>
                <w:color w:val="000000"/>
                <w:sz w:val="20"/>
                <w:szCs w:val="20"/>
              </w:rPr>
              <w:t>Descripción</w:t>
            </w:r>
          </w:p>
        </w:tc>
      </w:tr>
      <w:tr w:rsidR="00754F52" w:rsidRPr="00CB40DD" w14:paraId="250AB77F" w14:textId="77777777">
        <w:trPr>
          <w:trHeight w:val="533"/>
        </w:trPr>
        <w:tc>
          <w:tcPr>
            <w:tcW w:w="2153" w:type="dxa"/>
            <w:noWrap/>
          </w:tcPr>
          <w:p w14:paraId="5A92A1B2" w14:textId="77777777" w:rsidR="00754F52" w:rsidRPr="00CB40DD" w:rsidRDefault="00754F52">
            <w:pPr>
              <w:rPr>
                <w:rFonts w:cs="Arial"/>
                <w:color w:val="000000"/>
                <w:sz w:val="20"/>
                <w:szCs w:val="20"/>
              </w:rPr>
            </w:pPr>
            <w:proofErr w:type="spellStart"/>
            <w:r w:rsidRPr="00CB40DD">
              <w:rPr>
                <w:rFonts w:cs="Arial"/>
                <w:color w:val="000000"/>
                <w:sz w:val="20"/>
                <w:szCs w:val="20"/>
              </w:rPr>
              <w:t>Costo_gestion_C</w:t>
            </w:r>
            <w:proofErr w:type="spellEnd"/>
          </w:p>
        </w:tc>
        <w:tc>
          <w:tcPr>
            <w:tcW w:w="7198" w:type="dxa"/>
          </w:tcPr>
          <w:p w14:paraId="465211AA" w14:textId="77777777" w:rsidR="00754F52" w:rsidRDefault="00754F52">
            <w:pPr>
              <w:rPr>
                <w:rFonts w:cs="Arial"/>
                <w:color w:val="000000"/>
                <w:sz w:val="20"/>
                <w:szCs w:val="20"/>
              </w:rPr>
            </w:pPr>
            <w:r w:rsidRPr="00CB40DD">
              <w:rPr>
                <w:rFonts w:cs="Arial"/>
                <w:color w:val="000000"/>
                <w:sz w:val="20"/>
                <w:szCs w:val="20"/>
              </w:rPr>
              <w:t>Componente de remuneración de los gastos de AMGC que reconoce los gastos en que incurre el prestador del servicio por gestión comercial de los usuarios, expresado en pesos al día ($/día), en pesos de la fecha base.</w:t>
            </w:r>
          </w:p>
          <w:p w14:paraId="557C8517" w14:textId="77777777" w:rsidR="00754F52" w:rsidRPr="00CB40DD" w:rsidRDefault="00754F52">
            <w:pPr>
              <w:rPr>
                <w:rFonts w:cs="Arial"/>
                <w:color w:val="000000"/>
                <w:sz w:val="20"/>
                <w:szCs w:val="20"/>
              </w:rPr>
            </w:pPr>
          </w:p>
        </w:tc>
      </w:tr>
    </w:tbl>
    <w:p w14:paraId="4C78098C" w14:textId="77777777" w:rsidR="004B1659" w:rsidRDefault="004B1659" w:rsidP="00DC5F1D">
      <w:pPr>
        <w:contextualSpacing/>
        <w:jc w:val="both"/>
        <w:rPr>
          <w:rFonts w:cs="Arial"/>
        </w:rPr>
      </w:pPr>
    </w:p>
    <w:p w14:paraId="4556F686" w14:textId="2524F302" w:rsidR="004B1659" w:rsidRDefault="00A51806" w:rsidP="004B1659">
      <w:pPr>
        <w:pStyle w:val="Ttulo3"/>
        <w:numPr>
          <w:ilvl w:val="2"/>
          <w:numId w:val="34"/>
        </w:numPr>
        <w:spacing w:after="0"/>
        <w:contextualSpacing/>
        <w:jc w:val="both"/>
        <w:rPr>
          <w:rFonts w:cs="Arial"/>
          <w:lang w:val="es-CO"/>
        </w:rPr>
      </w:pPr>
      <w:r>
        <w:rPr>
          <w:rFonts w:cs="Arial"/>
          <w:lang w:val="es-CO"/>
        </w:rPr>
        <w:t>Parámetros de gastos q</w:t>
      </w:r>
      <w:r w:rsidRPr="00A51806">
        <w:rPr>
          <w:rFonts w:cs="Arial"/>
          <w:lang w:val="es-CO"/>
        </w:rPr>
        <w:t>ue dependen del nivel de facturación</w:t>
      </w:r>
    </w:p>
    <w:p w14:paraId="5AF063A8" w14:textId="77777777" w:rsidR="004B1659" w:rsidRDefault="004B1659" w:rsidP="00DC5F1D">
      <w:pPr>
        <w:contextualSpacing/>
        <w:jc w:val="both"/>
        <w:rPr>
          <w:rFonts w:cs="Arial"/>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53"/>
        <w:gridCol w:w="7198"/>
      </w:tblGrid>
      <w:tr w:rsidR="000303C6" w:rsidRPr="00CB40DD" w14:paraId="4EF35A36" w14:textId="77777777">
        <w:trPr>
          <w:trHeight w:val="255"/>
          <w:tblHeader/>
        </w:trPr>
        <w:tc>
          <w:tcPr>
            <w:tcW w:w="2153" w:type="dxa"/>
            <w:shd w:val="clear" w:color="000000" w:fill="D9E1F2"/>
            <w:noWrap/>
            <w:vAlign w:val="center"/>
            <w:hideMark/>
          </w:tcPr>
          <w:p w14:paraId="1D07F6BE" w14:textId="77777777" w:rsidR="000303C6" w:rsidRPr="00CB40DD" w:rsidRDefault="000303C6">
            <w:pPr>
              <w:jc w:val="both"/>
              <w:rPr>
                <w:rFonts w:cs="Arial"/>
                <w:b/>
                <w:bCs/>
                <w:color w:val="000000"/>
                <w:sz w:val="20"/>
                <w:szCs w:val="20"/>
              </w:rPr>
            </w:pPr>
            <w:r w:rsidRPr="00CB40DD">
              <w:rPr>
                <w:rFonts w:cs="Arial"/>
                <w:b/>
                <w:bCs/>
                <w:color w:val="000000"/>
                <w:sz w:val="20"/>
                <w:szCs w:val="20"/>
              </w:rPr>
              <w:t>Campo</w:t>
            </w:r>
          </w:p>
        </w:tc>
        <w:tc>
          <w:tcPr>
            <w:tcW w:w="7198" w:type="dxa"/>
            <w:shd w:val="clear" w:color="000000" w:fill="D9E1F2"/>
            <w:noWrap/>
            <w:vAlign w:val="bottom"/>
            <w:hideMark/>
          </w:tcPr>
          <w:p w14:paraId="5591A1A7" w14:textId="77777777" w:rsidR="000303C6" w:rsidRPr="00CB40DD" w:rsidRDefault="000303C6">
            <w:pPr>
              <w:rPr>
                <w:rFonts w:cs="Arial"/>
                <w:b/>
                <w:bCs/>
                <w:color w:val="000000"/>
                <w:sz w:val="20"/>
                <w:szCs w:val="20"/>
              </w:rPr>
            </w:pPr>
            <w:r w:rsidRPr="00CB40DD">
              <w:rPr>
                <w:rFonts w:cs="Arial"/>
                <w:b/>
                <w:bCs/>
                <w:color w:val="000000"/>
                <w:sz w:val="20"/>
                <w:szCs w:val="20"/>
              </w:rPr>
              <w:t>Descripción</w:t>
            </w:r>
          </w:p>
        </w:tc>
      </w:tr>
      <w:tr w:rsidR="000303C6" w:rsidRPr="00CB40DD" w14:paraId="58C597DC" w14:textId="77777777">
        <w:trPr>
          <w:trHeight w:val="510"/>
        </w:trPr>
        <w:tc>
          <w:tcPr>
            <w:tcW w:w="2153" w:type="dxa"/>
            <w:noWrap/>
            <w:hideMark/>
          </w:tcPr>
          <w:p w14:paraId="4C1D7E79" w14:textId="77777777" w:rsidR="000303C6" w:rsidRPr="00C54BE3" w:rsidRDefault="000303C6">
            <w:pPr>
              <w:rPr>
                <w:rFonts w:cs="Arial"/>
                <w:color w:val="000000"/>
                <w:sz w:val="20"/>
                <w:szCs w:val="20"/>
              </w:rPr>
            </w:pPr>
            <w:r w:rsidRPr="00C54BE3">
              <w:rPr>
                <w:rFonts w:cs="Arial"/>
                <w:color w:val="000000"/>
                <w:sz w:val="20"/>
                <w:szCs w:val="20"/>
              </w:rPr>
              <w:t>TSIC</w:t>
            </w:r>
          </w:p>
        </w:tc>
        <w:tc>
          <w:tcPr>
            <w:tcW w:w="7198" w:type="dxa"/>
            <w:hideMark/>
          </w:tcPr>
          <w:p w14:paraId="2289C34C" w14:textId="77777777" w:rsidR="000303C6" w:rsidRDefault="000303C6">
            <w:pPr>
              <w:rPr>
                <w:rFonts w:cs="Arial"/>
                <w:color w:val="000000"/>
                <w:sz w:val="20"/>
                <w:szCs w:val="20"/>
              </w:rPr>
            </w:pPr>
            <w:r w:rsidRPr="00C54BE3">
              <w:rPr>
                <w:rFonts w:cs="Arial"/>
                <w:color w:val="000000"/>
                <w:sz w:val="20"/>
                <w:szCs w:val="20"/>
              </w:rPr>
              <w:t>Tasa anual en la que se agregan aseguramiento del pago de componentes de AMGC, impuestos, excepto renta, y contribuciones.</w:t>
            </w:r>
          </w:p>
          <w:p w14:paraId="2074006E" w14:textId="77777777" w:rsidR="00A01C2D" w:rsidRPr="00C54BE3" w:rsidRDefault="00A01C2D">
            <w:pPr>
              <w:rPr>
                <w:rFonts w:cs="Arial"/>
                <w:color w:val="000000"/>
                <w:sz w:val="20"/>
                <w:szCs w:val="20"/>
              </w:rPr>
            </w:pPr>
          </w:p>
          <w:p w14:paraId="1A15FE33" w14:textId="77777777" w:rsidR="000303C6" w:rsidRPr="00C54BE3" w:rsidRDefault="000303C6">
            <w:pPr>
              <w:rPr>
                <w:rFonts w:cs="Arial"/>
                <w:color w:val="000000"/>
                <w:sz w:val="20"/>
                <w:szCs w:val="20"/>
              </w:rPr>
            </w:pPr>
          </w:p>
        </w:tc>
      </w:tr>
    </w:tbl>
    <w:p w14:paraId="3CBA3736" w14:textId="77777777" w:rsidR="00FB737D" w:rsidRDefault="00FB737D" w:rsidP="00DC5F1D">
      <w:pPr>
        <w:contextualSpacing/>
        <w:jc w:val="both"/>
        <w:rPr>
          <w:rFonts w:cs="Arial"/>
        </w:rPr>
      </w:pPr>
    </w:p>
    <w:p w14:paraId="0A4FDEA4" w14:textId="0D0DAE5F" w:rsidR="00FB737D" w:rsidRDefault="00FB737D" w:rsidP="00FB737D">
      <w:pPr>
        <w:pStyle w:val="Ttulo3"/>
        <w:numPr>
          <w:ilvl w:val="2"/>
          <w:numId w:val="34"/>
        </w:numPr>
        <w:spacing w:after="0"/>
        <w:contextualSpacing/>
        <w:jc w:val="both"/>
        <w:rPr>
          <w:rFonts w:cs="Arial"/>
          <w:lang w:val="es-CO"/>
        </w:rPr>
      </w:pPr>
      <w:r>
        <w:rPr>
          <w:rFonts w:cs="Arial"/>
          <w:lang w:val="es-CO"/>
        </w:rPr>
        <w:lastRenderedPageBreak/>
        <w:t>Parámetros para la remuneración del prestador del servicio</w:t>
      </w:r>
    </w:p>
    <w:p w14:paraId="5AF218C6" w14:textId="77777777" w:rsidR="00FB737D" w:rsidRDefault="00FB737D" w:rsidP="002A2B05">
      <w:pPr>
        <w:pStyle w:val="Prrafodelista"/>
        <w:ind w:left="0"/>
        <w:contextualSpacing/>
        <w:rPr>
          <w:rFonts w:cs="Arial"/>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53"/>
        <w:gridCol w:w="7198"/>
      </w:tblGrid>
      <w:tr w:rsidR="002A2B05" w:rsidRPr="00CB40DD" w14:paraId="389357EE" w14:textId="77777777" w:rsidTr="00896CB8">
        <w:trPr>
          <w:trHeight w:val="255"/>
          <w:tblHeader/>
        </w:trPr>
        <w:tc>
          <w:tcPr>
            <w:tcW w:w="2153" w:type="dxa"/>
            <w:shd w:val="clear" w:color="000000" w:fill="D9E1F2"/>
            <w:noWrap/>
            <w:vAlign w:val="center"/>
            <w:hideMark/>
          </w:tcPr>
          <w:p w14:paraId="6BCB0AAC" w14:textId="77777777" w:rsidR="002A2B05" w:rsidRPr="00CB40DD" w:rsidRDefault="002A2B05">
            <w:pPr>
              <w:jc w:val="both"/>
              <w:rPr>
                <w:rFonts w:cs="Arial"/>
                <w:b/>
                <w:bCs/>
                <w:color w:val="000000"/>
                <w:sz w:val="20"/>
                <w:szCs w:val="20"/>
              </w:rPr>
            </w:pPr>
            <w:r w:rsidRPr="00CB40DD">
              <w:rPr>
                <w:rFonts w:cs="Arial"/>
                <w:b/>
                <w:bCs/>
                <w:color w:val="000000"/>
                <w:sz w:val="20"/>
                <w:szCs w:val="20"/>
              </w:rPr>
              <w:t>Campo</w:t>
            </w:r>
          </w:p>
        </w:tc>
        <w:tc>
          <w:tcPr>
            <w:tcW w:w="7198" w:type="dxa"/>
            <w:shd w:val="clear" w:color="000000" w:fill="D9E1F2"/>
            <w:noWrap/>
            <w:vAlign w:val="bottom"/>
            <w:hideMark/>
          </w:tcPr>
          <w:p w14:paraId="676569A9" w14:textId="77777777" w:rsidR="002A2B05" w:rsidRPr="00CB40DD" w:rsidRDefault="002A2B05">
            <w:pPr>
              <w:rPr>
                <w:rFonts w:cs="Arial"/>
                <w:b/>
                <w:bCs/>
                <w:color w:val="000000"/>
                <w:sz w:val="20"/>
                <w:szCs w:val="20"/>
              </w:rPr>
            </w:pPr>
            <w:r w:rsidRPr="00CB40DD">
              <w:rPr>
                <w:rFonts w:cs="Arial"/>
                <w:b/>
                <w:bCs/>
                <w:color w:val="000000"/>
                <w:sz w:val="20"/>
                <w:szCs w:val="20"/>
              </w:rPr>
              <w:t>Descripción</w:t>
            </w:r>
          </w:p>
        </w:tc>
      </w:tr>
      <w:tr w:rsidR="002A2B05" w:rsidRPr="00CB40DD" w14:paraId="38E1D20D" w14:textId="77777777" w:rsidTr="00896CB8">
        <w:trPr>
          <w:trHeight w:val="533"/>
        </w:trPr>
        <w:tc>
          <w:tcPr>
            <w:tcW w:w="2153" w:type="dxa"/>
            <w:noWrap/>
          </w:tcPr>
          <w:p w14:paraId="0BD91EA8" w14:textId="77777777" w:rsidR="002A2B05" w:rsidRPr="00CB40DD" w:rsidRDefault="002A2B05">
            <w:pPr>
              <w:rPr>
                <w:rFonts w:cs="Arial"/>
                <w:color w:val="000000"/>
                <w:sz w:val="20"/>
                <w:szCs w:val="20"/>
              </w:rPr>
            </w:pPr>
            <w:r w:rsidRPr="00CB40DD">
              <w:rPr>
                <w:rFonts w:cs="Arial"/>
                <w:color w:val="000000"/>
                <w:sz w:val="20"/>
                <w:szCs w:val="20"/>
              </w:rPr>
              <w:t>MP</w:t>
            </w:r>
          </w:p>
        </w:tc>
        <w:tc>
          <w:tcPr>
            <w:tcW w:w="7198" w:type="dxa"/>
          </w:tcPr>
          <w:p w14:paraId="2379CD4A" w14:textId="77777777" w:rsidR="002A2B05" w:rsidRDefault="002A2B05">
            <w:pPr>
              <w:rPr>
                <w:rFonts w:cs="Arial"/>
                <w:color w:val="000000"/>
                <w:sz w:val="20"/>
                <w:szCs w:val="20"/>
              </w:rPr>
            </w:pPr>
            <w:r w:rsidRPr="00CB40DD">
              <w:rPr>
                <w:rFonts w:cs="Arial"/>
                <w:color w:val="000000"/>
                <w:sz w:val="20"/>
                <w:szCs w:val="20"/>
              </w:rPr>
              <w:t>Margen a partir del cual se determina la remuneración para el prestador del servicio.</w:t>
            </w:r>
          </w:p>
          <w:p w14:paraId="12C55F33" w14:textId="77777777" w:rsidR="002A2B05" w:rsidRPr="00CB40DD" w:rsidRDefault="002A2B05">
            <w:pPr>
              <w:rPr>
                <w:rFonts w:cs="Arial"/>
                <w:color w:val="000000"/>
                <w:sz w:val="20"/>
                <w:szCs w:val="20"/>
              </w:rPr>
            </w:pPr>
          </w:p>
        </w:tc>
      </w:tr>
    </w:tbl>
    <w:p w14:paraId="2C0197DC" w14:textId="77777777" w:rsidR="00A05B2F" w:rsidRDefault="00A05B2F" w:rsidP="002A2B05">
      <w:pPr>
        <w:contextualSpacing/>
        <w:jc w:val="both"/>
        <w:rPr>
          <w:rFonts w:cs="Arial"/>
        </w:rPr>
      </w:pPr>
    </w:p>
    <w:p w14:paraId="07D40849" w14:textId="77777777" w:rsidR="00A05B2F" w:rsidRDefault="00A05B2F" w:rsidP="002A2B05">
      <w:pPr>
        <w:contextualSpacing/>
        <w:jc w:val="both"/>
        <w:rPr>
          <w:rFonts w:cs="Arial"/>
        </w:rPr>
      </w:pPr>
    </w:p>
    <w:p w14:paraId="3885AB5D" w14:textId="0639E88F" w:rsidR="00A05B2F" w:rsidRPr="00F90BAE" w:rsidRDefault="00A05B2F" w:rsidP="00A05B2F">
      <w:pPr>
        <w:pStyle w:val="Ttulo2"/>
        <w:numPr>
          <w:ilvl w:val="1"/>
          <w:numId w:val="34"/>
        </w:numPr>
        <w:spacing w:after="0"/>
        <w:contextualSpacing/>
        <w:jc w:val="both"/>
        <w:rPr>
          <w:rFonts w:cs="Arial"/>
        </w:rPr>
      </w:pPr>
      <w:bookmarkStart w:id="20" w:name="_Toc149731162"/>
      <w:r>
        <w:rPr>
          <w:rFonts w:cs="Arial"/>
        </w:rPr>
        <w:t>Otros parámetros</w:t>
      </w:r>
      <w:bookmarkEnd w:id="20"/>
    </w:p>
    <w:p w14:paraId="1EB08C8A" w14:textId="77777777" w:rsidR="00A05B2F" w:rsidRDefault="00A05B2F" w:rsidP="002A2B05">
      <w:pPr>
        <w:contextualSpacing/>
        <w:jc w:val="both"/>
        <w:rPr>
          <w:rFonts w:cs="Arial"/>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53"/>
        <w:gridCol w:w="7198"/>
      </w:tblGrid>
      <w:tr w:rsidR="00A05B2F" w:rsidRPr="00CB40DD" w14:paraId="49625C55" w14:textId="77777777">
        <w:trPr>
          <w:trHeight w:val="255"/>
          <w:tblHeader/>
        </w:trPr>
        <w:tc>
          <w:tcPr>
            <w:tcW w:w="2153" w:type="dxa"/>
            <w:shd w:val="clear" w:color="000000" w:fill="D9E1F2"/>
            <w:noWrap/>
            <w:vAlign w:val="center"/>
            <w:hideMark/>
          </w:tcPr>
          <w:p w14:paraId="2DB704C7" w14:textId="77777777" w:rsidR="00A05B2F" w:rsidRPr="00CB40DD" w:rsidRDefault="00A05B2F">
            <w:pPr>
              <w:jc w:val="both"/>
              <w:rPr>
                <w:rFonts w:cs="Arial"/>
                <w:b/>
                <w:bCs/>
                <w:color w:val="000000"/>
                <w:sz w:val="20"/>
                <w:szCs w:val="20"/>
              </w:rPr>
            </w:pPr>
            <w:r w:rsidRPr="00CB40DD">
              <w:rPr>
                <w:rFonts w:cs="Arial"/>
                <w:b/>
                <w:bCs/>
                <w:color w:val="000000"/>
                <w:sz w:val="20"/>
                <w:szCs w:val="20"/>
              </w:rPr>
              <w:t>Campo</w:t>
            </w:r>
          </w:p>
        </w:tc>
        <w:tc>
          <w:tcPr>
            <w:tcW w:w="7198" w:type="dxa"/>
            <w:shd w:val="clear" w:color="000000" w:fill="D9E1F2"/>
            <w:noWrap/>
            <w:vAlign w:val="bottom"/>
            <w:hideMark/>
          </w:tcPr>
          <w:p w14:paraId="613F02FC" w14:textId="77777777" w:rsidR="00A05B2F" w:rsidRPr="00CB40DD" w:rsidRDefault="00A05B2F">
            <w:pPr>
              <w:rPr>
                <w:rFonts w:cs="Arial"/>
                <w:b/>
                <w:bCs/>
                <w:color w:val="000000"/>
                <w:sz w:val="20"/>
                <w:szCs w:val="20"/>
              </w:rPr>
            </w:pPr>
            <w:r w:rsidRPr="00CB40DD">
              <w:rPr>
                <w:rFonts w:cs="Arial"/>
                <w:b/>
                <w:bCs/>
                <w:color w:val="000000"/>
                <w:sz w:val="20"/>
                <w:szCs w:val="20"/>
              </w:rPr>
              <w:t>Descripción</w:t>
            </w:r>
          </w:p>
        </w:tc>
      </w:tr>
      <w:tr w:rsidR="00A05B2F" w:rsidRPr="00CB40DD" w14:paraId="573124DF" w14:textId="77777777">
        <w:trPr>
          <w:trHeight w:val="533"/>
        </w:trPr>
        <w:tc>
          <w:tcPr>
            <w:tcW w:w="2153" w:type="dxa"/>
            <w:noWrap/>
          </w:tcPr>
          <w:p w14:paraId="5189934B" w14:textId="77777777" w:rsidR="00A05B2F" w:rsidRPr="00CB40DD" w:rsidRDefault="00A05B2F">
            <w:pPr>
              <w:rPr>
                <w:rFonts w:cs="Arial"/>
                <w:color w:val="000000"/>
                <w:sz w:val="20"/>
                <w:szCs w:val="20"/>
              </w:rPr>
            </w:pPr>
            <w:r w:rsidRPr="00CB40DD">
              <w:rPr>
                <w:rFonts w:cs="Arial"/>
                <w:color w:val="000000"/>
                <w:sz w:val="20"/>
                <w:szCs w:val="20"/>
              </w:rPr>
              <w:t>IPP_0</w:t>
            </w:r>
          </w:p>
        </w:tc>
        <w:tc>
          <w:tcPr>
            <w:tcW w:w="7198" w:type="dxa"/>
          </w:tcPr>
          <w:p w14:paraId="25E489ED" w14:textId="77777777" w:rsidR="00A05B2F" w:rsidRDefault="00A05B2F">
            <w:pPr>
              <w:rPr>
                <w:rFonts w:cs="Arial"/>
                <w:color w:val="000000"/>
                <w:sz w:val="20"/>
                <w:szCs w:val="20"/>
              </w:rPr>
            </w:pPr>
            <w:r w:rsidRPr="00CB40DD">
              <w:rPr>
                <w:rFonts w:cs="Arial"/>
                <w:color w:val="000000"/>
                <w:sz w:val="20"/>
                <w:szCs w:val="20"/>
              </w:rPr>
              <w:t>Índice de precios al productor, Oferta Interna, de la fecha base.</w:t>
            </w:r>
          </w:p>
          <w:p w14:paraId="4B8C0F3B" w14:textId="77777777" w:rsidR="00A05B2F" w:rsidRPr="00CB40DD" w:rsidRDefault="00A05B2F">
            <w:pPr>
              <w:rPr>
                <w:rFonts w:cs="Arial"/>
                <w:color w:val="000000"/>
                <w:sz w:val="20"/>
                <w:szCs w:val="20"/>
              </w:rPr>
            </w:pPr>
          </w:p>
        </w:tc>
      </w:tr>
    </w:tbl>
    <w:p w14:paraId="45313DEA" w14:textId="77777777" w:rsidR="00A05B2F" w:rsidRDefault="00A05B2F" w:rsidP="002A2B05">
      <w:pPr>
        <w:contextualSpacing/>
        <w:jc w:val="both"/>
        <w:rPr>
          <w:rFonts w:cs="Arial"/>
        </w:rPr>
      </w:pPr>
    </w:p>
    <w:p w14:paraId="5E77F492" w14:textId="636714E3" w:rsidR="00975255" w:rsidRDefault="00975255">
      <w:pPr>
        <w:rPr>
          <w:rFonts w:cs="Arial"/>
        </w:rPr>
      </w:pPr>
      <w:r>
        <w:rPr>
          <w:rFonts w:cs="Arial"/>
        </w:rPr>
        <w:br w:type="page"/>
      </w:r>
    </w:p>
    <w:p w14:paraId="388863BD" w14:textId="77777777" w:rsidR="00975255" w:rsidRPr="00F90BAE" w:rsidRDefault="00975255" w:rsidP="002A2B05">
      <w:pPr>
        <w:contextualSpacing/>
        <w:jc w:val="both"/>
        <w:rPr>
          <w:rFonts w:cs="Arial"/>
        </w:rPr>
      </w:pPr>
    </w:p>
    <w:p w14:paraId="16AE21B9" w14:textId="63D2A644" w:rsidR="003C55ED" w:rsidRPr="00F90BAE" w:rsidRDefault="003C5D08" w:rsidP="005F122A">
      <w:pPr>
        <w:pStyle w:val="Ttulo1"/>
        <w:numPr>
          <w:ilvl w:val="0"/>
          <w:numId w:val="34"/>
        </w:numPr>
        <w:spacing w:after="0"/>
        <w:contextualSpacing/>
        <w:rPr>
          <w:rFonts w:cs="Arial"/>
        </w:rPr>
      </w:pPr>
      <w:bookmarkStart w:id="21" w:name="_Toc149731163"/>
      <w:r>
        <w:rPr>
          <w:rFonts w:cs="Arial"/>
        </w:rPr>
        <w:t>MODELO DE CÁLCULO</w:t>
      </w:r>
      <w:bookmarkEnd w:id="21"/>
    </w:p>
    <w:p w14:paraId="77E43FAB" w14:textId="77777777" w:rsidR="00126265" w:rsidRDefault="00126265" w:rsidP="00126265">
      <w:pPr>
        <w:contextualSpacing/>
        <w:jc w:val="both"/>
        <w:rPr>
          <w:rFonts w:cs="Arial"/>
        </w:rPr>
      </w:pPr>
    </w:p>
    <w:p w14:paraId="22603C7A" w14:textId="31D63446" w:rsidR="0041289A" w:rsidRDefault="0041289A" w:rsidP="00126265">
      <w:pPr>
        <w:contextualSpacing/>
        <w:jc w:val="both"/>
        <w:rPr>
          <w:rFonts w:cs="Arial"/>
        </w:rPr>
      </w:pPr>
      <w:r>
        <w:rPr>
          <w:rFonts w:cs="Arial"/>
        </w:rPr>
        <w:t xml:space="preserve">El cálculo del cargo y valor a trasladar al usuario se desarrolla en el mismo orden en el que </w:t>
      </w:r>
      <w:r w:rsidR="000C084E">
        <w:rPr>
          <w:rFonts w:cs="Arial"/>
        </w:rPr>
        <w:t xml:space="preserve">se </w:t>
      </w:r>
      <w:r>
        <w:rPr>
          <w:rFonts w:cs="Arial"/>
        </w:rPr>
        <w:t xml:space="preserve">define </w:t>
      </w:r>
      <w:r w:rsidR="000C084E">
        <w:rPr>
          <w:rFonts w:cs="Arial"/>
        </w:rPr>
        <w:t xml:space="preserve">en </w:t>
      </w:r>
      <w:r>
        <w:rPr>
          <w:rFonts w:cs="Arial"/>
        </w:rPr>
        <w:t xml:space="preserve">la metodología tarifaria, iniciando con el componente de inversión, posteriormente el componente de administración, mantenimiento y gestión comercial y finalmente, según los días de disponibilidad y los subsidios aplicables, el valor </w:t>
      </w:r>
      <w:r w:rsidR="00AC4F91">
        <w:rPr>
          <w:rFonts w:cs="Arial"/>
        </w:rPr>
        <w:t xml:space="preserve">a </w:t>
      </w:r>
      <w:r>
        <w:rPr>
          <w:rFonts w:cs="Arial"/>
        </w:rPr>
        <w:t>traslada</w:t>
      </w:r>
      <w:r w:rsidR="00AC4F91">
        <w:rPr>
          <w:rFonts w:cs="Arial"/>
        </w:rPr>
        <w:t>r</w:t>
      </w:r>
      <w:r>
        <w:rPr>
          <w:rFonts w:cs="Arial"/>
        </w:rPr>
        <w:t xml:space="preserve"> al usuario.</w:t>
      </w:r>
    </w:p>
    <w:p w14:paraId="5E445ADD" w14:textId="77777777" w:rsidR="0041289A" w:rsidRDefault="0041289A" w:rsidP="00126265">
      <w:pPr>
        <w:contextualSpacing/>
        <w:jc w:val="both"/>
        <w:rPr>
          <w:rFonts w:cs="Arial"/>
        </w:rPr>
      </w:pPr>
    </w:p>
    <w:p w14:paraId="7107F316" w14:textId="77777777" w:rsidR="0041289A" w:rsidRPr="00F90BAE" w:rsidRDefault="0041289A" w:rsidP="00126265">
      <w:pPr>
        <w:contextualSpacing/>
        <w:jc w:val="both"/>
        <w:rPr>
          <w:rFonts w:cs="Arial"/>
        </w:rPr>
      </w:pPr>
    </w:p>
    <w:p w14:paraId="0A6B70D2" w14:textId="00A627FE" w:rsidR="00126265" w:rsidRPr="00F90BAE" w:rsidRDefault="007F4D04" w:rsidP="005F122A">
      <w:pPr>
        <w:pStyle w:val="Ttulo2"/>
        <w:numPr>
          <w:ilvl w:val="1"/>
          <w:numId w:val="34"/>
        </w:numPr>
        <w:spacing w:after="0"/>
        <w:contextualSpacing/>
        <w:jc w:val="both"/>
        <w:rPr>
          <w:rFonts w:cs="Arial"/>
        </w:rPr>
      </w:pPr>
      <w:bookmarkStart w:id="22" w:name="_Toc149731164"/>
      <w:r>
        <w:rPr>
          <w:rFonts w:cs="Arial"/>
        </w:rPr>
        <w:t>Inversión</w:t>
      </w:r>
      <w:bookmarkEnd w:id="22"/>
    </w:p>
    <w:p w14:paraId="7BA74222" w14:textId="77777777" w:rsidR="00126265" w:rsidRDefault="00126265" w:rsidP="00126265">
      <w:pPr>
        <w:contextualSpacing/>
        <w:jc w:val="both"/>
        <w:rPr>
          <w:rFonts w:cs="Arial"/>
        </w:rPr>
      </w:pPr>
    </w:p>
    <w:p w14:paraId="4AC64F06" w14:textId="31A22CEB" w:rsidR="00873EB6" w:rsidRDefault="0041289A" w:rsidP="00126265">
      <w:pPr>
        <w:contextualSpacing/>
        <w:jc w:val="both"/>
        <w:rPr>
          <w:rFonts w:cs="Arial"/>
        </w:rPr>
      </w:pPr>
      <w:r>
        <w:rPr>
          <w:rFonts w:cs="Arial"/>
        </w:rPr>
        <w:t>La determinación del costo de inversión compren</w:t>
      </w:r>
      <w:r w:rsidR="00953E50">
        <w:rPr>
          <w:rFonts w:cs="Arial"/>
        </w:rPr>
        <w:t xml:space="preserve">de </w:t>
      </w:r>
      <w:r w:rsidR="00CE02CA">
        <w:rPr>
          <w:rFonts w:cs="Arial"/>
        </w:rPr>
        <w:t xml:space="preserve">cuatro </w:t>
      </w:r>
      <w:r w:rsidR="00953E50">
        <w:rPr>
          <w:rFonts w:cs="Arial"/>
        </w:rPr>
        <w:t>etapas</w:t>
      </w:r>
      <w:r w:rsidR="002E66E8">
        <w:rPr>
          <w:rFonts w:cs="Arial"/>
        </w:rPr>
        <w:t>:</w:t>
      </w:r>
      <w:r w:rsidR="00953E50">
        <w:rPr>
          <w:rFonts w:cs="Arial"/>
        </w:rPr>
        <w:t xml:space="preserve"> </w:t>
      </w:r>
      <w:r w:rsidR="002E66E8">
        <w:rPr>
          <w:rFonts w:cs="Arial"/>
        </w:rPr>
        <w:t xml:space="preserve">La </w:t>
      </w:r>
      <w:r w:rsidR="00953E50">
        <w:rPr>
          <w:rFonts w:cs="Arial"/>
        </w:rPr>
        <w:t xml:space="preserve">primera es </w:t>
      </w:r>
      <w:r w:rsidR="00873EB6">
        <w:rPr>
          <w:rFonts w:cs="Arial"/>
        </w:rPr>
        <w:t>establecer la logística desde la ciudad de referencia (CR) hasta el punto de instalación (PI) de la SISFV</w:t>
      </w:r>
      <w:r w:rsidR="00A037D2">
        <w:rPr>
          <w:rFonts w:cs="Arial"/>
        </w:rPr>
        <w:t xml:space="preserve">, estableciendo </w:t>
      </w:r>
      <w:r w:rsidR="00E8551C">
        <w:rPr>
          <w:rFonts w:cs="Arial"/>
        </w:rPr>
        <w:t xml:space="preserve">cada uno de </w:t>
      </w:r>
      <w:r w:rsidR="00A037D2">
        <w:rPr>
          <w:rFonts w:cs="Arial"/>
        </w:rPr>
        <w:t xml:space="preserve">los tramos de </w:t>
      </w:r>
      <w:r w:rsidR="00E8551C">
        <w:rPr>
          <w:rFonts w:cs="Arial"/>
        </w:rPr>
        <w:t xml:space="preserve">la cadena logística, </w:t>
      </w:r>
      <w:r w:rsidR="00027C77">
        <w:rPr>
          <w:rFonts w:cs="Arial"/>
        </w:rPr>
        <w:t xml:space="preserve">así como </w:t>
      </w:r>
      <w:r w:rsidR="00E8551C">
        <w:rPr>
          <w:rFonts w:cs="Arial"/>
        </w:rPr>
        <w:t>las modalidades de transporte</w:t>
      </w:r>
      <w:r w:rsidR="00027C77">
        <w:rPr>
          <w:rFonts w:cs="Arial"/>
        </w:rPr>
        <w:t>, el tipo de vía, cuando la modalidad de transporte sea vial, y la distancia del respectivo tramo</w:t>
      </w:r>
      <w:r w:rsidR="004A3D2A">
        <w:rPr>
          <w:rFonts w:cs="Arial"/>
        </w:rPr>
        <w:t>.</w:t>
      </w:r>
    </w:p>
    <w:p w14:paraId="0A0EC76C" w14:textId="77777777" w:rsidR="00873EB6" w:rsidRDefault="00873EB6" w:rsidP="00126265">
      <w:pPr>
        <w:contextualSpacing/>
        <w:jc w:val="both"/>
        <w:rPr>
          <w:rFonts w:cs="Arial"/>
        </w:rPr>
      </w:pPr>
    </w:p>
    <w:p w14:paraId="66EB2585" w14:textId="3332D5D5" w:rsidR="0041289A" w:rsidRDefault="00795EC1" w:rsidP="00126265">
      <w:pPr>
        <w:contextualSpacing/>
        <w:jc w:val="both"/>
        <w:rPr>
          <w:rFonts w:cs="Arial"/>
        </w:rPr>
      </w:pPr>
      <w:r>
        <w:rPr>
          <w:rFonts w:cs="Arial"/>
        </w:rPr>
        <w:t xml:space="preserve">En la segunda </w:t>
      </w:r>
      <w:r w:rsidR="005064AB">
        <w:rPr>
          <w:rFonts w:cs="Arial"/>
        </w:rPr>
        <w:t xml:space="preserve">etapa </w:t>
      </w:r>
      <w:r w:rsidR="004A3D2A">
        <w:rPr>
          <w:rFonts w:cs="Arial"/>
        </w:rPr>
        <w:t xml:space="preserve">se </w:t>
      </w:r>
      <w:r w:rsidR="00953E50">
        <w:rPr>
          <w:rFonts w:cs="Arial"/>
        </w:rPr>
        <w:t>conforma</w:t>
      </w:r>
      <w:r w:rsidR="004A3D2A">
        <w:rPr>
          <w:rFonts w:cs="Arial"/>
        </w:rPr>
        <w:t>n</w:t>
      </w:r>
      <w:r w:rsidR="00953E50">
        <w:rPr>
          <w:rFonts w:cs="Arial"/>
        </w:rPr>
        <w:t xml:space="preserve"> cada una de las unidades constructivas de las que se compone la SISFV, según </w:t>
      </w:r>
      <w:r w:rsidR="006604CC">
        <w:rPr>
          <w:rFonts w:cs="Arial"/>
        </w:rPr>
        <w:t xml:space="preserve">la ubicación del usuario y </w:t>
      </w:r>
      <w:r w:rsidR="00953E50">
        <w:rPr>
          <w:rFonts w:cs="Arial"/>
        </w:rPr>
        <w:t xml:space="preserve">el nivel de servicio </w:t>
      </w:r>
      <w:r w:rsidR="00D11CC5">
        <w:rPr>
          <w:rFonts w:cs="Arial"/>
        </w:rPr>
        <w:t>acordado entre usuario y prestador</w:t>
      </w:r>
      <w:r w:rsidR="004A3D2A">
        <w:rPr>
          <w:rFonts w:cs="Arial"/>
        </w:rPr>
        <w:t xml:space="preserve"> y se determina </w:t>
      </w:r>
      <w:r w:rsidR="00521FBB">
        <w:rPr>
          <w:rFonts w:cs="Arial"/>
        </w:rPr>
        <w:t xml:space="preserve">el respectivo </w:t>
      </w:r>
      <w:r w:rsidR="009116F5">
        <w:rPr>
          <w:rFonts w:cs="Arial"/>
        </w:rPr>
        <w:t xml:space="preserve">valor </w:t>
      </w:r>
      <w:r w:rsidR="00521FBB">
        <w:rPr>
          <w:rFonts w:cs="Arial"/>
        </w:rPr>
        <w:t xml:space="preserve">de inversión </w:t>
      </w:r>
      <w:r w:rsidR="009116F5">
        <w:rPr>
          <w:rFonts w:cs="Arial"/>
        </w:rPr>
        <w:t>reconocido por la CREG</w:t>
      </w:r>
      <w:r w:rsidR="00E7796F">
        <w:rPr>
          <w:rFonts w:cs="Arial"/>
        </w:rPr>
        <w:t>, en la ciudad de referencia (CR)</w:t>
      </w:r>
      <w:r w:rsidR="009116F5">
        <w:rPr>
          <w:rFonts w:cs="Arial"/>
        </w:rPr>
        <w:t>, en peso</w:t>
      </w:r>
      <w:r w:rsidR="00E7796F">
        <w:rPr>
          <w:rFonts w:cs="Arial"/>
        </w:rPr>
        <w:t>s de la fecha base.</w:t>
      </w:r>
    </w:p>
    <w:p w14:paraId="445DE672" w14:textId="77777777" w:rsidR="00E7796F" w:rsidRDefault="00E7796F" w:rsidP="00126265">
      <w:pPr>
        <w:contextualSpacing/>
        <w:jc w:val="both"/>
        <w:rPr>
          <w:rFonts w:cs="Arial"/>
        </w:rPr>
      </w:pPr>
    </w:p>
    <w:p w14:paraId="02AA04C3" w14:textId="41CC812A" w:rsidR="00E7796F" w:rsidRDefault="005064AB" w:rsidP="00126265">
      <w:pPr>
        <w:contextualSpacing/>
        <w:jc w:val="both"/>
        <w:rPr>
          <w:rFonts w:cs="Arial"/>
        </w:rPr>
      </w:pPr>
      <w:r>
        <w:rPr>
          <w:rFonts w:cs="Arial"/>
        </w:rPr>
        <w:t>El tercer paso</w:t>
      </w:r>
      <w:r w:rsidR="00795EC1">
        <w:rPr>
          <w:rFonts w:cs="Arial"/>
        </w:rPr>
        <w:t xml:space="preserve">, </w:t>
      </w:r>
      <w:r w:rsidR="00E7796F">
        <w:rPr>
          <w:rFonts w:cs="Arial"/>
        </w:rPr>
        <w:t xml:space="preserve">es estimar el costo de transporte de cada una de las unidades constructivas de la respectiva SISFV desde la ciudad de referencia </w:t>
      </w:r>
      <w:r w:rsidR="00334E92">
        <w:rPr>
          <w:rFonts w:cs="Arial"/>
        </w:rPr>
        <w:t>(CR) hasta el punto de instalación (PI).</w:t>
      </w:r>
    </w:p>
    <w:p w14:paraId="6B9F9D83" w14:textId="77777777" w:rsidR="00334E92" w:rsidRDefault="00334E92" w:rsidP="00126265">
      <w:pPr>
        <w:contextualSpacing/>
        <w:jc w:val="both"/>
        <w:rPr>
          <w:rFonts w:cs="Arial"/>
        </w:rPr>
      </w:pPr>
    </w:p>
    <w:p w14:paraId="45F398D7" w14:textId="763E9ED2" w:rsidR="00334E92" w:rsidRDefault="00334E92" w:rsidP="00126265">
      <w:pPr>
        <w:contextualSpacing/>
        <w:jc w:val="both"/>
        <w:rPr>
          <w:rFonts w:cs="Arial"/>
        </w:rPr>
      </w:pPr>
      <w:r>
        <w:rPr>
          <w:rFonts w:cs="Arial"/>
        </w:rPr>
        <w:t xml:space="preserve">Finalmente, se determina el costo de </w:t>
      </w:r>
      <w:r w:rsidR="003240A9">
        <w:rPr>
          <w:rFonts w:cs="Arial"/>
        </w:rPr>
        <w:t xml:space="preserve">la visita de </w:t>
      </w:r>
      <w:r>
        <w:rPr>
          <w:rFonts w:cs="Arial"/>
        </w:rPr>
        <w:t>instalación</w:t>
      </w:r>
      <w:r w:rsidR="003240A9">
        <w:rPr>
          <w:rFonts w:cs="Arial"/>
        </w:rPr>
        <w:t xml:space="preserve">, la cual se distribuye entre las distintas unidades constructivas de forma proporcional a </w:t>
      </w:r>
      <w:r w:rsidR="00C21CF2">
        <w:rPr>
          <w:rFonts w:cs="Arial"/>
        </w:rPr>
        <w:t>su valor de inversión y costo de transporte respectivo.</w:t>
      </w:r>
    </w:p>
    <w:p w14:paraId="06468C5A" w14:textId="77777777" w:rsidR="00C21CF2" w:rsidRDefault="00C21CF2" w:rsidP="00126265">
      <w:pPr>
        <w:contextualSpacing/>
        <w:jc w:val="both"/>
        <w:rPr>
          <w:rFonts w:cs="Arial"/>
        </w:rPr>
      </w:pPr>
    </w:p>
    <w:p w14:paraId="4D0C6A71" w14:textId="127D7008" w:rsidR="00C21CF2" w:rsidRDefault="00C21CF2" w:rsidP="00126265">
      <w:pPr>
        <w:contextualSpacing/>
        <w:jc w:val="both"/>
        <w:rPr>
          <w:rFonts w:cs="Arial"/>
        </w:rPr>
      </w:pPr>
      <w:r>
        <w:rPr>
          <w:rFonts w:cs="Arial"/>
        </w:rPr>
        <w:t xml:space="preserve">El valor de inversión en el punto de instalación </w:t>
      </w:r>
      <w:r w:rsidR="00374592">
        <w:rPr>
          <w:rFonts w:cs="Arial"/>
        </w:rPr>
        <w:t>es el resultado de sumar los tres componentes descritos anteriormente. Como paso adicional, para determinar el cargo máximo de inversión que el prestador del servicio puede trasladar al usuario se aplica la formulación que relaciona la tasa de descuento aplicable y la vida útil de cada unidad constru</w:t>
      </w:r>
      <w:r w:rsidR="00994A77">
        <w:rPr>
          <w:rFonts w:cs="Arial"/>
        </w:rPr>
        <w:t>ctiva.</w:t>
      </w:r>
    </w:p>
    <w:p w14:paraId="5A48A66C" w14:textId="77777777" w:rsidR="0041289A" w:rsidRPr="00F90BAE" w:rsidRDefault="0041289A" w:rsidP="00126265">
      <w:pPr>
        <w:contextualSpacing/>
        <w:jc w:val="both"/>
        <w:rPr>
          <w:rFonts w:cs="Arial"/>
        </w:rPr>
      </w:pPr>
    </w:p>
    <w:p w14:paraId="50922EFF" w14:textId="62C4B664" w:rsidR="001E0351" w:rsidRDefault="00BD3965" w:rsidP="001E0351">
      <w:pPr>
        <w:pStyle w:val="Ttulo3"/>
        <w:numPr>
          <w:ilvl w:val="2"/>
          <w:numId w:val="34"/>
        </w:numPr>
        <w:spacing w:after="0"/>
        <w:contextualSpacing/>
        <w:jc w:val="both"/>
        <w:rPr>
          <w:rFonts w:cs="Arial"/>
          <w:lang w:val="es-CO"/>
        </w:rPr>
      </w:pPr>
      <w:r>
        <w:rPr>
          <w:rFonts w:cs="Arial"/>
          <w:lang w:val="es-CO"/>
        </w:rPr>
        <w:t>Logística</w:t>
      </w:r>
      <w:r w:rsidR="00A90B2C">
        <w:rPr>
          <w:rFonts w:cs="Arial"/>
          <w:lang w:val="es-CO"/>
        </w:rPr>
        <w:t xml:space="preserve"> de</w:t>
      </w:r>
      <w:r>
        <w:rPr>
          <w:rFonts w:cs="Arial"/>
          <w:lang w:val="es-CO"/>
        </w:rPr>
        <w:t xml:space="preserve"> </w:t>
      </w:r>
      <w:r w:rsidR="001E0351">
        <w:rPr>
          <w:rFonts w:cs="Arial"/>
          <w:lang w:val="es-CO"/>
        </w:rPr>
        <w:t xml:space="preserve">transporte </w:t>
      </w:r>
      <w:r>
        <w:rPr>
          <w:rFonts w:cs="Arial"/>
          <w:lang w:val="es-CO"/>
        </w:rPr>
        <w:t>desde CR a</w:t>
      </w:r>
      <w:r w:rsidR="001E0351">
        <w:rPr>
          <w:rFonts w:cs="Arial"/>
          <w:lang w:val="es-CO"/>
        </w:rPr>
        <w:t xml:space="preserve"> instalación en PI</w:t>
      </w:r>
    </w:p>
    <w:p w14:paraId="1321BD0A" w14:textId="77777777" w:rsidR="001E0351" w:rsidRDefault="001E0351" w:rsidP="001E0351">
      <w:pPr>
        <w:contextualSpacing/>
      </w:pPr>
    </w:p>
    <w:p w14:paraId="105DD84A" w14:textId="1EF355B3" w:rsidR="001E0351" w:rsidRDefault="001E0351" w:rsidP="001E0351">
      <w:pPr>
        <w:contextualSpacing/>
        <w:jc w:val="both"/>
      </w:pPr>
      <w:r>
        <w:t>En esta sección se presenta la forma en que se determina la ruta desde la ciudad de referencia (CR) hasta el PI, estableciendo para cada uno de los tramos que componen la ruta sus respectivos valores de modalidad de transporte, el tipo de vía cuando aplica y la distancia recorrida.</w:t>
      </w:r>
    </w:p>
    <w:p w14:paraId="7B3F5670" w14:textId="77777777" w:rsidR="001E0351" w:rsidRDefault="001E0351" w:rsidP="001E0351">
      <w:pPr>
        <w:contextualSpacing/>
      </w:pPr>
    </w:p>
    <w:tbl>
      <w:tblPr>
        <w:tblW w:w="0" w:type="auto"/>
        <w:tblLayout w:type="fixed"/>
        <w:tblCellMar>
          <w:left w:w="70" w:type="dxa"/>
          <w:right w:w="70" w:type="dxa"/>
        </w:tblCellMar>
        <w:tblLook w:val="04A0" w:firstRow="1" w:lastRow="0" w:firstColumn="1" w:lastColumn="0" w:noHBand="0" w:noVBand="1"/>
      </w:tblPr>
      <w:tblGrid>
        <w:gridCol w:w="1696"/>
        <w:gridCol w:w="7700"/>
      </w:tblGrid>
      <w:tr w:rsidR="001E0351" w:rsidRPr="003A258A" w14:paraId="0ED86DF6" w14:textId="77777777">
        <w:trPr>
          <w:tblHeader/>
        </w:trPr>
        <w:tc>
          <w:tcPr>
            <w:tcW w:w="9396" w:type="dxa"/>
            <w:gridSpan w:val="2"/>
            <w:tcBorders>
              <w:top w:val="single" w:sz="4" w:space="0" w:color="auto"/>
              <w:left w:val="single" w:sz="4" w:space="0" w:color="auto"/>
              <w:bottom w:val="single" w:sz="4" w:space="0" w:color="auto"/>
              <w:right w:val="single" w:sz="4" w:space="0" w:color="auto"/>
            </w:tcBorders>
            <w:shd w:val="clear" w:color="000000" w:fill="222B35"/>
            <w:noWrap/>
            <w:hideMark/>
          </w:tcPr>
          <w:p w14:paraId="47E3F26F" w14:textId="77777777" w:rsidR="001E0351" w:rsidRPr="003A258A" w:rsidRDefault="001E0351">
            <w:pPr>
              <w:jc w:val="both"/>
              <w:rPr>
                <w:rFonts w:cs="Arial"/>
                <w:b/>
                <w:bCs/>
                <w:color w:val="FFFFFF"/>
                <w:sz w:val="20"/>
                <w:szCs w:val="20"/>
              </w:rPr>
            </w:pPr>
            <w:proofErr w:type="spellStart"/>
            <w:r w:rsidRPr="003A258A">
              <w:rPr>
                <w:rFonts w:cs="Arial"/>
                <w:b/>
                <w:bCs/>
                <w:color w:val="FFFFFF"/>
                <w:sz w:val="20"/>
                <w:szCs w:val="20"/>
              </w:rPr>
              <w:lastRenderedPageBreak/>
              <w:t>Tabla_Ruta_CR_PI</w:t>
            </w:r>
            <w:proofErr w:type="spellEnd"/>
          </w:p>
        </w:tc>
      </w:tr>
      <w:tr w:rsidR="001E0351" w:rsidRPr="003A258A" w14:paraId="33D69F82" w14:textId="77777777">
        <w:trPr>
          <w:tblHeader/>
        </w:trPr>
        <w:tc>
          <w:tcPr>
            <w:tcW w:w="1696" w:type="dxa"/>
            <w:tcBorders>
              <w:top w:val="nil"/>
              <w:left w:val="single" w:sz="4" w:space="0" w:color="auto"/>
              <w:bottom w:val="single" w:sz="4" w:space="0" w:color="000000" w:themeColor="text1"/>
              <w:right w:val="single" w:sz="4" w:space="0" w:color="auto"/>
            </w:tcBorders>
            <w:shd w:val="clear" w:color="000000" w:fill="D9E1F2"/>
            <w:noWrap/>
            <w:hideMark/>
          </w:tcPr>
          <w:p w14:paraId="1FFF1D7B" w14:textId="77777777" w:rsidR="001E0351" w:rsidRPr="003A258A" w:rsidRDefault="001E0351">
            <w:pPr>
              <w:jc w:val="both"/>
              <w:rPr>
                <w:rFonts w:cs="Arial"/>
                <w:b/>
                <w:bCs/>
                <w:color w:val="000000"/>
                <w:sz w:val="20"/>
                <w:szCs w:val="20"/>
              </w:rPr>
            </w:pPr>
            <w:r w:rsidRPr="003A258A">
              <w:rPr>
                <w:rFonts w:cs="Arial"/>
                <w:b/>
                <w:bCs/>
                <w:color w:val="000000"/>
                <w:sz w:val="20"/>
                <w:szCs w:val="20"/>
              </w:rPr>
              <w:t>Campo</w:t>
            </w:r>
          </w:p>
        </w:tc>
        <w:tc>
          <w:tcPr>
            <w:tcW w:w="7700" w:type="dxa"/>
            <w:tcBorders>
              <w:top w:val="nil"/>
              <w:left w:val="nil"/>
              <w:bottom w:val="single" w:sz="4" w:space="0" w:color="000000" w:themeColor="text1"/>
              <w:right w:val="single" w:sz="4" w:space="0" w:color="auto"/>
            </w:tcBorders>
            <w:shd w:val="clear" w:color="000000" w:fill="D9E1F2"/>
            <w:noWrap/>
            <w:hideMark/>
          </w:tcPr>
          <w:p w14:paraId="191ACA7B" w14:textId="77777777" w:rsidR="001E0351" w:rsidRPr="003A258A" w:rsidRDefault="001E0351">
            <w:pPr>
              <w:rPr>
                <w:rFonts w:cs="Arial"/>
                <w:b/>
                <w:bCs/>
                <w:color w:val="000000"/>
                <w:sz w:val="20"/>
                <w:szCs w:val="20"/>
              </w:rPr>
            </w:pPr>
            <w:r w:rsidRPr="003A258A">
              <w:rPr>
                <w:rFonts w:cs="Arial"/>
                <w:b/>
                <w:bCs/>
                <w:color w:val="000000"/>
                <w:sz w:val="20"/>
                <w:szCs w:val="20"/>
              </w:rPr>
              <w:t>Descripción</w:t>
            </w:r>
          </w:p>
        </w:tc>
      </w:tr>
      <w:tr w:rsidR="001E0351" w:rsidRPr="003A258A" w14:paraId="2695C4DB" w14:textId="77777777">
        <w:tc>
          <w:tcPr>
            <w:tcW w:w="16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B21B5D" w14:textId="77777777" w:rsidR="001E0351" w:rsidRPr="003A258A" w:rsidRDefault="001E0351">
            <w:pPr>
              <w:rPr>
                <w:rFonts w:cs="Arial"/>
                <w:color w:val="000000"/>
                <w:sz w:val="20"/>
                <w:szCs w:val="20"/>
              </w:rPr>
            </w:pPr>
            <w:proofErr w:type="spellStart"/>
            <w:r w:rsidRPr="003A258A">
              <w:rPr>
                <w:rFonts w:cs="Arial"/>
                <w:color w:val="000000"/>
                <w:sz w:val="20"/>
                <w:szCs w:val="20"/>
              </w:rPr>
              <w:t>Logistica</w:t>
            </w:r>
            <w:proofErr w:type="spellEnd"/>
          </w:p>
        </w:tc>
        <w:tc>
          <w:tcPr>
            <w:tcW w:w="7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D09029" w14:textId="77777777" w:rsidR="001E0351" w:rsidRDefault="001E0351">
            <w:pPr>
              <w:rPr>
                <w:rFonts w:cs="Arial"/>
                <w:color w:val="000000"/>
                <w:sz w:val="20"/>
                <w:szCs w:val="20"/>
              </w:rPr>
            </w:pPr>
            <w:r w:rsidRPr="003A258A">
              <w:rPr>
                <w:rFonts w:cs="Arial"/>
                <w:color w:val="000000"/>
                <w:sz w:val="20"/>
                <w:szCs w:val="20"/>
              </w:rPr>
              <w:t>Tramo del recorrido entre la ciudad de referencia (CR) y el punto de instalación.</w:t>
            </w:r>
          </w:p>
          <w:p w14:paraId="6C88A208" w14:textId="77777777" w:rsidR="00A01C2D" w:rsidRDefault="00A01C2D">
            <w:pPr>
              <w:rPr>
                <w:rFonts w:cs="Arial"/>
                <w:color w:val="000000"/>
                <w:sz w:val="20"/>
                <w:szCs w:val="20"/>
              </w:rPr>
            </w:pPr>
          </w:p>
          <w:p w14:paraId="7E373268" w14:textId="77777777" w:rsidR="001E0351" w:rsidRPr="003A258A" w:rsidRDefault="001E0351">
            <w:pPr>
              <w:rPr>
                <w:rFonts w:cs="Arial"/>
                <w:color w:val="000000"/>
                <w:sz w:val="20"/>
                <w:szCs w:val="20"/>
              </w:rPr>
            </w:pPr>
          </w:p>
        </w:tc>
      </w:tr>
      <w:tr w:rsidR="001E0351" w:rsidRPr="003A258A" w14:paraId="694A3E22" w14:textId="77777777">
        <w:tc>
          <w:tcPr>
            <w:tcW w:w="16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ADCFD0" w14:textId="77777777" w:rsidR="001E0351" w:rsidRPr="003A258A" w:rsidRDefault="001E0351">
            <w:pPr>
              <w:rPr>
                <w:rFonts w:cs="Arial"/>
                <w:color w:val="000000"/>
                <w:sz w:val="20"/>
                <w:szCs w:val="20"/>
              </w:rPr>
            </w:pPr>
            <w:r w:rsidRPr="003A258A">
              <w:rPr>
                <w:rFonts w:cs="Arial"/>
                <w:color w:val="000000"/>
                <w:sz w:val="20"/>
                <w:szCs w:val="20"/>
              </w:rPr>
              <w:t>Trayecto</w:t>
            </w:r>
          </w:p>
        </w:tc>
        <w:tc>
          <w:tcPr>
            <w:tcW w:w="7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0A38A0" w14:textId="31309E4F" w:rsidR="001E0351" w:rsidRDefault="001E0351">
            <w:pPr>
              <w:rPr>
                <w:rFonts w:cs="Arial"/>
                <w:color w:val="000000"/>
                <w:sz w:val="20"/>
                <w:szCs w:val="20"/>
              </w:rPr>
            </w:pPr>
            <w:r w:rsidRPr="003A258A">
              <w:rPr>
                <w:rFonts w:cs="Arial"/>
                <w:color w:val="000000"/>
                <w:sz w:val="20"/>
                <w:szCs w:val="20"/>
              </w:rPr>
              <w:t>M</w:t>
            </w:r>
            <w:r>
              <w:rPr>
                <w:rFonts w:cs="Arial"/>
                <w:color w:val="000000"/>
                <w:sz w:val="20"/>
                <w:szCs w:val="20"/>
              </w:rPr>
              <w:t>u</w:t>
            </w:r>
            <w:r w:rsidRPr="003A258A">
              <w:rPr>
                <w:rFonts w:cs="Arial"/>
                <w:color w:val="000000"/>
                <w:sz w:val="20"/>
                <w:szCs w:val="20"/>
              </w:rPr>
              <w:t>nicipios o ubicaci</w:t>
            </w:r>
            <w:r>
              <w:rPr>
                <w:rFonts w:cs="Arial"/>
                <w:color w:val="000000"/>
                <w:sz w:val="20"/>
                <w:szCs w:val="20"/>
              </w:rPr>
              <w:t>o</w:t>
            </w:r>
            <w:r w:rsidRPr="003A258A">
              <w:rPr>
                <w:rFonts w:cs="Arial"/>
                <w:color w:val="000000"/>
                <w:sz w:val="20"/>
                <w:szCs w:val="20"/>
              </w:rPr>
              <w:t xml:space="preserve">nes en donde inicia y termina cada tramo del recorrido. Cada tramo se determina </w:t>
            </w:r>
            <w:r w:rsidR="008F2E1B">
              <w:rPr>
                <w:rFonts w:cs="Arial"/>
                <w:color w:val="000000"/>
                <w:sz w:val="20"/>
                <w:szCs w:val="20"/>
              </w:rPr>
              <w:t xml:space="preserve">mediante </w:t>
            </w:r>
            <w:r w:rsidRPr="003A258A">
              <w:rPr>
                <w:rFonts w:cs="Arial"/>
                <w:color w:val="000000"/>
                <w:sz w:val="20"/>
                <w:szCs w:val="20"/>
              </w:rPr>
              <w:t>los siguientes cálculos:</w:t>
            </w:r>
          </w:p>
          <w:p w14:paraId="782B38B3" w14:textId="77777777" w:rsidR="001E0351" w:rsidRDefault="001E0351">
            <w:pPr>
              <w:rPr>
                <w:rFonts w:cs="Arial"/>
                <w:color w:val="000000"/>
                <w:sz w:val="20"/>
                <w:szCs w:val="20"/>
              </w:rPr>
            </w:pPr>
          </w:p>
          <w:p w14:paraId="2D2B1E6B" w14:textId="05D02087" w:rsidR="001E0351" w:rsidRDefault="001E0351">
            <w:pPr>
              <w:rPr>
                <w:rFonts w:cs="Arial"/>
                <w:color w:val="000000"/>
                <w:sz w:val="20"/>
                <w:szCs w:val="20"/>
              </w:rPr>
            </w:pPr>
            <w:r w:rsidRPr="003A258A">
              <w:rPr>
                <w:rFonts w:cs="Arial"/>
                <w:color w:val="000000"/>
                <w:sz w:val="20"/>
                <w:szCs w:val="20"/>
              </w:rPr>
              <w:t xml:space="preserve">Ciudad Referencia a Centro Logístico </w:t>
            </w:r>
            <w:r w:rsidR="009422D0" w:rsidRPr="009422D0">
              <w:rPr>
                <w:rFonts w:cs="Arial"/>
                <w:color w:val="000000"/>
                <w:sz w:val="20"/>
                <w:szCs w:val="20"/>
              </w:rPr>
              <w:t>= "Ciudad de referencia -&gt; " &amp;  INDICE(Tabla_Municipios[Municipio],COINCIDIR(INDICE(Tabla_CD[Divipola CL],COINCIDIR(INDICE(Tabla_Municipios[CD],COINCIDIR(Punto_Instalacion,Tabla_Municipios[Codigo_M],0)),Tabla_CD[Divipola CD],0)),</w:t>
            </w:r>
            <w:proofErr w:type="spellStart"/>
            <w:r w:rsidR="009422D0" w:rsidRPr="009422D0">
              <w:rPr>
                <w:rFonts w:cs="Arial"/>
                <w:color w:val="000000"/>
                <w:sz w:val="20"/>
                <w:szCs w:val="20"/>
              </w:rPr>
              <w:t>Tabla_Municipios</w:t>
            </w:r>
            <w:proofErr w:type="spellEnd"/>
            <w:r w:rsidR="009422D0" w:rsidRPr="009422D0">
              <w:rPr>
                <w:rFonts w:cs="Arial"/>
                <w:color w:val="000000"/>
                <w:sz w:val="20"/>
                <w:szCs w:val="20"/>
              </w:rPr>
              <w:t>[</w:t>
            </w:r>
            <w:proofErr w:type="spellStart"/>
            <w:r w:rsidR="009422D0" w:rsidRPr="009422D0">
              <w:rPr>
                <w:rFonts w:cs="Arial"/>
                <w:color w:val="000000"/>
                <w:sz w:val="20"/>
                <w:szCs w:val="20"/>
              </w:rPr>
              <w:t>Codigo_M</w:t>
            </w:r>
            <w:proofErr w:type="spellEnd"/>
            <w:r w:rsidR="009422D0" w:rsidRPr="009422D0">
              <w:rPr>
                <w:rFonts w:cs="Arial"/>
                <w:color w:val="000000"/>
                <w:sz w:val="20"/>
                <w:szCs w:val="20"/>
              </w:rPr>
              <w:t>],0))</w:t>
            </w:r>
          </w:p>
          <w:p w14:paraId="63C33E0C" w14:textId="77777777" w:rsidR="00D73C31" w:rsidRDefault="00D73C31">
            <w:pPr>
              <w:rPr>
                <w:rFonts w:cs="Arial"/>
                <w:color w:val="000000"/>
                <w:sz w:val="20"/>
                <w:szCs w:val="20"/>
              </w:rPr>
            </w:pPr>
          </w:p>
          <w:p w14:paraId="75FE7065" w14:textId="6D315E9D" w:rsidR="0048168C" w:rsidRDefault="001E0351">
            <w:pPr>
              <w:rPr>
                <w:rFonts w:cs="Arial"/>
                <w:color w:val="000000"/>
                <w:sz w:val="20"/>
                <w:szCs w:val="20"/>
              </w:rPr>
            </w:pPr>
            <w:r w:rsidRPr="003A258A">
              <w:rPr>
                <w:rFonts w:cs="Arial"/>
                <w:color w:val="000000"/>
                <w:sz w:val="20"/>
                <w:szCs w:val="20"/>
              </w:rPr>
              <w:t xml:space="preserve">Centro Logístico a Centro de Distribución </w:t>
            </w:r>
            <w:r w:rsidR="00FC21B9" w:rsidRPr="00FC21B9">
              <w:rPr>
                <w:rFonts w:cs="Arial"/>
                <w:color w:val="000000"/>
                <w:sz w:val="20"/>
                <w:szCs w:val="20"/>
              </w:rPr>
              <w:t>=INDICE(Tabla_Municipios[Municipio],COINCIDIR(INDICE(Tabla_CD[Divipola CL],COINCIDIR(INDICE(Tabla_Municipios[CD],COINCIDIR(Punto_Instalacion,Tabla_Municipios[Codigo_M],0)),Tabla_CD[Divipola CD],0)),</w:t>
            </w:r>
            <w:proofErr w:type="spellStart"/>
            <w:r w:rsidR="00FC21B9" w:rsidRPr="00FC21B9">
              <w:rPr>
                <w:rFonts w:cs="Arial"/>
                <w:color w:val="000000"/>
                <w:sz w:val="20"/>
                <w:szCs w:val="20"/>
              </w:rPr>
              <w:t>Tabla_Municipios</w:t>
            </w:r>
            <w:proofErr w:type="spellEnd"/>
            <w:r w:rsidR="00FC21B9" w:rsidRPr="00FC21B9">
              <w:rPr>
                <w:rFonts w:cs="Arial"/>
                <w:color w:val="000000"/>
                <w:sz w:val="20"/>
                <w:szCs w:val="20"/>
              </w:rPr>
              <w:t>[</w:t>
            </w:r>
            <w:proofErr w:type="spellStart"/>
            <w:r w:rsidR="00FC21B9" w:rsidRPr="00FC21B9">
              <w:rPr>
                <w:rFonts w:cs="Arial"/>
                <w:color w:val="000000"/>
                <w:sz w:val="20"/>
                <w:szCs w:val="20"/>
              </w:rPr>
              <w:t>Codigo_M</w:t>
            </w:r>
            <w:proofErr w:type="spellEnd"/>
            <w:r w:rsidR="00FC21B9" w:rsidRPr="00FC21B9">
              <w:rPr>
                <w:rFonts w:cs="Arial"/>
                <w:color w:val="000000"/>
                <w:sz w:val="20"/>
                <w:szCs w:val="20"/>
              </w:rPr>
              <w:t xml:space="preserve">],0)) &amp; " -&gt; " &amp; </w:t>
            </w:r>
          </w:p>
          <w:p w14:paraId="23729915" w14:textId="7E614E1B" w:rsidR="001E0351" w:rsidRDefault="00FC21B9">
            <w:pPr>
              <w:rPr>
                <w:rFonts w:cs="Arial"/>
                <w:color w:val="000000"/>
                <w:sz w:val="20"/>
                <w:szCs w:val="20"/>
              </w:rPr>
            </w:pPr>
            <w:r w:rsidRPr="00FC21B9">
              <w:rPr>
                <w:rFonts w:cs="Arial"/>
                <w:color w:val="000000"/>
                <w:sz w:val="20"/>
                <w:szCs w:val="20"/>
              </w:rPr>
              <w:t>INDICE(Tabla_Municipios[Municipio],COINCIDIR(INDICE(Tabla_Municipios[CD],COINCIDIR(Punto_Instalacion,Tabla_Municipios[Codigo_M],0)),Tabla_Municipios[Codigo_M],0),0)</w:t>
            </w:r>
          </w:p>
          <w:p w14:paraId="03B6F80F" w14:textId="77777777" w:rsidR="0048168C" w:rsidRDefault="0048168C">
            <w:pPr>
              <w:rPr>
                <w:rFonts w:cs="Arial"/>
                <w:color w:val="000000"/>
                <w:sz w:val="20"/>
                <w:szCs w:val="20"/>
              </w:rPr>
            </w:pPr>
          </w:p>
          <w:p w14:paraId="62DD9D9F" w14:textId="2B6902E4" w:rsidR="001E0351" w:rsidRDefault="001E0351">
            <w:pPr>
              <w:rPr>
                <w:rFonts w:cs="Arial"/>
                <w:color w:val="000000"/>
                <w:sz w:val="20"/>
                <w:szCs w:val="20"/>
              </w:rPr>
            </w:pPr>
            <w:r w:rsidRPr="003A258A">
              <w:rPr>
                <w:rFonts w:cs="Arial"/>
                <w:color w:val="000000"/>
                <w:sz w:val="20"/>
                <w:szCs w:val="20"/>
              </w:rPr>
              <w:t xml:space="preserve">Centro de Distribución a Municipio Tramo 1 </w:t>
            </w:r>
            <w:r w:rsidR="001A0757" w:rsidRPr="001A0757">
              <w:rPr>
                <w:rFonts w:cs="Arial"/>
                <w:color w:val="000000"/>
                <w:sz w:val="20"/>
                <w:szCs w:val="20"/>
              </w:rPr>
              <w:t>=INDICE(Tabla_Municipios[Municipio],COINCIDIR(INDICE(Tabla_Municipios[CD],COINCIDIR(Punto_Instalacion,Tabla_Municipios[Codigo_M],0)),Tabla_Municipios[Codigo_M],0),0) &amp; " -&gt; " &amp; MUN &amp; " (Tramo 1)"</w:t>
            </w:r>
          </w:p>
          <w:p w14:paraId="088E1409" w14:textId="77777777" w:rsidR="001A0757" w:rsidRDefault="001A0757">
            <w:pPr>
              <w:rPr>
                <w:rFonts w:cs="Arial"/>
                <w:color w:val="000000"/>
                <w:sz w:val="20"/>
                <w:szCs w:val="20"/>
              </w:rPr>
            </w:pPr>
          </w:p>
          <w:p w14:paraId="4DDC4C44" w14:textId="33A2E7EB" w:rsidR="001E0351" w:rsidRDefault="001E0351">
            <w:pPr>
              <w:rPr>
                <w:rFonts w:cs="Arial"/>
                <w:color w:val="000000"/>
                <w:sz w:val="20"/>
                <w:szCs w:val="20"/>
              </w:rPr>
            </w:pPr>
            <w:r w:rsidRPr="003A258A">
              <w:rPr>
                <w:rFonts w:cs="Arial"/>
                <w:color w:val="000000"/>
                <w:sz w:val="20"/>
                <w:szCs w:val="20"/>
              </w:rPr>
              <w:t xml:space="preserve">Centro de Distribución a Municipio Tramo 2 </w:t>
            </w:r>
            <w:r w:rsidR="004521CB" w:rsidRPr="004521CB">
              <w:rPr>
                <w:rFonts w:cs="Arial"/>
                <w:color w:val="000000"/>
                <w:sz w:val="20"/>
                <w:szCs w:val="20"/>
              </w:rPr>
              <w:t>=INDICE(Tabla_Municipios[Municipio],COINCIDIR(INDICE(Tabla_Municipios[CD],COINCIDIR(Punto_Instalacion,Tabla_Municipios[Codigo_M],0)),Tabla_Municipios[Codigo_M],0),0) &amp; " -&gt; " &amp; MUN &amp; " (Tramo 2)"</w:t>
            </w:r>
          </w:p>
          <w:p w14:paraId="6452315D" w14:textId="77777777" w:rsidR="004521CB" w:rsidRDefault="004521CB">
            <w:pPr>
              <w:rPr>
                <w:rFonts w:cs="Arial"/>
                <w:color w:val="000000"/>
                <w:sz w:val="20"/>
                <w:szCs w:val="20"/>
              </w:rPr>
            </w:pPr>
          </w:p>
          <w:p w14:paraId="1766A725" w14:textId="77777777" w:rsidR="001E0351" w:rsidRDefault="001E0351">
            <w:pPr>
              <w:rPr>
                <w:rFonts w:cs="Arial"/>
                <w:color w:val="000000"/>
                <w:sz w:val="20"/>
                <w:szCs w:val="20"/>
              </w:rPr>
            </w:pPr>
            <w:r w:rsidRPr="003A258A">
              <w:rPr>
                <w:rFonts w:cs="Arial"/>
                <w:color w:val="000000"/>
                <w:sz w:val="20"/>
                <w:szCs w:val="20"/>
              </w:rPr>
              <w:t>Municipio a Punto de Instalación =MUN &amp; " -&gt; Punto de Instalación"</w:t>
            </w:r>
          </w:p>
          <w:p w14:paraId="7FAF9CB6" w14:textId="77777777" w:rsidR="00A01C2D" w:rsidRDefault="00A01C2D">
            <w:pPr>
              <w:rPr>
                <w:rFonts w:cs="Arial"/>
                <w:color w:val="000000"/>
                <w:sz w:val="20"/>
                <w:szCs w:val="20"/>
              </w:rPr>
            </w:pPr>
          </w:p>
          <w:p w14:paraId="5826F322" w14:textId="77777777" w:rsidR="001E0351" w:rsidRPr="003A258A" w:rsidRDefault="001E0351">
            <w:pPr>
              <w:rPr>
                <w:rFonts w:cs="Arial"/>
                <w:color w:val="000000"/>
                <w:sz w:val="20"/>
                <w:szCs w:val="20"/>
              </w:rPr>
            </w:pPr>
          </w:p>
        </w:tc>
      </w:tr>
      <w:tr w:rsidR="001E0351" w:rsidRPr="003A258A" w14:paraId="72BE2983" w14:textId="77777777">
        <w:tc>
          <w:tcPr>
            <w:tcW w:w="16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3E95EF" w14:textId="77777777" w:rsidR="001E0351" w:rsidRPr="000425A4" w:rsidRDefault="001E0351">
            <w:pPr>
              <w:rPr>
                <w:rFonts w:cs="Arial"/>
                <w:color w:val="000000"/>
                <w:sz w:val="20"/>
                <w:szCs w:val="20"/>
              </w:rPr>
            </w:pPr>
            <w:r w:rsidRPr="000425A4">
              <w:rPr>
                <w:rFonts w:cs="Arial"/>
                <w:color w:val="000000"/>
                <w:sz w:val="20"/>
                <w:szCs w:val="20"/>
              </w:rPr>
              <w:t>Tramo</w:t>
            </w:r>
          </w:p>
        </w:tc>
        <w:tc>
          <w:tcPr>
            <w:tcW w:w="7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0AEE21" w14:textId="77777777" w:rsidR="001E0351" w:rsidRPr="000425A4" w:rsidRDefault="001E0351">
            <w:pPr>
              <w:rPr>
                <w:rFonts w:cs="Arial"/>
                <w:color w:val="000000"/>
                <w:sz w:val="20"/>
                <w:szCs w:val="20"/>
              </w:rPr>
            </w:pPr>
            <w:r w:rsidRPr="000425A4">
              <w:rPr>
                <w:rFonts w:cs="Arial"/>
                <w:color w:val="000000"/>
                <w:sz w:val="20"/>
                <w:szCs w:val="20"/>
              </w:rPr>
              <w:t>Descripción corta del tramo asociado al campo llamado logística.</w:t>
            </w:r>
          </w:p>
          <w:p w14:paraId="2A5E4EF1" w14:textId="77777777" w:rsidR="001E0351" w:rsidRPr="000425A4" w:rsidRDefault="001E0351">
            <w:pPr>
              <w:rPr>
                <w:rFonts w:cs="Arial"/>
                <w:color w:val="000000"/>
                <w:sz w:val="20"/>
                <w:szCs w:val="20"/>
              </w:rPr>
            </w:pPr>
          </w:p>
          <w:p w14:paraId="7F073D0D" w14:textId="66A0953F" w:rsidR="001E0351" w:rsidRPr="000425A4" w:rsidRDefault="00335872">
            <w:pPr>
              <w:rPr>
                <w:rFonts w:cs="Arial"/>
                <w:color w:val="000000"/>
                <w:sz w:val="20"/>
                <w:szCs w:val="20"/>
              </w:rPr>
            </w:pPr>
            <w:r w:rsidRPr="000425A4">
              <w:rPr>
                <w:rFonts w:cs="Arial"/>
                <w:color w:val="000000"/>
                <w:sz w:val="20"/>
                <w:szCs w:val="20"/>
              </w:rPr>
              <w:t xml:space="preserve">T de CR a CL </w:t>
            </w:r>
            <w:r>
              <w:rPr>
                <w:rFonts w:cs="Arial"/>
                <w:color w:val="000000"/>
                <w:sz w:val="20"/>
                <w:szCs w:val="20"/>
              </w:rPr>
              <w:t xml:space="preserve">= </w:t>
            </w:r>
            <w:r w:rsidR="001E0351" w:rsidRPr="000425A4">
              <w:rPr>
                <w:rFonts w:cs="Arial"/>
                <w:color w:val="000000"/>
                <w:sz w:val="20"/>
                <w:szCs w:val="20"/>
              </w:rPr>
              <w:t>Ciudad Referencia a Centro Logístico</w:t>
            </w:r>
            <w:r>
              <w:rPr>
                <w:rFonts w:cs="Arial"/>
                <w:color w:val="000000"/>
                <w:sz w:val="20"/>
                <w:szCs w:val="20"/>
              </w:rPr>
              <w:t>.</w:t>
            </w:r>
          </w:p>
          <w:p w14:paraId="4058F83A" w14:textId="3E17FC44" w:rsidR="001E0351" w:rsidRPr="000425A4" w:rsidRDefault="00335872">
            <w:pPr>
              <w:rPr>
                <w:rFonts w:cs="Arial"/>
                <w:color w:val="000000"/>
                <w:sz w:val="20"/>
                <w:szCs w:val="20"/>
              </w:rPr>
            </w:pPr>
            <w:r w:rsidRPr="000425A4">
              <w:rPr>
                <w:rFonts w:cs="Arial"/>
                <w:color w:val="000000"/>
                <w:sz w:val="20"/>
                <w:szCs w:val="20"/>
              </w:rPr>
              <w:t>T de CL a CD</w:t>
            </w:r>
            <w:r>
              <w:rPr>
                <w:rFonts w:cs="Arial"/>
                <w:color w:val="000000"/>
                <w:sz w:val="20"/>
                <w:szCs w:val="20"/>
              </w:rPr>
              <w:t xml:space="preserve"> = </w:t>
            </w:r>
            <w:r w:rsidR="001E0351" w:rsidRPr="000425A4">
              <w:rPr>
                <w:rFonts w:cs="Arial"/>
                <w:color w:val="000000"/>
                <w:sz w:val="20"/>
                <w:szCs w:val="20"/>
              </w:rPr>
              <w:t>Centro Logístico a Centro de Distribución</w:t>
            </w:r>
            <w:r w:rsidR="000425A4">
              <w:rPr>
                <w:rFonts w:cs="Arial"/>
                <w:color w:val="000000"/>
                <w:sz w:val="20"/>
                <w:szCs w:val="20"/>
              </w:rPr>
              <w:t>.</w:t>
            </w:r>
          </w:p>
          <w:p w14:paraId="5EF652E5" w14:textId="0695CA8D" w:rsidR="001E0351" w:rsidRPr="000425A4" w:rsidRDefault="00335872">
            <w:pPr>
              <w:rPr>
                <w:rFonts w:cs="Arial"/>
                <w:color w:val="000000"/>
                <w:sz w:val="20"/>
                <w:szCs w:val="20"/>
              </w:rPr>
            </w:pPr>
            <w:r w:rsidRPr="000425A4">
              <w:rPr>
                <w:rFonts w:cs="Arial"/>
                <w:color w:val="000000"/>
                <w:sz w:val="20"/>
                <w:szCs w:val="20"/>
              </w:rPr>
              <w:t>T de CD a M1</w:t>
            </w:r>
            <w:r>
              <w:rPr>
                <w:rFonts w:cs="Arial"/>
                <w:color w:val="000000"/>
                <w:sz w:val="20"/>
                <w:szCs w:val="20"/>
              </w:rPr>
              <w:t xml:space="preserve"> = </w:t>
            </w:r>
            <w:r w:rsidR="001E0351" w:rsidRPr="000425A4">
              <w:rPr>
                <w:rFonts w:cs="Arial"/>
                <w:color w:val="000000"/>
                <w:sz w:val="20"/>
                <w:szCs w:val="20"/>
              </w:rPr>
              <w:t>Centro de Distribución a Municipio Tramo 1</w:t>
            </w:r>
            <w:r w:rsidR="000425A4">
              <w:rPr>
                <w:rFonts w:cs="Arial"/>
                <w:color w:val="000000"/>
                <w:sz w:val="20"/>
                <w:szCs w:val="20"/>
              </w:rPr>
              <w:t>.</w:t>
            </w:r>
          </w:p>
          <w:p w14:paraId="17B33558" w14:textId="28A50E1B" w:rsidR="001E0351" w:rsidRPr="000425A4" w:rsidRDefault="00335872">
            <w:pPr>
              <w:rPr>
                <w:rFonts w:cs="Arial"/>
                <w:color w:val="000000"/>
                <w:sz w:val="20"/>
                <w:szCs w:val="20"/>
              </w:rPr>
            </w:pPr>
            <w:r w:rsidRPr="000425A4">
              <w:rPr>
                <w:rFonts w:cs="Arial"/>
                <w:color w:val="000000"/>
                <w:sz w:val="20"/>
                <w:szCs w:val="20"/>
              </w:rPr>
              <w:t>T de CD a M2</w:t>
            </w:r>
            <w:r>
              <w:rPr>
                <w:rFonts w:cs="Arial"/>
                <w:color w:val="000000"/>
                <w:sz w:val="20"/>
                <w:szCs w:val="20"/>
              </w:rPr>
              <w:t xml:space="preserve"> = </w:t>
            </w:r>
            <w:r w:rsidR="001E0351" w:rsidRPr="000425A4">
              <w:rPr>
                <w:rFonts w:cs="Arial"/>
                <w:color w:val="000000"/>
                <w:sz w:val="20"/>
                <w:szCs w:val="20"/>
              </w:rPr>
              <w:t>Centro de Distribución a Municipio Tramo 2</w:t>
            </w:r>
            <w:r w:rsidR="000425A4">
              <w:rPr>
                <w:rFonts w:cs="Arial"/>
                <w:color w:val="000000"/>
                <w:sz w:val="20"/>
                <w:szCs w:val="20"/>
              </w:rPr>
              <w:t>.</w:t>
            </w:r>
          </w:p>
          <w:p w14:paraId="3F972063" w14:textId="15C4328F" w:rsidR="001E0351" w:rsidRDefault="00335872">
            <w:pPr>
              <w:rPr>
                <w:rFonts w:cs="Arial"/>
                <w:color w:val="000000"/>
                <w:sz w:val="20"/>
                <w:szCs w:val="20"/>
              </w:rPr>
            </w:pPr>
            <w:r w:rsidRPr="000425A4">
              <w:rPr>
                <w:rFonts w:cs="Arial"/>
                <w:color w:val="000000"/>
                <w:sz w:val="20"/>
                <w:szCs w:val="20"/>
              </w:rPr>
              <w:t xml:space="preserve">T de M a PI </w:t>
            </w:r>
            <w:r w:rsidR="001331BC">
              <w:rPr>
                <w:rFonts w:cs="Arial"/>
                <w:color w:val="000000"/>
                <w:sz w:val="20"/>
                <w:szCs w:val="20"/>
              </w:rPr>
              <w:t xml:space="preserve">= </w:t>
            </w:r>
            <w:r w:rsidR="001E0351" w:rsidRPr="000425A4">
              <w:rPr>
                <w:rFonts w:cs="Arial"/>
                <w:color w:val="000000"/>
                <w:sz w:val="20"/>
                <w:szCs w:val="20"/>
              </w:rPr>
              <w:t>Municipio a Punto de Instalación</w:t>
            </w:r>
            <w:r w:rsidR="001331BC">
              <w:rPr>
                <w:rFonts w:cs="Arial"/>
                <w:color w:val="000000"/>
                <w:sz w:val="20"/>
                <w:szCs w:val="20"/>
              </w:rPr>
              <w:t>.</w:t>
            </w:r>
          </w:p>
          <w:p w14:paraId="3D7CAD80" w14:textId="77777777" w:rsidR="00A01C2D" w:rsidRPr="000425A4" w:rsidRDefault="00A01C2D">
            <w:pPr>
              <w:rPr>
                <w:rFonts w:cs="Arial"/>
                <w:color w:val="000000"/>
                <w:sz w:val="20"/>
                <w:szCs w:val="20"/>
              </w:rPr>
            </w:pPr>
          </w:p>
          <w:p w14:paraId="23C25EDE" w14:textId="77777777" w:rsidR="001E0351" w:rsidRPr="000425A4" w:rsidRDefault="001E0351">
            <w:pPr>
              <w:rPr>
                <w:rFonts w:cs="Arial"/>
                <w:color w:val="000000"/>
                <w:sz w:val="20"/>
                <w:szCs w:val="20"/>
              </w:rPr>
            </w:pPr>
          </w:p>
        </w:tc>
      </w:tr>
      <w:tr w:rsidR="001E0351" w:rsidRPr="003A258A" w14:paraId="2BABF07A" w14:textId="77777777">
        <w:tc>
          <w:tcPr>
            <w:tcW w:w="16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4B6FA5" w14:textId="77777777" w:rsidR="001E0351" w:rsidRPr="00A2203E" w:rsidRDefault="001E0351">
            <w:pPr>
              <w:rPr>
                <w:rFonts w:cs="Arial"/>
                <w:color w:val="000000"/>
                <w:sz w:val="20"/>
                <w:szCs w:val="20"/>
              </w:rPr>
            </w:pPr>
            <w:r w:rsidRPr="00A2203E">
              <w:rPr>
                <w:rFonts w:cs="Arial"/>
                <w:color w:val="000000"/>
                <w:sz w:val="20"/>
                <w:szCs w:val="20"/>
              </w:rPr>
              <w:t>Modalidad</w:t>
            </w:r>
          </w:p>
        </w:tc>
        <w:tc>
          <w:tcPr>
            <w:tcW w:w="7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E438AA" w14:textId="4B3B7B80" w:rsidR="00A2203E" w:rsidRDefault="001E0351" w:rsidP="00A2203E">
            <w:pPr>
              <w:rPr>
                <w:rFonts w:cs="Arial"/>
                <w:color w:val="000000"/>
                <w:sz w:val="20"/>
                <w:szCs w:val="20"/>
              </w:rPr>
            </w:pPr>
            <w:r w:rsidRPr="00A2203E">
              <w:rPr>
                <w:rFonts w:cs="Arial"/>
                <w:color w:val="000000"/>
                <w:sz w:val="20"/>
                <w:szCs w:val="20"/>
              </w:rPr>
              <w:t xml:space="preserve">Modalidad de transporte, terrestre, fluvial, marítimo o aéreo, entre el municipio o ubicación de origen del tramo y el municipio o ubicación de destino. </w:t>
            </w:r>
            <w:r w:rsidR="00B95C17" w:rsidRPr="00254FF0">
              <w:rPr>
                <w:rFonts w:cs="Arial"/>
                <w:color w:val="000000"/>
                <w:sz w:val="20"/>
                <w:szCs w:val="20"/>
              </w:rPr>
              <w:t>Para cada uno de los tramos de logística se asigna un nombre de variable</w:t>
            </w:r>
            <w:r w:rsidR="00B95C17">
              <w:rPr>
                <w:rFonts w:cs="Arial"/>
                <w:color w:val="000000"/>
                <w:sz w:val="20"/>
                <w:szCs w:val="20"/>
              </w:rPr>
              <w:t xml:space="preserve"> así</w:t>
            </w:r>
            <w:r w:rsidR="00B95C17" w:rsidRPr="00254FF0">
              <w:rPr>
                <w:rFonts w:cs="Arial"/>
                <w:color w:val="000000"/>
                <w:sz w:val="20"/>
                <w:szCs w:val="20"/>
              </w:rPr>
              <w:t>:</w:t>
            </w:r>
          </w:p>
          <w:p w14:paraId="7723B2FC" w14:textId="77777777" w:rsidR="00B95C17" w:rsidRPr="00A2203E" w:rsidRDefault="00B95C17" w:rsidP="00A2203E">
            <w:pPr>
              <w:rPr>
                <w:rFonts w:cs="Arial"/>
                <w:color w:val="000000"/>
                <w:sz w:val="20"/>
                <w:szCs w:val="20"/>
              </w:rPr>
            </w:pPr>
          </w:p>
          <w:p w14:paraId="315E9F03" w14:textId="50634599" w:rsidR="00A2203E" w:rsidRPr="00A2203E" w:rsidRDefault="00A2203E" w:rsidP="00A2203E">
            <w:pPr>
              <w:rPr>
                <w:rFonts w:cs="Arial"/>
                <w:color w:val="000000"/>
                <w:sz w:val="20"/>
                <w:szCs w:val="20"/>
              </w:rPr>
            </w:pPr>
            <w:r w:rsidRPr="00A2203E">
              <w:rPr>
                <w:rFonts w:cs="Arial"/>
                <w:color w:val="000000"/>
                <w:sz w:val="20"/>
                <w:szCs w:val="20"/>
              </w:rPr>
              <w:t>Ciudad Referencia a Centro Logístico =</w:t>
            </w:r>
            <w:r w:rsidR="00EC1592">
              <w:rPr>
                <w:rFonts w:cs="Arial"/>
                <w:color w:val="000000"/>
                <w:sz w:val="20"/>
                <w:szCs w:val="20"/>
              </w:rPr>
              <w:t xml:space="preserve"> </w:t>
            </w:r>
            <w:proofErr w:type="spellStart"/>
            <w:r w:rsidRPr="00A2203E">
              <w:rPr>
                <w:rFonts w:cs="Arial"/>
                <w:color w:val="000000"/>
                <w:sz w:val="20"/>
                <w:szCs w:val="20"/>
              </w:rPr>
              <w:t>Mod_CR_CL</w:t>
            </w:r>
            <w:proofErr w:type="spellEnd"/>
            <w:r w:rsidR="00EC1592">
              <w:rPr>
                <w:rFonts w:cs="Arial"/>
                <w:color w:val="000000"/>
                <w:sz w:val="20"/>
                <w:szCs w:val="20"/>
              </w:rPr>
              <w:t>.</w:t>
            </w:r>
          </w:p>
          <w:p w14:paraId="23CABF60" w14:textId="0B71E4F0" w:rsidR="00A2203E" w:rsidRPr="00A2203E" w:rsidRDefault="00A2203E" w:rsidP="00A2203E">
            <w:pPr>
              <w:rPr>
                <w:rFonts w:cs="Arial"/>
                <w:color w:val="000000"/>
                <w:sz w:val="20"/>
                <w:szCs w:val="20"/>
              </w:rPr>
            </w:pPr>
            <w:r w:rsidRPr="00A2203E">
              <w:rPr>
                <w:rFonts w:cs="Arial"/>
                <w:color w:val="000000"/>
                <w:sz w:val="20"/>
                <w:szCs w:val="20"/>
              </w:rPr>
              <w:t>Centro Logístico a Centro de Distribución =</w:t>
            </w:r>
            <w:r w:rsidR="00EC1592">
              <w:rPr>
                <w:rFonts w:cs="Arial"/>
                <w:color w:val="000000"/>
                <w:sz w:val="20"/>
                <w:szCs w:val="20"/>
              </w:rPr>
              <w:t xml:space="preserve"> </w:t>
            </w:r>
            <w:proofErr w:type="spellStart"/>
            <w:r w:rsidRPr="00A2203E">
              <w:rPr>
                <w:rFonts w:cs="Arial"/>
                <w:color w:val="000000"/>
                <w:sz w:val="20"/>
                <w:szCs w:val="20"/>
              </w:rPr>
              <w:t>Mod_CL_CD</w:t>
            </w:r>
            <w:proofErr w:type="spellEnd"/>
            <w:r w:rsidR="00EC1592">
              <w:rPr>
                <w:rFonts w:cs="Arial"/>
                <w:color w:val="000000"/>
                <w:sz w:val="20"/>
                <w:szCs w:val="20"/>
              </w:rPr>
              <w:t>.</w:t>
            </w:r>
          </w:p>
          <w:p w14:paraId="43BB9F9E" w14:textId="6E87D501" w:rsidR="00A2203E" w:rsidRPr="00A2203E" w:rsidRDefault="00A2203E" w:rsidP="00A2203E">
            <w:pPr>
              <w:rPr>
                <w:rFonts w:cs="Arial"/>
                <w:color w:val="000000"/>
                <w:sz w:val="20"/>
                <w:szCs w:val="20"/>
              </w:rPr>
            </w:pPr>
            <w:r w:rsidRPr="00A2203E">
              <w:rPr>
                <w:rFonts w:cs="Arial"/>
                <w:color w:val="000000"/>
                <w:sz w:val="20"/>
                <w:szCs w:val="20"/>
              </w:rPr>
              <w:t>Centro de Distribución a Municipio Tramo 1 =</w:t>
            </w:r>
            <w:r w:rsidR="00EC1592">
              <w:rPr>
                <w:rFonts w:cs="Arial"/>
                <w:color w:val="000000"/>
                <w:sz w:val="20"/>
                <w:szCs w:val="20"/>
              </w:rPr>
              <w:t xml:space="preserve"> </w:t>
            </w:r>
            <w:r w:rsidRPr="00A2203E">
              <w:rPr>
                <w:rFonts w:cs="Arial"/>
                <w:color w:val="000000"/>
                <w:sz w:val="20"/>
                <w:szCs w:val="20"/>
              </w:rPr>
              <w:t>Mod_CD_Mun_T1</w:t>
            </w:r>
            <w:r w:rsidR="00EC1592">
              <w:rPr>
                <w:rFonts w:cs="Arial"/>
                <w:color w:val="000000"/>
                <w:sz w:val="20"/>
                <w:szCs w:val="20"/>
              </w:rPr>
              <w:t>.</w:t>
            </w:r>
          </w:p>
          <w:p w14:paraId="365D003D" w14:textId="6C037A87" w:rsidR="00A2203E" w:rsidRPr="00A2203E" w:rsidRDefault="00A2203E" w:rsidP="00A2203E">
            <w:pPr>
              <w:rPr>
                <w:rFonts w:cs="Arial"/>
                <w:color w:val="000000"/>
                <w:sz w:val="20"/>
                <w:szCs w:val="20"/>
              </w:rPr>
            </w:pPr>
            <w:r w:rsidRPr="00A2203E">
              <w:rPr>
                <w:rFonts w:cs="Arial"/>
                <w:color w:val="000000"/>
                <w:sz w:val="20"/>
                <w:szCs w:val="20"/>
              </w:rPr>
              <w:t>Centro de Distribución a Municipio Tramo 2 =</w:t>
            </w:r>
            <w:r w:rsidR="00EC1592">
              <w:rPr>
                <w:rFonts w:cs="Arial"/>
                <w:color w:val="000000"/>
                <w:sz w:val="20"/>
                <w:szCs w:val="20"/>
              </w:rPr>
              <w:t xml:space="preserve"> </w:t>
            </w:r>
            <w:r w:rsidRPr="00A2203E">
              <w:rPr>
                <w:rFonts w:cs="Arial"/>
                <w:color w:val="000000"/>
                <w:sz w:val="20"/>
                <w:szCs w:val="20"/>
              </w:rPr>
              <w:t>Mod_CD_Mun_T2</w:t>
            </w:r>
            <w:r w:rsidR="00EC1592">
              <w:rPr>
                <w:rFonts w:cs="Arial"/>
                <w:color w:val="000000"/>
                <w:sz w:val="20"/>
                <w:szCs w:val="20"/>
              </w:rPr>
              <w:t>.</w:t>
            </w:r>
          </w:p>
          <w:p w14:paraId="0D97F99D" w14:textId="5C806DED" w:rsidR="00A2203E" w:rsidRDefault="00A2203E" w:rsidP="00A2203E">
            <w:pPr>
              <w:rPr>
                <w:rFonts w:cs="Arial"/>
                <w:color w:val="000000"/>
                <w:sz w:val="20"/>
                <w:szCs w:val="20"/>
              </w:rPr>
            </w:pPr>
            <w:r w:rsidRPr="00A2203E">
              <w:rPr>
                <w:rFonts w:cs="Arial"/>
                <w:color w:val="000000"/>
                <w:sz w:val="20"/>
                <w:szCs w:val="20"/>
              </w:rPr>
              <w:t>Municipio a Punto de Instalación =</w:t>
            </w:r>
            <w:r w:rsidR="00EC1592">
              <w:rPr>
                <w:rFonts w:cs="Arial"/>
                <w:color w:val="000000"/>
                <w:sz w:val="20"/>
                <w:szCs w:val="20"/>
              </w:rPr>
              <w:t xml:space="preserve"> </w:t>
            </w:r>
            <w:proofErr w:type="spellStart"/>
            <w:r w:rsidRPr="00A2203E">
              <w:rPr>
                <w:rFonts w:cs="Arial"/>
                <w:color w:val="000000"/>
                <w:sz w:val="20"/>
                <w:szCs w:val="20"/>
              </w:rPr>
              <w:t>Mod_Mun_PI</w:t>
            </w:r>
            <w:proofErr w:type="spellEnd"/>
            <w:r w:rsidR="00EC1592">
              <w:rPr>
                <w:rFonts w:cs="Arial"/>
                <w:color w:val="000000"/>
                <w:sz w:val="20"/>
                <w:szCs w:val="20"/>
              </w:rPr>
              <w:t>.</w:t>
            </w:r>
          </w:p>
          <w:p w14:paraId="1BFCBE9E" w14:textId="77777777" w:rsidR="00A01C2D" w:rsidRPr="00A2203E" w:rsidRDefault="00A01C2D" w:rsidP="00A2203E">
            <w:pPr>
              <w:rPr>
                <w:rFonts w:cs="Arial"/>
                <w:color w:val="000000"/>
                <w:sz w:val="20"/>
                <w:szCs w:val="20"/>
              </w:rPr>
            </w:pPr>
          </w:p>
          <w:p w14:paraId="7B84AB48" w14:textId="77777777" w:rsidR="001E0351" w:rsidRPr="00A2203E" w:rsidRDefault="001E0351">
            <w:pPr>
              <w:rPr>
                <w:rFonts w:cs="Arial"/>
                <w:color w:val="000000"/>
                <w:sz w:val="20"/>
                <w:szCs w:val="20"/>
              </w:rPr>
            </w:pPr>
          </w:p>
        </w:tc>
      </w:tr>
      <w:tr w:rsidR="001E0351" w:rsidRPr="003A258A" w14:paraId="34CDE302" w14:textId="77777777">
        <w:tc>
          <w:tcPr>
            <w:tcW w:w="16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3553F4" w14:textId="77777777" w:rsidR="001E0351" w:rsidRPr="00254FF0" w:rsidRDefault="001E0351">
            <w:pPr>
              <w:rPr>
                <w:rFonts w:cs="Arial"/>
                <w:color w:val="000000"/>
                <w:sz w:val="20"/>
                <w:szCs w:val="20"/>
              </w:rPr>
            </w:pPr>
            <w:r w:rsidRPr="00254FF0">
              <w:rPr>
                <w:rFonts w:cs="Arial"/>
                <w:color w:val="000000"/>
                <w:sz w:val="20"/>
                <w:szCs w:val="20"/>
              </w:rPr>
              <w:lastRenderedPageBreak/>
              <w:t>Tipo</w:t>
            </w:r>
          </w:p>
        </w:tc>
        <w:tc>
          <w:tcPr>
            <w:tcW w:w="7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8B4197" w14:textId="31ECD15D" w:rsidR="001E0351" w:rsidRDefault="001E0351">
            <w:pPr>
              <w:rPr>
                <w:rFonts w:cs="Arial"/>
                <w:color w:val="000000"/>
                <w:sz w:val="20"/>
                <w:szCs w:val="20"/>
              </w:rPr>
            </w:pPr>
            <w:r w:rsidRPr="00254FF0">
              <w:rPr>
                <w:rFonts w:cs="Arial"/>
                <w:color w:val="000000"/>
                <w:sz w:val="20"/>
                <w:szCs w:val="20"/>
              </w:rPr>
              <w:t>Tipo de vía asociada al respectivo tramo</w:t>
            </w:r>
            <w:r w:rsidR="005973F8" w:rsidRPr="00254FF0">
              <w:rPr>
                <w:rFonts w:cs="Arial"/>
                <w:color w:val="000000"/>
                <w:sz w:val="20"/>
                <w:szCs w:val="20"/>
              </w:rPr>
              <w:t xml:space="preserve"> cuando la modalidad de transporte es terrestre</w:t>
            </w:r>
            <w:r w:rsidRPr="00254FF0">
              <w:rPr>
                <w:rFonts w:cs="Arial"/>
                <w:color w:val="000000"/>
                <w:sz w:val="20"/>
                <w:szCs w:val="20"/>
              </w:rPr>
              <w:t xml:space="preserve">. </w:t>
            </w:r>
            <w:r w:rsidR="00B95C17" w:rsidRPr="00254FF0">
              <w:rPr>
                <w:rFonts w:cs="Arial"/>
                <w:color w:val="000000"/>
                <w:sz w:val="20"/>
                <w:szCs w:val="20"/>
              </w:rPr>
              <w:t>Para cada uno de los tramos de logística se asigna un nombre de variable</w:t>
            </w:r>
            <w:r w:rsidR="00B95C17">
              <w:rPr>
                <w:rFonts w:cs="Arial"/>
                <w:color w:val="000000"/>
                <w:sz w:val="20"/>
                <w:szCs w:val="20"/>
              </w:rPr>
              <w:t xml:space="preserve"> así</w:t>
            </w:r>
            <w:r w:rsidR="00B95C17" w:rsidRPr="00254FF0">
              <w:rPr>
                <w:rFonts w:cs="Arial"/>
                <w:color w:val="000000"/>
                <w:sz w:val="20"/>
                <w:szCs w:val="20"/>
              </w:rPr>
              <w:t>:</w:t>
            </w:r>
          </w:p>
          <w:p w14:paraId="23A9D2E2" w14:textId="77777777" w:rsidR="00B95C17" w:rsidRPr="00254FF0" w:rsidRDefault="00B95C17">
            <w:pPr>
              <w:rPr>
                <w:rFonts w:cs="Arial"/>
                <w:color w:val="000000"/>
                <w:sz w:val="20"/>
                <w:szCs w:val="20"/>
              </w:rPr>
            </w:pPr>
          </w:p>
          <w:p w14:paraId="0DC939FE" w14:textId="0A84A597" w:rsidR="006E5800" w:rsidRPr="00254FF0" w:rsidRDefault="006E5800" w:rsidP="006E5800">
            <w:pPr>
              <w:rPr>
                <w:rFonts w:cs="Arial"/>
                <w:color w:val="000000"/>
                <w:sz w:val="20"/>
                <w:szCs w:val="20"/>
              </w:rPr>
            </w:pPr>
            <w:r w:rsidRPr="00254FF0">
              <w:rPr>
                <w:rFonts w:cs="Arial"/>
                <w:color w:val="000000"/>
                <w:sz w:val="20"/>
                <w:szCs w:val="20"/>
              </w:rPr>
              <w:t xml:space="preserve">Ciudad Referencia a Centro Logístico = </w:t>
            </w:r>
            <w:proofErr w:type="spellStart"/>
            <w:r w:rsidRPr="00254FF0">
              <w:rPr>
                <w:rFonts w:cs="Arial"/>
                <w:color w:val="000000"/>
                <w:sz w:val="20"/>
                <w:szCs w:val="20"/>
              </w:rPr>
              <w:t>Tipo_CR_CL</w:t>
            </w:r>
            <w:proofErr w:type="spellEnd"/>
            <w:r w:rsidRPr="00254FF0">
              <w:rPr>
                <w:rFonts w:cs="Arial"/>
                <w:color w:val="000000"/>
                <w:sz w:val="20"/>
                <w:szCs w:val="20"/>
              </w:rPr>
              <w:t>.</w:t>
            </w:r>
          </w:p>
          <w:p w14:paraId="6CF5C28F" w14:textId="0293E614" w:rsidR="006E5800" w:rsidRPr="00254FF0" w:rsidRDefault="006E5800" w:rsidP="006E5800">
            <w:pPr>
              <w:rPr>
                <w:rFonts w:cs="Arial"/>
                <w:color w:val="000000"/>
                <w:sz w:val="20"/>
                <w:szCs w:val="20"/>
              </w:rPr>
            </w:pPr>
            <w:r w:rsidRPr="00254FF0">
              <w:rPr>
                <w:rFonts w:cs="Arial"/>
                <w:color w:val="000000"/>
                <w:sz w:val="20"/>
                <w:szCs w:val="20"/>
              </w:rPr>
              <w:t xml:space="preserve">Centro Logístico a Centro de Distribución = </w:t>
            </w:r>
            <w:proofErr w:type="spellStart"/>
            <w:r w:rsidRPr="00254FF0">
              <w:rPr>
                <w:rFonts w:cs="Arial"/>
                <w:color w:val="000000"/>
                <w:sz w:val="20"/>
                <w:szCs w:val="20"/>
              </w:rPr>
              <w:t>Tipo_CL_CD</w:t>
            </w:r>
            <w:proofErr w:type="spellEnd"/>
            <w:r w:rsidRPr="00254FF0">
              <w:rPr>
                <w:rFonts w:cs="Arial"/>
                <w:color w:val="000000"/>
                <w:sz w:val="20"/>
                <w:szCs w:val="20"/>
              </w:rPr>
              <w:t>.</w:t>
            </w:r>
          </w:p>
          <w:p w14:paraId="4D76F928" w14:textId="1436B636" w:rsidR="006E5800" w:rsidRPr="00254FF0" w:rsidRDefault="006E5800" w:rsidP="006E5800">
            <w:pPr>
              <w:rPr>
                <w:rFonts w:cs="Arial"/>
                <w:color w:val="000000"/>
                <w:sz w:val="20"/>
                <w:szCs w:val="20"/>
              </w:rPr>
            </w:pPr>
            <w:r w:rsidRPr="00254FF0">
              <w:rPr>
                <w:rFonts w:cs="Arial"/>
                <w:color w:val="000000"/>
                <w:sz w:val="20"/>
                <w:szCs w:val="20"/>
              </w:rPr>
              <w:t>Centro de Distribución a Municipio Tramo 1 = Tipo_CD_Mun_T1.</w:t>
            </w:r>
          </w:p>
          <w:p w14:paraId="2D531AE6" w14:textId="15ED8591" w:rsidR="006E5800" w:rsidRPr="00254FF0" w:rsidRDefault="006E5800" w:rsidP="006E5800">
            <w:pPr>
              <w:rPr>
                <w:rFonts w:cs="Arial"/>
                <w:color w:val="000000"/>
                <w:sz w:val="20"/>
                <w:szCs w:val="20"/>
              </w:rPr>
            </w:pPr>
            <w:r w:rsidRPr="00254FF0">
              <w:rPr>
                <w:rFonts w:cs="Arial"/>
                <w:color w:val="000000"/>
                <w:sz w:val="20"/>
                <w:szCs w:val="20"/>
              </w:rPr>
              <w:t>Centro de Distribución a Municipio Tramo 2 = Tipo_CD_Mun_T2.</w:t>
            </w:r>
          </w:p>
          <w:p w14:paraId="5684B9B8" w14:textId="5F94587A" w:rsidR="006E5800" w:rsidRDefault="006E5800" w:rsidP="006E5800">
            <w:pPr>
              <w:rPr>
                <w:rFonts w:cs="Arial"/>
                <w:color w:val="000000"/>
                <w:sz w:val="20"/>
                <w:szCs w:val="20"/>
              </w:rPr>
            </w:pPr>
            <w:r w:rsidRPr="00254FF0">
              <w:rPr>
                <w:rFonts w:cs="Arial"/>
                <w:color w:val="000000"/>
                <w:sz w:val="20"/>
                <w:szCs w:val="20"/>
              </w:rPr>
              <w:t xml:space="preserve">Municipio a Punto de Instalación = </w:t>
            </w:r>
            <w:proofErr w:type="spellStart"/>
            <w:r w:rsidRPr="00254FF0">
              <w:rPr>
                <w:rFonts w:cs="Arial"/>
                <w:color w:val="000000"/>
                <w:sz w:val="20"/>
                <w:szCs w:val="20"/>
              </w:rPr>
              <w:t>Tipo_Mun_PI</w:t>
            </w:r>
            <w:proofErr w:type="spellEnd"/>
            <w:r w:rsidRPr="00254FF0">
              <w:rPr>
                <w:rFonts w:cs="Arial"/>
                <w:color w:val="000000"/>
                <w:sz w:val="20"/>
                <w:szCs w:val="20"/>
              </w:rPr>
              <w:t>.</w:t>
            </w:r>
          </w:p>
          <w:p w14:paraId="32D2203C" w14:textId="77777777" w:rsidR="00A01C2D" w:rsidRPr="00254FF0" w:rsidRDefault="00A01C2D" w:rsidP="006E5800">
            <w:pPr>
              <w:rPr>
                <w:rFonts w:cs="Arial"/>
                <w:color w:val="000000"/>
                <w:sz w:val="20"/>
                <w:szCs w:val="20"/>
              </w:rPr>
            </w:pPr>
          </w:p>
          <w:p w14:paraId="2D29B9E9" w14:textId="77777777" w:rsidR="001E0351" w:rsidRPr="00254FF0" w:rsidRDefault="001E0351">
            <w:pPr>
              <w:rPr>
                <w:rFonts w:cs="Arial"/>
                <w:color w:val="000000"/>
                <w:sz w:val="20"/>
                <w:szCs w:val="20"/>
              </w:rPr>
            </w:pPr>
          </w:p>
        </w:tc>
      </w:tr>
      <w:tr w:rsidR="001E0351" w:rsidRPr="003A258A" w14:paraId="713FC453" w14:textId="77777777">
        <w:tc>
          <w:tcPr>
            <w:tcW w:w="16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8A8284" w14:textId="77777777" w:rsidR="001E0351" w:rsidRPr="006F7EB6" w:rsidRDefault="001E0351">
            <w:pPr>
              <w:rPr>
                <w:rFonts w:cs="Arial"/>
                <w:color w:val="000000"/>
                <w:sz w:val="20"/>
                <w:szCs w:val="20"/>
              </w:rPr>
            </w:pPr>
            <w:r w:rsidRPr="006F7EB6">
              <w:rPr>
                <w:rFonts w:cs="Arial"/>
                <w:color w:val="000000"/>
                <w:sz w:val="20"/>
                <w:szCs w:val="20"/>
              </w:rPr>
              <w:t>Distancia (km)</w:t>
            </w:r>
          </w:p>
        </w:tc>
        <w:tc>
          <w:tcPr>
            <w:tcW w:w="7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F8CC39" w14:textId="1D0A7D3F" w:rsidR="006B259E" w:rsidRPr="006F7EB6" w:rsidRDefault="001E0351" w:rsidP="006B259E">
            <w:pPr>
              <w:rPr>
                <w:rFonts w:cs="Arial"/>
                <w:color w:val="000000"/>
                <w:sz w:val="20"/>
                <w:szCs w:val="20"/>
              </w:rPr>
            </w:pPr>
            <w:r w:rsidRPr="006F7EB6">
              <w:rPr>
                <w:rFonts w:cs="Arial"/>
                <w:color w:val="000000"/>
                <w:sz w:val="20"/>
                <w:szCs w:val="20"/>
              </w:rPr>
              <w:t xml:space="preserve">Distancia en kilómetros entre el municipio o ubicación de origen del tramo y el municipio o ubicación de destino. </w:t>
            </w:r>
            <w:r w:rsidR="006B259E" w:rsidRPr="006F7EB6">
              <w:rPr>
                <w:rFonts w:cs="Arial"/>
                <w:color w:val="000000"/>
                <w:sz w:val="20"/>
                <w:szCs w:val="20"/>
              </w:rPr>
              <w:t>Para cada uno de los tramos de logística se asigna un nombre de variable</w:t>
            </w:r>
            <w:r w:rsidR="0035541A" w:rsidRPr="006F7EB6">
              <w:rPr>
                <w:rFonts w:cs="Arial"/>
                <w:color w:val="000000"/>
                <w:sz w:val="20"/>
                <w:szCs w:val="20"/>
              </w:rPr>
              <w:t xml:space="preserve"> </w:t>
            </w:r>
            <w:r w:rsidR="00B95C17" w:rsidRPr="006F7EB6">
              <w:rPr>
                <w:rFonts w:cs="Arial"/>
                <w:color w:val="000000"/>
                <w:sz w:val="20"/>
                <w:szCs w:val="20"/>
              </w:rPr>
              <w:t>así</w:t>
            </w:r>
            <w:r w:rsidR="006B259E" w:rsidRPr="006F7EB6">
              <w:rPr>
                <w:rFonts w:cs="Arial"/>
                <w:color w:val="000000"/>
                <w:sz w:val="20"/>
                <w:szCs w:val="20"/>
              </w:rPr>
              <w:t>:</w:t>
            </w:r>
          </w:p>
          <w:p w14:paraId="5CE1FE31" w14:textId="73BF808B" w:rsidR="001E0351" w:rsidRPr="006F7EB6" w:rsidRDefault="001E0351">
            <w:pPr>
              <w:rPr>
                <w:rFonts w:cs="Arial"/>
                <w:color w:val="000000"/>
                <w:sz w:val="20"/>
                <w:szCs w:val="20"/>
              </w:rPr>
            </w:pPr>
          </w:p>
          <w:p w14:paraId="55B8776B" w14:textId="66DA9127" w:rsidR="002E37A7" w:rsidRPr="006F7EB6" w:rsidRDefault="002E37A7" w:rsidP="002E37A7">
            <w:pPr>
              <w:rPr>
                <w:rFonts w:cs="Arial"/>
                <w:color w:val="000000"/>
                <w:sz w:val="20"/>
                <w:szCs w:val="20"/>
              </w:rPr>
            </w:pPr>
            <w:r w:rsidRPr="006F7EB6">
              <w:rPr>
                <w:rFonts w:cs="Arial"/>
                <w:color w:val="000000"/>
                <w:sz w:val="20"/>
                <w:szCs w:val="20"/>
              </w:rPr>
              <w:t>Ciudad Referencia a Centro Logístico =</w:t>
            </w:r>
            <w:r w:rsidR="00DC5E7F" w:rsidRPr="006F7EB6">
              <w:rPr>
                <w:rFonts w:cs="Arial"/>
                <w:color w:val="000000"/>
                <w:sz w:val="20"/>
                <w:szCs w:val="20"/>
              </w:rPr>
              <w:t xml:space="preserve"> </w:t>
            </w:r>
            <w:proofErr w:type="spellStart"/>
            <w:r w:rsidRPr="006F7EB6">
              <w:rPr>
                <w:rFonts w:cs="Arial"/>
                <w:color w:val="000000"/>
                <w:sz w:val="20"/>
                <w:szCs w:val="20"/>
              </w:rPr>
              <w:t>Km_CR_CL</w:t>
            </w:r>
            <w:proofErr w:type="spellEnd"/>
            <w:r w:rsidR="006F7EB6">
              <w:rPr>
                <w:rFonts w:cs="Arial"/>
                <w:color w:val="000000"/>
                <w:sz w:val="20"/>
                <w:szCs w:val="20"/>
              </w:rPr>
              <w:t>.</w:t>
            </w:r>
          </w:p>
          <w:p w14:paraId="0467065B" w14:textId="69FF7BA1" w:rsidR="002E37A7" w:rsidRPr="006F7EB6" w:rsidRDefault="002E37A7" w:rsidP="002E37A7">
            <w:pPr>
              <w:rPr>
                <w:rFonts w:cs="Arial"/>
                <w:color w:val="000000"/>
                <w:sz w:val="20"/>
                <w:szCs w:val="20"/>
              </w:rPr>
            </w:pPr>
            <w:r w:rsidRPr="006F7EB6">
              <w:rPr>
                <w:rFonts w:cs="Arial"/>
                <w:color w:val="000000"/>
                <w:sz w:val="20"/>
                <w:szCs w:val="20"/>
              </w:rPr>
              <w:t>Centro Logístico a Centro de Distribución =</w:t>
            </w:r>
            <w:r w:rsidR="00DC5E7F" w:rsidRPr="006F7EB6">
              <w:rPr>
                <w:rFonts w:cs="Arial"/>
                <w:color w:val="000000"/>
                <w:sz w:val="20"/>
                <w:szCs w:val="20"/>
              </w:rPr>
              <w:t xml:space="preserve"> </w:t>
            </w:r>
            <w:proofErr w:type="spellStart"/>
            <w:r w:rsidRPr="006F7EB6">
              <w:rPr>
                <w:rFonts w:cs="Arial"/>
                <w:color w:val="000000"/>
                <w:sz w:val="20"/>
                <w:szCs w:val="20"/>
              </w:rPr>
              <w:t>Km_CL_CD</w:t>
            </w:r>
            <w:proofErr w:type="spellEnd"/>
            <w:r w:rsidR="006F7EB6">
              <w:rPr>
                <w:rFonts w:cs="Arial"/>
                <w:color w:val="000000"/>
                <w:sz w:val="20"/>
                <w:szCs w:val="20"/>
              </w:rPr>
              <w:t>.</w:t>
            </w:r>
          </w:p>
          <w:p w14:paraId="5886876F" w14:textId="0936B000" w:rsidR="002E37A7" w:rsidRPr="006F7EB6" w:rsidRDefault="002E37A7" w:rsidP="002E37A7">
            <w:pPr>
              <w:rPr>
                <w:rFonts w:cs="Arial"/>
                <w:color w:val="000000"/>
                <w:sz w:val="20"/>
                <w:szCs w:val="20"/>
              </w:rPr>
            </w:pPr>
            <w:r w:rsidRPr="006F7EB6">
              <w:rPr>
                <w:rFonts w:cs="Arial"/>
                <w:color w:val="000000"/>
                <w:sz w:val="20"/>
                <w:szCs w:val="20"/>
              </w:rPr>
              <w:t>Centro de Distribución a Municipio Tramo 1 =</w:t>
            </w:r>
            <w:r w:rsidR="00DC5E7F" w:rsidRPr="006F7EB6">
              <w:rPr>
                <w:rFonts w:cs="Arial"/>
                <w:color w:val="000000"/>
                <w:sz w:val="20"/>
                <w:szCs w:val="20"/>
              </w:rPr>
              <w:t xml:space="preserve"> </w:t>
            </w:r>
            <w:r w:rsidRPr="006F7EB6">
              <w:rPr>
                <w:rFonts w:cs="Arial"/>
                <w:color w:val="000000"/>
                <w:sz w:val="20"/>
                <w:szCs w:val="20"/>
              </w:rPr>
              <w:t>Km_CD_Mun_T1</w:t>
            </w:r>
            <w:r w:rsidR="006F7EB6">
              <w:rPr>
                <w:rFonts w:cs="Arial"/>
                <w:color w:val="000000"/>
                <w:sz w:val="20"/>
                <w:szCs w:val="20"/>
              </w:rPr>
              <w:t>.</w:t>
            </w:r>
          </w:p>
          <w:p w14:paraId="64D4C163" w14:textId="120AA1AE" w:rsidR="002E37A7" w:rsidRPr="006F7EB6" w:rsidRDefault="002E37A7" w:rsidP="002E37A7">
            <w:pPr>
              <w:rPr>
                <w:rFonts w:cs="Arial"/>
                <w:color w:val="000000"/>
                <w:sz w:val="20"/>
                <w:szCs w:val="20"/>
              </w:rPr>
            </w:pPr>
            <w:r w:rsidRPr="006F7EB6">
              <w:rPr>
                <w:rFonts w:cs="Arial"/>
                <w:color w:val="000000"/>
                <w:sz w:val="20"/>
                <w:szCs w:val="20"/>
              </w:rPr>
              <w:t>Centro de Distribución a Municipio Tramo 2</w:t>
            </w:r>
            <w:r w:rsidR="00DC5E7F" w:rsidRPr="006F7EB6">
              <w:rPr>
                <w:rFonts w:cs="Arial"/>
                <w:color w:val="000000"/>
                <w:sz w:val="20"/>
                <w:szCs w:val="20"/>
              </w:rPr>
              <w:t xml:space="preserve"> =</w:t>
            </w:r>
            <w:r w:rsidRPr="006F7EB6">
              <w:rPr>
                <w:rFonts w:cs="Arial"/>
                <w:color w:val="000000"/>
                <w:sz w:val="20"/>
                <w:szCs w:val="20"/>
              </w:rPr>
              <w:t xml:space="preserve"> Km_CD_Mun_T2</w:t>
            </w:r>
            <w:r w:rsidR="006F7EB6">
              <w:rPr>
                <w:rFonts w:cs="Arial"/>
                <w:color w:val="000000"/>
                <w:sz w:val="20"/>
                <w:szCs w:val="20"/>
              </w:rPr>
              <w:t>.</w:t>
            </w:r>
          </w:p>
          <w:p w14:paraId="525A0BD8" w14:textId="2680381E" w:rsidR="002E37A7" w:rsidRDefault="002E37A7" w:rsidP="002E37A7">
            <w:pPr>
              <w:rPr>
                <w:rFonts w:cs="Arial"/>
                <w:color w:val="000000"/>
                <w:sz w:val="20"/>
                <w:szCs w:val="20"/>
              </w:rPr>
            </w:pPr>
            <w:r w:rsidRPr="006F7EB6">
              <w:rPr>
                <w:rFonts w:cs="Arial"/>
                <w:color w:val="000000"/>
                <w:sz w:val="20"/>
                <w:szCs w:val="20"/>
              </w:rPr>
              <w:t>Municipio a Punto de Instalación =</w:t>
            </w:r>
            <w:r w:rsidR="00DC5E7F" w:rsidRPr="006F7EB6">
              <w:rPr>
                <w:rFonts w:cs="Arial"/>
                <w:color w:val="000000"/>
                <w:sz w:val="20"/>
                <w:szCs w:val="20"/>
              </w:rPr>
              <w:t xml:space="preserve"> </w:t>
            </w:r>
            <w:proofErr w:type="spellStart"/>
            <w:r w:rsidR="006F7EB6">
              <w:rPr>
                <w:rFonts w:cs="Arial"/>
                <w:color w:val="000000"/>
                <w:sz w:val="20"/>
                <w:szCs w:val="20"/>
              </w:rPr>
              <w:t>Km</w:t>
            </w:r>
            <w:r w:rsidRPr="006F7EB6">
              <w:rPr>
                <w:rFonts w:cs="Arial"/>
                <w:color w:val="000000"/>
                <w:sz w:val="20"/>
                <w:szCs w:val="20"/>
              </w:rPr>
              <w:t>_Mun_PI</w:t>
            </w:r>
            <w:proofErr w:type="spellEnd"/>
            <w:r w:rsidR="006F7EB6">
              <w:rPr>
                <w:rFonts w:cs="Arial"/>
                <w:color w:val="000000"/>
                <w:sz w:val="20"/>
                <w:szCs w:val="20"/>
              </w:rPr>
              <w:t>.</w:t>
            </w:r>
          </w:p>
          <w:p w14:paraId="18BBF856" w14:textId="77777777" w:rsidR="00A01C2D" w:rsidRPr="006F7EB6" w:rsidRDefault="00A01C2D" w:rsidP="002E37A7">
            <w:pPr>
              <w:rPr>
                <w:rFonts w:cs="Arial"/>
                <w:color w:val="000000"/>
                <w:sz w:val="20"/>
                <w:szCs w:val="20"/>
              </w:rPr>
            </w:pPr>
          </w:p>
          <w:p w14:paraId="1A9C178A" w14:textId="77777777" w:rsidR="001E0351" w:rsidRPr="006F7EB6" w:rsidRDefault="001E0351">
            <w:pPr>
              <w:rPr>
                <w:rFonts w:cs="Arial"/>
                <w:color w:val="000000"/>
                <w:sz w:val="20"/>
                <w:szCs w:val="20"/>
              </w:rPr>
            </w:pPr>
          </w:p>
        </w:tc>
      </w:tr>
    </w:tbl>
    <w:p w14:paraId="365B9106" w14:textId="77777777" w:rsidR="001E0351" w:rsidRDefault="001E0351" w:rsidP="001E0351">
      <w:pPr>
        <w:contextualSpacing/>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122"/>
        <w:gridCol w:w="7274"/>
      </w:tblGrid>
      <w:tr w:rsidR="001E0351" w:rsidRPr="00CB40DD" w14:paraId="54BD1EF4" w14:textId="77777777" w:rsidTr="00685F47">
        <w:trPr>
          <w:trHeight w:val="255"/>
          <w:tblHeader/>
        </w:trPr>
        <w:tc>
          <w:tcPr>
            <w:tcW w:w="2122" w:type="dxa"/>
            <w:shd w:val="clear" w:color="000000" w:fill="D9E1F2"/>
            <w:noWrap/>
            <w:vAlign w:val="center"/>
            <w:hideMark/>
          </w:tcPr>
          <w:p w14:paraId="71D76A2B" w14:textId="77777777" w:rsidR="001E0351" w:rsidRPr="00CB40DD" w:rsidRDefault="001E0351">
            <w:pPr>
              <w:jc w:val="both"/>
              <w:rPr>
                <w:rFonts w:cs="Arial"/>
                <w:b/>
                <w:bCs/>
                <w:color w:val="000000"/>
                <w:sz w:val="20"/>
                <w:szCs w:val="20"/>
              </w:rPr>
            </w:pPr>
            <w:r w:rsidRPr="00CB40DD">
              <w:rPr>
                <w:rFonts w:cs="Arial"/>
                <w:b/>
                <w:bCs/>
                <w:color w:val="000000"/>
                <w:sz w:val="20"/>
                <w:szCs w:val="20"/>
              </w:rPr>
              <w:t>Campo</w:t>
            </w:r>
          </w:p>
        </w:tc>
        <w:tc>
          <w:tcPr>
            <w:tcW w:w="7274" w:type="dxa"/>
            <w:shd w:val="clear" w:color="000000" w:fill="D9E1F2"/>
            <w:noWrap/>
            <w:vAlign w:val="bottom"/>
            <w:hideMark/>
          </w:tcPr>
          <w:p w14:paraId="7010EF66" w14:textId="77777777" w:rsidR="001E0351" w:rsidRPr="00CB40DD" w:rsidRDefault="001E0351">
            <w:pPr>
              <w:rPr>
                <w:rFonts w:cs="Arial"/>
                <w:b/>
                <w:bCs/>
                <w:color w:val="000000"/>
                <w:sz w:val="20"/>
                <w:szCs w:val="20"/>
              </w:rPr>
            </w:pPr>
            <w:r w:rsidRPr="00CB40DD">
              <w:rPr>
                <w:rFonts w:cs="Arial"/>
                <w:b/>
                <w:bCs/>
                <w:color w:val="000000"/>
                <w:sz w:val="20"/>
                <w:szCs w:val="20"/>
              </w:rPr>
              <w:t>Descripción</w:t>
            </w:r>
          </w:p>
        </w:tc>
      </w:tr>
      <w:tr w:rsidR="001E0351" w:rsidRPr="00CB40DD" w14:paraId="7D74538F" w14:textId="77777777" w:rsidTr="00685F47">
        <w:trPr>
          <w:trHeight w:val="45"/>
        </w:trPr>
        <w:tc>
          <w:tcPr>
            <w:tcW w:w="2122" w:type="dxa"/>
            <w:noWrap/>
          </w:tcPr>
          <w:p w14:paraId="76595D11" w14:textId="77777777" w:rsidR="001E0351" w:rsidRPr="00CB40DD" w:rsidRDefault="001E0351">
            <w:pPr>
              <w:rPr>
                <w:rFonts w:cs="Arial"/>
                <w:color w:val="000000"/>
                <w:sz w:val="20"/>
                <w:szCs w:val="20"/>
              </w:rPr>
            </w:pPr>
            <w:proofErr w:type="spellStart"/>
            <w:r w:rsidRPr="00CB40DD">
              <w:rPr>
                <w:rFonts w:cs="Arial"/>
                <w:color w:val="000000"/>
                <w:sz w:val="20"/>
                <w:szCs w:val="20"/>
              </w:rPr>
              <w:t>Mod_CR_CL</w:t>
            </w:r>
            <w:proofErr w:type="spellEnd"/>
          </w:p>
        </w:tc>
        <w:tc>
          <w:tcPr>
            <w:tcW w:w="7274" w:type="dxa"/>
          </w:tcPr>
          <w:p w14:paraId="5D543AA1" w14:textId="77777777" w:rsidR="001E0351" w:rsidRDefault="001E0351">
            <w:pPr>
              <w:rPr>
                <w:rFonts w:cs="Arial"/>
                <w:color w:val="000000"/>
                <w:sz w:val="20"/>
                <w:szCs w:val="20"/>
              </w:rPr>
            </w:pPr>
            <w:r w:rsidRPr="00CB40DD">
              <w:rPr>
                <w:rFonts w:cs="Arial"/>
                <w:color w:val="000000"/>
                <w:sz w:val="20"/>
                <w:szCs w:val="20"/>
              </w:rPr>
              <w:t xml:space="preserve">Valor del campo "Modalidad" de la tabla </w:t>
            </w:r>
            <w:proofErr w:type="spellStart"/>
            <w:r w:rsidRPr="00CB40DD">
              <w:rPr>
                <w:rFonts w:cs="Arial"/>
                <w:color w:val="000000"/>
                <w:sz w:val="20"/>
                <w:szCs w:val="20"/>
              </w:rPr>
              <w:t>Tabla_Ruta_CR_PI</w:t>
            </w:r>
            <w:proofErr w:type="spellEnd"/>
            <w:r w:rsidRPr="00CB40DD">
              <w:rPr>
                <w:rFonts w:cs="Arial"/>
                <w:color w:val="000000"/>
                <w:sz w:val="20"/>
                <w:szCs w:val="20"/>
              </w:rPr>
              <w:t xml:space="preserve"> para determinar la modalidad de transporte, terrestre, fluvial, marítimo o aéreo, entre ciudad de referencia (CR) y centro logístico (CL).</w:t>
            </w:r>
          </w:p>
          <w:p w14:paraId="035A0A3C" w14:textId="77777777" w:rsidR="001E0351" w:rsidRDefault="001E0351">
            <w:pPr>
              <w:rPr>
                <w:rFonts w:cs="Arial"/>
                <w:color w:val="000000"/>
                <w:sz w:val="20"/>
                <w:szCs w:val="20"/>
              </w:rPr>
            </w:pPr>
          </w:p>
          <w:p w14:paraId="304747CF" w14:textId="77777777" w:rsidR="001E0351" w:rsidRDefault="001E0351">
            <w:pPr>
              <w:rPr>
                <w:rFonts w:cs="Arial"/>
                <w:color w:val="000000"/>
                <w:sz w:val="20"/>
                <w:szCs w:val="20"/>
              </w:rPr>
            </w:pPr>
            <w:r w:rsidRPr="00CB40DD">
              <w:rPr>
                <w:rFonts w:cs="Arial"/>
                <w:color w:val="000000"/>
                <w:sz w:val="20"/>
                <w:szCs w:val="20"/>
              </w:rPr>
              <w:t>=SI([@Tipo]="NA","NA",SI([@Tipo]="Aéreo","A",SI([@Tipo]="Fluvial","F",SI([@Tipo]="Marítimo","M","T"))))</w:t>
            </w:r>
          </w:p>
          <w:p w14:paraId="399AA9E4" w14:textId="77777777" w:rsidR="001E0351" w:rsidRPr="00CB40DD" w:rsidRDefault="001E0351">
            <w:pPr>
              <w:rPr>
                <w:rFonts w:cs="Arial"/>
                <w:color w:val="000000"/>
                <w:sz w:val="20"/>
                <w:szCs w:val="20"/>
              </w:rPr>
            </w:pPr>
          </w:p>
        </w:tc>
      </w:tr>
      <w:tr w:rsidR="001E0351" w:rsidRPr="00CB40DD" w14:paraId="60E703F3" w14:textId="77777777" w:rsidTr="00685F47">
        <w:trPr>
          <w:trHeight w:val="45"/>
        </w:trPr>
        <w:tc>
          <w:tcPr>
            <w:tcW w:w="2122" w:type="dxa"/>
            <w:noWrap/>
          </w:tcPr>
          <w:p w14:paraId="72B69CF1" w14:textId="77777777" w:rsidR="001E0351" w:rsidRPr="00CB40DD" w:rsidRDefault="001E0351">
            <w:pPr>
              <w:rPr>
                <w:rFonts w:cs="Arial"/>
                <w:color w:val="000000"/>
                <w:sz w:val="20"/>
                <w:szCs w:val="20"/>
              </w:rPr>
            </w:pPr>
            <w:proofErr w:type="spellStart"/>
            <w:r w:rsidRPr="00CB40DD">
              <w:rPr>
                <w:rFonts w:cs="Arial"/>
                <w:color w:val="000000"/>
                <w:sz w:val="20"/>
                <w:szCs w:val="20"/>
              </w:rPr>
              <w:t>Mod_CL_CD</w:t>
            </w:r>
            <w:proofErr w:type="spellEnd"/>
          </w:p>
        </w:tc>
        <w:tc>
          <w:tcPr>
            <w:tcW w:w="7274" w:type="dxa"/>
          </w:tcPr>
          <w:p w14:paraId="62AFBD77" w14:textId="0E187538" w:rsidR="001E0351" w:rsidRDefault="001E0351">
            <w:pPr>
              <w:rPr>
                <w:rFonts w:cs="Arial"/>
                <w:color w:val="000000"/>
                <w:sz w:val="20"/>
                <w:szCs w:val="20"/>
              </w:rPr>
            </w:pPr>
            <w:r w:rsidRPr="00CB40DD">
              <w:rPr>
                <w:rFonts w:cs="Arial"/>
                <w:color w:val="000000"/>
                <w:sz w:val="20"/>
                <w:szCs w:val="20"/>
              </w:rPr>
              <w:t xml:space="preserve">Valor del campo "Modalidad" de la tabla </w:t>
            </w:r>
            <w:proofErr w:type="spellStart"/>
            <w:r w:rsidRPr="00CB40DD">
              <w:rPr>
                <w:rFonts w:cs="Arial"/>
                <w:color w:val="000000"/>
                <w:sz w:val="20"/>
                <w:szCs w:val="20"/>
              </w:rPr>
              <w:t>Tabla_Ruta_CR_PI</w:t>
            </w:r>
            <w:proofErr w:type="spellEnd"/>
            <w:r w:rsidRPr="00CB40DD">
              <w:rPr>
                <w:rFonts w:cs="Arial"/>
                <w:color w:val="000000"/>
                <w:sz w:val="20"/>
                <w:szCs w:val="20"/>
              </w:rPr>
              <w:t xml:space="preserve"> para determinar la modalidad de transporte, terrestre, fluvial, marítimo o aéreo, entre centro logístico (CL) y cent</w:t>
            </w:r>
            <w:r w:rsidR="00734A17">
              <w:rPr>
                <w:rFonts w:cs="Arial"/>
                <w:color w:val="000000"/>
                <w:sz w:val="20"/>
                <w:szCs w:val="20"/>
              </w:rPr>
              <w:t>r</w:t>
            </w:r>
            <w:r w:rsidRPr="00CB40DD">
              <w:rPr>
                <w:rFonts w:cs="Arial"/>
                <w:color w:val="000000"/>
                <w:sz w:val="20"/>
                <w:szCs w:val="20"/>
              </w:rPr>
              <w:t>o de distribución (CD).</w:t>
            </w:r>
          </w:p>
          <w:p w14:paraId="0B045813" w14:textId="77777777" w:rsidR="001E0351" w:rsidRDefault="001E0351">
            <w:pPr>
              <w:rPr>
                <w:rFonts w:cs="Arial"/>
                <w:color w:val="000000"/>
                <w:sz w:val="20"/>
                <w:szCs w:val="20"/>
              </w:rPr>
            </w:pPr>
          </w:p>
          <w:p w14:paraId="40B37C36" w14:textId="77777777" w:rsidR="001E0351" w:rsidRDefault="001E0351">
            <w:pPr>
              <w:rPr>
                <w:rFonts w:cs="Arial"/>
                <w:color w:val="000000"/>
                <w:sz w:val="20"/>
                <w:szCs w:val="20"/>
              </w:rPr>
            </w:pPr>
            <w:r w:rsidRPr="00CB40DD">
              <w:rPr>
                <w:rFonts w:cs="Arial"/>
                <w:color w:val="000000"/>
                <w:sz w:val="20"/>
                <w:szCs w:val="20"/>
              </w:rPr>
              <w:t>=SI([@Tipo]="NA","NA",SI([@Tipo]="Aéreo","A",SI([@Tipo]="Fluvial","F",SI([@Tipo]="Marítimo","M","T"))))</w:t>
            </w:r>
          </w:p>
          <w:p w14:paraId="40B0FD02" w14:textId="77777777" w:rsidR="001E0351" w:rsidRPr="00CB40DD" w:rsidRDefault="001E0351">
            <w:pPr>
              <w:rPr>
                <w:rFonts w:cs="Arial"/>
                <w:color w:val="000000"/>
                <w:sz w:val="20"/>
                <w:szCs w:val="20"/>
              </w:rPr>
            </w:pPr>
          </w:p>
        </w:tc>
      </w:tr>
      <w:tr w:rsidR="001E0351" w:rsidRPr="00CB40DD" w14:paraId="7BCE0576" w14:textId="77777777" w:rsidTr="00685F47">
        <w:trPr>
          <w:trHeight w:val="45"/>
        </w:trPr>
        <w:tc>
          <w:tcPr>
            <w:tcW w:w="2122" w:type="dxa"/>
            <w:noWrap/>
          </w:tcPr>
          <w:p w14:paraId="198F7365" w14:textId="77777777" w:rsidR="001E0351" w:rsidRPr="00CB40DD" w:rsidRDefault="001E0351">
            <w:pPr>
              <w:rPr>
                <w:rFonts w:cs="Arial"/>
                <w:color w:val="000000"/>
                <w:sz w:val="20"/>
                <w:szCs w:val="20"/>
              </w:rPr>
            </w:pPr>
            <w:r w:rsidRPr="00CB40DD">
              <w:rPr>
                <w:rFonts w:cs="Arial"/>
                <w:color w:val="000000"/>
                <w:sz w:val="20"/>
                <w:szCs w:val="20"/>
              </w:rPr>
              <w:t>Mod_CD_Mun_T1</w:t>
            </w:r>
          </w:p>
        </w:tc>
        <w:tc>
          <w:tcPr>
            <w:tcW w:w="7274" w:type="dxa"/>
          </w:tcPr>
          <w:p w14:paraId="2F4AB5AC" w14:textId="77777777" w:rsidR="001E0351" w:rsidRDefault="001E0351">
            <w:pPr>
              <w:rPr>
                <w:rFonts w:cs="Arial"/>
                <w:color w:val="000000"/>
                <w:sz w:val="20"/>
                <w:szCs w:val="20"/>
              </w:rPr>
            </w:pPr>
            <w:r w:rsidRPr="00CB40DD">
              <w:rPr>
                <w:rFonts w:cs="Arial"/>
                <w:color w:val="000000"/>
                <w:sz w:val="20"/>
                <w:szCs w:val="20"/>
              </w:rPr>
              <w:t xml:space="preserve">Valor del campo "Modalidad" de la tabla </w:t>
            </w:r>
            <w:proofErr w:type="spellStart"/>
            <w:r w:rsidRPr="00CB40DD">
              <w:rPr>
                <w:rFonts w:cs="Arial"/>
                <w:color w:val="000000"/>
                <w:sz w:val="20"/>
                <w:szCs w:val="20"/>
              </w:rPr>
              <w:t>Tabla_Ruta_CR_PI</w:t>
            </w:r>
            <w:proofErr w:type="spellEnd"/>
            <w:r w:rsidRPr="00CB40DD">
              <w:rPr>
                <w:rFonts w:cs="Arial"/>
                <w:color w:val="000000"/>
                <w:sz w:val="20"/>
                <w:szCs w:val="20"/>
              </w:rPr>
              <w:t xml:space="preserve"> para determinar la modalidad de transporte, terrestre, fluvial, marítimo o aéreo, entre centro de distribución (CD) y tramo 1 hasta municipio.</w:t>
            </w:r>
          </w:p>
          <w:p w14:paraId="60284200" w14:textId="77777777" w:rsidR="001E0351" w:rsidRDefault="001E0351">
            <w:pPr>
              <w:rPr>
                <w:rFonts w:cs="Arial"/>
                <w:color w:val="000000"/>
                <w:sz w:val="20"/>
                <w:szCs w:val="20"/>
              </w:rPr>
            </w:pPr>
          </w:p>
          <w:p w14:paraId="0378F4E3" w14:textId="77777777" w:rsidR="001E0351" w:rsidRDefault="001E0351">
            <w:pPr>
              <w:rPr>
                <w:rFonts w:cs="Arial"/>
                <w:color w:val="000000"/>
                <w:sz w:val="20"/>
                <w:szCs w:val="20"/>
              </w:rPr>
            </w:pPr>
            <w:r w:rsidRPr="00CB40DD">
              <w:rPr>
                <w:rFonts w:cs="Arial"/>
                <w:color w:val="000000"/>
                <w:sz w:val="20"/>
                <w:szCs w:val="20"/>
              </w:rPr>
              <w:t>=SI([@Tipo]="NA","NA",SI([@Tipo]="Aéreo","A",SI([@Tipo]="Fluvial","F",SI([@Tipo]="Marítimo","M","T"))))</w:t>
            </w:r>
          </w:p>
          <w:p w14:paraId="525757BE" w14:textId="77777777" w:rsidR="001E0351" w:rsidRPr="00CB40DD" w:rsidRDefault="001E0351">
            <w:pPr>
              <w:rPr>
                <w:rFonts w:cs="Arial"/>
                <w:color w:val="000000"/>
                <w:sz w:val="20"/>
                <w:szCs w:val="20"/>
              </w:rPr>
            </w:pPr>
          </w:p>
        </w:tc>
      </w:tr>
      <w:tr w:rsidR="001E0351" w:rsidRPr="00CB40DD" w14:paraId="3D2D1ADA" w14:textId="77777777" w:rsidTr="00685F47">
        <w:trPr>
          <w:trHeight w:val="45"/>
        </w:trPr>
        <w:tc>
          <w:tcPr>
            <w:tcW w:w="2122" w:type="dxa"/>
            <w:noWrap/>
          </w:tcPr>
          <w:p w14:paraId="29B48039" w14:textId="77777777" w:rsidR="001E0351" w:rsidRPr="00CB40DD" w:rsidRDefault="001E0351">
            <w:pPr>
              <w:rPr>
                <w:rFonts w:cs="Arial"/>
                <w:color w:val="000000"/>
                <w:sz w:val="20"/>
                <w:szCs w:val="20"/>
              </w:rPr>
            </w:pPr>
            <w:r w:rsidRPr="00CB40DD">
              <w:rPr>
                <w:rFonts w:cs="Arial"/>
                <w:color w:val="000000"/>
                <w:sz w:val="20"/>
                <w:szCs w:val="20"/>
              </w:rPr>
              <w:t>Mod_CD_Mun_T2</w:t>
            </w:r>
          </w:p>
        </w:tc>
        <w:tc>
          <w:tcPr>
            <w:tcW w:w="7274" w:type="dxa"/>
          </w:tcPr>
          <w:p w14:paraId="0CA7C408" w14:textId="77777777" w:rsidR="001E0351" w:rsidRDefault="001E0351">
            <w:pPr>
              <w:rPr>
                <w:rFonts w:cs="Arial"/>
                <w:color w:val="000000"/>
                <w:sz w:val="20"/>
                <w:szCs w:val="20"/>
              </w:rPr>
            </w:pPr>
            <w:r w:rsidRPr="00CB40DD">
              <w:rPr>
                <w:rFonts w:cs="Arial"/>
                <w:color w:val="000000"/>
                <w:sz w:val="20"/>
                <w:szCs w:val="20"/>
              </w:rPr>
              <w:t xml:space="preserve">Valor del campo "Modalidad" de la tabla </w:t>
            </w:r>
            <w:proofErr w:type="spellStart"/>
            <w:r w:rsidRPr="00CB40DD">
              <w:rPr>
                <w:rFonts w:cs="Arial"/>
                <w:color w:val="000000"/>
                <w:sz w:val="20"/>
                <w:szCs w:val="20"/>
              </w:rPr>
              <w:t>Tabla_Ruta_CR_PI</w:t>
            </w:r>
            <w:proofErr w:type="spellEnd"/>
            <w:r w:rsidRPr="00CB40DD">
              <w:rPr>
                <w:rFonts w:cs="Arial"/>
                <w:color w:val="000000"/>
                <w:sz w:val="20"/>
                <w:szCs w:val="20"/>
              </w:rPr>
              <w:t xml:space="preserve"> para determinar la modalidad de transporte, terrestre, fluvial, marítimo o aéreo, entre centro de distribución (CD) y tramo 2 hasta municipio.</w:t>
            </w:r>
          </w:p>
          <w:p w14:paraId="1B1818A9" w14:textId="77777777" w:rsidR="001E0351" w:rsidRDefault="001E0351">
            <w:pPr>
              <w:rPr>
                <w:rFonts w:cs="Arial"/>
                <w:color w:val="000000"/>
                <w:sz w:val="20"/>
                <w:szCs w:val="20"/>
              </w:rPr>
            </w:pPr>
          </w:p>
          <w:p w14:paraId="0676D640" w14:textId="77777777" w:rsidR="001E0351" w:rsidRDefault="001E0351">
            <w:pPr>
              <w:rPr>
                <w:rFonts w:cs="Arial"/>
                <w:color w:val="000000"/>
                <w:sz w:val="20"/>
                <w:szCs w:val="20"/>
              </w:rPr>
            </w:pPr>
            <w:r w:rsidRPr="00CB40DD">
              <w:rPr>
                <w:rFonts w:cs="Arial"/>
                <w:color w:val="000000"/>
                <w:sz w:val="20"/>
                <w:szCs w:val="20"/>
              </w:rPr>
              <w:t>=SI([@Tipo]="NA","NA",SI([@Tipo]="Aéreo","A",SI([@Tipo]="Fluvial","F",SI([@Tipo]="Marítimo","M","T"))))</w:t>
            </w:r>
          </w:p>
          <w:p w14:paraId="18061A56" w14:textId="77777777" w:rsidR="001E0351" w:rsidRPr="00CB40DD" w:rsidRDefault="001E0351">
            <w:pPr>
              <w:rPr>
                <w:rFonts w:cs="Arial"/>
                <w:color w:val="000000"/>
                <w:sz w:val="20"/>
                <w:szCs w:val="20"/>
              </w:rPr>
            </w:pPr>
          </w:p>
        </w:tc>
      </w:tr>
      <w:tr w:rsidR="001E0351" w:rsidRPr="00CB40DD" w14:paraId="1A10DB60" w14:textId="77777777" w:rsidTr="00685F47">
        <w:trPr>
          <w:trHeight w:val="45"/>
        </w:trPr>
        <w:tc>
          <w:tcPr>
            <w:tcW w:w="2122" w:type="dxa"/>
            <w:noWrap/>
          </w:tcPr>
          <w:p w14:paraId="066BED39" w14:textId="77777777" w:rsidR="001E0351" w:rsidRPr="00CB40DD" w:rsidRDefault="001E0351">
            <w:pPr>
              <w:rPr>
                <w:rFonts w:cs="Arial"/>
                <w:color w:val="000000"/>
                <w:sz w:val="20"/>
                <w:szCs w:val="20"/>
              </w:rPr>
            </w:pPr>
            <w:proofErr w:type="spellStart"/>
            <w:r w:rsidRPr="00CB40DD">
              <w:rPr>
                <w:rFonts w:cs="Arial"/>
                <w:color w:val="000000"/>
                <w:sz w:val="20"/>
                <w:szCs w:val="20"/>
              </w:rPr>
              <w:lastRenderedPageBreak/>
              <w:t>Mod_Mun_PI</w:t>
            </w:r>
            <w:proofErr w:type="spellEnd"/>
          </w:p>
        </w:tc>
        <w:tc>
          <w:tcPr>
            <w:tcW w:w="7274" w:type="dxa"/>
          </w:tcPr>
          <w:p w14:paraId="757856E1" w14:textId="77777777" w:rsidR="001E0351" w:rsidRDefault="001E0351">
            <w:pPr>
              <w:rPr>
                <w:rFonts w:cs="Arial"/>
                <w:color w:val="000000"/>
                <w:sz w:val="20"/>
                <w:szCs w:val="20"/>
              </w:rPr>
            </w:pPr>
            <w:r w:rsidRPr="00CB40DD">
              <w:rPr>
                <w:rFonts w:cs="Arial"/>
                <w:color w:val="000000"/>
                <w:sz w:val="20"/>
                <w:szCs w:val="20"/>
              </w:rPr>
              <w:t xml:space="preserve">Valor del campo "Modalidad" de la tabla </w:t>
            </w:r>
            <w:proofErr w:type="spellStart"/>
            <w:r w:rsidRPr="00CB40DD">
              <w:rPr>
                <w:rFonts w:cs="Arial"/>
                <w:color w:val="000000"/>
                <w:sz w:val="20"/>
                <w:szCs w:val="20"/>
              </w:rPr>
              <w:t>Tabla_Ruta_CR_PI</w:t>
            </w:r>
            <w:proofErr w:type="spellEnd"/>
            <w:r w:rsidRPr="00CB40DD">
              <w:rPr>
                <w:rFonts w:cs="Arial"/>
                <w:color w:val="000000"/>
                <w:sz w:val="20"/>
                <w:szCs w:val="20"/>
              </w:rPr>
              <w:t xml:space="preserve"> para determinar la modalidad de transporte, terrestre, fluvial, marítimo o aéreo, entre cabecera municipal y punto de instalación.</w:t>
            </w:r>
          </w:p>
          <w:p w14:paraId="24A9F844" w14:textId="77777777" w:rsidR="001E0351" w:rsidRDefault="001E0351">
            <w:pPr>
              <w:rPr>
                <w:rFonts w:cs="Arial"/>
                <w:color w:val="000000"/>
                <w:sz w:val="20"/>
                <w:szCs w:val="20"/>
              </w:rPr>
            </w:pPr>
          </w:p>
          <w:p w14:paraId="27A60C5D" w14:textId="77777777" w:rsidR="001E0351" w:rsidRDefault="001E0351">
            <w:pPr>
              <w:rPr>
                <w:rFonts w:cs="Arial"/>
                <w:color w:val="000000"/>
                <w:sz w:val="20"/>
                <w:szCs w:val="20"/>
              </w:rPr>
            </w:pPr>
            <w:r w:rsidRPr="00CB40DD">
              <w:rPr>
                <w:rFonts w:cs="Arial"/>
                <w:color w:val="000000"/>
                <w:sz w:val="20"/>
                <w:szCs w:val="20"/>
              </w:rPr>
              <w:t>=SI([@Tipo]="NA","NA",SI([@Tipo]="Aéreo","A",SI([@Tipo]="Fluvial","F",SI([@Tipo]="Marítimo","M","T"))))</w:t>
            </w:r>
          </w:p>
          <w:p w14:paraId="28352673" w14:textId="77777777" w:rsidR="001E0351" w:rsidRPr="00CB40DD" w:rsidRDefault="001E0351">
            <w:pPr>
              <w:rPr>
                <w:rFonts w:cs="Arial"/>
                <w:color w:val="000000"/>
                <w:sz w:val="20"/>
                <w:szCs w:val="20"/>
              </w:rPr>
            </w:pPr>
          </w:p>
        </w:tc>
      </w:tr>
      <w:tr w:rsidR="001E0351" w:rsidRPr="00CB40DD" w14:paraId="1D99F692" w14:textId="77777777" w:rsidTr="00685F47">
        <w:trPr>
          <w:trHeight w:val="45"/>
        </w:trPr>
        <w:tc>
          <w:tcPr>
            <w:tcW w:w="2122" w:type="dxa"/>
            <w:noWrap/>
          </w:tcPr>
          <w:p w14:paraId="13BCC44D" w14:textId="77777777" w:rsidR="001E0351" w:rsidRPr="00BE007C" w:rsidRDefault="001E0351">
            <w:pPr>
              <w:rPr>
                <w:rFonts w:cs="Arial"/>
                <w:color w:val="000000"/>
                <w:sz w:val="20"/>
                <w:szCs w:val="20"/>
              </w:rPr>
            </w:pPr>
            <w:proofErr w:type="spellStart"/>
            <w:r w:rsidRPr="00BE007C">
              <w:rPr>
                <w:rFonts w:cs="Arial"/>
                <w:color w:val="000000"/>
                <w:sz w:val="20"/>
                <w:szCs w:val="20"/>
              </w:rPr>
              <w:t>Tipo_CR_CL</w:t>
            </w:r>
            <w:proofErr w:type="spellEnd"/>
          </w:p>
        </w:tc>
        <w:tc>
          <w:tcPr>
            <w:tcW w:w="7274" w:type="dxa"/>
          </w:tcPr>
          <w:p w14:paraId="7141E8A8" w14:textId="37AF7D9C" w:rsidR="00E275BA" w:rsidRDefault="001E0351">
            <w:pPr>
              <w:rPr>
                <w:rFonts w:cs="Arial"/>
                <w:color w:val="000000"/>
                <w:sz w:val="20"/>
                <w:szCs w:val="20"/>
              </w:rPr>
            </w:pPr>
            <w:r w:rsidRPr="00BE007C">
              <w:rPr>
                <w:rFonts w:cs="Arial"/>
                <w:color w:val="000000"/>
                <w:sz w:val="20"/>
                <w:szCs w:val="20"/>
              </w:rPr>
              <w:t xml:space="preserve">Valor del campo "Tipo" de la tabla </w:t>
            </w:r>
            <w:proofErr w:type="spellStart"/>
            <w:r w:rsidRPr="00BE007C">
              <w:rPr>
                <w:rFonts w:cs="Arial"/>
                <w:color w:val="000000"/>
                <w:sz w:val="20"/>
                <w:szCs w:val="20"/>
              </w:rPr>
              <w:t>Tabla_Ruta_CR_PI</w:t>
            </w:r>
            <w:proofErr w:type="spellEnd"/>
            <w:r w:rsidRPr="00BE007C">
              <w:rPr>
                <w:rFonts w:cs="Arial"/>
                <w:color w:val="000000"/>
                <w:sz w:val="20"/>
                <w:szCs w:val="20"/>
              </w:rPr>
              <w:t xml:space="preserve"> para determinar el tipo de transporte, terrestre, fluvial, marítimo o aéreo, entre ciudad de referencia (CR) y centro logístico (CL).</w:t>
            </w:r>
          </w:p>
          <w:p w14:paraId="60F52CE0" w14:textId="77777777" w:rsidR="00E275BA" w:rsidRDefault="00E275BA">
            <w:pPr>
              <w:rPr>
                <w:rFonts w:cs="Arial"/>
                <w:color w:val="000000"/>
                <w:sz w:val="20"/>
                <w:szCs w:val="20"/>
              </w:rPr>
            </w:pPr>
          </w:p>
          <w:p w14:paraId="03E235AD" w14:textId="18D8DFAD" w:rsidR="00E275BA" w:rsidRDefault="00E275BA">
            <w:pPr>
              <w:rPr>
                <w:rFonts w:cs="Arial"/>
                <w:color w:val="000000"/>
                <w:sz w:val="20"/>
                <w:szCs w:val="20"/>
              </w:rPr>
            </w:pPr>
            <w:r w:rsidRPr="00E275BA">
              <w:rPr>
                <w:rFonts w:cs="Arial"/>
                <w:color w:val="000000"/>
                <w:sz w:val="20"/>
                <w:szCs w:val="20"/>
              </w:rPr>
              <w:t>=INDICE(</w:t>
            </w:r>
            <w:proofErr w:type="spellStart"/>
            <w:r w:rsidRPr="00E275BA">
              <w:rPr>
                <w:rFonts w:cs="Arial"/>
                <w:color w:val="000000"/>
                <w:sz w:val="20"/>
                <w:szCs w:val="20"/>
              </w:rPr>
              <w:t>Tabla_CL</w:t>
            </w:r>
            <w:proofErr w:type="spellEnd"/>
            <w:r w:rsidRPr="00E275BA">
              <w:rPr>
                <w:rFonts w:cs="Arial"/>
                <w:color w:val="000000"/>
                <w:sz w:val="20"/>
                <w:szCs w:val="20"/>
              </w:rPr>
              <w:t>[Modalidad],COINCIDIR(INDICE(</w:t>
            </w:r>
            <w:proofErr w:type="spellStart"/>
            <w:r w:rsidRPr="00E275BA">
              <w:rPr>
                <w:rFonts w:cs="Arial"/>
                <w:color w:val="000000"/>
                <w:sz w:val="20"/>
                <w:szCs w:val="20"/>
              </w:rPr>
              <w:t>Tabla_CD</w:t>
            </w:r>
            <w:proofErr w:type="spellEnd"/>
            <w:r w:rsidRPr="00E275BA">
              <w:rPr>
                <w:rFonts w:cs="Arial"/>
                <w:color w:val="000000"/>
                <w:sz w:val="20"/>
                <w:szCs w:val="20"/>
              </w:rPr>
              <w:t>[</w:t>
            </w:r>
            <w:proofErr w:type="spellStart"/>
            <w:r w:rsidRPr="00E275BA">
              <w:rPr>
                <w:rFonts w:cs="Arial"/>
                <w:color w:val="000000"/>
                <w:sz w:val="20"/>
                <w:szCs w:val="20"/>
              </w:rPr>
              <w:t>Divipola</w:t>
            </w:r>
            <w:proofErr w:type="spellEnd"/>
            <w:r w:rsidRPr="00E275BA">
              <w:rPr>
                <w:rFonts w:cs="Arial"/>
                <w:color w:val="000000"/>
                <w:sz w:val="20"/>
                <w:szCs w:val="20"/>
              </w:rPr>
              <w:t xml:space="preserve"> CL],COINCIDIR(INDICE(Tabla_Municipios[CD],COINCIDIR(Punto_Instalacion,Tabla_Municipios[Codigo_M],0)),Tabla_CD[Divipola CD],0)),</w:t>
            </w:r>
            <w:proofErr w:type="spellStart"/>
            <w:r w:rsidRPr="00E275BA">
              <w:rPr>
                <w:rFonts w:cs="Arial"/>
                <w:color w:val="000000"/>
                <w:sz w:val="20"/>
                <w:szCs w:val="20"/>
              </w:rPr>
              <w:t>Tabla_CL</w:t>
            </w:r>
            <w:proofErr w:type="spellEnd"/>
            <w:r w:rsidRPr="00E275BA">
              <w:rPr>
                <w:rFonts w:cs="Arial"/>
                <w:color w:val="000000"/>
                <w:sz w:val="20"/>
                <w:szCs w:val="20"/>
              </w:rPr>
              <w:t>[</w:t>
            </w:r>
            <w:proofErr w:type="spellStart"/>
            <w:r w:rsidRPr="00E275BA">
              <w:rPr>
                <w:rFonts w:cs="Arial"/>
                <w:color w:val="000000"/>
                <w:sz w:val="20"/>
                <w:szCs w:val="20"/>
              </w:rPr>
              <w:t>Divipola</w:t>
            </w:r>
            <w:proofErr w:type="spellEnd"/>
            <w:r w:rsidRPr="00E275BA">
              <w:rPr>
                <w:rFonts w:cs="Arial"/>
                <w:color w:val="000000"/>
                <w:sz w:val="20"/>
                <w:szCs w:val="20"/>
              </w:rPr>
              <w:t xml:space="preserve"> CL],0))</w:t>
            </w:r>
          </w:p>
          <w:p w14:paraId="6D562A19" w14:textId="77777777" w:rsidR="00690CE7" w:rsidRPr="00CB40DD" w:rsidRDefault="00690CE7" w:rsidP="00E275BA">
            <w:pPr>
              <w:rPr>
                <w:rFonts w:cs="Arial"/>
                <w:color w:val="000000"/>
                <w:sz w:val="20"/>
                <w:szCs w:val="20"/>
              </w:rPr>
            </w:pPr>
          </w:p>
        </w:tc>
      </w:tr>
      <w:tr w:rsidR="001E0351" w:rsidRPr="00CB40DD" w14:paraId="473E2249" w14:textId="77777777" w:rsidTr="00685F47">
        <w:trPr>
          <w:trHeight w:val="45"/>
        </w:trPr>
        <w:tc>
          <w:tcPr>
            <w:tcW w:w="2122" w:type="dxa"/>
            <w:noWrap/>
          </w:tcPr>
          <w:p w14:paraId="369511B0" w14:textId="77777777" w:rsidR="001E0351" w:rsidRPr="00CB40DD" w:rsidRDefault="001E0351">
            <w:pPr>
              <w:rPr>
                <w:rFonts w:cs="Arial"/>
                <w:color w:val="000000"/>
                <w:sz w:val="20"/>
                <w:szCs w:val="20"/>
              </w:rPr>
            </w:pPr>
            <w:proofErr w:type="spellStart"/>
            <w:r w:rsidRPr="00CB40DD">
              <w:rPr>
                <w:rFonts w:cs="Arial"/>
                <w:color w:val="000000"/>
                <w:sz w:val="20"/>
                <w:szCs w:val="20"/>
              </w:rPr>
              <w:t>Tipo_CL_CD</w:t>
            </w:r>
            <w:proofErr w:type="spellEnd"/>
          </w:p>
        </w:tc>
        <w:tc>
          <w:tcPr>
            <w:tcW w:w="7274" w:type="dxa"/>
          </w:tcPr>
          <w:p w14:paraId="0FD44DD4" w14:textId="77777777" w:rsidR="001E0351" w:rsidRDefault="001E0351">
            <w:pPr>
              <w:rPr>
                <w:rFonts w:cs="Arial"/>
                <w:color w:val="000000"/>
                <w:sz w:val="20"/>
                <w:szCs w:val="20"/>
              </w:rPr>
            </w:pPr>
            <w:r w:rsidRPr="00CB40DD">
              <w:rPr>
                <w:rFonts w:cs="Arial"/>
                <w:color w:val="000000"/>
                <w:sz w:val="20"/>
                <w:szCs w:val="20"/>
              </w:rPr>
              <w:t xml:space="preserve">Valor del campo "Tipo" de la tabla </w:t>
            </w:r>
            <w:proofErr w:type="spellStart"/>
            <w:r w:rsidRPr="00CB40DD">
              <w:rPr>
                <w:rFonts w:cs="Arial"/>
                <w:color w:val="000000"/>
                <w:sz w:val="20"/>
                <w:szCs w:val="20"/>
              </w:rPr>
              <w:t>Tabla_Ruta_CR_PI</w:t>
            </w:r>
            <w:proofErr w:type="spellEnd"/>
            <w:r w:rsidRPr="00CB40DD">
              <w:rPr>
                <w:rFonts w:cs="Arial"/>
                <w:color w:val="000000"/>
                <w:sz w:val="20"/>
                <w:szCs w:val="20"/>
              </w:rPr>
              <w:t xml:space="preserve"> para determinar el tipo de transporte, terrestre, fluvial, marítimo o aéreo, entre centro logístico (CL) y cent</w:t>
            </w:r>
            <w:r>
              <w:rPr>
                <w:rFonts w:cs="Arial"/>
                <w:color w:val="000000"/>
                <w:sz w:val="20"/>
                <w:szCs w:val="20"/>
              </w:rPr>
              <w:t>r</w:t>
            </w:r>
            <w:r w:rsidRPr="00CB40DD">
              <w:rPr>
                <w:rFonts w:cs="Arial"/>
                <w:color w:val="000000"/>
                <w:sz w:val="20"/>
                <w:szCs w:val="20"/>
              </w:rPr>
              <w:t>o de distribución (CD).</w:t>
            </w:r>
          </w:p>
          <w:p w14:paraId="6AA71974" w14:textId="77777777" w:rsidR="00B86B8D" w:rsidRDefault="00B86B8D">
            <w:pPr>
              <w:rPr>
                <w:rFonts w:cs="Arial"/>
                <w:color w:val="000000"/>
                <w:sz w:val="20"/>
                <w:szCs w:val="20"/>
              </w:rPr>
            </w:pPr>
          </w:p>
          <w:p w14:paraId="3973A147" w14:textId="446CA506" w:rsidR="00B86B8D" w:rsidRDefault="00685F47">
            <w:pPr>
              <w:rPr>
                <w:rFonts w:cs="Arial"/>
                <w:color w:val="000000"/>
                <w:sz w:val="20"/>
                <w:szCs w:val="20"/>
              </w:rPr>
            </w:pPr>
            <w:r w:rsidRPr="00685F47">
              <w:rPr>
                <w:rFonts w:cs="Arial"/>
                <w:color w:val="000000"/>
                <w:sz w:val="20"/>
                <w:szCs w:val="20"/>
              </w:rPr>
              <w:t>=INDICE(Tabla_CD[Modalidad],COINCIDIR(INDICE(Tabla_Municipios[CD],COINCIDIR(Punto_Instalacion,Tabla_Municipios[Codigo_M],0)),Tabla_CD[Divipola CD],0))</w:t>
            </w:r>
          </w:p>
          <w:p w14:paraId="555F61F7" w14:textId="77777777" w:rsidR="001E0351" w:rsidRPr="00CB40DD" w:rsidRDefault="001E0351">
            <w:pPr>
              <w:rPr>
                <w:rFonts w:cs="Arial"/>
                <w:color w:val="000000"/>
                <w:sz w:val="20"/>
                <w:szCs w:val="20"/>
              </w:rPr>
            </w:pPr>
          </w:p>
        </w:tc>
      </w:tr>
      <w:tr w:rsidR="001E0351" w:rsidRPr="00CB40DD" w14:paraId="41AD906A" w14:textId="77777777" w:rsidTr="00685F47">
        <w:trPr>
          <w:trHeight w:val="45"/>
        </w:trPr>
        <w:tc>
          <w:tcPr>
            <w:tcW w:w="2122" w:type="dxa"/>
            <w:noWrap/>
          </w:tcPr>
          <w:p w14:paraId="35B63764" w14:textId="77777777" w:rsidR="001E0351" w:rsidRPr="00CB40DD" w:rsidRDefault="001E0351">
            <w:pPr>
              <w:rPr>
                <w:rFonts w:cs="Arial"/>
                <w:color w:val="000000"/>
                <w:sz w:val="20"/>
                <w:szCs w:val="20"/>
              </w:rPr>
            </w:pPr>
            <w:r w:rsidRPr="00CB40DD">
              <w:rPr>
                <w:rFonts w:cs="Arial"/>
                <w:color w:val="000000"/>
                <w:sz w:val="20"/>
                <w:szCs w:val="20"/>
              </w:rPr>
              <w:t>Tipo_CD_Mun_T1</w:t>
            </w:r>
          </w:p>
        </w:tc>
        <w:tc>
          <w:tcPr>
            <w:tcW w:w="7274" w:type="dxa"/>
          </w:tcPr>
          <w:p w14:paraId="2A77CE3F" w14:textId="77777777" w:rsidR="001E0351" w:rsidRDefault="001E0351">
            <w:pPr>
              <w:rPr>
                <w:rFonts w:cs="Arial"/>
                <w:color w:val="000000"/>
                <w:sz w:val="20"/>
                <w:szCs w:val="20"/>
              </w:rPr>
            </w:pPr>
            <w:r w:rsidRPr="00CB40DD">
              <w:rPr>
                <w:rFonts w:cs="Arial"/>
                <w:color w:val="000000"/>
                <w:sz w:val="20"/>
                <w:szCs w:val="20"/>
              </w:rPr>
              <w:t xml:space="preserve">Valor del campo "Tipo" de la tabla </w:t>
            </w:r>
            <w:proofErr w:type="spellStart"/>
            <w:r w:rsidRPr="00CB40DD">
              <w:rPr>
                <w:rFonts w:cs="Arial"/>
                <w:color w:val="000000"/>
                <w:sz w:val="20"/>
                <w:szCs w:val="20"/>
              </w:rPr>
              <w:t>Tabla_Ruta_CR_PI</w:t>
            </w:r>
            <w:proofErr w:type="spellEnd"/>
            <w:r w:rsidRPr="00CB40DD">
              <w:rPr>
                <w:rFonts w:cs="Arial"/>
                <w:color w:val="000000"/>
                <w:sz w:val="20"/>
                <w:szCs w:val="20"/>
              </w:rPr>
              <w:t xml:space="preserve"> para determinar el tipo de transporte, terrestre, fluvial, marítimo o aéreo, entre centro de distribución (CD) y tramo 1 hasta municipio.</w:t>
            </w:r>
          </w:p>
          <w:p w14:paraId="51301556" w14:textId="77777777" w:rsidR="001E0351" w:rsidRDefault="001E0351">
            <w:pPr>
              <w:rPr>
                <w:rFonts w:cs="Arial"/>
                <w:color w:val="000000"/>
                <w:sz w:val="20"/>
                <w:szCs w:val="20"/>
              </w:rPr>
            </w:pPr>
          </w:p>
          <w:p w14:paraId="07656FBE" w14:textId="35547CB4" w:rsidR="00D930F0" w:rsidRDefault="003553A9">
            <w:pPr>
              <w:rPr>
                <w:rFonts w:cs="Arial"/>
                <w:color w:val="000000"/>
                <w:sz w:val="20"/>
                <w:szCs w:val="20"/>
              </w:rPr>
            </w:pPr>
            <w:r w:rsidRPr="003553A9">
              <w:rPr>
                <w:rFonts w:cs="Arial"/>
                <w:color w:val="000000"/>
                <w:sz w:val="20"/>
                <w:szCs w:val="20"/>
              </w:rPr>
              <w:t>=INDICE(</w:t>
            </w:r>
            <w:proofErr w:type="spellStart"/>
            <w:r w:rsidRPr="003553A9">
              <w:rPr>
                <w:rFonts w:cs="Arial"/>
                <w:color w:val="000000"/>
                <w:sz w:val="20"/>
                <w:szCs w:val="20"/>
              </w:rPr>
              <w:t>Tabla_Municipios</w:t>
            </w:r>
            <w:proofErr w:type="spellEnd"/>
            <w:r w:rsidRPr="003553A9">
              <w:rPr>
                <w:rFonts w:cs="Arial"/>
                <w:color w:val="000000"/>
                <w:sz w:val="20"/>
                <w:szCs w:val="20"/>
              </w:rPr>
              <w:t>[Tramo 1 Modalidad (CD-M) ],COINCIDIR(</w:t>
            </w:r>
            <w:proofErr w:type="spellStart"/>
            <w:r w:rsidRPr="003553A9">
              <w:rPr>
                <w:rFonts w:cs="Arial"/>
                <w:color w:val="000000"/>
                <w:sz w:val="20"/>
                <w:szCs w:val="20"/>
              </w:rPr>
              <w:t>Punto_Instalacion,Tabla_Municipios</w:t>
            </w:r>
            <w:proofErr w:type="spellEnd"/>
            <w:r w:rsidRPr="003553A9">
              <w:rPr>
                <w:rFonts w:cs="Arial"/>
                <w:color w:val="000000"/>
                <w:sz w:val="20"/>
                <w:szCs w:val="20"/>
              </w:rPr>
              <w:t>[</w:t>
            </w:r>
            <w:proofErr w:type="spellStart"/>
            <w:r w:rsidRPr="003553A9">
              <w:rPr>
                <w:rFonts w:cs="Arial"/>
                <w:color w:val="000000"/>
                <w:sz w:val="20"/>
                <w:szCs w:val="20"/>
              </w:rPr>
              <w:t>Codigo_M</w:t>
            </w:r>
            <w:proofErr w:type="spellEnd"/>
            <w:r w:rsidRPr="003553A9">
              <w:rPr>
                <w:rFonts w:cs="Arial"/>
                <w:color w:val="000000"/>
                <w:sz w:val="20"/>
                <w:szCs w:val="20"/>
              </w:rPr>
              <w:t>],0))</w:t>
            </w:r>
          </w:p>
          <w:p w14:paraId="2FBEB189" w14:textId="77777777" w:rsidR="001E0351" w:rsidRPr="00CB40DD" w:rsidRDefault="001E0351">
            <w:pPr>
              <w:rPr>
                <w:rFonts w:cs="Arial"/>
                <w:color w:val="000000"/>
                <w:sz w:val="20"/>
                <w:szCs w:val="20"/>
              </w:rPr>
            </w:pPr>
          </w:p>
        </w:tc>
      </w:tr>
      <w:tr w:rsidR="001E0351" w:rsidRPr="00CB40DD" w14:paraId="7909574E" w14:textId="77777777" w:rsidTr="00685F47">
        <w:trPr>
          <w:trHeight w:val="45"/>
        </w:trPr>
        <w:tc>
          <w:tcPr>
            <w:tcW w:w="2122" w:type="dxa"/>
            <w:noWrap/>
          </w:tcPr>
          <w:p w14:paraId="3A89FC76" w14:textId="77777777" w:rsidR="001E0351" w:rsidRPr="00CB40DD" w:rsidRDefault="001E0351">
            <w:pPr>
              <w:rPr>
                <w:rFonts w:cs="Arial"/>
                <w:color w:val="000000"/>
                <w:sz w:val="20"/>
                <w:szCs w:val="20"/>
              </w:rPr>
            </w:pPr>
            <w:r w:rsidRPr="00CB40DD">
              <w:rPr>
                <w:rFonts w:cs="Arial"/>
                <w:color w:val="000000"/>
                <w:sz w:val="20"/>
                <w:szCs w:val="20"/>
              </w:rPr>
              <w:t>Tipo_CD_Mun_T2</w:t>
            </w:r>
          </w:p>
        </w:tc>
        <w:tc>
          <w:tcPr>
            <w:tcW w:w="7274" w:type="dxa"/>
          </w:tcPr>
          <w:p w14:paraId="5AA71F6B" w14:textId="77777777" w:rsidR="001E0351" w:rsidRDefault="001E0351">
            <w:pPr>
              <w:rPr>
                <w:rFonts w:cs="Arial"/>
                <w:color w:val="000000"/>
                <w:sz w:val="20"/>
                <w:szCs w:val="20"/>
              </w:rPr>
            </w:pPr>
            <w:r w:rsidRPr="00CB40DD">
              <w:rPr>
                <w:rFonts w:cs="Arial"/>
                <w:color w:val="000000"/>
                <w:sz w:val="20"/>
                <w:szCs w:val="20"/>
              </w:rPr>
              <w:t xml:space="preserve">Valor del campo "Tipo" de la tabla </w:t>
            </w:r>
            <w:proofErr w:type="spellStart"/>
            <w:r w:rsidRPr="00CB40DD">
              <w:rPr>
                <w:rFonts w:cs="Arial"/>
                <w:color w:val="000000"/>
                <w:sz w:val="20"/>
                <w:szCs w:val="20"/>
              </w:rPr>
              <w:t>Tabla_Ruta_CR_PI</w:t>
            </w:r>
            <w:proofErr w:type="spellEnd"/>
            <w:r w:rsidRPr="00CB40DD">
              <w:rPr>
                <w:rFonts w:cs="Arial"/>
                <w:color w:val="000000"/>
                <w:sz w:val="20"/>
                <w:szCs w:val="20"/>
              </w:rPr>
              <w:t xml:space="preserve"> para determinar el tipo de transporte, terrestre, fluvial, marítimo o aéreo, entre centro de distribución (CD) y tramo 2 hasta municipio.</w:t>
            </w:r>
          </w:p>
          <w:p w14:paraId="586D42EE" w14:textId="77777777" w:rsidR="001E0351" w:rsidRDefault="001E0351">
            <w:pPr>
              <w:rPr>
                <w:rFonts w:cs="Arial"/>
                <w:color w:val="000000"/>
                <w:sz w:val="20"/>
                <w:szCs w:val="20"/>
              </w:rPr>
            </w:pPr>
          </w:p>
          <w:p w14:paraId="76AB9246" w14:textId="7FC55399" w:rsidR="00A91434" w:rsidRDefault="00A91434">
            <w:pPr>
              <w:rPr>
                <w:rFonts w:cs="Arial"/>
                <w:color w:val="000000"/>
                <w:sz w:val="20"/>
                <w:szCs w:val="20"/>
              </w:rPr>
            </w:pPr>
            <w:r w:rsidRPr="00A91434">
              <w:rPr>
                <w:rFonts w:cs="Arial"/>
                <w:color w:val="000000"/>
                <w:sz w:val="20"/>
                <w:szCs w:val="20"/>
              </w:rPr>
              <w:t>=INDICE(</w:t>
            </w:r>
            <w:proofErr w:type="spellStart"/>
            <w:r w:rsidRPr="00A91434">
              <w:rPr>
                <w:rFonts w:cs="Arial"/>
                <w:color w:val="000000"/>
                <w:sz w:val="20"/>
                <w:szCs w:val="20"/>
              </w:rPr>
              <w:t>Tabla_Municipios</w:t>
            </w:r>
            <w:proofErr w:type="spellEnd"/>
            <w:r w:rsidRPr="00A91434">
              <w:rPr>
                <w:rFonts w:cs="Arial"/>
                <w:color w:val="000000"/>
                <w:sz w:val="20"/>
                <w:szCs w:val="20"/>
              </w:rPr>
              <w:t>[Tramo 2 Modalidad (CD-M) ],COINCIDIR(</w:t>
            </w:r>
            <w:proofErr w:type="spellStart"/>
            <w:r w:rsidRPr="00A91434">
              <w:rPr>
                <w:rFonts w:cs="Arial"/>
                <w:color w:val="000000"/>
                <w:sz w:val="20"/>
                <w:szCs w:val="20"/>
              </w:rPr>
              <w:t>Punto_Instalacion,Tabla_Municipios</w:t>
            </w:r>
            <w:proofErr w:type="spellEnd"/>
            <w:r w:rsidRPr="00A91434">
              <w:rPr>
                <w:rFonts w:cs="Arial"/>
                <w:color w:val="000000"/>
                <w:sz w:val="20"/>
                <w:szCs w:val="20"/>
              </w:rPr>
              <w:t>[</w:t>
            </w:r>
            <w:proofErr w:type="spellStart"/>
            <w:r w:rsidRPr="00A91434">
              <w:rPr>
                <w:rFonts w:cs="Arial"/>
                <w:color w:val="000000"/>
                <w:sz w:val="20"/>
                <w:szCs w:val="20"/>
              </w:rPr>
              <w:t>Codigo_M</w:t>
            </w:r>
            <w:proofErr w:type="spellEnd"/>
            <w:r w:rsidRPr="00A91434">
              <w:rPr>
                <w:rFonts w:cs="Arial"/>
                <w:color w:val="000000"/>
                <w:sz w:val="20"/>
                <w:szCs w:val="20"/>
              </w:rPr>
              <w:t>],0))</w:t>
            </w:r>
          </w:p>
          <w:p w14:paraId="086DD822" w14:textId="77777777" w:rsidR="001E0351" w:rsidRPr="00CB40DD" w:rsidRDefault="001E0351" w:rsidP="0069732E">
            <w:pPr>
              <w:rPr>
                <w:rFonts w:cs="Arial"/>
                <w:color w:val="000000"/>
                <w:sz w:val="20"/>
                <w:szCs w:val="20"/>
              </w:rPr>
            </w:pPr>
          </w:p>
        </w:tc>
      </w:tr>
      <w:tr w:rsidR="001E0351" w:rsidRPr="00CB40DD" w14:paraId="07996A72" w14:textId="77777777" w:rsidTr="00685F47">
        <w:trPr>
          <w:trHeight w:val="45"/>
        </w:trPr>
        <w:tc>
          <w:tcPr>
            <w:tcW w:w="2122" w:type="dxa"/>
            <w:noWrap/>
          </w:tcPr>
          <w:p w14:paraId="76674C0F" w14:textId="77777777" w:rsidR="001E0351" w:rsidRPr="00CB40DD" w:rsidRDefault="001E0351">
            <w:pPr>
              <w:rPr>
                <w:rFonts w:cs="Arial"/>
                <w:color w:val="000000"/>
                <w:sz w:val="20"/>
                <w:szCs w:val="20"/>
              </w:rPr>
            </w:pPr>
            <w:proofErr w:type="spellStart"/>
            <w:r w:rsidRPr="00CB40DD">
              <w:rPr>
                <w:rFonts w:cs="Arial"/>
                <w:color w:val="000000"/>
                <w:sz w:val="20"/>
                <w:szCs w:val="20"/>
              </w:rPr>
              <w:t>Tipo_Mun_PI</w:t>
            </w:r>
            <w:proofErr w:type="spellEnd"/>
          </w:p>
        </w:tc>
        <w:tc>
          <w:tcPr>
            <w:tcW w:w="7274" w:type="dxa"/>
          </w:tcPr>
          <w:p w14:paraId="73DDDE0C" w14:textId="77777777" w:rsidR="001E0351" w:rsidRDefault="001E0351">
            <w:pPr>
              <w:rPr>
                <w:rFonts w:cs="Arial"/>
                <w:color w:val="000000"/>
                <w:sz w:val="20"/>
                <w:szCs w:val="20"/>
              </w:rPr>
            </w:pPr>
            <w:r w:rsidRPr="00CB40DD">
              <w:rPr>
                <w:rFonts w:cs="Arial"/>
                <w:color w:val="000000"/>
                <w:sz w:val="20"/>
                <w:szCs w:val="20"/>
              </w:rPr>
              <w:t xml:space="preserve">Valor del campo "Tipo" de la tabla </w:t>
            </w:r>
            <w:proofErr w:type="spellStart"/>
            <w:r w:rsidRPr="00CB40DD">
              <w:rPr>
                <w:rFonts w:cs="Arial"/>
                <w:color w:val="000000"/>
                <w:sz w:val="20"/>
                <w:szCs w:val="20"/>
              </w:rPr>
              <w:t>Tabla_Ruta_CR_PI</w:t>
            </w:r>
            <w:proofErr w:type="spellEnd"/>
            <w:r w:rsidRPr="00CB40DD">
              <w:rPr>
                <w:rFonts w:cs="Arial"/>
                <w:color w:val="000000"/>
                <w:sz w:val="20"/>
                <w:szCs w:val="20"/>
              </w:rPr>
              <w:t xml:space="preserve"> para determinar el tipo de transporte, terrestre, fluvial, marítimo o aéreo, entre cabecera municipal y punto de instalación. Se deja predeterminado el valor "Vía Tipo 8".</w:t>
            </w:r>
          </w:p>
          <w:p w14:paraId="219C6347" w14:textId="77777777" w:rsidR="001E0351" w:rsidRPr="00CB40DD" w:rsidRDefault="001E0351">
            <w:pPr>
              <w:rPr>
                <w:rFonts w:cs="Arial"/>
                <w:color w:val="000000"/>
                <w:sz w:val="20"/>
                <w:szCs w:val="20"/>
              </w:rPr>
            </w:pPr>
          </w:p>
        </w:tc>
      </w:tr>
      <w:tr w:rsidR="001E0351" w:rsidRPr="00CB40DD" w14:paraId="65B6F70F" w14:textId="77777777" w:rsidTr="00685F47">
        <w:trPr>
          <w:trHeight w:val="1275"/>
        </w:trPr>
        <w:tc>
          <w:tcPr>
            <w:tcW w:w="2122" w:type="dxa"/>
            <w:noWrap/>
            <w:hideMark/>
          </w:tcPr>
          <w:p w14:paraId="23954E1D" w14:textId="77777777" w:rsidR="001E0351" w:rsidRPr="00CB40DD" w:rsidRDefault="001E0351">
            <w:pPr>
              <w:rPr>
                <w:rFonts w:cs="Arial"/>
                <w:color w:val="000000"/>
                <w:sz w:val="20"/>
                <w:szCs w:val="20"/>
              </w:rPr>
            </w:pPr>
            <w:proofErr w:type="spellStart"/>
            <w:r w:rsidRPr="00CB40DD">
              <w:rPr>
                <w:rFonts w:cs="Arial"/>
                <w:color w:val="000000"/>
                <w:sz w:val="20"/>
                <w:szCs w:val="20"/>
              </w:rPr>
              <w:t>Km_CR_CL</w:t>
            </w:r>
            <w:proofErr w:type="spellEnd"/>
          </w:p>
        </w:tc>
        <w:tc>
          <w:tcPr>
            <w:tcW w:w="7274" w:type="dxa"/>
            <w:hideMark/>
          </w:tcPr>
          <w:p w14:paraId="31E278F1" w14:textId="77777777" w:rsidR="001E0351" w:rsidRDefault="001E0351">
            <w:pPr>
              <w:rPr>
                <w:rFonts w:cs="Arial"/>
                <w:color w:val="000000"/>
                <w:sz w:val="20"/>
                <w:szCs w:val="20"/>
              </w:rPr>
            </w:pPr>
            <w:r w:rsidRPr="00CB40DD">
              <w:rPr>
                <w:rFonts w:cs="Arial"/>
                <w:color w:val="000000"/>
                <w:sz w:val="20"/>
                <w:szCs w:val="20"/>
              </w:rPr>
              <w:t xml:space="preserve">Valor del campo "Distancia (km)" de la tabla </w:t>
            </w:r>
            <w:proofErr w:type="spellStart"/>
            <w:r w:rsidRPr="00CB40DD">
              <w:rPr>
                <w:rFonts w:cs="Arial"/>
                <w:color w:val="000000"/>
                <w:sz w:val="20"/>
                <w:szCs w:val="20"/>
              </w:rPr>
              <w:t>Tabla_Ruta_CR_PI</w:t>
            </w:r>
            <w:proofErr w:type="spellEnd"/>
            <w:r w:rsidRPr="00CB40DD">
              <w:rPr>
                <w:rFonts w:cs="Arial"/>
                <w:color w:val="000000"/>
                <w:sz w:val="20"/>
                <w:szCs w:val="20"/>
              </w:rPr>
              <w:t xml:space="preserve"> para determinar la distancia en kilómetros entre la ciudad de referencia (CR) y el centro logístico (CL).</w:t>
            </w:r>
          </w:p>
          <w:p w14:paraId="50488ED8" w14:textId="77777777" w:rsidR="002050A9" w:rsidRDefault="002050A9">
            <w:pPr>
              <w:rPr>
                <w:rFonts w:cs="Arial"/>
                <w:color w:val="000000"/>
                <w:sz w:val="20"/>
                <w:szCs w:val="20"/>
              </w:rPr>
            </w:pPr>
          </w:p>
          <w:p w14:paraId="65BF441A" w14:textId="0B51D5C4" w:rsidR="002050A9" w:rsidRDefault="002050A9">
            <w:pPr>
              <w:rPr>
                <w:rFonts w:cs="Arial"/>
                <w:color w:val="000000"/>
                <w:sz w:val="20"/>
                <w:szCs w:val="20"/>
              </w:rPr>
            </w:pPr>
            <w:r w:rsidRPr="002050A9">
              <w:rPr>
                <w:rFonts w:cs="Arial"/>
                <w:color w:val="000000"/>
                <w:sz w:val="20"/>
                <w:szCs w:val="20"/>
              </w:rPr>
              <w:t>=INDICE(</w:t>
            </w:r>
            <w:proofErr w:type="spellStart"/>
            <w:r w:rsidRPr="002050A9">
              <w:rPr>
                <w:rFonts w:cs="Arial"/>
                <w:color w:val="000000"/>
                <w:sz w:val="20"/>
                <w:szCs w:val="20"/>
              </w:rPr>
              <w:t>Tabla_CL</w:t>
            </w:r>
            <w:proofErr w:type="spellEnd"/>
            <w:r w:rsidRPr="002050A9">
              <w:rPr>
                <w:rFonts w:cs="Arial"/>
                <w:color w:val="000000"/>
                <w:sz w:val="20"/>
                <w:szCs w:val="20"/>
              </w:rPr>
              <w:t>[CR a CL (km)],COINCIDIR(INDICE(</w:t>
            </w:r>
            <w:proofErr w:type="spellStart"/>
            <w:r w:rsidRPr="002050A9">
              <w:rPr>
                <w:rFonts w:cs="Arial"/>
                <w:color w:val="000000"/>
                <w:sz w:val="20"/>
                <w:szCs w:val="20"/>
              </w:rPr>
              <w:t>Tabla_CD</w:t>
            </w:r>
            <w:proofErr w:type="spellEnd"/>
            <w:r w:rsidRPr="002050A9">
              <w:rPr>
                <w:rFonts w:cs="Arial"/>
                <w:color w:val="000000"/>
                <w:sz w:val="20"/>
                <w:szCs w:val="20"/>
              </w:rPr>
              <w:t>[</w:t>
            </w:r>
            <w:proofErr w:type="spellStart"/>
            <w:r w:rsidRPr="002050A9">
              <w:rPr>
                <w:rFonts w:cs="Arial"/>
                <w:color w:val="000000"/>
                <w:sz w:val="20"/>
                <w:szCs w:val="20"/>
              </w:rPr>
              <w:t>Divipola</w:t>
            </w:r>
            <w:proofErr w:type="spellEnd"/>
            <w:r w:rsidRPr="002050A9">
              <w:rPr>
                <w:rFonts w:cs="Arial"/>
                <w:color w:val="000000"/>
                <w:sz w:val="20"/>
                <w:szCs w:val="20"/>
              </w:rPr>
              <w:t xml:space="preserve"> CL],COINCIDIR(INDICE(Tabla_Municipios[CD],COINCIDIR(Punto_Instalacion,Tabla_Municipios[Codigo_M],0)),Tabla_CD[Divipola CD],0)),</w:t>
            </w:r>
            <w:proofErr w:type="spellStart"/>
            <w:r w:rsidRPr="002050A9">
              <w:rPr>
                <w:rFonts w:cs="Arial"/>
                <w:color w:val="000000"/>
                <w:sz w:val="20"/>
                <w:szCs w:val="20"/>
              </w:rPr>
              <w:t>Tabla_CL</w:t>
            </w:r>
            <w:proofErr w:type="spellEnd"/>
            <w:r w:rsidRPr="002050A9">
              <w:rPr>
                <w:rFonts w:cs="Arial"/>
                <w:color w:val="000000"/>
                <w:sz w:val="20"/>
                <w:szCs w:val="20"/>
              </w:rPr>
              <w:t>[</w:t>
            </w:r>
            <w:proofErr w:type="spellStart"/>
            <w:r w:rsidRPr="002050A9">
              <w:rPr>
                <w:rFonts w:cs="Arial"/>
                <w:color w:val="000000"/>
                <w:sz w:val="20"/>
                <w:szCs w:val="20"/>
              </w:rPr>
              <w:t>Divipola</w:t>
            </w:r>
            <w:proofErr w:type="spellEnd"/>
            <w:r w:rsidRPr="002050A9">
              <w:rPr>
                <w:rFonts w:cs="Arial"/>
                <w:color w:val="000000"/>
                <w:sz w:val="20"/>
                <w:szCs w:val="20"/>
              </w:rPr>
              <w:t xml:space="preserve"> CL],0))</w:t>
            </w:r>
          </w:p>
          <w:p w14:paraId="7D6AAC37" w14:textId="77777777" w:rsidR="00A01C2D" w:rsidRDefault="00A01C2D">
            <w:pPr>
              <w:rPr>
                <w:rFonts w:cs="Arial"/>
                <w:color w:val="000000"/>
                <w:sz w:val="20"/>
                <w:szCs w:val="20"/>
              </w:rPr>
            </w:pPr>
          </w:p>
          <w:p w14:paraId="09DC5BB5" w14:textId="77777777" w:rsidR="001E0351" w:rsidRPr="00CB40DD" w:rsidRDefault="001E0351" w:rsidP="002C24AC">
            <w:pPr>
              <w:rPr>
                <w:rFonts w:cs="Arial"/>
                <w:color w:val="000000"/>
                <w:sz w:val="20"/>
                <w:szCs w:val="20"/>
              </w:rPr>
            </w:pPr>
          </w:p>
        </w:tc>
      </w:tr>
      <w:tr w:rsidR="001E0351" w:rsidRPr="00CB40DD" w14:paraId="67AED1F2" w14:textId="77777777" w:rsidTr="00685F47">
        <w:trPr>
          <w:trHeight w:val="1020"/>
        </w:trPr>
        <w:tc>
          <w:tcPr>
            <w:tcW w:w="2122" w:type="dxa"/>
            <w:noWrap/>
            <w:hideMark/>
          </w:tcPr>
          <w:p w14:paraId="3730DF27" w14:textId="77777777" w:rsidR="001E0351" w:rsidRPr="00CB40DD" w:rsidRDefault="001E0351">
            <w:pPr>
              <w:rPr>
                <w:rFonts w:cs="Arial"/>
                <w:color w:val="000000"/>
                <w:sz w:val="20"/>
                <w:szCs w:val="20"/>
              </w:rPr>
            </w:pPr>
            <w:proofErr w:type="spellStart"/>
            <w:r w:rsidRPr="00CB40DD">
              <w:rPr>
                <w:rFonts w:cs="Arial"/>
                <w:color w:val="000000"/>
                <w:sz w:val="20"/>
                <w:szCs w:val="20"/>
              </w:rPr>
              <w:lastRenderedPageBreak/>
              <w:t>Km_CL_CD</w:t>
            </w:r>
            <w:proofErr w:type="spellEnd"/>
          </w:p>
        </w:tc>
        <w:tc>
          <w:tcPr>
            <w:tcW w:w="7274" w:type="dxa"/>
            <w:hideMark/>
          </w:tcPr>
          <w:p w14:paraId="68EDB9CD" w14:textId="77777777" w:rsidR="001E0351" w:rsidRDefault="001E0351">
            <w:pPr>
              <w:rPr>
                <w:rFonts w:cs="Arial"/>
                <w:color w:val="000000"/>
                <w:sz w:val="20"/>
                <w:szCs w:val="20"/>
              </w:rPr>
            </w:pPr>
            <w:r w:rsidRPr="00CB40DD">
              <w:rPr>
                <w:rFonts w:cs="Arial"/>
                <w:color w:val="000000"/>
                <w:sz w:val="20"/>
                <w:szCs w:val="20"/>
              </w:rPr>
              <w:t xml:space="preserve">Valor del campo "Distancia (km)" de la tabla </w:t>
            </w:r>
            <w:proofErr w:type="spellStart"/>
            <w:r w:rsidRPr="00CB40DD">
              <w:rPr>
                <w:rFonts w:cs="Arial"/>
                <w:color w:val="000000"/>
                <w:sz w:val="20"/>
                <w:szCs w:val="20"/>
              </w:rPr>
              <w:t>Tabla_Ruta_CR_PI</w:t>
            </w:r>
            <w:proofErr w:type="spellEnd"/>
            <w:r w:rsidRPr="00CB40DD">
              <w:rPr>
                <w:rFonts w:cs="Arial"/>
                <w:color w:val="000000"/>
                <w:sz w:val="20"/>
                <w:szCs w:val="20"/>
              </w:rPr>
              <w:t xml:space="preserve"> para determinar la distancia en kilómetros entre el centro logístico (CL) y el centro de distribución (CD).</w:t>
            </w:r>
          </w:p>
          <w:p w14:paraId="02FDD720" w14:textId="77777777" w:rsidR="001E0351" w:rsidRDefault="001E0351">
            <w:pPr>
              <w:rPr>
                <w:rFonts w:cs="Arial"/>
                <w:color w:val="000000"/>
                <w:sz w:val="20"/>
                <w:szCs w:val="20"/>
              </w:rPr>
            </w:pPr>
          </w:p>
          <w:p w14:paraId="1041B79E" w14:textId="49BD19BA" w:rsidR="00BC1B94" w:rsidRDefault="00BC1B94">
            <w:pPr>
              <w:rPr>
                <w:rFonts w:cs="Arial"/>
                <w:color w:val="000000"/>
                <w:sz w:val="20"/>
                <w:szCs w:val="20"/>
              </w:rPr>
            </w:pPr>
            <w:r w:rsidRPr="00BC1B94">
              <w:rPr>
                <w:rFonts w:cs="Arial"/>
                <w:color w:val="000000"/>
                <w:sz w:val="20"/>
                <w:szCs w:val="20"/>
              </w:rPr>
              <w:t>=INDICE(Tabla_CD[CL a CD (km)],COINCIDIR(INDICE(Tabla_Municipios[CD],COINCIDIR(Punto_Instalacion,Tabla_Municipios[Codigo_M],0)),Tabla_CD[Divipola CD],0))</w:t>
            </w:r>
          </w:p>
          <w:p w14:paraId="240A8DDC" w14:textId="77777777" w:rsidR="00A01C2D" w:rsidRDefault="00A01C2D">
            <w:pPr>
              <w:rPr>
                <w:rFonts w:cs="Arial"/>
                <w:color w:val="000000"/>
                <w:sz w:val="20"/>
                <w:szCs w:val="20"/>
              </w:rPr>
            </w:pPr>
          </w:p>
          <w:p w14:paraId="33F5619F" w14:textId="77777777" w:rsidR="001E0351" w:rsidRPr="00CB40DD" w:rsidRDefault="001E0351" w:rsidP="00BC1B94">
            <w:pPr>
              <w:rPr>
                <w:rFonts w:cs="Arial"/>
                <w:color w:val="000000"/>
                <w:sz w:val="20"/>
                <w:szCs w:val="20"/>
              </w:rPr>
            </w:pPr>
          </w:p>
        </w:tc>
      </w:tr>
      <w:tr w:rsidR="001E0351" w:rsidRPr="00CB40DD" w14:paraId="56DC1E78" w14:textId="77777777" w:rsidTr="00685F47">
        <w:trPr>
          <w:trHeight w:val="1020"/>
        </w:trPr>
        <w:tc>
          <w:tcPr>
            <w:tcW w:w="2122" w:type="dxa"/>
            <w:noWrap/>
            <w:hideMark/>
          </w:tcPr>
          <w:p w14:paraId="38B9322B" w14:textId="77777777" w:rsidR="001E0351" w:rsidRPr="00CB40DD" w:rsidRDefault="001E0351">
            <w:pPr>
              <w:rPr>
                <w:rFonts w:cs="Arial"/>
                <w:color w:val="000000"/>
                <w:sz w:val="20"/>
                <w:szCs w:val="20"/>
              </w:rPr>
            </w:pPr>
            <w:r w:rsidRPr="00CB40DD">
              <w:rPr>
                <w:rFonts w:cs="Arial"/>
                <w:color w:val="000000"/>
                <w:sz w:val="20"/>
                <w:szCs w:val="20"/>
              </w:rPr>
              <w:t>Km_CD_Mun_T1</w:t>
            </w:r>
          </w:p>
        </w:tc>
        <w:tc>
          <w:tcPr>
            <w:tcW w:w="7274" w:type="dxa"/>
            <w:hideMark/>
          </w:tcPr>
          <w:p w14:paraId="33C65BC3" w14:textId="77777777" w:rsidR="001E0351" w:rsidRDefault="001E0351">
            <w:pPr>
              <w:rPr>
                <w:rFonts w:cs="Arial"/>
                <w:color w:val="000000"/>
                <w:sz w:val="20"/>
                <w:szCs w:val="20"/>
              </w:rPr>
            </w:pPr>
            <w:r w:rsidRPr="00CB40DD">
              <w:rPr>
                <w:rFonts w:cs="Arial"/>
                <w:color w:val="000000"/>
                <w:sz w:val="20"/>
                <w:szCs w:val="20"/>
              </w:rPr>
              <w:t xml:space="preserve">Valor del campo "Distancia (km)" de la tabla </w:t>
            </w:r>
            <w:proofErr w:type="spellStart"/>
            <w:r w:rsidRPr="00CB40DD">
              <w:rPr>
                <w:rFonts w:cs="Arial"/>
                <w:color w:val="000000"/>
                <w:sz w:val="20"/>
                <w:szCs w:val="20"/>
              </w:rPr>
              <w:t>Tabla_Ruta_CR_PI</w:t>
            </w:r>
            <w:proofErr w:type="spellEnd"/>
            <w:r w:rsidRPr="00CB40DD">
              <w:rPr>
                <w:rFonts w:cs="Arial"/>
                <w:color w:val="000000"/>
                <w:sz w:val="20"/>
                <w:szCs w:val="20"/>
              </w:rPr>
              <w:t xml:space="preserve"> para determinar la distancia en kilómetros, del tramo 1, entre el centro de distribución (CD) y el municipio.</w:t>
            </w:r>
          </w:p>
          <w:p w14:paraId="0008957E" w14:textId="77777777" w:rsidR="00350816" w:rsidRDefault="00350816">
            <w:pPr>
              <w:rPr>
                <w:rFonts w:cs="Arial"/>
                <w:color w:val="000000"/>
                <w:sz w:val="20"/>
                <w:szCs w:val="20"/>
              </w:rPr>
            </w:pPr>
          </w:p>
          <w:p w14:paraId="2E4BBCD6" w14:textId="31F98F04" w:rsidR="00350816" w:rsidRDefault="00350816">
            <w:pPr>
              <w:rPr>
                <w:rFonts w:cs="Arial"/>
                <w:color w:val="000000"/>
                <w:sz w:val="20"/>
                <w:szCs w:val="20"/>
              </w:rPr>
            </w:pPr>
            <w:r w:rsidRPr="00350816">
              <w:rPr>
                <w:rFonts w:cs="Arial"/>
                <w:color w:val="000000"/>
                <w:sz w:val="20"/>
                <w:szCs w:val="20"/>
              </w:rPr>
              <w:t>=INDICE(</w:t>
            </w:r>
            <w:proofErr w:type="spellStart"/>
            <w:r w:rsidRPr="00350816">
              <w:rPr>
                <w:rFonts w:cs="Arial"/>
                <w:color w:val="000000"/>
                <w:sz w:val="20"/>
                <w:szCs w:val="20"/>
              </w:rPr>
              <w:t>Tabla_Municipios</w:t>
            </w:r>
            <w:proofErr w:type="spellEnd"/>
            <w:r w:rsidRPr="00350816">
              <w:rPr>
                <w:rFonts w:cs="Arial"/>
                <w:color w:val="000000"/>
                <w:sz w:val="20"/>
                <w:szCs w:val="20"/>
              </w:rPr>
              <w:t>[Tramo 1 Distancia (Km)],COINCIDIR(</w:t>
            </w:r>
            <w:proofErr w:type="spellStart"/>
            <w:r w:rsidRPr="00350816">
              <w:rPr>
                <w:rFonts w:cs="Arial"/>
                <w:color w:val="000000"/>
                <w:sz w:val="20"/>
                <w:szCs w:val="20"/>
              </w:rPr>
              <w:t>Punto_Instalacion,Tabla_Municipios</w:t>
            </w:r>
            <w:proofErr w:type="spellEnd"/>
            <w:r w:rsidRPr="00350816">
              <w:rPr>
                <w:rFonts w:cs="Arial"/>
                <w:color w:val="000000"/>
                <w:sz w:val="20"/>
                <w:szCs w:val="20"/>
              </w:rPr>
              <w:t>[</w:t>
            </w:r>
            <w:proofErr w:type="spellStart"/>
            <w:r w:rsidRPr="00350816">
              <w:rPr>
                <w:rFonts w:cs="Arial"/>
                <w:color w:val="000000"/>
                <w:sz w:val="20"/>
                <w:szCs w:val="20"/>
              </w:rPr>
              <w:t>Codigo_M</w:t>
            </w:r>
            <w:proofErr w:type="spellEnd"/>
            <w:r w:rsidRPr="00350816">
              <w:rPr>
                <w:rFonts w:cs="Arial"/>
                <w:color w:val="000000"/>
                <w:sz w:val="20"/>
                <w:szCs w:val="20"/>
              </w:rPr>
              <w:t>],0))</w:t>
            </w:r>
          </w:p>
          <w:p w14:paraId="10EEDE22" w14:textId="77777777" w:rsidR="00A01C2D" w:rsidRDefault="00A01C2D">
            <w:pPr>
              <w:rPr>
                <w:rFonts w:cs="Arial"/>
                <w:color w:val="000000"/>
                <w:sz w:val="20"/>
                <w:szCs w:val="20"/>
              </w:rPr>
            </w:pPr>
          </w:p>
          <w:p w14:paraId="51D4415B" w14:textId="77777777" w:rsidR="001E0351" w:rsidRPr="00CB40DD" w:rsidRDefault="001E0351" w:rsidP="00350816">
            <w:pPr>
              <w:rPr>
                <w:rFonts w:cs="Arial"/>
                <w:color w:val="000000"/>
                <w:sz w:val="20"/>
                <w:szCs w:val="20"/>
              </w:rPr>
            </w:pPr>
          </w:p>
        </w:tc>
      </w:tr>
      <w:tr w:rsidR="001E0351" w:rsidRPr="00CB40DD" w14:paraId="2AD6C83B" w14:textId="77777777" w:rsidTr="00685F47">
        <w:trPr>
          <w:trHeight w:val="1020"/>
        </w:trPr>
        <w:tc>
          <w:tcPr>
            <w:tcW w:w="2122" w:type="dxa"/>
            <w:noWrap/>
            <w:hideMark/>
          </w:tcPr>
          <w:p w14:paraId="5589B656" w14:textId="77777777" w:rsidR="001E0351" w:rsidRPr="00CB40DD" w:rsidRDefault="001E0351">
            <w:pPr>
              <w:rPr>
                <w:rFonts w:cs="Arial"/>
                <w:color w:val="000000"/>
                <w:sz w:val="20"/>
                <w:szCs w:val="20"/>
              </w:rPr>
            </w:pPr>
            <w:r w:rsidRPr="00CB40DD">
              <w:rPr>
                <w:rFonts w:cs="Arial"/>
                <w:color w:val="000000"/>
                <w:sz w:val="20"/>
                <w:szCs w:val="20"/>
              </w:rPr>
              <w:t>Km_CD_Mun_T2</w:t>
            </w:r>
          </w:p>
        </w:tc>
        <w:tc>
          <w:tcPr>
            <w:tcW w:w="7274" w:type="dxa"/>
            <w:hideMark/>
          </w:tcPr>
          <w:p w14:paraId="1F24EBCB" w14:textId="77777777" w:rsidR="001E0351" w:rsidRDefault="001E0351">
            <w:pPr>
              <w:rPr>
                <w:rFonts w:cs="Arial"/>
                <w:color w:val="000000"/>
                <w:sz w:val="20"/>
                <w:szCs w:val="20"/>
              </w:rPr>
            </w:pPr>
            <w:r w:rsidRPr="00CB40DD">
              <w:rPr>
                <w:rFonts w:cs="Arial"/>
                <w:color w:val="000000"/>
                <w:sz w:val="20"/>
                <w:szCs w:val="20"/>
              </w:rPr>
              <w:t xml:space="preserve">Valor del campo "Distancia (km)" de la tabla </w:t>
            </w:r>
            <w:proofErr w:type="spellStart"/>
            <w:r w:rsidRPr="00CB40DD">
              <w:rPr>
                <w:rFonts w:cs="Arial"/>
                <w:color w:val="000000"/>
                <w:sz w:val="20"/>
                <w:szCs w:val="20"/>
              </w:rPr>
              <w:t>Tabla_Ruta_CR_PI</w:t>
            </w:r>
            <w:proofErr w:type="spellEnd"/>
            <w:r w:rsidRPr="00CB40DD">
              <w:rPr>
                <w:rFonts w:cs="Arial"/>
                <w:color w:val="000000"/>
                <w:sz w:val="20"/>
                <w:szCs w:val="20"/>
              </w:rPr>
              <w:t xml:space="preserve"> para determinar la distancia en kilómetros, del tramo 2, entre el centro de distribución (CD) y el municipio.</w:t>
            </w:r>
          </w:p>
          <w:p w14:paraId="66768976" w14:textId="77777777" w:rsidR="001E0351" w:rsidRDefault="001E0351">
            <w:pPr>
              <w:rPr>
                <w:rFonts w:cs="Arial"/>
                <w:color w:val="000000"/>
                <w:sz w:val="20"/>
                <w:szCs w:val="20"/>
              </w:rPr>
            </w:pPr>
          </w:p>
          <w:p w14:paraId="456D4930" w14:textId="37C1CA04" w:rsidR="00350816" w:rsidRDefault="00350816">
            <w:pPr>
              <w:rPr>
                <w:rFonts w:cs="Arial"/>
                <w:color w:val="000000"/>
                <w:sz w:val="20"/>
                <w:szCs w:val="20"/>
              </w:rPr>
            </w:pPr>
            <w:r w:rsidRPr="00350816">
              <w:rPr>
                <w:rFonts w:cs="Arial"/>
                <w:color w:val="000000"/>
                <w:sz w:val="20"/>
                <w:szCs w:val="20"/>
              </w:rPr>
              <w:t>=INDICE(</w:t>
            </w:r>
            <w:proofErr w:type="spellStart"/>
            <w:r w:rsidRPr="00350816">
              <w:rPr>
                <w:rFonts w:cs="Arial"/>
                <w:color w:val="000000"/>
                <w:sz w:val="20"/>
                <w:szCs w:val="20"/>
              </w:rPr>
              <w:t>Tabla_Municipios</w:t>
            </w:r>
            <w:proofErr w:type="spellEnd"/>
            <w:r w:rsidRPr="00350816">
              <w:rPr>
                <w:rFonts w:cs="Arial"/>
                <w:color w:val="000000"/>
                <w:sz w:val="20"/>
                <w:szCs w:val="20"/>
              </w:rPr>
              <w:t>[Tramo 2 Distancia (Km)],COINCIDIR(</w:t>
            </w:r>
            <w:proofErr w:type="spellStart"/>
            <w:r w:rsidRPr="00350816">
              <w:rPr>
                <w:rFonts w:cs="Arial"/>
                <w:color w:val="000000"/>
                <w:sz w:val="20"/>
                <w:szCs w:val="20"/>
              </w:rPr>
              <w:t>Punto_Instalacion,Tabla_Municipios</w:t>
            </w:r>
            <w:proofErr w:type="spellEnd"/>
            <w:r w:rsidRPr="00350816">
              <w:rPr>
                <w:rFonts w:cs="Arial"/>
                <w:color w:val="000000"/>
                <w:sz w:val="20"/>
                <w:szCs w:val="20"/>
              </w:rPr>
              <w:t>[</w:t>
            </w:r>
            <w:proofErr w:type="spellStart"/>
            <w:r w:rsidRPr="00350816">
              <w:rPr>
                <w:rFonts w:cs="Arial"/>
                <w:color w:val="000000"/>
                <w:sz w:val="20"/>
                <w:szCs w:val="20"/>
              </w:rPr>
              <w:t>Codigo_M</w:t>
            </w:r>
            <w:proofErr w:type="spellEnd"/>
            <w:r w:rsidRPr="00350816">
              <w:rPr>
                <w:rFonts w:cs="Arial"/>
                <w:color w:val="000000"/>
                <w:sz w:val="20"/>
                <w:szCs w:val="20"/>
              </w:rPr>
              <w:t>],0))</w:t>
            </w:r>
          </w:p>
          <w:p w14:paraId="5F5F5F58" w14:textId="77777777" w:rsidR="00A01C2D" w:rsidRDefault="00A01C2D">
            <w:pPr>
              <w:rPr>
                <w:rFonts w:cs="Arial"/>
                <w:color w:val="000000"/>
                <w:sz w:val="20"/>
                <w:szCs w:val="20"/>
              </w:rPr>
            </w:pPr>
          </w:p>
          <w:p w14:paraId="6C844EFA" w14:textId="77777777" w:rsidR="00690CE7" w:rsidRPr="00CB40DD" w:rsidRDefault="00690CE7">
            <w:pPr>
              <w:rPr>
                <w:rFonts w:cs="Arial"/>
                <w:color w:val="000000"/>
                <w:sz w:val="20"/>
                <w:szCs w:val="20"/>
              </w:rPr>
            </w:pPr>
          </w:p>
        </w:tc>
      </w:tr>
      <w:tr w:rsidR="001E0351" w:rsidRPr="00CB40DD" w14:paraId="11EC48EB" w14:textId="77777777" w:rsidTr="00685F47">
        <w:trPr>
          <w:trHeight w:val="43"/>
        </w:trPr>
        <w:tc>
          <w:tcPr>
            <w:tcW w:w="2122" w:type="dxa"/>
            <w:noWrap/>
            <w:hideMark/>
          </w:tcPr>
          <w:p w14:paraId="0CCC3935" w14:textId="77777777" w:rsidR="001E0351" w:rsidRPr="00CB40DD" w:rsidRDefault="001E0351">
            <w:pPr>
              <w:rPr>
                <w:rFonts w:cs="Arial"/>
                <w:color w:val="000000"/>
                <w:sz w:val="20"/>
                <w:szCs w:val="20"/>
              </w:rPr>
            </w:pPr>
            <w:proofErr w:type="spellStart"/>
            <w:r w:rsidRPr="00CB40DD">
              <w:rPr>
                <w:rFonts w:cs="Arial"/>
                <w:color w:val="000000"/>
                <w:sz w:val="20"/>
                <w:szCs w:val="20"/>
              </w:rPr>
              <w:t>Km_Mun_PI</w:t>
            </w:r>
            <w:proofErr w:type="spellEnd"/>
          </w:p>
        </w:tc>
        <w:tc>
          <w:tcPr>
            <w:tcW w:w="7274" w:type="dxa"/>
            <w:hideMark/>
          </w:tcPr>
          <w:p w14:paraId="11BB5B75" w14:textId="77777777" w:rsidR="001E0351" w:rsidRDefault="001E0351">
            <w:pPr>
              <w:rPr>
                <w:rFonts w:cs="Arial"/>
                <w:color w:val="000000"/>
                <w:sz w:val="20"/>
                <w:szCs w:val="20"/>
              </w:rPr>
            </w:pPr>
            <w:r w:rsidRPr="00CB40DD">
              <w:rPr>
                <w:rFonts w:cs="Arial"/>
                <w:color w:val="000000"/>
                <w:sz w:val="20"/>
                <w:szCs w:val="20"/>
              </w:rPr>
              <w:t xml:space="preserve">Valor del campo "Distancia (km)" de la tabla </w:t>
            </w:r>
            <w:proofErr w:type="spellStart"/>
            <w:r w:rsidRPr="00CB40DD">
              <w:rPr>
                <w:rFonts w:cs="Arial"/>
                <w:color w:val="000000"/>
                <w:sz w:val="20"/>
                <w:szCs w:val="20"/>
              </w:rPr>
              <w:t>Tabla_Ruta_CR_PI</w:t>
            </w:r>
            <w:proofErr w:type="spellEnd"/>
            <w:r w:rsidRPr="00CB40DD">
              <w:rPr>
                <w:rFonts w:cs="Arial"/>
                <w:color w:val="000000"/>
                <w:sz w:val="20"/>
                <w:szCs w:val="20"/>
              </w:rPr>
              <w:t xml:space="preserve"> para determinar la distancia promedio en kilómetros entre la cabecera municipal y el punto de instalación.</w:t>
            </w:r>
          </w:p>
          <w:p w14:paraId="3CAEC49C" w14:textId="77777777" w:rsidR="0056590E" w:rsidRDefault="0056590E">
            <w:pPr>
              <w:rPr>
                <w:rFonts w:cs="Arial"/>
                <w:color w:val="000000"/>
                <w:sz w:val="20"/>
                <w:szCs w:val="20"/>
              </w:rPr>
            </w:pPr>
          </w:p>
          <w:p w14:paraId="3EA396D7" w14:textId="750414AA" w:rsidR="0056590E" w:rsidRDefault="0056590E">
            <w:pPr>
              <w:rPr>
                <w:rFonts w:cs="Arial"/>
                <w:color w:val="000000"/>
                <w:sz w:val="20"/>
                <w:szCs w:val="20"/>
              </w:rPr>
            </w:pPr>
            <w:r w:rsidRPr="0056590E">
              <w:rPr>
                <w:rFonts w:cs="Arial"/>
                <w:color w:val="000000"/>
                <w:sz w:val="20"/>
                <w:szCs w:val="20"/>
              </w:rPr>
              <w:t>=INDICE(</w:t>
            </w:r>
            <w:proofErr w:type="spellStart"/>
            <w:r w:rsidRPr="0056590E">
              <w:rPr>
                <w:rFonts w:cs="Arial"/>
                <w:color w:val="000000"/>
                <w:sz w:val="20"/>
                <w:szCs w:val="20"/>
              </w:rPr>
              <w:t>Tabla_Municipios</w:t>
            </w:r>
            <w:proofErr w:type="spellEnd"/>
            <w:r w:rsidRPr="0056590E">
              <w:rPr>
                <w:rFonts w:cs="Arial"/>
                <w:color w:val="000000"/>
                <w:sz w:val="20"/>
                <w:szCs w:val="20"/>
              </w:rPr>
              <w:t>[Distancia promedio a PI (km)],COINCIDIR(</w:t>
            </w:r>
            <w:proofErr w:type="spellStart"/>
            <w:r w:rsidRPr="0056590E">
              <w:rPr>
                <w:rFonts w:cs="Arial"/>
                <w:color w:val="000000"/>
                <w:sz w:val="20"/>
                <w:szCs w:val="20"/>
              </w:rPr>
              <w:t>Punto_Instalacion,Tabla_Municipios</w:t>
            </w:r>
            <w:proofErr w:type="spellEnd"/>
            <w:r w:rsidRPr="0056590E">
              <w:rPr>
                <w:rFonts w:cs="Arial"/>
                <w:color w:val="000000"/>
                <w:sz w:val="20"/>
                <w:szCs w:val="20"/>
              </w:rPr>
              <w:t>[</w:t>
            </w:r>
            <w:proofErr w:type="spellStart"/>
            <w:r w:rsidRPr="0056590E">
              <w:rPr>
                <w:rFonts w:cs="Arial"/>
                <w:color w:val="000000"/>
                <w:sz w:val="20"/>
                <w:szCs w:val="20"/>
              </w:rPr>
              <w:t>Codigo_M</w:t>
            </w:r>
            <w:proofErr w:type="spellEnd"/>
            <w:r w:rsidRPr="0056590E">
              <w:rPr>
                <w:rFonts w:cs="Arial"/>
                <w:color w:val="000000"/>
                <w:sz w:val="20"/>
                <w:szCs w:val="20"/>
              </w:rPr>
              <w:t>],0))</w:t>
            </w:r>
          </w:p>
          <w:p w14:paraId="01991DB9" w14:textId="77777777" w:rsidR="00A01C2D" w:rsidRDefault="00A01C2D">
            <w:pPr>
              <w:rPr>
                <w:rFonts w:cs="Arial"/>
                <w:color w:val="000000"/>
                <w:sz w:val="20"/>
                <w:szCs w:val="20"/>
              </w:rPr>
            </w:pPr>
          </w:p>
          <w:p w14:paraId="15059330" w14:textId="77777777" w:rsidR="00690CE7" w:rsidRPr="00CB40DD" w:rsidRDefault="00690CE7" w:rsidP="0056590E">
            <w:pPr>
              <w:rPr>
                <w:rFonts w:cs="Arial"/>
                <w:color w:val="000000"/>
                <w:sz w:val="20"/>
                <w:szCs w:val="20"/>
              </w:rPr>
            </w:pPr>
          </w:p>
        </w:tc>
      </w:tr>
    </w:tbl>
    <w:p w14:paraId="7F8A0AAC" w14:textId="77777777" w:rsidR="001E0351" w:rsidRPr="00F90BAE" w:rsidRDefault="001E0351" w:rsidP="001E0351">
      <w:pPr>
        <w:contextualSpacing/>
        <w:jc w:val="both"/>
        <w:rPr>
          <w:rFonts w:cs="Arial"/>
        </w:rPr>
      </w:pPr>
    </w:p>
    <w:p w14:paraId="43ACDD48" w14:textId="77777777" w:rsidR="00C77FE9" w:rsidRDefault="00C77FE9" w:rsidP="00C77FE9">
      <w:pPr>
        <w:pStyle w:val="Ttulo3"/>
        <w:numPr>
          <w:ilvl w:val="2"/>
          <w:numId w:val="34"/>
        </w:numPr>
        <w:spacing w:after="0"/>
        <w:contextualSpacing/>
        <w:jc w:val="both"/>
        <w:rPr>
          <w:rFonts w:cs="Arial"/>
          <w:lang w:val="es-CO"/>
        </w:rPr>
      </w:pPr>
      <w:r>
        <w:rPr>
          <w:rFonts w:cs="Arial"/>
          <w:lang w:val="es-CO"/>
        </w:rPr>
        <w:t>Determinación de las UC</w:t>
      </w:r>
    </w:p>
    <w:p w14:paraId="59B1F40A" w14:textId="77777777" w:rsidR="00C77FE9" w:rsidRDefault="00C77FE9" w:rsidP="00C77FE9">
      <w:pPr>
        <w:contextualSpacing/>
      </w:pPr>
    </w:p>
    <w:p w14:paraId="015BEC84" w14:textId="661E4D43" w:rsidR="0032715F" w:rsidRDefault="0032715F" w:rsidP="00C77FE9">
      <w:pPr>
        <w:contextualSpacing/>
      </w:pPr>
      <w:r>
        <w:t xml:space="preserve">En este </w:t>
      </w:r>
      <w:r w:rsidR="00AC3BAE">
        <w:t xml:space="preserve">numeral </w:t>
      </w:r>
      <w:r>
        <w:t>se determina cada una de las unidades</w:t>
      </w:r>
      <w:r w:rsidR="00AC3BAE">
        <w:t xml:space="preserve"> que conforma la SISFV</w:t>
      </w:r>
      <w:r w:rsidR="00BF0A6B">
        <w:t xml:space="preserve"> y, a partir del código </w:t>
      </w:r>
      <w:r w:rsidR="0038435D">
        <w:t xml:space="preserve">de </w:t>
      </w:r>
      <w:r w:rsidR="0038435D" w:rsidRPr="0038435D">
        <w:t>identifica</w:t>
      </w:r>
      <w:r w:rsidR="0038435D">
        <w:t>ción de</w:t>
      </w:r>
      <w:r w:rsidR="0038435D" w:rsidRPr="0038435D">
        <w:t xml:space="preserve"> registro</w:t>
      </w:r>
      <w:r w:rsidR="0038435D">
        <w:t xml:space="preserve">, se </w:t>
      </w:r>
      <w:r w:rsidR="00547123">
        <w:t>con</w:t>
      </w:r>
      <w:r w:rsidR="00BF0A6B">
        <w:t>struyen</w:t>
      </w:r>
      <w:r w:rsidR="00547123">
        <w:t xml:space="preserve"> </w:t>
      </w:r>
      <w:r w:rsidR="00AC3BAE">
        <w:t xml:space="preserve">el </w:t>
      </w:r>
      <w:r w:rsidR="0038435D">
        <w:t xml:space="preserve">valor de inversión en la </w:t>
      </w:r>
      <w:r w:rsidR="00AC3BAE">
        <w:t xml:space="preserve">ciudad de referencia (CR) </w:t>
      </w:r>
      <w:r w:rsidR="0038435D">
        <w:t xml:space="preserve">y </w:t>
      </w:r>
      <w:r w:rsidR="00AC3BAE">
        <w:t xml:space="preserve">los </w:t>
      </w:r>
      <w:r w:rsidR="0038435D">
        <w:t xml:space="preserve">demás parámetros necesarios para </w:t>
      </w:r>
      <w:r w:rsidR="00AC3BAE">
        <w:t>determinar el costo de transporte respectivo hasta el punto de instalación.</w:t>
      </w:r>
    </w:p>
    <w:p w14:paraId="47D40852" w14:textId="77777777" w:rsidR="0032715F" w:rsidRDefault="0032715F" w:rsidP="00C77FE9">
      <w:pPr>
        <w:contextualSpacing/>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575"/>
        <w:gridCol w:w="7821"/>
      </w:tblGrid>
      <w:tr w:rsidR="00C77FE9" w:rsidRPr="00CB40DD" w14:paraId="180087A5" w14:textId="77777777">
        <w:trPr>
          <w:trHeight w:val="255"/>
          <w:tblHeader/>
        </w:trPr>
        <w:tc>
          <w:tcPr>
            <w:tcW w:w="1575" w:type="dxa"/>
            <w:shd w:val="clear" w:color="000000" w:fill="D9E1F2"/>
            <w:noWrap/>
            <w:vAlign w:val="center"/>
            <w:hideMark/>
          </w:tcPr>
          <w:p w14:paraId="1AEBF828" w14:textId="77777777" w:rsidR="00C77FE9" w:rsidRPr="00CB40DD" w:rsidRDefault="00C77FE9">
            <w:pPr>
              <w:jc w:val="both"/>
              <w:rPr>
                <w:rFonts w:cs="Arial"/>
                <w:b/>
                <w:bCs/>
                <w:color w:val="000000"/>
                <w:sz w:val="20"/>
                <w:szCs w:val="20"/>
              </w:rPr>
            </w:pPr>
            <w:r w:rsidRPr="00CB40DD">
              <w:rPr>
                <w:rFonts w:cs="Arial"/>
                <w:b/>
                <w:bCs/>
                <w:color w:val="000000"/>
                <w:sz w:val="20"/>
                <w:szCs w:val="20"/>
              </w:rPr>
              <w:t>Campo</w:t>
            </w:r>
          </w:p>
        </w:tc>
        <w:tc>
          <w:tcPr>
            <w:tcW w:w="7821" w:type="dxa"/>
            <w:shd w:val="clear" w:color="000000" w:fill="D9E1F2"/>
            <w:noWrap/>
            <w:vAlign w:val="bottom"/>
            <w:hideMark/>
          </w:tcPr>
          <w:p w14:paraId="699BC5CF" w14:textId="77777777" w:rsidR="00C77FE9" w:rsidRPr="00CB40DD" w:rsidRDefault="00C77FE9">
            <w:pPr>
              <w:rPr>
                <w:rFonts w:cs="Arial"/>
                <w:b/>
                <w:bCs/>
                <w:color w:val="000000"/>
                <w:sz w:val="20"/>
                <w:szCs w:val="20"/>
              </w:rPr>
            </w:pPr>
            <w:r w:rsidRPr="00CB40DD">
              <w:rPr>
                <w:rFonts w:cs="Arial"/>
                <w:b/>
                <w:bCs/>
                <w:color w:val="000000"/>
                <w:sz w:val="20"/>
                <w:szCs w:val="20"/>
              </w:rPr>
              <w:t>Descripción</w:t>
            </w:r>
          </w:p>
        </w:tc>
      </w:tr>
      <w:tr w:rsidR="00C77FE9" w:rsidRPr="00CB40DD" w14:paraId="439306E6" w14:textId="77777777">
        <w:trPr>
          <w:trHeight w:val="510"/>
        </w:trPr>
        <w:tc>
          <w:tcPr>
            <w:tcW w:w="1575" w:type="dxa"/>
            <w:noWrap/>
            <w:hideMark/>
          </w:tcPr>
          <w:p w14:paraId="421734E0" w14:textId="77777777" w:rsidR="00C77FE9" w:rsidRPr="00CB40DD" w:rsidRDefault="00C77FE9">
            <w:pPr>
              <w:rPr>
                <w:rFonts w:cs="Arial"/>
                <w:color w:val="000000"/>
                <w:sz w:val="20"/>
                <w:szCs w:val="20"/>
              </w:rPr>
            </w:pPr>
            <w:r w:rsidRPr="00CB40DD">
              <w:rPr>
                <w:rFonts w:cs="Arial"/>
                <w:color w:val="000000"/>
                <w:sz w:val="20"/>
                <w:szCs w:val="20"/>
              </w:rPr>
              <w:t>UCPA_ID</w:t>
            </w:r>
          </w:p>
        </w:tc>
        <w:tc>
          <w:tcPr>
            <w:tcW w:w="7821" w:type="dxa"/>
            <w:hideMark/>
          </w:tcPr>
          <w:p w14:paraId="0F543A3D" w14:textId="77777777" w:rsidR="00C77FE9" w:rsidRDefault="00C77FE9">
            <w:pPr>
              <w:rPr>
                <w:rFonts w:cs="Arial"/>
                <w:color w:val="000000"/>
                <w:sz w:val="20"/>
                <w:szCs w:val="20"/>
              </w:rPr>
            </w:pPr>
            <w:r w:rsidRPr="00CB40DD">
              <w:rPr>
                <w:rFonts w:cs="Arial"/>
                <w:color w:val="000000"/>
                <w:sz w:val="20"/>
                <w:szCs w:val="20"/>
              </w:rPr>
              <w:t>Código de identificación de la referencia de módulo seleccionado para conformar la UC "1. PANEL".</w:t>
            </w:r>
          </w:p>
          <w:p w14:paraId="2D4AE6DD" w14:textId="77777777" w:rsidR="00C77FE9" w:rsidRDefault="00C77FE9">
            <w:pPr>
              <w:rPr>
                <w:rFonts w:cs="Arial"/>
                <w:color w:val="000000"/>
                <w:sz w:val="20"/>
                <w:szCs w:val="20"/>
              </w:rPr>
            </w:pPr>
          </w:p>
          <w:p w14:paraId="764F48A3" w14:textId="0CD9078E" w:rsidR="00D940EB" w:rsidRDefault="00005E92">
            <w:pPr>
              <w:rPr>
                <w:rFonts w:cs="Arial"/>
                <w:color w:val="000000"/>
                <w:sz w:val="20"/>
                <w:szCs w:val="20"/>
              </w:rPr>
            </w:pPr>
            <w:r w:rsidRPr="00005E92">
              <w:rPr>
                <w:rFonts w:cs="Arial"/>
                <w:color w:val="000000"/>
                <w:sz w:val="20"/>
                <w:szCs w:val="20"/>
              </w:rPr>
              <w:t>=</w:t>
            </w:r>
            <w:r w:rsidR="00D940EB" w:rsidRPr="00D940EB">
              <w:rPr>
                <w:rFonts w:cs="Arial"/>
                <w:color w:val="000000"/>
                <w:sz w:val="20"/>
                <w:szCs w:val="20"/>
              </w:rPr>
              <w:t>INDICE(Tabla_UCPA[Codigo];COINCIDIR(1;MMULT(N(((REDONDEAR.MAS(Tabla_UCPA[Modulos]/TRANSPONER(UCES_AC_NoPan);0)*TRANSPONER(UCES_AC_VI))+Tabla_UCPA[Min_Costo])=MIN((REDONDEAR.MAS(Tabla_UCPA[Modulos]/TRANSPONER(UCES_AC_NoPan);0)*TRANSPONER(UCES_AC_VI))+Tabla_UCPA[Min_Costo]));MATRIZALEAT(6;1;1;1;VERDADERO));0))</w:t>
            </w:r>
          </w:p>
          <w:p w14:paraId="2D8788AC" w14:textId="1AAD2313" w:rsidR="00005E92" w:rsidRPr="00CB40DD" w:rsidRDefault="00005E92">
            <w:pPr>
              <w:rPr>
                <w:rFonts w:cs="Arial"/>
                <w:color w:val="000000"/>
                <w:sz w:val="20"/>
                <w:szCs w:val="20"/>
              </w:rPr>
            </w:pPr>
          </w:p>
        </w:tc>
      </w:tr>
      <w:tr w:rsidR="00C77FE9" w:rsidRPr="00CB40DD" w14:paraId="171FA5E6" w14:textId="77777777">
        <w:trPr>
          <w:trHeight w:val="510"/>
        </w:trPr>
        <w:tc>
          <w:tcPr>
            <w:tcW w:w="1575" w:type="dxa"/>
            <w:noWrap/>
            <w:hideMark/>
          </w:tcPr>
          <w:p w14:paraId="7A7C8C47" w14:textId="77777777" w:rsidR="00C77FE9" w:rsidRPr="00CB40DD" w:rsidRDefault="00C77FE9">
            <w:pPr>
              <w:rPr>
                <w:rFonts w:cs="Arial"/>
                <w:color w:val="000000"/>
                <w:sz w:val="20"/>
                <w:szCs w:val="20"/>
              </w:rPr>
            </w:pPr>
            <w:r w:rsidRPr="00CB40DD">
              <w:rPr>
                <w:rFonts w:cs="Arial"/>
                <w:color w:val="000000"/>
                <w:sz w:val="20"/>
                <w:szCs w:val="20"/>
              </w:rPr>
              <w:t>UCPA_NUM</w:t>
            </w:r>
          </w:p>
        </w:tc>
        <w:tc>
          <w:tcPr>
            <w:tcW w:w="7821" w:type="dxa"/>
            <w:hideMark/>
          </w:tcPr>
          <w:p w14:paraId="171E811F" w14:textId="77777777" w:rsidR="00C77FE9" w:rsidRDefault="00C77FE9">
            <w:pPr>
              <w:rPr>
                <w:rFonts w:cs="Arial"/>
                <w:color w:val="000000"/>
                <w:sz w:val="20"/>
                <w:szCs w:val="20"/>
              </w:rPr>
            </w:pPr>
            <w:r w:rsidRPr="00CB40DD">
              <w:rPr>
                <w:rFonts w:cs="Arial"/>
                <w:color w:val="000000"/>
                <w:sz w:val="20"/>
                <w:szCs w:val="20"/>
              </w:rPr>
              <w:t>Número de módulos con los que se conforma la UC "1. PANEL".</w:t>
            </w:r>
          </w:p>
          <w:p w14:paraId="084C4986" w14:textId="77777777" w:rsidR="00C77FE9" w:rsidRDefault="00C77FE9">
            <w:pPr>
              <w:rPr>
                <w:rFonts w:cs="Arial"/>
                <w:color w:val="000000"/>
                <w:sz w:val="20"/>
                <w:szCs w:val="20"/>
              </w:rPr>
            </w:pPr>
          </w:p>
          <w:p w14:paraId="34B947C1" w14:textId="054A6026" w:rsidR="0054115B" w:rsidRDefault="0054115B">
            <w:pPr>
              <w:rPr>
                <w:rFonts w:cs="Arial"/>
                <w:color w:val="000000"/>
                <w:sz w:val="20"/>
                <w:szCs w:val="20"/>
              </w:rPr>
            </w:pPr>
            <w:r w:rsidRPr="0054115B">
              <w:rPr>
                <w:rFonts w:cs="Arial"/>
                <w:color w:val="000000"/>
                <w:sz w:val="20"/>
                <w:szCs w:val="20"/>
              </w:rPr>
              <w:t>=INDICE(Tabla_UCPA[Modulos];COINCIDIR(1;MMULT(N(((REDONDEAR.MAS(Tabla_UCPA[Modulos]/TRANSPONER(UCES_AC_NoPan);0)*TRANSPONER(UCES_AC_VI))+Tabla_UCPA[Min_Costo])=MIN((REDONDEAR.MAS(Tabla_UCPA[Modulos]/TR</w:t>
            </w:r>
            <w:r w:rsidRPr="0054115B">
              <w:rPr>
                <w:rFonts w:cs="Arial"/>
                <w:color w:val="000000"/>
                <w:sz w:val="20"/>
                <w:szCs w:val="20"/>
              </w:rPr>
              <w:lastRenderedPageBreak/>
              <w:t>ANSPONER(UCES_AC_NoPan);0)*TRANSPONER(UCES_AC_VI))+Tabla_UCPA[Min_Costo]));MATRIZALEAT(6;1;1;1;VERDADERO));0))</w:t>
            </w:r>
          </w:p>
          <w:p w14:paraId="1EF77A68" w14:textId="77777777" w:rsidR="00C77FE9" w:rsidRPr="00CB40DD" w:rsidRDefault="00C77FE9">
            <w:pPr>
              <w:rPr>
                <w:rFonts w:cs="Arial"/>
                <w:color w:val="000000"/>
                <w:sz w:val="20"/>
                <w:szCs w:val="20"/>
              </w:rPr>
            </w:pPr>
          </w:p>
        </w:tc>
      </w:tr>
      <w:tr w:rsidR="004544B9" w:rsidRPr="00CB40DD" w14:paraId="2789E594" w14:textId="77777777">
        <w:trPr>
          <w:trHeight w:val="510"/>
        </w:trPr>
        <w:tc>
          <w:tcPr>
            <w:tcW w:w="1575" w:type="dxa"/>
            <w:noWrap/>
          </w:tcPr>
          <w:p w14:paraId="70F10A36" w14:textId="23754A1C" w:rsidR="004544B9" w:rsidRPr="00CB40DD" w:rsidRDefault="00E874DA">
            <w:pPr>
              <w:rPr>
                <w:rFonts w:cs="Arial"/>
                <w:color w:val="000000"/>
                <w:sz w:val="20"/>
                <w:szCs w:val="20"/>
              </w:rPr>
            </w:pPr>
            <w:r w:rsidRPr="00E874DA">
              <w:rPr>
                <w:rFonts w:cs="Arial"/>
                <w:color w:val="000000"/>
                <w:sz w:val="20"/>
                <w:szCs w:val="20"/>
              </w:rPr>
              <w:lastRenderedPageBreak/>
              <w:t>UCIN_ID</w:t>
            </w:r>
          </w:p>
        </w:tc>
        <w:tc>
          <w:tcPr>
            <w:tcW w:w="7821" w:type="dxa"/>
          </w:tcPr>
          <w:p w14:paraId="4DE82E03" w14:textId="41225F30" w:rsidR="00711524" w:rsidRDefault="00711524" w:rsidP="00711524">
            <w:pPr>
              <w:rPr>
                <w:rFonts w:cs="Arial"/>
                <w:color w:val="000000"/>
                <w:sz w:val="20"/>
                <w:szCs w:val="20"/>
              </w:rPr>
            </w:pPr>
            <w:r w:rsidRPr="00CB40DD">
              <w:rPr>
                <w:rFonts w:cs="Arial"/>
                <w:color w:val="000000"/>
                <w:sz w:val="20"/>
                <w:szCs w:val="20"/>
              </w:rPr>
              <w:t>Código de identificación de la referencia de</w:t>
            </w:r>
            <w:r w:rsidR="00E7565C">
              <w:rPr>
                <w:rFonts w:cs="Arial"/>
                <w:color w:val="000000"/>
                <w:sz w:val="20"/>
                <w:szCs w:val="20"/>
              </w:rPr>
              <w:t xml:space="preserve">l inversor </w:t>
            </w:r>
            <w:r w:rsidRPr="00CB40DD">
              <w:rPr>
                <w:rFonts w:cs="Arial"/>
                <w:color w:val="000000"/>
                <w:sz w:val="20"/>
                <w:szCs w:val="20"/>
              </w:rPr>
              <w:t>seleccionado para conformar la UC "</w:t>
            </w:r>
            <w:r w:rsidR="00805582" w:rsidRPr="00805582">
              <w:rPr>
                <w:rFonts w:cs="Arial"/>
                <w:color w:val="000000"/>
                <w:sz w:val="20"/>
                <w:szCs w:val="20"/>
              </w:rPr>
              <w:t>2. INVERSOR</w:t>
            </w:r>
            <w:r w:rsidRPr="00CB40DD">
              <w:rPr>
                <w:rFonts w:cs="Arial"/>
                <w:color w:val="000000"/>
                <w:sz w:val="20"/>
                <w:szCs w:val="20"/>
              </w:rPr>
              <w:t>".</w:t>
            </w:r>
          </w:p>
          <w:p w14:paraId="581A613C" w14:textId="77777777" w:rsidR="00711524" w:rsidRDefault="00711524" w:rsidP="00711524">
            <w:pPr>
              <w:rPr>
                <w:rFonts w:cs="Arial"/>
                <w:color w:val="000000"/>
                <w:sz w:val="20"/>
                <w:szCs w:val="20"/>
              </w:rPr>
            </w:pPr>
          </w:p>
          <w:p w14:paraId="3617D9F7" w14:textId="3DA7B22C" w:rsidR="00711524" w:rsidRDefault="007D7C1C" w:rsidP="00711524">
            <w:pPr>
              <w:rPr>
                <w:rFonts w:cs="Arial"/>
                <w:color w:val="000000"/>
                <w:sz w:val="20"/>
                <w:szCs w:val="20"/>
              </w:rPr>
            </w:pPr>
            <w:r w:rsidRPr="007D7C1C">
              <w:rPr>
                <w:rFonts w:cs="Arial"/>
                <w:color w:val="000000"/>
                <w:sz w:val="20"/>
                <w:szCs w:val="20"/>
              </w:rPr>
              <w:t>=SI(Tipo_Sistema="DC","NA",INDICE(Tabla_UCIN[Codigo],COINCIDIR(Dda_Pico_Seg,Tabla_UCIN[VA_Carga_Min],1)))</w:t>
            </w:r>
          </w:p>
          <w:p w14:paraId="6A21A37D" w14:textId="77777777" w:rsidR="004544B9" w:rsidRPr="00CB40DD" w:rsidRDefault="004544B9">
            <w:pPr>
              <w:rPr>
                <w:rFonts w:cs="Arial"/>
                <w:color w:val="000000"/>
                <w:sz w:val="20"/>
                <w:szCs w:val="20"/>
              </w:rPr>
            </w:pPr>
          </w:p>
        </w:tc>
      </w:tr>
    </w:tbl>
    <w:p w14:paraId="24C8253E" w14:textId="77777777" w:rsidR="0040187C" w:rsidRDefault="0040187C" w:rsidP="00C77FE9">
      <w:pPr>
        <w:contextualSpacing/>
      </w:pPr>
    </w:p>
    <w:tbl>
      <w:tblPr>
        <w:tblW w:w="0" w:type="auto"/>
        <w:tblLayout w:type="fixed"/>
        <w:tblCellMar>
          <w:left w:w="70" w:type="dxa"/>
          <w:right w:w="70" w:type="dxa"/>
        </w:tblCellMar>
        <w:tblLook w:val="04A0" w:firstRow="1" w:lastRow="0" w:firstColumn="1" w:lastColumn="0" w:noHBand="0" w:noVBand="1"/>
      </w:tblPr>
      <w:tblGrid>
        <w:gridCol w:w="1696"/>
        <w:gridCol w:w="7700"/>
      </w:tblGrid>
      <w:tr w:rsidR="00C77FE9" w:rsidRPr="00456CE8" w14:paraId="1F1113FB" w14:textId="77777777">
        <w:trPr>
          <w:tblHeader/>
        </w:trPr>
        <w:tc>
          <w:tcPr>
            <w:tcW w:w="9396" w:type="dxa"/>
            <w:gridSpan w:val="2"/>
            <w:tcBorders>
              <w:top w:val="single" w:sz="4" w:space="0" w:color="auto"/>
              <w:left w:val="single" w:sz="4" w:space="0" w:color="auto"/>
              <w:bottom w:val="single" w:sz="4" w:space="0" w:color="000000" w:themeColor="text1"/>
              <w:right w:val="single" w:sz="4" w:space="0" w:color="auto"/>
            </w:tcBorders>
            <w:shd w:val="clear" w:color="000000" w:fill="222B35"/>
            <w:noWrap/>
            <w:hideMark/>
          </w:tcPr>
          <w:p w14:paraId="5ED150AE" w14:textId="77777777" w:rsidR="00C77FE9" w:rsidRPr="00456CE8" w:rsidRDefault="00C77FE9">
            <w:pPr>
              <w:jc w:val="both"/>
              <w:rPr>
                <w:rFonts w:cs="Arial"/>
                <w:b/>
                <w:bCs/>
                <w:color w:val="FFFFFF"/>
                <w:sz w:val="20"/>
                <w:szCs w:val="20"/>
              </w:rPr>
            </w:pPr>
            <w:proofErr w:type="spellStart"/>
            <w:r w:rsidRPr="00456CE8">
              <w:rPr>
                <w:rFonts w:cs="Arial"/>
                <w:b/>
                <w:bCs/>
                <w:color w:val="FFFFFF"/>
                <w:sz w:val="20"/>
                <w:szCs w:val="20"/>
              </w:rPr>
              <w:t>Tabla_Costos_Transporte</w:t>
            </w:r>
            <w:proofErr w:type="spellEnd"/>
          </w:p>
        </w:tc>
      </w:tr>
      <w:tr w:rsidR="00C77FE9" w:rsidRPr="00456CE8" w14:paraId="562332F9" w14:textId="77777777">
        <w:trPr>
          <w:tblHeader/>
        </w:trPr>
        <w:tc>
          <w:tcPr>
            <w:tcW w:w="1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D9E1F2"/>
            <w:noWrap/>
            <w:hideMark/>
          </w:tcPr>
          <w:p w14:paraId="6D3845D1" w14:textId="77777777" w:rsidR="00C77FE9" w:rsidRPr="00456CE8" w:rsidRDefault="00C77FE9">
            <w:pPr>
              <w:jc w:val="both"/>
              <w:rPr>
                <w:rFonts w:cs="Arial"/>
                <w:b/>
                <w:bCs/>
                <w:color w:val="000000"/>
                <w:sz w:val="20"/>
                <w:szCs w:val="20"/>
              </w:rPr>
            </w:pPr>
            <w:r w:rsidRPr="00456CE8">
              <w:rPr>
                <w:rFonts w:cs="Arial"/>
                <w:b/>
                <w:bCs/>
                <w:color w:val="000000"/>
                <w:sz w:val="20"/>
                <w:szCs w:val="20"/>
              </w:rPr>
              <w:t>Campo</w:t>
            </w:r>
          </w:p>
        </w:tc>
        <w:tc>
          <w:tcPr>
            <w:tcW w:w="77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D9E1F2"/>
            <w:noWrap/>
            <w:hideMark/>
          </w:tcPr>
          <w:p w14:paraId="22DB67A0" w14:textId="77777777" w:rsidR="00C77FE9" w:rsidRPr="00456CE8" w:rsidRDefault="00C77FE9">
            <w:pPr>
              <w:rPr>
                <w:rFonts w:cs="Arial"/>
                <w:b/>
                <w:bCs/>
                <w:color w:val="000000"/>
                <w:sz w:val="20"/>
                <w:szCs w:val="20"/>
              </w:rPr>
            </w:pPr>
            <w:r w:rsidRPr="00456CE8">
              <w:rPr>
                <w:rFonts w:cs="Arial"/>
                <w:b/>
                <w:bCs/>
                <w:color w:val="000000"/>
                <w:sz w:val="20"/>
                <w:szCs w:val="20"/>
              </w:rPr>
              <w:t>Descripción</w:t>
            </w:r>
          </w:p>
        </w:tc>
      </w:tr>
      <w:tr w:rsidR="00C77FE9" w:rsidRPr="00456CE8" w14:paraId="4132D2B8" w14:textId="77777777">
        <w:tc>
          <w:tcPr>
            <w:tcW w:w="16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8329CF" w14:textId="77777777" w:rsidR="00C77FE9" w:rsidRDefault="00C77FE9">
            <w:pPr>
              <w:rPr>
                <w:rFonts w:cs="Arial"/>
                <w:color w:val="000000"/>
                <w:sz w:val="20"/>
                <w:szCs w:val="20"/>
              </w:rPr>
            </w:pPr>
            <w:r w:rsidRPr="00F3593E">
              <w:rPr>
                <w:rFonts w:cs="Arial"/>
                <w:color w:val="000000"/>
                <w:sz w:val="20"/>
                <w:szCs w:val="20"/>
              </w:rPr>
              <w:t>Unidad constructiva</w:t>
            </w:r>
          </w:p>
          <w:p w14:paraId="1F677019" w14:textId="77777777" w:rsidR="00A01C2D" w:rsidRPr="00F3593E" w:rsidRDefault="00A01C2D">
            <w:pPr>
              <w:rPr>
                <w:rFonts w:cs="Arial"/>
                <w:color w:val="000000"/>
                <w:sz w:val="20"/>
                <w:szCs w:val="20"/>
              </w:rPr>
            </w:pPr>
          </w:p>
        </w:tc>
        <w:tc>
          <w:tcPr>
            <w:tcW w:w="7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44294D" w14:textId="77777777" w:rsidR="00C77FE9" w:rsidRPr="00F3593E" w:rsidRDefault="00C77FE9">
            <w:pPr>
              <w:rPr>
                <w:rFonts w:cs="Arial"/>
                <w:color w:val="000000"/>
                <w:sz w:val="20"/>
                <w:szCs w:val="20"/>
              </w:rPr>
            </w:pPr>
            <w:r w:rsidRPr="00F3593E">
              <w:rPr>
                <w:rFonts w:cs="Arial"/>
                <w:color w:val="000000"/>
                <w:sz w:val="20"/>
                <w:szCs w:val="20"/>
              </w:rPr>
              <w:t>Cada una de las unidades constructivas de las que se puede conformar una SISFV.</w:t>
            </w:r>
          </w:p>
          <w:p w14:paraId="77F14DFB" w14:textId="77777777" w:rsidR="00C77FE9" w:rsidRPr="00F3593E" w:rsidRDefault="00C77FE9">
            <w:pPr>
              <w:rPr>
                <w:rFonts w:cs="Arial"/>
                <w:color w:val="000000"/>
                <w:sz w:val="20"/>
                <w:szCs w:val="20"/>
              </w:rPr>
            </w:pPr>
          </w:p>
          <w:p w14:paraId="7F497C4F" w14:textId="77777777" w:rsidR="00C77FE9" w:rsidRPr="00F3593E" w:rsidRDefault="00C77FE9">
            <w:pPr>
              <w:rPr>
                <w:rFonts w:cs="Arial"/>
                <w:color w:val="000000"/>
                <w:sz w:val="20"/>
                <w:szCs w:val="20"/>
              </w:rPr>
            </w:pPr>
          </w:p>
        </w:tc>
      </w:tr>
      <w:tr w:rsidR="00C77FE9" w:rsidRPr="00456CE8" w14:paraId="43F88DEF" w14:textId="77777777">
        <w:tc>
          <w:tcPr>
            <w:tcW w:w="16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CAA599" w14:textId="77777777" w:rsidR="00C77FE9" w:rsidRPr="00456CE8" w:rsidRDefault="00C77FE9">
            <w:pPr>
              <w:rPr>
                <w:rFonts w:cs="Arial"/>
                <w:color w:val="000000"/>
                <w:sz w:val="20"/>
                <w:szCs w:val="20"/>
              </w:rPr>
            </w:pPr>
            <w:r w:rsidRPr="00456CE8">
              <w:rPr>
                <w:rFonts w:cs="Arial"/>
                <w:color w:val="000000"/>
                <w:sz w:val="20"/>
                <w:szCs w:val="20"/>
              </w:rPr>
              <w:t>VI_UC_CR</w:t>
            </w:r>
          </w:p>
        </w:tc>
        <w:tc>
          <w:tcPr>
            <w:tcW w:w="7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3FC6BB" w14:textId="77777777" w:rsidR="00C77FE9" w:rsidRDefault="00C77FE9">
            <w:pPr>
              <w:rPr>
                <w:rFonts w:cs="Arial"/>
                <w:color w:val="000000"/>
                <w:sz w:val="20"/>
                <w:szCs w:val="20"/>
              </w:rPr>
            </w:pPr>
            <w:r w:rsidRPr="00456CE8">
              <w:rPr>
                <w:rFonts w:cs="Arial"/>
                <w:color w:val="000000"/>
                <w:sz w:val="20"/>
                <w:szCs w:val="20"/>
              </w:rPr>
              <w:t>Valor de la UC respectiva en la ciudad de referencia (CR). El valor de inversión de cada UC se determina a partir de los siguientes cálculos:</w:t>
            </w:r>
          </w:p>
          <w:p w14:paraId="5BB7E034" w14:textId="77777777" w:rsidR="00C77FE9" w:rsidRDefault="00C77FE9">
            <w:pPr>
              <w:rPr>
                <w:rFonts w:cs="Arial"/>
                <w:color w:val="000000"/>
                <w:sz w:val="20"/>
                <w:szCs w:val="20"/>
              </w:rPr>
            </w:pPr>
          </w:p>
          <w:p w14:paraId="382116CA" w14:textId="79AED4AA" w:rsidR="00C77FE9" w:rsidRDefault="00C77FE9">
            <w:pPr>
              <w:rPr>
                <w:rFonts w:cs="Arial"/>
                <w:color w:val="000000"/>
                <w:sz w:val="20"/>
                <w:szCs w:val="20"/>
              </w:rPr>
            </w:pPr>
            <w:r>
              <w:rPr>
                <w:rFonts w:cs="Arial"/>
                <w:color w:val="000000"/>
                <w:sz w:val="20"/>
                <w:szCs w:val="20"/>
              </w:rPr>
              <w:t>1</w:t>
            </w:r>
            <w:r w:rsidRPr="00456CE8">
              <w:rPr>
                <w:rFonts w:cs="Arial"/>
                <w:color w:val="000000"/>
                <w:sz w:val="20"/>
                <w:szCs w:val="20"/>
              </w:rPr>
              <w:t>.</w:t>
            </w:r>
            <w:r>
              <w:rPr>
                <w:rFonts w:cs="Arial"/>
                <w:color w:val="000000"/>
                <w:sz w:val="20"/>
                <w:szCs w:val="20"/>
              </w:rPr>
              <w:t xml:space="preserve"> </w:t>
            </w:r>
            <w:r w:rsidRPr="00CC29C5">
              <w:rPr>
                <w:rFonts w:cs="Arial"/>
                <w:color w:val="000000"/>
                <w:sz w:val="20"/>
                <w:szCs w:val="20"/>
              </w:rPr>
              <w:t>PANEL</w:t>
            </w:r>
          </w:p>
          <w:p w14:paraId="68740C70" w14:textId="1485B16D" w:rsidR="00C77FE9" w:rsidRDefault="00C77FE9">
            <w:pPr>
              <w:rPr>
                <w:rFonts w:cs="Arial"/>
                <w:color w:val="000000"/>
                <w:sz w:val="20"/>
                <w:szCs w:val="20"/>
              </w:rPr>
            </w:pPr>
            <w:r w:rsidRPr="00CC29C5">
              <w:rPr>
                <w:rFonts w:cs="Arial"/>
                <w:color w:val="000000"/>
                <w:sz w:val="20"/>
                <w:szCs w:val="20"/>
              </w:rPr>
              <w:t>=</w:t>
            </w:r>
            <w:r w:rsidR="00E65114" w:rsidRPr="00E65114">
              <w:rPr>
                <w:rFonts w:cs="Arial"/>
                <w:color w:val="000000"/>
                <w:sz w:val="20"/>
                <w:szCs w:val="20"/>
              </w:rPr>
              <w:t>INDICE(Tabla_UCPA[Modulos];COINCIDIR([@Codigo];Tabla_UCPA[Codigo];0))*INDICE(Tabla_UCPA[VI_CR];COINCIDIR([@Codigo];Tabla_UCPA[Codigo];0))</w:t>
            </w:r>
          </w:p>
          <w:p w14:paraId="470E0259" w14:textId="77777777" w:rsidR="00C77FE9" w:rsidRDefault="00C77FE9">
            <w:pPr>
              <w:rPr>
                <w:rFonts w:cs="Arial"/>
                <w:color w:val="000000"/>
                <w:sz w:val="20"/>
                <w:szCs w:val="20"/>
              </w:rPr>
            </w:pPr>
          </w:p>
          <w:p w14:paraId="14B16852" w14:textId="74FBC483" w:rsidR="00E639A5" w:rsidRDefault="00C77FE9">
            <w:pPr>
              <w:rPr>
                <w:rFonts w:cs="Arial"/>
                <w:color w:val="000000"/>
                <w:sz w:val="20"/>
                <w:szCs w:val="20"/>
              </w:rPr>
            </w:pPr>
            <w:r w:rsidRPr="00456CE8">
              <w:rPr>
                <w:rFonts w:cs="Arial"/>
                <w:color w:val="000000"/>
                <w:sz w:val="20"/>
                <w:szCs w:val="20"/>
              </w:rPr>
              <w:t>2. INVERSOR</w:t>
            </w:r>
          </w:p>
          <w:p w14:paraId="767B284A" w14:textId="59EDD92D" w:rsidR="00C77FE9" w:rsidRDefault="00FA3AE8">
            <w:pPr>
              <w:rPr>
                <w:rFonts w:cs="Arial"/>
                <w:color w:val="000000"/>
                <w:sz w:val="20"/>
                <w:szCs w:val="20"/>
              </w:rPr>
            </w:pPr>
            <w:r w:rsidRPr="00FA3AE8">
              <w:rPr>
                <w:rFonts w:cs="Arial"/>
                <w:color w:val="000000"/>
                <w:sz w:val="20"/>
                <w:szCs w:val="20"/>
              </w:rPr>
              <w:t>=SI(Tipo_Sistema="DC",0,INDICE(Tabla_UCIN[VI_CR],COINCIDIR(Dda_Pico_Seg,Tabla_UCIN[VA_Carga_Min],1)))</w:t>
            </w:r>
          </w:p>
          <w:p w14:paraId="3E00D5A5" w14:textId="77777777" w:rsidR="00BE5054" w:rsidRDefault="00BE5054">
            <w:pPr>
              <w:rPr>
                <w:rFonts w:cs="Arial"/>
                <w:color w:val="000000"/>
                <w:sz w:val="20"/>
                <w:szCs w:val="20"/>
              </w:rPr>
            </w:pPr>
          </w:p>
          <w:p w14:paraId="42ED29EE" w14:textId="418D0461" w:rsidR="00BE5054" w:rsidRDefault="00C77FE9">
            <w:pPr>
              <w:rPr>
                <w:rFonts w:cs="Arial"/>
                <w:color w:val="000000"/>
                <w:sz w:val="20"/>
                <w:szCs w:val="20"/>
              </w:rPr>
            </w:pPr>
            <w:r w:rsidRPr="00456CE8">
              <w:rPr>
                <w:rFonts w:cs="Arial"/>
                <w:color w:val="000000"/>
                <w:sz w:val="20"/>
                <w:szCs w:val="20"/>
              </w:rPr>
              <w:t>3. REGULADOR</w:t>
            </w:r>
          </w:p>
          <w:p w14:paraId="6BB8EA66" w14:textId="7AC98A7D" w:rsidR="00BE5054" w:rsidRDefault="00BE5054">
            <w:pPr>
              <w:rPr>
                <w:rFonts w:cs="Arial"/>
                <w:color w:val="000000"/>
                <w:sz w:val="20"/>
                <w:szCs w:val="20"/>
              </w:rPr>
            </w:pPr>
            <w:r w:rsidRPr="00BE5054">
              <w:rPr>
                <w:rFonts w:cs="Arial"/>
                <w:color w:val="000000"/>
                <w:sz w:val="20"/>
                <w:szCs w:val="20"/>
              </w:rPr>
              <w:t>=SI(Dda_Pico_Seg&gt;Limite_Inv_Onda_Seno,0,INDICE(Tabla_UCRG[VI_CR],COINCIDIR(INDICE(Tabla_UCPA[Wp],COINCIDIR(UCPA_ID,Tabla_UCPA[Codigo],0))*UCPA_NUM/INDICE(Tabla_Voltaje_SISFV[Voltaje],COINCIDIR(NdS_Whd,Tabla_Voltaje_SISFV[NdS_Whd_Min],1)),Tabla_UCRG[A_Min]),1))</w:t>
            </w:r>
          </w:p>
          <w:p w14:paraId="3E395B17" w14:textId="77777777" w:rsidR="00BE5054" w:rsidRDefault="00BE5054">
            <w:pPr>
              <w:rPr>
                <w:rFonts w:cs="Arial"/>
                <w:color w:val="000000"/>
                <w:sz w:val="20"/>
                <w:szCs w:val="20"/>
              </w:rPr>
            </w:pPr>
          </w:p>
          <w:p w14:paraId="410D3E38" w14:textId="77777777" w:rsidR="00E639A5" w:rsidRDefault="00C77FE9">
            <w:pPr>
              <w:rPr>
                <w:rFonts w:cs="Arial"/>
                <w:color w:val="000000"/>
                <w:sz w:val="20"/>
                <w:szCs w:val="20"/>
              </w:rPr>
            </w:pPr>
            <w:r w:rsidRPr="00456CE8">
              <w:rPr>
                <w:rFonts w:cs="Arial"/>
                <w:color w:val="000000"/>
                <w:sz w:val="20"/>
                <w:szCs w:val="20"/>
              </w:rPr>
              <w:t xml:space="preserve">4. BANCO DE BATERIAS </w:t>
            </w:r>
          </w:p>
          <w:p w14:paraId="1F5FF029" w14:textId="39C7CCEC" w:rsidR="00C77FE9" w:rsidRDefault="00C77FE9">
            <w:pPr>
              <w:rPr>
                <w:rFonts w:cs="Arial"/>
                <w:color w:val="000000"/>
                <w:sz w:val="20"/>
                <w:szCs w:val="20"/>
              </w:rPr>
            </w:pPr>
            <w:r w:rsidRPr="00456CE8">
              <w:rPr>
                <w:rFonts w:cs="Arial"/>
                <w:color w:val="000000"/>
                <w:sz w:val="20"/>
                <w:szCs w:val="20"/>
              </w:rPr>
              <w:t>=SI(Almacenamiento="NO",0,INDICE(Tabla_UCBB[VI_CR],COINCIDIR(NdS_Whd,Tabla_UCBB[Whd_Min])))</w:t>
            </w:r>
          </w:p>
          <w:p w14:paraId="4F2B29B4" w14:textId="77777777" w:rsidR="0034136A" w:rsidRDefault="0034136A">
            <w:pPr>
              <w:rPr>
                <w:rFonts w:cs="Arial"/>
                <w:color w:val="000000"/>
                <w:sz w:val="20"/>
                <w:szCs w:val="20"/>
              </w:rPr>
            </w:pPr>
          </w:p>
          <w:p w14:paraId="47D3E4A7" w14:textId="451ECCB4" w:rsidR="00C77FE9" w:rsidRDefault="00C77FE9">
            <w:pPr>
              <w:rPr>
                <w:rFonts w:cs="Arial"/>
                <w:color w:val="000000"/>
                <w:sz w:val="20"/>
                <w:szCs w:val="20"/>
              </w:rPr>
            </w:pPr>
            <w:r w:rsidRPr="00456CE8">
              <w:rPr>
                <w:rFonts w:cs="Arial"/>
                <w:color w:val="000000"/>
                <w:sz w:val="20"/>
                <w:szCs w:val="20"/>
              </w:rPr>
              <w:t>5. ESTRUCTURA SOPORTE</w:t>
            </w:r>
          </w:p>
          <w:p w14:paraId="36E6768F" w14:textId="0B6E37B2" w:rsidR="00FA2A4C" w:rsidRDefault="00F23CF6">
            <w:pPr>
              <w:rPr>
                <w:rFonts w:cs="Arial"/>
                <w:color w:val="000000"/>
                <w:sz w:val="20"/>
                <w:szCs w:val="20"/>
              </w:rPr>
            </w:pPr>
            <w:r w:rsidRPr="00F23CF6">
              <w:rPr>
                <w:rFonts w:cs="Arial"/>
                <w:color w:val="000000"/>
                <w:sz w:val="20"/>
                <w:szCs w:val="20"/>
              </w:rPr>
              <w:t>=SI(NdS_Wp&lt;=Limite_Wp_Riel,INDICE(Tabla_UCES[VI_CR],COINCIDIR(1,(Tabla_UCES[No_Paneles]=UCPA_NUM)*(Tabla_UCES[Wp_Min]&lt;=INDICE(Tabla_UCPA[Wp],COINCIDIR(UCPA_ID,Tabla_UCPA[Codigo],0)))*(Tabla_UCES[Wp_Max]&gt;=INDICE(Tabla_UCPA[Wp],COINCIDIR(UCPA_ID,Tabla_UCPA[Codigo],0))),0)),MIN(Tabla_UCES[Min_Costo]))</w:t>
            </w:r>
          </w:p>
          <w:p w14:paraId="2E70B997" w14:textId="77777777" w:rsidR="00FA2A4C" w:rsidRDefault="00FA2A4C">
            <w:pPr>
              <w:rPr>
                <w:rFonts w:cs="Arial"/>
                <w:color w:val="000000"/>
                <w:sz w:val="20"/>
                <w:szCs w:val="20"/>
              </w:rPr>
            </w:pPr>
          </w:p>
          <w:p w14:paraId="78A2921E" w14:textId="25B3F27D" w:rsidR="00C77FE9" w:rsidRDefault="00C77FE9">
            <w:pPr>
              <w:rPr>
                <w:rFonts w:cs="Arial"/>
                <w:color w:val="000000"/>
                <w:sz w:val="20"/>
                <w:szCs w:val="20"/>
              </w:rPr>
            </w:pPr>
            <w:r w:rsidRPr="00456CE8">
              <w:rPr>
                <w:rFonts w:cs="Arial"/>
                <w:color w:val="000000"/>
                <w:sz w:val="20"/>
                <w:szCs w:val="20"/>
              </w:rPr>
              <w:t xml:space="preserve">6. RED PANEL GABINETE </w:t>
            </w:r>
          </w:p>
          <w:p w14:paraId="180BA467" w14:textId="54B2486E" w:rsidR="0020247B" w:rsidRDefault="002C6AF8">
            <w:pPr>
              <w:rPr>
                <w:rFonts w:cs="Arial"/>
                <w:color w:val="000000"/>
                <w:sz w:val="20"/>
                <w:szCs w:val="20"/>
              </w:rPr>
            </w:pPr>
            <w:r w:rsidRPr="002C6AF8">
              <w:rPr>
                <w:rFonts w:cs="Arial"/>
                <w:color w:val="000000"/>
                <w:sz w:val="20"/>
                <w:szCs w:val="20"/>
              </w:rPr>
              <w:t>=INDICE(Tabla_UCRP[VI_CR],COINCIDIR(INDICE(Tabla_UCPA[Wp],COINCIDIR(UCPA_ID,Tabla_UCPA[Codigo],0))*UCPA_NUM,Tabla_UCRP[Wp_Min]))</w:t>
            </w:r>
          </w:p>
          <w:p w14:paraId="06E896EA" w14:textId="77777777" w:rsidR="0020247B" w:rsidRDefault="0020247B">
            <w:pPr>
              <w:rPr>
                <w:rFonts w:cs="Arial"/>
                <w:color w:val="000000"/>
                <w:sz w:val="20"/>
                <w:szCs w:val="20"/>
              </w:rPr>
            </w:pPr>
          </w:p>
          <w:p w14:paraId="016587FB" w14:textId="26F9C6A3" w:rsidR="00312C0B" w:rsidRDefault="00C77FE9">
            <w:pPr>
              <w:rPr>
                <w:rFonts w:cs="Arial"/>
                <w:color w:val="000000"/>
                <w:sz w:val="20"/>
                <w:szCs w:val="20"/>
              </w:rPr>
            </w:pPr>
            <w:r w:rsidRPr="00456CE8">
              <w:rPr>
                <w:rFonts w:cs="Arial"/>
                <w:color w:val="000000"/>
                <w:sz w:val="20"/>
                <w:szCs w:val="20"/>
              </w:rPr>
              <w:t xml:space="preserve">7. GABINETE Y ACCESORIOS </w:t>
            </w:r>
          </w:p>
          <w:p w14:paraId="3D0DB8C8" w14:textId="63C83B61" w:rsidR="00312C0B" w:rsidRDefault="00312C0B">
            <w:pPr>
              <w:rPr>
                <w:rFonts w:cs="Arial"/>
                <w:color w:val="000000"/>
                <w:sz w:val="20"/>
                <w:szCs w:val="20"/>
              </w:rPr>
            </w:pPr>
            <w:r w:rsidRPr="00312C0B">
              <w:rPr>
                <w:rFonts w:cs="Arial"/>
                <w:color w:val="000000"/>
                <w:sz w:val="20"/>
                <w:szCs w:val="20"/>
              </w:rPr>
              <w:t>=SI(Tipo_Sistema="DC",DESREF(Tabla_UCGP[VI_CR],0,0,1,1),INDICE(Tabla_UCGP[VI_CR],COINCIDIR(INDICE(Tabla_UCIN[Capacidad (VA)],COINCIDIR(UCIN_ID,Tabla_UCIN[Codigo])),Tabla_UCGP[VA_Inv_Min])))</w:t>
            </w:r>
          </w:p>
          <w:p w14:paraId="2B4B64CC" w14:textId="77777777" w:rsidR="00312C0B" w:rsidRDefault="00312C0B">
            <w:pPr>
              <w:rPr>
                <w:rFonts w:cs="Arial"/>
                <w:color w:val="000000"/>
                <w:sz w:val="20"/>
                <w:szCs w:val="20"/>
              </w:rPr>
            </w:pPr>
          </w:p>
          <w:p w14:paraId="57B2773D" w14:textId="66E85AF8" w:rsidR="00C77FE9" w:rsidRDefault="00C77FE9">
            <w:pPr>
              <w:rPr>
                <w:rFonts w:cs="Arial"/>
                <w:color w:val="000000"/>
                <w:sz w:val="20"/>
                <w:szCs w:val="20"/>
              </w:rPr>
            </w:pPr>
            <w:r w:rsidRPr="00456CE8">
              <w:rPr>
                <w:rFonts w:cs="Arial"/>
                <w:color w:val="000000"/>
                <w:sz w:val="20"/>
                <w:szCs w:val="20"/>
              </w:rPr>
              <w:t xml:space="preserve">8. RED BATERÍA A GABINETE Y ACCESORIOS </w:t>
            </w:r>
          </w:p>
          <w:p w14:paraId="5E5EA27E" w14:textId="1A80A927" w:rsidR="00B1199F" w:rsidRDefault="0057544A">
            <w:pPr>
              <w:rPr>
                <w:rFonts w:cs="Arial"/>
                <w:color w:val="000000"/>
                <w:sz w:val="20"/>
                <w:szCs w:val="20"/>
              </w:rPr>
            </w:pPr>
            <w:r w:rsidRPr="0057544A">
              <w:rPr>
                <w:rFonts w:cs="Arial"/>
                <w:color w:val="000000"/>
                <w:sz w:val="20"/>
                <w:szCs w:val="20"/>
              </w:rPr>
              <w:lastRenderedPageBreak/>
              <w:t>=SI(Almacenamiento="NO",0,SI(Tipo_Sistema="DC",DESREF(Tabla_UCRB[VI_CR],0,0,1,1),INDICE(Tabla_UCRB[VI_CR],COINCIDIR(INDICE(Tabla_UCIN[Capacidad (VA)],COINCIDIR(UCIN_ID,Tabla_UCIN[Codigo])),Tabla_UCRB[VA_Inv_Min]))))</w:t>
            </w:r>
          </w:p>
          <w:p w14:paraId="4DADDD28" w14:textId="77777777" w:rsidR="00B1199F" w:rsidRDefault="00B1199F">
            <w:pPr>
              <w:rPr>
                <w:rFonts w:cs="Arial"/>
                <w:color w:val="000000"/>
                <w:sz w:val="20"/>
                <w:szCs w:val="20"/>
              </w:rPr>
            </w:pPr>
          </w:p>
          <w:p w14:paraId="749537B9" w14:textId="2A7AF147" w:rsidR="00C77FE9" w:rsidRDefault="00C77FE9">
            <w:pPr>
              <w:rPr>
                <w:rFonts w:cs="Arial"/>
                <w:color w:val="000000"/>
                <w:sz w:val="20"/>
                <w:szCs w:val="20"/>
              </w:rPr>
            </w:pPr>
            <w:r w:rsidRPr="00456CE8">
              <w:rPr>
                <w:rFonts w:cs="Arial"/>
                <w:color w:val="000000"/>
                <w:sz w:val="20"/>
                <w:szCs w:val="20"/>
              </w:rPr>
              <w:t>9. PUESTA A TIERRA =INDICE(Tabla_UCPT[VI_CR],COINCIDIR(UCPA_NUM,Tabla_UCPT[No_UCPA_Min]))</w:t>
            </w:r>
          </w:p>
          <w:p w14:paraId="1B87A8DF" w14:textId="77777777" w:rsidR="00C77FE9" w:rsidRDefault="00C77FE9">
            <w:pPr>
              <w:rPr>
                <w:rFonts w:cs="Arial"/>
                <w:color w:val="000000"/>
                <w:sz w:val="20"/>
                <w:szCs w:val="20"/>
              </w:rPr>
            </w:pPr>
          </w:p>
          <w:p w14:paraId="7490E505" w14:textId="343AC345" w:rsidR="00C77FE9" w:rsidRDefault="00C77FE9">
            <w:pPr>
              <w:rPr>
                <w:rFonts w:cs="Arial"/>
                <w:color w:val="000000"/>
                <w:sz w:val="20"/>
                <w:szCs w:val="20"/>
              </w:rPr>
            </w:pPr>
            <w:r w:rsidRPr="00456CE8">
              <w:rPr>
                <w:rFonts w:cs="Arial"/>
                <w:color w:val="000000"/>
                <w:sz w:val="20"/>
                <w:szCs w:val="20"/>
              </w:rPr>
              <w:t>10. RED DOMICILIARIA</w:t>
            </w:r>
          </w:p>
          <w:p w14:paraId="0AD99555" w14:textId="45C18ACA" w:rsidR="00DB2A1D" w:rsidRDefault="00DB2A1D">
            <w:pPr>
              <w:rPr>
                <w:rFonts w:cs="Arial"/>
                <w:color w:val="000000"/>
                <w:sz w:val="20"/>
                <w:szCs w:val="20"/>
              </w:rPr>
            </w:pPr>
            <w:r w:rsidRPr="00DB2A1D">
              <w:rPr>
                <w:rFonts w:cs="Arial"/>
                <w:color w:val="000000"/>
                <w:sz w:val="20"/>
                <w:szCs w:val="20"/>
              </w:rPr>
              <w:t>=SI(Tipo_Sistema="DC",REDONDEAR.MAS(1.7213*POTENCIA(NdS_Whd,0.48)/Mod_UCRD_DC,0)*INDICE(Tabla_UCRD[VI_CR],1),REDONDEAR.MAS(2.1914*POTENCIA(NdS_Whd,0.442)/Mod_UCRD_AC,0)*INDICE(Tabla_UCRD[VI_CR],2))</w:t>
            </w:r>
          </w:p>
          <w:p w14:paraId="06BE829D" w14:textId="77777777" w:rsidR="00DB2A1D" w:rsidRDefault="00DB2A1D">
            <w:pPr>
              <w:rPr>
                <w:rFonts w:cs="Arial"/>
                <w:color w:val="000000"/>
                <w:sz w:val="20"/>
                <w:szCs w:val="20"/>
              </w:rPr>
            </w:pPr>
          </w:p>
          <w:p w14:paraId="06E78A93" w14:textId="77777777" w:rsidR="009A19A5" w:rsidRDefault="00C77FE9">
            <w:pPr>
              <w:rPr>
                <w:rFonts w:cs="Arial"/>
                <w:color w:val="000000"/>
                <w:sz w:val="20"/>
                <w:szCs w:val="20"/>
              </w:rPr>
            </w:pPr>
            <w:r w:rsidRPr="00456CE8">
              <w:rPr>
                <w:rFonts w:cs="Arial"/>
                <w:color w:val="000000"/>
                <w:sz w:val="20"/>
                <w:szCs w:val="20"/>
              </w:rPr>
              <w:t>11. ELEMENTO DE MEDICIÓN</w:t>
            </w:r>
          </w:p>
          <w:p w14:paraId="75AEF450" w14:textId="726E2753" w:rsidR="00C77FE9" w:rsidRDefault="00C77FE9">
            <w:pPr>
              <w:rPr>
                <w:rFonts w:cs="Arial"/>
                <w:color w:val="000000"/>
                <w:sz w:val="20"/>
                <w:szCs w:val="20"/>
              </w:rPr>
            </w:pPr>
            <w:r w:rsidRPr="00456CE8">
              <w:rPr>
                <w:rFonts w:cs="Arial"/>
                <w:color w:val="000000"/>
                <w:sz w:val="20"/>
                <w:szCs w:val="20"/>
              </w:rPr>
              <w:t>=</w:t>
            </w:r>
            <w:proofErr w:type="spellStart"/>
            <w:r w:rsidRPr="00456CE8">
              <w:rPr>
                <w:rFonts w:cs="Arial"/>
                <w:color w:val="000000"/>
                <w:sz w:val="20"/>
                <w:szCs w:val="20"/>
              </w:rPr>
              <w:t>Tabla_UCMD</w:t>
            </w:r>
            <w:proofErr w:type="spellEnd"/>
            <w:r w:rsidRPr="00456CE8">
              <w:rPr>
                <w:rFonts w:cs="Arial"/>
                <w:color w:val="000000"/>
                <w:sz w:val="20"/>
                <w:szCs w:val="20"/>
              </w:rPr>
              <w:t>[VI_CR]</w:t>
            </w:r>
          </w:p>
          <w:p w14:paraId="2E2FB445" w14:textId="77777777" w:rsidR="004361FC" w:rsidRDefault="004361FC">
            <w:pPr>
              <w:rPr>
                <w:rFonts w:cs="Arial"/>
                <w:color w:val="000000"/>
                <w:sz w:val="20"/>
                <w:szCs w:val="20"/>
              </w:rPr>
            </w:pPr>
          </w:p>
          <w:p w14:paraId="53DF98DF" w14:textId="77777777" w:rsidR="00C77FE9" w:rsidRPr="00456CE8" w:rsidRDefault="00C77FE9">
            <w:pPr>
              <w:rPr>
                <w:rFonts w:cs="Arial"/>
                <w:color w:val="000000"/>
                <w:sz w:val="20"/>
                <w:szCs w:val="20"/>
              </w:rPr>
            </w:pPr>
          </w:p>
        </w:tc>
      </w:tr>
      <w:tr w:rsidR="00C77FE9" w:rsidRPr="00456CE8" w14:paraId="2A0C967B" w14:textId="77777777">
        <w:tc>
          <w:tcPr>
            <w:tcW w:w="16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69EB62" w14:textId="77777777" w:rsidR="00C77FE9" w:rsidRPr="00456CE8" w:rsidRDefault="00C77FE9">
            <w:pPr>
              <w:rPr>
                <w:rFonts w:cs="Arial"/>
                <w:color w:val="000000"/>
                <w:sz w:val="20"/>
                <w:szCs w:val="20"/>
              </w:rPr>
            </w:pPr>
            <w:proofErr w:type="spellStart"/>
            <w:r w:rsidRPr="00456CE8">
              <w:rPr>
                <w:rFonts w:cs="Arial"/>
                <w:color w:val="000000"/>
                <w:sz w:val="20"/>
                <w:szCs w:val="20"/>
              </w:rPr>
              <w:lastRenderedPageBreak/>
              <w:t>Codigo</w:t>
            </w:r>
            <w:proofErr w:type="spellEnd"/>
          </w:p>
        </w:tc>
        <w:tc>
          <w:tcPr>
            <w:tcW w:w="7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77D51C" w14:textId="77777777" w:rsidR="00C77FE9" w:rsidRDefault="00C77FE9">
            <w:pPr>
              <w:rPr>
                <w:rFonts w:cs="Arial"/>
                <w:color w:val="000000"/>
                <w:sz w:val="20"/>
                <w:szCs w:val="20"/>
              </w:rPr>
            </w:pPr>
            <w:r w:rsidRPr="00456CE8">
              <w:rPr>
                <w:rFonts w:cs="Arial"/>
                <w:color w:val="000000"/>
                <w:sz w:val="20"/>
                <w:szCs w:val="20"/>
              </w:rPr>
              <w:t>Código de identificación de la referencia de cada elemento seleccionado para conformar la respectiva UC. El código para cada UC se determina a partir de los siguientes cálculos:</w:t>
            </w:r>
          </w:p>
          <w:p w14:paraId="5B376A16" w14:textId="77777777" w:rsidR="00C77FE9" w:rsidRDefault="00C77FE9">
            <w:pPr>
              <w:rPr>
                <w:rFonts w:cs="Arial"/>
                <w:color w:val="000000"/>
                <w:sz w:val="20"/>
                <w:szCs w:val="20"/>
              </w:rPr>
            </w:pPr>
          </w:p>
          <w:p w14:paraId="0893FD7B" w14:textId="14631FCE" w:rsidR="00E639A5" w:rsidRDefault="00C77FE9">
            <w:pPr>
              <w:rPr>
                <w:rFonts w:cs="Arial"/>
                <w:color w:val="000000"/>
                <w:sz w:val="20"/>
                <w:szCs w:val="20"/>
              </w:rPr>
            </w:pPr>
            <w:r w:rsidRPr="00456CE8">
              <w:rPr>
                <w:rFonts w:cs="Arial"/>
                <w:color w:val="000000"/>
                <w:sz w:val="20"/>
                <w:szCs w:val="20"/>
              </w:rPr>
              <w:t>1. PANEL</w:t>
            </w:r>
          </w:p>
          <w:p w14:paraId="77EDC2CD" w14:textId="29CBC010" w:rsidR="00C77FE9" w:rsidRDefault="00C77FE9">
            <w:pPr>
              <w:rPr>
                <w:rFonts w:cs="Arial"/>
                <w:color w:val="000000"/>
                <w:sz w:val="20"/>
                <w:szCs w:val="20"/>
              </w:rPr>
            </w:pPr>
            <w:r w:rsidRPr="00456CE8">
              <w:rPr>
                <w:rFonts w:cs="Arial"/>
                <w:color w:val="000000"/>
                <w:sz w:val="20"/>
                <w:szCs w:val="20"/>
              </w:rPr>
              <w:t>=UCPA_ID</w:t>
            </w:r>
          </w:p>
          <w:p w14:paraId="7757397E" w14:textId="77777777" w:rsidR="00C77FE9" w:rsidRDefault="00C77FE9">
            <w:pPr>
              <w:rPr>
                <w:rFonts w:cs="Arial"/>
                <w:color w:val="000000"/>
                <w:sz w:val="20"/>
                <w:szCs w:val="20"/>
              </w:rPr>
            </w:pPr>
          </w:p>
          <w:p w14:paraId="4F53104D" w14:textId="77777777" w:rsidR="00D64FE8" w:rsidRDefault="00C77FE9">
            <w:pPr>
              <w:rPr>
                <w:rFonts w:cs="Arial"/>
                <w:color w:val="000000"/>
                <w:sz w:val="20"/>
                <w:szCs w:val="20"/>
              </w:rPr>
            </w:pPr>
            <w:r w:rsidRPr="00456CE8">
              <w:rPr>
                <w:rFonts w:cs="Arial"/>
                <w:color w:val="000000"/>
                <w:sz w:val="20"/>
                <w:szCs w:val="20"/>
              </w:rPr>
              <w:t>2. INVERSOR</w:t>
            </w:r>
          </w:p>
          <w:p w14:paraId="68457CE6" w14:textId="155DECD3" w:rsidR="00C77FE9" w:rsidRDefault="00C77FE9">
            <w:pPr>
              <w:rPr>
                <w:rFonts w:cs="Arial"/>
                <w:color w:val="000000"/>
                <w:sz w:val="20"/>
                <w:szCs w:val="20"/>
              </w:rPr>
            </w:pPr>
            <w:r w:rsidRPr="00456CE8">
              <w:rPr>
                <w:rFonts w:cs="Arial"/>
                <w:color w:val="000000"/>
                <w:sz w:val="20"/>
                <w:szCs w:val="20"/>
              </w:rPr>
              <w:t>=UCIN_ID</w:t>
            </w:r>
          </w:p>
          <w:p w14:paraId="4CD57392" w14:textId="77777777" w:rsidR="00C77FE9" w:rsidRDefault="00C77FE9">
            <w:pPr>
              <w:rPr>
                <w:rFonts w:cs="Arial"/>
                <w:color w:val="000000"/>
                <w:sz w:val="20"/>
                <w:szCs w:val="20"/>
              </w:rPr>
            </w:pPr>
          </w:p>
          <w:p w14:paraId="3FBEA9C1" w14:textId="10831E5E" w:rsidR="00D64FE8" w:rsidRDefault="00C77FE9">
            <w:pPr>
              <w:rPr>
                <w:rFonts w:cs="Arial"/>
                <w:color w:val="000000"/>
                <w:sz w:val="20"/>
                <w:szCs w:val="20"/>
              </w:rPr>
            </w:pPr>
            <w:r w:rsidRPr="00456CE8">
              <w:rPr>
                <w:rFonts w:cs="Arial"/>
                <w:color w:val="000000"/>
                <w:sz w:val="20"/>
                <w:szCs w:val="20"/>
              </w:rPr>
              <w:t>3. REGULADOR</w:t>
            </w:r>
          </w:p>
          <w:p w14:paraId="770EE5D4" w14:textId="7B7E84EE" w:rsidR="00496FAF" w:rsidRDefault="00F067CE">
            <w:pPr>
              <w:rPr>
                <w:rFonts w:cs="Arial"/>
                <w:color w:val="000000"/>
                <w:sz w:val="20"/>
                <w:szCs w:val="20"/>
              </w:rPr>
            </w:pPr>
            <w:r w:rsidRPr="00F067CE">
              <w:rPr>
                <w:rFonts w:cs="Arial"/>
                <w:color w:val="000000"/>
                <w:sz w:val="20"/>
                <w:szCs w:val="20"/>
              </w:rPr>
              <w:t>=SI(Dda_Pico_Seg&gt;Limite_Inv_Onda_Seno,"NA",INDICE(Tabla_UCRG[Codigo],COINCIDIR(INDICE(Tabla_UCPA[Wp],COINCIDIR(UCPA_ID,Tabla_UCPA[Codigo],0))*UCPA_NUM/INDICE(Tabla_Voltaje_SISFV[Voltaje],COINCIDIR(NdS_Whd,Tabla_Voltaje_SISFV[NdS_Whd_Min],1)),Tabla_UCRG[A_Min]),1))</w:t>
            </w:r>
          </w:p>
          <w:p w14:paraId="749BB130" w14:textId="77777777" w:rsidR="00496FAF" w:rsidRDefault="00496FAF">
            <w:pPr>
              <w:rPr>
                <w:rFonts w:cs="Arial"/>
                <w:color w:val="000000"/>
                <w:sz w:val="20"/>
                <w:szCs w:val="20"/>
              </w:rPr>
            </w:pPr>
          </w:p>
          <w:p w14:paraId="0B4E4B8B" w14:textId="62AF55E1" w:rsidR="00D64FE8" w:rsidRDefault="00C77FE9">
            <w:pPr>
              <w:rPr>
                <w:rFonts w:cs="Arial"/>
                <w:color w:val="000000"/>
                <w:sz w:val="20"/>
                <w:szCs w:val="20"/>
              </w:rPr>
            </w:pPr>
            <w:r w:rsidRPr="00456CE8">
              <w:rPr>
                <w:rFonts w:cs="Arial"/>
                <w:color w:val="000000"/>
                <w:sz w:val="20"/>
                <w:szCs w:val="20"/>
              </w:rPr>
              <w:t>4. BANCO DE BATERIAS</w:t>
            </w:r>
          </w:p>
          <w:p w14:paraId="34323661" w14:textId="2E263865" w:rsidR="00C77FE9" w:rsidRPr="006E392C" w:rsidRDefault="002E5D75">
            <w:pPr>
              <w:rPr>
                <w:rFonts w:cs="Arial"/>
                <w:color w:val="000000"/>
                <w:sz w:val="20"/>
                <w:szCs w:val="20"/>
              </w:rPr>
            </w:pPr>
            <w:r w:rsidRPr="002E5D75">
              <w:rPr>
                <w:rFonts w:cs="Arial"/>
                <w:color w:val="000000"/>
                <w:sz w:val="20"/>
                <w:szCs w:val="20"/>
              </w:rPr>
              <w:t>=SI(Almacenamiento="NO","NA",INDICE(Tabla_UCBB[Codigo],COINCIDIR(</w:t>
            </w:r>
            <w:r w:rsidRPr="006E392C">
              <w:rPr>
                <w:rFonts w:cs="Arial"/>
                <w:color w:val="000000"/>
                <w:sz w:val="20"/>
                <w:szCs w:val="20"/>
              </w:rPr>
              <w:t>NdS_Whd,Tabla_UCBB[Whd_Min])))</w:t>
            </w:r>
          </w:p>
          <w:p w14:paraId="6BB15797" w14:textId="77777777" w:rsidR="002E5D75" w:rsidRPr="006E392C" w:rsidRDefault="002E5D75">
            <w:pPr>
              <w:rPr>
                <w:rFonts w:cs="Arial"/>
                <w:color w:val="000000"/>
                <w:sz w:val="20"/>
                <w:szCs w:val="20"/>
              </w:rPr>
            </w:pPr>
          </w:p>
          <w:p w14:paraId="78BE4BD3" w14:textId="2CEC795F" w:rsidR="00271F20" w:rsidRPr="00882205" w:rsidRDefault="00C77FE9">
            <w:pPr>
              <w:rPr>
                <w:rFonts w:cs="Arial"/>
                <w:color w:val="000000"/>
                <w:sz w:val="20"/>
                <w:szCs w:val="20"/>
              </w:rPr>
            </w:pPr>
            <w:r w:rsidRPr="00882205">
              <w:rPr>
                <w:rFonts w:cs="Arial"/>
                <w:color w:val="000000"/>
                <w:sz w:val="20"/>
                <w:szCs w:val="20"/>
              </w:rPr>
              <w:t>5. ESTRUCTURA SOPORTE</w:t>
            </w:r>
          </w:p>
          <w:p w14:paraId="5A0264D4" w14:textId="0475906E" w:rsidR="00C77FE9" w:rsidRDefault="006E392C">
            <w:pPr>
              <w:rPr>
                <w:rFonts w:cs="Arial"/>
                <w:color w:val="000000"/>
                <w:sz w:val="20"/>
                <w:szCs w:val="20"/>
              </w:rPr>
            </w:pPr>
            <w:r w:rsidRPr="00882205">
              <w:rPr>
                <w:rFonts w:cs="Arial"/>
                <w:color w:val="000000"/>
                <w:sz w:val="20"/>
                <w:szCs w:val="20"/>
              </w:rPr>
              <w:t>=SI(NdS_Wp&lt;=Limite_Wp_Riel,INDICE(Tabla_UCES[Codigo],COINCIDIR(1,(Tabla_UCES[No_Paneles]=UCPA_NUM)*(Tabla_UCES[Wp_Min]&lt;=</w:t>
            </w:r>
            <w:r w:rsidR="001D5C9B" w:rsidRPr="00882205">
              <w:rPr>
                <w:rFonts w:cs="Arial"/>
                <w:color w:val="000000"/>
                <w:sz w:val="20"/>
                <w:szCs w:val="20"/>
              </w:rPr>
              <w:t>SI.ERROR(</w:t>
            </w:r>
            <w:r w:rsidRPr="00882205">
              <w:rPr>
                <w:rFonts w:cs="Arial"/>
                <w:color w:val="000000"/>
                <w:sz w:val="20"/>
                <w:szCs w:val="20"/>
              </w:rPr>
              <w:t>INDICE(Tabla_UCPA[Wp],COINCIDIR(UCPA_ID,Tabla_UCPA[Codigo</w:t>
            </w:r>
            <w:r w:rsidR="001D5C9B" w:rsidRPr="00882205">
              <w:rPr>
                <w:rFonts w:cs="Arial"/>
                <w:color w:val="000000"/>
                <w:sz w:val="20"/>
                <w:szCs w:val="20"/>
              </w:rPr>
              <w:t>]</w:t>
            </w:r>
            <w:r w:rsidR="00730432" w:rsidRPr="00882205">
              <w:rPr>
                <w:rFonts w:cs="Arial"/>
                <w:color w:val="000000"/>
                <w:sz w:val="20"/>
                <w:szCs w:val="20"/>
              </w:rPr>
              <w:t>,</w:t>
            </w:r>
            <w:r w:rsidR="001D5C9B" w:rsidRPr="00882205">
              <w:rPr>
                <w:rFonts w:cs="Arial"/>
                <w:color w:val="000000"/>
                <w:sz w:val="20"/>
                <w:szCs w:val="20"/>
              </w:rPr>
              <w:t>0)),""))*(</w:t>
            </w:r>
            <w:r w:rsidRPr="00882205">
              <w:rPr>
                <w:rFonts w:cs="Arial"/>
                <w:color w:val="000000"/>
                <w:sz w:val="20"/>
                <w:szCs w:val="20"/>
              </w:rPr>
              <w:t>Tabla_UCES[Wp_Max]&gt;=</w:t>
            </w:r>
            <w:r w:rsidR="001D5C9B" w:rsidRPr="00882205">
              <w:rPr>
                <w:rFonts w:cs="Arial"/>
                <w:color w:val="000000"/>
                <w:sz w:val="20"/>
                <w:szCs w:val="20"/>
              </w:rPr>
              <w:t>SI.ERROR(</w:t>
            </w:r>
            <w:r w:rsidRPr="00882205">
              <w:rPr>
                <w:rFonts w:cs="Arial"/>
                <w:color w:val="000000"/>
                <w:sz w:val="20"/>
                <w:szCs w:val="20"/>
              </w:rPr>
              <w:t>INDICE(Tabla_UCPA[Wp],COINCIDIR(UCPA_ID,Tabla_UCPA[Codigo],0</w:t>
            </w:r>
            <w:r w:rsidR="001D5C9B" w:rsidRPr="00882205">
              <w:rPr>
                <w:rFonts w:cs="Arial"/>
                <w:color w:val="000000"/>
                <w:sz w:val="20"/>
                <w:szCs w:val="20"/>
              </w:rPr>
              <w:t>)),"")),0))</w:t>
            </w:r>
            <w:r w:rsidR="00317929" w:rsidRPr="00882205">
              <w:rPr>
                <w:rFonts w:cs="Arial"/>
                <w:color w:val="000000"/>
                <w:sz w:val="20"/>
                <w:szCs w:val="20"/>
              </w:rPr>
              <w:t>,</w:t>
            </w:r>
            <w:r w:rsidR="001D5C9B" w:rsidRPr="00882205">
              <w:rPr>
                <w:rFonts w:cs="Arial"/>
                <w:color w:val="000000"/>
                <w:sz w:val="20"/>
                <w:szCs w:val="20"/>
              </w:rPr>
              <w:t>SI.ERROR(</w:t>
            </w:r>
            <w:r w:rsidRPr="00882205">
              <w:rPr>
                <w:rFonts w:cs="Arial"/>
                <w:color w:val="000000"/>
                <w:sz w:val="20"/>
                <w:szCs w:val="20"/>
              </w:rPr>
              <w:t>INDICE(Tabla_UCES[Codigo</w:t>
            </w:r>
            <w:r w:rsidR="001D5C9B" w:rsidRPr="00882205">
              <w:rPr>
                <w:rFonts w:cs="Arial"/>
                <w:color w:val="000000"/>
                <w:sz w:val="20"/>
                <w:szCs w:val="20"/>
              </w:rPr>
              <w:t>]</w:t>
            </w:r>
            <w:r w:rsidR="00317929" w:rsidRPr="00882205">
              <w:rPr>
                <w:rFonts w:cs="Arial"/>
                <w:color w:val="000000"/>
                <w:sz w:val="20"/>
                <w:szCs w:val="20"/>
              </w:rPr>
              <w:t>,</w:t>
            </w:r>
            <w:r w:rsidRPr="00882205">
              <w:rPr>
                <w:rFonts w:cs="Arial"/>
                <w:color w:val="000000"/>
                <w:sz w:val="20"/>
                <w:szCs w:val="20"/>
              </w:rPr>
              <w:t>COINCIDIR(MIN(Tabla_UCES[Min_Costo</w:t>
            </w:r>
            <w:r w:rsidR="001D5C9B" w:rsidRPr="00882205">
              <w:rPr>
                <w:rFonts w:cs="Arial"/>
                <w:color w:val="000000"/>
                <w:sz w:val="20"/>
                <w:szCs w:val="20"/>
              </w:rPr>
              <w:t>])</w:t>
            </w:r>
            <w:r w:rsidR="00317929" w:rsidRPr="00882205">
              <w:rPr>
                <w:rFonts w:cs="Arial"/>
                <w:color w:val="000000"/>
                <w:sz w:val="20"/>
                <w:szCs w:val="20"/>
              </w:rPr>
              <w:t>,</w:t>
            </w:r>
            <w:r w:rsidRPr="00882205">
              <w:rPr>
                <w:rFonts w:cs="Arial"/>
                <w:color w:val="000000"/>
                <w:sz w:val="20"/>
                <w:szCs w:val="20"/>
              </w:rPr>
              <w:t>Tabla_UCES[Min_Costo</w:t>
            </w:r>
            <w:r w:rsidR="001D5C9B" w:rsidRPr="00882205">
              <w:rPr>
                <w:rFonts w:cs="Arial"/>
                <w:color w:val="000000"/>
                <w:sz w:val="20"/>
                <w:szCs w:val="20"/>
              </w:rPr>
              <w:t>]</w:t>
            </w:r>
            <w:r w:rsidR="00317929" w:rsidRPr="00882205">
              <w:rPr>
                <w:rFonts w:cs="Arial"/>
                <w:color w:val="000000"/>
                <w:sz w:val="20"/>
                <w:szCs w:val="20"/>
              </w:rPr>
              <w:t>,</w:t>
            </w:r>
            <w:r w:rsidR="001D5C9B" w:rsidRPr="00882205">
              <w:rPr>
                <w:rFonts w:cs="Arial"/>
                <w:color w:val="000000"/>
                <w:sz w:val="20"/>
                <w:szCs w:val="20"/>
              </w:rPr>
              <w:t>0))</w:t>
            </w:r>
            <w:r w:rsidR="00317929" w:rsidRPr="00882205">
              <w:rPr>
                <w:rFonts w:cs="Arial"/>
                <w:color w:val="000000"/>
                <w:sz w:val="20"/>
                <w:szCs w:val="20"/>
              </w:rPr>
              <w:t>,</w:t>
            </w:r>
            <w:r w:rsidR="001D5C9B" w:rsidRPr="00882205">
              <w:rPr>
                <w:rFonts w:cs="Arial"/>
                <w:color w:val="000000"/>
                <w:sz w:val="20"/>
                <w:szCs w:val="20"/>
              </w:rPr>
              <w:t>""))</w:t>
            </w:r>
          </w:p>
          <w:p w14:paraId="2512AF21" w14:textId="77777777" w:rsidR="00961A3B" w:rsidRDefault="00961A3B">
            <w:pPr>
              <w:rPr>
                <w:rFonts w:cs="Arial"/>
                <w:color w:val="000000"/>
                <w:sz w:val="20"/>
                <w:szCs w:val="20"/>
              </w:rPr>
            </w:pPr>
          </w:p>
          <w:p w14:paraId="24F8E9F0" w14:textId="7C779129" w:rsidR="00271F20" w:rsidRDefault="00C77FE9">
            <w:pPr>
              <w:rPr>
                <w:rFonts w:cs="Arial"/>
                <w:color w:val="000000"/>
                <w:sz w:val="20"/>
                <w:szCs w:val="20"/>
              </w:rPr>
            </w:pPr>
            <w:r w:rsidRPr="00456CE8">
              <w:rPr>
                <w:rFonts w:cs="Arial"/>
                <w:color w:val="000000"/>
                <w:sz w:val="20"/>
                <w:szCs w:val="20"/>
              </w:rPr>
              <w:t>6. RED PANEL GABINETE</w:t>
            </w:r>
          </w:p>
          <w:p w14:paraId="28E2F2EE" w14:textId="0B3C5797" w:rsidR="00C77FE9" w:rsidRDefault="00A569B2">
            <w:pPr>
              <w:rPr>
                <w:rFonts w:cs="Arial"/>
                <w:color w:val="000000"/>
                <w:sz w:val="20"/>
                <w:szCs w:val="20"/>
              </w:rPr>
            </w:pPr>
            <w:r w:rsidRPr="00A569B2">
              <w:rPr>
                <w:rFonts w:cs="Arial"/>
                <w:color w:val="000000"/>
                <w:sz w:val="20"/>
                <w:szCs w:val="20"/>
              </w:rPr>
              <w:t>=INDICE(Tabla_UCRP[Codigo],COINCIDIR(INDICE(Tabla_UCPA[Wp],COINCIDIR(UCPA_ID,Tabla_UCPA[Codigo],0))*UCPA_NUM,Tabla_UCRP[Wp_Min]))</w:t>
            </w:r>
          </w:p>
          <w:p w14:paraId="258E6D1A" w14:textId="77777777" w:rsidR="00C77FE9" w:rsidRDefault="00C77FE9">
            <w:pPr>
              <w:rPr>
                <w:rFonts w:cs="Arial"/>
                <w:color w:val="000000"/>
                <w:sz w:val="20"/>
                <w:szCs w:val="20"/>
              </w:rPr>
            </w:pPr>
          </w:p>
          <w:p w14:paraId="4715EC9A" w14:textId="63F00D55" w:rsidR="00271F20" w:rsidRDefault="00C77FE9">
            <w:pPr>
              <w:rPr>
                <w:rFonts w:cs="Arial"/>
                <w:color w:val="000000"/>
                <w:sz w:val="20"/>
                <w:szCs w:val="20"/>
              </w:rPr>
            </w:pPr>
            <w:r w:rsidRPr="00456CE8">
              <w:rPr>
                <w:rFonts w:cs="Arial"/>
                <w:color w:val="000000"/>
                <w:sz w:val="20"/>
                <w:szCs w:val="20"/>
              </w:rPr>
              <w:t>7. GABINETE Y ACCESORIOS</w:t>
            </w:r>
          </w:p>
          <w:p w14:paraId="63FC53B6" w14:textId="197C0D46" w:rsidR="00C77FE9" w:rsidRDefault="009404F5">
            <w:pPr>
              <w:rPr>
                <w:rFonts w:cs="Arial"/>
                <w:color w:val="000000"/>
                <w:sz w:val="20"/>
                <w:szCs w:val="20"/>
              </w:rPr>
            </w:pPr>
            <w:r w:rsidRPr="009404F5">
              <w:rPr>
                <w:rFonts w:cs="Arial"/>
                <w:color w:val="000000"/>
                <w:sz w:val="20"/>
                <w:szCs w:val="20"/>
              </w:rPr>
              <w:t>=SI(Tipo_Sistema="DC",DESREF(Tabla_UCGP[Codigo],0,0,1,1),INDICE(Tabla_UCGP[Codigo],COINCIDIR(INDICE(Tabla_UCIN[Capacidad (VA)],COINCIDIR(UCIN_ID,Tabla_UCIN[Codigo],0)),Tabla_UCGP[VA_Inv_Min])))</w:t>
            </w:r>
          </w:p>
          <w:p w14:paraId="62246214" w14:textId="77777777" w:rsidR="00C77FE9" w:rsidRDefault="00C77FE9">
            <w:pPr>
              <w:rPr>
                <w:rFonts w:cs="Arial"/>
                <w:color w:val="000000"/>
                <w:sz w:val="20"/>
                <w:szCs w:val="20"/>
              </w:rPr>
            </w:pPr>
          </w:p>
          <w:p w14:paraId="2AD23CEE" w14:textId="77777777" w:rsidR="004361FC" w:rsidRDefault="004361FC">
            <w:pPr>
              <w:rPr>
                <w:rFonts w:cs="Arial"/>
                <w:color w:val="000000"/>
                <w:sz w:val="20"/>
                <w:szCs w:val="20"/>
              </w:rPr>
            </w:pPr>
          </w:p>
          <w:p w14:paraId="45940F57" w14:textId="77777777" w:rsidR="004361FC" w:rsidRDefault="004361FC">
            <w:pPr>
              <w:rPr>
                <w:rFonts w:cs="Arial"/>
                <w:color w:val="000000"/>
                <w:sz w:val="20"/>
                <w:szCs w:val="20"/>
              </w:rPr>
            </w:pPr>
          </w:p>
          <w:p w14:paraId="283F0950" w14:textId="77777777" w:rsidR="00271F20" w:rsidRDefault="00C77FE9">
            <w:pPr>
              <w:rPr>
                <w:rFonts w:cs="Arial"/>
                <w:color w:val="000000"/>
                <w:sz w:val="20"/>
                <w:szCs w:val="20"/>
              </w:rPr>
            </w:pPr>
            <w:r w:rsidRPr="00456CE8">
              <w:rPr>
                <w:rFonts w:cs="Arial"/>
                <w:color w:val="000000"/>
                <w:sz w:val="20"/>
                <w:szCs w:val="20"/>
              </w:rPr>
              <w:t>8. RED BATERÍA A GABINETE Y ACCESORIOS</w:t>
            </w:r>
          </w:p>
          <w:p w14:paraId="28D387DD" w14:textId="4841A5A2" w:rsidR="00C77FE9" w:rsidRDefault="00895163">
            <w:pPr>
              <w:rPr>
                <w:rFonts w:cs="Arial"/>
                <w:color w:val="000000"/>
                <w:sz w:val="20"/>
                <w:szCs w:val="20"/>
              </w:rPr>
            </w:pPr>
            <w:r w:rsidRPr="00895163">
              <w:rPr>
                <w:rFonts w:cs="Arial"/>
                <w:color w:val="000000"/>
                <w:sz w:val="20"/>
                <w:szCs w:val="20"/>
              </w:rPr>
              <w:t>=SI(Almacenamiento="NO","NA",SI(Tipo_Sistema="DC",DESREF(Tabla_UCRB[Codigo],0,0,1,1),INDICE(Tabla_UCRB[Codigo],COINCIDIR(INDICE(Tabla_UCIN[Capacidad (VA)],COINCIDIR(UCIN_ID,Tabla_UCIN[Codigo],0)),Tabla_UCRB[VA_Inv_Min]))))</w:t>
            </w:r>
          </w:p>
          <w:p w14:paraId="560FE0A8" w14:textId="77777777" w:rsidR="00C77FE9" w:rsidRDefault="00C77FE9">
            <w:pPr>
              <w:rPr>
                <w:rFonts w:cs="Arial"/>
                <w:color w:val="000000"/>
                <w:sz w:val="20"/>
                <w:szCs w:val="20"/>
              </w:rPr>
            </w:pPr>
          </w:p>
          <w:p w14:paraId="3206014F" w14:textId="77777777" w:rsidR="00271F20" w:rsidRDefault="00C77FE9">
            <w:pPr>
              <w:rPr>
                <w:rFonts w:cs="Arial"/>
                <w:color w:val="000000"/>
                <w:sz w:val="20"/>
                <w:szCs w:val="20"/>
              </w:rPr>
            </w:pPr>
            <w:r w:rsidRPr="00456CE8">
              <w:rPr>
                <w:rFonts w:cs="Arial"/>
                <w:color w:val="000000"/>
                <w:sz w:val="20"/>
                <w:szCs w:val="20"/>
              </w:rPr>
              <w:t>9. PUESTA A TIERRA</w:t>
            </w:r>
          </w:p>
          <w:p w14:paraId="3A2A6FCA" w14:textId="2B6CF99C" w:rsidR="00C77FE9" w:rsidRDefault="005A7C2E">
            <w:pPr>
              <w:rPr>
                <w:rFonts w:cs="Arial"/>
                <w:color w:val="000000"/>
                <w:sz w:val="20"/>
                <w:szCs w:val="20"/>
              </w:rPr>
            </w:pPr>
            <w:r w:rsidRPr="005A7C2E">
              <w:rPr>
                <w:rFonts w:cs="Arial"/>
                <w:color w:val="000000"/>
                <w:sz w:val="20"/>
                <w:szCs w:val="20"/>
              </w:rPr>
              <w:t>=INDICE(Tabla_UCPT[Codigo],COINCIDIR(UCPA_NUM,Tabla_UCPT[No_UCPA_Min]))</w:t>
            </w:r>
          </w:p>
          <w:p w14:paraId="090F5B4C" w14:textId="77777777" w:rsidR="00C77FE9" w:rsidRDefault="00C77FE9">
            <w:pPr>
              <w:rPr>
                <w:rFonts w:cs="Arial"/>
                <w:color w:val="000000"/>
                <w:sz w:val="20"/>
                <w:szCs w:val="20"/>
              </w:rPr>
            </w:pPr>
          </w:p>
          <w:p w14:paraId="666DC013" w14:textId="77777777" w:rsidR="00271F20" w:rsidRDefault="00C77FE9">
            <w:pPr>
              <w:rPr>
                <w:rFonts w:cs="Arial"/>
                <w:color w:val="000000"/>
                <w:sz w:val="20"/>
                <w:szCs w:val="20"/>
              </w:rPr>
            </w:pPr>
            <w:r w:rsidRPr="00456CE8">
              <w:rPr>
                <w:rFonts w:cs="Arial"/>
                <w:color w:val="000000"/>
                <w:sz w:val="20"/>
                <w:szCs w:val="20"/>
              </w:rPr>
              <w:t>10. RED DOMICILIARIA</w:t>
            </w:r>
          </w:p>
          <w:p w14:paraId="2D2E2DF4" w14:textId="1B6E78BD" w:rsidR="00C77FE9" w:rsidRDefault="00271F20">
            <w:pPr>
              <w:rPr>
                <w:rFonts w:cs="Arial"/>
                <w:color w:val="000000"/>
                <w:sz w:val="20"/>
                <w:szCs w:val="20"/>
              </w:rPr>
            </w:pPr>
            <w:r w:rsidRPr="00271F20">
              <w:rPr>
                <w:rFonts w:cs="Arial"/>
                <w:color w:val="000000"/>
                <w:sz w:val="20"/>
                <w:szCs w:val="20"/>
              </w:rPr>
              <w:t>=INDICE(</w:t>
            </w:r>
            <w:proofErr w:type="spellStart"/>
            <w:r w:rsidRPr="00271F20">
              <w:rPr>
                <w:rFonts w:cs="Arial"/>
                <w:color w:val="000000"/>
                <w:sz w:val="20"/>
                <w:szCs w:val="20"/>
              </w:rPr>
              <w:t>Tabla_UCRD</w:t>
            </w:r>
            <w:proofErr w:type="spellEnd"/>
            <w:r w:rsidRPr="00271F20">
              <w:rPr>
                <w:rFonts w:cs="Arial"/>
                <w:color w:val="000000"/>
                <w:sz w:val="20"/>
                <w:szCs w:val="20"/>
              </w:rPr>
              <w:t>[</w:t>
            </w:r>
            <w:proofErr w:type="spellStart"/>
            <w:r w:rsidRPr="00271F20">
              <w:rPr>
                <w:rFonts w:cs="Arial"/>
                <w:color w:val="000000"/>
                <w:sz w:val="20"/>
                <w:szCs w:val="20"/>
              </w:rPr>
              <w:t>Codigo</w:t>
            </w:r>
            <w:proofErr w:type="spellEnd"/>
            <w:r w:rsidRPr="00271F20">
              <w:rPr>
                <w:rFonts w:cs="Arial"/>
                <w:color w:val="000000"/>
                <w:sz w:val="20"/>
                <w:szCs w:val="20"/>
              </w:rPr>
              <w:t>],SI(</w:t>
            </w:r>
            <w:proofErr w:type="spellStart"/>
            <w:r w:rsidRPr="00271F20">
              <w:rPr>
                <w:rFonts w:cs="Arial"/>
                <w:color w:val="000000"/>
                <w:sz w:val="20"/>
                <w:szCs w:val="20"/>
              </w:rPr>
              <w:t>Tipo_Sistema</w:t>
            </w:r>
            <w:proofErr w:type="spellEnd"/>
            <w:r w:rsidRPr="00271F20">
              <w:rPr>
                <w:rFonts w:cs="Arial"/>
                <w:color w:val="000000"/>
                <w:sz w:val="20"/>
                <w:szCs w:val="20"/>
              </w:rPr>
              <w:t>="DC",1,2))</w:t>
            </w:r>
          </w:p>
          <w:p w14:paraId="5FA5BE15" w14:textId="77777777" w:rsidR="00C77FE9" w:rsidRDefault="00C77FE9">
            <w:pPr>
              <w:rPr>
                <w:rFonts w:cs="Arial"/>
                <w:color w:val="000000"/>
                <w:sz w:val="20"/>
                <w:szCs w:val="20"/>
              </w:rPr>
            </w:pPr>
          </w:p>
          <w:p w14:paraId="3B4DC4A6" w14:textId="77777777" w:rsidR="0019586C" w:rsidRDefault="00C77FE9">
            <w:pPr>
              <w:rPr>
                <w:rFonts w:cs="Arial"/>
                <w:color w:val="000000"/>
                <w:sz w:val="20"/>
                <w:szCs w:val="20"/>
              </w:rPr>
            </w:pPr>
            <w:r w:rsidRPr="00456CE8">
              <w:rPr>
                <w:rFonts w:cs="Arial"/>
                <w:color w:val="000000"/>
                <w:sz w:val="20"/>
                <w:szCs w:val="20"/>
              </w:rPr>
              <w:t>11. ELEMENTO DE MEDICIÓN</w:t>
            </w:r>
          </w:p>
          <w:p w14:paraId="747A20AA" w14:textId="6F3AC6EE" w:rsidR="00C77FE9" w:rsidRDefault="000836A7">
            <w:pPr>
              <w:rPr>
                <w:rFonts w:cs="Arial"/>
                <w:color w:val="000000"/>
                <w:sz w:val="20"/>
                <w:szCs w:val="20"/>
              </w:rPr>
            </w:pPr>
            <w:r w:rsidRPr="000836A7">
              <w:rPr>
                <w:rFonts w:cs="Arial"/>
                <w:color w:val="000000"/>
                <w:sz w:val="20"/>
                <w:szCs w:val="20"/>
              </w:rPr>
              <w:t>=INDICE(Tabla_UCMD,1,1)</w:t>
            </w:r>
          </w:p>
          <w:p w14:paraId="6A737D23" w14:textId="77777777" w:rsidR="004361FC" w:rsidRDefault="004361FC">
            <w:pPr>
              <w:rPr>
                <w:rFonts w:cs="Arial"/>
                <w:color w:val="000000"/>
                <w:sz w:val="20"/>
                <w:szCs w:val="20"/>
              </w:rPr>
            </w:pPr>
          </w:p>
          <w:p w14:paraId="0C440F53" w14:textId="77777777" w:rsidR="00C77FE9" w:rsidRPr="00456CE8" w:rsidRDefault="00C77FE9">
            <w:pPr>
              <w:rPr>
                <w:rFonts w:cs="Arial"/>
                <w:color w:val="000000"/>
                <w:sz w:val="20"/>
                <w:szCs w:val="20"/>
              </w:rPr>
            </w:pPr>
          </w:p>
        </w:tc>
      </w:tr>
      <w:tr w:rsidR="00C77FE9" w:rsidRPr="00456CE8" w14:paraId="47BFDEA5" w14:textId="77777777">
        <w:tc>
          <w:tcPr>
            <w:tcW w:w="16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F5B06B" w14:textId="77777777" w:rsidR="00C77FE9" w:rsidRPr="00456CE8" w:rsidRDefault="00C77FE9">
            <w:pPr>
              <w:rPr>
                <w:rFonts w:cs="Arial"/>
                <w:color w:val="000000"/>
                <w:sz w:val="20"/>
                <w:szCs w:val="20"/>
              </w:rPr>
            </w:pPr>
            <w:r w:rsidRPr="00456CE8">
              <w:rPr>
                <w:rFonts w:cs="Arial"/>
                <w:color w:val="000000"/>
                <w:sz w:val="20"/>
                <w:szCs w:val="20"/>
              </w:rPr>
              <w:lastRenderedPageBreak/>
              <w:t>Unidades</w:t>
            </w:r>
          </w:p>
        </w:tc>
        <w:tc>
          <w:tcPr>
            <w:tcW w:w="7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7DDA81" w14:textId="77777777" w:rsidR="00C77FE9" w:rsidRDefault="00C77FE9">
            <w:pPr>
              <w:rPr>
                <w:rFonts w:cs="Arial"/>
                <w:color w:val="000000"/>
                <w:sz w:val="20"/>
                <w:szCs w:val="20"/>
              </w:rPr>
            </w:pPr>
            <w:r w:rsidRPr="00456CE8">
              <w:rPr>
                <w:rFonts w:cs="Arial"/>
                <w:color w:val="000000"/>
                <w:sz w:val="20"/>
                <w:szCs w:val="20"/>
              </w:rPr>
              <w:t>Número de elementos con los que se conforman cada una de las UC. El número de elementos para cada UC se determina a partir de los siguientes cálculos:</w:t>
            </w:r>
          </w:p>
          <w:p w14:paraId="2A345457" w14:textId="77777777" w:rsidR="00C77FE9" w:rsidRDefault="00C77FE9">
            <w:pPr>
              <w:rPr>
                <w:rFonts w:cs="Arial"/>
                <w:color w:val="000000"/>
                <w:sz w:val="20"/>
                <w:szCs w:val="20"/>
              </w:rPr>
            </w:pPr>
          </w:p>
          <w:p w14:paraId="1C0987BC" w14:textId="282ADACD" w:rsidR="0019586C" w:rsidRPr="00247B6D" w:rsidRDefault="00C77FE9">
            <w:pPr>
              <w:rPr>
                <w:rFonts w:cs="Arial"/>
                <w:color w:val="000000"/>
                <w:sz w:val="20"/>
                <w:szCs w:val="20"/>
                <w:lang w:val="en-US"/>
              </w:rPr>
            </w:pPr>
            <w:r w:rsidRPr="00247B6D">
              <w:rPr>
                <w:rFonts w:cs="Arial"/>
                <w:color w:val="000000"/>
                <w:sz w:val="20"/>
                <w:szCs w:val="20"/>
                <w:lang w:val="en-US"/>
              </w:rPr>
              <w:t>1. PANEL</w:t>
            </w:r>
          </w:p>
          <w:p w14:paraId="34946067" w14:textId="28212EB4" w:rsidR="00C77FE9" w:rsidRPr="00247B6D" w:rsidRDefault="00C77FE9">
            <w:pPr>
              <w:rPr>
                <w:rFonts w:cs="Arial"/>
                <w:color w:val="000000"/>
                <w:sz w:val="20"/>
                <w:szCs w:val="20"/>
                <w:lang w:val="en-US"/>
              </w:rPr>
            </w:pPr>
            <w:r w:rsidRPr="00247B6D">
              <w:rPr>
                <w:rFonts w:cs="Arial"/>
                <w:color w:val="000000"/>
                <w:sz w:val="20"/>
                <w:szCs w:val="20"/>
                <w:lang w:val="en-US"/>
              </w:rPr>
              <w:t>=UCPA_NUM</w:t>
            </w:r>
          </w:p>
          <w:p w14:paraId="3B431E3E" w14:textId="77777777" w:rsidR="00C77FE9" w:rsidRPr="00247B6D" w:rsidRDefault="00C77FE9">
            <w:pPr>
              <w:rPr>
                <w:rFonts w:cs="Arial"/>
                <w:color w:val="000000"/>
                <w:sz w:val="20"/>
                <w:szCs w:val="20"/>
                <w:lang w:val="en-US"/>
              </w:rPr>
            </w:pPr>
          </w:p>
          <w:p w14:paraId="0708F79C" w14:textId="77777777" w:rsidR="00A73D5A" w:rsidRPr="00247B6D" w:rsidRDefault="00C77FE9">
            <w:pPr>
              <w:rPr>
                <w:rFonts w:cs="Arial"/>
                <w:color w:val="000000"/>
                <w:sz w:val="20"/>
                <w:szCs w:val="20"/>
                <w:lang w:val="en-US"/>
              </w:rPr>
            </w:pPr>
            <w:r w:rsidRPr="00247B6D">
              <w:rPr>
                <w:rFonts w:cs="Arial"/>
                <w:color w:val="000000"/>
                <w:sz w:val="20"/>
                <w:szCs w:val="20"/>
                <w:lang w:val="en-US"/>
              </w:rPr>
              <w:t>2. INVERSOR</w:t>
            </w:r>
          </w:p>
          <w:p w14:paraId="18EC0DA9" w14:textId="7808DCBB" w:rsidR="00C77FE9" w:rsidRPr="00247B6D" w:rsidRDefault="00C77FE9">
            <w:pPr>
              <w:rPr>
                <w:rFonts w:cs="Arial"/>
                <w:color w:val="000000"/>
                <w:sz w:val="20"/>
                <w:szCs w:val="20"/>
                <w:lang w:val="en-US"/>
              </w:rPr>
            </w:pPr>
            <w:r w:rsidRPr="00247B6D">
              <w:rPr>
                <w:rFonts w:cs="Arial"/>
                <w:color w:val="000000"/>
                <w:sz w:val="20"/>
                <w:szCs w:val="20"/>
                <w:lang w:val="en-US"/>
              </w:rPr>
              <w:t>=SI([@Codigo]="NA",0,1)</w:t>
            </w:r>
          </w:p>
          <w:p w14:paraId="32D4DDC5" w14:textId="77777777" w:rsidR="00C77FE9" w:rsidRPr="00247B6D" w:rsidRDefault="00C77FE9">
            <w:pPr>
              <w:rPr>
                <w:rFonts w:cs="Arial"/>
                <w:color w:val="000000"/>
                <w:sz w:val="20"/>
                <w:szCs w:val="20"/>
                <w:lang w:val="en-US"/>
              </w:rPr>
            </w:pPr>
          </w:p>
          <w:p w14:paraId="79C869DA" w14:textId="47816B18" w:rsidR="00EE6FA3" w:rsidRPr="005E6309" w:rsidRDefault="00C77FE9">
            <w:pPr>
              <w:rPr>
                <w:rFonts w:cs="Arial"/>
                <w:color w:val="000000"/>
                <w:sz w:val="20"/>
                <w:szCs w:val="20"/>
              </w:rPr>
            </w:pPr>
            <w:r w:rsidRPr="005E6309">
              <w:rPr>
                <w:rFonts w:cs="Arial"/>
                <w:color w:val="000000"/>
                <w:sz w:val="20"/>
                <w:szCs w:val="20"/>
              </w:rPr>
              <w:t>3. REGULADOR</w:t>
            </w:r>
          </w:p>
          <w:p w14:paraId="2B4C8C16" w14:textId="32C018C3" w:rsidR="00C77FE9" w:rsidRPr="005E6309" w:rsidRDefault="00BB4044">
            <w:pPr>
              <w:rPr>
                <w:rFonts w:cs="Arial"/>
                <w:color w:val="000000"/>
                <w:sz w:val="20"/>
                <w:szCs w:val="20"/>
              </w:rPr>
            </w:pPr>
            <w:r w:rsidRPr="005E6309">
              <w:rPr>
                <w:rFonts w:cs="Arial"/>
                <w:color w:val="000000"/>
                <w:sz w:val="20"/>
                <w:szCs w:val="20"/>
              </w:rPr>
              <w:t>=</w:t>
            </w:r>
            <w:r w:rsidR="00C77FE9" w:rsidRPr="005E6309">
              <w:rPr>
                <w:rFonts w:cs="Arial"/>
                <w:color w:val="000000"/>
                <w:sz w:val="20"/>
                <w:szCs w:val="20"/>
              </w:rPr>
              <w:t>SI([@Codigo]="NA",0,1)</w:t>
            </w:r>
          </w:p>
          <w:p w14:paraId="32A6E057" w14:textId="77777777" w:rsidR="00C77FE9" w:rsidRPr="005E6309" w:rsidRDefault="00C77FE9">
            <w:pPr>
              <w:rPr>
                <w:rFonts w:cs="Arial"/>
                <w:color w:val="000000"/>
                <w:sz w:val="20"/>
                <w:szCs w:val="20"/>
              </w:rPr>
            </w:pPr>
          </w:p>
          <w:p w14:paraId="557C396F" w14:textId="77777777" w:rsidR="00BB4044" w:rsidRDefault="00C77FE9">
            <w:pPr>
              <w:rPr>
                <w:rFonts w:cs="Arial"/>
                <w:color w:val="000000"/>
                <w:sz w:val="20"/>
                <w:szCs w:val="20"/>
              </w:rPr>
            </w:pPr>
            <w:r w:rsidRPr="00456CE8">
              <w:rPr>
                <w:rFonts w:cs="Arial"/>
                <w:color w:val="000000"/>
                <w:sz w:val="20"/>
                <w:szCs w:val="20"/>
              </w:rPr>
              <w:t>4. BANCO DE BATERIAS</w:t>
            </w:r>
          </w:p>
          <w:p w14:paraId="46F933DC" w14:textId="67056839" w:rsidR="00C77FE9" w:rsidRDefault="00C77FE9">
            <w:pPr>
              <w:rPr>
                <w:rFonts w:cs="Arial"/>
                <w:color w:val="000000"/>
                <w:sz w:val="20"/>
                <w:szCs w:val="20"/>
              </w:rPr>
            </w:pPr>
            <w:r w:rsidRPr="00456CE8">
              <w:rPr>
                <w:rFonts w:cs="Arial"/>
                <w:color w:val="000000"/>
                <w:sz w:val="20"/>
                <w:szCs w:val="20"/>
              </w:rPr>
              <w:t>=SI([@Codigo]="NA",0,1)</w:t>
            </w:r>
          </w:p>
          <w:p w14:paraId="614758FC" w14:textId="77777777" w:rsidR="00C77FE9" w:rsidRDefault="00C77FE9">
            <w:pPr>
              <w:rPr>
                <w:rFonts w:cs="Arial"/>
                <w:color w:val="000000"/>
                <w:sz w:val="20"/>
                <w:szCs w:val="20"/>
              </w:rPr>
            </w:pPr>
          </w:p>
          <w:p w14:paraId="092DA221" w14:textId="09E2E1CB" w:rsidR="00C77FE9" w:rsidRDefault="00C77FE9">
            <w:pPr>
              <w:rPr>
                <w:rFonts w:cs="Arial"/>
                <w:color w:val="000000"/>
                <w:sz w:val="20"/>
                <w:szCs w:val="20"/>
              </w:rPr>
            </w:pPr>
            <w:r w:rsidRPr="00456CE8">
              <w:rPr>
                <w:rFonts w:cs="Arial"/>
                <w:color w:val="000000"/>
                <w:sz w:val="20"/>
                <w:szCs w:val="20"/>
              </w:rPr>
              <w:t xml:space="preserve">5. ESTRUCTURA SOPORTE </w:t>
            </w:r>
            <w:r w:rsidR="00EF6159" w:rsidRPr="00EF6159">
              <w:rPr>
                <w:rFonts w:cs="Arial"/>
                <w:color w:val="000000"/>
                <w:sz w:val="20"/>
                <w:szCs w:val="20"/>
              </w:rPr>
              <w:t>=REDONDEAR.MAS(UCPA_NUM/INDICE(Tabla_UCES[No_Paneles],COINCIDIR([@Codigo],Tabla_UCES[Codigo],0)),0)</w:t>
            </w:r>
          </w:p>
          <w:p w14:paraId="618FCD23" w14:textId="77777777" w:rsidR="00B45F31" w:rsidRDefault="00B45F31">
            <w:pPr>
              <w:rPr>
                <w:rFonts w:cs="Arial"/>
                <w:color w:val="000000"/>
                <w:sz w:val="20"/>
                <w:szCs w:val="20"/>
              </w:rPr>
            </w:pPr>
          </w:p>
          <w:p w14:paraId="46A7F019" w14:textId="475C4A99" w:rsidR="0026104F" w:rsidRDefault="00C77FE9">
            <w:pPr>
              <w:rPr>
                <w:rFonts w:cs="Arial"/>
                <w:color w:val="000000"/>
                <w:sz w:val="20"/>
                <w:szCs w:val="20"/>
              </w:rPr>
            </w:pPr>
            <w:r w:rsidRPr="00456CE8">
              <w:rPr>
                <w:rFonts w:cs="Arial"/>
                <w:color w:val="000000"/>
                <w:sz w:val="20"/>
                <w:szCs w:val="20"/>
              </w:rPr>
              <w:t>6. RED PANEL GABINETE</w:t>
            </w:r>
          </w:p>
          <w:p w14:paraId="50884004" w14:textId="627892E3" w:rsidR="00C77FE9" w:rsidRDefault="00C77FE9">
            <w:pPr>
              <w:rPr>
                <w:rFonts w:cs="Arial"/>
                <w:color w:val="000000"/>
                <w:sz w:val="20"/>
                <w:szCs w:val="20"/>
              </w:rPr>
            </w:pPr>
            <w:r w:rsidRPr="00456CE8">
              <w:rPr>
                <w:rFonts w:cs="Arial"/>
                <w:color w:val="000000"/>
                <w:sz w:val="20"/>
                <w:szCs w:val="20"/>
              </w:rPr>
              <w:t>= 1</w:t>
            </w:r>
          </w:p>
          <w:p w14:paraId="160CC102" w14:textId="77777777" w:rsidR="00C77FE9" w:rsidRDefault="00C77FE9">
            <w:pPr>
              <w:rPr>
                <w:rFonts w:cs="Arial"/>
                <w:color w:val="000000"/>
                <w:sz w:val="20"/>
                <w:szCs w:val="20"/>
              </w:rPr>
            </w:pPr>
          </w:p>
          <w:p w14:paraId="27E0B8D9" w14:textId="70899554" w:rsidR="0026104F" w:rsidRDefault="00C77FE9">
            <w:pPr>
              <w:rPr>
                <w:rFonts w:cs="Arial"/>
                <w:color w:val="000000"/>
                <w:sz w:val="20"/>
                <w:szCs w:val="20"/>
              </w:rPr>
            </w:pPr>
            <w:r w:rsidRPr="00456CE8">
              <w:rPr>
                <w:rFonts w:cs="Arial"/>
                <w:color w:val="000000"/>
                <w:sz w:val="20"/>
                <w:szCs w:val="20"/>
              </w:rPr>
              <w:t>7. GABINETE Y ACCESORIOS</w:t>
            </w:r>
          </w:p>
          <w:p w14:paraId="02551E41" w14:textId="3AA6B0FD" w:rsidR="00C77FE9" w:rsidRDefault="00C77FE9">
            <w:pPr>
              <w:rPr>
                <w:rFonts w:cs="Arial"/>
                <w:color w:val="000000"/>
                <w:sz w:val="20"/>
                <w:szCs w:val="20"/>
              </w:rPr>
            </w:pPr>
            <w:r w:rsidRPr="00456CE8">
              <w:rPr>
                <w:rFonts w:cs="Arial"/>
                <w:color w:val="000000"/>
                <w:sz w:val="20"/>
                <w:szCs w:val="20"/>
              </w:rPr>
              <w:t>= 1</w:t>
            </w:r>
          </w:p>
          <w:p w14:paraId="167663C1" w14:textId="77777777" w:rsidR="00C77FE9" w:rsidRDefault="00C77FE9">
            <w:pPr>
              <w:rPr>
                <w:rFonts w:cs="Arial"/>
                <w:color w:val="000000"/>
                <w:sz w:val="20"/>
                <w:szCs w:val="20"/>
              </w:rPr>
            </w:pPr>
          </w:p>
          <w:p w14:paraId="57017F25" w14:textId="77777777" w:rsidR="0026104F" w:rsidRDefault="00C77FE9">
            <w:pPr>
              <w:rPr>
                <w:rFonts w:cs="Arial"/>
                <w:color w:val="000000"/>
                <w:sz w:val="20"/>
                <w:szCs w:val="20"/>
              </w:rPr>
            </w:pPr>
            <w:r w:rsidRPr="00456CE8">
              <w:rPr>
                <w:rFonts w:cs="Arial"/>
                <w:color w:val="000000"/>
                <w:sz w:val="20"/>
                <w:szCs w:val="20"/>
              </w:rPr>
              <w:t>8. RED BATERÍA A GABINETE Y ACCESORIOS</w:t>
            </w:r>
          </w:p>
          <w:p w14:paraId="56DDA92C" w14:textId="706A1F4E" w:rsidR="00C77FE9" w:rsidRDefault="00C77FE9">
            <w:pPr>
              <w:rPr>
                <w:rFonts w:cs="Arial"/>
                <w:color w:val="000000"/>
                <w:sz w:val="20"/>
                <w:szCs w:val="20"/>
              </w:rPr>
            </w:pPr>
            <w:r w:rsidRPr="00456CE8">
              <w:rPr>
                <w:rFonts w:cs="Arial"/>
                <w:color w:val="000000"/>
                <w:sz w:val="20"/>
                <w:szCs w:val="20"/>
              </w:rPr>
              <w:t>=SI([@Codigo]="NA",0,1)</w:t>
            </w:r>
          </w:p>
          <w:p w14:paraId="10AFE776" w14:textId="77777777" w:rsidR="00C77FE9" w:rsidRDefault="00C77FE9">
            <w:pPr>
              <w:rPr>
                <w:rFonts w:cs="Arial"/>
                <w:color w:val="000000"/>
                <w:sz w:val="20"/>
                <w:szCs w:val="20"/>
              </w:rPr>
            </w:pPr>
          </w:p>
          <w:p w14:paraId="34A9CC63" w14:textId="77777777" w:rsidR="007F2409" w:rsidRDefault="00C77FE9">
            <w:pPr>
              <w:rPr>
                <w:rFonts w:cs="Arial"/>
                <w:color w:val="000000"/>
                <w:sz w:val="20"/>
                <w:szCs w:val="20"/>
              </w:rPr>
            </w:pPr>
            <w:r w:rsidRPr="00456CE8">
              <w:rPr>
                <w:rFonts w:cs="Arial"/>
                <w:color w:val="000000"/>
                <w:sz w:val="20"/>
                <w:szCs w:val="20"/>
              </w:rPr>
              <w:t>9. PUESTA A TIERRA</w:t>
            </w:r>
          </w:p>
          <w:p w14:paraId="474F519D" w14:textId="7112B2C6" w:rsidR="00C77FE9" w:rsidRDefault="00C77FE9">
            <w:pPr>
              <w:rPr>
                <w:rFonts w:cs="Arial"/>
                <w:color w:val="000000"/>
                <w:sz w:val="20"/>
                <w:szCs w:val="20"/>
              </w:rPr>
            </w:pPr>
            <w:r w:rsidRPr="00456CE8">
              <w:rPr>
                <w:rFonts w:cs="Arial"/>
                <w:color w:val="000000"/>
                <w:sz w:val="20"/>
                <w:szCs w:val="20"/>
              </w:rPr>
              <w:t>= 1</w:t>
            </w:r>
          </w:p>
          <w:p w14:paraId="48FAD345" w14:textId="77777777" w:rsidR="00C77FE9" w:rsidRDefault="00C77FE9">
            <w:pPr>
              <w:rPr>
                <w:rFonts w:cs="Arial"/>
                <w:color w:val="000000"/>
                <w:sz w:val="20"/>
                <w:szCs w:val="20"/>
              </w:rPr>
            </w:pPr>
          </w:p>
          <w:p w14:paraId="5987D2BC" w14:textId="120095A2" w:rsidR="00C77FE9" w:rsidRDefault="00C77FE9">
            <w:pPr>
              <w:rPr>
                <w:rFonts w:cs="Arial"/>
                <w:color w:val="000000"/>
                <w:sz w:val="20"/>
                <w:szCs w:val="20"/>
              </w:rPr>
            </w:pPr>
            <w:r w:rsidRPr="00456CE8">
              <w:rPr>
                <w:rFonts w:cs="Arial"/>
                <w:color w:val="000000"/>
                <w:sz w:val="20"/>
                <w:szCs w:val="20"/>
              </w:rPr>
              <w:t xml:space="preserve">10. RED DOMICILIARIA </w:t>
            </w:r>
            <w:r w:rsidR="00BD3606" w:rsidRPr="00BD3606">
              <w:rPr>
                <w:rFonts w:cs="Arial"/>
                <w:color w:val="000000"/>
                <w:sz w:val="20"/>
                <w:szCs w:val="20"/>
              </w:rPr>
              <w:t>=SI(Tipo_Sistema="DC",REDONDEAR.MAS(1.7213*POTENCIA(NdS_Whd,0.48)/M</w:t>
            </w:r>
            <w:r w:rsidR="00BD3606" w:rsidRPr="00BD3606">
              <w:rPr>
                <w:rFonts w:cs="Arial"/>
                <w:color w:val="000000"/>
                <w:sz w:val="20"/>
                <w:szCs w:val="20"/>
              </w:rPr>
              <w:lastRenderedPageBreak/>
              <w:t>od_UCRD_DC,0),REDONDEAR.MAS(2.1914*POTENCIA(NdS_Whd,0.442)/Mod_UCRD_AC,0))</w:t>
            </w:r>
          </w:p>
          <w:p w14:paraId="4AAC59E0" w14:textId="77777777" w:rsidR="00C77FE9" w:rsidRDefault="00C77FE9">
            <w:pPr>
              <w:rPr>
                <w:rFonts w:cs="Arial"/>
                <w:color w:val="000000"/>
                <w:sz w:val="20"/>
                <w:szCs w:val="20"/>
              </w:rPr>
            </w:pPr>
          </w:p>
          <w:p w14:paraId="3202E134" w14:textId="77777777" w:rsidR="00BD3606" w:rsidRDefault="00C77FE9">
            <w:pPr>
              <w:rPr>
                <w:rFonts w:cs="Arial"/>
                <w:color w:val="000000"/>
                <w:sz w:val="20"/>
                <w:szCs w:val="20"/>
              </w:rPr>
            </w:pPr>
            <w:r w:rsidRPr="00456CE8">
              <w:rPr>
                <w:rFonts w:cs="Arial"/>
                <w:color w:val="000000"/>
                <w:sz w:val="20"/>
                <w:szCs w:val="20"/>
              </w:rPr>
              <w:t>11. ELEMENTO DE MEDICIÓN</w:t>
            </w:r>
          </w:p>
          <w:p w14:paraId="5100CF93" w14:textId="3386573E" w:rsidR="00C77FE9" w:rsidRDefault="00C77FE9">
            <w:pPr>
              <w:rPr>
                <w:rFonts w:cs="Arial"/>
                <w:color w:val="000000"/>
                <w:sz w:val="20"/>
                <w:szCs w:val="20"/>
              </w:rPr>
            </w:pPr>
            <w:r w:rsidRPr="00456CE8">
              <w:rPr>
                <w:rFonts w:cs="Arial"/>
                <w:color w:val="000000"/>
                <w:sz w:val="20"/>
                <w:szCs w:val="20"/>
              </w:rPr>
              <w:t>= 1</w:t>
            </w:r>
          </w:p>
          <w:p w14:paraId="6E3A6F77" w14:textId="77777777" w:rsidR="004361FC" w:rsidRDefault="004361FC">
            <w:pPr>
              <w:rPr>
                <w:rFonts w:cs="Arial"/>
                <w:color w:val="000000"/>
                <w:sz w:val="20"/>
                <w:szCs w:val="20"/>
              </w:rPr>
            </w:pPr>
          </w:p>
          <w:p w14:paraId="27281524" w14:textId="77777777" w:rsidR="00C77FE9" w:rsidRPr="00456CE8" w:rsidRDefault="00C77FE9">
            <w:pPr>
              <w:rPr>
                <w:rFonts w:cs="Arial"/>
                <w:color w:val="000000"/>
                <w:sz w:val="20"/>
                <w:szCs w:val="20"/>
              </w:rPr>
            </w:pPr>
          </w:p>
        </w:tc>
      </w:tr>
      <w:tr w:rsidR="00C77FE9" w:rsidRPr="00456CE8" w14:paraId="2D5F89DA" w14:textId="77777777">
        <w:tc>
          <w:tcPr>
            <w:tcW w:w="16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CD2E3E" w14:textId="77777777" w:rsidR="00C77FE9" w:rsidRPr="00456CE8" w:rsidRDefault="00C77FE9">
            <w:pPr>
              <w:rPr>
                <w:rFonts w:cs="Arial"/>
                <w:color w:val="000000"/>
                <w:sz w:val="20"/>
                <w:szCs w:val="20"/>
              </w:rPr>
            </w:pPr>
            <w:r w:rsidRPr="00456CE8">
              <w:rPr>
                <w:rFonts w:cs="Arial"/>
                <w:color w:val="000000"/>
                <w:sz w:val="20"/>
                <w:szCs w:val="20"/>
              </w:rPr>
              <w:lastRenderedPageBreak/>
              <w:t>Peso (Kg)</w:t>
            </w:r>
          </w:p>
        </w:tc>
        <w:tc>
          <w:tcPr>
            <w:tcW w:w="7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73D33F" w14:textId="77777777" w:rsidR="00C77FE9" w:rsidRDefault="00C77FE9">
            <w:pPr>
              <w:rPr>
                <w:rFonts w:cs="Arial"/>
                <w:color w:val="000000"/>
                <w:sz w:val="20"/>
                <w:szCs w:val="20"/>
              </w:rPr>
            </w:pPr>
            <w:r w:rsidRPr="00456CE8">
              <w:rPr>
                <w:rFonts w:cs="Arial"/>
                <w:color w:val="000000"/>
                <w:sz w:val="20"/>
                <w:szCs w:val="20"/>
              </w:rPr>
              <w:t>Peso en kilogramos de cada unidad UC. El peso de cada UC se determina a partir de los siguientes cálculos:</w:t>
            </w:r>
          </w:p>
          <w:p w14:paraId="7E7BDFBD" w14:textId="77777777" w:rsidR="00C77FE9" w:rsidRDefault="00C77FE9">
            <w:pPr>
              <w:rPr>
                <w:rFonts w:cs="Arial"/>
                <w:color w:val="000000"/>
                <w:sz w:val="20"/>
                <w:szCs w:val="20"/>
              </w:rPr>
            </w:pPr>
          </w:p>
          <w:p w14:paraId="17B0BB48" w14:textId="77777777" w:rsidR="0085345C" w:rsidRPr="0085345C" w:rsidRDefault="00C77FE9">
            <w:pPr>
              <w:rPr>
                <w:rFonts w:cs="Arial"/>
                <w:color w:val="000000"/>
                <w:sz w:val="20"/>
                <w:szCs w:val="20"/>
              </w:rPr>
            </w:pPr>
            <w:r w:rsidRPr="0085345C">
              <w:rPr>
                <w:rFonts w:cs="Arial"/>
                <w:color w:val="000000"/>
                <w:sz w:val="20"/>
                <w:szCs w:val="20"/>
              </w:rPr>
              <w:t>1. PANEL</w:t>
            </w:r>
          </w:p>
          <w:p w14:paraId="71435D47" w14:textId="1556E93F" w:rsidR="00C77FE9" w:rsidRPr="0085345C" w:rsidRDefault="00762696">
            <w:pPr>
              <w:rPr>
                <w:rFonts w:cs="Arial"/>
                <w:color w:val="000000"/>
                <w:sz w:val="20"/>
                <w:szCs w:val="20"/>
              </w:rPr>
            </w:pPr>
            <w:r w:rsidRPr="00762696">
              <w:rPr>
                <w:rFonts w:cs="Arial"/>
                <w:color w:val="000000"/>
                <w:sz w:val="20"/>
                <w:szCs w:val="20"/>
              </w:rPr>
              <w:t>=SI.ERROR(INDICE(Tabla_UCPA[Kg],COINCIDIR([@Codigo],Tabla_UCPA[Codigo],0)),0)*[@Unidades]</w:t>
            </w:r>
          </w:p>
          <w:p w14:paraId="69B3BAE5" w14:textId="77777777" w:rsidR="003C3C35" w:rsidRPr="0085345C" w:rsidRDefault="003C3C35">
            <w:pPr>
              <w:rPr>
                <w:rFonts w:cs="Arial"/>
                <w:color w:val="000000"/>
                <w:sz w:val="20"/>
                <w:szCs w:val="20"/>
              </w:rPr>
            </w:pPr>
          </w:p>
          <w:p w14:paraId="4A9D0121" w14:textId="0FB20B26" w:rsidR="0085345C" w:rsidRDefault="00C77FE9">
            <w:pPr>
              <w:rPr>
                <w:rFonts w:cs="Arial"/>
                <w:color w:val="000000"/>
                <w:sz w:val="20"/>
                <w:szCs w:val="20"/>
              </w:rPr>
            </w:pPr>
            <w:r w:rsidRPr="00456CE8">
              <w:rPr>
                <w:rFonts w:cs="Arial"/>
                <w:color w:val="000000"/>
                <w:sz w:val="20"/>
                <w:szCs w:val="20"/>
              </w:rPr>
              <w:t>2. INVERSOR</w:t>
            </w:r>
          </w:p>
          <w:p w14:paraId="003AD364" w14:textId="539037BF" w:rsidR="00C77FE9" w:rsidRDefault="00C77FE9">
            <w:pPr>
              <w:rPr>
                <w:rFonts w:cs="Arial"/>
                <w:color w:val="000000"/>
                <w:sz w:val="20"/>
                <w:szCs w:val="20"/>
                <w:shd w:val="clear" w:color="auto" w:fill="FFC000"/>
              </w:rPr>
            </w:pPr>
            <w:r w:rsidRPr="00A631E6">
              <w:rPr>
                <w:rFonts w:cs="Arial"/>
                <w:color w:val="000000"/>
                <w:sz w:val="20"/>
                <w:szCs w:val="20"/>
              </w:rPr>
              <w:t>=SI.ERROR(INDICE(Tabla_UCIN[Kg]</w:t>
            </w:r>
            <w:r w:rsidR="006A416B">
              <w:rPr>
                <w:rFonts w:cs="Arial"/>
                <w:color w:val="000000"/>
                <w:sz w:val="20"/>
                <w:szCs w:val="20"/>
              </w:rPr>
              <w:t>,</w:t>
            </w:r>
            <w:r w:rsidRPr="00A631E6">
              <w:rPr>
                <w:rFonts w:cs="Arial"/>
                <w:color w:val="000000"/>
                <w:sz w:val="20"/>
                <w:szCs w:val="20"/>
              </w:rPr>
              <w:t>COINCIDIR([@Codigo]</w:t>
            </w:r>
            <w:r w:rsidR="006A416B">
              <w:rPr>
                <w:rFonts w:cs="Arial"/>
                <w:color w:val="000000"/>
                <w:sz w:val="20"/>
                <w:szCs w:val="20"/>
              </w:rPr>
              <w:t>,</w:t>
            </w:r>
            <w:r w:rsidRPr="00A631E6">
              <w:rPr>
                <w:rFonts w:cs="Arial"/>
                <w:color w:val="000000"/>
                <w:sz w:val="20"/>
                <w:szCs w:val="20"/>
              </w:rPr>
              <w:t>Tabla_UCIN[Codigo]</w:t>
            </w:r>
            <w:r w:rsidR="006A416B">
              <w:rPr>
                <w:rFonts w:cs="Arial"/>
                <w:color w:val="000000"/>
                <w:sz w:val="20"/>
                <w:szCs w:val="20"/>
              </w:rPr>
              <w:t>,</w:t>
            </w:r>
            <w:r w:rsidRPr="00A631E6">
              <w:rPr>
                <w:rFonts w:cs="Arial"/>
                <w:color w:val="000000"/>
                <w:sz w:val="20"/>
                <w:szCs w:val="20"/>
              </w:rPr>
              <w:t>0))</w:t>
            </w:r>
            <w:r w:rsidR="006A416B">
              <w:rPr>
                <w:rFonts w:cs="Arial"/>
                <w:color w:val="000000"/>
                <w:sz w:val="20"/>
                <w:szCs w:val="20"/>
              </w:rPr>
              <w:t>,</w:t>
            </w:r>
            <w:r w:rsidRPr="00A631E6">
              <w:rPr>
                <w:rFonts w:cs="Arial"/>
                <w:color w:val="000000"/>
                <w:sz w:val="20"/>
                <w:szCs w:val="20"/>
              </w:rPr>
              <w:t>0)*[@Unidades]</w:t>
            </w:r>
          </w:p>
          <w:p w14:paraId="6BCC48A4" w14:textId="77777777" w:rsidR="00C77FE9" w:rsidRDefault="00C77FE9">
            <w:pPr>
              <w:rPr>
                <w:rFonts w:cs="Arial"/>
                <w:color w:val="000000"/>
                <w:sz w:val="20"/>
                <w:szCs w:val="20"/>
              </w:rPr>
            </w:pPr>
          </w:p>
          <w:p w14:paraId="50E5346A" w14:textId="2CF14430" w:rsidR="0085345C" w:rsidRDefault="00C77FE9">
            <w:pPr>
              <w:rPr>
                <w:rFonts w:cs="Arial"/>
                <w:color w:val="000000"/>
                <w:sz w:val="20"/>
                <w:szCs w:val="20"/>
              </w:rPr>
            </w:pPr>
            <w:r w:rsidRPr="00456CE8">
              <w:rPr>
                <w:rFonts w:cs="Arial"/>
                <w:color w:val="000000"/>
                <w:sz w:val="20"/>
                <w:szCs w:val="20"/>
              </w:rPr>
              <w:t>3. REGULADOR</w:t>
            </w:r>
          </w:p>
          <w:p w14:paraId="170BA6F4" w14:textId="6ECB320E" w:rsidR="00C77FE9" w:rsidRDefault="00C77FE9">
            <w:pPr>
              <w:rPr>
                <w:rFonts w:cs="Arial"/>
                <w:color w:val="000000"/>
                <w:sz w:val="20"/>
                <w:szCs w:val="20"/>
              </w:rPr>
            </w:pPr>
            <w:r w:rsidRPr="00451097">
              <w:rPr>
                <w:rFonts w:cs="Arial"/>
                <w:color w:val="000000"/>
                <w:sz w:val="20"/>
                <w:szCs w:val="20"/>
              </w:rPr>
              <w:t>=SI.ERROR(INDICE(Tabla_UCRG[Kg]</w:t>
            </w:r>
            <w:r w:rsidR="006A416B">
              <w:rPr>
                <w:rFonts w:cs="Arial"/>
                <w:color w:val="000000"/>
                <w:sz w:val="20"/>
                <w:szCs w:val="20"/>
              </w:rPr>
              <w:t>,</w:t>
            </w:r>
            <w:r w:rsidRPr="00451097">
              <w:rPr>
                <w:rFonts w:cs="Arial"/>
                <w:color w:val="000000"/>
                <w:sz w:val="20"/>
                <w:szCs w:val="20"/>
              </w:rPr>
              <w:t>COINCIDIR([@Codigo]</w:t>
            </w:r>
            <w:r w:rsidR="006A416B">
              <w:rPr>
                <w:rFonts w:cs="Arial"/>
                <w:color w:val="000000"/>
                <w:sz w:val="20"/>
                <w:szCs w:val="20"/>
              </w:rPr>
              <w:t>,</w:t>
            </w:r>
            <w:r w:rsidRPr="00451097">
              <w:rPr>
                <w:rFonts w:cs="Arial"/>
                <w:color w:val="000000"/>
                <w:sz w:val="20"/>
                <w:szCs w:val="20"/>
              </w:rPr>
              <w:t>Tabla_UCRG[Codigo]</w:t>
            </w:r>
            <w:r w:rsidR="006A416B">
              <w:rPr>
                <w:rFonts w:cs="Arial"/>
                <w:color w:val="000000"/>
                <w:sz w:val="20"/>
                <w:szCs w:val="20"/>
              </w:rPr>
              <w:t>,</w:t>
            </w:r>
            <w:r w:rsidRPr="00451097">
              <w:rPr>
                <w:rFonts w:cs="Arial"/>
                <w:color w:val="000000"/>
                <w:sz w:val="20"/>
                <w:szCs w:val="20"/>
              </w:rPr>
              <w:t>0))</w:t>
            </w:r>
            <w:r w:rsidR="006A416B">
              <w:rPr>
                <w:rFonts w:cs="Arial"/>
                <w:color w:val="000000"/>
                <w:sz w:val="20"/>
                <w:szCs w:val="20"/>
              </w:rPr>
              <w:t>,</w:t>
            </w:r>
            <w:r w:rsidRPr="00451097">
              <w:rPr>
                <w:rFonts w:cs="Arial"/>
                <w:color w:val="000000"/>
                <w:sz w:val="20"/>
                <w:szCs w:val="20"/>
              </w:rPr>
              <w:t>0)*[@Unidades]</w:t>
            </w:r>
          </w:p>
          <w:p w14:paraId="3510ABBE" w14:textId="77777777" w:rsidR="00C77FE9" w:rsidRDefault="00C77FE9">
            <w:pPr>
              <w:rPr>
                <w:rFonts w:cs="Arial"/>
                <w:color w:val="000000"/>
                <w:sz w:val="20"/>
                <w:szCs w:val="20"/>
              </w:rPr>
            </w:pPr>
          </w:p>
          <w:p w14:paraId="400005AD" w14:textId="010160F5" w:rsidR="0085345C" w:rsidRDefault="00C77FE9">
            <w:pPr>
              <w:rPr>
                <w:rFonts w:cs="Arial"/>
                <w:color w:val="000000"/>
                <w:sz w:val="20"/>
                <w:szCs w:val="20"/>
              </w:rPr>
            </w:pPr>
            <w:r w:rsidRPr="00456CE8">
              <w:rPr>
                <w:rFonts w:cs="Arial"/>
                <w:color w:val="000000"/>
                <w:sz w:val="20"/>
                <w:szCs w:val="20"/>
              </w:rPr>
              <w:t>4. BANCO DE BATERIAS</w:t>
            </w:r>
          </w:p>
          <w:p w14:paraId="5B996E57" w14:textId="519AA2F4" w:rsidR="00C77FE9" w:rsidRDefault="00C77FE9">
            <w:pPr>
              <w:rPr>
                <w:rFonts w:cs="Arial"/>
                <w:color w:val="000000"/>
                <w:sz w:val="20"/>
                <w:szCs w:val="20"/>
              </w:rPr>
            </w:pPr>
            <w:r w:rsidRPr="00F74F8C">
              <w:rPr>
                <w:rFonts w:cs="Arial"/>
                <w:color w:val="000000"/>
                <w:sz w:val="20"/>
                <w:szCs w:val="20"/>
              </w:rPr>
              <w:t>=SI.ERROR(INDICE(Tabla_UCBB[Kg]</w:t>
            </w:r>
            <w:r w:rsidR="006A416B">
              <w:rPr>
                <w:rFonts w:cs="Arial"/>
                <w:color w:val="000000"/>
                <w:sz w:val="20"/>
                <w:szCs w:val="20"/>
              </w:rPr>
              <w:t>,</w:t>
            </w:r>
            <w:r w:rsidRPr="00F74F8C">
              <w:rPr>
                <w:rFonts w:cs="Arial"/>
                <w:color w:val="000000"/>
                <w:sz w:val="20"/>
                <w:szCs w:val="20"/>
              </w:rPr>
              <w:t>COINCIDIR([@Codigo]</w:t>
            </w:r>
            <w:r w:rsidR="006A416B">
              <w:rPr>
                <w:rFonts w:cs="Arial"/>
                <w:color w:val="000000"/>
                <w:sz w:val="20"/>
                <w:szCs w:val="20"/>
              </w:rPr>
              <w:t>,</w:t>
            </w:r>
            <w:r w:rsidRPr="00F74F8C">
              <w:rPr>
                <w:rFonts w:cs="Arial"/>
                <w:color w:val="000000"/>
                <w:sz w:val="20"/>
                <w:szCs w:val="20"/>
              </w:rPr>
              <w:t>Tabla_UCBB[Codigo]</w:t>
            </w:r>
            <w:r w:rsidR="006A416B">
              <w:rPr>
                <w:rFonts w:cs="Arial"/>
                <w:color w:val="000000"/>
                <w:sz w:val="20"/>
                <w:szCs w:val="20"/>
              </w:rPr>
              <w:t>,</w:t>
            </w:r>
            <w:r w:rsidRPr="00F74F8C">
              <w:rPr>
                <w:rFonts w:cs="Arial"/>
                <w:color w:val="000000"/>
                <w:sz w:val="20"/>
                <w:szCs w:val="20"/>
              </w:rPr>
              <w:t>0))</w:t>
            </w:r>
            <w:r w:rsidR="006A416B">
              <w:rPr>
                <w:rFonts w:cs="Arial"/>
                <w:color w:val="000000"/>
                <w:sz w:val="20"/>
                <w:szCs w:val="20"/>
              </w:rPr>
              <w:t>,</w:t>
            </w:r>
            <w:r w:rsidRPr="00F74F8C">
              <w:rPr>
                <w:rFonts w:cs="Arial"/>
                <w:color w:val="000000"/>
                <w:sz w:val="20"/>
                <w:szCs w:val="20"/>
              </w:rPr>
              <w:t>0)*[@Unidades]</w:t>
            </w:r>
          </w:p>
          <w:p w14:paraId="282AE309" w14:textId="77777777" w:rsidR="00C77FE9" w:rsidRDefault="00C77FE9">
            <w:pPr>
              <w:rPr>
                <w:rFonts w:cs="Arial"/>
                <w:color w:val="000000"/>
                <w:sz w:val="20"/>
                <w:szCs w:val="20"/>
              </w:rPr>
            </w:pPr>
          </w:p>
          <w:p w14:paraId="2ADF4D23" w14:textId="423EDF18" w:rsidR="0085345C" w:rsidRDefault="00C77FE9">
            <w:pPr>
              <w:rPr>
                <w:rFonts w:cs="Arial"/>
                <w:color w:val="000000"/>
                <w:sz w:val="20"/>
                <w:szCs w:val="20"/>
              </w:rPr>
            </w:pPr>
            <w:r w:rsidRPr="00456CE8">
              <w:rPr>
                <w:rFonts w:cs="Arial"/>
                <w:color w:val="000000"/>
                <w:sz w:val="20"/>
                <w:szCs w:val="20"/>
              </w:rPr>
              <w:t>5. ESTRUCTURA SOPORTE</w:t>
            </w:r>
          </w:p>
          <w:p w14:paraId="1054AB89" w14:textId="754EBF55" w:rsidR="00C77FE9" w:rsidRDefault="00C77FE9">
            <w:pPr>
              <w:rPr>
                <w:rFonts w:cs="Arial"/>
                <w:color w:val="000000"/>
                <w:sz w:val="20"/>
                <w:szCs w:val="20"/>
                <w:shd w:val="clear" w:color="auto" w:fill="FFFF00"/>
              </w:rPr>
            </w:pPr>
            <w:r w:rsidRPr="0053192E">
              <w:rPr>
                <w:rFonts w:cs="Arial"/>
                <w:color w:val="000000"/>
                <w:sz w:val="20"/>
                <w:szCs w:val="20"/>
              </w:rPr>
              <w:t>=SI.ERROR(INDICE(Tabla_UCES[Kg]</w:t>
            </w:r>
            <w:r w:rsidR="006A416B">
              <w:rPr>
                <w:rFonts w:cs="Arial"/>
                <w:color w:val="000000"/>
                <w:sz w:val="20"/>
                <w:szCs w:val="20"/>
              </w:rPr>
              <w:t>,</w:t>
            </w:r>
            <w:r w:rsidRPr="0053192E">
              <w:rPr>
                <w:rFonts w:cs="Arial"/>
                <w:color w:val="000000"/>
                <w:sz w:val="20"/>
                <w:szCs w:val="20"/>
              </w:rPr>
              <w:t>COINCIDIR([@Codigo]</w:t>
            </w:r>
            <w:r w:rsidR="006A416B">
              <w:rPr>
                <w:rFonts w:cs="Arial"/>
                <w:color w:val="000000"/>
                <w:sz w:val="20"/>
                <w:szCs w:val="20"/>
              </w:rPr>
              <w:t>,</w:t>
            </w:r>
            <w:r w:rsidRPr="0053192E">
              <w:rPr>
                <w:rFonts w:cs="Arial"/>
                <w:color w:val="000000"/>
                <w:sz w:val="20"/>
                <w:szCs w:val="20"/>
              </w:rPr>
              <w:t>Tabla_UCES[Codigo]</w:t>
            </w:r>
            <w:r w:rsidR="006A416B">
              <w:rPr>
                <w:rFonts w:cs="Arial"/>
                <w:color w:val="000000"/>
                <w:sz w:val="20"/>
                <w:szCs w:val="20"/>
              </w:rPr>
              <w:t>,</w:t>
            </w:r>
            <w:r w:rsidRPr="0053192E">
              <w:rPr>
                <w:rFonts w:cs="Arial"/>
                <w:color w:val="000000"/>
                <w:sz w:val="20"/>
                <w:szCs w:val="20"/>
              </w:rPr>
              <w:t>0))</w:t>
            </w:r>
            <w:r w:rsidR="006A416B">
              <w:rPr>
                <w:rFonts w:cs="Arial"/>
                <w:color w:val="000000"/>
                <w:sz w:val="20"/>
                <w:szCs w:val="20"/>
              </w:rPr>
              <w:t>,</w:t>
            </w:r>
            <w:r w:rsidRPr="0053192E">
              <w:rPr>
                <w:rFonts w:cs="Arial"/>
                <w:color w:val="000000"/>
                <w:sz w:val="20"/>
                <w:szCs w:val="20"/>
              </w:rPr>
              <w:t>0)*[@Unidades]</w:t>
            </w:r>
          </w:p>
          <w:p w14:paraId="1B456364" w14:textId="77777777" w:rsidR="00C77FE9" w:rsidRDefault="00C77FE9">
            <w:pPr>
              <w:rPr>
                <w:rFonts w:cs="Arial"/>
                <w:color w:val="000000"/>
                <w:sz w:val="20"/>
                <w:szCs w:val="20"/>
              </w:rPr>
            </w:pPr>
          </w:p>
          <w:p w14:paraId="7A0EEF15" w14:textId="3ED1AD38" w:rsidR="0085345C" w:rsidRDefault="00C77FE9">
            <w:pPr>
              <w:rPr>
                <w:rFonts w:cs="Arial"/>
                <w:color w:val="000000"/>
                <w:sz w:val="20"/>
                <w:szCs w:val="20"/>
              </w:rPr>
            </w:pPr>
            <w:r w:rsidRPr="00456CE8">
              <w:rPr>
                <w:rFonts w:cs="Arial"/>
                <w:color w:val="000000"/>
                <w:sz w:val="20"/>
                <w:szCs w:val="20"/>
              </w:rPr>
              <w:t>6. RED PANEL GABINETE</w:t>
            </w:r>
          </w:p>
          <w:p w14:paraId="5002A4C8" w14:textId="38C88422" w:rsidR="00C77FE9" w:rsidRDefault="00C77FE9">
            <w:pPr>
              <w:rPr>
                <w:rFonts w:cs="Arial"/>
                <w:color w:val="000000"/>
                <w:sz w:val="20"/>
                <w:szCs w:val="20"/>
              </w:rPr>
            </w:pPr>
            <w:r w:rsidRPr="000110EE">
              <w:rPr>
                <w:rFonts w:cs="Arial"/>
                <w:color w:val="000000"/>
                <w:sz w:val="20"/>
                <w:szCs w:val="20"/>
              </w:rPr>
              <w:t>=SI.ERROR(INDICE(Tabla_UCRP[Kg]</w:t>
            </w:r>
            <w:r w:rsidR="006A416B">
              <w:rPr>
                <w:rFonts w:cs="Arial"/>
                <w:color w:val="000000"/>
                <w:sz w:val="20"/>
                <w:szCs w:val="20"/>
              </w:rPr>
              <w:t>,</w:t>
            </w:r>
            <w:r w:rsidRPr="000110EE">
              <w:rPr>
                <w:rFonts w:cs="Arial"/>
                <w:color w:val="000000"/>
                <w:sz w:val="20"/>
                <w:szCs w:val="20"/>
              </w:rPr>
              <w:t>COINCIDIR([@Codigo]</w:t>
            </w:r>
            <w:r w:rsidR="006A416B">
              <w:rPr>
                <w:rFonts w:cs="Arial"/>
                <w:color w:val="000000"/>
                <w:sz w:val="20"/>
                <w:szCs w:val="20"/>
              </w:rPr>
              <w:t>,</w:t>
            </w:r>
            <w:r w:rsidRPr="000110EE">
              <w:rPr>
                <w:rFonts w:cs="Arial"/>
                <w:color w:val="000000"/>
                <w:sz w:val="20"/>
                <w:szCs w:val="20"/>
              </w:rPr>
              <w:t>Tabla_UCRP[Codigo]</w:t>
            </w:r>
            <w:r w:rsidR="006A416B">
              <w:rPr>
                <w:rFonts w:cs="Arial"/>
                <w:color w:val="000000"/>
                <w:sz w:val="20"/>
                <w:szCs w:val="20"/>
              </w:rPr>
              <w:t>,</w:t>
            </w:r>
            <w:r w:rsidRPr="000110EE">
              <w:rPr>
                <w:rFonts w:cs="Arial"/>
                <w:color w:val="000000"/>
                <w:sz w:val="20"/>
                <w:szCs w:val="20"/>
              </w:rPr>
              <w:t>0))</w:t>
            </w:r>
            <w:r w:rsidR="006A416B">
              <w:rPr>
                <w:rFonts w:cs="Arial"/>
                <w:color w:val="000000"/>
                <w:sz w:val="20"/>
                <w:szCs w:val="20"/>
              </w:rPr>
              <w:t>,</w:t>
            </w:r>
            <w:r w:rsidRPr="000110EE">
              <w:rPr>
                <w:rFonts w:cs="Arial"/>
                <w:color w:val="000000"/>
                <w:sz w:val="20"/>
                <w:szCs w:val="20"/>
              </w:rPr>
              <w:t>0)*[@Unidades]</w:t>
            </w:r>
          </w:p>
          <w:p w14:paraId="10786201" w14:textId="77777777" w:rsidR="00C77FE9" w:rsidRDefault="00C77FE9">
            <w:pPr>
              <w:rPr>
                <w:rFonts w:cs="Arial"/>
                <w:color w:val="000000"/>
                <w:sz w:val="20"/>
                <w:szCs w:val="20"/>
              </w:rPr>
            </w:pPr>
          </w:p>
          <w:p w14:paraId="471C77ED" w14:textId="77777777" w:rsidR="0085345C" w:rsidRDefault="00C77FE9">
            <w:pPr>
              <w:rPr>
                <w:rFonts w:cs="Arial"/>
                <w:color w:val="000000"/>
                <w:sz w:val="20"/>
                <w:szCs w:val="20"/>
              </w:rPr>
            </w:pPr>
            <w:r w:rsidRPr="00456CE8">
              <w:rPr>
                <w:rFonts w:cs="Arial"/>
                <w:color w:val="000000"/>
                <w:sz w:val="20"/>
                <w:szCs w:val="20"/>
              </w:rPr>
              <w:t xml:space="preserve">7. GABINETE Y ACCESORIOS </w:t>
            </w:r>
          </w:p>
          <w:p w14:paraId="75546F91" w14:textId="535B87EE" w:rsidR="00C77FE9" w:rsidRDefault="00C77FE9">
            <w:pPr>
              <w:rPr>
                <w:rFonts w:cs="Arial"/>
                <w:color w:val="000000"/>
                <w:sz w:val="20"/>
                <w:szCs w:val="20"/>
              </w:rPr>
            </w:pPr>
            <w:r w:rsidRPr="00156CE6">
              <w:rPr>
                <w:rFonts w:cs="Arial"/>
                <w:color w:val="000000"/>
                <w:sz w:val="20"/>
                <w:szCs w:val="20"/>
              </w:rPr>
              <w:t>=SI.ERROR(INDICE(Tabla_UCGP[Kg]</w:t>
            </w:r>
            <w:r w:rsidR="006A416B">
              <w:rPr>
                <w:rFonts w:cs="Arial"/>
                <w:color w:val="000000"/>
                <w:sz w:val="20"/>
                <w:szCs w:val="20"/>
              </w:rPr>
              <w:t>,</w:t>
            </w:r>
            <w:r w:rsidRPr="00156CE6">
              <w:rPr>
                <w:rFonts w:cs="Arial"/>
                <w:color w:val="000000"/>
                <w:sz w:val="20"/>
                <w:szCs w:val="20"/>
              </w:rPr>
              <w:t>COINCIDIR([@Codigo]</w:t>
            </w:r>
            <w:r w:rsidR="006A416B">
              <w:rPr>
                <w:rFonts w:cs="Arial"/>
                <w:color w:val="000000"/>
                <w:sz w:val="20"/>
                <w:szCs w:val="20"/>
              </w:rPr>
              <w:t>,</w:t>
            </w:r>
            <w:r w:rsidRPr="00156CE6">
              <w:rPr>
                <w:rFonts w:cs="Arial"/>
                <w:color w:val="000000"/>
                <w:sz w:val="20"/>
                <w:szCs w:val="20"/>
              </w:rPr>
              <w:t>Tabla_UCGP[Codigo]</w:t>
            </w:r>
            <w:r w:rsidR="006A416B">
              <w:rPr>
                <w:rFonts w:cs="Arial"/>
                <w:color w:val="000000"/>
                <w:sz w:val="20"/>
                <w:szCs w:val="20"/>
              </w:rPr>
              <w:t>,</w:t>
            </w:r>
            <w:r w:rsidRPr="00156CE6">
              <w:rPr>
                <w:rFonts w:cs="Arial"/>
                <w:color w:val="000000"/>
                <w:sz w:val="20"/>
                <w:szCs w:val="20"/>
              </w:rPr>
              <w:t>0))</w:t>
            </w:r>
            <w:r w:rsidR="006A416B">
              <w:rPr>
                <w:rFonts w:cs="Arial"/>
                <w:color w:val="000000"/>
                <w:sz w:val="20"/>
                <w:szCs w:val="20"/>
              </w:rPr>
              <w:t>,</w:t>
            </w:r>
            <w:r w:rsidRPr="00156CE6">
              <w:rPr>
                <w:rFonts w:cs="Arial"/>
                <w:color w:val="000000"/>
                <w:sz w:val="20"/>
                <w:szCs w:val="20"/>
              </w:rPr>
              <w:t>0)*[@Unidades]</w:t>
            </w:r>
          </w:p>
          <w:p w14:paraId="4348F826" w14:textId="77777777" w:rsidR="00C77FE9" w:rsidRDefault="00C77FE9">
            <w:pPr>
              <w:rPr>
                <w:rFonts w:cs="Arial"/>
                <w:color w:val="000000"/>
                <w:sz w:val="20"/>
                <w:szCs w:val="20"/>
              </w:rPr>
            </w:pPr>
          </w:p>
          <w:p w14:paraId="0DBEA764" w14:textId="77777777" w:rsidR="0085345C" w:rsidRDefault="00C77FE9">
            <w:pPr>
              <w:rPr>
                <w:rFonts w:cs="Arial"/>
                <w:color w:val="000000"/>
                <w:sz w:val="20"/>
                <w:szCs w:val="20"/>
              </w:rPr>
            </w:pPr>
            <w:r w:rsidRPr="00456CE8">
              <w:rPr>
                <w:rFonts w:cs="Arial"/>
                <w:color w:val="000000"/>
                <w:sz w:val="20"/>
                <w:szCs w:val="20"/>
              </w:rPr>
              <w:t xml:space="preserve">8. RED BATERÍA A GABINETE Y ACCESORIOS </w:t>
            </w:r>
          </w:p>
          <w:p w14:paraId="6164A7FD" w14:textId="61608BC3" w:rsidR="00C77FE9" w:rsidRDefault="00C77FE9">
            <w:pPr>
              <w:rPr>
                <w:rFonts w:cs="Arial"/>
                <w:color w:val="000000"/>
                <w:sz w:val="20"/>
                <w:szCs w:val="20"/>
              </w:rPr>
            </w:pPr>
            <w:r w:rsidRPr="007C0D00">
              <w:rPr>
                <w:rFonts w:cs="Arial"/>
                <w:color w:val="000000"/>
                <w:sz w:val="20"/>
                <w:szCs w:val="20"/>
              </w:rPr>
              <w:t>=SI.ERROR(INDICE(Tabla_UCRB[Kg]</w:t>
            </w:r>
            <w:r w:rsidR="006A416B">
              <w:rPr>
                <w:rFonts w:cs="Arial"/>
                <w:color w:val="000000"/>
                <w:sz w:val="20"/>
                <w:szCs w:val="20"/>
              </w:rPr>
              <w:t>,</w:t>
            </w:r>
            <w:r w:rsidRPr="007C0D00">
              <w:rPr>
                <w:rFonts w:cs="Arial"/>
                <w:color w:val="000000"/>
                <w:sz w:val="20"/>
                <w:szCs w:val="20"/>
              </w:rPr>
              <w:t>COINCIDIR([@Codigo]</w:t>
            </w:r>
            <w:r w:rsidR="006A416B">
              <w:rPr>
                <w:rFonts w:cs="Arial"/>
                <w:color w:val="000000"/>
                <w:sz w:val="20"/>
                <w:szCs w:val="20"/>
              </w:rPr>
              <w:t>,</w:t>
            </w:r>
            <w:r w:rsidRPr="007C0D00">
              <w:rPr>
                <w:rFonts w:cs="Arial"/>
                <w:color w:val="000000"/>
                <w:sz w:val="20"/>
                <w:szCs w:val="20"/>
              </w:rPr>
              <w:t>Tabla_UCRB[Codigo]</w:t>
            </w:r>
            <w:r w:rsidR="006A416B">
              <w:rPr>
                <w:rFonts w:cs="Arial"/>
                <w:color w:val="000000"/>
                <w:sz w:val="20"/>
                <w:szCs w:val="20"/>
              </w:rPr>
              <w:t>,</w:t>
            </w:r>
            <w:r w:rsidRPr="007C0D00">
              <w:rPr>
                <w:rFonts w:cs="Arial"/>
                <w:color w:val="000000"/>
                <w:sz w:val="20"/>
                <w:szCs w:val="20"/>
              </w:rPr>
              <w:t>0))</w:t>
            </w:r>
            <w:r w:rsidR="006A416B">
              <w:rPr>
                <w:rFonts w:cs="Arial"/>
                <w:color w:val="000000"/>
                <w:sz w:val="20"/>
                <w:szCs w:val="20"/>
              </w:rPr>
              <w:t>,</w:t>
            </w:r>
            <w:r w:rsidRPr="007C0D00">
              <w:rPr>
                <w:rFonts w:cs="Arial"/>
                <w:color w:val="000000"/>
                <w:sz w:val="20"/>
                <w:szCs w:val="20"/>
              </w:rPr>
              <w:t>0)*[@Unidades]</w:t>
            </w:r>
          </w:p>
          <w:p w14:paraId="6D8D7B1C" w14:textId="77777777" w:rsidR="00C77FE9" w:rsidRDefault="00C77FE9">
            <w:pPr>
              <w:rPr>
                <w:rFonts w:cs="Arial"/>
                <w:color w:val="000000"/>
                <w:sz w:val="20"/>
                <w:szCs w:val="20"/>
              </w:rPr>
            </w:pPr>
          </w:p>
          <w:p w14:paraId="05213FB6" w14:textId="77777777" w:rsidR="0085345C" w:rsidRDefault="00C77FE9">
            <w:pPr>
              <w:rPr>
                <w:rFonts w:cs="Arial"/>
                <w:color w:val="000000"/>
                <w:sz w:val="20"/>
                <w:szCs w:val="20"/>
              </w:rPr>
            </w:pPr>
            <w:r w:rsidRPr="00456CE8">
              <w:rPr>
                <w:rFonts w:cs="Arial"/>
                <w:color w:val="000000"/>
                <w:sz w:val="20"/>
                <w:szCs w:val="20"/>
              </w:rPr>
              <w:t xml:space="preserve">9. PUESTA A TIERRA </w:t>
            </w:r>
          </w:p>
          <w:p w14:paraId="67B8D815" w14:textId="0256579D" w:rsidR="00C77FE9" w:rsidRDefault="00C77FE9">
            <w:pPr>
              <w:rPr>
                <w:rFonts w:cs="Arial"/>
                <w:color w:val="000000"/>
                <w:sz w:val="20"/>
                <w:szCs w:val="20"/>
                <w:shd w:val="clear" w:color="auto" w:fill="FFFF00"/>
              </w:rPr>
            </w:pPr>
            <w:r w:rsidRPr="00433405">
              <w:rPr>
                <w:rFonts w:cs="Arial"/>
                <w:color w:val="000000"/>
                <w:sz w:val="20"/>
                <w:szCs w:val="20"/>
              </w:rPr>
              <w:t>=SI.ERROR(INDICE(Tabla_UCPT[Kg]</w:t>
            </w:r>
            <w:r w:rsidR="006A416B">
              <w:rPr>
                <w:rFonts w:cs="Arial"/>
                <w:color w:val="000000"/>
                <w:sz w:val="20"/>
                <w:szCs w:val="20"/>
              </w:rPr>
              <w:t>,</w:t>
            </w:r>
            <w:r w:rsidRPr="00433405">
              <w:rPr>
                <w:rFonts w:cs="Arial"/>
                <w:color w:val="000000"/>
                <w:sz w:val="20"/>
                <w:szCs w:val="20"/>
              </w:rPr>
              <w:t>COINCIDIR([@Codigo]</w:t>
            </w:r>
            <w:r w:rsidR="006A416B">
              <w:rPr>
                <w:rFonts w:cs="Arial"/>
                <w:color w:val="000000"/>
                <w:sz w:val="20"/>
                <w:szCs w:val="20"/>
              </w:rPr>
              <w:t>,</w:t>
            </w:r>
            <w:r w:rsidRPr="00433405">
              <w:rPr>
                <w:rFonts w:cs="Arial"/>
                <w:color w:val="000000"/>
                <w:sz w:val="20"/>
                <w:szCs w:val="20"/>
              </w:rPr>
              <w:t>Tabla_UCPT[Codigo]</w:t>
            </w:r>
            <w:r w:rsidR="006A416B">
              <w:rPr>
                <w:rFonts w:cs="Arial"/>
                <w:color w:val="000000"/>
                <w:sz w:val="20"/>
                <w:szCs w:val="20"/>
              </w:rPr>
              <w:t>,</w:t>
            </w:r>
            <w:r w:rsidRPr="00433405">
              <w:rPr>
                <w:rFonts w:cs="Arial"/>
                <w:color w:val="000000"/>
                <w:sz w:val="20"/>
                <w:szCs w:val="20"/>
              </w:rPr>
              <w:t>0))</w:t>
            </w:r>
            <w:r w:rsidR="006A416B">
              <w:rPr>
                <w:rFonts w:cs="Arial"/>
                <w:color w:val="000000"/>
                <w:sz w:val="20"/>
                <w:szCs w:val="20"/>
              </w:rPr>
              <w:t>,</w:t>
            </w:r>
            <w:r w:rsidRPr="00433405">
              <w:rPr>
                <w:rFonts w:cs="Arial"/>
                <w:color w:val="000000"/>
                <w:sz w:val="20"/>
                <w:szCs w:val="20"/>
              </w:rPr>
              <w:t>0)*[@Unidades]</w:t>
            </w:r>
          </w:p>
          <w:p w14:paraId="394681A9" w14:textId="77777777" w:rsidR="00C77FE9" w:rsidRDefault="00C77FE9">
            <w:pPr>
              <w:rPr>
                <w:rFonts w:cs="Arial"/>
                <w:color w:val="000000"/>
                <w:sz w:val="20"/>
                <w:szCs w:val="20"/>
              </w:rPr>
            </w:pPr>
          </w:p>
          <w:p w14:paraId="7D9DE978" w14:textId="77777777" w:rsidR="0085345C" w:rsidRDefault="00C77FE9">
            <w:pPr>
              <w:rPr>
                <w:rFonts w:cs="Arial"/>
                <w:color w:val="000000"/>
                <w:sz w:val="20"/>
                <w:szCs w:val="20"/>
              </w:rPr>
            </w:pPr>
            <w:r w:rsidRPr="00456CE8">
              <w:rPr>
                <w:rFonts w:cs="Arial"/>
                <w:color w:val="000000"/>
                <w:sz w:val="20"/>
                <w:szCs w:val="20"/>
              </w:rPr>
              <w:t xml:space="preserve">10. RED DOMICILIARIA </w:t>
            </w:r>
          </w:p>
          <w:p w14:paraId="60E8F6AD" w14:textId="1DE32DB8" w:rsidR="00C77FE9" w:rsidRDefault="00C77FE9">
            <w:pPr>
              <w:rPr>
                <w:rFonts w:cs="Arial"/>
                <w:color w:val="000000"/>
                <w:sz w:val="20"/>
                <w:szCs w:val="20"/>
              </w:rPr>
            </w:pPr>
            <w:r w:rsidRPr="008E5553">
              <w:rPr>
                <w:rFonts w:cs="Arial"/>
                <w:color w:val="000000"/>
                <w:sz w:val="20"/>
                <w:szCs w:val="20"/>
              </w:rPr>
              <w:t>=SI.ERROR(INDICE(Tabla_UCRD[Kg]</w:t>
            </w:r>
            <w:r w:rsidR="006A416B">
              <w:rPr>
                <w:rFonts w:cs="Arial"/>
                <w:color w:val="000000"/>
                <w:sz w:val="20"/>
                <w:szCs w:val="20"/>
              </w:rPr>
              <w:t>,</w:t>
            </w:r>
            <w:r w:rsidRPr="008E5553">
              <w:rPr>
                <w:rFonts w:cs="Arial"/>
                <w:color w:val="000000"/>
                <w:sz w:val="20"/>
                <w:szCs w:val="20"/>
              </w:rPr>
              <w:t>COINCIDIR([@Codigo]</w:t>
            </w:r>
            <w:r w:rsidR="006A416B">
              <w:rPr>
                <w:rFonts w:cs="Arial"/>
                <w:color w:val="000000"/>
                <w:sz w:val="20"/>
                <w:szCs w:val="20"/>
              </w:rPr>
              <w:t>,</w:t>
            </w:r>
            <w:r w:rsidRPr="008E5553">
              <w:rPr>
                <w:rFonts w:cs="Arial"/>
                <w:color w:val="000000"/>
                <w:sz w:val="20"/>
                <w:szCs w:val="20"/>
              </w:rPr>
              <w:t>Tabla_UCRD[Codigo]</w:t>
            </w:r>
            <w:r w:rsidR="006A416B">
              <w:rPr>
                <w:rFonts w:cs="Arial"/>
                <w:color w:val="000000"/>
                <w:sz w:val="20"/>
                <w:szCs w:val="20"/>
              </w:rPr>
              <w:t>,</w:t>
            </w:r>
            <w:r w:rsidRPr="008E5553">
              <w:rPr>
                <w:rFonts w:cs="Arial"/>
                <w:color w:val="000000"/>
                <w:sz w:val="20"/>
                <w:szCs w:val="20"/>
              </w:rPr>
              <w:t>0))</w:t>
            </w:r>
            <w:r w:rsidR="006A416B">
              <w:rPr>
                <w:rFonts w:cs="Arial"/>
                <w:color w:val="000000"/>
                <w:sz w:val="20"/>
                <w:szCs w:val="20"/>
              </w:rPr>
              <w:t>,</w:t>
            </w:r>
            <w:r w:rsidRPr="008E5553">
              <w:rPr>
                <w:rFonts w:cs="Arial"/>
                <w:color w:val="000000"/>
                <w:sz w:val="20"/>
                <w:szCs w:val="20"/>
              </w:rPr>
              <w:t>0)*[@Unidades]</w:t>
            </w:r>
          </w:p>
          <w:p w14:paraId="644C3339" w14:textId="77777777" w:rsidR="00C77FE9" w:rsidRDefault="00C77FE9">
            <w:pPr>
              <w:rPr>
                <w:rFonts w:cs="Arial"/>
                <w:color w:val="000000"/>
                <w:sz w:val="20"/>
                <w:szCs w:val="20"/>
              </w:rPr>
            </w:pPr>
          </w:p>
          <w:p w14:paraId="1CEBB5A2" w14:textId="77777777" w:rsidR="0085345C" w:rsidRDefault="00C77FE9">
            <w:pPr>
              <w:rPr>
                <w:rFonts w:cs="Arial"/>
                <w:color w:val="000000"/>
                <w:sz w:val="20"/>
                <w:szCs w:val="20"/>
              </w:rPr>
            </w:pPr>
            <w:r w:rsidRPr="00456CE8">
              <w:rPr>
                <w:rFonts w:cs="Arial"/>
                <w:color w:val="000000"/>
                <w:sz w:val="20"/>
                <w:szCs w:val="20"/>
              </w:rPr>
              <w:t xml:space="preserve">11. ELEMENTO DE MEDICIÓN </w:t>
            </w:r>
          </w:p>
          <w:p w14:paraId="3B5E9FC8" w14:textId="15FEED08" w:rsidR="00C77FE9" w:rsidRDefault="00C77FE9">
            <w:pPr>
              <w:rPr>
                <w:rFonts w:cs="Arial"/>
                <w:color w:val="000000"/>
                <w:sz w:val="20"/>
                <w:szCs w:val="20"/>
              </w:rPr>
            </w:pPr>
            <w:r w:rsidRPr="00CF150A">
              <w:rPr>
                <w:rFonts w:cs="Arial"/>
                <w:color w:val="000000"/>
                <w:sz w:val="20"/>
                <w:szCs w:val="20"/>
              </w:rPr>
              <w:t>=SI.ERROR(INDICE(Tabla_UCMD[Kg]</w:t>
            </w:r>
            <w:r w:rsidR="006A416B">
              <w:rPr>
                <w:rFonts w:cs="Arial"/>
                <w:color w:val="000000"/>
                <w:sz w:val="20"/>
                <w:szCs w:val="20"/>
              </w:rPr>
              <w:t>,</w:t>
            </w:r>
            <w:r w:rsidRPr="00CF150A">
              <w:rPr>
                <w:rFonts w:cs="Arial"/>
                <w:color w:val="000000"/>
                <w:sz w:val="20"/>
                <w:szCs w:val="20"/>
              </w:rPr>
              <w:t>COINCIDIR([@Codigo]</w:t>
            </w:r>
            <w:r w:rsidR="006A416B">
              <w:rPr>
                <w:rFonts w:cs="Arial"/>
                <w:color w:val="000000"/>
                <w:sz w:val="20"/>
                <w:szCs w:val="20"/>
              </w:rPr>
              <w:t>,</w:t>
            </w:r>
            <w:r w:rsidRPr="00CF150A">
              <w:rPr>
                <w:rFonts w:cs="Arial"/>
                <w:color w:val="000000"/>
                <w:sz w:val="20"/>
                <w:szCs w:val="20"/>
              </w:rPr>
              <w:t>Tabla_UCMD[Codigo]</w:t>
            </w:r>
            <w:r w:rsidR="006A416B">
              <w:rPr>
                <w:rFonts w:cs="Arial"/>
                <w:color w:val="000000"/>
                <w:sz w:val="20"/>
                <w:szCs w:val="20"/>
              </w:rPr>
              <w:t>,</w:t>
            </w:r>
            <w:r w:rsidRPr="00CF150A">
              <w:rPr>
                <w:rFonts w:cs="Arial"/>
                <w:color w:val="000000"/>
                <w:sz w:val="20"/>
                <w:szCs w:val="20"/>
              </w:rPr>
              <w:t>0))</w:t>
            </w:r>
            <w:r w:rsidR="006A416B">
              <w:rPr>
                <w:rFonts w:cs="Arial"/>
                <w:color w:val="000000"/>
                <w:sz w:val="20"/>
                <w:szCs w:val="20"/>
              </w:rPr>
              <w:t>,</w:t>
            </w:r>
            <w:r w:rsidRPr="00CF150A">
              <w:rPr>
                <w:rFonts w:cs="Arial"/>
                <w:color w:val="000000"/>
                <w:sz w:val="20"/>
                <w:szCs w:val="20"/>
              </w:rPr>
              <w:t>0)*[@Unidades]</w:t>
            </w:r>
          </w:p>
          <w:p w14:paraId="05452FCE" w14:textId="77777777" w:rsidR="004361FC" w:rsidRDefault="004361FC">
            <w:pPr>
              <w:rPr>
                <w:rFonts w:cs="Arial"/>
                <w:color w:val="000000"/>
                <w:sz w:val="20"/>
                <w:szCs w:val="20"/>
              </w:rPr>
            </w:pPr>
          </w:p>
          <w:p w14:paraId="5A55EC85" w14:textId="2E12A90A" w:rsidR="0085345C" w:rsidRPr="00456CE8" w:rsidRDefault="0085345C">
            <w:pPr>
              <w:rPr>
                <w:rFonts w:cs="Arial"/>
                <w:color w:val="000000"/>
                <w:sz w:val="20"/>
                <w:szCs w:val="20"/>
              </w:rPr>
            </w:pPr>
          </w:p>
        </w:tc>
      </w:tr>
      <w:tr w:rsidR="00C77FE9" w:rsidRPr="00456CE8" w14:paraId="7D628AEC" w14:textId="77777777">
        <w:tc>
          <w:tcPr>
            <w:tcW w:w="16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383A60" w14:textId="40F13036" w:rsidR="004361FC" w:rsidRPr="00456CE8" w:rsidRDefault="00C77FE9">
            <w:pPr>
              <w:rPr>
                <w:rFonts w:cs="Arial"/>
                <w:color w:val="000000"/>
                <w:sz w:val="20"/>
                <w:szCs w:val="20"/>
              </w:rPr>
            </w:pPr>
            <w:r w:rsidRPr="00456CE8">
              <w:rPr>
                <w:rFonts w:cs="Arial"/>
                <w:color w:val="000000"/>
                <w:sz w:val="20"/>
                <w:szCs w:val="20"/>
              </w:rPr>
              <w:lastRenderedPageBreak/>
              <w:t>Densidad (Kg/M3)</w:t>
            </w:r>
          </w:p>
        </w:tc>
        <w:tc>
          <w:tcPr>
            <w:tcW w:w="7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2447F9" w14:textId="77777777" w:rsidR="00C77FE9" w:rsidRDefault="00C77FE9">
            <w:pPr>
              <w:rPr>
                <w:rFonts w:cs="Arial"/>
                <w:color w:val="000000"/>
                <w:sz w:val="20"/>
                <w:szCs w:val="20"/>
              </w:rPr>
            </w:pPr>
            <w:r w:rsidRPr="00456CE8">
              <w:rPr>
                <w:rFonts w:cs="Arial"/>
                <w:color w:val="000000"/>
                <w:sz w:val="20"/>
                <w:szCs w:val="20"/>
              </w:rPr>
              <w:t>Densidad de cada UC, e</w:t>
            </w:r>
            <w:r>
              <w:rPr>
                <w:rFonts w:cs="Arial"/>
                <w:color w:val="000000"/>
                <w:sz w:val="20"/>
                <w:szCs w:val="20"/>
              </w:rPr>
              <w:t>x</w:t>
            </w:r>
            <w:r w:rsidRPr="00456CE8">
              <w:rPr>
                <w:rFonts w:cs="Arial"/>
                <w:color w:val="000000"/>
                <w:sz w:val="20"/>
                <w:szCs w:val="20"/>
              </w:rPr>
              <w:t>presada en kilogramos por metro cúbico.</w:t>
            </w:r>
          </w:p>
          <w:p w14:paraId="0E1C4CCF" w14:textId="77777777" w:rsidR="00C77FE9" w:rsidRDefault="00C77FE9">
            <w:pPr>
              <w:rPr>
                <w:rFonts w:cs="Arial"/>
                <w:color w:val="000000"/>
                <w:sz w:val="20"/>
                <w:szCs w:val="20"/>
              </w:rPr>
            </w:pPr>
          </w:p>
          <w:p w14:paraId="6A3B3B65" w14:textId="77777777" w:rsidR="000A57E7" w:rsidRPr="00456CE8" w:rsidRDefault="000A57E7">
            <w:pPr>
              <w:rPr>
                <w:rFonts w:cs="Arial"/>
                <w:color w:val="000000"/>
                <w:sz w:val="20"/>
                <w:szCs w:val="20"/>
              </w:rPr>
            </w:pPr>
          </w:p>
        </w:tc>
      </w:tr>
      <w:tr w:rsidR="00C77FE9" w:rsidRPr="00456CE8" w14:paraId="598D33E9" w14:textId="77777777">
        <w:tc>
          <w:tcPr>
            <w:tcW w:w="16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787BE4" w14:textId="77777777" w:rsidR="00C77FE9" w:rsidRPr="00456CE8" w:rsidRDefault="00C77FE9">
            <w:pPr>
              <w:rPr>
                <w:rFonts w:cs="Arial"/>
                <w:color w:val="000000"/>
                <w:sz w:val="20"/>
                <w:szCs w:val="20"/>
              </w:rPr>
            </w:pPr>
            <w:r w:rsidRPr="00456CE8">
              <w:rPr>
                <w:rFonts w:cs="Arial"/>
                <w:color w:val="000000"/>
                <w:sz w:val="20"/>
                <w:szCs w:val="20"/>
              </w:rPr>
              <w:t>T de CR a CL</w:t>
            </w:r>
          </w:p>
        </w:tc>
        <w:tc>
          <w:tcPr>
            <w:tcW w:w="7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35B2EB" w14:textId="77777777" w:rsidR="00C77FE9" w:rsidRDefault="00C77FE9">
            <w:pPr>
              <w:rPr>
                <w:rFonts w:cs="Arial"/>
                <w:color w:val="000000"/>
                <w:sz w:val="20"/>
                <w:szCs w:val="20"/>
              </w:rPr>
            </w:pPr>
            <w:r w:rsidRPr="00456CE8">
              <w:rPr>
                <w:rFonts w:cs="Arial"/>
                <w:color w:val="000000"/>
                <w:sz w:val="20"/>
                <w:szCs w:val="20"/>
              </w:rPr>
              <w:t>Costo de transporte, expresado en pesos por kilómetro por kilogramo, entre la ciudad de referencia (CR) y el centro logístico (CL).</w:t>
            </w:r>
          </w:p>
          <w:p w14:paraId="141DBA17" w14:textId="77777777" w:rsidR="00C77FE9" w:rsidRDefault="00C77FE9">
            <w:pPr>
              <w:rPr>
                <w:rFonts w:cs="Arial"/>
                <w:color w:val="000000"/>
                <w:sz w:val="20"/>
                <w:szCs w:val="20"/>
              </w:rPr>
            </w:pPr>
          </w:p>
          <w:p w14:paraId="708F1F67" w14:textId="49AA7334" w:rsidR="00C77FE9" w:rsidRDefault="00F94C21">
            <w:pPr>
              <w:rPr>
                <w:rFonts w:cs="Arial"/>
                <w:color w:val="000000"/>
                <w:sz w:val="20"/>
                <w:szCs w:val="20"/>
              </w:rPr>
            </w:pPr>
            <w:r w:rsidRPr="00F94C21">
              <w:rPr>
                <w:rFonts w:cs="Arial"/>
                <w:color w:val="000000"/>
                <w:sz w:val="20"/>
                <w:szCs w:val="20"/>
              </w:rPr>
              <w:t>=SI(O(Km_CR_CL=0,[@Codigo]="NA"),0,SI(Mod_CR_CL="T",Var_T_K*POTENCIA(Km_CR_CL,Var_T_Alfa)*POTENCIA([@[Peso (Kg)]],Var_T_Beta)*INDICE(Tabla_Tipo_Via[Factor],COINCIDIR(Tipo_CR_CL,Tabla_Tipo_Via[Tipo via],0))*(1-Descuento_transporte),SI(Mod_CR_CL="A",Var_A_K*POTENCIA(Km_CR_CL,Var_A_Alfa)*POTENCIA([@[Peso (Kg)]],</w:t>
            </w:r>
            <w:proofErr w:type="spellStart"/>
            <w:r w:rsidRPr="00F94C21">
              <w:rPr>
                <w:rFonts w:cs="Arial"/>
                <w:color w:val="000000"/>
                <w:sz w:val="20"/>
                <w:szCs w:val="20"/>
              </w:rPr>
              <w:t>Var_A_Beta</w:t>
            </w:r>
            <w:proofErr w:type="spellEnd"/>
            <w:r w:rsidRPr="00F94C21">
              <w:rPr>
                <w:rFonts w:cs="Arial"/>
                <w:color w:val="000000"/>
                <w:sz w:val="20"/>
                <w:szCs w:val="20"/>
              </w:rPr>
              <w:t>)*POTENCIA([@[Densidad (Kg/M3)]],Var_A_Gama)*(1-Descuento_transporte),SI(Mod_CR_CL="F",Var_F_K*POTENCIA(Km_CR_CL,Var_F_Alfa),SI(Mod_CR_CL="M",Var_M_K*POTENCIA(Km_CR_CL,Var_M_Alfa),0)))))</w:t>
            </w:r>
          </w:p>
          <w:p w14:paraId="68747806" w14:textId="77777777" w:rsidR="004361FC" w:rsidRDefault="004361FC">
            <w:pPr>
              <w:rPr>
                <w:rFonts w:cs="Arial"/>
                <w:color w:val="000000"/>
                <w:sz w:val="20"/>
                <w:szCs w:val="20"/>
              </w:rPr>
            </w:pPr>
          </w:p>
          <w:p w14:paraId="5378BA3A" w14:textId="77777777" w:rsidR="00DB51A2" w:rsidRPr="00456CE8" w:rsidRDefault="00DB51A2">
            <w:pPr>
              <w:rPr>
                <w:rFonts w:cs="Arial"/>
                <w:color w:val="000000"/>
                <w:sz w:val="20"/>
                <w:szCs w:val="20"/>
              </w:rPr>
            </w:pPr>
          </w:p>
        </w:tc>
      </w:tr>
      <w:tr w:rsidR="00C77FE9" w:rsidRPr="00456CE8" w14:paraId="083B10FE" w14:textId="77777777">
        <w:tc>
          <w:tcPr>
            <w:tcW w:w="16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0D609E" w14:textId="77777777" w:rsidR="00C77FE9" w:rsidRPr="00456CE8" w:rsidRDefault="00C77FE9">
            <w:pPr>
              <w:rPr>
                <w:rFonts w:cs="Arial"/>
                <w:color w:val="000000"/>
                <w:sz w:val="20"/>
                <w:szCs w:val="20"/>
              </w:rPr>
            </w:pPr>
            <w:r w:rsidRPr="00456CE8">
              <w:rPr>
                <w:rFonts w:cs="Arial"/>
                <w:color w:val="000000"/>
                <w:sz w:val="20"/>
                <w:szCs w:val="20"/>
              </w:rPr>
              <w:t>T de CL a CD</w:t>
            </w:r>
          </w:p>
        </w:tc>
        <w:tc>
          <w:tcPr>
            <w:tcW w:w="7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404140" w14:textId="77777777" w:rsidR="00C77FE9" w:rsidRDefault="00C77FE9">
            <w:pPr>
              <w:rPr>
                <w:rFonts w:cs="Arial"/>
                <w:color w:val="000000"/>
                <w:sz w:val="20"/>
                <w:szCs w:val="20"/>
              </w:rPr>
            </w:pPr>
            <w:r w:rsidRPr="00456CE8">
              <w:rPr>
                <w:rFonts w:cs="Arial"/>
                <w:color w:val="000000"/>
                <w:sz w:val="20"/>
                <w:szCs w:val="20"/>
              </w:rPr>
              <w:t>Costo de transporte, expresado en pesos por kilómetro por kilogramo, entre el centro logístico (CL) y el centro de distribución (CD).</w:t>
            </w:r>
          </w:p>
          <w:p w14:paraId="3FF10E1F" w14:textId="77777777" w:rsidR="001B4A26" w:rsidRDefault="001B4A26">
            <w:pPr>
              <w:rPr>
                <w:rFonts w:cs="Arial"/>
                <w:color w:val="000000"/>
                <w:sz w:val="20"/>
                <w:szCs w:val="20"/>
              </w:rPr>
            </w:pPr>
          </w:p>
          <w:p w14:paraId="53E2A15F" w14:textId="2FC8A866" w:rsidR="00C77FE9" w:rsidRDefault="00C77FE9">
            <w:pPr>
              <w:rPr>
                <w:rFonts w:cs="Arial"/>
                <w:color w:val="000000"/>
                <w:sz w:val="20"/>
                <w:szCs w:val="20"/>
              </w:rPr>
            </w:pPr>
            <w:r w:rsidRPr="004D1854">
              <w:rPr>
                <w:rFonts w:cs="Arial"/>
                <w:color w:val="000000"/>
                <w:sz w:val="20"/>
                <w:szCs w:val="20"/>
              </w:rPr>
              <w:t>=SI(O(Km_CL_CD=0</w:t>
            </w:r>
            <w:r w:rsidR="000B4513">
              <w:rPr>
                <w:rFonts w:cs="Arial"/>
                <w:color w:val="000000"/>
                <w:sz w:val="20"/>
                <w:szCs w:val="20"/>
              </w:rPr>
              <w:t>,</w:t>
            </w:r>
            <w:r w:rsidRPr="004D1854">
              <w:rPr>
                <w:rFonts w:cs="Arial"/>
                <w:color w:val="000000"/>
                <w:sz w:val="20"/>
                <w:szCs w:val="20"/>
              </w:rPr>
              <w:t>[@Codigo]="NA")</w:t>
            </w:r>
            <w:r w:rsidR="000B4513">
              <w:rPr>
                <w:rFonts w:cs="Arial"/>
                <w:color w:val="000000"/>
                <w:sz w:val="20"/>
                <w:szCs w:val="20"/>
              </w:rPr>
              <w:t>,</w:t>
            </w:r>
            <w:r w:rsidRPr="004D1854">
              <w:rPr>
                <w:rFonts w:cs="Arial"/>
                <w:color w:val="000000"/>
                <w:sz w:val="20"/>
                <w:szCs w:val="20"/>
              </w:rPr>
              <w:t>0</w:t>
            </w:r>
            <w:r w:rsidR="000B4513">
              <w:rPr>
                <w:rFonts w:cs="Arial"/>
                <w:color w:val="000000"/>
                <w:sz w:val="20"/>
                <w:szCs w:val="20"/>
              </w:rPr>
              <w:t>,</w:t>
            </w:r>
            <w:r w:rsidRPr="004D1854">
              <w:rPr>
                <w:rFonts w:cs="Arial"/>
                <w:color w:val="000000"/>
                <w:sz w:val="20"/>
                <w:szCs w:val="20"/>
              </w:rPr>
              <w:t>SI(Mod_CL_CD="T"</w:t>
            </w:r>
            <w:r w:rsidR="000B4513">
              <w:rPr>
                <w:rFonts w:cs="Arial"/>
                <w:color w:val="000000"/>
                <w:sz w:val="20"/>
                <w:szCs w:val="20"/>
              </w:rPr>
              <w:t>,</w:t>
            </w:r>
            <w:r w:rsidRPr="004D1854">
              <w:rPr>
                <w:rFonts w:cs="Arial"/>
                <w:color w:val="000000"/>
                <w:sz w:val="20"/>
                <w:szCs w:val="20"/>
              </w:rPr>
              <w:t>Var_T_K*POTENCIA(Km_CL_CD</w:t>
            </w:r>
            <w:r w:rsidR="000B4513">
              <w:rPr>
                <w:rFonts w:cs="Arial"/>
                <w:color w:val="000000"/>
                <w:sz w:val="20"/>
                <w:szCs w:val="20"/>
              </w:rPr>
              <w:t>,</w:t>
            </w:r>
            <w:r w:rsidRPr="004D1854">
              <w:rPr>
                <w:rFonts w:cs="Arial"/>
                <w:color w:val="000000"/>
                <w:sz w:val="20"/>
                <w:szCs w:val="20"/>
              </w:rPr>
              <w:t>Var_T_Alfa)*POTENCIA([@[Peso (Kg)]]</w:t>
            </w:r>
            <w:r w:rsidR="000B4513">
              <w:rPr>
                <w:rFonts w:cs="Arial"/>
                <w:color w:val="000000"/>
                <w:sz w:val="20"/>
                <w:szCs w:val="20"/>
              </w:rPr>
              <w:t>,</w:t>
            </w:r>
            <w:r w:rsidRPr="004D1854">
              <w:rPr>
                <w:rFonts w:cs="Arial"/>
                <w:color w:val="000000"/>
                <w:sz w:val="20"/>
                <w:szCs w:val="20"/>
              </w:rPr>
              <w:t>Var_T_Beta)*INDICE(Tabla_Tipo_Via[Factor]</w:t>
            </w:r>
            <w:r w:rsidR="000B4513">
              <w:rPr>
                <w:rFonts w:cs="Arial"/>
                <w:color w:val="000000"/>
                <w:sz w:val="20"/>
                <w:szCs w:val="20"/>
              </w:rPr>
              <w:t>,</w:t>
            </w:r>
            <w:r w:rsidRPr="004D1854">
              <w:rPr>
                <w:rFonts w:cs="Arial"/>
                <w:color w:val="000000"/>
                <w:sz w:val="20"/>
                <w:szCs w:val="20"/>
              </w:rPr>
              <w:t>COINCIDIR(Tipo_CL_CD</w:t>
            </w:r>
            <w:r w:rsidR="000B4513">
              <w:rPr>
                <w:rFonts w:cs="Arial"/>
                <w:color w:val="000000"/>
                <w:sz w:val="20"/>
                <w:szCs w:val="20"/>
              </w:rPr>
              <w:t>,</w:t>
            </w:r>
            <w:r w:rsidRPr="004D1854">
              <w:rPr>
                <w:rFonts w:cs="Arial"/>
                <w:color w:val="000000"/>
                <w:sz w:val="20"/>
                <w:szCs w:val="20"/>
              </w:rPr>
              <w:t>Tabla_Tipo_Via[Tipo via]</w:t>
            </w:r>
            <w:r w:rsidR="000B4513">
              <w:rPr>
                <w:rFonts w:cs="Arial"/>
                <w:color w:val="000000"/>
                <w:sz w:val="20"/>
                <w:szCs w:val="20"/>
              </w:rPr>
              <w:t>,</w:t>
            </w:r>
            <w:r w:rsidRPr="004D1854">
              <w:rPr>
                <w:rFonts w:cs="Arial"/>
                <w:color w:val="000000"/>
                <w:sz w:val="20"/>
                <w:szCs w:val="20"/>
              </w:rPr>
              <w:t>0))*(1-Descuento_transporte)</w:t>
            </w:r>
            <w:r w:rsidR="000B4513">
              <w:rPr>
                <w:rFonts w:cs="Arial"/>
                <w:color w:val="000000"/>
                <w:sz w:val="20"/>
                <w:szCs w:val="20"/>
              </w:rPr>
              <w:t>,</w:t>
            </w:r>
            <w:r w:rsidRPr="004D1854">
              <w:rPr>
                <w:rFonts w:cs="Arial"/>
                <w:color w:val="000000"/>
                <w:sz w:val="20"/>
                <w:szCs w:val="20"/>
              </w:rPr>
              <w:t>SI(Mod_CL_CD="A"</w:t>
            </w:r>
            <w:r w:rsidR="000B4513">
              <w:rPr>
                <w:rFonts w:cs="Arial"/>
                <w:color w:val="000000"/>
                <w:sz w:val="20"/>
                <w:szCs w:val="20"/>
              </w:rPr>
              <w:t>,</w:t>
            </w:r>
            <w:r w:rsidRPr="004D1854">
              <w:rPr>
                <w:rFonts w:cs="Arial"/>
                <w:color w:val="000000"/>
                <w:sz w:val="20"/>
                <w:szCs w:val="20"/>
              </w:rPr>
              <w:t>Var_A_K*POTENCIA(Km_CL_CD</w:t>
            </w:r>
            <w:r w:rsidR="000B4513">
              <w:rPr>
                <w:rFonts w:cs="Arial"/>
                <w:color w:val="000000"/>
                <w:sz w:val="20"/>
                <w:szCs w:val="20"/>
              </w:rPr>
              <w:t>,</w:t>
            </w:r>
            <w:r w:rsidRPr="004D1854">
              <w:rPr>
                <w:rFonts w:cs="Arial"/>
                <w:color w:val="000000"/>
                <w:sz w:val="20"/>
                <w:szCs w:val="20"/>
              </w:rPr>
              <w:t>Var_A_Alfa)*POTENCIA([@[Peso (Kg)]]</w:t>
            </w:r>
            <w:r w:rsidR="000B4513">
              <w:rPr>
                <w:rFonts w:cs="Arial"/>
                <w:color w:val="000000"/>
                <w:sz w:val="20"/>
                <w:szCs w:val="20"/>
              </w:rPr>
              <w:t>,</w:t>
            </w:r>
            <w:proofErr w:type="spellStart"/>
            <w:r w:rsidRPr="004D1854">
              <w:rPr>
                <w:rFonts w:cs="Arial"/>
                <w:color w:val="000000"/>
                <w:sz w:val="20"/>
                <w:szCs w:val="20"/>
              </w:rPr>
              <w:t>Var_A_Beta</w:t>
            </w:r>
            <w:proofErr w:type="spellEnd"/>
            <w:r w:rsidRPr="004D1854">
              <w:rPr>
                <w:rFonts w:cs="Arial"/>
                <w:color w:val="000000"/>
                <w:sz w:val="20"/>
                <w:szCs w:val="20"/>
              </w:rPr>
              <w:t>)*POTENCIA([@[Densidad (Kg/M3)]]</w:t>
            </w:r>
            <w:r w:rsidR="000B4513">
              <w:rPr>
                <w:rFonts w:cs="Arial"/>
                <w:color w:val="000000"/>
                <w:sz w:val="20"/>
                <w:szCs w:val="20"/>
              </w:rPr>
              <w:t>,</w:t>
            </w:r>
            <w:r w:rsidRPr="004D1854">
              <w:rPr>
                <w:rFonts w:cs="Arial"/>
                <w:color w:val="000000"/>
                <w:sz w:val="20"/>
                <w:szCs w:val="20"/>
              </w:rPr>
              <w:t>Var_A_Gama)*(1-Descuento_transporte)</w:t>
            </w:r>
            <w:r w:rsidR="000B4513">
              <w:rPr>
                <w:rFonts w:cs="Arial"/>
                <w:color w:val="000000"/>
                <w:sz w:val="20"/>
                <w:szCs w:val="20"/>
              </w:rPr>
              <w:t>,</w:t>
            </w:r>
            <w:r w:rsidRPr="004D1854">
              <w:rPr>
                <w:rFonts w:cs="Arial"/>
                <w:color w:val="000000"/>
                <w:sz w:val="20"/>
                <w:szCs w:val="20"/>
              </w:rPr>
              <w:t>SI(Mod_CL_CD="F"</w:t>
            </w:r>
            <w:r w:rsidR="000B4513">
              <w:rPr>
                <w:rFonts w:cs="Arial"/>
                <w:color w:val="000000"/>
                <w:sz w:val="20"/>
                <w:szCs w:val="20"/>
              </w:rPr>
              <w:t>,</w:t>
            </w:r>
            <w:r w:rsidRPr="004D1854">
              <w:rPr>
                <w:rFonts w:cs="Arial"/>
                <w:color w:val="000000"/>
                <w:sz w:val="20"/>
                <w:szCs w:val="20"/>
              </w:rPr>
              <w:t>Var_F_K*POTENCIA(Km_CL_CD</w:t>
            </w:r>
            <w:r w:rsidR="000B4513">
              <w:rPr>
                <w:rFonts w:cs="Arial"/>
                <w:color w:val="000000"/>
                <w:sz w:val="20"/>
                <w:szCs w:val="20"/>
              </w:rPr>
              <w:t>,</w:t>
            </w:r>
            <w:r w:rsidRPr="004D1854">
              <w:rPr>
                <w:rFonts w:cs="Arial"/>
                <w:color w:val="000000"/>
                <w:sz w:val="20"/>
                <w:szCs w:val="20"/>
              </w:rPr>
              <w:t>Var_F_Alfa)</w:t>
            </w:r>
            <w:r w:rsidR="000B4513">
              <w:rPr>
                <w:rFonts w:cs="Arial"/>
                <w:color w:val="000000"/>
                <w:sz w:val="20"/>
                <w:szCs w:val="20"/>
              </w:rPr>
              <w:t>,</w:t>
            </w:r>
            <w:r w:rsidRPr="004D1854">
              <w:rPr>
                <w:rFonts w:cs="Arial"/>
                <w:color w:val="000000"/>
                <w:sz w:val="20"/>
                <w:szCs w:val="20"/>
              </w:rPr>
              <w:t>SI(Mod_CL_CD="M"</w:t>
            </w:r>
            <w:r w:rsidR="000B4513">
              <w:rPr>
                <w:rFonts w:cs="Arial"/>
                <w:color w:val="000000"/>
                <w:sz w:val="20"/>
                <w:szCs w:val="20"/>
              </w:rPr>
              <w:t>,</w:t>
            </w:r>
            <w:r w:rsidRPr="004D1854">
              <w:rPr>
                <w:rFonts w:cs="Arial"/>
                <w:color w:val="000000"/>
                <w:sz w:val="20"/>
                <w:szCs w:val="20"/>
              </w:rPr>
              <w:t>Var_M_K*POTENCIA(Km_CL_CD</w:t>
            </w:r>
            <w:r w:rsidR="000B4513">
              <w:rPr>
                <w:rFonts w:cs="Arial"/>
                <w:color w:val="000000"/>
                <w:sz w:val="20"/>
                <w:szCs w:val="20"/>
              </w:rPr>
              <w:t>,</w:t>
            </w:r>
            <w:r w:rsidRPr="004D1854">
              <w:rPr>
                <w:rFonts w:cs="Arial"/>
                <w:color w:val="000000"/>
                <w:sz w:val="20"/>
                <w:szCs w:val="20"/>
              </w:rPr>
              <w:t>Var_M_Alfa)</w:t>
            </w:r>
            <w:r w:rsidR="000B4513">
              <w:rPr>
                <w:rFonts w:cs="Arial"/>
                <w:color w:val="000000"/>
                <w:sz w:val="20"/>
                <w:szCs w:val="20"/>
              </w:rPr>
              <w:t>,</w:t>
            </w:r>
            <w:r w:rsidRPr="004D1854">
              <w:rPr>
                <w:rFonts w:cs="Arial"/>
                <w:color w:val="000000"/>
                <w:sz w:val="20"/>
                <w:szCs w:val="20"/>
              </w:rPr>
              <w:t>0)))))</w:t>
            </w:r>
          </w:p>
          <w:p w14:paraId="0328F763" w14:textId="77777777" w:rsidR="004361FC" w:rsidRDefault="004361FC">
            <w:pPr>
              <w:rPr>
                <w:rFonts w:cs="Arial"/>
                <w:color w:val="000000"/>
                <w:sz w:val="20"/>
                <w:szCs w:val="20"/>
              </w:rPr>
            </w:pPr>
          </w:p>
          <w:p w14:paraId="5FACEE33" w14:textId="77777777" w:rsidR="00DB51A2" w:rsidRPr="00456CE8" w:rsidRDefault="00DB51A2">
            <w:pPr>
              <w:rPr>
                <w:rFonts w:cs="Arial"/>
                <w:color w:val="000000"/>
                <w:sz w:val="20"/>
                <w:szCs w:val="20"/>
              </w:rPr>
            </w:pPr>
          </w:p>
        </w:tc>
      </w:tr>
      <w:tr w:rsidR="00C77FE9" w:rsidRPr="00456CE8" w14:paraId="45E10E4A" w14:textId="77777777">
        <w:tc>
          <w:tcPr>
            <w:tcW w:w="16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079A6B" w14:textId="77777777" w:rsidR="00C77FE9" w:rsidRPr="00456CE8" w:rsidRDefault="00C77FE9">
            <w:pPr>
              <w:rPr>
                <w:rFonts w:cs="Arial"/>
                <w:color w:val="000000"/>
                <w:sz w:val="20"/>
                <w:szCs w:val="20"/>
              </w:rPr>
            </w:pPr>
            <w:r w:rsidRPr="00456CE8">
              <w:rPr>
                <w:rFonts w:cs="Arial"/>
                <w:color w:val="000000"/>
                <w:sz w:val="20"/>
                <w:szCs w:val="20"/>
              </w:rPr>
              <w:t>T de CD a M1</w:t>
            </w:r>
          </w:p>
        </w:tc>
        <w:tc>
          <w:tcPr>
            <w:tcW w:w="7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BBD2EA" w14:textId="77777777" w:rsidR="00C77FE9" w:rsidRDefault="00C77FE9">
            <w:pPr>
              <w:rPr>
                <w:rFonts w:cs="Arial"/>
                <w:color w:val="000000"/>
                <w:sz w:val="20"/>
                <w:szCs w:val="20"/>
              </w:rPr>
            </w:pPr>
            <w:r w:rsidRPr="00456CE8">
              <w:rPr>
                <w:rFonts w:cs="Arial"/>
                <w:color w:val="000000"/>
                <w:sz w:val="20"/>
                <w:szCs w:val="20"/>
              </w:rPr>
              <w:t>Costo de transporte, expresado en pesos por kilómetro por kilogramo, del tramo 1 entre el centro de di</w:t>
            </w:r>
            <w:r>
              <w:rPr>
                <w:rFonts w:cs="Arial"/>
                <w:color w:val="000000"/>
                <w:sz w:val="20"/>
                <w:szCs w:val="20"/>
              </w:rPr>
              <w:t>s</w:t>
            </w:r>
            <w:r w:rsidRPr="00456CE8">
              <w:rPr>
                <w:rFonts w:cs="Arial"/>
                <w:color w:val="000000"/>
                <w:sz w:val="20"/>
                <w:szCs w:val="20"/>
              </w:rPr>
              <w:t>tribución y el municipio.</w:t>
            </w:r>
          </w:p>
          <w:p w14:paraId="4B971EE4" w14:textId="77777777" w:rsidR="00C77FE9" w:rsidRDefault="00C77FE9">
            <w:pPr>
              <w:rPr>
                <w:rFonts w:cs="Arial"/>
                <w:color w:val="000000"/>
                <w:sz w:val="20"/>
                <w:szCs w:val="20"/>
              </w:rPr>
            </w:pPr>
          </w:p>
          <w:p w14:paraId="0016042F" w14:textId="3BA762AA" w:rsidR="00C77FE9" w:rsidRDefault="00C77FE9">
            <w:pPr>
              <w:rPr>
                <w:rFonts w:cs="Arial"/>
                <w:color w:val="000000"/>
                <w:sz w:val="20"/>
                <w:szCs w:val="20"/>
              </w:rPr>
            </w:pPr>
            <w:r w:rsidRPr="00931460">
              <w:rPr>
                <w:rFonts w:cs="Arial"/>
                <w:color w:val="000000"/>
                <w:sz w:val="20"/>
                <w:szCs w:val="20"/>
              </w:rPr>
              <w:t>=SI(O(Km_CD_Mun_T1=0</w:t>
            </w:r>
            <w:r w:rsidR="000B4513">
              <w:rPr>
                <w:rFonts w:cs="Arial"/>
                <w:color w:val="000000"/>
                <w:sz w:val="20"/>
                <w:szCs w:val="20"/>
              </w:rPr>
              <w:t>,</w:t>
            </w:r>
            <w:r w:rsidRPr="00931460">
              <w:rPr>
                <w:rFonts w:cs="Arial"/>
                <w:color w:val="000000"/>
                <w:sz w:val="20"/>
                <w:szCs w:val="20"/>
              </w:rPr>
              <w:t>[@Codigo]="NA")</w:t>
            </w:r>
            <w:r w:rsidR="000B4513">
              <w:rPr>
                <w:rFonts w:cs="Arial"/>
                <w:color w:val="000000"/>
                <w:sz w:val="20"/>
                <w:szCs w:val="20"/>
              </w:rPr>
              <w:t>,</w:t>
            </w:r>
            <w:r w:rsidRPr="00931460">
              <w:rPr>
                <w:rFonts w:cs="Arial"/>
                <w:color w:val="000000"/>
                <w:sz w:val="20"/>
                <w:szCs w:val="20"/>
              </w:rPr>
              <w:t>0</w:t>
            </w:r>
            <w:r w:rsidR="000B4513">
              <w:rPr>
                <w:rFonts w:cs="Arial"/>
                <w:color w:val="000000"/>
                <w:sz w:val="20"/>
                <w:szCs w:val="20"/>
              </w:rPr>
              <w:t>,</w:t>
            </w:r>
            <w:r w:rsidRPr="00931460">
              <w:rPr>
                <w:rFonts w:cs="Arial"/>
                <w:color w:val="000000"/>
                <w:sz w:val="20"/>
                <w:szCs w:val="20"/>
              </w:rPr>
              <w:t>SI(Mod_CD_Mun_T1="T"</w:t>
            </w:r>
            <w:r w:rsidR="000B4513">
              <w:rPr>
                <w:rFonts w:cs="Arial"/>
                <w:color w:val="000000"/>
                <w:sz w:val="20"/>
                <w:szCs w:val="20"/>
              </w:rPr>
              <w:t>,</w:t>
            </w:r>
            <w:r w:rsidRPr="00931460">
              <w:rPr>
                <w:rFonts w:cs="Arial"/>
                <w:color w:val="000000"/>
                <w:sz w:val="20"/>
                <w:szCs w:val="20"/>
              </w:rPr>
              <w:t>Var_T_K*POTENCIA(Km_CD_Mun_T1</w:t>
            </w:r>
            <w:r w:rsidR="000B4513">
              <w:rPr>
                <w:rFonts w:cs="Arial"/>
                <w:color w:val="000000"/>
                <w:sz w:val="20"/>
                <w:szCs w:val="20"/>
              </w:rPr>
              <w:t>,</w:t>
            </w:r>
            <w:r w:rsidRPr="00931460">
              <w:rPr>
                <w:rFonts w:cs="Arial"/>
                <w:color w:val="000000"/>
                <w:sz w:val="20"/>
                <w:szCs w:val="20"/>
              </w:rPr>
              <w:t>Var_T_Alfa)*POTENCIA([@[Peso (Kg)]]</w:t>
            </w:r>
            <w:r w:rsidR="000B4513">
              <w:rPr>
                <w:rFonts w:cs="Arial"/>
                <w:color w:val="000000"/>
                <w:sz w:val="20"/>
                <w:szCs w:val="20"/>
              </w:rPr>
              <w:t>,</w:t>
            </w:r>
            <w:r w:rsidRPr="00931460">
              <w:rPr>
                <w:rFonts w:cs="Arial"/>
                <w:color w:val="000000"/>
                <w:sz w:val="20"/>
                <w:szCs w:val="20"/>
              </w:rPr>
              <w:t>Var_T_Beta)*INDICE(Tabla_Tipo_Via[Factor]</w:t>
            </w:r>
            <w:r w:rsidR="000B4513">
              <w:rPr>
                <w:rFonts w:cs="Arial"/>
                <w:color w:val="000000"/>
                <w:sz w:val="20"/>
                <w:szCs w:val="20"/>
              </w:rPr>
              <w:t>,</w:t>
            </w:r>
            <w:r w:rsidRPr="00931460">
              <w:rPr>
                <w:rFonts w:cs="Arial"/>
                <w:color w:val="000000"/>
                <w:sz w:val="20"/>
                <w:szCs w:val="20"/>
              </w:rPr>
              <w:t>COINCIDIR(Tipo_CD_Mun_T1</w:t>
            </w:r>
            <w:r w:rsidR="000B4513">
              <w:rPr>
                <w:rFonts w:cs="Arial"/>
                <w:color w:val="000000"/>
                <w:sz w:val="20"/>
                <w:szCs w:val="20"/>
              </w:rPr>
              <w:t>,</w:t>
            </w:r>
            <w:r w:rsidRPr="00931460">
              <w:rPr>
                <w:rFonts w:cs="Arial"/>
                <w:color w:val="000000"/>
                <w:sz w:val="20"/>
                <w:szCs w:val="20"/>
              </w:rPr>
              <w:t>Tabla_Tipo_Via[Tipo via]</w:t>
            </w:r>
            <w:r w:rsidR="000B4513">
              <w:rPr>
                <w:rFonts w:cs="Arial"/>
                <w:color w:val="000000"/>
                <w:sz w:val="20"/>
                <w:szCs w:val="20"/>
              </w:rPr>
              <w:t>,</w:t>
            </w:r>
            <w:r w:rsidRPr="00931460">
              <w:rPr>
                <w:rFonts w:cs="Arial"/>
                <w:color w:val="000000"/>
                <w:sz w:val="20"/>
                <w:szCs w:val="20"/>
              </w:rPr>
              <w:t>0))*(1-Descuento_transporte)</w:t>
            </w:r>
            <w:r w:rsidR="000B4513">
              <w:rPr>
                <w:rFonts w:cs="Arial"/>
                <w:color w:val="000000"/>
                <w:sz w:val="20"/>
                <w:szCs w:val="20"/>
              </w:rPr>
              <w:t>,</w:t>
            </w:r>
            <w:r w:rsidRPr="00931460">
              <w:rPr>
                <w:rFonts w:cs="Arial"/>
                <w:color w:val="000000"/>
                <w:sz w:val="20"/>
                <w:szCs w:val="20"/>
              </w:rPr>
              <w:t>SI(Mod_CD_Mun_T1="A"</w:t>
            </w:r>
            <w:r w:rsidR="000B4513">
              <w:rPr>
                <w:rFonts w:cs="Arial"/>
                <w:color w:val="000000"/>
                <w:sz w:val="20"/>
                <w:szCs w:val="20"/>
              </w:rPr>
              <w:t>,</w:t>
            </w:r>
            <w:r w:rsidRPr="00931460">
              <w:rPr>
                <w:rFonts w:cs="Arial"/>
                <w:color w:val="000000"/>
                <w:sz w:val="20"/>
                <w:szCs w:val="20"/>
              </w:rPr>
              <w:t>Var_A_K*POTENCIA(Km_CD_Mun_T1</w:t>
            </w:r>
            <w:r w:rsidR="000B4513">
              <w:rPr>
                <w:rFonts w:cs="Arial"/>
                <w:color w:val="000000"/>
                <w:sz w:val="20"/>
                <w:szCs w:val="20"/>
              </w:rPr>
              <w:t>,</w:t>
            </w:r>
            <w:r w:rsidRPr="00931460">
              <w:rPr>
                <w:rFonts w:cs="Arial"/>
                <w:color w:val="000000"/>
                <w:sz w:val="20"/>
                <w:szCs w:val="20"/>
              </w:rPr>
              <w:t>Var_A_Alfa)*POTENCIA([@[Peso (Kg)]]</w:t>
            </w:r>
            <w:r w:rsidR="000B4513">
              <w:rPr>
                <w:rFonts w:cs="Arial"/>
                <w:color w:val="000000"/>
                <w:sz w:val="20"/>
                <w:szCs w:val="20"/>
              </w:rPr>
              <w:t>,</w:t>
            </w:r>
            <w:proofErr w:type="spellStart"/>
            <w:r w:rsidRPr="00931460">
              <w:rPr>
                <w:rFonts w:cs="Arial"/>
                <w:color w:val="000000"/>
                <w:sz w:val="20"/>
                <w:szCs w:val="20"/>
              </w:rPr>
              <w:t>Var_A_Beta</w:t>
            </w:r>
            <w:proofErr w:type="spellEnd"/>
            <w:r w:rsidRPr="00931460">
              <w:rPr>
                <w:rFonts w:cs="Arial"/>
                <w:color w:val="000000"/>
                <w:sz w:val="20"/>
                <w:szCs w:val="20"/>
              </w:rPr>
              <w:t>)*POTENCIA([@[Densidad (Kg/M3)]]</w:t>
            </w:r>
            <w:r w:rsidR="000B4513">
              <w:rPr>
                <w:rFonts w:cs="Arial"/>
                <w:color w:val="000000"/>
                <w:sz w:val="20"/>
                <w:szCs w:val="20"/>
              </w:rPr>
              <w:t>,</w:t>
            </w:r>
            <w:r w:rsidRPr="00931460">
              <w:rPr>
                <w:rFonts w:cs="Arial"/>
                <w:color w:val="000000"/>
                <w:sz w:val="20"/>
                <w:szCs w:val="20"/>
              </w:rPr>
              <w:t>Var_A_Gama)*(1-Descuento_transporte)</w:t>
            </w:r>
            <w:r w:rsidR="000B4513">
              <w:rPr>
                <w:rFonts w:cs="Arial"/>
                <w:color w:val="000000"/>
                <w:sz w:val="20"/>
                <w:szCs w:val="20"/>
              </w:rPr>
              <w:t>,</w:t>
            </w:r>
            <w:r w:rsidRPr="00931460">
              <w:rPr>
                <w:rFonts w:cs="Arial"/>
                <w:color w:val="000000"/>
                <w:sz w:val="20"/>
                <w:szCs w:val="20"/>
              </w:rPr>
              <w:t>SI(Mod_CD_Mun_T1="F"</w:t>
            </w:r>
            <w:r w:rsidR="000B4513">
              <w:rPr>
                <w:rFonts w:cs="Arial"/>
                <w:color w:val="000000"/>
                <w:sz w:val="20"/>
                <w:szCs w:val="20"/>
              </w:rPr>
              <w:t>,</w:t>
            </w:r>
            <w:r w:rsidRPr="00931460">
              <w:rPr>
                <w:rFonts w:cs="Arial"/>
                <w:color w:val="000000"/>
                <w:sz w:val="20"/>
                <w:szCs w:val="20"/>
              </w:rPr>
              <w:t>Var_F_K*POTENCIA(Km_CD_Mun_T1</w:t>
            </w:r>
            <w:r w:rsidR="000B4513">
              <w:rPr>
                <w:rFonts w:cs="Arial"/>
                <w:color w:val="000000"/>
                <w:sz w:val="20"/>
                <w:szCs w:val="20"/>
              </w:rPr>
              <w:t>,</w:t>
            </w:r>
            <w:r w:rsidRPr="00931460">
              <w:rPr>
                <w:rFonts w:cs="Arial"/>
                <w:color w:val="000000"/>
                <w:sz w:val="20"/>
                <w:szCs w:val="20"/>
              </w:rPr>
              <w:t>Var_F_Alfa)</w:t>
            </w:r>
            <w:r w:rsidR="000B4513">
              <w:rPr>
                <w:rFonts w:cs="Arial"/>
                <w:color w:val="000000"/>
                <w:sz w:val="20"/>
                <w:szCs w:val="20"/>
              </w:rPr>
              <w:t>,</w:t>
            </w:r>
            <w:r w:rsidRPr="00931460">
              <w:rPr>
                <w:rFonts w:cs="Arial"/>
                <w:color w:val="000000"/>
                <w:sz w:val="20"/>
                <w:szCs w:val="20"/>
              </w:rPr>
              <w:t>SI(Mod_CD_Mun_T1="M"</w:t>
            </w:r>
            <w:r w:rsidR="000B4513">
              <w:rPr>
                <w:rFonts w:cs="Arial"/>
                <w:color w:val="000000"/>
                <w:sz w:val="20"/>
                <w:szCs w:val="20"/>
              </w:rPr>
              <w:t>,</w:t>
            </w:r>
            <w:r w:rsidRPr="00931460">
              <w:rPr>
                <w:rFonts w:cs="Arial"/>
                <w:color w:val="000000"/>
                <w:sz w:val="20"/>
                <w:szCs w:val="20"/>
              </w:rPr>
              <w:t>Var_M_K*POTENCIA(Km_CD_Mun_T1</w:t>
            </w:r>
            <w:r w:rsidR="000B4513">
              <w:rPr>
                <w:rFonts w:cs="Arial"/>
                <w:color w:val="000000"/>
                <w:sz w:val="20"/>
                <w:szCs w:val="20"/>
              </w:rPr>
              <w:t>,</w:t>
            </w:r>
            <w:r w:rsidRPr="00931460">
              <w:rPr>
                <w:rFonts w:cs="Arial"/>
                <w:color w:val="000000"/>
                <w:sz w:val="20"/>
                <w:szCs w:val="20"/>
              </w:rPr>
              <w:t>Var_M_Alfa)</w:t>
            </w:r>
            <w:r w:rsidR="000B4513">
              <w:rPr>
                <w:rFonts w:cs="Arial"/>
                <w:color w:val="000000"/>
                <w:sz w:val="20"/>
                <w:szCs w:val="20"/>
              </w:rPr>
              <w:t>,</w:t>
            </w:r>
            <w:r w:rsidRPr="00931460">
              <w:rPr>
                <w:rFonts w:cs="Arial"/>
                <w:color w:val="000000"/>
                <w:sz w:val="20"/>
                <w:szCs w:val="20"/>
              </w:rPr>
              <w:t>0)))))</w:t>
            </w:r>
          </w:p>
          <w:p w14:paraId="0CAEB817" w14:textId="77777777" w:rsidR="004361FC" w:rsidRDefault="004361FC">
            <w:pPr>
              <w:rPr>
                <w:rFonts w:cs="Arial"/>
                <w:color w:val="000000"/>
                <w:sz w:val="20"/>
                <w:szCs w:val="20"/>
              </w:rPr>
            </w:pPr>
          </w:p>
          <w:p w14:paraId="7F890065" w14:textId="77777777" w:rsidR="00DB51A2" w:rsidRPr="00456CE8" w:rsidRDefault="00DB51A2">
            <w:pPr>
              <w:rPr>
                <w:rFonts w:cs="Arial"/>
                <w:color w:val="000000"/>
                <w:sz w:val="20"/>
                <w:szCs w:val="20"/>
              </w:rPr>
            </w:pPr>
          </w:p>
        </w:tc>
      </w:tr>
      <w:tr w:rsidR="00C77FE9" w:rsidRPr="00456CE8" w14:paraId="7B386F9B" w14:textId="77777777">
        <w:tc>
          <w:tcPr>
            <w:tcW w:w="16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EE006D" w14:textId="77777777" w:rsidR="00C77FE9" w:rsidRPr="00456CE8" w:rsidRDefault="00C77FE9">
            <w:pPr>
              <w:rPr>
                <w:rFonts w:cs="Arial"/>
                <w:color w:val="000000"/>
                <w:sz w:val="20"/>
                <w:szCs w:val="20"/>
              </w:rPr>
            </w:pPr>
            <w:r w:rsidRPr="00456CE8">
              <w:rPr>
                <w:rFonts w:cs="Arial"/>
                <w:color w:val="000000"/>
                <w:sz w:val="20"/>
                <w:szCs w:val="20"/>
              </w:rPr>
              <w:t>T de CD a M2</w:t>
            </w:r>
          </w:p>
        </w:tc>
        <w:tc>
          <w:tcPr>
            <w:tcW w:w="7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9343BD" w14:textId="77777777" w:rsidR="00C77FE9" w:rsidRDefault="00C77FE9">
            <w:pPr>
              <w:rPr>
                <w:rFonts w:cs="Arial"/>
                <w:color w:val="000000"/>
                <w:sz w:val="20"/>
                <w:szCs w:val="20"/>
              </w:rPr>
            </w:pPr>
            <w:r w:rsidRPr="00456CE8">
              <w:rPr>
                <w:rFonts w:cs="Arial"/>
                <w:color w:val="000000"/>
                <w:sz w:val="20"/>
                <w:szCs w:val="20"/>
              </w:rPr>
              <w:t>Costo de transporte, expresado en pesos por kilómetro por kilogramo, del tramo 2 entre el centro de di</w:t>
            </w:r>
            <w:r>
              <w:rPr>
                <w:rFonts w:cs="Arial"/>
                <w:color w:val="000000"/>
                <w:sz w:val="20"/>
                <w:szCs w:val="20"/>
              </w:rPr>
              <w:t>s</w:t>
            </w:r>
            <w:r w:rsidRPr="00456CE8">
              <w:rPr>
                <w:rFonts w:cs="Arial"/>
                <w:color w:val="000000"/>
                <w:sz w:val="20"/>
                <w:szCs w:val="20"/>
              </w:rPr>
              <w:t>tribución y el municipio.</w:t>
            </w:r>
          </w:p>
          <w:p w14:paraId="0A9AAA51" w14:textId="77777777" w:rsidR="00C77FE9" w:rsidRDefault="00C77FE9">
            <w:pPr>
              <w:rPr>
                <w:rFonts w:cs="Arial"/>
                <w:color w:val="000000"/>
                <w:sz w:val="20"/>
                <w:szCs w:val="20"/>
              </w:rPr>
            </w:pPr>
          </w:p>
          <w:p w14:paraId="2A7AA288" w14:textId="1FED19FC" w:rsidR="00C77FE9" w:rsidRDefault="00C77FE9">
            <w:pPr>
              <w:rPr>
                <w:rFonts w:cs="Arial"/>
                <w:color w:val="000000"/>
                <w:sz w:val="20"/>
                <w:szCs w:val="20"/>
              </w:rPr>
            </w:pPr>
            <w:r w:rsidRPr="000F3FFF">
              <w:rPr>
                <w:rFonts w:cs="Arial"/>
                <w:color w:val="000000"/>
                <w:sz w:val="20"/>
                <w:szCs w:val="20"/>
              </w:rPr>
              <w:t>=SI(O(Km_CD_Mun_T2=0</w:t>
            </w:r>
            <w:r w:rsidR="000B4513">
              <w:rPr>
                <w:rFonts w:cs="Arial"/>
                <w:color w:val="000000"/>
                <w:sz w:val="20"/>
                <w:szCs w:val="20"/>
              </w:rPr>
              <w:t>,</w:t>
            </w:r>
            <w:r w:rsidRPr="000F3FFF">
              <w:rPr>
                <w:rFonts w:cs="Arial"/>
                <w:color w:val="000000"/>
                <w:sz w:val="20"/>
                <w:szCs w:val="20"/>
              </w:rPr>
              <w:t>[@Codigo]="NA")</w:t>
            </w:r>
            <w:r w:rsidR="000B4513">
              <w:rPr>
                <w:rFonts w:cs="Arial"/>
                <w:color w:val="000000"/>
                <w:sz w:val="20"/>
                <w:szCs w:val="20"/>
              </w:rPr>
              <w:t>,</w:t>
            </w:r>
            <w:r w:rsidRPr="000F3FFF">
              <w:rPr>
                <w:rFonts w:cs="Arial"/>
                <w:color w:val="000000"/>
                <w:sz w:val="20"/>
                <w:szCs w:val="20"/>
              </w:rPr>
              <w:t>0</w:t>
            </w:r>
            <w:r w:rsidR="000B4513">
              <w:rPr>
                <w:rFonts w:cs="Arial"/>
                <w:color w:val="000000"/>
                <w:sz w:val="20"/>
                <w:szCs w:val="20"/>
              </w:rPr>
              <w:t>,</w:t>
            </w:r>
            <w:r w:rsidRPr="000F3FFF">
              <w:rPr>
                <w:rFonts w:cs="Arial"/>
                <w:color w:val="000000"/>
                <w:sz w:val="20"/>
                <w:szCs w:val="20"/>
              </w:rPr>
              <w:t>SI(Mod_CD_Mun_T2="T"</w:t>
            </w:r>
            <w:r w:rsidR="000B4513">
              <w:rPr>
                <w:rFonts w:cs="Arial"/>
                <w:color w:val="000000"/>
                <w:sz w:val="20"/>
                <w:szCs w:val="20"/>
              </w:rPr>
              <w:t>,</w:t>
            </w:r>
            <w:r w:rsidRPr="000F3FFF">
              <w:rPr>
                <w:rFonts w:cs="Arial"/>
                <w:color w:val="000000"/>
                <w:sz w:val="20"/>
                <w:szCs w:val="20"/>
              </w:rPr>
              <w:t>Var_T_K*POTENCIA(Km_CD_Mun_T2</w:t>
            </w:r>
            <w:r w:rsidR="000B4513">
              <w:rPr>
                <w:rFonts w:cs="Arial"/>
                <w:color w:val="000000"/>
                <w:sz w:val="20"/>
                <w:szCs w:val="20"/>
              </w:rPr>
              <w:t>,</w:t>
            </w:r>
            <w:r w:rsidRPr="000F3FFF">
              <w:rPr>
                <w:rFonts w:cs="Arial"/>
                <w:color w:val="000000"/>
                <w:sz w:val="20"/>
                <w:szCs w:val="20"/>
              </w:rPr>
              <w:t>Var_T_Alfa)*POTENCIA([@[Peso (Kg)]]</w:t>
            </w:r>
            <w:r w:rsidR="000B4513">
              <w:rPr>
                <w:rFonts w:cs="Arial"/>
                <w:color w:val="000000"/>
                <w:sz w:val="20"/>
                <w:szCs w:val="20"/>
              </w:rPr>
              <w:t>,</w:t>
            </w:r>
            <w:r w:rsidRPr="000F3FFF">
              <w:rPr>
                <w:rFonts w:cs="Arial"/>
                <w:color w:val="000000"/>
                <w:sz w:val="20"/>
                <w:szCs w:val="20"/>
              </w:rPr>
              <w:t>Var_T_Beta)*INDICE(Tabla_Tipo_Via[Factor]</w:t>
            </w:r>
            <w:r w:rsidR="000B4513">
              <w:rPr>
                <w:rFonts w:cs="Arial"/>
                <w:color w:val="000000"/>
                <w:sz w:val="20"/>
                <w:szCs w:val="20"/>
              </w:rPr>
              <w:t>,</w:t>
            </w:r>
            <w:r w:rsidRPr="000F3FFF">
              <w:rPr>
                <w:rFonts w:cs="Arial"/>
                <w:color w:val="000000"/>
                <w:sz w:val="20"/>
                <w:szCs w:val="20"/>
              </w:rPr>
              <w:t>COINCIDIR(Tipo_CD_Mun_T2</w:t>
            </w:r>
            <w:r w:rsidR="000B4513">
              <w:rPr>
                <w:rFonts w:cs="Arial"/>
                <w:color w:val="000000"/>
                <w:sz w:val="20"/>
                <w:szCs w:val="20"/>
              </w:rPr>
              <w:t>,</w:t>
            </w:r>
            <w:r w:rsidRPr="000F3FFF">
              <w:rPr>
                <w:rFonts w:cs="Arial"/>
                <w:color w:val="000000"/>
                <w:sz w:val="20"/>
                <w:szCs w:val="20"/>
              </w:rPr>
              <w:t>Tabla_Tipo_Via[Tipo via]</w:t>
            </w:r>
            <w:r w:rsidR="000B4513">
              <w:rPr>
                <w:rFonts w:cs="Arial"/>
                <w:color w:val="000000"/>
                <w:sz w:val="20"/>
                <w:szCs w:val="20"/>
              </w:rPr>
              <w:t>,</w:t>
            </w:r>
            <w:r w:rsidRPr="000F3FFF">
              <w:rPr>
                <w:rFonts w:cs="Arial"/>
                <w:color w:val="000000"/>
                <w:sz w:val="20"/>
                <w:szCs w:val="20"/>
              </w:rPr>
              <w:t>0))*(1-Descuento_transporte)</w:t>
            </w:r>
            <w:r w:rsidR="000B4513">
              <w:rPr>
                <w:rFonts w:cs="Arial"/>
                <w:color w:val="000000"/>
                <w:sz w:val="20"/>
                <w:szCs w:val="20"/>
              </w:rPr>
              <w:t>,</w:t>
            </w:r>
            <w:r w:rsidRPr="000F3FFF">
              <w:rPr>
                <w:rFonts w:cs="Arial"/>
                <w:color w:val="000000"/>
                <w:sz w:val="20"/>
                <w:szCs w:val="20"/>
              </w:rPr>
              <w:t>SI(Mod_CD_Mun_T2="A"</w:t>
            </w:r>
            <w:r w:rsidR="000B4513">
              <w:rPr>
                <w:rFonts w:cs="Arial"/>
                <w:color w:val="000000"/>
                <w:sz w:val="20"/>
                <w:szCs w:val="20"/>
              </w:rPr>
              <w:t>,</w:t>
            </w:r>
            <w:r w:rsidRPr="000F3FFF">
              <w:rPr>
                <w:rFonts w:cs="Arial"/>
                <w:color w:val="000000"/>
                <w:sz w:val="20"/>
                <w:szCs w:val="20"/>
              </w:rPr>
              <w:t>Var_A_K*POTENCIA(Km_CD_Mun_T2</w:t>
            </w:r>
            <w:r w:rsidR="000B4513">
              <w:rPr>
                <w:rFonts w:cs="Arial"/>
                <w:color w:val="000000"/>
                <w:sz w:val="20"/>
                <w:szCs w:val="20"/>
              </w:rPr>
              <w:t>,</w:t>
            </w:r>
            <w:r w:rsidRPr="000F3FFF">
              <w:rPr>
                <w:rFonts w:cs="Arial"/>
                <w:color w:val="000000"/>
                <w:sz w:val="20"/>
                <w:szCs w:val="20"/>
              </w:rPr>
              <w:t xml:space="preserve">Var_A_Alfa)*POTENCIA([@[Peso </w:t>
            </w:r>
            <w:r w:rsidRPr="000F3FFF">
              <w:rPr>
                <w:rFonts w:cs="Arial"/>
                <w:color w:val="000000"/>
                <w:sz w:val="20"/>
                <w:szCs w:val="20"/>
              </w:rPr>
              <w:lastRenderedPageBreak/>
              <w:t>(Kg)]]</w:t>
            </w:r>
            <w:r w:rsidR="000B4513">
              <w:rPr>
                <w:rFonts w:cs="Arial"/>
                <w:color w:val="000000"/>
                <w:sz w:val="20"/>
                <w:szCs w:val="20"/>
              </w:rPr>
              <w:t>,</w:t>
            </w:r>
            <w:proofErr w:type="spellStart"/>
            <w:r w:rsidRPr="000F3FFF">
              <w:rPr>
                <w:rFonts w:cs="Arial"/>
                <w:color w:val="000000"/>
                <w:sz w:val="20"/>
                <w:szCs w:val="20"/>
              </w:rPr>
              <w:t>Var_A_Beta</w:t>
            </w:r>
            <w:proofErr w:type="spellEnd"/>
            <w:r w:rsidRPr="000F3FFF">
              <w:rPr>
                <w:rFonts w:cs="Arial"/>
                <w:color w:val="000000"/>
                <w:sz w:val="20"/>
                <w:szCs w:val="20"/>
              </w:rPr>
              <w:t>)*POTENCIA([@[Densidad (Kg/M3)]]</w:t>
            </w:r>
            <w:r w:rsidR="000B4513">
              <w:rPr>
                <w:rFonts w:cs="Arial"/>
                <w:color w:val="000000"/>
                <w:sz w:val="20"/>
                <w:szCs w:val="20"/>
              </w:rPr>
              <w:t>,</w:t>
            </w:r>
            <w:r w:rsidRPr="000F3FFF">
              <w:rPr>
                <w:rFonts w:cs="Arial"/>
                <w:color w:val="000000"/>
                <w:sz w:val="20"/>
                <w:szCs w:val="20"/>
              </w:rPr>
              <w:t>Var_A_Gama)*(1-Descuento_transporte)</w:t>
            </w:r>
            <w:r w:rsidR="000B4513">
              <w:rPr>
                <w:rFonts w:cs="Arial"/>
                <w:color w:val="000000"/>
                <w:sz w:val="20"/>
                <w:szCs w:val="20"/>
              </w:rPr>
              <w:t>,</w:t>
            </w:r>
            <w:r w:rsidRPr="000F3FFF">
              <w:rPr>
                <w:rFonts w:cs="Arial"/>
                <w:color w:val="000000"/>
                <w:sz w:val="20"/>
                <w:szCs w:val="20"/>
              </w:rPr>
              <w:t>SI(Mod_CD_Mun_T2="F"</w:t>
            </w:r>
            <w:r w:rsidR="000B4513">
              <w:rPr>
                <w:rFonts w:cs="Arial"/>
                <w:color w:val="000000"/>
                <w:sz w:val="20"/>
                <w:szCs w:val="20"/>
              </w:rPr>
              <w:t>,</w:t>
            </w:r>
            <w:r w:rsidRPr="000F3FFF">
              <w:rPr>
                <w:rFonts w:cs="Arial"/>
                <w:color w:val="000000"/>
                <w:sz w:val="20"/>
                <w:szCs w:val="20"/>
              </w:rPr>
              <w:t>Var_F_K*POTENCIA(Km_CD_Mun_T2</w:t>
            </w:r>
            <w:r w:rsidR="000B4513">
              <w:rPr>
                <w:rFonts w:cs="Arial"/>
                <w:color w:val="000000"/>
                <w:sz w:val="20"/>
                <w:szCs w:val="20"/>
              </w:rPr>
              <w:t>,</w:t>
            </w:r>
            <w:r w:rsidRPr="000F3FFF">
              <w:rPr>
                <w:rFonts w:cs="Arial"/>
                <w:color w:val="000000"/>
                <w:sz w:val="20"/>
                <w:szCs w:val="20"/>
              </w:rPr>
              <w:t>Var_F_Alfa)</w:t>
            </w:r>
            <w:r w:rsidR="000B4513">
              <w:rPr>
                <w:rFonts w:cs="Arial"/>
                <w:color w:val="000000"/>
                <w:sz w:val="20"/>
                <w:szCs w:val="20"/>
              </w:rPr>
              <w:t>,</w:t>
            </w:r>
            <w:r w:rsidRPr="000F3FFF">
              <w:rPr>
                <w:rFonts w:cs="Arial"/>
                <w:color w:val="000000"/>
                <w:sz w:val="20"/>
                <w:szCs w:val="20"/>
              </w:rPr>
              <w:t>SI(Mod_CD_Mun_T2="M"</w:t>
            </w:r>
            <w:r w:rsidR="000B4513">
              <w:rPr>
                <w:rFonts w:cs="Arial"/>
                <w:color w:val="000000"/>
                <w:sz w:val="20"/>
                <w:szCs w:val="20"/>
              </w:rPr>
              <w:t>,</w:t>
            </w:r>
            <w:r w:rsidRPr="000F3FFF">
              <w:rPr>
                <w:rFonts w:cs="Arial"/>
                <w:color w:val="000000"/>
                <w:sz w:val="20"/>
                <w:szCs w:val="20"/>
              </w:rPr>
              <w:t>Var_M_K*POTENCIA(Km_CD_Mun_T2</w:t>
            </w:r>
            <w:r w:rsidR="000B4513">
              <w:rPr>
                <w:rFonts w:cs="Arial"/>
                <w:color w:val="000000"/>
                <w:sz w:val="20"/>
                <w:szCs w:val="20"/>
              </w:rPr>
              <w:t>,</w:t>
            </w:r>
            <w:r w:rsidRPr="000F3FFF">
              <w:rPr>
                <w:rFonts w:cs="Arial"/>
                <w:color w:val="000000"/>
                <w:sz w:val="20"/>
                <w:szCs w:val="20"/>
              </w:rPr>
              <w:t>Var_M_Alfa)</w:t>
            </w:r>
            <w:r w:rsidR="000B4513">
              <w:rPr>
                <w:rFonts w:cs="Arial"/>
                <w:color w:val="000000"/>
                <w:sz w:val="20"/>
                <w:szCs w:val="20"/>
              </w:rPr>
              <w:t>,</w:t>
            </w:r>
            <w:r w:rsidRPr="000F3FFF">
              <w:rPr>
                <w:rFonts w:cs="Arial"/>
                <w:color w:val="000000"/>
                <w:sz w:val="20"/>
                <w:szCs w:val="20"/>
              </w:rPr>
              <w:t>0)))))</w:t>
            </w:r>
          </w:p>
          <w:p w14:paraId="12BF2CD6" w14:textId="77777777" w:rsidR="004361FC" w:rsidRDefault="004361FC">
            <w:pPr>
              <w:rPr>
                <w:rFonts w:cs="Arial"/>
                <w:color w:val="000000"/>
                <w:sz w:val="20"/>
                <w:szCs w:val="20"/>
              </w:rPr>
            </w:pPr>
          </w:p>
          <w:p w14:paraId="6A849441" w14:textId="77777777" w:rsidR="00DB51A2" w:rsidRPr="00456CE8" w:rsidRDefault="00DB51A2">
            <w:pPr>
              <w:rPr>
                <w:rFonts w:cs="Arial"/>
                <w:color w:val="000000"/>
                <w:sz w:val="20"/>
                <w:szCs w:val="20"/>
              </w:rPr>
            </w:pPr>
          </w:p>
        </w:tc>
      </w:tr>
      <w:tr w:rsidR="00C77FE9" w:rsidRPr="00456CE8" w14:paraId="074A6D6F" w14:textId="77777777">
        <w:tc>
          <w:tcPr>
            <w:tcW w:w="16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1E8006" w14:textId="77777777" w:rsidR="00C77FE9" w:rsidRPr="00456CE8" w:rsidRDefault="00C77FE9">
            <w:pPr>
              <w:rPr>
                <w:rFonts w:cs="Arial"/>
                <w:color w:val="000000"/>
                <w:sz w:val="20"/>
                <w:szCs w:val="20"/>
              </w:rPr>
            </w:pPr>
            <w:r w:rsidRPr="00456CE8">
              <w:rPr>
                <w:rFonts w:cs="Arial"/>
                <w:color w:val="000000"/>
                <w:sz w:val="20"/>
                <w:szCs w:val="20"/>
              </w:rPr>
              <w:lastRenderedPageBreak/>
              <w:t>T de M a PI</w:t>
            </w:r>
          </w:p>
        </w:tc>
        <w:tc>
          <w:tcPr>
            <w:tcW w:w="7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22439E" w14:textId="77777777" w:rsidR="00C77FE9" w:rsidRDefault="00C77FE9">
            <w:pPr>
              <w:rPr>
                <w:rFonts w:cs="Arial"/>
                <w:color w:val="000000"/>
                <w:sz w:val="20"/>
                <w:szCs w:val="20"/>
              </w:rPr>
            </w:pPr>
            <w:r w:rsidRPr="00456CE8">
              <w:rPr>
                <w:rFonts w:cs="Arial"/>
                <w:color w:val="000000"/>
                <w:sz w:val="20"/>
                <w:szCs w:val="20"/>
              </w:rPr>
              <w:t>Costo de transporte, expresado en pesos por kilómetro por kilogramo, entre la cabecera municipal y el punto de instalación.</w:t>
            </w:r>
          </w:p>
          <w:p w14:paraId="0D88CB49" w14:textId="77777777" w:rsidR="00C77FE9" w:rsidRDefault="00C77FE9">
            <w:pPr>
              <w:rPr>
                <w:rFonts w:cs="Arial"/>
                <w:color w:val="000000"/>
                <w:sz w:val="20"/>
                <w:szCs w:val="20"/>
              </w:rPr>
            </w:pPr>
          </w:p>
          <w:p w14:paraId="24865DD0" w14:textId="329CA619" w:rsidR="00C77FE9" w:rsidRDefault="00C77FE9">
            <w:pPr>
              <w:rPr>
                <w:rFonts w:cs="Arial"/>
                <w:color w:val="000000"/>
                <w:sz w:val="20"/>
                <w:szCs w:val="20"/>
              </w:rPr>
            </w:pPr>
            <w:r w:rsidRPr="009A4714">
              <w:rPr>
                <w:rFonts w:cs="Arial"/>
                <w:color w:val="000000"/>
                <w:sz w:val="20"/>
                <w:szCs w:val="20"/>
              </w:rPr>
              <w:t>=SI(O(Km_Mun_PI=0</w:t>
            </w:r>
            <w:r w:rsidR="000B4513">
              <w:rPr>
                <w:rFonts w:cs="Arial"/>
                <w:color w:val="000000"/>
                <w:sz w:val="20"/>
                <w:szCs w:val="20"/>
              </w:rPr>
              <w:t>,</w:t>
            </w:r>
            <w:r w:rsidRPr="009A4714">
              <w:rPr>
                <w:rFonts w:cs="Arial"/>
                <w:color w:val="000000"/>
                <w:sz w:val="20"/>
                <w:szCs w:val="20"/>
              </w:rPr>
              <w:t>[@Codigo]="NA")</w:t>
            </w:r>
            <w:r w:rsidR="000B4513">
              <w:rPr>
                <w:rFonts w:cs="Arial"/>
                <w:color w:val="000000"/>
                <w:sz w:val="20"/>
                <w:szCs w:val="20"/>
              </w:rPr>
              <w:t>,</w:t>
            </w:r>
            <w:r w:rsidRPr="009A4714">
              <w:rPr>
                <w:rFonts w:cs="Arial"/>
                <w:color w:val="000000"/>
                <w:sz w:val="20"/>
                <w:szCs w:val="20"/>
              </w:rPr>
              <w:t>0</w:t>
            </w:r>
            <w:r w:rsidR="000B4513">
              <w:rPr>
                <w:rFonts w:cs="Arial"/>
                <w:color w:val="000000"/>
                <w:sz w:val="20"/>
                <w:szCs w:val="20"/>
              </w:rPr>
              <w:t>,</w:t>
            </w:r>
            <w:r w:rsidRPr="009A4714">
              <w:rPr>
                <w:rFonts w:cs="Arial"/>
                <w:color w:val="000000"/>
                <w:sz w:val="20"/>
                <w:szCs w:val="20"/>
              </w:rPr>
              <w:t>SI(Mod_Mun_PI="T"</w:t>
            </w:r>
            <w:r w:rsidR="000B4513">
              <w:rPr>
                <w:rFonts w:cs="Arial"/>
                <w:color w:val="000000"/>
                <w:sz w:val="20"/>
                <w:szCs w:val="20"/>
              </w:rPr>
              <w:t>,</w:t>
            </w:r>
            <w:r w:rsidRPr="009A4714">
              <w:rPr>
                <w:rFonts w:cs="Arial"/>
                <w:color w:val="000000"/>
                <w:sz w:val="20"/>
                <w:szCs w:val="20"/>
              </w:rPr>
              <w:t>Var_T_K*POTENCIA(Km_Mun_PI</w:t>
            </w:r>
            <w:r w:rsidR="000B4513">
              <w:rPr>
                <w:rFonts w:cs="Arial"/>
                <w:color w:val="000000"/>
                <w:sz w:val="20"/>
                <w:szCs w:val="20"/>
              </w:rPr>
              <w:t>,</w:t>
            </w:r>
            <w:r w:rsidRPr="009A4714">
              <w:rPr>
                <w:rFonts w:cs="Arial"/>
                <w:color w:val="000000"/>
                <w:sz w:val="20"/>
                <w:szCs w:val="20"/>
              </w:rPr>
              <w:t>Var_T_Alfa)*POTENCIA([@[Peso (Kg)]]</w:t>
            </w:r>
            <w:r w:rsidR="000B4513">
              <w:rPr>
                <w:rFonts w:cs="Arial"/>
                <w:color w:val="000000"/>
                <w:sz w:val="20"/>
                <w:szCs w:val="20"/>
              </w:rPr>
              <w:t>,</w:t>
            </w:r>
            <w:r w:rsidRPr="009A4714">
              <w:rPr>
                <w:rFonts w:cs="Arial"/>
                <w:color w:val="000000"/>
                <w:sz w:val="20"/>
                <w:szCs w:val="20"/>
              </w:rPr>
              <w:t>Var_T_Beta)*INDICE(Tabla_Tipo_Via[Factor]</w:t>
            </w:r>
            <w:r w:rsidR="000B4513">
              <w:rPr>
                <w:rFonts w:cs="Arial"/>
                <w:color w:val="000000"/>
                <w:sz w:val="20"/>
                <w:szCs w:val="20"/>
              </w:rPr>
              <w:t>,</w:t>
            </w:r>
            <w:r w:rsidRPr="009A4714">
              <w:rPr>
                <w:rFonts w:cs="Arial"/>
                <w:color w:val="000000"/>
                <w:sz w:val="20"/>
                <w:szCs w:val="20"/>
              </w:rPr>
              <w:t>COINCIDIR(Tipo_Mun_PI</w:t>
            </w:r>
            <w:r w:rsidR="000B4513">
              <w:rPr>
                <w:rFonts w:cs="Arial"/>
                <w:color w:val="000000"/>
                <w:sz w:val="20"/>
                <w:szCs w:val="20"/>
              </w:rPr>
              <w:t>,</w:t>
            </w:r>
            <w:r w:rsidRPr="009A4714">
              <w:rPr>
                <w:rFonts w:cs="Arial"/>
                <w:color w:val="000000"/>
                <w:sz w:val="20"/>
                <w:szCs w:val="20"/>
              </w:rPr>
              <w:t>Tabla_Tipo_Via[Tipo via]</w:t>
            </w:r>
            <w:r w:rsidR="000B4513">
              <w:rPr>
                <w:rFonts w:cs="Arial"/>
                <w:color w:val="000000"/>
                <w:sz w:val="20"/>
                <w:szCs w:val="20"/>
              </w:rPr>
              <w:t>,</w:t>
            </w:r>
            <w:r w:rsidRPr="009A4714">
              <w:rPr>
                <w:rFonts w:cs="Arial"/>
                <w:color w:val="000000"/>
                <w:sz w:val="20"/>
                <w:szCs w:val="20"/>
              </w:rPr>
              <w:t>0))*(1-Descuento_transporte)</w:t>
            </w:r>
            <w:r w:rsidR="000B4513">
              <w:rPr>
                <w:rFonts w:cs="Arial"/>
                <w:color w:val="000000"/>
                <w:sz w:val="20"/>
                <w:szCs w:val="20"/>
              </w:rPr>
              <w:t>,</w:t>
            </w:r>
            <w:r w:rsidRPr="009A4714">
              <w:rPr>
                <w:rFonts w:cs="Arial"/>
                <w:color w:val="000000"/>
                <w:sz w:val="20"/>
                <w:szCs w:val="20"/>
              </w:rPr>
              <w:t>SI(Mod_Mun_PI="A"</w:t>
            </w:r>
            <w:r w:rsidR="000B4513">
              <w:rPr>
                <w:rFonts w:cs="Arial"/>
                <w:color w:val="000000"/>
                <w:sz w:val="20"/>
                <w:szCs w:val="20"/>
              </w:rPr>
              <w:t>,</w:t>
            </w:r>
            <w:r w:rsidRPr="009A4714">
              <w:rPr>
                <w:rFonts w:cs="Arial"/>
                <w:color w:val="000000"/>
                <w:sz w:val="20"/>
                <w:szCs w:val="20"/>
              </w:rPr>
              <w:t>Var_A_K*POTENCIA(Km_Mun_PI</w:t>
            </w:r>
            <w:r w:rsidR="000B4513">
              <w:rPr>
                <w:rFonts w:cs="Arial"/>
                <w:color w:val="000000"/>
                <w:sz w:val="20"/>
                <w:szCs w:val="20"/>
              </w:rPr>
              <w:t>,</w:t>
            </w:r>
            <w:r w:rsidRPr="009A4714">
              <w:rPr>
                <w:rFonts w:cs="Arial"/>
                <w:color w:val="000000"/>
                <w:sz w:val="20"/>
                <w:szCs w:val="20"/>
              </w:rPr>
              <w:t>Var_A_Alfa)*POTENCIA([@[Peso (Kg)]]</w:t>
            </w:r>
            <w:r w:rsidR="000B4513">
              <w:rPr>
                <w:rFonts w:cs="Arial"/>
                <w:color w:val="000000"/>
                <w:sz w:val="20"/>
                <w:szCs w:val="20"/>
              </w:rPr>
              <w:t>,</w:t>
            </w:r>
            <w:proofErr w:type="spellStart"/>
            <w:r w:rsidRPr="009A4714">
              <w:rPr>
                <w:rFonts w:cs="Arial"/>
                <w:color w:val="000000"/>
                <w:sz w:val="20"/>
                <w:szCs w:val="20"/>
              </w:rPr>
              <w:t>Var_A_Beta</w:t>
            </w:r>
            <w:proofErr w:type="spellEnd"/>
            <w:r w:rsidRPr="009A4714">
              <w:rPr>
                <w:rFonts w:cs="Arial"/>
                <w:color w:val="000000"/>
                <w:sz w:val="20"/>
                <w:szCs w:val="20"/>
              </w:rPr>
              <w:t>)*POTENCIA([@[Densidad (Kg/M3)]]</w:t>
            </w:r>
            <w:r w:rsidR="000B4513">
              <w:rPr>
                <w:rFonts w:cs="Arial"/>
                <w:color w:val="000000"/>
                <w:sz w:val="20"/>
                <w:szCs w:val="20"/>
              </w:rPr>
              <w:t>,</w:t>
            </w:r>
            <w:r w:rsidRPr="009A4714">
              <w:rPr>
                <w:rFonts w:cs="Arial"/>
                <w:color w:val="000000"/>
                <w:sz w:val="20"/>
                <w:szCs w:val="20"/>
              </w:rPr>
              <w:t>Var_A_Gama)*(1-Descuento_transporte)</w:t>
            </w:r>
            <w:r w:rsidR="000B4513">
              <w:rPr>
                <w:rFonts w:cs="Arial"/>
                <w:color w:val="000000"/>
                <w:sz w:val="20"/>
                <w:szCs w:val="20"/>
              </w:rPr>
              <w:t>,</w:t>
            </w:r>
            <w:r w:rsidRPr="009A4714">
              <w:rPr>
                <w:rFonts w:cs="Arial"/>
                <w:color w:val="000000"/>
                <w:sz w:val="20"/>
                <w:szCs w:val="20"/>
              </w:rPr>
              <w:t>SI(Mod_Mun_PI="F"</w:t>
            </w:r>
            <w:r w:rsidR="000B4513">
              <w:rPr>
                <w:rFonts w:cs="Arial"/>
                <w:color w:val="000000"/>
                <w:sz w:val="20"/>
                <w:szCs w:val="20"/>
              </w:rPr>
              <w:t>,</w:t>
            </w:r>
            <w:r w:rsidRPr="009A4714">
              <w:rPr>
                <w:rFonts w:cs="Arial"/>
                <w:color w:val="000000"/>
                <w:sz w:val="20"/>
                <w:szCs w:val="20"/>
              </w:rPr>
              <w:t>Var_F_K*POTENCIA(Km_Mun_PI</w:t>
            </w:r>
            <w:r w:rsidR="000B4513">
              <w:rPr>
                <w:rFonts w:cs="Arial"/>
                <w:color w:val="000000"/>
                <w:sz w:val="20"/>
                <w:szCs w:val="20"/>
              </w:rPr>
              <w:t>,</w:t>
            </w:r>
            <w:r w:rsidRPr="009A4714">
              <w:rPr>
                <w:rFonts w:cs="Arial"/>
                <w:color w:val="000000"/>
                <w:sz w:val="20"/>
                <w:szCs w:val="20"/>
              </w:rPr>
              <w:t>Var_F_Alfa)</w:t>
            </w:r>
            <w:r w:rsidR="000B4513">
              <w:rPr>
                <w:rFonts w:cs="Arial"/>
                <w:color w:val="000000"/>
                <w:sz w:val="20"/>
                <w:szCs w:val="20"/>
              </w:rPr>
              <w:t>,</w:t>
            </w:r>
            <w:r w:rsidRPr="009A4714">
              <w:rPr>
                <w:rFonts w:cs="Arial"/>
                <w:color w:val="000000"/>
                <w:sz w:val="20"/>
                <w:szCs w:val="20"/>
              </w:rPr>
              <w:t>SI(Mod_Mun_PI="M"</w:t>
            </w:r>
            <w:r w:rsidR="000B4513">
              <w:rPr>
                <w:rFonts w:cs="Arial"/>
                <w:color w:val="000000"/>
                <w:sz w:val="20"/>
                <w:szCs w:val="20"/>
              </w:rPr>
              <w:t>,</w:t>
            </w:r>
            <w:r w:rsidRPr="009A4714">
              <w:rPr>
                <w:rFonts w:cs="Arial"/>
                <w:color w:val="000000"/>
                <w:sz w:val="20"/>
                <w:szCs w:val="20"/>
              </w:rPr>
              <w:t>Var_M_K*POTENCIA(Km_Mun_PI</w:t>
            </w:r>
            <w:r w:rsidR="000B4513">
              <w:rPr>
                <w:rFonts w:cs="Arial"/>
                <w:color w:val="000000"/>
                <w:sz w:val="20"/>
                <w:szCs w:val="20"/>
              </w:rPr>
              <w:t>,</w:t>
            </w:r>
            <w:r w:rsidRPr="009A4714">
              <w:rPr>
                <w:rFonts w:cs="Arial"/>
                <w:color w:val="000000"/>
                <w:sz w:val="20"/>
                <w:szCs w:val="20"/>
              </w:rPr>
              <w:t>Var_M_Alfa)</w:t>
            </w:r>
            <w:r w:rsidR="000B4513">
              <w:rPr>
                <w:rFonts w:cs="Arial"/>
                <w:color w:val="000000"/>
                <w:sz w:val="20"/>
                <w:szCs w:val="20"/>
              </w:rPr>
              <w:t>,</w:t>
            </w:r>
            <w:r w:rsidRPr="009A4714">
              <w:rPr>
                <w:rFonts w:cs="Arial"/>
                <w:color w:val="000000"/>
                <w:sz w:val="20"/>
                <w:szCs w:val="20"/>
              </w:rPr>
              <w:t>0)))))</w:t>
            </w:r>
          </w:p>
          <w:p w14:paraId="4F68B04D" w14:textId="77777777" w:rsidR="004361FC" w:rsidRDefault="004361FC">
            <w:pPr>
              <w:rPr>
                <w:rFonts w:cs="Arial"/>
                <w:color w:val="000000"/>
                <w:sz w:val="20"/>
                <w:szCs w:val="20"/>
              </w:rPr>
            </w:pPr>
          </w:p>
          <w:p w14:paraId="53EB5C8D" w14:textId="77777777" w:rsidR="00DB51A2" w:rsidRPr="00456CE8" w:rsidRDefault="00DB51A2">
            <w:pPr>
              <w:rPr>
                <w:rFonts w:cs="Arial"/>
                <w:color w:val="000000"/>
                <w:sz w:val="20"/>
                <w:szCs w:val="20"/>
              </w:rPr>
            </w:pPr>
          </w:p>
        </w:tc>
      </w:tr>
      <w:tr w:rsidR="00C77FE9" w:rsidRPr="00456CE8" w14:paraId="7F07E5EF" w14:textId="77777777">
        <w:tc>
          <w:tcPr>
            <w:tcW w:w="16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54F77E" w14:textId="77777777" w:rsidR="00C77FE9" w:rsidRPr="00456CE8" w:rsidRDefault="00C77FE9">
            <w:pPr>
              <w:rPr>
                <w:rFonts w:cs="Arial"/>
                <w:color w:val="000000"/>
                <w:sz w:val="20"/>
                <w:szCs w:val="20"/>
              </w:rPr>
            </w:pPr>
            <w:r w:rsidRPr="00456CE8">
              <w:rPr>
                <w:rFonts w:cs="Arial"/>
                <w:color w:val="000000"/>
                <w:sz w:val="20"/>
                <w:szCs w:val="20"/>
              </w:rPr>
              <w:t>Costo T</w:t>
            </w:r>
          </w:p>
        </w:tc>
        <w:tc>
          <w:tcPr>
            <w:tcW w:w="7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A77124" w14:textId="77777777" w:rsidR="00C77FE9" w:rsidRDefault="00C77FE9">
            <w:pPr>
              <w:rPr>
                <w:rFonts w:cs="Arial"/>
                <w:color w:val="000000"/>
                <w:sz w:val="20"/>
                <w:szCs w:val="20"/>
              </w:rPr>
            </w:pPr>
            <w:r w:rsidRPr="00456CE8">
              <w:rPr>
                <w:rFonts w:cs="Arial"/>
                <w:color w:val="000000"/>
                <w:sz w:val="20"/>
                <w:szCs w:val="20"/>
              </w:rPr>
              <w:t>Costo de transporte de la respectiva UC desde la ciudad de referencia (CR) hasta el punto de instalación.</w:t>
            </w:r>
          </w:p>
          <w:p w14:paraId="65AC6025" w14:textId="77777777" w:rsidR="00C77FE9" w:rsidRDefault="00C77FE9">
            <w:pPr>
              <w:rPr>
                <w:rFonts w:cs="Arial"/>
                <w:color w:val="000000"/>
                <w:sz w:val="20"/>
                <w:szCs w:val="20"/>
              </w:rPr>
            </w:pPr>
          </w:p>
          <w:p w14:paraId="20F16521" w14:textId="23A392D6" w:rsidR="00C77FE9" w:rsidRDefault="00490B8C">
            <w:pPr>
              <w:rPr>
                <w:rFonts w:cs="Arial"/>
                <w:color w:val="000000"/>
                <w:sz w:val="20"/>
                <w:szCs w:val="20"/>
              </w:rPr>
            </w:pPr>
            <w:r w:rsidRPr="00490B8C">
              <w:rPr>
                <w:rFonts w:cs="Arial"/>
                <w:color w:val="000000"/>
                <w:sz w:val="20"/>
                <w:szCs w:val="20"/>
              </w:rPr>
              <w:t>=SUMAPRODUCTO(TRANSPONER(</w:t>
            </w:r>
            <w:proofErr w:type="spellStart"/>
            <w:r w:rsidRPr="00490B8C">
              <w:rPr>
                <w:rFonts w:cs="Arial"/>
                <w:color w:val="000000"/>
                <w:sz w:val="20"/>
                <w:szCs w:val="20"/>
              </w:rPr>
              <w:t>Tabla_Ruta_CR_PI</w:t>
            </w:r>
            <w:proofErr w:type="spellEnd"/>
            <w:r w:rsidRPr="00490B8C">
              <w:rPr>
                <w:rFonts w:cs="Arial"/>
                <w:color w:val="000000"/>
                <w:sz w:val="20"/>
                <w:szCs w:val="20"/>
              </w:rPr>
              <w:t>[Distancia (km)]),</w:t>
            </w:r>
            <w:proofErr w:type="spellStart"/>
            <w:r w:rsidRPr="00490B8C">
              <w:rPr>
                <w:rFonts w:cs="Arial"/>
                <w:color w:val="000000"/>
                <w:sz w:val="20"/>
                <w:szCs w:val="20"/>
              </w:rPr>
              <w:t>Tabla_Costos_Transporte</w:t>
            </w:r>
            <w:proofErr w:type="spellEnd"/>
            <w:r w:rsidRPr="00490B8C">
              <w:rPr>
                <w:rFonts w:cs="Arial"/>
                <w:color w:val="000000"/>
                <w:sz w:val="20"/>
                <w:szCs w:val="20"/>
              </w:rPr>
              <w:t>[@[T de CR a CL]:[T de M a PI]])*[@[Peso (Kg)]]</w:t>
            </w:r>
          </w:p>
          <w:p w14:paraId="035255F5" w14:textId="77777777" w:rsidR="004361FC" w:rsidRDefault="004361FC">
            <w:pPr>
              <w:rPr>
                <w:rFonts w:cs="Arial"/>
                <w:color w:val="000000"/>
                <w:sz w:val="20"/>
                <w:szCs w:val="20"/>
              </w:rPr>
            </w:pPr>
          </w:p>
          <w:p w14:paraId="67C155DD" w14:textId="77777777" w:rsidR="00C77FE9" w:rsidRPr="00456CE8" w:rsidRDefault="00C77FE9">
            <w:pPr>
              <w:rPr>
                <w:rFonts w:cs="Arial"/>
                <w:color w:val="000000"/>
                <w:sz w:val="20"/>
                <w:szCs w:val="20"/>
              </w:rPr>
            </w:pPr>
          </w:p>
        </w:tc>
      </w:tr>
      <w:tr w:rsidR="00C77FE9" w:rsidRPr="00E13533" w14:paraId="026ABE5C" w14:textId="77777777">
        <w:tc>
          <w:tcPr>
            <w:tcW w:w="16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0CFC2E" w14:textId="77777777" w:rsidR="00C77FE9" w:rsidRPr="00456CE8" w:rsidRDefault="00C77FE9">
            <w:pPr>
              <w:rPr>
                <w:rFonts w:cs="Arial"/>
                <w:color w:val="000000"/>
                <w:sz w:val="20"/>
                <w:szCs w:val="20"/>
              </w:rPr>
            </w:pPr>
            <w:r w:rsidRPr="00456CE8">
              <w:rPr>
                <w:rFonts w:cs="Arial"/>
                <w:color w:val="000000"/>
                <w:sz w:val="20"/>
                <w:szCs w:val="20"/>
              </w:rPr>
              <w:t>VI+CT</w:t>
            </w:r>
          </w:p>
        </w:tc>
        <w:tc>
          <w:tcPr>
            <w:tcW w:w="7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336261" w14:textId="77777777" w:rsidR="00C77FE9" w:rsidRDefault="00C77FE9">
            <w:pPr>
              <w:rPr>
                <w:rFonts w:cs="Arial"/>
                <w:color w:val="000000"/>
                <w:sz w:val="20"/>
                <w:szCs w:val="20"/>
              </w:rPr>
            </w:pPr>
            <w:r w:rsidRPr="00456CE8">
              <w:rPr>
                <w:rFonts w:cs="Arial"/>
                <w:color w:val="000000"/>
                <w:sz w:val="20"/>
                <w:szCs w:val="20"/>
              </w:rPr>
              <w:t>Valor de inversión de la UC en la ciudad de refe</w:t>
            </w:r>
            <w:r>
              <w:rPr>
                <w:rFonts w:cs="Arial"/>
                <w:color w:val="000000"/>
                <w:sz w:val="20"/>
                <w:szCs w:val="20"/>
              </w:rPr>
              <w:t>re</w:t>
            </w:r>
            <w:r w:rsidRPr="00456CE8">
              <w:rPr>
                <w:rFonts w:cs="Arial"/>
                <w:color w:val="000000"/>
                <w:sz w:val="20"/>
                <w:szCs w:val="20"/>
              </w:rPr>
              <w:t>ncia (CR) más el costo de transporte hasta el punto de instalación.</w:t>
            </w:r>
          </w:p>
          <w:p w14:paraId="1C51EBD9" w14:textId="77777777" w:rsidR="00C77FE9" w:rsidRDefault="00C77FE9">
            <w:pPr>
              <w:rPr>
                <w:rFonts w:cs="Arial"/>
                <w:color w:val="000000"/>
                <w:sz w:val="20"/>
                <w:szCs w:val="20"/>
              </w:rPr>
            </w:pPr>
          </w:p>
          <w:p w14:paraId="0DD197B0" w14:textId="77777777" w:rsidR="00C77FE9" w:rsidRDefault="00C77FE9">
            <w:pPr>
              <w:rPr>
                <w:rFonts w:cs="Arial"/>
                <w:color w:val="000000"/>
                <w:sz w:val="20"/>
                <w:szCs w:val="20"/>
                <w:lang w:val="en-US"/>
              </w:rPr>
            </w:pPr>
            <w:r w:rsidRPr="00456CE8">
              <w:rPr>
                <w:rFonts w:cs="Arial"/>
                <w:color w:val="000000"/>
                <w:sz w:val="20"/>
                <w:szCs w:val="20"/>
                <w:lang w:val="en-US"/>
              </w:rPr>
              <w:t>=[@[VI_UC_CR]]+[@[Costo T]]</w:t>
            </w:r>
          </w:p>
          <w:p w14:paraId="1F8552C2" w14:textId="77777777" w:rsidR="004361FC" w:rsidRDefault="004361FC">
            <w:pPr>
              <w:rPr>
                <w:rFonts w:cs="Arial"/>
                <w:color w:val="000000"/>
                <w:sz w:val="20"/>
                <w:szCs w:val="20"/>
                <w:lang w:val="en-US"/>
              </w:rPr>
            </w:pPr>
          </w:p>
          <w:p w14:paraId="3CB4E2BA" w14:textId="77777777" w:rsidR="00C77FE9" w:rsidRPr="00456CE8" w:rsidRDefault="00C77FE9">
            <w:pPr>
              <w:rPr>
                <w:rFonts w:cs="Arial"/>
                <w:color w:val="000000"/>
                <w:sz w:val="20"/>
                <w:szCs w:val="20"/>
                <w:lang w:val="en-US"/>
              </w:rPr>
            </w:pPr>
          </w:p>
        </w:tc>
      </w:tr>
      <w:tr w:rsidR="00C77FE9" w:rsidRPr="00456CE8" w14:paraId="2E1254F0" w14:textId="77777777">
        <w:tc>
          <w:tcPr>
            <w:tcW w:w="16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157928" w14:textId="77777777" w:rsidR="00C77FE9" w:rsidRPr="00456CE8" w:rsidRDefault="00C77FE9">
            <w:pPr>
              <w:rPr>
                <w:rFonts w:cs="Arial"/>
                <w:color w:val="000000"/>
                <w:sz w:val="20"/>
                <w:szCs w:val="20"/>
              </w:rPr>
            </w:pPr>
            <w:r w:rsidRPr="00456CE8">
              <w:rPr>
                <w:rFonts w:cs="Arial"/>
                <w:color w:val="000000"/>
                <w:sz w:val="20"/>
                <w:szCs w:val="20"/>
              </w:rPr>
              <w:t>% VI+CT</w:t>
            </w:r>
          </w:p>
        </w:tc>
        <w:tc>
          <w:tcPr>
            <w:tcW w:w="7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D5D40A" w14:textId="77777777" w:rsidR="00C77FE9" w:rsidRDefault="00C77FE9">
            <w:pPr>
              <w:rPr>
                <w:rFonts w:cs="Arial"/>
                <w:color w:val="000000"/>
                <w:sz w:val="20"/>
                <w:szCs w:val="20"/>
              </w:rPr>
            </w:pPr>
            <w:r w:rsidRPr="00456CE8">
              <w:rPr>
                <w:rFonts w:cs="Arial"/>
                <w:color w:val="000000"/>
                <w:sz w:val="20"/>
                <w:szCs w:val="20"/>
              </w:rPr>
              <w:t>Costo de la UC como porcentaje del costo de la SISFV considerando el costo de inversión en la ciudad de refe</w:t>
            </w:r>
            <w:r>
              <w:rPr>
                <w:rFonts w:cs="Arial"/>
                <w:color w:val="000000"/>
                <w:sz w:val="20"/>
                <w:szCs w:val="20"/>
              </w:rPr>
              <w:t>re</w:t>
            </w:r>
            <w:r w:rsidRPr="00456CE8">
              <w:rPr>
                <w:rFonts w:cs="Arial"/>
                <w:color w:val="000000"/>
                <w:sz w:val="20"/>
                <w:szCs w:val="20"/>
              </w:rPr>
              <w:t>ncia (CR) y el costo de transporte hasta el punto de instalación.</w:t>
            </w:r>
          </w:p>
          <w:p w14:paraId="643472AD" w14:textId="77777777" w:rsidR="00C77FE9" w:rsidRDefault="00C77FE9">
            <w:pPr>
              <w:rPr>
                <w:rFonts w:cs="Arial"/>
                <w:color w:val="000000"/>
                <w:sz w:val="20"/>
                <w:szCs w:val="20"/>
              </w:rPr>
            </w:pPr>
          </w:p>
          <w:p w14:paraId="44D244AB" w14:textId="050E5BB2" w:rsidR="00C77FE9" w:rsidRDefault="00C77FE9">
            <w:pPr>
              <w:rPr>
                <w:rFonts w:cs="Arial"/>
                <w:color w:val="000000"/>
                <w:sz w:val="20"/>
                <w:szCs w:val="20"/>
              </w:rPr>
            </w:pPr>
            <w:r w:rsidRPr="00456CE8">
              <w:rPr>
                <w:rFonts w:cs="Arial"/>
                <w:color w:val="000000"/>
                <w:sz w:val="20"/>
                <w:szCs w:val="20"/>
              </w:rPr>
              <w:t>=[@[VI+CT]]/SUMA([VI+CT</w:t>
            </w:r>
            <w:r w:rsidRPr="0040707A">
              <w:rPr>
                <w:rFonts w:cs="Arial"/>
                <w:color w:val="000000"/>
                <w:sz w:val="20"/>
                <w:szCs w:val="20"/>
              </w:rPr>
              <w:t>]</w:t>
            </w:r>
            <w:r w:rsidR="0009634B">
              <w:rPr>
                <w:rFonts w:cs="Arial"/>
                <w:color w:val="000000"/>
                <w:sz w:val="20"/>
                <w:szCs w:val="20"/>
              </w:rPr>
              <w:t>)</w:t>
            </w:r>
          </w:p>
          <w:p w14:paraId="0BDAEAEA" w14:textId="77777777" w:rsidR="004361FC" w:rsidRDefault="004361FC">
            <w:pPr>
              <w:rPr>
                <w:rFonts w:cs="Arial"/>
                <w:color w:val="000000"/>
                <w:sz w:val="20"/>
                <w:szCs w:val="20"/>
              </w:rPr>
            </w:pPr>
          </w:p>
          <w:p w14:paraId="4B203807" w14:textId="77777777" w:rsidR="00DB51A2" w:rsidRPr="00456CE8" w:rsidRDefault="00DB51A2">
            <w:pPr>
              <w:rPr>
                <w:rFonts w:cs="Arial"/>
                <w:color w:val="000000"/>
                <w:sz w:val="20"/>
                <w:szCs w:val="20"/>
              </w:rPr>
            </w:pPr>
          </w:p>
        </w:tc>
      </w:tr>
    </w:tbl>
    <w:p w14:paraId="0CAFE4C7" w14:textId="77777777" w:rsidR="00C77FE9" w:rsidRPr="00F90BAE" w:rsidRDefault="00C77FE9" w:rsidP="00C77FE9">
      <w:pPr>
        <w:contextualSpacing/>
        <w:jc w:val="both"/>
        <w:rPr>
          <w:rFonts w:cs="Arial"/>
        </w:rPr>
      </w:pPr>
    </w:p>
    <w:p w14:paraId="47D9B4D7" w14:textId="5FF0A90E" w:rsidR="00CB6A30" w:rsidRDefault="00287F36" w:rsidP="00CB6A30">
      <w:pPr>
        <w:pStyle w:val="Ttulo3"/>
        <w:numPr>
          <w:ilvl w:val="2"/>
          <w:numId w:val="34"/>
        </w:numPr>
        <w:spacing w:after="0"/>
        <w:contextualSpacing/>
        <w:jc w:val="both"/>
        <w:rPr>
          <w:rFonts w:cs="Arial"/>
          <w:lang w:val="es-CO"/>
        </w:rPr>
      </w:pPr>
      <w:r w:rsidRPr="00287F36">
        <w:rPr>
          <w:rFonts w:cs="Arial"/>
          <w:lang w:val="es-CO"/>
        </w:rPr>
        <w:t xml:space="preserve">Valor de inversión y cargo máximo de inversión de las UC </w:t>
      </w:r>
    </w:p>
    <w:p w14:paraId="4D3EEA90" w14:textId="77777777" w:rsidR="00040677" w:rsidRDefault="00040677" w:rsidP="00126265">
      <w:pPr>
        <w:contextualSpacing/>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405"/>
        <w:gridCol w:w="6991"/>
      </w:tblGrid>
      <w:tr w:rsidR="00040677" w:rsidRPr="00CB40DD" w14:paraId="60FC8D31" w14:textId="77777777">
        <w:trPr>
          <w:trHeight w:val="255"/>
          <w:tblHeader/>
        </w:trPr>
        <w:tc>
          <w:tcPr>
            <w:tcW w:w="2405" w:type="dxa"/>
            <w:shd w:val="clear" w:color="000000" w:fill="D9E1F2"/>
            <w:noWrap/>
            <w:vAlign w:val="center"/>
            <w:hideMark/>
          </w:tcPr>
          <w:p w14:paraId="16166219" w14:textId="77777777" w:rsidR="00040677" w:rsidRPr="00CB40DD" w:rsidRDefault="00040677">
            <w:pPr>
              <w:jc w:val="both"/>
              <w:rPr>
                <w:rFonts w:cs="Arial"/>
                <w:b/>
                <w:bCs/>
                <w:color w:val="000000"/>
                <w:sz w:val="20"/>
                <w:szCs w:val="20"/>
              </w:rPr>
            </w:pPr>
            <w:r w:rsidRPr="00CB40DD">
              <w:rPr>
                <w:rFonts w:cs="Arial"/>
                <w:b/>
                <w:bCs/>
                <w:color w:val="000000"/>
                <w:sz w:val="20"/>
                <w:szCs w:val="20"/>
              </w:rPr>
              <w:t>Campo</w:t>
            </w:r>
          </w:p>
        </w:tc>
        <w:tc>
          <w:tcPr>
            <w:tcW w:w="6991" w:type="dxa"/>
            <w:shd w:val="clear" w:color="000000" w:fill="D9E1F2"/>
            <w:noWrap/>
            <w:vAlign w:val="bottom"/>
            <w:hideMark/>
          </w:tcPr>
          <w:p w14:paraId="73BE2774" w14:textId="77777777" w:rsidR="00040677" w:rsidRPr="00CB40DD" w:rsidRDefault="00040677">
            <w:pPr>
              <w:rPr>
                <w:rFonts w:cs="Arial"/>
                <w:b/>
                <w:bCs/>
                <w:color w:val="000000"/>
                <w:sz w:val="20"/>
                <w:szCs w:val="20"/>
              </w:rPr>
            </w:pPr>
            <w:r w:rsidRPr="00CB40DD">
              <w:rPr>
                <w:rFonts w:cs="Arial"/>
                <w:b/>
                <w:bCs/>
                <w:color w:val="000000"/>
                <w:sz w:val="20"/>
                <w:szCs w:val="20"/>
              </w:rPr>
              <w:t>Descripción</w:t>
            </w:r>
          </w:p>
        </w:tc>
      </w:tr>
      <w:tr w:rsidR="00040677" w:rsidRPr="00CB40DD" w14:paraId="16951284" w14:textId="77777777">
        <w:trPr>
          <w:trHeight w:val="510"/>
        </w:trPr>
        <w:tc>
          <w:tcPr>
            <w:tcW w:w="2405" w:type="dxa"/>
            <w:noWrap/>
            <w:hideMark/>
          </w:tcPr>
          <w:p w14:paraId="3EC33EBF" w14:textId="77777777" w:rsidR="00040677" w:rsidRPr="00CB40DD" w:rsidRDefault="00040677">
            <w:pPr>
              <w:rPr>
                <w:rFonts w:cs="Arial"/>
                <w:color w:val="000000"/>
                <w:sz w:val="20"/>
                <w:szCs w:val="20"/>
              </w:rPr>
            </w:pPr>
            <w:proofErr w:type="spellStart"/>
            <w:r w:rsidRPr="00CB40DD">
              <w:rPr>
                <w:rFonts w:cs="Arial"/>
                <w:color w:val="000000"/>
                <w:sz w:val="20"/>
                <w:szCs w:val="20"/>
              </w:rPr>
              <w:t>Costo_visita_instalacion</w:t>
            </w:r>
            <w:proofErr w:type="spellEnd"/>
          </w:p>
        </w:tc>
        <w:tc>
          <w:tcPr>
            <w:tcW w:w="6991" w:type="dxa"/>
            <w:hideMark/>
          </w:tcPr>
          <w:p w14:paraId="634AF017" w14:textId="7DD64A89" w:rsidR="00040677" w:rsidRDefault="00040677">
            <w:pPr>
              <w:rPr>
                <w:rFonts w:cs="Arial"/>
                <w:color w:val="000000"/>
                <w:sz w:val="20"/>
                <w:szCs w:val="20"/>
              </w:rPr>
            </w:pPr>
            <w:r w:rsidRPr="00CB40DD">
              <w:rPr>
                <w:rFonts w:cs="Arial"/>
                <w:color w:val="000000"/>
                <w:sz w:val="20"/>
                <w:szCs w:val="20"/>
              </w:rPr>
              <w:t>Costo de una visita de instalación de una SISFV, expresado en pesos de la fecha base.</w:t>
            </w:r>
          </w:p>
          <w:p w14:paraId="4CE97FDE" w14:textId="77777777" w:rsidR="00040677" w:rsidRDefault="00040677">
            <w:pPr>
              <w:rPr>
                <w:rFonts w:cs="Arial"/>
                <w:color w:val="000000"/>
                <w:sz w:val="20"/>
                <w:szCs w:val="20"/>
              </w:rPr>
            </w:pPr>
          </w:p>
          <w:p w14:paraId="34DB3580" w14:textId="110DF65E" w:rsidR="00040677" w:rsidRDefault="004A7294">
            <w:pPr>
              <w:rPr>
                <w:rFonts w:cs="Arial"/>
                <w:color w:val="000000"/>
                <w:sz w:val="20"/>
                <w:szCs w:val="20"/>
              </w:rPr>
            </w:pPr>
            <w:r w:rsidRPr="004A7294">
              <w:rPr>
                <w:rFonts w:cs="Arial"/>
                <w:color w:val="000000"/>
                <w:sz w:val="20"/>
                <w:szCs w:val="20"/>
              </w:rPr>
              <w:t>=</w:t>
            </w:r>
            <w:proofErr w:type="spellStart"/>
            <w:r w:rsidRPr="004A7294">
              <w:rPr>
                <w:rFonts w:cs="Arial"/>
                <w:color w:val="000000"/>
                <w:sz w:val="20"/>
                <w:szCs w:val="20"/>
              </w:rPr>
              <w:t>Costo_cuadrilla</w:t>
            </w:r>
            <w:proofErr w:type="spellEnd"/>
            <w:r w:rsidRPr="004A7294">
              <w:rPr>
                <w:rFonts w:cs="Arial"/>
                <w:color w:val="000000"/>
                <w:sz w:val="20"/>
                <w:szCs w:val="20"/>
              </w:rPr>
              <w:t xml:space="preserve">   /   </w:t>
            </w:r>
            <w:proofErr w:type="spellStart"/>
            <w:r w:rsidRPr="004A7294">
              <w:rPr>
                <w:rFonts w:cs="Arial"/>
                <w:color w:val="000000"/>
                <w:sz w:val="20"/>
                <w:szCs w:val="20"/>
              </w:rPr>
              <w:t>Visitas_cuadrilla_año_instalacion</w:t>
            </w:r>
            <w:proofErr w:type="spellEnd"/>
          </w:p>
          <w:p w14:paraId="15F8F770" w14:textId="77777777" w:rsidR="004361FC" w:rsidRDefault="004361FC">
            <w:pPr>
              <w:rPr>
                <w:rFonts w:cs="Arial"/>
                <w:color w:val="000000"/>
                <w:sz w:val="20"/>
                <w:szCs w:val="20"/>
              </w:rPr>
            </w:pPr>
          </w:p>
          <w:p w14:paraId="58A03EC6" w14:textId="77777777" w:rsidR="00040677" w:rsidRPr="00CB40DD" w:rsidRDefault="00040677">
            <w:pPr>
              <w:rPr>
                <w:rFonts w:cs="Arial"/>
                <w:color w:val="000000"/>
                <w:sz w:val="20"/>
                <w:szCs w:val="20"/>
              </w:rPr>
            </w:pPr>
          </w:p>
        </w:tc>
      </w:tr>
    </w:tbl>
    <w:p w14:paraId="178CF818" w14:textId="77777777" w:rsidR="00040677" w:rsidRDefault="00040677" w:rsidP="00126265">
      <w:pPr>
        <w:contextualSpacing/>
      </w:pPr>
    </w:p>
    <w:tbl>
      <w:tblPr>
        <w:tblW w:w="0" w:type="auto"/>
        <w:tblLayout w:type="fixed"/>
        <w:tblCellMar>
          <w:left w:w="70" w:type="dxa"/>
          <w:right w:w="70" w:type="dxa"/>
        </w:tblCellMar>
        <w:tblLook w:val="04A0" w:firstRow="1" w:lastRow="0" w:firstColumn="1" w:lastColumn="0" w:noHBand="0" w:noVBand="1"/>
      </w:tblPr>
      <w:tblGrid>
        <w:gridCol w:w="1555"/>
        <w:gridCol w:w="7841"/>
      </w:tblGrid>
      <w:tr w:rsidR="00EA7BA6" w:rsidRPr="003A258A" w14:paraId="5CACB900" w14:textId="77777777" w:rsidTr="00BE331C">
        <w:trPr>
          <w:trHeight w:val="255"/>
          <w:tblHeader/>
        </w:trPr>
        <w:tc>
          <w:tcPr>
            <w:tcW w:w="9396" w:type="dxa"/>
            <w:gridSpan w:val="2"/>
            <w:tcBorders>
              <w:top w:val="single" w:sz="4" w:space="0" w:color="auto"/>
              <w:left w:val="single" w:sz="4" w:space="0" w:color="auto"/>
              <w:bottom w:val="single" w:sz="4" w:space="0" w:color="auto"/>
              <w:right w:val="single" w:sz="4" w:space="0" w:color="auto"/>
            </w:tcBorders>
            <w:shd w:val="clear" w:color="000000" w:fill="222B35"/>
            <w:noWrap/>
            <w:vAlign w:val="center"/>
            <w:hideMark/>
          </w:tcPr>
          <w:p w14:paraId="6E0F513E" w14:textId="77777777" w:rsidR="00EA7BA6" w:rsidRPr="003A258A" w:rsidRDefault="00EA7BA6">
            <w:pPr>
              <w:jc w:val="both"/>
              <w:rPr>
                <w:rFonts w:cs="Arial"/>
                <w:b/>
                <w:bCs/>
                <w:color w:val="FFFFFF"/>
                <w:sz w:val="20"/>
                <w:szCs w:val="20"/>
              </w:rPr>
            </w:pPr>
            <w:proofErr w:type="spellStart"/>
            <w:r w:rsidRPr="003A258A">
              <w:rPr>
                <w:rFonts w:cs="Arial"/>
                <w:b/>
                <w:bCs/>
                <w:color w:val="FFFFFF"/>
                <w:sz w:val="20"/>
                <w:szCs w:val="20"/>
              </w:rPr>
              <w:t>Tabla_SISFV</w:t>
            </w:r>
            <w:proofErr w:type="spellEnd"/>
          </w:p>
        </w:tc>
      </w:tr>
      <w:tr w:rsidR="00EA7BA6" w:rsidRPr="003A258A" w14:paraId="737575AD" w14:textId="77777777" w:rsidTr="00BE331C">
        <w:trPr>
          <w:trHeight w:val="255"/>
          <w:tblHeader/>
        </w:trPr>
        <w:tc>
          <w:tcPr>
            <w:tcW w:w="1555" w:type="dxa"/>
            <w:tcBorders>
              <w:top w:val="nil"/>
              <w:left w:val="single" w:sz="4" w:space="0" w:color="auto"/>
              <w:bottom w:val="single" w:sz="4" w:space="0" w:color="000000" w:themeColor="text1"/>
              <w:right w:val="single" w:sz="4" w:space="0" w:color="auto"/>
            </w:tcBorders>
            <w:shd w:val="clear" w:color="000000" w:fill="D9E1F2"/>
            <w:noWrap/>
            <w:vAlign w:val="center"/>
            <w:hideMark/>
          </w:tcPr>
          <w:p w14:paraId="69420A0B" w14:textId="77777777" w:rsidR="00EA7BA6" w:rsidRPr="003A258A" w:rsidRDefault="00EA7BA6">
            <w:pPr>
              <w:jc w:val="both"/>
              <w:rPr>
                <w:rFonts w:cs="Arial"/>
                <w:b/>
                <w:bCs/>
                <w:color w:val="000000"/>
                <w:sz w:val="20"/>
                <w:szCs w:val="20"/>
              </w:rPr>
            </w:pPr>
            <w:r w:rsidRPr="003A258A">
              <w:rPr>
                <w:rFonts w:cs="Arial"/>
                <w:b/>
                <w:bCs/>
                <w:color w:val="000000"/>
                <w:sz w:val="20"/>
                <w:szCs w:val="20"/>
              </w:rPr>
              <w:t>Campo</w:t>
            </w:r>
          </w:p>
        </w:tc>
        <w:tc>
          <w:tcPr>
            <w:tcW w:w="7841" w:type="dxa"/>
            <w:tcBorders>
              <w:top w:val="nil"/>
              <w:left w:val="nil"/>
              <w:bottom w:val="single" w:sz="4" w:space="0" w:color="000000" w:themeColor="text1"/>
              <w:right w:val="single" w:sz="4" w:space="0" w:color="auto"/>
            </w:tcBorders>
            <w:shd w:val="clear" w:color="000000" w:fill="D9E1F2"/>
            <w:noWrap/>
            <w:vAlign w:val="bottom"/>
            <w:hideMark/>
          </w:tcPr>
          <w:p w14:paraId="2588280E" w14:textId="77777777" w:rsidR="00EA7BA6" w:rsidRPr="003A258A" w:rsidRDefault="00EA7BA6">
            <w:pPr>
              <w:rPr>
                <w:rFonts w:cs="Arial"/>
                <w:b/>
                <w:bCs/>
                <w:color w:val="000000"/>
                <w:sz w:val="20"/>
                <w:szCs w:val="20"/>
              </w:rPr>
            </w:pPr>
            <w:r w:rsidRPr="003A258A">
              <w:rPr>
                <w:rFonts w:cs="Arial"/>
                <w:b/>
                <w:bCs/>
                <w:color w:val="000000"/>
                <w:sz w:val="20"/>
                <w:szCs w:val="20"/>
              </w:rPr>
              <w:t>Descripción</w:t>
            </w:r>
          </w:p>
        </w:tc>
      </w:tr>
      <w:tr w:rsidR="00EA7BA6" w:rsidRPr="003A258A" w14:paraId="65FADC1C" w14:textId="77777777" w:rsidTr="00CC22D3">
        <w:trPr>
          <w:trHeight w:val="255"/>
        </w:trPr>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6AD794" w14:textId="77777777" w:rsidR="00EA7BA6" w:rsidRDefault="00EA7BA6" w:rsidP="00CC22D3">
            <w:pPr>
              <w:rPr>
                <w:rFonts w:cs="Arial"/>
                <w:color w:val="000000"/>
                <w:sz w:val="20"/>
                <w:szCs w:val="20"/>
              </w:rPr>
            </w:pPr>
            <w:r w:rsidRPr="003A258A">
              <w:rPr>
                <w:rFonts w:cs="Arial"/>
                <w:color w:val="000000"/>
                <w:sz w:val="20"/>
                <w:szCs w:val="20"/>
              </w:rPr>
              <w:t>Unidad Constructiva</w:t>
            </w:r>
          </w:p>
          <w:p w14:paraId="2E6D67C4" w14:textId="77777777" w:rsidR="004361FC" w:rsidRDefault="004361FC" w:rsidP="00CC22D3">
            <w:pPr>
              <w:rPr>
                <w:rFonts w:cs="Arial"/>
                <w:color w:val="000000"/>
                <w:sz w:val="20"/>
                <w:szCs w:val="20"/>
              </w:rPr>
            </w:pPr>
          </w:p>
          <w:p w14:paraId="7C3070D2" w14:textId="5456C25A" w:rsidR="00CC22D3" w:rsidRPr="003A258A" w:rsidRDefault="00CC22D3" w:rsidP="00CC22D3">
            <w:pPr>
              <w:rPr>
                <w:rFonts w:cs="Arial"/>
                <w:color w:val="000000"/>
                <w:sz w:val="20"/>
                <w:szCs w:val="20"/>
              </w:rPr>
            </w:pPr>
          </w:p>
        </w:tc>
        <w:tc>
          <w:tcPr>
            <w:tcW w:w="78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65159B" w14:textId="77777777" w:rsidR="00EA7BA6" w:rsidRPr="003A258A" w:rsidRDefault="00EA7BA6" w:rsidP="00CC22D3">
            <w:pPr>
              <w:rPr>
                <w:rFonts w:cs="Arial"/>
                <w:color w:val="000000"/>
                <w:sz w:val="20"/>
                <w:szCs w:val="20"/>
              </w:rPr>
            </w:pPr>
            <w:r w:rsidRPr="003A258A">
              <w:rPr>
                <w:rFonts w:cs="Arial"/>
                <w:color w:val="000000"/>
                <w:sz w:val="20"/>
                <w:szCs w:val="20"/>
              </w:rPr>
              <w:t>Cada una de las unidades constructivas que pueden ser parte de una SISFV.</w:t>
            </w:r>
          </w:p>
        </w:tc>
      </w:tr>
      <w:tr w:rsidR="00EA7BA6" w:rsidRPr="003A258A" w14:paraId="7AED5EC7" w14:textId="77777777" w:rsidTr="00CC22D3">
        <w:trPr>
          <w:trHeight w:val="1275"/>
        </w:trPr>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DB013A" w14:textId="77777777" w:rsidR="00EA7BA6" w:rsidRPr="003A258A" w:rsidRDefault="00EA7BA6" w:rsidP="00CC22D3">
            <w:pPr>
              <w:rPr>
                <w:rFonts w:cs="Arial"/>
                <w:color w:val="000000"/>
                <w:sz w:val="20"/>
                <w:szCs w:val="20"/>
              </w:rPr>
            </w:pPr>
            <w:r w:rsidRPr="003A258A">
              <w:rPr>
                <w:rFonts w:cs="Arial"/>
                <w:color w:val="000000"/>
                <w:sz w:val="20"/>
                <w:szCs w:val="20"/>
              </w:rPr>
              <w:lastRenderedPageBreak/>
              <w:t>VI</w:t>
            </w:r>
            <w:r w:rsidRPr="003A258A">
              <w:rPr>
                <w:rFonts w:cs="Arial"/>
                <w:color w:val="000000"/>
                <w:sz w:val="20"/>
                <w:szCs w:val="20"/>
                <w:vertAlign w:val="subscript"/>
              </w:rPr>
              <w:t>j,0</w:t>
            </w:r>
          </w:p>
        </w:tc>
        <w:tc>
          <w:tcPr>
            <w:tcW w:w="78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F4C62D" w14:textId="77777777" w:rsidR="001A2850" w:rsidRDefault="00EA7BA6" w:rsidP="00CC22D3">
            <w:pPr>
              <w:rPr>
                <w:rFonts w:cs="Arial"/>
                <w:color w:val="000000"/>
                <w:sz w:val="20"/>
                <w:szCs w:val="20"/>
              </w:rPr>
            </w:pPr>
            <w:r w:rsidRPr="003A258A">
              <w:rPr>
                <w:rFonts w:cs="Arial"/>
                <w:color w:val="000000"/>
                <w:sz w:val="20"/>
                <w:szCs w:val="20"/>
              </w:rPr>
              <w:t>Valoración de la unidad constructiva j, expresada en pesos ($) de la fecha base.</w:t>
            </w:r>
          </w:p>
          <w:p w14:paraId="5CC389BD" w14:textId="77777777" w:rsidR="001A2850" w:rsidRDefault="001A2850" w:rsidP="00CC22D3">
            <w:pPr>
              <w:rPr>
                <w:rFonts w:cs="Arial"/>
                <w:color w:val="000000"/>
                <w:sz w:val="20"/>
                <w:szCs w:val="20"/>
              </w:rPr>
            </w:pPr>
          </w:p>
          <w:p w14:paraId="546BAF8E" w14:textId="2516D77E" w:rsidR="001A2850" w:rsidRDefault="00871537" w:rsidP="00CC22D3">
            <w:pPr>
              <w:rPr>
                <w:rFonts w:cs="Arial"/>
                <w:color w:val="000000"/>
                <w:sz w:val="20"/>
                <w:szCs w:val="20"/>
              </w:rPr>
            </w:pPr>
            <w:r w:rsidRPr="00871537">
              <w:rPr>
                <w:rFonts w:cs="Arial"/>
                <w:color w:val="000000"/>
                <w:sz w:val="20"/>
                <w:szCs w:val="20"/>
              </w:rPr>
              <w:t>=INDICE(</w:t>
            </w:r>
            <w:proofErr w:type="spellStart"/>
            <w:r w:rsidRPr="00871537">
              <w:rPr>
                <w:rFonts w:cs="Arial"/>
                <w:color w:val="000000"/>
                <w:sz w:val="20"/>
                <w:szCs w:val="20"/>
              </w:rPr>
              <w:t>Tabla_Costos_Transporte</w:t>
            </w:r>
            <w:proofErr w:type="spellEnd"/>
            <w:r w:rsidRPr="00871537">
              <w:rPr>
                <w:rFonts w:cs="Arial"/>
                <w:color w:val="000000"/>
                <w:sz w:val="20"/>
                <w:szCs w:val="20"/>
              </w:rPr>
              <w:t>[VI+CT],COINCIDIR([@[Unidad Constructiva]],</w:t>
            </w:r>
            <w:proofErr w:type="spellStart"/>
            <w:r w:rsidRPr="00871537">
              <w:rPr>
                <w:rFonts w:cs="Arial"/>
                <w:color w:val="000000"/>
                <w:sz w:val="20"/>
                <w:szCs w:val="20"/>
              </w:rPr>
              <w:t>Tabla_Costos_Transporte</w:t>
            </w:r>
            <w:proofErr w:type="spellEnd"/>
            <w:r w:rsidRPr="00871537">
              <w:rPr>
                <w:rFonts w:cs="Arial"/>
                <w:color w:val="000000"/>
                <w:sz w:val="20"/>
                <w:szCs w:val="20"/>
              </w:rPr>
              <w:t>[Unidad constructiva],0))+INDICE(</w:t>
            </w:r>
            <w:proofErr w:type="spellStart"/>
            <w:r w:rsidRPr="00871537">
              <w:rPr>
                <w:rFonts w:cs="Arial"/>
                <w:color w:val="000000"/>
                <w:sz w:val="20"/>
                <w:szCs w:val="20"/>
              </w:rPr>
              <w:t>Tabla_Costos_Transporte</w:t>
            </w:r>
            <w:proofErr w:type="spellEnd"/>
            <w:r w:rsidRPr="00871537">
              <w:rPr>
                <w:rFonts w:cs="Arial"/>
                <w:color w:val="000000"/>
                <w:sz w:val="20"/>
                <w:szCs w:val="20"/>
              </w:rPr>
              <w:t>[% VI+CT],COINCIDIR([@[Unidad Constructiva]],</w:t>
            </w:r>
            <w:proofErr w:type="spellStart"/>
            <w:r w:rsidRPr="00871537">
              <w:rPr>
                <w:rFonts w:cs="Arial"/>
                <w:color w:val="000000"/>
                <w:sz w:val="20"/>
                <w:szCs w:val="20"/>
              </w:rPr>
              <w:t>Tabla_Costos_Transporte</w:t>
            </w:r>
            <w:proofErr w:type="spellEnd"/>
            <w:r w:rsidRPr="00871537">
              <w:rPr>
                <w:rFonts w:cs="Arial"/>
                <w:color w:val="000000"/>
                <w:sz w:val="20"/>
                <w:szCs w:val="20"/>
              </w:rPr>
              <w:t>[Unidad constructiva],0))*</w:t>
            </w:r>
            <w:proofErr w:type="spellStart"/>
            <w:r w:rsidRPr="00871537">
              <w:rPr>
                <w:rFonts w:cs="Arial"/>
                <w:color w:val="000000"/>
                <w:sz w:val="20"/>
                <w:szCs w:val="20"/>
              </w:rPr>
              <w:t>Costo_visita_instalacion</w:t>
            </w:r>
            <w:proofErr w:type="spellEnd"/>
          </w:p>
          <w:p w14:paraId="4D4548C4" w14:textId="77777777" w:rsidR="004361FC" w:rsidRDefault="004361FC" w:rsidP="00CC22D3">
            <w:pPr>
              <w:rPr>
                <w:rFonts w:cs="Arial"/>
                <w:color w:val="000000"/>
                <w:sz w:val="20"/>
                <w:szCs w:val="20"/>
              </w:rPr>
            </w:pPr>
          </w:p>
          <w:p w14:paraId="63CAECDA" w14:textId="6A1D3870" w:rsidR="002B3C67" w:rsidRPr="003A258A" w:rsidRDefault="002B3C67" w:rsidP="00CC22D3">
            <w:pPr>
              <w:rPr>
                <w:rFonts w:cs="Arial"/>
                <w:color w:val="000000"/>
                <w:sz w:val="20"/>
                <w:szCs w:val="20"/>
              </w:rPr>
            </w:pPr>
          </w:p>
        </w:tc>
      </w:tr>
      <w:tr w:rsidR="00EA7BA6" w:rsidRPr="003A258A" w14:paraId="3B64C938" w14:textId="77777777" w:rsidTr="00CC22D3">
        <w:trPr>
          <w:trHeight w:val="48"/>
        </w:trPr>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59F498" w14:textId="77777777" w:rsidR="00EA7BA6" w:rsidRPr="003A258A" w:rsidRDefault="00EA7BA6" w:rsidP="00CC22D3">
            <w:pPr>
              <w:rPr>
                <w:rFonts w:cs="Arial"/>
                <w:color w:val="000000"/>
                <w:sz w:val="20"/>
                <w:szCs w:val="20"/>
              </w:rPr>
            </w:pPr>
            <w:proofErr w:type="spellStart"/>
            <w:r w:rsidRPr="003A258A">
              <w:rPr>
                <w:rFonts w:cs="Arial"/>
                <w:color w:val="000000"/>
                <w:sz w:val="20"/>
                <w:szCs w:val="20"/>
              </w:rPr>
              <w:t>VU</w:t>
            </w:r>
            <w:r w:rsidRPr="003A258A">
              <w:rPr>
                <w:rFonts w:cs="Arial"/>
                <w:color w:val="000000"/>
                <w:sz w:val="20"/>
                <w:szCs w:val="20"/>
                <w:vertAlign w:val="subscript"/>
              </w:rPr>
              <w:t>j</w:t>
            </w:r>
            <w:proofErr w:type="spellEnd"/>
          </w:p>
        </w:tc>
        <w:tc>
          <w:tcPr>
            <w:tcW w:w="78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20EBBC" w14:textId="6B74C828" w:rsidR="001A2850" w:rsidRDefault="00EA7BA6" w:rsidP="00CC22D3">
            <w:pPr>
              <w:rPr>
                <w:rFonts w:cs="Arial"/>
                <w:color w:val="000000"/>
                <w:sz w:val="20"/>
                <w:szCs w:val="20"/>
              </w:rPr>
            </w:pPr>
            <w:r w:rsidRPr="003A258A">
              <w:rPr>
                <w:rFonts w:cs="Arial"/>
                <w:color w:val="000000"/>
                <w:sz w:val="20"/>
                <w:szCs w:val="20"/>
              </w:rPr>
              <w:t xml:space="preserve">Vida útil de la </w:t>
            </w:r>
            <w:proofErr w:type="spellStart"/>
            <w:r w:rsidRPr="003A258A">
              <w:rPr>
                <w:rFonts w:cs="Arial"/>
                <w:color w:val="000000"/>
                <w:sz w:val="20"/>
                <w:szCs w:val="20"/>
              </w:rPr>
              <w:t>UCj</w:t>
            </w:r>
            <w:proofErr w:type="spellEnd"/>
            <w:r w:rsidRPr="003A258A">
              <w:rPr>
                <w:rFonts w:cs="Arial"/>
                <w:color w:val="000000"/>
                <w:sz w:val="20"/>
                <w:szCs w:val="20"/>
              </w:rPr>
              <w:t>, expresada en años. La vida útil de cada UC se determina a partir de los siguientes cálculos:</w:t>
            </w:r>
          </w:p>
          <w:p w14:paraId="2C39D32A" w14:textId="77777777" w:rsidR="001A2850" w:rsidRDefault="001A2850" w:rsidP="00CC22D3">
            <w:pPr>
              <w:rPr>
                <w:rFonts w:cs="Arial"/>
                <w:color w:val="000000"/>
                <w:sz w:val="20"/>
                <w:szCs w:val="20"/>
              </w:rPr>
            </w:pPr>
          </w:p>
          <w:p w14:paraId="63D3E647" w14:textId="7A2FA023" w:rsidR="000973F9" w:rsidRDefault="00EA7BA6" w:rsidP="00CC22D3">
            <w:pPr>
              <w:rPr>
                <w:rFonts w:cs="Arial"/>
                <w:color w:val="000000"/>
                <w:sz w:val="20"/>
                <w:szCs w:val="20"/>
              </w:rPr>
            </w:pPr>
            <w:r w:rsidRPr="003A258A">
              <w:rPr>
                <w:rFonts w:cs="Arial"/>
                <w:color w:val="000000"/>
                <w:sz w:val="20"/>
                <w:szCs w:val="20"/>
              </w:rPr>
              <w:t>1. PANEL</w:t>
            </w:r>
          </w:p>
          <w:p w14:paraId="4E24A9DC" w14:textId="7E600821" w:rsidR="001A2850" w:rsidRDefault="00683DCF" w:rsidP="00CC22D3">
            <w:pPr>
              <w:rPr>
                <w:rFonts w:cs="Arial"/>
                <w:color w:val="000000"/>
                <w:sz w:val="20"/>
                <w:szCs w:val="20"/>
              </w:rPr>
            </w:pPr>
            <w:r w:rsidRPr="004658CE">
              <w:rPr>
                <w:rFonts w:cs="Arial"/>
                <w:color w:val="000000"/>
                <w:sz w:val="20"/>
                <w:szCs w:val="20"/>
              </w:rPr>
              <w:t>=SI</w:t>
            </w:r>
            <w:r w:rsidR="00F957A4" w:rsidRPr="004658CE">
              <w:rPr>
                <w:rFonts w:cs="Arial"/>
                <w:color w:val="000000"/>
                <w:sz w:val="20"/>
                <w:szCs w:val="20"/>
              </w:rPr>
              <w:t>.ERROR(</w:t>
            </w:r>
            <w:r w:rsidRPr="004658CE">
              <w:rPr>
                <w:rFonts w:cs="Arial"/>
                <w:color w:val="000000"/>
                <w:sz w:val="20"/>
                <w:szCs w:val="20"/>
              </w:rPr>
              <w:t>INDICE(Tabla_UCPA[VU]</w:t>
            </w:r>
            <w:r w:rsidR="00DB1AB6">
              <w:rPr>
                <w:rFonts w:cs="Arial"/>
                <w:color w:val="000000"/>
                <w:sz w:val="20"/>
                <w:szCs w:val="20"/>
              </w:rPr>
              <w:t>,</w:t>
            </w:r>
            <w:r w:rsidRPr="004658CE">
              <w:rPr>
                <w:rFonts w:cs="Arial"/>
                <w:color w:val="000000"/>
                <w:sz w:val="20"/>
                <w:szCs w:val="20"/>
              </w:rPr>
              <w:t>COINCIDIR(INDICE(Tabla_Costos_Transporte[Codigo]</w:t>
            </w:r>
            <w:r w:rsidR="00DB1AB6">
              <w:rPr>
                <w:rFonts w:cs="Arial"/>
                <w:color w:val="000000"/>
                <w:sz w:val="20"/>
                <w:szCs w:val="20"/>
              </w:rPr>
              <w:t>,</w:t>
            </w:r>
            <w:r w:rsidRPr="004658CE">
              <w:rPr>
                <w:rFonts w:cs="Arial"/>
                <w:color w:val="000000"/>
                <w:sz w:val="20"/>
                <w:szCs w:val="20"/>
              </w:rPr>
              <w:t>COINCIDIR([@[Unidad Constructiva]]</w:t>
            </w:r>
            <w:r w:rsidR="00DB1AB6">
              <w:rPr>
                <w:rFonts w:cs="Arial"/>
                <w:color w:val="000000"/>
                <w:sz w:val="20"/>
                <w:szCs w:val="20"/>
              </w:rPr>
              <w:t>,</w:t>
            </w:r>
            <w:proofErr w:type="spellStart"/>
            <w:r w:rsidRPr="004658CE">
              <w:rPr>
                <w:rFonts w:cs="Arial"/>
                <w:color w:val="000000"/>
                <w:sz w:val="20"/>
                <w:szCs w:val="20"/>
              </w:rPr>
              <w:t>Tabla_Costos_Transporte</w:t>
            </w:r>
            <w:proofErr w:type="spellEnd"/>
            <w:r w:rsidRPr="004658CE">
              <w:rPr>
                <w:rFonts w:cs="Arial"/>
                <w:color w:val="000000"/>
                <w:sz w:val="20"/>
                <w:szCs w:val="20"/>
              </w:rPr>
              <w:t>[Unidad constructiva]</w:t>
            </w:r>
            <w:r w:rsidR="00DB1AB6">
              <w:rPr>
                <w:rFonts w:cs="Arial"/>
                <w:color w:val="000000"/>
                <w:sz w:val="20"/>
                <w:szCs w:val="20"/>
              </w:rPr>
              <w:t>,</w:t>
            </w:r>
            <w:r w:rsidRPr="004658CE">
              <w:rPr>
                <w:rFonts w:cs="Arial"/>
                <w:color w:val="000000"/>
                <w:sz w:val="20"/>
                <w:szCs w:val="20"/>
              </w:rPr>
              <w:t>0))</w:t>
            </w:r>
            <w:r w:rsidR="00DB1AB6">
              <w:rPr>
                <w:rFonts w:cs="Arial"/>
                <w:color w:val="000000"/>
                <w:sz w:val="20"/>
                <w:szCs w:val="20"/>
              </w:rPr>
              <w:t>,</w:t>
            </w:r>
            <w:proofErr w:type="spellStart"/>
            <w:r w:rsidRPr="004658CE">
              <w:rPr>
                <w:rFonts w:cs="Arial"/>
                <w:color w:val="000000"/>
                <w:sz w:val="20"/>
                <w:szCs w:val="20"/>
              </w:rPr>
              <w:t>Tabla_UCPA</w:t>
            </w:r>
            <w:proofErr w:type="spellEnd"/>
            <w:r w:rsidRPr="004658CE">
              <w:rPr>
                <w:rFonts w:cs="Arial"/>
                <w:color w:val="000000"/>
                <w:sz w:val="20"/>
                <w:szCs w:val="20"/>
              </w:rPr>
              <w:t>[</w:t>
            </w:r>
            <w:proofErr w:type="spellStart"/>
            <w:r w:rsidRPr="004658CE">
              <w:rPr>
                <w:rFonts w:cs="Arial"/>
                <w:color w:val="000000"/>
                <w:sz w:val="20"/>
                <w:szCs w:val="20"/>
              </w:rPr>
              <w:t>Codigo</w:t>
            </w:r>
            <w:proofErr w:type="spellEnd"/>
            <w:r w:rsidRPr="004658CE">
              <w:rPr>
                <w:rFonts w:cs="Arial"/>
                <w:color w:val="000000"/>
                <w:sz w:val="20"/>
                <w:szCs w:val="20"/>
              </w:rPr>
              <w:t>]</w:t>
            </w:r>
            <w:r w:rsidR="00DB1AB6">
              <w:rPr>
                <w:rFonts w:cs="Arial"/>
                <w:color w:val="000000"/>
                <w:sz w:val="20"/>
                <w:szCs w:val="20"/>
              </w:rPr>
              <w:t>,</w:t>
            </w:r>
            <w:r w:rsidRPr="004658CE">
              <w:rPr>
                <w:rFonts w:cs="Arial"/>
                <w:color w:val="000000"/>
                <w:sz w:val="20"/>
                <w:szCs w:val="20"/>
              </w:rPr>
              <w:t>0</w:t>
            </w:r>
            <w:r w:rsidR="00F957A4" w:rsidRPr="004658CE">
              <w:rPr>
                <w:rFonts w:cs="Arial"/>
                <w:color w:val="000000"/>
                <w:sz w:val="20"/>
                <w:szCs w:val="20"/>
              </w:rPr>
              <w:t>))</w:t>
            </w:r>
            <w:r w:rsidR="00DB1AB6">
              <w:rPr>
                <w:rFonts w:cs="Arial"/>
                <w:color w:val="000000"/>
                <w:sz w:val="20"/>
                <w:szCs w:val="20"/>
              </w:rPr>
              <w:t>,</w:t>
            </w:r>
            <w:r w:rsidR="00F957A4" w:rsidRPr="004658CE">
              <w:rPr>
                <w:rFonts w:cs="Arial"/>
                <w:color w:val="000000"/>
                <w:sz w:val="20"/>
                <w:szCs w:val="20"/>
              </w:rPr>
              <w:t>"NA")</w:t>
            </w:r>
          </w:p>
          <w:p w14:paraId="322DB7C1" w14:textId="77777777" w:rsidR="00F957A4" w:rsidRDefault="00F957A4" w:rsidP="00CC22D3">
            <w:pPr>
              <w:rPr>
                <w:rFonts w:cs="Arial"/>
                <w:color w:val="000000"/>
                <w:sz w:val="20"/>
                <w:szCs w:val="20"/>
              </w:rPr>
            </w:pPr>
          </w:p>
          <w:p w14:paraId="1D69BC0E" w14:textId="7C601530" w:rsidR="00DB1AB6" w:rsidRDefault="00EA7BA6" w:rsidP="00CC22D3">
            <w:pPr>
              <w:rPr>
                <w:rFonts w:cs="Arial"/>
                <w:color w:val="000000"/>
                <w:sz w:val="20"/>
                <w:szCs w:val="20"/>
              </w:rPr>
            </w:pPr>
            <w:r w:rsidRPr="003A258A">
              <w:rPr>
                <w:rFonts w:cs="Arial"/>
                <w:color w:val="000000"/>
                <w:sz w:val="20"/>
                <w:szCs w:val="20"/>
              </w:rPr>
              <w:t>2. INVERSOR</w:t>
            </w:r>
          </w:p>
          <w:p w14:paraId="2B053B96" w14:textId="5B48A4F5" w:rsidR="001A2850" w:rsidRDefault="00EA7BA6" w:rsidP="00CC22D3">
            <w:pPr>
              <w:rPr>
                <w:rFonts w:cs="Arial"/>
                <w:color w:val="000000"/>
                <w:sz w:val="20"/>
                <w:szCs w:val="20"/>
              </w:rPr>
            </w:pPr>
            <w:r w:rsidRPr="004658CE">
              <w:rPr>
                <w:rFonts w:cs="Arial"/>
                <w:color w:val="000000"/>
                <w:sz w:val="20"/>
                <w:szCs w:val="20"/>
              </w:rPr>
              <w:t>=</w:t>
            </w:r>
            <w:r w:rsidR="00715CD4" w:rsidRPr="004658CE">
              <w:rPr>
                <w:rFonts w:cs="Arial"/>
                <w:color w:val="000000"/>
                <w:sz w:val="20"/>
                <w:szCs w:val="20"/>
              </w:rPr>
              <w:t>SI</w:t>
            </w:r>
            <w:r w:rsidR="00F957A4" w:rsidRPr="004658CE">
              <w:rPr>
                <w:rFonts w:cs="Arial"/>
                <w:color w:val="000000"/>
                <w:sz w:val="20"/>
                <w:szCs w:val="20"/>
              </w:rPr>
              <w:t>.ERROR(</w:t>
            </w:r>
            <w:r w:rsidR="008F3B6F" w:rsidRPr="004658CE">
              <w:rPr>
                <w:rFonts w:cs="Arial"/>
                <w:color w:val="000000"/>
                <w:sz w:val="20"/>
                <w:szCs w:val="20"/>
              </w:rPr>
              <w:t>INDICE(Tabla_UCIN[VU]</w:t>
            </w:r>
            <w:r w:rsidR="00DB1AB6">
              <w:rPr>
                <w:rFonts w:cs="Arial"/>
                <w:color w:val="000000"/>
                <w:sz w:val="20"/>
                <w:szCs w:val="20"/>
              </w:rPr>
              <w:t>,</w:t>
            </w:r>
            <w:r w:rsidR="008F3B6F" w:rsidRPr="004658CE">
              <w:rPr>
                <w:rFonts w:cs="Arial"/>
                <w:color w:val="000000"/>
                <w:sz w:val="20"/>
                <w:szCs w:val="20"/>
              </w:rPr>
              <w:t>COINCIDIR(INDICE(Tabla_Costos_Transporte[Codigo]</w:t>
            </w:r>
            <w:r w:rsidR="00DB1AB6">
              <w:rPr>
                <w:rFonts w:cs="Arial"/>
                <w:color w:val="000000"/>
                <w:sz w:val="20"/>
                <w:szCs w:val="20"/>
              </w:rPr>
              <w:t>,</w:t>
            </w:r>
            <w:r w:rsidR="008F3B6F" w:rsidRPr="004658CE">
              <w:rPr>
                <w:rFonts w:cs="Arial"/>
                <w:color w:val="000000"/>
                <w:sz w:val="20"/>
                <w:szCs w:val="20"/>
              </w:rPr>
              <w:t>COINCIDIR</w:t>
            </w:r>
            <w:r w:rsidRPr="004658CE">
              <w:rPr>
                <w:rFonts w:cs="Arial"/>
                <w:color w:val="000000"/>
                <w:sz w:val="20"/>
                <w:szCs w:val="20"/>
              </w:rPr>
              <w:t>([@[Unidad Constructiva</w:t>
            </w:r>
            <w:r w:rsidR="008F3B6F" w:rsidRPr="004658CE">
              <w:rPr>
                <w:rFonts w:cs="Arial"/>
                <w:color w:val="000000"/>
                <w:sz w:val="20"/>
                <w:szCs w:val="20"/>
              </w:rPr>
              <w:t>]]</w:t>
            </w:r>
            <w:r w:rsidR="00DB1AB6">
              <w:rPr>
                <w:rFonts w:cs="Arial"/>
                <w:color w:val="000000"/>
                <w:sz w:val="20"/>
                <w:szCs w:val="20"/>
              </w:rPr>
              <w:t>,</w:t>
            </w:r>
            <w:proofErr w:type="spellStart"/>
            <w:r w:rsidRPr="004658CE">
              <w:rPr>
                <w:rFonts w:cs="Arial"/>
                <w:color w:val="000000"/>
                <w:sz w:val="20"/>
                <w:szCs w:val="20"/>
              </w:rPr>
              <w:t>Tabla_Costos_Transporte</w:t>
            </w:r>
            <w:proofErr w:type="spellEnd"/>
            <w:r w:rsidRPr="004658CE">
              <w:rPr>
                <w:rFonts w:cs="Arial"/>
                <w:color w:val="000000"/>
                <w:sz w:val="20"/>
                <w:szCs w:val="20"/>
              </w:rPr>
              <w:t>[Unidad constructiva</w:t>
            </w:r>
            <w:r w:rsidR="008F3B6F" w:rsidRPr="004658CE">
              <w:rPr>
                <w:rFonts w:cs="Arial"/>
                <w:color w:val="000000"/>
                <w:sz w:val="20"/>
                <w:szCs w:val="20"/>
              </w:rPr>
              <w:t>]</w:t>
            </w:r>
            <w:r w:rsidR="00DB1AB6">
              <w:rPr>
                <w:rFonts w:cs="Arial"/>
                <w:color w:val="000000"/>
                <w:sz w:val="20"/>
                <w:szCs w:val="20"/>
              </w:rPr>
              <w:t>,</w:t>
            </w:r>
            <w:r w:rsidRPr="004658CE">
              <w:rPr>
                <w:rFonts w:cs="Arial"/>
                <w:color w:val="000000"/>
                <w:sz w:val="20"/>
                <w:szCs w:val="20"/>
              </w:rPr>
              <w:t>0</w:t>
            </w:r>
            <w:r w:rsidR="008F3B6F" w:rsidRPr="004658CE">
              <w:rPr>
                <w:rFonts w:cs="Arial"/>
                <w:color w:val="000000"/>
                <w:sz w:val="20"/>
                <w:szCs w:val="20"/>
              </w:rPr>
              <w:t>))</w:t>
            </w:r>
            <w:r w:rsidR="00DB1AB6">
              <w:rPr>
                <w:rFonts w:cs="Arial"/>
                <w:color w:val="000000"/>
                <w:sz w:val="20"/>
                <w:szCs w:val="20"/>
              </w:rPr>
              <w:t>,</w:t>
            </w:r>
            <w:proofErr w:type="spellStart"/>
            <w:r w:rsidRPr="004658CE">
              <w:rPr>
                <w:rFonts w:cs="Arial"/>
                <w:color w:val="000000"/>
                <w:sz w:val="20"/>
                <w:szCs w:val="20"/>
              </w:rPr>
              <w:t>Tabla_UCIN</w:t>
            </w:r>
            <w:proofErr w:type="spellEnd"/>
            <w:r w:rsidRPr="004658CE">
              <w:rPr>
                <w:rFonts w:cs="Arial"/>
                <w:color w:val="000000"/>
                <w:sz w:val="20"/>
                <w:szCs w:val="20"/>
              </w:rPr>
              <w:t>[</w:t>
            </w:r>
            <w:proofErr w:type="spellStart"/>
            <w:r w:rsidRPr="004658CE">
              <w:rPr>
                <w:rFonts w:cs="Arial"/>
                <w:color w:val="000000"/>
                <w:sz w:val="20"/>
                <w:szCs w:val="20"/>
              </w:rPr>
              <w:t>Codigo</w:t>
            </w:r>
            <w:proofErr w:type="spellEnd"/>
            <w:r w:rsidR="008F3B6F" w:rsidRPr="004658CE">
              <w:rPr>
                <w:rFonts w:cs="Arial"/>
                <w:color w:val="000000"/>
                <w:sz w:val="20"/>
                <w:szCs w:val="20"/>
              </w:rPr>
              <w:t>]</w:t>
            </w:r>
            <w:r w:rsidR="00DB1AB6">
              <w:rPr>
                <w:rFonts w:cs="Arial"/>
                <w:color w:val="000000"/>
                <w:sz w:val="20"/>
                <w:szCs w:val="20"/>
              </w:rPr>
              <w:t>,</w:t>
            </w:r>
            <w:r w:rsidRPr="004658CE">
              <w:rPr>
                <w:rFonts w:cs="Arial"/>
                <w:color w:val="000000"/>
                <w:sz w:val="20"/>
                <w:szCs w:val="20"/>
              </w:rPr>
              <w:t>0</w:t>
            </w:r>
            <w:r w:rsidR="00F957A4" w:rsidRPr="004658CE">
              <w:rPr>
                <w:rFonts w:cs="Arial"/>
                <w:color w:val="000000"/>
                <w:sz w:val="20"/>
                <w:szCs w:val="20"/>
              </w:rPr>
              <w:t>))</w:t>
            </w:r>
            <w:r w:rsidR="00DB1AB6">
              <w:rPr>
                <w:rFonts w:cs="Arial"/>
                <w:color w:val="000000"/>
                <w:sz w:val="20"/>
                <w:szCs w:val="20"/>
              </w:rPr>
              <w:t>,</w:t>
            </w:r>
            <w:r w:rsidR="00F957A4" w:rsidRPr="004658CE">
              <w:rPr>
                <w:rFonts w:cs="Arial"/>
                <w:color w:val="000000"/>
                <w:sz w:val="20"/>
                <w:szCs w:val="20"/>
              </w:rPr>
              <w:t>"NA")</w:t>
            </w:r>
          </w:p>
          <w:p w14:paraId="5A7F4EAD" w14:textId="77777777" w:rsidR="001A2850" w:rsidRDefault="001A2850" w:rsidP="00CC22D3">
            <w:pPr>
              <w:rPr>
                <w:rFonts w:cs="Arial"/>
                <w:color w:val="000000"/>
                <w:sz w:val="20"/>
                <w:szCs w:val="20"/>
              </w:rPr>
            </w:pPr>
          </w:p>
          <w:p w14:paraId="307988EF" w14:textId="4186FD29" w:rsidR="00DB1AB6" w:rsidRDefault="00EA7BA6" w:rsidP="00CC22D3">
            <w:pPr>
              <w:rPr>
                <w:rFonts w:cs="Arial"/>
                <w:color w:val="000000"/>
                <w:sz w:val="20"/>
                <w:szCs w:val="20"/>
              </w:rPr>
            </w:pPr>
            <w:r w:rsidRPr="003A258A">
              <w:rPr>
                <w:rFonts w:cs="Arial"/>
                <w:color w:val="000000"/>
                <w:sz w:val="20"/>
                <w:szCs w:val="20"/>
              </w:rPr>
              <w:t>3. REGULADOR</w:t>
            </w:r>
          </w:p>
          <w:p w14:paraId="390CEB0D" w14:textId="77FD06C8" w:rsidR="001A2850" w:rsidRDefault="00035D5E" w:rsidP="00CC22D3">
            <w:pPr>
              <w:rPr>
                <w:rFonts w:cs="Arial"/>
                <w:color w:val="000000"/>
                <w:sz w:val="20"/>
                <w:szCs w:val="20"/>
              </w:rPr>
            </w:pPr>
            <w:r w:rsidRPr="00D601E7">
              <w:rPr>
                <w:rFonts w:cs="Arial"/>
                <w:color w:val="000000"/>
                <w:sz w:val="20"/>
                <w:szCs w:val="20"/>
              </w:rPr>
              <w:t>=SI</w:t>
            </w:r>
            <w:r w:rsidR="00F957A4" w:rsidRPr="00D601E7">
              <w:rPr>
                <w:rFonts w:cs="Arial"/>
                <w:color w:val="000000"/>
                <w:sz w:val="20"/>
                <w:szCs w:val="20"/>
              </w:rPr>
              <w:t>.ERROR(</w:t>
            </w:r>
            <w:r w:rsidRPr="00D601E7">
              <w:rPr>
                <w:rFonts w:cs="Arial"/>
                <w:color w:val="000000"/>
                <w:sz w:val="20"/>
                <w:szCs w:val="20"/>
              </w:rPr>
              <w:t>INDICE(Tabla_UCRG[VU]</w:t>
            </w:r>
            <w:r w:rsidR="00DB1AB6">
              <w:rPr>
                <w:rFonts w:cs="Arial"/>
                <w:color w:val="000000"/>
                <w:sz w:val="20"/>
                <w:szCs w:val="20"/>
              </w:rPr>
              <w:t>,</w:t>
            </w:r>
            <w:r w:rsidRPr="00D601E7">
              <w:rPr>
                <w:rFonts w:cs="Arial"/>
                <w:color w:val="000000"/>
                <w:sz w:val="20"/>
                <w:szCs w:val="20"/>
              </w:rPr>
              <w:t>COINCIDIR(INDICE(Tabla_Costos_Transporte[Codigo]</w:t>
            </w:r>
            <w:r w:rsidR="00DB1AB6">
              <w:rPr>
                <w:rFonts w:cs="Arial"/>
                <w:color w:val="000000"/>
                <w:sz w:val="20"/>
                <w:szCs w:val="20"/>
              </w:rPr>
              <w:t>,</w:t>
            </w:r>
            <w:r w:rsidRPr="00D601E7">
              <w:rPr>
                <w:rFonts w:cs="Arial"/>
                <w:color w:val="000000"/>
                <w:sz w:val="20"/>
                <w:szCs w:val="20"/>
              </w:rPr>
              <w:t>COINCIDIR([@[Unidad Constructiva]]</w:t>
            </w:r>
            <w:r w:rsidR="00DB1AB6">
              <w:rPr>
                <w:rFonts w:cs="Arial"/>
                <w:color w:val="000000"/>
                <w:sz w:val="20"/>
                <w:szCs w:val="20"/>
              </w:rPr>
              <w:t>,</w:t>
            </w:r>
            <w:proofErr w:type="spellStart"/>
            <w:r w:rsidRPr="00D601E7">
              <w:rPr>
                <w:rFonts w:cs="Arial"/>
                <w:color w:val="000000"/>
                <w:sz w:val="20"/>
                <w:szCs w:val="20"/>
              </w:rPr>
              <w:t>Tabla_Costos_Transporte</w:t>
            </w:r>
            <w:proofErr w:type="spellEnd"/>
            <w:r w:rsidRPr="00D601E7">
              <w:rPr>
                <w:rFonts w:cs="Arial"/>
                <w:color w:val="000000"/>
                <w:sz w:val="20"/>
                <w:szCs w:val="20"/>
              </w:rPr>
              <w:t>[Unidad constructiva]</w:t>
            </w:r>
            <w:r w:rsidR="00DB1AB6">
              <w:rPr>
                <w:rFonts w:cs="Arial"/>
                <w:color w:val="000000"/>
                <w:sz w:val="20"/>
                <w:szCs w:val="20"/>
              </w:rPr>
              <w:t>,</w:t>
            </w:r>
            <w:r w:rsidRPr="00D601E7">
              <w:rPr>
                <w:rFonts w:cs="Arial"/>
                <w:color w:val="000000"/>
                <w:sz w:val="20"/>
                <w:szCs w:val="20"/>
              </w:rPr>
              <w:t>0))</w:t>
            </w:r>
            <w:r w:rsidR="00DB1AB6">
              <w:rPr>
                <w:rFonts w:cs="Arial"/>
                <w:color w:val="000000"/>
                <w:sz w:val="20"/>
                <w:szCs w:val="20"/>
              </w:rPr>
              <w:t>,</w:t>
            </w:r>
            <w:proofErr w:type="spellStart"/>
            <w:r w:rsidRPr="00D601E7">
              <w:rPr>
                <w:rFonts w:cs="Arial"/>
                <w:color w:val="000000"/>
                <w:sz w:val="20"/>
                <w:szCs w:val="20"/>
              </w:rPr>
              <w:t>Tabla_UCRG</w:t>
            </w:r>
            <w:proofErr w:type="spellEnd"/>
            <w:r w:rsidRPr="00D601E7">
              <w:rPr>
                <w:rFonts w:cs="Arial"/>
                <w:color w:val="000000"/>
                <w:sz w:val="20"/>
                <w:szCs w:val="20"/>
              </w:rPr>
              <w:t>[</w:t>
            </w:r>
            <w:proofErr w:type="spellStart"/>
            <w:r w:rsidRPr="00D601E7">
              <w:rPr>
                <w:rFonts w:cs="Arial"/>
                <w:color w:val="000000"/>
                <w:sz w:val="20"/>
                <w:szCs w:val="20"/>
              </w:rPr>
              <w:t>Codigo</w:t>
            </w:r>
            <w:proofErr w:type="spellEnd"/>
            <w:r w:rsidRPr="00D601E7">
              <w:rPr>
                <w:rFonts w:cs="Arial"/>
                <w:color w:val="000000"/>
                <w:sz w:val="20"/>
                <w:szCs w:val="20"/>
              </w:rPr>
              <w:t>]</w:t>
            </w:r>
            <w:r w:rsidR="00DB1AB6">
              <w:rPr>
                <w:rFonts w:cs="Arial"/>
                <w:color w:val="000000"/>
                <w:sz w:val="20"/>
                <w:szCs w:val="20"/>
              </w:rPr>
              <w:t>,</w:t>
            </w:r>
            <w:r w:rsidRPr="00D601E7">
              <w:rPr>
                <w:rFonts w:cs="Arial"/>
                <w:color w:val="000000"/>
                <w:sz w:val="20"/>
                <w:szCs w:val="20"/>
              </w:rPr>
              <w:t>0</w:t>
            </w:r>
            <w:r w:rsidR="00F957A4" w:rsidRPr="00D601E7">
              <w:rPr>
                <w:rFonts w:cs="Arial"/>
                <w:color w:val="000000"/>
                <w:sz w:val="20"/>
                <w:szCs w:val="20"/>
              </w:rPr>
              <w:t>))</w:t>
            </w:r>
            <w:r w:rsidR="00DB1AB6">
              <w:rPr>
                <w:rFonts w:cs="Arial"/>
                <w:color w:val="000000"/>
                <w:sz w:val="20"/>
                <w:szCs w:val="20"/>
              </w:rPr>
              <w:t>,</w:t>
            </w:r>
            <w:r w:rsidR="00F957A4" w:rsidRPr="00D601E7">
              <w:rPr>
                <w:rFonts w:cs="Arial"/>
                <w:color w:val="000000"/>
                <w:sz w:val="20"/>
                <w:szCs w:val="20"/>
              </w:rPr>
              <w:t>"NA")</w:t>
            </w:r>
          </w:p>
          <w:p w14:paraId="4854A8AE" w14:textId="77777777" w:rsidR="001A2850" w:rsidRDefault="001A2850" w:rsidP="00CC22D3">
            <w:pPr>
              <w:rPr>
                <w:rFonts w:cs="Arial"/>
                <w:color w:val="000000"/>
                <w:sz w:val="20"/>
                <w:szCs w:val="20"/>
              </w:rPr>
            </w:pPr>
          </w:p>
          <w:p w14:paraId="1F8EFFBB" w14:textId="7947A086" w:rsidR="00DB1AB6" w:rsidRDefault="00EA7BA6" w:rsidP="00CC22D3">
            <w:pPr>
              <w:rPr>
                <w:rFonts w:cs="Arial"/>
                <w:color w:val="000000"/>
                <w:sz w:val="20"/>
                <w:szCs w:val="20"/>
              </w:rPr>
            </w:pPr>
            <w:r w:rsidRPr="003A258A">
              <w:rPr>
                <w:rFonts w:cs="Arial"/>
                <w:color w:val="000000"/>
                <w:sz w:val="20"/>
                <w:szCs w:val="20"/>
              </w:rPr>
              <w:t>4. BANCO DE BATERIAS</w:t>
            </w:r>
          </w:p>
          <w:p w14:paraId="557F1EAD" w14:textId="71661B18" w:rsidR="001A2850" w:rsidRDefault="00181E6E" w:rsidP="00CC22D3">
            <w:pPr>
              <w:rPr>
                <w:rFonts w:cs="Arial"/>
                <w:color w:val="000000"/>
                <w:sz w:val="20"/>
                <w:szCs w:val="20"/>
              </w:rPr>
            </w:pPr>
            <w:r w:rsidRPr="00181E6E">
              <w:rPr>
                <w:rFonts w:cs="Arial"/>
                <w:color w:val="000000"/>
                <w:sz w:val="20"/>
                <w:szCs w:val="20"/>
              </w:rPr>
              <w:t>=SI.ERROR(INDICE(Tabla_UCBB[VU],COINCIDIR(INDICE(Tabla_Costos_Transporte[Codigo],COINCIDIR([@[Unidad Constructiva]],</w:t>
            </w:r>
            <w:proofErr w:type="spellStart"/>
            <w:r w:rsidRPr="00181E6E">
              <w:rPr>
                <w:rFonts w:cs="Arial"/>
                <w:color w:val="000000"/>
                <w:sz w:val="20"/>
                <w:szCs w:val="20"/>
              </w:rPr>
              <w:t>Tabla_Costos_Transporte</w:t>
            </w:r>
            <w:proofErr w:type="spellEnd"/>
            <w:r w:rsidRPr="00181E6E">
              <w:rPr>
                <w:rFonts w:cs="Arial"/>
                <w:color w:val="000000"/>
                <w:sz w:val="20"/>
                <w:szCs w:val="20"/>
              </w:rPr>
              <w:t>[Unidad constructiva],0)),</w:t>
            </w:r>
            <w:proofErr w:type="spellStart"/>
            <w:r w:rsidRPr="00181E6E">
              <w:rPr>
                <w:rFonts w:cs="Arial"/>
                <w:color w:val="000000"/>
                <w:sz w:val="20"/>
                <w:szCs w:val="20"/>
              </w:rPr>
              <w:t>Tabla_UCBB</w:t>
            </w:r>
            <w:proofErr w:type="spellEnd"/>
            <w:r w:rsidRPr="00181E6E">
              <w:rPr>
                <w:rFonts w:cs="Arial"/>
                <w:color w:val="000000"/>
                <w:sz w:val="20"/>
                <w:szCs w:val="20"/>
              </w:rPr>
              <w:t>[</w:t>
            </w:r>
            <w:proofErr w:type="spellStart"/>
            <w:r w:rsidRPr="00181E6E">
              <w:rPr>
                <w:rFonts w:cs="Arial"/>
                <w:color w:val="000000"/>
                <w:sz w:val="20"/>
                <w:szCs w:val="20"/>
              </w:rPr>
              <w:t>Codigo</w:t>
            </w:r>
            <w:proofErr w:type="spellEnd"/>
            <w:r w:rsidRPr="00181E6E">
              <w:rPr>
                <w:rFonts w:cs="Arial"/>
                <w:color w:val="000000"/>
                <w:sz w:val="20"/>
                <w:szCs w:val="20"/>
              </w:rPr>
              <w:t>],0)),"NA")</w:t>
            </w:r>
          </w:p>
          <w:p w14:paraId="27D5A09B" w14:textId="77777777" w:rsidR="00D601E7" w:rsidRDefault="00D601E7" w:rsidP="00CC22D3">
            <w:pPr>
              <w:rPr>
                <w:rFonts w:cs="Arial"/>
                <w:color w:val="000000"/>
                <w:sz w:val="20"/>
                <w:szCs w:val="20"/>
              </w:rPr>
            </w:pPr>
          </w:p>
          <w:p w14:paraId="55CA5EFD" w14:textId="77777777" w:rsidR="00DB1AB6" w:rsidRDefault="00EA7BA6" w:rsidP="00CC22D3">
            <w:pPr>
              <w:rPr>
                <w:rFonts w:cs="Arial"/>
                <w:color w:val="000000"/>
                <w:sz w:val="20"/>
                <w:szCs w:val="20"/>
              </w:rPr>
            </w:pPr>
            <w:r w:rsidRPr="003A258A">
              <w:rPr>
                <w:rFonts w:cs="Arial"/>
                <w:color w:val="000000"/>
                <w:sz w:val="20"/>
                <w:szCs w:val="20"/>
              </w:rPr>
              <w:t xml:space="preserve">5. ESTRUCTURA SOPORTE </w:t>
            </w:r>
          </w:p>
          <w:p w14:paraId="6AA910AA" w14:textId="3997AA22" w:rsidR="001A2850" w:rsidRDefault="00AB2C1E" w:rsidP="00CC22D3">
            <w:pPr>
              <w:rPr>
                <w:rFonts w:cs="Arial"/>
                <w:color w:val="000000"/>
                <w:sz w:val="20"/>
                <w:szCs w:val="20"/>
              </w:rPr>
            </w:pPr>
            <w:r w:rsidRPr="000944B5">
              <w:rPr>
                <w:rFonts w:cs="Arial"/>
                <w:color w:val="000000"/>
                <w:sz w:val="20"/>
                <w:szCs w:val="20"/>
              </w:rPr>
              <w:t>=SI</w:t>
            </w:r>
            <w:r w:rsidR="00311B2B" w:rsidRPr="000944B5">
              <w:rPr>
                <w:rFonts w:cs="Arial"/>
                <w:color w:val="000000"/>
                <w:sz w:val="20"/>
                <w:szCs w:val="20"/>
              </w:rPr>
              <w:t>.ERROR(</w:t>
            </w:r>
            <w:r w:rsidRPr="000944B5">
              <w:rPr>
                <w:rFonts w:cs="Arial"/>
                <w:color w:val="000000"/>
                <w:sz w:val="20"/>
                <w:szCs w:val="20"/>
              </w:rPr>
              <w:t>INDICE(Tabla_UCES[VU]</w:t>
            </w:r>
            <w:r w:rsidR="00DB1AB6">
              <w:rPr>
                <w:rFonts w:cs="Arial"/>
                <w:color w:val="000000"/>
                <w:sz w:val="20"/>
                <w:szCs w:val="20"/>
              </w:rPr>
              <w:t>,</w:t>
            </w:r>
            <w:r w:rsidRPr="000944B5">
              <w:rPr>
                <w:rFonts w:cs="Arial"/>
                <w:color w:val="000000"/>
                <w:sz w:val="20"/>
                <w:szCs w:val="20"/>
              </w:rPr>
              <w:t>COINCIDIR(INDICE(Tabla_Costos_Transporte[Codigo]</w:t>
            </w:r>
            <w:r w:rsidR="00DB1AB6">
              <w:rPr>
                <w:rFonts w:cs="Arial"/>
                <w:color w:val="000000"/>
                <w:sz w:val="20"/>
                <w:szCs w:val="20"/>
              </w:rPr>
              <w:t>,</w:t>
            </w:r>
            <w:r w:rsidRPr="000944B5">
              <w:rPr>
                <w:rFonts w:cs="Arial"/>
                <w:color w:val="000000"/>
                <w:sz w:val="20"/>
                <w:szCs w:val="20"/>
              </w:rPr>
              <w:t>COINCIDIR([@[Unidad Constructiva]]</w:t>
            </w:r>
            <w:r w:rsidR="00DB1AB6">
              <w:rPr>
                <w:rFonts w:cs="Arial"/>
                <w:color w:val="000000"/>
                <w:sz w:val="20"/>
                <w:szCs w:val="20"/>
              </w:rPr>
              <w:t>,</w:t>
            </w:r>
            <w:proofErr w:type="spellStart"/>
            <w:r w:rsidRPr="000944B5">
              <w:rPr>
                <w:rFonts w:cs="Arial"/>
                <w:color w:val="000000"/>
                <w:sz w:val="20"/>
                <w:szCs w:val="20"/>
              </w:rPr>
              <w:t>Tabla_Costos_Transporte</w:t>
            </w:r>
            <w:proofErr w:type="spellEnd"/>
            <w:r w:rsidRPr="000944B5">
              <w:rPr>
                <w:rFonts w:cs="Arial"/>
                <w:color w:val="000000"/>
                <w:sz w:val="20"/>
                <w:szCs w:val="20"/>
              </w:rPr>
              <w:t>[Unidad constructiva]</w:t>
            </w:r>
            <w:r w:rsidR="00DB1AB6">
              <w:rPr>
                <w:rFonts w:cs="Arial"/>
                <w:color w:val="000000"/>
                <w:sz w:val="20"/>
                <w:szCs w:val="20"/>
              </w:rPr>
              <w:t>,</w:t>
            </w:r>
            <w:r w:rsidRPr="000944B5">
              <w:rPr>
                <w:rFonts w:cs="Arial"/>
                <w:color w:val="000000"/>
                <w:sz w:val="20"/>
                <w:szCs w:val="20"/>
              </w:rPr>
              <w:t>0))</w:t>
            </w:r>
            <w:r w:rsidR="00DB1AB6">
              <w:rPr>
                <w:rFonts w:cs="Arial"/>
                <w:color w:val="000000"/>
                <w:sz w:val="20"/>
                <w:szCs w:val="20"/>
              </w:rPr>
              <w:t>,</w:t>
            </w:r>
            <w:proofErr w:type="spellStart"/>
            <w:r w:rsidRPr="000944B5">
              <w:rPr>
                <w:rFonts w:cs="Arial"/>
                <w:color w:val="000000"/>
                <w:sz w:val="20"/>
                <w:szCs w:val="20"/>
              </w:rPr>
              <w:t>Tabla_UCES</w:t>
            </w:r>
            <w:proofErr w:type="spellEnd"/>
            <w:r w:rsidRPr="000944B5">
              <w:rPr>
                <w:rFonts w:cs="Arial"/>
                <w:color w:val="000000"/>
                <w:sz w:val="20"/>
                <w:szCs w:val="20"/>
              </w:rPr>
              <w:t>[</w:t>
            </w:r>
            <w:proofErr w:type="spellStart"/>
            <w:r w:rsidRPr="000944B5">
              <w:rPr>
                <w:rFonts w:cs="Arial"/>
                <w:color w:val="000000"/>
                <w:sz w:val="20"/>
                <w:szCs w:val="20"/>
              </w:rPr>
              <w:t>Codigo</w:t>
            </w:r>
            <w:proofErr w:type="spellEnd"/>
            <w:r w:rsidRPr="000944B5">
              <w:rPr>
                <w:rFonts w:cs="Arial"/>
                <w:color w:val="000000"/>
                <w:sz w:val="20"/>
                <w:szCs w:val="20"/>
              </w:rPr>
              <w:t>]</w:t>
            </w:r>
            <w:r w:rsidR="00DB1AB6">
              <w:rPr>
                <w:rFonts w:cs="Arial"/>
                <w:color w:val="000000"/>
                <w:sz w:val="20"/>
                <w:szCs w:val="20"/>
              </w:rPr>
              <w:t>,</w:t>
            </w:r>
            <w:r w:rsidRPr="000944B5">
              <w:rPr>
                <w:rFonts w:cs="Arial"/>
                <w:color w:val="000000"/>
                <w:sz w:val="20"/>
                <w:szCs w:val="20"/>
              </w:rPr>
              <w:t>0</w:t>
            </w:r>
            <w:r w:rsidR="00311B2B" w:rsidRPr="000944B5">
              <w:rPr>
                <w:rFonts w:cs="Arial"/>
                <w:color w:val="000000"/>
                <w:sz w:val="20"/>
                <w:szCs w:val="20"/>
              </w:rPr>
              <w:t>))</w:t>
            </w:r>
            <w:r w:rsidR="00DB1AB6">
              <w:rPr>
                <w:rFonts w:cs="Arial"/>
                <w:color w:val="000000"/>
                <w:sz w:val="20"/>
                <w:szCs w:val="20"/>
              </w:rPr>
              <w:t>,</w:t>
            </w:r>
            <w:r w:rsidR="00311B2B" w:rsidRPr="000944B5">
              <w:rPr>
                <w:rFonts w:cs="Arial"/>
                <w:color w:val="000000"/>
                <w:sz w:val="20"/>
                <w:szCs w:val="20"/>
              </w:rPr>
              <w:t>"NA")</w:t>
            </w:r>
          </w:p>
          <w:p w14:paraId="2A4DFAF8" w14:textId="77777777" w:rsidR="001A2850" w:rsidRDefault="001A2850" w:rsidP="00CC22D3">
            <w:pPr>
              <w:rPr>
                <w:rFonts w:cs="Arial"/>
                <w:color w:val="000000"/>
                <w:sz w:val="20"/>
                <w:szCs w:val="20"/>
              </w:rPr>
            </w:pPr>
          </w:p>
          <w:p w14:paraId="754151F8" w14:textId="3DF6A500" w:rsidR="00DB1AB6" w:rsidRDefault="00EA7BA6" w:rsidP="00CC22D3">
            <w:pPr>
              <w:rPr>
                <w:rFonts w:cs="Arial"/>
                <w:color w:val="000000"/>
                <w:sz w:val="20"/>
                <w:szCs w:val="20"/>
              </w:rPr>
            </w:pPr>
            <w:r w:rsidRPr="003A258A">
              <w:rPr>
                <w:rFonts w:cs="Arial"/>
                <w:color w:val="000000"/>
                <w:sz w:val="20"/>
                <w:szCs w:val="20"/>
              </w:rPr>
              <w:t>6. RED PANEL GABINETE</w:t>
            </w:r>
          </w:p>
          <w:p w14:paraId="78FCDA5B" w14:textId="39332946" w:rsidR="001A2850" w:rsidRDefault="00947160" w:rsidP="00CC22D3">
            <w:pPr>
              <w:rPr>
                <w:rFonts w:cs="Arial"/>
                <w:color w:val="000000"/>
                <w:sz w:val="20"/>
                <w:szCs w:val="20"/>
              </w:rPr>
            </w:pPr>
            <w:r w:rsidRPr="00871898">
              <w:rPr>
                <w:rFonts w:cs="Arial"/>
                <w:color w:val="000000"/>
                <w:sz w:val="20"/>
                <w:szCs w:val="20"/>
              </w:rPr>
              <w:t>=SI</w:t>
            </w:r>
            <w:r w:rsidR="00311B2B" w:rsidRPr="00871898">
              <w:rPr>
                <w:rFonts w:cs="Arial"/>
                <w:color w:val="000000"/>
                <w:sz w:val="20"/>
                <w:szCs w:val="20"/>
              </w:rPr>
              <w:t>.ERROR(</w:t>
            </w:r>
            <w:r w:rsidRPr="00871898">
              <w:rPr>
                <w:rFonts w:cs="Arial"/>
                <w:color w:val="000000"/>
                <w:sz w:val="20"/>
                <w:szCs w:val="20"/>
              </w:rPr>
              <w:t>INDICE(Tabla_UCRP[VU]</w:t>
            </w:r>
            <w:r w:rsidR="00DB1AB6">
              <w:rPr>
                <w:rFonts w:cs="Arial"/>
                <w:color w:val="000000"/>
                <w:sz w:val="20"/>
                <w:szCs w:val="20"/>
              </w:rPr>
              <w:t>,</w:t>
            </w:r>
            <w:r w:rsidRPr="00871898">
              <w:rPr>
                <w:rFonts w:cs="Arial"/>
                <w:color w:val="000000"/>
                <w:sz w:val="20"/>
                <w:szCs w:val="20"/>
              </w:rPr>
              <w:t>COINCIDIR(INDICE(Tabla_Costos_Transporte[Codigo]</w:t>
            </w:r>
            <w:r w:rsidR="00DB1AB6">
              <w:rPr>
                <w:rFonts w:cs="Arial"/>
                <w:color w:val="000000"/>
                <w:sz w:val="20"/>
                <w:szCs w:val="20"/>
              </w:rPr>
              <w:t>,</w:t>
            </w:r>
            <w:r w:rsidRPr="00871898">
              <w:rPr>
                <w:rFonts w:cs="Arial"/>
                <w:color w:val="000000"/>
                <w:sz w:val="20"/>
                <w:szCs w:val="20"/>
              </w:rPr>
              <w:t>COINCIDIR([@[Unidad Constructiva]]</w:t>
            </w:r>
            <w:r w:rsidR="00DB1AB6">
              <w:rPr>
                <w:rFonts w:cs="Arial"/>
                <w:color w:val="000000"/>
                <w:sz w:val="20"/>
                <w:szCs w:val="20"/>
              </w:rPr>
              <w:t>,</w:t>
            </w:r>
            <w:proofErr w:type="spellStart"/>
            <w:r w:rsidRPr="00871898">
              <w:rPr>
                <w:rFonts w:cs="Arial"/>
                <w:color w:val="000000"/>
                <w:sz w:val="20"/>
                <w:szCs w:val="20"/>
              </w:rPr>
              <w:t>Tabla_Costos_Transporte</w:t>
            </w:r>
            <w:proofErr w:type="spellEnd"/>
            <w:r w:rsidRPr="00871898">
              <w:rPr>
                <w:rFonts w:cs="Arial"/>
                <w:color w:val="000000"/>
                <w:sz w:val="20"/>
                <w:szCs w:val="20"/>
              </w:rPr>
              <w:t>[Unidad constructiva]</w:t>
            </w:r>
            <w:r w:rsidR="00DB1AB6">
              <w:rPr>
                <w:rFonts w:cs="Arial"/>
                <w:color w:val="000000"/>
                <w:sz w:val="20"/>
                <w:szCs w:val="20"/>
              </w:rPr>
              <w:t>,</w:t>
            </w:r>
            <w:r w:rsidRPr="00871898">
              <w:rPr>
                <w:rFonts w:cs="Arial"/>
                <w:color w:val="000000"/>
                <w:sz w:val="20"/>
                <w:szCs w:val="20"/>
              </w:rPr>
              <w:t>0))</w:t>
            </w:r>
            <w:r w:rsidR="00DB1AB6">
              <w:rPr>
                <w:rFonts w:cs="Arial"/>
                <w:color w:val="000000"/>
                <w:sz w:val="20"/>
                <w:szCs w:val="20"/>
              </w:rPr>
              <w:t>,</w:t>
            </w:r>
            <w:proofErr w:type="spellStart"/>
            <w:r w:rsidRPr="00871898">
              <w:rPr>
                <w:rFonts w:cs="Arial"/>
                <w:color w:val="000000"/>
                <w:sz w:val="20"/>
                <w:szCs w:val="20"/>
              </w:rPr>
              <w:t>Tabla_UCRP</w:t>
            </w:r>
            <w:proofErr w:type="spellEnd"/>
            <w:r w:rsidRPr="00871898">
              <w:rPr>
                <w:rFonts w:cs="Arial"/>
                <w:color w:val="000000"/>
                <w:sz w:val="20"/>
                <w:szCs w:val="20"/>
              </w:rPr>
              <w:t>[</w:t>
            </w:r>
            <w:proofErr w:type="spellStart"/>
            <w:r w:rsidRPr="00871898">
              <w:rPr>
                <w:rFonts w:cs="Arial"/>
                <w:color w:val="000000"/>
                <w:sz w:val="20"/>
                <w:szCs w:val="20"/>
              </w:rPr>
              <w:t>Codigo</w:t>
            </w:r>
            <w:proofErr w:type="spellEnd"/>
            <w:r w:rsidRPr="00871898">
              <w:rPr>
                <w:rFonts w:cs="Arial"/>
                <w:color w:val="000000"/>
                <w:sz w:val="20"/>
                <w:szCs w:val="20"/>
              </w:rPr>
              <w:t>]</w:t>
            </w:r>
            <w:r w:rsidR="00DB1AB6">
              <w:rPr>
                <w:rFonts w:cs="Arial"/>
                <w:color w:val="000000"/>
                <w:sz w:val="20"/>
                <w:szCs w:val="20"/>
              </w:rPr>
              <w:t>,</w:t>
            </w:r>
            <w:r w:rsidRPr="00871898">
              <w:rPr>
                <w:rFonts w:cs="Arial"/>
                <w:color w:val="000000"/>
                <w:sz w:val="20"/>
                <w:szCs w:val="20"/>
              </w:rPr>
              <w:t>0</w:t>
            </w:r>
            <w:r w:rsidR="00311B2B" w:rsidRPr="00871898">
              <w:rPr>
                <w:rFonts w:cs="Arial"/>
                <w:color w:val="000000"/>
                <w:sz w:val="20"/>
                <w:szCs w:val="20"/>
              </w:rPr>
              <w:t>))</w:t>
            </w:r>
            <w:r w:rsidR="00DB1AB6">
              <w:rPr>
                <w:rFonts w:cs="Arial"/>
                <w:color w:val="000000"/>
                <w:sz w:val="20"/>
                <w:szCs w:val="20"/>
              </w:rPr>
              <w:t>,</w:t>
            </w:r>
            <w:r w:rsidR="00311B2B" w:rsidRPr="00871898">
              <w:rPr>
                <w:rFonts w:cs="Arial"/>
                <w:color w:val="000000"/>
                <w:sz w:val="20"/>
                <w:szCs w:val="20"/>
              </w:rPr>
              <w:t>"NA")</w:t>
            </w:r>
          </w:p>
          <w:p w14:paraId="2AE31467" w14:textId="77777777" w:rsidR="001A2850" w:rsidRDefault="001A2850" w:rsidP="00CC22D3">
            <w:pPr>
              <w:rPr>
                <w:rFonts w:cs="Arial"/>
                <w:color w:val="000000"/>
                <w:sz w:val="20"/>
                <w:szCs w:val="20"/>
              </w:rPr>
            </w:pPr>
          </w:p>
          <w:p w14:paraId="312020BE" w14:textId="452F2DA3" w:rsidR="00DB1AB6" w:rsidRDefault="00EA7BA6" w:rsidP="00CC22D3">
            <w:pPr>
              <w:rPr>
                <w:rFonts w:cs="Arial"/>
                <w:color w:val="000000"/>
                <w:sz w:val="20"/>
                <w:szCs w:val="20"/>
              </w:rPr>
            </w:pPr>
            <w:r w:rsidRPr="003A258A">
              <w:rPr>
                <w:rFonts w:cs="Arial"/>
                <w:color w:val="000000"/>
                <w:sz w:val="20"/>
                <w:szCs w:val="20"/>
              </w:rPr>
              <w:t>7. GABINETE Y ACCESORIOS</w:t>
            </w:r>
          </w:p>
          <w:p w14:paraId="43AF3C93" w14:textId="4C79E2EF" w:rsidR="001A2850" w:rsidRDefault="00620DA5" w:rsidP="00CC22D3">
            <w:pPr>
              <w:rPr>
                <w:rFonts w:cs="Arial"/>
                <w:color w:val="000000"/>
                <w:sz w:val="20"/>
                <w:szCs w:val="20"/>
              </w:rPr>
            </w:pPr>
            <w:r w:rsidRPr="00871898">
              <w:rPr>
                <w:rFonts w:cs="Arial"/>
                <w:color w:val="000000"/>
                <w:sz w:val="20"/>
                <w:szCs w:val="20"/>
              </w:rPr>
              <w:t>=SI</w:t>
            </w:r>
            <w:r w:rsidR="00311B2B" w:rsidRPr="00871898">
              <w:rPr>
                <w:rFonts w:cs="Arial"/>
                <w:color w:val="000000"/>
                <w:sz w:val="20"/>
                <w:szCs w:val="20"/>
              </w:rPr>
              <w:t>.ERROR(</w:t>
            </w:r>
            <w:r w:rsidRPr="00871898">
              <w:rPr>
                <w:rFonts w:cs="Arial"/>
                <w:color w:val="000000"/>
                <w:sz w:val="20"/>
                <w:szCs w:val="20"/>
              </w:rPr>
              <w:t>INDICE(Tabla_UCGP[VU]</w:t>
            </w:r>
            <w:r w:rsidR="00DB1AB6">
              <w:rPr>
                <w:rFonts w:cs="Arial"/>
                <w:color w:val="000000"/>
                <w:sz w:val="20"/>
                <w:szCs w:val="20"/>
              </w:rPr>
              <w:t>,</w:t>
            </w:r>
            <w:r w:rsidRPr="00871898">
              <w:rPr>
                <w:rFonts w:cs="Arial"/>
                <w:color w:val="000000"/>
                <w:sz w:val="20"/>
                <w:szCs w:val="20"/>
              </w:rPr>
              <w:t>COINCIDIR(INDICE(Tabla_Costos_Transporte[Codigo]</w:t>
            </w:r>
            <w:r w:rsidR="00DB1AB6">
              <w:rPr>
                <w:rFonts w:cs="Arial"/>
                <w:color w:val="000000"/>
                <w:sz w:val="20"/>
                <w:szCs w:val="20"/>
              </w:rPr>
              <w:t>,</w:t>
            </w:r>
            <w:r w:rsidRPr="00871898">
              <w:rPr>
                <w:rFonts w:cs="Arial"/>
                <w:color w:val="000000"/>
                <w:sz w:val="20"/>
                <w:szCs w:val="20"/>
              </w:rPr>
              <w:t>COINCIDIR([@[Unidad Constructiva]]</w:t>
            </w:r>
            <w:r w:rsidR="00DB1AB6">
              <w:rPr>
                <w:rFonts w:cs="Arial"/>
                <w:color w:val="000000"/>
                <w:sz w:val="20"/>
                <w:szCs w:val="20"/>
              </w:rPr>
              <w:t>,</w:t>
            </w:r>
            <w:proofErr w:type="spellStart"/>
            <w:r w:rsidRPr="00871898">
              <w:rPr>
                <w:rFonts w:cs="Arial"/>
                <w:color w:val="000000"/>
                <w:sz w:val="20"/>
                <w:szCs w:val="20"/>
              </w:rPr>
              <w:t>Tabla_Costos_Transporte</w:t>
            </w:r>
            <w:proofErr w:type="spellEnd"/>
            <w:r w:rsidRPr="00871898">
              <w:rPr>
                <w:rFonts w:cs="Arial"/>
                <w:color w:val="000000"/>
                <w:sz w:val="20"/>
                <w:szCs w:val="20"/>
              </w:rPr>
              <w:t>[Unidad constructiva]</w:t>
            </w:r>
            <w:r w:rsidR="00DB1AB6">
              <w:rPr>
                <w:rFonts w:cs="Arial"/>
                <w:color w:val="000000"/>
                <w:sz w:val="20"/>
                <w:szCs w:val="20"/>
              </w:rPr>
              <w:t>,</w:t>
            </w:r>
            <w:r w:rsidRPr="00871898">
              <w:rPr>
                <w:rFonts w:cs="Arial"/>
                <w:color w:val="000000"/>
                <w:sz w:val="20"/>
                <w:szCs w:val="20"/>
              </w:rPr>
              <w:t>0))</w:t>
            </w:r>
            <w:r w:rsidR="00DB1AB6">
              <w:rPr>
                <w:rFonts w:cs="Arial"/>
                <w:color w:val="000000"/>
                <w:sz w:val="20"/>
                <w:szCs w:val="20"/>
              </w:rPr>
              <w:t>,</w:t>
            </w:r>
            <w:proofErr w:type="spellStart"/>
            <w:r w:rsidRPr="00871898">
              <w:rPr>
                <w:rFonts w:cs="Arial"/>
                <w:color w:val="000000"/>
                <w:sz w:val="20"/>
                <w:szCs w:val="20"/>
              </w:rPr>
              <w:t>Tabla_UCGP</w:t>
            </w:r>
            <w:proofErr w:type="spellEnd"/>
            <w:r w:rsidRPr="00871898">
              <w:rPr>
                <w:rFonts w:cs="Arial"/>
                <w:color w:val="000000"/>
                <w:sz w:val="20"/>
                <w:szCs w:val="20"/>
              </w:rPr>
              <w:t>[</w:t>
            </w:r>
            <w:proofErr w:type="spellStart"/>
            <w:r w:rsidRPr="00871898">
              <w:rPr>
                <w:rFonts w:cs="Arial"/>
                <w:color w:val="000000"/>
                <w:sz w:val="20"/>
                <w:szCs w:val="20"/>
              </w:rPr>
              <w:t>Codigo</w:t>
            </w:r>
            <w:proofErr w:type="spellEnd"/>
            <w:r w:rsidRPr="00871898">
              <w:rPr>
                <w:rFonts w:cs="Arial"/>
                <w:color w:val="000000"/>
                <w:sz w:val="20"/>
                <w:szCs w:val="20"/>
              </w:rPr>
              <w:t>]</w:t>
            </w:r>
            <w:r w:rsidR="00DB1AB6">
              <w:rPr>
                <w:rFonts w:cs="Arial"/>
                <w:color w:val="000000"/>
                <w:sz w:val="20"/>
                <w:szCs w:val="20"/>
              </w:rPr>
              <w:t>,</w:t>
            </w:r>
            <w:r w:rsidRPr="00871898">
              <w:rPr>
                <w:rFonts w:cs="Arial"/>
                <w:color w:val="000000"/>
                <w:sz w:val="20"/>
                <w:szCs w:val="20"/>
              </w:rPr>
              <w:t>0</w:t>
            </w:r>
            <w:r w:rsidR="00311B2B" w:rsidRPr="00871898">
              <w:rPr>
                <w:rFonts w:cs="Arial"/>
                <w:color w:val="000000"/>
                <w:sz w:val="20"/>
                <w:szCs w:val="20"/>
              </w:rPr>
              <w:t>))</w:t>
            </w:r>
            <w:r w:rsidR="00DB1AB6">
              <w:rPr>
                <w:rFonts w:cs="Arial"/>
                <w:color w:val="000000"/>
                <w:sz w:val="20"/>
                <w:szCs w:val="20"/>
              </w:rPr>
              <w:t>,</w:t>
            </w:r>
            <w:r w:rsidR="00311B2B" w:rsidRPr="00871898">
              <w:rPr>
                <w:rFonts w:cs="Arial"/>
                <w:color w:val="000000"/>
                <w:sz w:val="20"/>
                <w:szCs w:val="20"/>
              </w:rPr>
              <w:t>"NA")</w:t>
            </w:r>
          </w:p>
          <w:p w14:paraId="1353AC98" w14:textId="77777777" w:rsidR="008257A0" w:rsidRDefault="008257A0" w:rsidP="00CC22D3">
            <w:pPr>
              <w:rPr>
                <w:rFonts w:cs="Arial"/>
                <w:color w:val="000000"/>
                <w:sz w:val="20"/>
                <w:szCs w:val="20"/>
              </w:rPr>
            </w:pPr>
          </w:p>
          <w:p w14:paraId="42378449" w14:textId="49290199" w:rsidR="00DB1AB6" w:rsidRDefault="00EA7BA6" w:rsidP="00CC22D3">
            <w:pPr>
              <w:rPr>
                <w:rFonts w:cs="Arial"/>
                <w:color w:val="000000"/>
                <w:sz w:val="20"/>
                <w:szCs w:val="20"/>
              </w:rPr>
            </w:pPr>
            <w:r w:rsidRPr="003A258A">
              <w:rPr>
                <w:rFonts w:cs="Arial"/>
                <w:color w:val="000000"/>
                <w:sz w:val="20"/>
                <w:szCs w:val="20"/>
              </w:rPr>
              <w:t>8. RED BATERÍA A GABINETE Y ACCESORIOS</w:t>
            </w:r>
          </w:p>
          <w:p w14:paraId="2AB29806" w14:textId="655C5319" w:rsidR="008257A0" w:rsidRDefault="0016385F" w:rsidP="00CC22D3">
            <w:pPr>
              <w:rPr>
                <w:rFonts w:cs="Arial"/>
                <w:color w:val="000000"/>
                <w:sz w:val="20"/>
                <w:szCs w:val="20"/>
              </w:rPr>
            </w:pPr>
            <w:r w:rsidRPr="00244251">
              <w:rPr>
                <w:rFonts w:cs="Arial"/>
                <w:color w:val="000000"/>
                <w:sz w:val="20"/>
                <w:szCs w:val="20"/>
              </w:rPr>
              <w:t>=SI</w:t>
            </w:r>
            <w:r w:rsidR="00D467C9" w:rsidRPr="00244251">
              <w:rPr>
                <w:rFonts w:cs="Arial"/>
                <w:color w:val="000000"/>
                <w:sz w:val="20"/>
                <w:szCs w:val="20"/>
              </w:rPr>
              <w:t>.ERROR(</w:t>
            </w:r>
            <w:r w:rsidRPr="00244251">
              <w:rPr>
                <w:rFonts w:cs="Arial"/>
                <w:color w:val="000000"/>
                <w:sz w:val="20"/>
                <w:szCs w:val="20"/>
              </w:rPr>
              <w:t>INDICE(Tabla_UCRB[VU]</w:t>
            </w:r>
            <w:r w:rsidR="00DB1AB6">
              <w:rPr>
                <w:rFonts w:cs="Arial"/>
                <w:color w:val="000000"/>
                <w:sz w:val="20"/>
                <w:szCs w:val="20"/>
              </w:rPr>
              <w:t>,</w:t>
            </w:r>
            <w:r w:rsidRPr="00244251">
              <w:rPr>
                <w:rFonts w:cs="Arial"/>
                <w:color w:val="000000"/>
                <w:sz w:val="20"/>
                <w:szCs w:val="20"/>
              </w:rPr>
              <w:t>COINCIDIR(INDICE(Tabla_Costos_Transporte[Codigo]</w:t>
            </w:r>
            <w:r w:rsidR="00DB1AB6">
              <w:rPr>
                <w:rFonts w:cs="Arial"/>
                <w:color w:val="000000"/>
                <w:sz w:val="20"/>
                <w:szCs w:val="20"/>
              </w:rPr>
              <w:t>,</w:t>
            </w:r>
            <w:r w:rsidRPr="00244251">
              <w:rPr>
                <w:rFonts w:cs="Arial"/>
                <w:color w:val="000000"/>
                <w:sz w:val="20"/>
                <w:szCs w:val="20"/>
              </w:rPr>
              <w:t>COINCIDIR([@[Unidad Constructiva]]</w:t>
            </w:r>
            <w:r w:rsidR="00DB1AB6">
              <w:rPr>
                <w:rFonts w:cs="Arial"/>
                <w:color w:val="000000"/>
                <w:sz w:val="20"/>
                <w:szCs w:val="20"/>
              </w:rPr>
              <w:t>,</w:t>
            </w:r>
            <w:proofErr w:type="spellStart"/>
            <w:r w:rsidRPr="00244251">
              <w:rPr>
                <w:rFonts w:cs="Arial"/>
                <w:color w:val="000000"/>
                <w:sz w:val="20"/>
                <w:szCs w:val="20"/>
              </w:rPr>
              <w:t>Tabla_Costos_Transporte</w:t>
            </w:r>
            <w:proofErr w:type="spellEnd"/>
            <w:r w:rsidRPr="00244251">
              <w:rPr>
                <w:rFonts w:cs="Arial"/>
                <w:color w:val="000000"/>
                <w:sz w:val="20"/>
                <w:szCs w:val="20"/>
              </w:rPr>
              <w:t>[Unidad constructiva]</w:t>
            </w:r>
            <w:r w:rsidR="00DB1AB6">
              <w:rPr>
                <w:rFonts w:cs="Arial"/>
                <w:color w:val="000000"/>
                <w:sz w:val="20"/>
                <w:szCs w:val="20"/>
              </w:rPr>
              <w:t>,</w:t>
            </w:r>
            <w:r w:rsidRPr="00244251">
              <w:rPr>
                <w:rFonts w:cs="Arial"/>
                <w:color w:val="000000"/>
                <w:sz w:val="20"/>
                <w:szCs w:val="20"/>
              </w:rPr>
              <w:t>0))</w:t>
            </w:r>
            <w:r w:rsidR="00DB1AB6">
              <w:rPr>
                <w:rFonts w:cs="Arial"/>
                <w:color w:val="000000"/>
                <w:sz w:val="20"/>
                <w:szCs w:val="20"/>
              </w:rPr>
              <w:t>,</w:t>
            </w:r>
            <w:proofErr w:type="spellStart"/>
            <w:r w:rsidRPr="00244251">
              <w:rPr>
                <w:rFonts w:cs="Arial"/>
                <w:color w:val="000000"/>
                <w:sz w:val="20"/>
                <w:szCs w:val="20"/>
              </w:rPr>
              <w:t>Tabla_UCRB</w:t>
            </w:r>
            <w:proofErr w:type="spellEnd"/>
            <w:r w:rsidRPr="00244251">
              <w:rPr>
                <w:rFonts w:cs="Arial"/>
                <w:color w:val="000000"/>
                <w:sz w:val="20"/>
                <w:szCs w:val="20"/>
              </w:rPr>
              <w:t>[</w:t>
            </w:r>
            <w:proofErr w:type="spellStart"/>
            <w:r w:rsidRPr="00244251">
              <w:rPr>
                <w:rFonts w:cs="Arial"/>
                <w:color w:val="000000"/>
                <w:sz w:val="20"/>
                <w:szCs w:val="20"/>
              </w:rPr>
              <w:t>Codigo</w:t>
            </w:r>
            <w:proofErr w:type="spellEnd"/>
            <w:r w:rsidRPr="00244251">
              <w:rPr>
                <w:rFonts w:cs="Arial"/>
                <w:color w:val="000000"/>
                <w:sz w:val="20"/>
                <w:szCs w:val="20"/>
              </w:rPr>
              <w:t>]</w:t>
            </w:r>
            <w:r w:rsidR="00DB1AB6">
              <w:rPr>
                <w:rFonts w:cs="Arial"/>
                <w:color w:val="000000"/>
                <w:sz w:val="20"/>
                <w:szCs w:val="20"/>
              </w:rPr>
              <w:t>,</w:t>
            </w:r>
            <w:r w:rsidRPr="00244251">
              <w:rPr>
                <w:rFonts w:cs="Arial"/>
                <w:color w:val="000000"/>
                <w:sz w:val="20"/>
                <w:szCs w:val="20"/>
              </w:rPr>
              <w:t>0</w:t>
            </w:r>
            <w:r w:rsidR="00D467C9" w:rsidRPr="00244251">
              <w:rPr>
                <w:rFonts w:cs="Arial"/>
                <w:color w:val="000000"/>
                <w:sz w:val="20"/>
                <w:szCs w:val="20"/>
              </w:rPr>
              <w:t>))</w:t>
            </w:r>
            <w:r w:rsidR="00DB1AB6">
              <w:rPr>
                <w:rFonts w:cs="Arial"/>
                <w:color w:val="000000"/>
                <w:sz w:val="20"/>
                <w:szCs w:val="20"/>
              </w:rPr>
              <w:t>,</w:t>
            </w:r>
            <w:r w:rsidR="00D467C9" w:rsidRPr="00244251">
              <w:rPr>
                <w:rFonts w:cs="Arial"/>
                <w:color w:val="000000"/>
                <w:sz w:val="20"/>
                <w:szCs w:val="20"/>
              </w:rPr>
              <w:t>"NA")</w:t>
            </w:r>
          </w:p>
          <w:p w14:paraId="02FDCD6F" w14:textId="77777777" w:rsidR="0016385F" w:rsidRDefault="0016385F" w:rsidP="00CC22D3">
            <w:pPr>
              <w:rPr>
                <w:rFonts w:cs="Arial"/>
                <w:color w:val="000000"/>
                <w:sz w:val="20"/>
                <w:szCs w:val="20"/>
              </w:rPr>
            </w:pPr>
          </w:p>
          <w:p w14:paraId="48518A31" w14:textId="77777777" w:rsidR="004361FC" w:rsidRDefault="004361FC" w:rsidP="00CC22D3">
            <w:pPr>
              <w:rPr>
                <w:rFonts w:cs="Arial"/>
                <w:color w:val="000000"/>
                <w:sz w:val="20"/>
                <w:szCs w:val="20"/>
              </w:rPr>
            </w:pPr>
          </w:p>
          <w:p w14:paraId="046B55D8" w14:textId="24C8DF3E" w:rsidR="00DB1AB6" w:rsidRDefault="00EA7BA6" w:rsidP="00CC22D3">
            <w:pPr>
              <w:rPr>
                <w:rFonts w:cs="Arial"/>
                <w:color w:val="000000"/>
                <w:sz w:val="20"/>
                <w:szCs w:val="20"/>
              </w:rPr>
            </w:pPr>
            <w:r w:rsidRPr="003A258A">
              <w:rPr>
                <w:rFonts w:cs="Arial"/>
                <w:color w:val="000000"/>
                <w:sz w:val="20"/>
                <w:szCs w:val="20"/>
              </w:rPr>
              <w:lastRenderedPageBreak/>
              <w:t>9. PUESTA A TIERRA</w:t>
            </w:r>
          </w:p>
          <w:p w14:paraId="2747C1B8" w14:textId="63AD2401" w:rsidR="00D467C9" w:rsidRDefault="00D467C9" w:rsidP="00CC22D3">
            <w:pPr>
              <w:rPr>
                <w:rFonts w:cs="Arial"/>
                <w:color w:val="000000"/>
                <w:sz w:val="20"/>
                <w:szCs w:val="20"/>
              </w:rPr>
            </w:pPr>
            <w:r w:rsidRPr="00244251">
              <w:rPr>
                <w:rFonts w:cs="Arial"/>
                <w:color w:val="000000"/>
                <w:sz w:val="20"/>
                <w:szCs w:val="20"/>
              </w:rPr>
              <w:t>=SI.ERROR(INDICE(Tabla_UCPT[VU]</w:t>
            </w:r>
            <w:r w:rsidR="00DB1AB6">
              <w:rPr>
                <w:rFonts w:cs="Arial"/>
                <w:color w:val="000000"/>
                <w:sz w:val="20"/>
                <w:szCs w:val="20"/>
              </w:rPr>
              <w:t>,</w:t>
            </w:r>
            <w:r w:rsidRPr="00244251">
              <w:rPr>
                <w:rFonts w:cs="Arial"/>
                <w:color w:val="000000"/>
                <w:sz w:val="20"/>
                <w:szCs w:val="20"/>
              </w:rPr>
              <w:t>COINCIDIR(INDICE(Tabla_Costos_Transporte[Codigo]</w:t>
            </w:r>
            <w:r w:rsidR="00DB1AB6">
              <w:rPr>
                <w:rFonts w:cs="Arial"/>
                <w:color w:val="000000"/>
                <w:sz w:val="20"/>
                <w:szCs w:val="20"/>
              </w:rPr>
              <w:t>,</w:t>
            </w:r>
            <w:r w:rsidRPr="00244251">
              <w:rPr>
                <w:rFonts w:cs="Arial"/>
                <w:color w:val="000000"/>
                <w:sz w:val="20"/>
                <w:szCs w:val="20"/>
              </w:rPr>
              <w:t>COINCIDIR([@[Unidad Constructiva]]</w:t>
            </w:r>
            <w:r w:rsidR="00DB1AB6">
              <w:rPr>
                <w:rFonts w:cs="Arial"/>
                <w:color w:val="000000"/>
                <w:sz w:val="20"/>
                <w:szCs w:val="20"/>
              </w:rPr>
              <w:t>,</w:t>
            </w:r>
            <w:proofErr w:type="spellStart"/>
            <w:r w:rsidRPr="00244251">
              <w:rPr>
                <w:rFonts w:cs="Arial"/>
                <w:color w:val="000000"/>
                <w:sz w:val="20"/>
                <w:szCs w:val="20"/>
              </w:rPr>
              <w:t>Tabla_Costos_Transporte</w:t>
            </w:r>
            <w:proofErr w:type="spellEnd"/>
            <w:r w:rsidRPr="00244251">
              <w:rPr>
                <w:rFonts w:cs="Arial"/>
                <w:color w:val="000000"/>
                <w:sz w:val="20"/>
                <w:szCs w:val="20"/>
              </w:rPr>
              <w:t>[Unidad constructiva]</w:t>
            </w:r>
            <w:r w:rsidR="00DB1AB6">
              <w:rPr>
                <w:rFonts w:cs="Arial"/>
                <w:color w:val="000000"/>
                <w:sz w:val="20"/>
                <w:szCs w:val="20"/>
              </w:rPr>
              <w:t>,</w:t>
            </w:r>
            <w:r w:rsidRPr="00244251">
              <w:rPr>
                <w:rFonts w:cs="Arial"/>
                <w:color w:val="000000"/>
                <w:sz w:val="20"/>
                <w:szCs w:val="20"/>
              </w:rPr>
              <w:t>0))</w:t>
            </w:r>
            <w:r w:rsidR="00DB1AB6">
              <w:rPr>
                <w:rFonts w:cs="Arial"/>
                <w:color w:val="000000"/>
                <w:sz w:val="20"/>
                <w:szCs w:val="20"/>
              </w:rPr>
              <w:t>,</w:t>
            </w:r>
            <w:proofErr w:type="spellStart"/>
            <w:r w:rsidRPr="00244251">
              <w:rPr>
                <w:rFonts w:cs="Arial"/>
                <w:color w:val="000000"/>
                <w:sz w:val="20"/>
                <w:szCs w:val="20"/>
              </w:rPr>
              <w:t>Tabla_UCPT</w:t>
            </w:r>
            <w:proofErr w:type="spellEnd"/>
            <w:r w:rsidRPr="00244251">
              <w:rPr>
                <w:rFonts w:cs="Arial"/>
                <w:color w:val="000000"/>
                <w:sz w:val="20"/>
                <w:szCs w:val="20"/>
              </w:rPr>
              <w:t>[</w:t>
            </w:r>
            <w:proofErr w:type="spellStart"/>
            <w:r w:rsidRPr="00244251">
              <w:rPr>
                <w:rFonts w:cs="Arial"/>
                <w:color w:val="000000"/>
                <w:sz w:val="20"/>
                <w:szCs w:val="20"/>
              </w:rPr>
              <w:t>Codigo</w:t>
            </w:r>
            <w:proofErr w:type="spellEnd"/>
            <w:r w:rsidRPr="00244251">
              <w:rPr>
                <w:rFonts w:cs="Arial"/>
                <w:color w:val="000000"/>
                <w:sz w:val="20"/>
                <w:szCs w:val="20"/>
              </w:rPr>
              <w:t>]</w:t>
            </w:r>
            <w:r w:rsidR="00DB1AB6">
              <w:rPr>
                <w:rFonts w:cs="Arial"/>
                <w:color w:val="000000"/>
                <w:sz w:val="20"/>
                <w:szCs w:val="20"/>
              </w:rPr>
              <w:t>,</w:t>
            </w:r>
            <w:r w:rsidRPr="00244251">
              <w:rPr>
                <w:rFonts w:cs="Arial"/>
                <w:color w:val="000000"/>
                <w:sz w:val="20"/>
                <w:szCs w:val="20"/>
              </w:rPr>
              <w:t>0))</w:t>
            </w:r>
            <w:r w:rsidR="00DB1AB6">
              <w:rPr>
                <w:rFonts w:cs="Arial"/>
                <w:color w:val="000000"/>
                <w:sz w:val="20"/>
                <w:szCs w:val="20"/>
              </w:rPr>
              <w:t>,</w:t>
            </w:r>
            <w:r w:rsidRPr="00244251">
              <w:rPr>
                <w:rFonts w:cs="Arial"/>
                <w:color w:val="000000"/>
                <w:sz w:val="20"/>
                <w:szCs w:val="20"/>
              </w:rPr>
              <w:t>"NA")</w:t>
            </w:r>
          </w:p>
          <w:p w14:paraId="1CB65480" w14:textId="77777777" w:rsidR="00D467C9" w:rsidRDefault="00D467C9" w:rsidP="00CC22D3">
            <w:pPr>
              <w:rPr>
                <w:rFonts w:cs="Arial"/>
                <w:color w:val="000000"/>
                <w:sz w:val="20"/>
                <w:szCs w:val="20"/>
              </w:rPr>
            </w:pPr>
          </w:p>
          <w:p w14:paraId="2F3BDAA7" w14:textId="263FF942" w:rsidR="00DB1AB6" w:rsidRDefault="00EA7BA6" w:rsidP="00CC22D3">
            <w:pPr>
              <w:rPr>
                <w:rFonts w:cs="Arial"/>
                <w:color w:val="000000"/>
                <w:sz w:val="20"/>
                <w:szCs w:val="20"/>
              </w:rPr>
            </w:pPr>
            <w:r w:rsidRPr="003A258A">
              <w:rPr>
                <w:rFonts w:cs="Arial"/>
                <w:color w:val="000000"/>
                <w:sz w:val="20"/>
                <w:szCs w:val="20"/>
              </w:rPr>
              <w:t>10. RED DOMICILIARIA</w:t>
            </w:r>
          </w:p>
          <w:p w14:paraId="08D67E5A" w14:textId="68B60395" w:rsidR="008257A0" w:rsidRDefault="004702B8" w:rsidP="00CC22D3">
            <w:pPr>
              <w:rPr>
                <w:rFonts w:cs="Arial"/>
                <w:color w:val="000000"/>
                <w:sz w:val="20"/>
                <w:szCs w:val="20"/>
              </w:rPr>
            </w:pPr>
            <w:r w:rsidRPr="005C6637">
              <w:rPr>
                <w:rFonts w:cs="Arial"/>
                <w:color w:val="000000"/>
                <w:sz w:val="20"/>
                <w:szCs w:val="20"/>
              </w:rPr>
              <w:t>=SI</w:t>
            </w:r>
            <w:r w:rsidR="00D467C9" w:rsidRPr="005C6637">
              <w:rPr>
                <w:rFonts w:cs="Arial"/>
                <w:color w:val="000000"/>
                <w:sz w:val="20"/>
                <w:szCs w:val="20"/>
              </w:rPr>
              <w:t>.ERROR(</w:t>
            </w:r>
            <w:r w:rsidRPr="005C6637">
              <w:rPr>
                <w:rFonts w:cs="Arial"/>
                <w:color w:val="000000"/>
                <w:sz w:val="20"/>
                <w:szCs w:val="20"/>
              </w:rPr>
              <w:t>INDICE(Tabla_UCRD[VU]</w:t>
            </w:r>
            <w:r w:rsidR="00DB1AB6">
              <w:rPr>
                <w:rFonts w:cs="Arial"/>
                <w:color w:val="000000"/>
                <w:sz w:val="20"/>
                <w:szCs w:val="20"/>
              </w:rPr>
              <w:t>,</w:t>
            </w:r>
            <w:r w:rsidRPr="005C6637">
              <w:rPr>
                <w:rFonts w:cs="Arial"/>
                <w:color w:val="000000"/>
                <w:sz w:val="20"/>
                <w:szCs w:val="20"/>
              </w:rPr>
              <w:t>COINCIDIR(INDICE(Tabla_Costos_Transporte[Codigo]</w:t>
            </w:r>
            <w:r w:rsidR="00DB1AB6">
              <w:rPr>
                <w:rFonts w:cs="Arial"/>
                <w:color w:val="000000"/>
                <w:sz w:val="20"/>
                <w:szCs w:val="20"/>
              </w:rPr>
              <w:t>,</w:t>
            </w:r>
            <w:r w:rsidRPr="005C6637">
              <w:rPr>
                <w:rFonts w:cs="Arial"/>
                <w:color w:val="000000"/>
                <w:sz w:val="20"/>
                <w:szCs w:val="20"/>
              </w:rPr>
              <w:t>COINCIDIR([@[Unidad Constructiva]]</w:t>
            </w:r>
            <w:r w:rsidR="00DB1AB6">
              <w:rPr>
                <w:rFonts w:cs="Arial"/>
                <w:color w:val="000000"/>
                <w:sz w:val="20"/>
                <w:szCs w:val="20"/>
              </w:rPr>
              <w:t>,</w:t>
            </w:r>
            <w:proofErr w:type="spellStart"/>
            <w:r w:rsidRPr="005C6637">
              <w:rPr>
                <w:rFonts w:cs="Arial"/>
                <w:color w:val="000000"/>
                <w:sz w:val="20"/>
                <w:szCs w:val="20"/>
              </w:rPr>
              <w:t>Tabla_Costos_Transporte</w:t>
            </w:r>
            <w:proofErr w:type="spellEnd"/>
            <w:r w:rsidRPr="005C6637">
              <w:rPr>
                <w:rFonts w:cs="Arial"/>
                <w:color w:val="000000"/>
                <w:sz w:val="20"/>
                <w:szCs w:val="20"/>
              </w:rPr>
              <w:t>[Unidad constructiva]</w:t>
            </w:r>
            <w:r w:rsidR="00DB1AB6">
              <w:rPr>
                <w:rFonts w:cs="Arial"/>
                <w:color w:val="000000"/>
                <w:sz w:val="20"/>
                <w:szCs w:val="20"/>
              </w:rPr>
              <w:t>,</w:t>
            </w:r>
            <w:r w:rsidRPr="005C6637">
              <w:rPr>
                <w:rFonts w:cs="Arial"/>
                <w:color w:val="000000"/>
                <w:sz w:val="20"/>
                <w:szCs w:val="20"/>
              </w:rPr>
              <w:t>0))</w:t>
            </w:r>
            <w:r w:rsidR="00DB1AB6">
              <w:rPr>
                <w:rFonts w:cs="Arial"/>
                <w:color w:val="000000"/>
                <w:sz w:val="20"/>
                <w:szCs w:val="20"/>
              </w:rPr>
              <w:t>,</w:t>
            </w:r>
            <w:proofErr w:type="spellStart"/>
            <w:r w:rsidRPr="005C6637">
              <w:rPr>
                <w:rFonts w:cs="Arial"/>
                <w:color w:val="000000"/>
                <w:sz w:val="20"/>
                <w:szCs w:val="20"/>
              </w:rPr>
              <w:t>Tabla_UCRD</w:t>
            </w:r>
            <w:proofErr w:type="spellEnd"/>
            <w:r w:rsidRPr="005C6637">
              <w:rPr>
                <w:rFonts w:cs="Arial"/>
                <w:color w:val="000000"/>
                <w:sz w:val="20"/>
                <w:szCs w:val="20"/>
              </w:rPr>
              <w:t>[</w:t>
            </w:r>
            <w:proofErr w:type="spellStart"/>
            <w:r w:rsidRPr="005C6637">
              <w:rPr>
                <w:rFonts w:cs="Arial"/>
                <w:color w:val="000000"/>
                <w:sz w:val="20"/>
                <w:szCs w:val="20"/>
              </w:rPr>
              <w:t>Codigo</w:t>
            </w:r>
            <w:proofErr w:type="spellEnd"/>
            <w:r w:rsidRPr="005C6637">
              <w:rPr>
                <w:rFonts w:cs="Arial"/>
                <w:color w:val="000000"/>
                <w:sz w:val="20"/>
                <w:szCs w:val="20"/>
              </w:rPr>
              <w:t>]</w:t>
            </w:r>
            <w:r w:rsidR="00DB1AB6">
              <w:rPr>
                <w:rFonts w:cs="Arial"/>
                <w:color w:val="000000"/>
                <w:sz w:val="20"/>
                <w:szCs w:val="20"/>
              </w:rPr>
              <w:t>,</w:t>
            </w:r>
            <w:r w:rsidRPr="005C6637">
              <w:rPr>
                <w:rFonts w:cs="Arial"/>
                <w:color w:val="000000"/>
                <w:sz w:val="20"/>
                <w:szCs w:val="20"/>
              </w:rPr>
              <w:t>0</w:t>
            </w:r>
            <w:r w:rsidR="00D467C9" w:rsidRPr="005C6637">
              <w:rPr>
                <w:rFonts w:cs="Arial"/>
                <w:color w:val="000000"/>
                <w:sz w:val="20"/>
                <w:szCs w:val="20"/>
              </w:rPr>
              <w:t>))</w:t>
            </w:r>
            <w:r w:rsidR="00DB1AB6">
              <w:rPr>
                <w:rFonts w:cs="Arial"/>
                <w:color w:val="000000"/>
                <w:sz w:val="20"/>
                <w:szCs w:val="20"/>
              </w:rPr>
              <w:t>,</w:t>
            </w:r>
            <w:r w:rsidR="00D467C9" w:rsidRPr="005C6637">
              <w:rPr>
                <w:rFonts w:cs="Arial"/>
                <w:color w:val="000000"/>
                <w:sz w:val="20"/>
                <w:szCs w:val="20"/>
              </w:rPr>
              <w:t>"NA")</w:t>
            </w:r>
          </w:p>
          <w:p w14:paraId="2442865D" w14:textId="77777777" w:rsidR="008257A0" w:rsidRDefault="008257A0" w:rsidP="00CC22D3">
            <w:pPr>
              <w:rPr>
                <w:rFonts w:cs="Arial"/>
                <w:color w:val="000000"/>
                <w:sz w:val="20"/>
                <w:szCs w:val="20"/>
              </w:rPr>
            </w:pPr>
          </w:p>
          <w:p w14:paraId="5A19A9CA" w14:textId="259393CF" w:rsidR="00DB1AB6" w:rsidRDefault="00EA7BA6" w:rsidP="00CC22D3">
            <w:pPr>
              <w:rPr>
                <w:rFonts w:cs="Arial"/>
                <w:color w:val="000000"/>
                <w:sz w:val="20"/>
                <w:szCs w:val="20"/>
              </w:rPr>
            </w:pPr>
            <w:r w:rsidRPr="003A258A">
              <w:rPr>
                <w:rFonts w:cs="Arial"/>
                <w:color w:val="000000"/>
                <w:sz w:val="20"/>
                <w:szCs w:val="20"/>
              </w:rPr>
              <w:t>11. ELEMENTO DE MEDICIÓN</w:t>
            </w:r>
          </w:p>
          <w:p w14:paraId="1EFA6650" w14:textId="5BDF5C4A" w:rsidR="00EA7BA6" w:rsidRDefault="001368E7" w:rsidP="00CC22D3">
            <w:pPr>
              <w:rPr>
                <w:rFonts w:cs="Arial"/>
                <w:color w:val="000000"/>
                <w:sz w:val="20"/>
                <w:szCs w:val="20"/>
              </w:rPr>
            </w:pPr>
            <w:r w:rsidRPr="005C6637">
              <w:rPr>
                <w:rFonts w:cs="Arial"/>
                <w:color w:val="000000"/>
                <w:sz w:val="20"/>
                <w:szCs w:val="20"/>
              </w:rPr>
              <w:t>=SI</w:t>
            </w:r>
            <w:r w:rsidR="00D467C9" w:rsidRPr="005C6637">
              <w:rPr>
                <w:rFonts w:cs="Arial"/>
                <w:color w:val="000000"/>
                <w:sz w:val="20"/>
                <w:szCs w:val="20"/>
              </w:rPr>
              <w:t>.ERROR(</w:t>
            </w:r>
            <w:r w:rsidRPr="005C6637">
              <w:rPr>
                <w:rFonts w:cs="Arial"/>
                <w:color w:val="000000"/>
                <w:sz w:val="20"/>
                <w:szCs w:val="20"/>
              </w:rPr>
              <w:t>INDICE(Tabla_UCMD[VU]</w:t>
            </w:r>
            <w:r w:rsidR="00DB1AB6">
              <w:rPr>
                <w:rFonts w:cs="Arial"/>
                <w:color w:val="000000"/>
                <w:sz w:val="20"/>
                <w:szCs w:val="20"/>
              </w:rPr>
              <w:t>,</w:t>
            </w:r>
            <w:r w:rsidRPr="005C6637">
              <w:rPr>
                <w:rFonts w:cs="Arial"/>
                <w:color w:val="000000"/>
                <w:sz w:val="20"/>
                <w:szCs w:val="20"/>
              </w:rPr>
              <w:t>COINCIDIR(INDICE(Tabla_Costos_Transporte[Codigo]</w:t>
            </w:r>
            <w:r w:rsidR="00DB1AB6">
              <w:rPr>
                <w:rFonts w:cs="Arial"/>
                <w:color w:val="000000"/>
                <w:sz w:val="20"/>
                <w:szCs w:val="20"/>
              </w:rPr>
              <w:t>,</w:t>
            </w:r>
            <w:r w:rsidRPr="005C6637">
              <w:rPr>
                <w:rFonts w:cs="Arial"/>
                <w:color w:val="000000"/>
                <w:sz w:val="20"/>
                <w:szCs w:val="20"/>
              </w:rPr>
              <w:t>COINCIDIR([@[Unidad Constructiva]]</w:t>
            </w:r>
            <w:r w:rsidR="00DB1AB6">
              <w:rPr>
                <w:rFonts w:cs="Arial"/>
                <w:color w:val="000000"/>
                <w:sz w:val="20"/>
                <w:szCs w:val="20"/>
              </w:rPr>
              <w:t>,</w:t>
            </w:r>
            <w:proofErr w:type="spellStart"/>
            <w:r w:rsidRPr="005C6637">
              <w:rPr>
                <w:rFonts w:cs="Arial"/>
                <w:color w:val="000000"/>
                <w:sz w:val="20"/>
                <w:szCs w:val="20"/>
              </w:rPr>
              <w:t>Tabla_Costos_Transporte</w:t>
            </w:r>
            <w:proofErr w:type="spellEnd"/>
            <w:r w:rsidRPr="005C6637">
              <w:rPr>
                <w:rFonts w:cs="Arial"/>
                <w:color w:val="000000"/>
                <w:sz w:val="20"/>
                <w:szCs w:val="20"/>
              </w:rPr>
              <w:t>[Unidad constructiva]</w:t>
            </w:r>
            <w:r w:rsidR="00DB1AB6">
              <w:rPr>
                <w:rFonts w:cs="Arial"/>
                <w:color w:val="000000"/>
                <w:sz w:val="20"/>
                <w:szCs w:val="20"/>
              </w:rPr>
              <w:t>,</w:t>
            </w:r>
            <w:r w:rsidRPr="005C6637">
              <w:rPr>
                <w:rFonts w:cs="Arial"/>
                <w:color w:val="000000"/>
                <w:sz w:val="20"/>
                <w:szCs w:val="20"/>
              </w:rPr>
              <w:t>0))</w:t>
            </w:r>
            <w:r w:rsidR="00DB1AB6">
              <w:rPr>
                <w:rFonts w:cs="Arial"/>
                <w:color w:val="000000"/>
                <w:sz w:val="20"/>
                <w:szCs w:val="20"/>
              </w:rPr>
              <w:t>,</w:t>
            </w:r>
            <w:proofErr w:type="spellStart"/>
            <w:r w:rsidRPr="005C6637">
              <w:rPr>
                <w:rFonts w:cs="Arial"/>
                <w:color w:val="000000"/>
                <w:sz w:val="20"/>
                <w:szCs w:val="20"/>
              </w:rPr>
              <w:t>Tabla_UCMD</w:t>
            </w:r>
            <w:proofErr w:type="spellEnd"/>
            <w:r w:rsidRPr="005C6637">
              <w:rPr>
                <w:rFonts w:cs="Arial"/>
                <w:color w:val="000000"/>
                <w:sz w:val="20"/>
                <w:szCs w:val="20"/>
              </w:rPr>
              <w:t>[</w:t>
            </w:r>
            <w:proofErr w:type="spellStart"/>
            <w:r w:rsidRPr="005C6637">
              <w:rPr>
                <w:rFonts w:cs="Arial"/>
                <w:color w:val="000000"/>
                <w:sz w:val="20"/>
                <w:szCs w:val="20"/>
              </w:rPr>
              <w:t>Codigo</w:t>
            </w:r>
            <w:proofErr w:type="spellEnd"/>
            <w:r w:rsidRPr="005C6637">
              <w:rPr>
                <w:rFonts w:cs="Arial"/>
                <w:color w:val="000000"/>
                <w:sz w:val="20"/>
                <w:szCs w:val="20"/>
              </w:rPr>
              <w:t>]</w:t>
            </w:r>
            <w:r w:rsidR="00DB1AB6">
              <w:rPr>
                <w:rFonts w:cs="Arial"/>
                <w:color w:val="000000"/>
                <w:sz w:val="20"/>
                <w:szCs w:val="20"/>
              </w:rPr>
              <w:t>,</w:t>
            </w:r>
            <w:r w:rsidRPr="005C6637">
              <w:rPr>
                <w:rFonts w:cs="Arial"/>
                <w:color w:val="000000"/>
                <w:sz w:val="20"/>
                <w:szCs w:val="20"/>
              </w:rPr>
              <w:t>0</w:t>
            </w:r>
            <w:r w:rsidR="00D467C9" w:rsidRPr="005C6637">
              <w:rPr>
                <w:rFonts w:cs="Arial"/>
                <w:color w:val="000000"/>
                <w:sz w:val="20"/>
                <w:szCs w:val="20"/>
              </w:rPr>
              <w:t>))</w:t>
            </w:r>
            <w:r w:rsidR="00DB1AB6">
              <w:rPr>
                <w:rFonts w:cs="Arial"/>
                <w:color w:val="000000"/>
                <w:sz w:val="20"/>
                <w:szCs w:val="20"/>
              </w:rPr>
              <w:t>,</w:t>
            </w:r>
            <w:r w:rsidR="00D467C9" w:rsidRPr="005C6637">
              <w:rPr>
                <w:rFonts w:cs="Arial"/>
                <w:color w:val="000000"/>
                <w:sz w:val="20"/>
                <w:szCs w:val="20"/>
              </w:rPr>
              <w:t>"NA")</w:t>
            </w:r>
          </w:p>
          <w:p w14:paraId="6351F91C" w14:textId="77777777" w:rsidR="004361FC" w:rsidRDefault="004361FC" w:rsidP="00CC22D3">
            <w:pPr>
              <w:rPr>
                <w:rFonts w:cs="Arial"/>
                <w:color w:val="000000"/>
                <w:sz w:val="20"/>
                <w:szCs w:val="20"/>
              </w:rPr>
            </w:pPr>
          </w:p>
          <w:p w14:paraId="3909789C" w14:textId="7C608C7C" w:rsidR="008257A0" w:rsidRPr="003A258A" w:rsidRDefault="008257A0" w:rsidP="00CC22D3">
            <w:pPr>
              <w:rPr>
                <w:rFonts w:cs="Arial"/>
                <w:color w:val="000000"/>
                <w:sz w:val="20"/>
                <w:szCs w:val="20"/>
              </w:rPr>
            </w:pPr>
          </w:p>
        </w:tc>
      </w:tr>
      <w:tr w:rsidR="00EA7BA6" w:rsidRPr="003A258A" w14:paraId="509DD704" w14:textId="77777777" w:rsidTr="00CC22D3">
        <w:trPr>
          <w:trHeight w:val="510"/>
        </w:trPr>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884D4D" w14:textId="77777777" w:rsidR="00EA7BA6" w:rsidRPr="003A258A" w:rsidRDefault="00EA7BA6" w:rsidP="00CC22D3">
            <w:pPr>
              <w:rPr>
                <w:rFonts w:cs="Arial"/>
                <w:color w:val="000000"/>
                <w:sz w:val="20"/>
                <w:szCs w:val="20"/>
              </w:rPr>
            </w:pPr>
            <w:r w:rsidRPr="003A258A">
              <w:rPr>
                <w:rFonts w:cs="Arial"/>
                <w:color w:val="000000"/>
                <w:sz w:val="20"/>
                <w:szCs w:val="20"/>
              </w:rPr>
              <w:lastRenderedPageBreak/>
              <w:t>I</w:t>
            </w:r>
            <w:r w:rsidRPr="003A258A">
              <w:rPr>
                <w:rFonts w:cs="Arial"/>
                <w:color w:val="000000"/>
                <w:sz w:val="20"/>
                <w:szCs w:val="20"/>
                <w:vertAlign w:val="subscript"/>
              </w:rPr>
              <w:t>j,0</w:t>
            </w:r>
          </w:p>
        </w:tc>
        <w:tc>
          <w:tcPr>
            <w:tcW w:w="78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AE33F5" w14:textId="77777777" w:rsidR="008257A0" w:rsidRDefault="00EA7BA6" w:rsidP="00CC22D3">
            <w:pPr>
              <w:rPr>
                <w:rFonts w:cs="Arial"/>
                <w:color w:val="000000"/>
                <w:sz w:val="20"/>
                <w:szCs w:val="20"/>
              </w:rPr>
            </w:pPr>
            <w:r w:rsidRPr="003A258A">
              <w:rPr>
                <w:rFonts w:cs="Arial"/>
                <w:color w:val="000000"/>
                <w:sz w:val="20"/>
                <w:szCs w:val="20"/>
              </w:rPr>
              <w:t xml:space="preserve">Cargo máximo de inversión de la </w:t>
            </w:r>
            <w:proofErr w:type="spellStart"/>
            <w:r w:rsidRPr="003A258A">
              <w:rPr>
                <w:rFonts w:cs="Arial"/>
                <w:color w:val="000000"/>
                <w:sz w:val="20"/>
                <w:szCs w:val="20"/>
              </w:rPr>
              <w:t>UCj</w:t>
            </w:r>
            <w:proofErr w:type="spellEnd"/>
            <w:r w:rsidRPr="003A258A">
              <w:rPr>
                <w:rFonts w:cs="Arial"/>
                <w:color w:val="000000"/>
                <w:sz w:val="20"/>
                <w:szCs w:val="20"/>
              </w:rPr>
              <w:t>, expresado en pesos al día ($/día), en pesos de la fecha base.</w:t>
            </w:r>
          </w:p>
          <w:p w14:paraId="31ED0047" w14:textId="77777777" w:rsidR="008257A0" w:rsidRDefault="008257A0" w:rsidP="00CC22D3">
            <w:pPr>
              <w:rPr>
                <w:rFonts w:cs="Arial"/>
                <w:color w:val="000000"/>
                <w:sz w:val="20"/>
                <w:szCs w:val="20"/>
              </w:rPr>
            </w:pPr>
          </w:p>
          <w:p w14:paraId="161F2CF9" w14:textId="77777777" w:rsidR="00EA7BA6" w:rsidRDefault="00EA7BA6" w:rsidP="00CC22D3">
            <w:pPr>
              <w:rPr>
                <w:rFonts w:cs="Arial"/>
                <w:color w:val="000000"/>
                <w:sz w:val="20"/>
                <w:szCs w:val="20"/>
              </w:rPr>
            </w:pPr>
            <w:r w:rsidRPr="003A258A">
              <w:rPr>
                <w:rFonts w:cs="Arial"/>
                <w:color w:val="000000"/>
                <w:sz w:val="20"/>
                <w:szCs w:val="20"/>
              </w:rPr>
              <w:t>=[@[VIj,0]]*Tasa_descuento/(1-POTENCIA(1+Tasa_descuento,-SI([@VUj]="NA",1,[@VUj])))/365</w:t>
            </w:r>
          </w:p>
          <w:p w14:paraId="3FC21B8E" w14:textId="77777777" w:rsidR="004361FC" w:rsidRDefault="004361FC" w:rsidP="00CC22D3">
            <w:pPr>
              <w:rPr>
                <w:rFonts w:cs="Arial"/>
                <w:color w:val="000000"/>
                <w:sz w:val="20"/>
                <w:szCs w:val="20"/>
              </w:rPr>
            </w:pPr>
          </w:p>
          <w:p w14:paraId="1C0A424A" w14:textId="1B228398" w:rsidR="008257A0" w:rsidRPr="003A258A" w:rsidRDefault="008257A0" w:rsidP="00CC22D3">
            <w:pPr>
              <w:rPr>
                <w:rFonts w:cs="Arial"/>
                <w:color w:val="000000"/>
                <w:sz w:val="20"/>
                <w:szCs w:val="20"/>
              </w:rPr>
            </w:pPr>
          </w:p>
        </w:tc>
      </w:tr>
      <w:tr w:rsidR="00EA7BA6" w:rsidRPr="003A258A" w14:paraId="37141CB0" w14:textId="77777777" w:rsidTr="00CC22D3">
        <w:trPr>
          <w:trHeight w:val="765"/>
        </w:trPr>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4E8EE4" w14:textId="77777777" w:rsidR="00EA7BA6" w:rsidRPr="003A258A" w:rsidRDefault="00EA7BA6" w:rsidP="00CC22D3">
            <w:pPr>
              <w:rPr>
                <w:rFonts w:cs="Arial"/>
                <w:color w:val="000000"/>
                <w:sz w:val="20"/>
                <w:szCs w:val="20"/>
              </w:rPr>
            </w:pPr>
            <w:proofErr w:type="spellStart"/>
            <w:r w:rsidRPr="003A258A">
              <w:rPr>
                <w:rFonts w:cs="Arial"/>
                <w:color w:val="000000"/>
                <w:sz w:val="20"/>
                <w:szCs w:val="20"/>
              </w:rPr>
              <w:t>I</w:t>
            </w:r>
            <w:r w:rsidRPr="003A258A">
              <w:rPr>
                <w:rFonts w:cs="Arial"/>
                <w:color w:val="000000"/>
                <w:sz w:val="20"/>
                <w:szCs w:val="20"/>
                <w:vertAlign w:val="subscript"/>
              </w:rPr>
              <w:t>j,m</w:t>
            </w:r>
            <w:proofErr w:type="spellEnd"/>
          </w:p>
        </w:tc>
        <w:tc>
          <w:tcPr>
            <w:tcW w:w="78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CCA3E3" w14:textId="77777777" w:rsidR="00EA7BA6" w:rsidRDefault="00EA7BA6" w:rsidP="00CC22D3">
            <w:pPr>
              <w:rPr>
                <w:rFonts w:cs="Arial"/>
                <w:color w:val="000000"/>
                <w:sz w:val="20"/>
                <w:szCs w:val="20"/>
              </w:rPr>
            </w:pPr>
            <w:r w:rsidRPr="003A258A">
              <w:rPr>
                <w:rFonts w:cs="Arial"/>
                <w:color w:val="000000"/>
                <w:sz w:val="20"/>
                <w:szCs w:val="20"/>
              </w:rPr>
              <w:t>Cargo máximo de inversión de la UC j, aplicable durante el mes m, expresado en pesos al día ($/día).</w:t>
            </w:r>
          </w:p>
          <w:p w14:paraId="1E366BD6" w14:textId="77777777" w:rsidR="008257A0" w:rsidRDefault="008257A0" w:rsidP="00CC22D3">
            <w:pPr>
              <w:rPr>
                <w:rFonts w:cs="Arial"/>
                <w:color w:val="000000"/>
                <w:sz w:val="20"/>
                <w:szCs w:val="20"/>
              </w:rPr>
            </w:pPr>
          </w:p>
          <w:p w14:paraId="5BC29955" w14:textId="77777777" w:rsidR="00EA7BA6" w:rsidRDefault="00EA7BA6" w:rsidP="00CC22D3">
            <w:pPr>
              <w:rPr>
                <w:rFonts w:cs="Arial"/>
                <w:color w:val="000000"/>
                <w:sz w:val="20"/>
                <w:szCs w:val="20"/>
              </w:rPr>
            </w:pPr>
            <w:r w:rsidRPr="003A258A">
              <w:rPr>
                <w:rFonts w:cs="Arial"/>
                <w:color w:val="000000"/>
                <w:sz w:val="20"/>
                <w:szCs w:val="20"/>
              </w:rPr>
              <w:t>=[@[Ij,0]]*IPP_m1/IPP_0</w:t>
            </w:r>
          </w:p>
          <w:p w14:paraId="08C82265" w14:textId="77777777" w:rsidR="004361FC" w:rsidRDefault="004361FC" w:rsidP="00CC22D3">
            <w:pPr>
              <w:rPr>
                <w:rFonts w:cs="Arial"/>
                <w:color w:val="000000"/>
                <w:sz w:val="20"/>
                <w:szCs w:val="20"/>
              </w:rPr>
            </w:pPr>
          </w:p>
          <w:p w14:paraId="07B7F3E4" w14:textId="28D3ADE3" w:rsidR="008257A0" w:rsidRPr="003A258A" w:rsidRDefault="008257A0" w:rsidP="00CC22D3">
            <w:pPr>
              <w:rPr>
                <w:rFonts w:cs="Arial"/>
                <w:color w:val="000000"/>
                <w:sz w:val="20"/>
                <w:szCs w:val="20"/>
              </w:rPr>
            </w:pPr>
          </w:p>
        </w:tc>
      </w:tr>
      <w:tr w:rsidR="00EA7BA6" w:rsidRPr="003A258A" w14:paraId="12B8DECF" w14:textId="77777777" w:rsidTr="00CC22D3">
        <w:trPr>
          <w:trHeight w:val="765"/>
        </w:trPr>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9D61E2" w14:textId="77777777" w:rsidR="00EA7BA6" w:rsidRPr="003A258A" w:rsidRDefault="00EA7BA6" w:rsidP="00CC22D3">
            <w:pPr>
              <w:rPr>
                <w:rFonts w:cs="Arial"/>
                <w:color w:val="000000"/>
                <w:sz w:val="20"/>
                <w:szCs w:val="20"/>
              </w:rPr>
            </w:pPr>
            <w:proofErr w:type="spellStart"/>
            <w:r w:rsidRPr="003A258A">
              <w:rPr>
                <w:rFonts w:cs="Arial"/>
                <w:color w:val="000000"/>
                <w:sz w:val="20"/>
                <w:szCs w:val="20"/>
              </w:rPr>
              <w:t>IS</w:t>
            </w:r>
            <w:r w:rsidRPr="003A258A">
              <w:rPr>
                <w:rFonts w:cs="Arial"/>
                <w:color w:val="000000"/>
                <w:sz w:val="20"/>
                <w:szCs w:val="20"/>
                <w:vertAlign w:val="subscript"/>
              </w:rPr>
              <w:t>j,m</w:t>
            </w:r>
            <w:proofErr w:type="spellEnd"/>
          </w:p>
        </w:tc>
        <w:tc>
          <w:tcPr>
            <w:tcW w:w="78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379ADA" w14:textId="607F831B" w:rsidR="00EA7BA6" w:rsidRDefault="00EA7BA6" w:rsidP="00CC22D3">
            <w:pPr>
              <w:rPr>
                <w:rFonts w:cs="Arial"/>
                <w:color w:val="000000"/>
                <w:sz w:val="20"/>
                <w:szCs w:val="20"/>
              </w:rPr>
            </w:pPr>
            <w:r w:rsidRPr="003A258A">
              <w:rPr>
                <w:rFonts w:cs="Arial"/>
                <w:color w:val="000000"/>
                <w:sz w:val="20"/>
                <w:szCs w:val="20"/>
              </w:rPr>
              <w:t>Variable a la que el usuario del modelo asign</w:t>
            </w:r>
            <w:r w:rsidR="00CC22D3">
              <w:rPr>
                <w:rFonts w:cs="Arial"/>
                <w:color w:val="000000"/>
                <w:sz w:val="20"/>
                <w:szCs w:val="20"/>
              </w:rPr>
              <w:t>a</w:t>
            </w:r>
            <w:r w:rsidRPr="003A258A">
              <w:rPr>
                <w:rFonts w:cs="Arial"/>
                <w:color w:val="000000"/>
                <w:sz w:val="20"/>
                <w:szCs w:val="20"/>
              </w:rPr>
              <w:t xml:space="preserve"> el valor "SI", cuando la unidad constructiva es de propiedad de un privado, y el valor "NO", cuando esta ha sido subsidiada según lo previsto en el artículo 87.9 de la Ley 142 de 1994 o es de propiedad del usuario.</w:t>
            </w:r>
          </w:p>
          <w:p w14:paraId="1B7E244B" w14:textId="77777777" w:rsidR="004361FC" w:rsidRDefault="004361FC" w:rsidP="00CC22D3">
            <w:pPr>
              <w:rPr>
                <w:rFonts w:cs="Arial"/>
                <w:color w:val="000000"/>
                <w:sz w:val="20"/>
                <w:szCs w:val="20"/>
              </w:rPr>
            </w:pPr>
          </w:p>
          <w:p w14:paraId="45C0DBB1" w14:textId="538130BD" w:rsidR="008257A0" w:rsidRPr="003A258A" w:rsidRDefault="008257A0" w:rsidP="00CC22D3">
            <w:pPr>
              <w:rPr>
                <w:rFonts w:cs="Arial"/>
                <w:color w:val="000000"/>
                <w:sz w:val="20"/>
                <w:szCs w:val="20"/>
              </w:rPr>
            </w:pPr>
          </w:p>
        </w:tc>
      </w:tr>
    </w:tbl>
    <w:p w14:paraId="32B9B0C5" w14:textId="77777777" w:rsidR="00126265" w:rsidRDefault="00126265" w:rsidP="00126265">
      <w:pPr>
        <w:contextualSpacing/>
        <w:jc w:val="both"/>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55"/>
        <w:gridCol w:w="7796"/>
      </w:tblGrid>
      <w:tr w:rsidR="00B4432C" w:rsidRPr="00CB40DD" w14:paraId="4AE3837A" w14:textId="77777777" w:rsidTr="000D18F6">
        <w:trPr>
          <w:trHeight w:val="255"/>
          <w:tblHeader/>
        </w:trPr>
        <w:tc>
          <w:tcPr>
            <w:tcW w:w="1555" w:type="dxa"/>
            <w:shd w:val="clear" w:color="000000" w:fill="D9E1F2"/>
            <w:noWrap/>
            <w:vAlign w:val="center"/>
            <w:hideMark/>
          </w:tcPr>
          <w:p w14:paraId="116B2C0F" w14:textId="77777777" w:rsidR="00B4432C" w:rsidRPr="00CB40DD" w:rsidRDefault="00B4432C">
            <w:pPr>
              <w:jc w:val="both"/>
              <w:rPr>
                <w:rFonts w:cs="Arial"/>
                <w:b/>
                <w:bCs/>
                <w:color w:val="000000"/>
                <w:sz w:val="20"/>
                <w:szCs w:val="20"/>
              </w:rPr>
            </w:pPr>
            <w:r w:rsidRPr="00CB40DD">
              <w:rPr>
                <w:rFonts w:cs="Arial"/>
                <w:b/>
                <w:bCs/>
                <w:color w:val="000000"/>
                <w:sz w:val="20"/>
                <w:szCs w:val="20"/>
              </w:rPr>
              <w:t>Campo</w:t>
            </w:r>
          </w:p>
        </w:tc>
        <w:tc>
          <w:tcPr>
            <w:tcW w:w="7796" w:type="dxa"/>
            <w:shd w:val="clear" w:color="000000" w:fill="D9E1F2"/>
            <w:noWrap/>
            <w:vAlign w:val="bottom"/>
            <w:hideMark/>
          </w:tcPr>
          <w:p w14:paraId="5786010F" w14:textId="77777777" w:rsidR="00B4432C" w:rsidRPr="00CB40DD" w:rsidRDefault="00B4432C">
            <w:pPr>
              <w:rPr>
                <w:rFonts w:cs="Arial"/>
                <w:b/>
                <w:bCs/>
                <w:color w:val="000000"/>
                <w:sz w:val="20"/>
                <w:szCs w:val="20"/>
              </w:rPr>
            </w:pPr>
            <w:r w:rsidRPr="00CB40DD">
              <w:rPr>
                <w:rFonts w:cs="Arial"/>
                <w:b/>
                <w:bCs/>
                <w:color w:val="000000"/>
                <w:sz w:val="20"/>
                <w:szCs w:val="20"/>
              </w:rPr>
              <w:t>Descripción</w:t>
            </w:r>
          </w:p>
        </w:tc>
      </w:tr>
      <w:tr w:rsidR="00B4432C" w:rsidRPr="00CB40DD" w14:paraId="56DBD0A8" w14:textId="77777777" w:rsidTr="000D18F6">
        <w:trPr>
          <w:trHeight w:val="65"/>
        </w:trPr>
        <w:tc>
          <w:tcPr>
            <w:tcW w:w="1555" w:type="dxa"/>
            <w:noWrap/>
          </w:tcPr>
          <w:p w14:paraId="1537AFCC" w14:textId="63EE10B2" w:rsidR="00B4432C" w:rsidRPr="00CB40DD" w:rsidRDefault="00B4432C">
            <w:pPr>
              <w:rPr>
                <w:rFonts w:cs="Arial"/>
                <w:color w:val="000000"/>
                <w:sz w:val="20"/>
                <w:szCs w:val="20"/>
              </w:rPr>
            </w:pPr>
            <w:r>
              <w:rPr>
                <w:rFonts w:cs="Arial"/>
                <w:color w:val="000000"/>
                <w:sz w:val="20"/>
                <w:szCs w:val="20"/>
              </w:rPr>
              <w:t>I0</w:t>
            </w:r>
          </w:p>
        </w:tc>
        <w:tc>
          <w:tcPr>
            <w:tcW w:w="7796" w:type="dxa"/>
          </w:tcPr>
          <w:p w14:paraId="145FDBBC" w14:textId="4CDD7756" w:rsidR="00B4432C" w:rsidRDefault="00E26DD5">
            <w:pPr>
              <w:rPr>
                <w:rFonts w:cs="Arial"/>
                <w:color w:val="000000"/>
                <w:sz w:val="20"/>
                <w:szCs w:val="20"/>
              </w:rPr>
            </w:pPr>
            <w:r w:rsidRPr="00E26DD5">
              <w:rPr>
                <w:rFonts w:cs="Arial"/>
                <w:color w:val="000000"/>
                <w:sz w:val="20"/>
                <w:szCs w:val="20"/>
              </w:rPr>
              <w:t>Cargo máximo de inversió</w:t>
            </w:r>
            <w:r>
              <w:rPr>
                <w:rFonts w:cs="Arial"/>
                <w:color w:val="000000"/>
                <w:sz w:val="20"/>
                <w:szCs w:val="20"/>
              </w:rPr>
              <w:t>n</w:t>
            </w:r>
            <w:r w:rsidRPr="00E26DD5">
              <w:rPr>
                <w:rFonts w:cs="Arial"/>
                <w:color w:val="000000"/>
                <w:sz w:val="20"/>
                <w:szCs w:val="20"/>
              </w:rPr>
              <w:t>, expresado en pesos al día ($/día), en pesos de la fecha base.</w:t>
            </w:r>
          </w:p>
          <w:p w14:paraId="3C7D7EBC" w14:textId="77777777" w:rsidR="00B4432C" w:rsidRDefault="00B4432C">
            <w:pPr>
              <w:rPr>
                <w:rFonts w:cs="Arial"/>
                <w:color w:val="000000"/>
                <w:sz w:val="20"/>
                <w:szCs w:val="20"/>
              </w:rPr>
            </w:pPr>
          </w:p>
          <w:p w14:paraId="3573B80E" w14:textId="273A16B0" w:rsidR="00B4432C" w:rsidRDefault="005E76EA">
            <w:pPr>
              <w:rPr>
                <w:rFonts w:cs="Arial"/>
                <w:color w:val="000000"/>
                <w:sz w:val="20"/>
                <w:szCs w:val="20"/>
              </w:rPr>
            </w:pPr>
            <w:r w:rsidRPr="005E76EA">
              <w:rPr>
                <w:rFonts w:cs="Arial"/>
                <w:color w:val="000000"/>
                <w:sz w:val="20"/>
                <w:szCs w:val="20"/>
              </w:rPr>
              <w:t>=SUMA(</w:t>
            </w:r>
            <w:proofErr w:type="spellStart"/>
            <w:r w:rsidRPr="005E76EA">
              <w:rPr>
                <w:rFonts w:cs="Arial"/>
                <w:color w:val="000000"/>
                <w:sz w:val="20"/>
                <w:szCs w:val="20"/>
              </w:rPr>
              <w:t>Tabla_SISFV</w:t>
            </w:r>
            <w:proofErr w:type="spellEnd"/>
            <w:r w:rsidRPr="005E76EA">
              <w:rPr>
                <w:rFonts w:cs="Arial"/>
                <w:color w:val="000000"/>
                <w:sz w:val="20"/>
                <w:szCs w:val="20"/>
              </w:rPr>
              <w:t>[Ij,0])</w:t>
            </w:r>
          </w:p>
          <w:p w14:paraId="3368CF0C" w14:textId="77777777" w:rsidR="00B4432C" w:rsidRPr="00CB40DD" w:rsidRDefault="00B4432C">
            <w:pPr>
              <w:rPr>
                <w:rFonts w:cs="Arial"/>
                <w:color w:val="000000"/>
                <w:sz w:val="20"/>
                <w:szCs w:val="20"/>
              </w:rPr>
            </w:pPr>
          </w:p>
        </w:tc>
      </w:tr>
      <w:tr w:rsidR="00B4432C" w:rsidRPr="00CB40DD" w14:paraId="74061C9D" w14:textId="77777777" w:rsidTr="000D18F6">
        <w:trPr>
          <w:trHeight w:val="65"/>
        </w:trPr>
        <w:tc>
          <w:tcPr>
            <w:tcW w:w="1555" w:type="dxa"/>
            <w:noWrap/>
          </w:tcPr>
          <w:p w14:paraId="49E099F1" w14:textId="7EF1FAD5" w:rsidR="00B4432C" w:rsidRPr="00CB40DD" w:rsidRDefault="00B4432C">
            <w:pPr>
              <w:rPr>
                <w:rFonts w:cs="Arial"/>
                <w:color w:val="000000"/>
                <w:sz w:val="20"/>
                <w:szCs w:val="20"/>
              </w:rPr>
            </w:pPr>
            <w:proofErr w:type="spellStart"/>
            <w:r>
              <w:rPr>
                <w:rFonts w:cs="Arial"/>
                <w:color w:val="000000"/>
                <w:sz w:val="20"/>
                <w:szCs w:val="20"/>
              </w:rPr>
              <w:t>Im</w:t>
            </w:r>
            <w:proofErr w:type="spellEnd"/>
          </w:p>
        </w:tc>
        <w:tc>
          <w:tcPr>
            <w:tcW w:w="7796" w:type="dxa"/>
          </w:tcPr>
          <w:p w14:paraId="487E9562" w14:textId="5179D10D" w:rsidR="00B4432C" w:rsidRDefault="00C40E01">
            <w:pPr>
              <w:rPr>
                <w:rFonts w:cs="Arial"/>
                <w:color w:val="000000"/>
                <w:sz w:val="20"/>
                <w:szCs w:val="20"/>
              </w:rPr>
            </w:pPr>
            <w:r>
              <w:rPr>
                <w:rFonts w:cs="Arial"/>
                <w:color w:val="000000"/>
                <w:sz w:val="20"/>
                <w:szCs w:val="20"/>
              </w:rPr>
              <w:t>C</w:t>
            </w:r>
            <w:r w:rsidRPr="00C40E01">
              <w:rPr>
                <w:rFonts w:cs="Arial"/>
                <w:color w:val="000000"/>
                <w:sz w:val="20"/>
                <w:szCs w:val="20"/>
              </w:rPr>
              <w:t>argo máximo de inversión, aplicable durante el mes m, expresa</w:t>
            </w:r>
            <w:r>
              <w:rPr>
                <w:rFonts w:cs="Arial"/>
                <w:color w:val="000000"/>
                <w:sz w:val="20"/>
                <w:szCs w:val="20"/>
              </w:rPr>
              <w:t>do</w:t>
            </w:r>
            <w:r w:rsidRPr="00C40E01">
              <w:rPr>
                <w:rFonts w:cs="Arial"/>
                <w:color w:val="000000"/>
                <w:sz w:val="20"/>
                <w:szCs w:val="20"/>
              </w:rPr>
              <w:t xml:space="preserve"> en pesos al día ($/día)</w:t>
            </w:r>
            <w:r>
              <w:rPr>
                <w:rFonts w:cs="Arial"/>
                <w:color w:val="000000"/>
                <w:sz w:val="20"/>
                <w:szCs w:val="20"/>
              </w:rPr>
              <w:t>.</w:t>
            </w:r>
          </w:p>
          <w:p w14:paraId="3B359A7B" w14:textId="77777777" w:rsidR="00B4432C" w:rsidRDefault="00B4432C">
            <w:pPr>
              <w:rPr>
                <w:rFonts w:cs="Arial"/>
                <w:color w:val="000000"/>
                <w:sz w:val="20"/>
                <w:szCs w:val="20"/>
              </w:rPr>
            </w:pPr>
          </w:p>
          <w:p w14:paraId="2DE61359" w14:textId="77777777" w:rsidR="00B4432C" w:rsidRDefault="008B44BA">
            <w:pPr>
              <w:rPr>
                <w:rFonts w:cs="Arial"/>
                <w:color w:val="000000"/>
                <w:sz w:val="20"/>
                <w:szCs w:val="20"/>
              </w:rPr>
            </w:pPr>
            <w:r w:rsidRPr="008B44BA">
              <w:rPr>
                <w:rFonts w:cs="Arial"/>
                <w:color w:val="000000"/>
                <w:sz w:val="20"/>
                <w:szCs w:val="20"/>
              </w:rPr>
              <w:t>=SUMA(</w:t>
            </w:r>
            <w:proofErr w:type="spellStart"/>
            <w:r w:rsidRPr="008B44BA">
              <w:rPr>
                <w:rFonts w:cs="Arial"/>
                <w:color w:val="000000"/>
                <w:sz w:val="20"/>
                <w:szCs w:val="20"/>
              </w:rPr>
              <w:t>Tabla_SISFV</w:t>
            </w:r>
            <w:proofErr w:type="spellEnd"/>
            <w:r w:rsidRPr="008B44BA">
              <w:rPr>
                <w:rFonts w:cs="Arial"/>
                <w:color w:val="000000"/>
                <w:sz w:val="20"/>
                <w:szCs w:val="20"/>
              </w:rPr>
              <w:t>[Ij,0])   *    IPP_m1    /    IPP_0</w:t>
            </w:r>
          </w:p>
          <w:p w14:paraId="1085B1E3" w14:textId="6D5D4327" w:rsidR="008B44BA" w:rsidRPr="00CB40DD" w:rsidRDefault="008B44BA">
            <w:pPr>
              <w:rPr>
                <w:rFonts w:cs="Arial"/>
                <w:color w:val="000000"/>
                <w:sz w:val="20"/>
                <w:szCs w:val="20"/>
              </w:rPr>
            </w:pPr>
          </w:p>
        </w:tc>
      </w:tr>
    </w:tbl>
    <w:p w14:paraId="58E1FF08" w14:textId="77777777" w:rsidR="00483186" w:rsidRDefault="00483186" w:rsidP="00483186">
      <w:pPr>
        <w:contextualSpacing/>
        <w:jc w:val="both"/>
        <w:rPr>
          <w:rFonts w:cs="Arial"/>
        </w:rPr>
      </w:pPr>
    </w:p>
    <w:p w14:paraId="7FFAE16A" w14:textId="77777777" w:rsidR="008976EC" w:rsidRDefault="008976EC" w:rsidP="00483186">
      <w:pPr>
        <w:contextualSpacing/>
        <w:jc w:val="both"/>
        <w:rPr>
          <w:rFonts w:cs="Arial"/>
        </w:rPr>
      </w:pPr>
    </w:p>
    <w:p w14:paraId="16212777" w14:textId="77777777" w:rsidR="004361FC" w:rsidRDefault="004361FC" w:rsidP="00483186">
      <w:pPr>
        <w:contextualSpacing/>
        <w:jc w:val="both"/>
        <w:rPr>
          <w:rFonts w:cs="Arial"/>
        </w:rPr>
      </w:pPr>
    </w:p>
    <w:p w14:paraId="725B803D" w14:textId="77777777" w:rsidR="004361FC" w:rsidRDefault="004361FC" w:rsidP="00483186">
      <w:pPr>
        <w:contextualSpacing/>
        <w:jc w:val="both"/>
        <w:rPr>
          <w:rFonts w:cs="Arial"/>
        </w:rPr>
      </w:pPr>
    </w:p>
    <w:p w14:paraId="03AB1F14" w14:textId="77777777" w:rsidR="004361FC" w:rsidRDefault="004361FC" w:rsidP="00483186">
      <w:pPr>
        <w:contextualSpacing/>
        <w:jc w:val="both"/>
        <w:rPr>
          <w:rFonts w:cs="Arial"/>
        </w:rPr>
      </w:pPr>
    </w:p>
    <w:p w14:paraId="26E5E8F5" w14:textId="77777777" w:rsidR="004361FC" w:rsidRPr="00F90BAE" w:rsidRDefault="004361FC" w:rsidP="00483186">
      <w:pPr>
        <w:contextualSpacing/>
        <w:jc w:val="both"/>
        <w:rPr>
          <w:rFonts w:cs="Arial"/>
        </w:rPr>
      </w:pPr>
    </w:p>
    <w:p w14:paraId="7101BE21" w14:textId="2D9359A3" w:rsidR="00483186" w:rsidRPr="00F90BAE" w:rsidRDefault="00483186" w:rsidP="00483186">
      <w:pPr>
        <w:pStyle w:val="Ttulo2"/>
        <w:numPr>
          <w:ilvl w:val="1"/>
          <w:numId w:val="34"/>
        </w:numPr>
        <w:spacing w:after="0"/>
        <w:contextualSpacing/>
        <w:jc w:val="both"/>
        <w:rPr>
          <w:rFonts w:cs="Arial"/>
        </w:rPr>
      </w:pPr>
      <w:bookmarkStart w:id="23" w:name="_Toc149731165"/>
      <w:r w:rsidRPr="00483186">
        <w:rPr>
          <w:rFonts w:cs="Arial"/>
        </w:rPr>
        <w:lastRenderedPageBreak/>
        <w:t>Gastos de administración, mantenimiento y gestión comercial</w:t>
      </w:r>
      <w:bookmarkEnd w:id="23"/>
    </w:p>
    <w:p w14:paraId="1B54F627" w14:textId="77777777" w:rsidR="00126265" w:rsidRDefault="00126265" w:rsidP="00126265">
      <w:pPr>
        <w:contextualSpacing/>
        <w:jc w:val="both"/>
        <w:rPr>
          <w:rFonts w:cs="Arial"/>
        </w:rPr>
      </w:pPr>
    </w:p>
    <w:p w14:paraId="468874DC" w14:textId="25255E9D" w:rsidR="009E0A73" w:rsidRDefault="00336872" w:rsidP="009E0A73">
      <w:pPr>
        <w:pStyle w:val="Ttulo3"/>
        <w:numPr>
          <w:ilvl w:val="2"/>
          <w:numId w:val="34"/>
        </w:numPr>
        <w:spacing w:after="0"/>
        <w:contextualSpacing/>
        <w:jc w:val="both"/>
        <w:rPr>
          <w:rFonts w:cs="Arial"/>
          <w:lang w:val="es-CO"/>
        </w:rPr>
      </w:pPr>
      <w:r w:rsidRPr="00336872">
        <w:rPr>
          <w:rFonts w:cs="Arial"/>
          <w:lang w:val="es-CO"/>
        </w:rPr>
        <w:t>Gastos que dependen del número de usuarios atendidos por el prestador</w:t>
      </w:r>
    </w:p>
    <w:p w14:paraId="7849E94F" w14:textId="77777777" w:rsidR="009E0A73" w:rsidRDefault="009E0A73" w:rsidP="00126265">
      <w:pPr>
        <w:contextualSpacing/>
        <w:jc w:val="both"/>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80"/>
        <w:gridCol w:w="7371"/>
      </w:tblGrid>
      <w:tr w:rsidR="00186433" w:rsidRPr="00CB40DD" w14:paraId="1180E1E8" w14:textId="77777777">
        <w:trPr>
          <w:trHeight w:val="255"/>
        </w:trPr>
        <w:tc>
          <w:tcPr>
            <w:tcW w:w="1980" w:type="dxa"/>
            <w:shd w:val="clear" w:color="000000" w:fill="D9E1F2"/>
            <w:noWrap/>
            <w:vAlign w:val="center"/>
            <w:hideMark/>
          </w:tcPr>
          <w:p w14:paraId="477D7EF2" w14:textId="77777777" w:rsidR="00186433" w:rsidRPr="00CB40DD" w:rsidRDefault="00186433">
            <w:pPr>
              <w:jc w:val="both"/>
              <w:rPr>
                <w:rFonts w:cs="Arial"/>
                <w:b/>
                <w:bCs/>
                <w:color w:val="000000"/>
                <w:sz w:val="20"/>
                <w:szCs w:val="20"/>
              </w:rPr>
            </w:pPr>
            <w:r w:rsidRPr="00CB40DD">
              <w:rPr>
                <w:rFonts w:cs="Arial"/>
                <w:b/>
                <w:bCs/>
                <w:color w:val="000000"/>
                <w:sz w:val="20"/>
                <w:szCs w:val="20"/>
              </w:rPr>
              <w:t>Campo</w:t>
            </w:r>
          </w:p>
        </w:tc>
        <w:tc>
          <w:tcPr>
            <w:tcW w:w="7371" w:type="dxa"/>
            <w:shd w:val="clear" w:color="000000" w:fill="D9E1F2"/>
            <w:noWrap/>
            <w:vAlign w:val="bottom"/>
            <w:hideMark/>
          </w:tcPr>
          <w:p w14:paraId="347BEEB2" w14:textId="77777777" w:rsidR="00186433" w:rsidRPr="00CB40DD" w:rsidRDefault="00186433">
            <w:pPr>
              <w:rPr>
                <w:rFonts w:cs="Arial"/>
                <w:b/>
                <w:bCs/>
                <w:color w:val="000000"/>
                <w:sz w:val="20"/>
                <w:szCs w:val="20"/>
              </w:rPr>
            </w:pPr>
            <w:r w:rsidRPr="00CB40DD">
              <w:rPr>
                <w:rFonts w:cs="Arial"/>
                <w:b/>
                <w:bCs/>
                <w:color w:val="000000"/>
                <w:sz w:val="20"/>
                <w:szCs w:val="20"/>
              </w:rPr>
              <w:t>Descripción</w:t>
            </w:r>
          </w:p>
        </w:tc>
      </w:tr>
      <w:tr w:rsidR="004123CF" w:rsidRPr="00CB40DD" w14:paraId="7BD30A02" w14:textId="77777777" w:rsidTr="00794D14">
        <w:trPr>
          <w:trHeight w:val="47"/>
        </w:trPr>
        <w:tc>
          <w:tcPr>
            <w:tcW w:w="1980" w:type="dxa"/>
            <w:noWrap/>
          </w:tcPr>
          <w:p w14:paraId="18674073" w14:textId="675D60E6" w:rsidR="004123CF" w:rsidRPr="00CB40DD" w:rsidRDefault="004123CF" w:rsidP="004123CF">
            <w:pPr>
              <w:rPr>
                <w:rFonts w:cs="Arial"/>
                <w:color w:val="000000"/>
                <w:sz w:val="20"/>
                <w:szCs w:val="20"/>
              </w:rPr>
            </w:pPr>
            <w:r w:rsidRPr="00CB40DD">
              <w:rPr>
                <w:rFonts w:cs="Arial"/>
                <w:color w:val="000000"/>
                <w:sz w:val="20"/>
                <w:szCs w:val="20"/>
              </w:rPr>
              <w:t>AMGC_NUm0</w:t>
            </w:r>
          </w:p>
        </w:tc>
        <w:tc>
          <w:tcPr>
            <w:tcW w:w="7371" w:type="dxa"/>
          </w:tcPr>
          <w:p w14:paraId="33787E1B" w14:textId="77777777" w:rsidR="002E5729" w:rsidRDefault="004123CF" w:rsidP="004123CF">
            <w:pPr>
              <w:rPr>
                <w:rFonts w:cs="Arial"/>
                <w:color w:val="000000"/>
                <w:sz w:val="20"/>
                <w:szCs w:val="20"/>
              </w:rPr>
            </w:pPr>
            <w:r w:rsidRPr="00CB40DD">
              <w:rPr>
                <w:rFonts w:cs="Arial"/>
                <w:color w:val="000000"/>
                <w:sz w:val="20"/>
                <w:szCs w:val="20"/>
              </w:rPr>
              <w:t>Componente de remuneración de los gastos de AMGC que depende del número de usuarios atendidos por el prestador, aplicable para el mes m, expresado en pesos al día ($/día), en pesos de la fecha base. El número de usuarios del mes m equivaldrá al promedio mensual de usuarios atendidos por el prestador durante los doce meses anteriores al mes m, o, en caso de no contar con información de doce meses, para los meses que haya información disponible, según reporte de información al SUI. Deberán tenerse en cuenta el total de usuarios reportados, incluyendo tanto usuarios conectados al SIN, como usuarios en ZNI atendidos mediante redes de distribución y SISFV.</w:t>
            </w:r>
          </w:p>
          <w:p w14:paraId="2A244639" w14:textId="308AA641" w:rsidR="002E5729" w:rsidRDefault="002E5729" w:rsidP="004123CF">
            <w:pPr>
              <w:rPr>
                <w:rFonts w:cs="Arial"/>
                <w:color w:val="000000"/>
                <w:sz w:val="20"/>
                <w:szCs w:val="20"/>
              </w:rPr>
            </w:pPr>
          </w:p>
          <w:p w14:paraId="5F7AA8DC" w14:textId="7FACFAF3" w:rsidR="004123CF" w:rsidRDefault="004123CF" w:rsidP="004123CF">
            <w:pPr>
              <w:rPr>
                <w:rFonts w:cs="Arial"/>
                <w:color w:val="000000"/>
                <w:sz w:val="20"/>
                <w:szCs w:val="20"/>
              </w:rPr>
            </w:pPr>
            <w:r w:rsidRPr="00CB40DD">
              <w:rPr>
                <w:rFonts w:cs="Arial"/>
                <w:color w:val="000000"/>
                <w:sz w:val="20"/>
                <w:szCs w:val="20"/>
              </w:rPr>
              <w:t>=</w:t>
            </w:r>
            <w:proofErr w:type="spellStart"/>
            <w:r w:rsidRPr="00CB40DD">
              <w:rPr>
                <w:rFonts w:cs="Arial"/>
                <w:color w:val="000000"/>
                <w:sz w:val="20"/>
                <w:szCs w:val="20"/>
              </w:rPr>
              <w:t>Var_NU_K</w:t>
            </w:r>
            <w:proofErr w:type="spellEnd"/>
            <w:r w:rsidRPr="00CB40DD">
              <w:rPr>
                <w:rFonts w:cs="Arial"/>
                <w:color w:val="000000"/>
                <w:sz w:val="20"/>
                <w:szCs w:val="20"/>
              </w:rPr>
              <w:t xml:space="preserve">   *   POTENCIA(MAX(50,PROMEDIO(</w:t>
            </w:r>
            <w:proofErr w:type="spellStart"/>
            <w:r w:rsidRPr="00CB40DD">
              <w:rPr>
                <w:rFonts w:cs="Arial"/>
                <w:color w:val="000000"/>
                <w:sz w:val="20"/>
                <w:szCs w:val="20"/>
              </w:rPr>
              <w:t>Tabla_Usuarios_Facturacion</w:t>
            </w:r>
            <w:proofErr w:type="spellEnd"/>
            <w:r w:rsidRPr="00CB40DD">
              <w:rPr>
                <w:rFonts w:cs="Arial"/>
                <w:color w:val="000000"/>
                <w:sz w:val="20"/>
                <w:szCs w:val="20"/>
              </w:rPr>
              <w:t>[</w:t>
            </w:r>
            <w:proofErr w:type="spellStart"/>
            <w:r w:rsidRPr="00CB40DD">
              <w:rPr>
                <w:rFonts w:cs="Arial"/>
                <w:color w:val="000000"/>
                <w:sz w:val="20"/>
                <w:szCs w:val="20"/>
              </w:rPr>
              <w:t>NUi</w:t>
            </w:r>
            <w:proofErr w:type="spellEnd"/>
            <w:r w:rsidRPr="00CB40DD">
              <w:rPr>
                <w:rFonts w:cs="Arial"/>
                <w:color w:val="000000"/>
                <w:sz w:val="20"/>
                <w:szCs w:val="20"/>
              </w:rPr>
              <w:t xml:space="preserve">])),   </w:t>
            </w:r>
            <w:proofErr w:type="spellStart"/>
            <w:r w:rsidRPr="00CB40DD">
              <w:rPr>
                <w:rFonts w:cs="Arial"/>
                <w:color w:val="000000"/>
                <w:sz w:val="20"/>
                <w:szCs w:val="20"/>
              </w:rPr>
              <w:t>Var_NU_Alfa</w:t>
            </w:r>
            <w:proofErr w:type="spellEnd"/>
            <w:r w:rsidRPr="00CB40DD">
              <w:rPr>
                <w:rFonts w:cs="Arial"/>
                <w:color w:val="000000"/>
                <w:sz w:val="20"/>
                <w:szCs w:val="20"/>
              </w:rPr>
              <w:t>)</w:t>
            </w:r>
          </w:p>
          <w:p w14:paraId="4613ACA5" w14:textId="2DA2F416" w:rsidR="002E5729" w:rsidRPr="00CB40DD" w:rsidRDefault="002E5729" w:rsidP="004123CF">
            <w:pPr>
              <w:rPr>
                <w:rFonts w:cs="Arial"/>
                <w:color w:val="000000"/>
                <w:sz w:val="20"/>
                <w:szCs w:val="20"/>
              </w:rPr>
            </w:pPr>
          </w:p>
        </w:tc>
      </w:tr>
    </w:tbl>
    <w:p w14:paraId="192AF662" w14:textId="77777777" w:rsidR="00336872" w:rsidRDefault="00336872" w:rsidP="00336872">
      <w:pPr>
        <w:contextualSpacing/>
        <w:jc w:val="both"/>
      </w:pPr>
    </w:p>
    <w:p w14:paraId="00F4ED4E" w14:textId="0BD653C0" w:rsidR="00336872" w:rsidRDefault="00336872" w:rsidP="00336872">
      <w:pPr>
        <w:pStyle w:val="Ttulo3"/>
        <w:numPr>
          <w:ilvl w:val="2"/>
          <w:numId w:val="34"/>
        </w:numPr>
        <w:spacing w:after="0"/>
        <w:contextualSpacing/>
        <w:jc w:val="both"/>
        <w:rPr>
          <w:rFonts w:cs="Arial"/>
          <w:lang w:val="es-CO"/>
        </w:rPr>
      </w:pPr>
      <w:r>
        <w:rPr>
          <w:rFonts w:cs="Arial"/>
          <w:lang w:val="es-CO"/>
        </w:rPr>
        <w:t>Gastos que dependen del valor de las inversiones (UC)</w:t>
      </w:r>
    </w:p>
    <w:p w14:paraId="4F40861A" w14:textId="77777777" w:rsidR="00336872" w:rsidRDefault="00336872" w:rsidP="00126265">
      <w:pPr>
        <w:contextualSpacing/>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80"/>
        <w:gridCol w:w="7371"/>
      </w:tblGrid>
      <w:tr w:rsidR="00186433" w:rsidRPr="00CB40DD" w14:paraId="52E35420" w14:textId="77777777">
        <w:trPr>
          <w:trHeight w:val="255"/>
        </w:trPr>
        <w:tc>
          <w:tcPr>
            <w:tcW w:w="1980" w:type="dxa"/>
            <w:shd w:val="clear" w:color="000000" w:fill="D9E1F2"/>
            <w:noWrap/>
            <w:vAlign w:val="center"/>
            <w:hideMark/>
          </w:tcPr>
          <w:p w14:paraId="1FF23A7D" w14:textId="77777777" w:rsidR="00186433" w:rsidRPr="00CB40DD" w:rsidRDefault="00186433">
            <w:pPr>
              <w:jc w:val="both"/>
              <w:rPr>
                <w:rFonts w:cs="Arial"/>
                <w:b/>
                <w:bCs/>
                <w:color w:val="000000"/>
                <w:sz w:val="20"/>
                <w:szCs w:val="20"/>
              </w:rPr>
            </w:pPr>
            <w:r w:rsidRPr="00CB40DD">
              <w:rPr>
                <w:rFonts w:cs="Arial"/>
                <w:b/>
                <w:bCs/>
                <w:color w:val="000000"/>
                <w:sz w:val="20"/>
                <w:szCs w:val="20"/>
              </w:rPr>
              <w:t>Campo</w:t>
            </w:r>
          </w:p>
        </w:tc>
        <w:tc>
          <w:tcPr>
            <w:tcW w:w="7371" w:type="dxa"/>
            <w:shd w:val="clear" w:color="000000" w:fill="D9E1F2"/>
            <w:noWrap/>
            <w:vAlign w:val="bottom"/>
            <w:hideMark/>
          </w:tcPr>
          <w:p w14:paraId="2ABA9498" w14:textId="77777777" w:rsidR="00186433" w:rsidRPr="00CB40DD" w:rsidRDefault="00186433">
            <w:pPr>
              <w:rPr>
                <w:rFonts w:cs="Arial"/>
                <w:b/>
                <w:bCs/>
                <w:color w:val="000000"/>
                <w:sz w:val="20"/>
                <w:szCs w:val="20"/>
              </w:rPr>
            </w:pPr>
            <w:r w:rsidRPr="00CB40DD">
              <w:rPr>
                <w:rFonts w:cs="Arial"/>
                <w:b/>
                <w:bCs/>
                <w:color w:val="000000"/>
                <w:sz w:val="20"/>
                <w:szCs w:val="20"/>
              </w:rPr>
              <w:t>Descripción</w:t>
            </w:r>
          </w:p>
        </w:tc>
      </w:tr>
      <w:tr w:rsidR="002E5729" w:rsidRPr="00CB40DD" w14:paraId="55E9C402" w14:textId="77777777" w:rsidTr="00F94A72">
        <w:trPr>
          <w:trHeight w:val="1020"/>
        </w:trPr>
        <w:tc>
          <w:tcPr>
            <w:tcW w:w="1980" w:type="dxa"/>
            <w:noWrap/>
          </w:tcPr>
          <w:p w14:paraId="761F1F59" w14:textId="591C5BFF" w:rsidR="002E5729" w:rsidRPr="00CB40DD" w:rsidRDefault="002E5729" w:rsidP="00F94A72">
            <w:pPr>
              <w:rPr>
                <w:rFonts w:cs="Arial"/>
                <w:color w:val="000000"/>
                <w:sz w:val="20"/>
                <w:szCs w:val="20"/>
              </w:rPr>
            </w:pPr>
            <w:r w:rsidRPr="00CB40DD">
              <w:rPr>
                <w:rFonts w:cs="Arial"/>
                <w:color w:val="000000"/>
                <w:sz w:val="20"/>
                <w:szCs w:val="20"/>
              </w:rPr>
              <w:t>AMGC_VI0</w:t>
            </w:r>
          </w:p>
        </w:tc>
        <w:tc>
          <w:tcPr>
            <w:tcW w:w="7371" w:type="dxa"/>
          </w:tcPr>
          <w:p w14:paraId="3FA1E1CC" w14:textId="77777777" w:rsidR="002E5729" w:rsidRDefault="002E5729" w:rsidP="00F94A72">
            <w:pPr>
              <w:rPr>
                <w:rFonts w:cs="Arial"/>
                <w:color w:val="000000"/>
                <w:sz w:val="20"/>
                <w:szCs w:val="20"/>
              </w:rPr>
            </w:pPr>
            <w:r w:rsidRPr="00CB40DD">
              <w:rPr>
                <w:rFonts w:cs="Arial"/>
                <w:color w:val="000000"/>
                <w:sz w:val="20"/>
                <w:szCs w:val="20"/>
              </w:rPr>
              <w:t>Componente de remuneración de los gastos de AMGC que depende del valor de las inversiones reconocido para la SISFV, expresado en pesos al día ($/día), en pesos de la fecha base.</w:t>
            </w:r>
          </w:p>
          <w:p w14:paraId="41A00003" w14:textId="77777777" w:rsidR="002E5729" w:rsidRDefault="002E5729" w:rsidP="00F94A72">
            <w:pPr>
              <w:rPr>
                <w:rFonts w:cs="Arial"/>
                <w:color w:val="000000"/>
                <w:sz w:val="20"/>
                <w:szCs w:val="20"/>
              </w:rPr>
            </w:pPr>
          </w:p>
          <w:p w14:paraId="4F3E56C6" w14:textId="5B3A41EA" w:rsidR="002E5729" w:rsidRDefault="009F066F" w:rsidP="00F94A72">
            <w:pPr>
              <w:rPr>
                <w:rFonts w:cs="Arial"/>
                <w:color w:val="000000"/>
                <w:sz w:val="20"/>
                <w:szCs w:val="20"/>
              </w:rPr>
            </w:pPr>
            <w:r w:rsidRPr="009F066F">
              <w:rPr>
                <w:rFonts w:cs="Arial"/>
                <w:color w:val="000000"/>
                <w:sz w:val="20"/>
                <w:szCs w:val="20"/>
              </w:rPr>
              <w:t>=SUMA(</w:t>
            </w:r>
            <w:proofErr w:type="spellStart"/>
            <w:r w:rsidRPr="009F066F">
              <w:rPr>
                <w:rFonts w:cs="Arial"/>
                <w:color w:val="000000"/>
                <w:sz w:val="20"/>
                <w:szCs w:val="20"/>
              </w:rPr>
              <w:t>Tabla_SISFV</w:t>
            </w:r>
            <w:proofErr w:type="spellEnd"/>
            <w:r w:rsidRPr="009F066F">
              <w:rPr>
                <w:rFonts w:cs="Arial"/>
                <w:color w:val="000000"/>
                <w:sz w:val="20"/>
                <w:szCs w:val="20"/>
              </w:rPr>
              <w:t>[VIj,0]   *   (</w:t>
            </w:r>
            <w:proofErr w:type="spellStart"/>
            <w:r w:rsidRPr="009F066F">
              <w:rPr>
                <w:rFonts w:cs="Arial"/>
                <w:color w:val="000000"/>
                <w:sz w:val="20"/>
                <w:szCs w:val="20"/>
              </w:rPr>
              <w:t>Tabla_Tasa_Falla</w:t>
            </w:r>
            <w:proofErr w:type="spellEnd"/>
            <w:r w:rsidRPr="009F066F">
              <w:rPr>
                <w:rFonts w:cs="Arial"/>
                <w:color w:val="000000"/>
                <w:sz w:val="20"/>
                <w:szCs w:val="20"/>
              </w:rPr>
              <w:t>[Tasa de falla anual]   +   PAI))   /   365</w:t>
            </w:r>
          </w:p>
          <w:p w14:paraId="1B48E0EE" w14:textId="06A3A6B0" w:rsidR="00C12F98" w:rsidRPr="00CB40DD" w:rsidRDefault="00C12F98" w:rsidP="00F94A72">
            <w:pPr>
              <w:rPr>
                <w:rFonts w:cs="Arial"/>
                <w:color w:val="000000"/>
                <w:sz w:val="20"/>
                <w:szCs w:val="20"/>
              </w:rPr>
            </w:pPr>
          </w:p>
        </w:tc>
      </w:tr>
    </w:tbl>
    <w:p w14:paraId="1FA94E1A" w14:textId="77777777" w:rsidR="00336872" w:rsidRPr="00F90BAE" w:rsidRDefault="00336872" w:rsidP="00336872">
      <w:pPr>
        <w:contextualSpacing/>
        <w:jc w:val="both"/>
        <w:rPr>
          <w:rFonts w:cs="Arial"/>
        </w:rPr>
      </w:pPr>
    </w:p>
    <w:p w14:paraId="3D2603C0" w14:textId="4982B4D2" w:rsidR="00336872" w:rsidRDefault="00336872" w:rsidP="00336872">
      <w:pPr>
        <w:pStyle w:val="Ttulo3"/>
        <w:numPr>
          <w:ilvl w:val="2"/>
          <w:numId w:val="34"/>
        </w:numPr>
        <w:spacing w:after="0"/>
        <w:contextualSpacing/>
        <w:jc w:val="both"/>
        <w:rPr>
          <w:rFonts w:cs="Arial"/>
          <w:lang w:val="es-CO"/>
        </w:rPr>
      </w:pPr>
      <w:r>
        <w:rPr>
          <w:rFonts w:cs="Arial"/>
          <w:lang w:val="es-CO"/>
        </w:rPr>
        <w:t>Gastos que dependen de la atención a usuarios</w:t>
      </w:r>
    </w:p>
    <w:p w14:paraId="24AB1B74" w14:textId="77777777" w:rsidR="006D3FDA" w:rsidRDefault="006D3FDA" w:rsidP="00D80D9A">
      <w:pPr>
        <w:contextualSpacing/>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64"/>
        <w:gridCol w:w="7087"/>
      </w:tblGrid>
      <w:tr w:rsidR="003C7442" w:rsidRPr="00CB40DD" w14:paraId="59B6D931" w14:textId="77777777" w:rsidTr="00976AB7">
        <w:trPr>
          <w:trHeight w:val="255"/>
          <w:tblHeader/>
        </w:trPr>
        <w:tc>
          <w:tcPr>
            <w:tcW w:w="2264" w:type="dxa"/>
            <w:shd w:val="clear" w:color="000000" w:fill="D9E1F2"/>
            <w:noWrap/>
            <w:vAlign w:val="center"/>
            <w:hideMark/>
          </w:tcPr>
          <w:p w14:paraId="46ED2C54" w14:textId="77777777" w:rsidR="003C7442" w:rsidRPr="00CB40DD" w:rsidRDefault="003C7442">
            <w:pPr>
              <w:jc w:val="both"/>
              <w:rPr>
                <w:rFonts w:cs="Arial"/>
                <w:b/>
                <w:bCs/>
                <w:color w:val="000000"/>
                <w:sz w:val="20"/>
                <w:szCs w:val="20"/>
              </w:rPr>
            </w:pPr>
            <w:r w:rsidRPr="00CB40DD">
              <w:rPr>
                <w:rFonts w:cs="Arial"/>
                <w:b/>
                <w:bCs/>
                <w:color w:val="000000"/>
                <w:sz w:val="20"/>
                <w:szCs w:val="20"/>
              </w:rPr>
              <w:t>Campo</w:t>
            </w:r>
          </w:p>
        </w:tc>
        <w:tc>
          <w:tcPr>
            <w:tcW w:w="7087" w:type="dxa"/>
            <w:shd w:val="clear" w:color="000000" w:fill="D9E1F2"/>
            <w:noWrap/>
            <w:vAlign w:val="bottom"/>
            <w:hideMark/>
          </w:tcPr>
          <w:p w14:paraId="13CA79FF" w14:textId="77777777" w:rsidR="003C7442" w:rsidRPr="00CB40DD" w:rsidRDefault="003C7442">
            <w:pPr>
              <w:rPr>
                <w:rFonts w:cs="Arial"/>
                <w:b/>
                <w:bCs/>
                <w:color w:val="000000"/>
                <w:sz w:val="20"/>
                <w:szCs w:val="20"/>
              </w:rPr>
            </w:pPr>
            <w:r w:rsidRPr="00CB40DD">
              <w:rPr>
                <w:rFonts w:cs="Arial"/>
                <w:b/>
                <w:bCs/>
                <w:color w:val="000000"/>
                <w:sz w:val="20"/>
                <w:szCs w:val="20"/>
              </w:rPr>
              <w:t>Descripción</w:t>
            </w:r>
          </w:p>
        </w:tc>
      </w:tr>
      <w:tr w:rsidR="007D1FA2" w:rsidRPr="00CB40DD" w14:paraId="4E7E757F" w14:textId="77777777" w:rsidTr="00976AB7">
        <w:trPr>
          <w:trHeight w:val="47"/>
        </w:trPr>
        <w:tc>
          <w:tcPr>
            <w:tcW w:w="2264" w:type="dxa"/>
            <w:noWrap/>
            <w:hideMark/>
          </w:tcPr>
          <w:p w14:paraId="64CF96C2" w14:textId="77777777" w:rsidR="007D1FA2" w:rsidRPr="00CB40DD" w:rsidRDefault="007D1FA2" w:rsidP="0058610E">
            <w:pPr>
              <w:rPr>
                <w:rFonts w:cs="Arial"/>
                <w:color w:val="000000"/>
                <w:sz w:val="20"/>
                <w:szCs w:val="20"/>
              </w:rPr>
            </w:pPr>
            <w:proofErr w:type="spellStart"/>
            <w:r w:rsidRPr="00CB40DD">
              <w:rPr>
                <w:rFonts w:cs="Arial"/>
                <w:color w:val="000000"/>
                <w:sz w:val="20"/>
                <w:szCs w:val="20"/>
              </w:rPr>
              <w:t>Costo_visita_preventivo</w:t>
            </w:r>
            <w:proofErr w:type="spellEnd"/>
          </w:p>
        </w:tc>
        <w:tc>
          <w:tcPr>
            <w:tcW w:w="7087" w:type="dxa"/>
            <w:hideMark/>
          </w:tcPr>
          <w:p w14:paraId="0AD7763C" w14:textId="77777777" w:rsidR="007D1FA2" w:rsidRDefault="007D1FA2" w:rsidP="0058610E">
            <w:pPr>
              <w:rPr>
                <w:rFonts w:cs="Arial"/>
                <w:color w:val="000000"/>
                <w:sz w:val="20"/>
                <w:szCs w:val="20"/>
              </w:rPr>
            </w:pPr>
            <w:r w:rsidRPr="00CB40DD">
              <w:rPr>
                <w:rFonts w:cs="Arial"/>
                <w:color w:val="000000"/>
                <w:sz w:val="20"/>
                <w:szCs w:val="20"/>
              </w:rPr>
              <w:t>Costo de una visita para mantenimiento preventivo, expresados en pesos de la fecha base.</w:t>
            </w:r>
          </w:p>
          <w:p w14:paraId="06DF828A" w14:textId="77777777" w:rsidR="007D1FA2" w:rsidRDefault="007D1FA2" w:rsidP="0058610E">
            <w:pPr>
              <w:rPr>
                <w:rFonts w:cs="Arial"/>
                <w:color w:val="000000"/>
                <w:sz w:val="20"/>
                <w:szCs w:val="20"/>
              </w:rPr>
            </w:pPr>
          </w:p>
          <w:p w14:paraId="48317211" w14:textId="77777777" w:rsidR="007D1FA2" w:rsidRDefault="007D1FA2" w:rsidP="00DD3E94">
            <w:pPr>
              <w:rPr>
                <w:rFonts w:cs="Arial"/>
                <w:color w:val="000000"/>
                <w:sz w:val="20"/>
                <w:szCs w:val="20"/>
              </w:rPr>
            </w:pPr>
            <w:r w:rsidRPr="00CB40DD">
              <w:rPr>
                <w:rFonts w:cs="Arial"/>
                <w:color w:val="000000"/>
                <w:sz w:val="20"/>
                <w:szCs w:val="20"/>
              </w:rPr>
              <w:t>=</w:t>
            </w:r>
            <w:proofErr w:type="spellStart"/>
            <w:r w:rsidRPr="00CB40DD">
              <w:rPr>
                <w:rFonts w:cs="Arial"/>
                <w:color w:val="000000"/>
                <w:sz w:val="20"/>
                <w:szCs w:val="20"/>
              </w:rPr>
              <w:t>Costo_cuadrilla</w:t>
            </w:r>
            <w:proofErr w:type="spellEnd"/>
            <w:r w:rsidRPr="00CB40DD">
              <w:rPr>
                <w:rFonts w:cs="Arial"/>
                <w:color w:val="000000"/>
                <w:sz w:val="20"/>
                <w:szCs w:val="20"/>
              </w:rPr>
              <w:t xml:space="preserve">   /    </w:t>
            </w:r>
            <w:proofErr w:type="spellStart"/>
            <w:r w:rsidRPr="00CB40DD">
              <w:rPr>
                <w:rFonts w:cs="Arial"/>
                <w:color w:val="000000"/>
                <w:sz w:val="20"/>
                <w:szCs w:val="20"/>
              </w:rPr>
              <w:t>Visitas_cuadrilla_año_preventivo</w:t>
            </w:r>
            <w:proofErr w:type="spellEnd"/>
          </w:p>
          <w:p w14:paraId="6404B89C" w14:textId="77777777" w:rsidR="004361FC" w:rsidRDefault="004361FC" w:rsidP="00DD3E94">
            <w:pPr>
              <w:rPr>
                <w:rFonts w:cs="Arial"/>
                <w:color w:val="000000"/>
                <w:sz w:val="20"/>
                <w:szCs w:val="20"/>
              </w:rPr>
            </w:pPr>
          </w:p>
          <w:p w14:paraId="509A676C" w14:textId="4C8EE490" w:rsidR="00DD3E94" w:rsidRPr="00CB40DD" w:rsidRDefault="00DD3E94" w:rsidP="00DD3E94">
            <w:pPr>
              <w:rPr>
                <w:rFonts w:cs="Arial"/>
                <w:color w:val="000000"/>
                <w:sz w:val="20"/>
                <w:szCs w:val="20"/>
              </w:rPr>
            </w:pPr>
          </w:p>
        </w:tc>
      </w:tr>
      <w:tr w:rsidR="003C7442" w:rsidRPr="00CB40DD" w14:paraId="0EA015E1" w14:textId="77777777" w:rsidTr="00976AB7">
        <w:trPr>
          <w:trHeight w:val="510"/>
        </w:trPr>
        <w:tc>
          <w:tcPr>
            <w:tcW w:w="2264" w:type="dxa"/>
            <w:noWrap/>
            <w:hideMark/>
          </w:tcPr>
          <w:p w14:paraId="56B7176C" w14:textId="77777777" w:rsidR="003C7442" w:rsidRPr="00CB40DD" w:rsidRDefault="003C7442" w:rsidP="0058610E">
            <w:pPr>
              <w:rPr>
                <w:rFonts w:cs="Arial"/>
                <w:color w:val="000000"/>
                <w:sz w:val="20"/>
                <w:szCs w:val="20"/>
              </w:rPr>
            </w:pPr>
            <w:r w:rsidRPr="00CB40DD">
              <w:rPr>
                <w:rFonts w:cs="Arial"/>
                <w:color w:val="000000"/>
                <w:sz w:val="20"/>
                <w:szCs w:val="20"/>
              </w:rPr>
              <w:t>Costo_visita_correctivo</w:t>
            </w:r>
          </w:p>
        </w:tc>
        <w:tc>
          <w:tcPr>
            <w:tcW w:w="7087" w:type="dxa"/>
            <w:hideMark/>
          </w:tcPr>
          <w:p w14:paraId="490A7648" w14:textId="77777777" w:rsidR="003C7442" w:rsidRDefault="003C7442" w:rsidP="0058610E">
            <w:pPr>
              <w:rPr>
                <w:rFonts w:cs="Arial"/>
                <w:color w:val="000000"/>
                <w:sz w:val="20"/>
                <w:szCs w:val="20"/>
              </w:rPr>
            </w:pPr>
            <w:r w:rsidRPr="00CB40DD">
              <w:rPr>
                <w:rFonts w:cs="Arial"/>
                <w:color w:val="000000"/>
                <w:sz w:val="20"/>
                <w:szCs w:val="20"/>
              </w:rPr>
              <w:t>Costo de una visita para mantenimiento correctivo, expresados en pesos de la fecha base.</w:t>
            </w:r>
          </w:p>
          <w:p w14:paraId="31687F26" w14:textId="77777777" w:rsidR="003C7442" w:rsidRDefault="003C7442" w:rsidP="0058610E">
            <w:pPr>
              <w:rPr>
                <w:rFonts w:cs="Arial"/>
                <w:color w:val="000000"/>
                <w:sz w:val="20"/>
                <w:szCs w:val="20"/>
              </w:rPr>
            </w:pPr>
          </w:p>
          <w:p w14:paraId="10E2AA3A" w14:textId="77777777" w:rsidR="003C7442" w:rsidRDefault="003C7442" w:rsidP="0058610E">
            <w:pPr>
              <w:rPr>
                <w:rFonts w:cs="Arial"/>
                <w:color w:val="000000"/>
                <w:sz w:val="20"/>
                <w:szCs w:val="20"/>
              </w:rPr>
            </w:pPr>
            <w:r w:rsidRPr="00CB40DD">
              <w:rPr>
                <w:rFonts w:cs="Arial"/>
                <w:color w:val="000000"/>
                <w:sz w:val="20"/>
                <w:szCs w:val="20"/>
              </w:rPr>
              <w:t>=</w:t>
            </w:r>
            <w:proofErr w:type="spellStart"/>
            <w:r w:rsidRPr="00CB40DD">
              <w:rPr>
                <w:rFonts w:cs="Arial"/>
                <w:color w:val="000000"/>
                <w:sz w:val="20"/>
                <w:szCs w:val="20"/>
              </w:rPr>
              <w:t>Costo_cuadrilla</w:t>
            </w:r>
            <w:proofErr w:type="spellEnd"/>
            <w:r w:rsidRPr="00CB40DD">
              <w:rPr>
                <w:rFonts w:cs="Arial"/>
                <w:color w:val="000000"/>
                <w:sz w:val="20"/>
                <w:szCs w:val="20"/>
              </w:rPr>
              <w:t xml:space="preserve">   /    </w:t>
            </w:r>
            <w:proofErr w:type="spellStart"/>
            <w:r w:rsidRPr="00CB40DD">
              <w:rPr>
                <w:rFonts w:cs="Arial"/>
                <w:color w:val="000000"/>
                <w:sz w:val="20"/>
                <w:szCs w:val="20"/>
              </w:rPr>
              <w:t>Visitas_cuadrilla_año_correctivo</w:t>
            </w:r>
            <w:proofErr w:type="spellEnd"/>
          </w:p>
          <w:p w14:paraId="0172F5E5" w14:textId="77777777" w:rsidR="004361FC" w:rsidRDefault="004361FC" w:rsidP="0058610E">
            <w:pPr>
              <w:rPr>
                <w:rFonts w:cs="Arial"/>
                <w:color w:val="000000"/>
                <w:sz w:val="20"/>
                <w:szCs w:val="20"/>
              </w:rPr>
            </w:pPr>
          </w:p>
          <w:p w14:paraId="62A9293E" w14:textId="77777777" w:rsidR="003C7442" w:rsidRPr="00CB40DD" w:rsidRDefault="003C7442" w:rsidP="0058610E">
            <w:pPr>
              <w:rPr>
                <w:rFonts w:cs="Arial"/>
                <w:color w:val="000000"/>
                <w:sz w:val="20"/>
                <w:szCs w:val="20"/>
              </w:rPr>
            </w:pPr>
          </w:p>
        </w:tc>
      </w:tr>
      <w:tr w:rsidR="00594AF5" w:rsidRPr="00CB40DD" w14:paraId="555D4967" w14:textId="77777777" w:rsidTr="00976AB7">
        <w:trPr>
          <w:trHeight w:val="45"/>
        </w:trPr>
        <w:tc>
          <w:tcPr>
            <w:tcW w:w="2264" w:type="dxa"/>
            <w:noWrap/>
          </w:tcPr>
          <w:p w14:paraId="6B068D36" w14:textId="1EEFDD47" w:rsidR="00594AF5" w:rsidRPr="00CB40DD" w:rsidRDefault="00594AF5" w:rsidP="0058610E">
            <w:pPr>
              <w:rPr>
                <w:rFonts w:cs="Arial"/>
                <w:color w:val="000000"/>
                <w:sz w:val="20"/>
                <w:szCs w:val="20"/>
              </w:rPr>
            </w:pPr>
            <w:r w:rsidRPr="00CB40DD">
              <w:rPr>
                <w:rFonts w:cs="Arial"/>
                <w:color w:val="000000"/>
                <w:sz w:val="20"/>
                <w:szCs w:val="20"/>
              </w:rPr>
              <w:t>MP_NSu0</w:t>
            </w:r>
          </w:p>
        </w:tc>
        <w:tc>
          <w:tcPr>
            <w:tcW w:w="7087" w:type="dxa"/>
          </w:tcPr>
          <w:p w14:paraId="7308ABF4" w14:textId="77777777" w:rsidR="00594AF5" w:rsidRDefault="00594AF5" w:rsidP="0058610E">
            <w:pPr>
              <w:rPr>
                <w:rFonts w:cs="Arial"/>
                <w:color w:val="000000"/>
                <w:sz w:val="20"/>
                <w:szCs w:val="20"/>
              </w:rPr>
            </w:pPr>
            <w:r w:rsidRPr="00CB40DD">
              <w:rPr>
                <w:rFonts w:cs="Arial"/>
                <w:color w:val="000000"/>
                <w:sz w:val="20"/>
                <w:szCs w:val="20"/>
              </w:rPr>
              <w:t>Componente de remuneración de los gastos de AMGC que reconoce los gastos en que incurre el prestador del servicio por visitas de mantenimiento preventivo a la SISFV, para un nivel de servicio NS y ubicación u del usuario, expresado en pesos al día ($/día), en pesos de la fecha base.</w:t>
            </w:r>
          </w:p>
          <w:p w14:paraId="2EB9B491" w14:textId="77777777" w:rsidR="00594AF5" w:rsidRDefault="00594AF5" w:rsidP="0058610E">
            <w:pPr>
              <w:rPr>
                <w:rFonts w:cs="Arial"/>
                <w:color w:val="000000"/>
                <w:sz w:val="20"/>
                <w:szCs w:val="20"/>
              </w:rPr>
            </w:pPr>
          </w:p>
          <w:p w14:paraId="2550DB25" w14:textId="77777777" w:rsidR="00594AF5" w:rsidRDefault="00594AF5" w:rsidP="0058610E">
            <w:pPr>
              <w:rPr>
                <w:rFonts w:cs="Arial"/>
                <w:color w:val="000000"/>
                <w:sz w:val="20"/>
                <w:szCs w:val="20"/>
              </w:rPr>
            </w:pPr>
            <w:r w:rsidRPr="00CB40DD">
              <w:rPr>
                <w:rFonts w:cs="Arial"/>
                <w:color w:val="000000"/>
                <w:sz w:val="20"/>
                <w:szCs w:val="20"/>
              </w:rPr>
              <w:t>=</w:t>
            </w:r>
            <w:proofErr w:type="spellStart"/>
            <w:r w:rsidRPr="00CB40DD">
              <w:rPr>
                <w:rFonts w:cs="Arial"/>
                <w:color w:val="000000"/>
                <w:sz w:val="20"/>
                <w:szCs w:val="20"/>
              </w:rPr>
              <w:t>Visitas_usuario_año_preventivo</w:t>
            </w:r>
            <w:proofErr w:type="spellEnd"/>
            <w:r w:rsidRPr="00CB40DD">
              <w:rPr>
                <w:rFonts w:cs="Arial"/>
                <w:color w:val="000000"/>
                <w:sz w:val="20"/>
                <w:szCs w:val="20"/>
              </w:rPr>
              <w:t xml:space="preserve">   *   </w:t>
            </w:r>
            <w:proofErr w:type="spellStart"/>
            <w:r w:rsidRPr="00CB40DD">
              <w:rPr>
                <w:rFonts w:cs="Arial"/>
                <w:color w:val="000000"/>
                <w:sz w:val="20"/>
                <w:szCs w:val="20"/>
              </w:rPr>
              <w:t>Costo_visita_preventivo</w:t>
            </w:r>
            <w:proofErr w:type="spellEnd"/>
            <w:r w:rsidRPr="00CB40DD">
              <w:rPr>
                <w:rFonts w:cs="Arial"/>
                <w:color w:val="000000"/>
                <w:sz w:val="20"/>
                <w:szCs w:val="20"/>
              </w:rPr>
              <w:t xml:space="preserve">   /   365</w:t>
            </w:r>
          </w:p>
          <w:p w14:paraId="11D28C4E" w14:textId="77777777" w:rsidR="00594AF5" w:rsidRPr="00CB40DD" w:rsidRDefault="00594AF5" w:rsidP="0058610E">
            <w:pPr>
              <w:rPr>
                <w:rFonts w:cs="Arial"/>
                <w:color w:val="000000"/>
                <w:sz w:val="20"/>
                <w:szCs w:val="20"/>
              </w:rPr>
            </w:pPr>
          </w:p>
        </w:tc>
      </w:tr>
      <w:tr w:rsidR="00594AF5" w:rsidRPr="00CB40DD" w14:paraId="0ACABF81" w14:textId="77777777" w:rsidTr="00976AB7">
        <w:trPr>
          <w:trHeight w:val="45"/>
        </w:trPr>
        <w:tc>
          <w:tcPr>
            <w:tcW w:w="2264" w:type="dxa"/>
            <w:noWrap/>
          </w:tcPr>
          <w:p w14:paraId="289E79F7" w14:textId="6316CF1D" w:rsidR="00594AF5" w:rsidRPr="00CB40DD" w:rsidRDefault="00594AF5" w:rsidP="0058610E">
            <w:pPr>
              <w:rPr>
                <w:rFonts w:cs="Arial"/>
                <w:color w:val="000000"/>
                <w:sz w:val="20"/>
                <w:szCs w:val="20"/>
              </w:rPr>
            </w:pPr>
            <w:r w:rsidRPr="00CB40DD">
              <w:rPr>
                <w:rFonts w:cs="Arial"/>
                <w:color w:val="000000"/>
                <w:sz w:val="20"/>
                <w:szCs w:val="20"/>
              </w:rPr>
              <w:lastRenderedPageBreak/>
              <w:t>MC_NSu0</w:t>
            </w:r>
          </w:p>
        </w:tc>
        <w:tc>
          <w:tcPr>
            <w:tcW w:w="7087" w:type="dxa"/>
          </w:tcPr>
          <w:p w14:paraId="7D1464B2" w14:textId="77777777" w:rsidR="00594AF5" w:rsidRDefault="00594AF5" w:rsidP="0058610E">
            <w:pPr>
              <w:rPr>
                <w:rFonts w:cs="Arial"/>
                <w:color w:val="000000"/>
                <w:sz w:val="20"/>
                <w:szCs w:val="20"/>
              </w:rPr>
            </w:pPr>
            <w:r w:rsidRPr="00CB40DD">
              <w:rPr>
                <w:rFonts w:cs="Arial"/>
                <w:color w:val="000000"/>
                <w:sz w:val="20"/>
                <w:szCs w:val="20"/>
              </w:rPr>
              <w:t>Componente de remuneración de los gastos de AMGC que reconoce los gastos en que incurre el prestador del servicio por visitas de mantenimiento correctivo a la SISFV, para un nivel de servicio NS y ubicación u del usuario, expresado en pesos al día ($/día), en pesos de la fecha base.</w:t>
            </w:r>
          </w:p>
          <w:p w14:paraId="126806B7" w14:textId="77777777" w:rsidR="00594AF5" w:rsidRDefault="00594AF5" w:rsidP="0058610E">
            <w:pPr>
              <w:rPr>
                <w:rFonts w:cs="Arial"/>
                <w:color w:val="000000"/>
                <w:sz w:val="20"/>
                <w:szCs w:val="20"/>
              </w:rPr>
            </w:pPr>
          </w:p>
          <w:p w14:paraId="3BD64C4F" w14:textId="77777777" w:rsidR="00594AF5" w:rsidRDefault="00594AF5" w:rsidP="0058610E">
            <w:pPr>
              <w:rPr>
                <w:rFonts w:cs="Arial"/>
                <w:color w:val="000000"/>
                <w:sz w:val="20"/>
                <w:szCs w:val="20"/>
              </w:rPr>
            </w:pPr>
            <w:r w:rsidRPr="00CB40DD">
              <w:rPr>
                <w:rFonts w:cs="Arial"/>
                <w:color w:val="000000"/>
                <w:sz w:val="20"/>
                <w:szCs w:val="20"/>
              </w:rPr>
              <w:t>=</w:t>
            </w:r>
            <w:proofErr w:type="spellStart"/>
            <w:r w:rsidRPr="00CB40DD">
              <w:rPr>
                <w:rFonts w:cs="Arial"/>
                <w:color w:val="000000"/>
                <w:sz w:val="20"/>
                <w:szCs w:val="20"/>
              </w:rPr>
              <w:t>Visitas_usuario_año_correctivo</w:t>
            </w:r>
            <w:proofErr w:type="spellEnd"/>
            <w:r w:rsidRPr="00CB40DD">
              <w:rPr>
                <w:rFonts w:cs="Arial"/>
                <w:color w:val="000000"/>
                <w:sz w:val="20"/>
                <w:szCs w:val="20"/>
              </w:rPr>
              <w:t xml:space="preserve">   *   </w:t>
            </w:r>
            <w:proofErr w:type="spellStart"/>
            <w:r w:rsidRPr="00CB40DD">
              <w:rPr>
                <w:rFonts w:cs="Arial"/>
                <w:color w:val="000000"/>
                <w:sz w:val="20"/>
                <w:szCs w:val="20"/>
              </w:rPr>
              <w:t>Costo_visita_correctivo</w:t>
            </w:r>
            <w:proofErr w:type="spellEnd"/>
            <w:r w:rsidRPr="00CB40DD">
              <w:rPr>
                <w:rFonts w:cs="Arial"/>
                <w:color w:val="000000"/>
                <w:sz w:val="20"/>
                <w:szCs w:val="20"/>
              </w:rPr>
              <w:t xml:space="preserve">   /   365</w:t>
            </w:r>
          </w:p>
          <w:p w14:paraId="62B9BE69" w14:textId="77777777" w:rsidR="00594AF5" w:rsidRPr="00CB40DD" w:rsidRDefault="00594AF5" w:rsidP="0058610E">
            <w:pPr>
              <w:rPr>
                <w:rFonts w:cs="Arial"/>
                <w:color w:val="000000"/>
                <w:sz w:val="20"/>
                <w:szCs w:val="20"/>
              </w:rPr>
            </w:pPr>
          </w:p>
        </w:tc>
      </w:tr>
      <w:tr w:rsidR="00594AF5" w:rsidRPr="00CB40DD" w14:paraId="103A3B9B" w14:textId="77777777" w:rsidTr="00976AB7">
        <w:trPr>
          <w:trHeight w:val="45"/>
        </w:trPr>
        <w:tc>
          <w:tcPr>
            <w:tcW w:w="2264" w:type="dxa"/>
            <w:noWrap/>
          </w:tcPr>
          <w:p w14:paraId="6386D052" w14:textId="3586B1DB" w:rsidR="00594AF5" w:rsidRPr="00CB40DD" w:rsidRDefault="00AC36A9" w:rsidP="0058610E">
            <w:pPr>
              <w:rPr>
                <w:rFonts w:cs="Arial"/>
                <w:color w:val="000000"/>
                <w:sz w:val="20"/>
                <w:szCs w:val="20"/>
              </w:rPr>
            </w:pPr>
            <w:r w:rsidRPr="00AC36A9">
              <w:rPr>
                <w:rFonts w:cs="Arial"/>
                <w:color w:val="000000"/>
                <w:sz w:val="20"/>
                <w:szCs w:val="20"/>
              </w:rPr>
              <w:t>GC0</w:t>
            </w:r>
          </w:p>
        </w:tc>
        <w:tc>
          <w:tcPr>
            <w:tcW w:w="7087" w:type="dxa"/>
          </w:tcPr>
          <w:p w14:paraId="6165307C" w14:textId="77777777" w:rsidR="00594AF5" w:rsidRDefault="00594AF5" w:rsidP="0058610E">
            <w:pPr>
              <w:rPr>
                <w:rFonts w:cs="Arial"/>
                <w:color w:val="000000"/>
                <w:sz w:val="20"/>
                <w:szCs w:val="20"/>
              </w:rPr>
            </w:pPr>
            <w:r w:rsidRPr="00CB40DD">
              <w:rPr>
                <w:rFonts w:cs="Arial"/>
                <w:color w:val="000000"/>
                <w:sz w:val="20"/>
                <w:szCs w:val="20"/>
              </w:rPr>
              <w:t>Componente de remuneración de los gastos de AMGC que reconoce los gastos en que incurre el prestador del servicio por gestión comercial de los usuarios, expresado en pesos al día ($/día), en pesos de la fecha base.</w:t>
            </w:r>
          </w:p>
          <w:p w14:paraId="0201DFA4" w14:textId="77777777" w:rsidR="00594AF5" w:rsidRDefault="00594AF5" w:rsidP="0058610E">
            <w:pPr>
              <w:rPr>
                <w:rFonts w:cs="Arial"/>
                <w:color w:val="000000"/>
                <w:sz w:val="20"/>
                <w:szCs w:val="20"/>
              </w:rPr>
            </w:pPr>
          </w:p>
          <w:p w14:paraId="1CED3AD9" w14:textId="77777777" w:rsidR="00594AF5" w:rsidRDefault="00594AF5" w:rsidP="0058610E">
            <w:pPr>
              <w:rPr>
                <w:rFonts w:cs="Arial"/>
                <w:color w:val="000000"/>
                <w:sz w:val="20"/>
                <w:szCs w:val="20"/>
              </w:rPr>
            </w:pPr>
            <w:r w:rsidRPr="00CB40DD">
              <w:rPr>
                <w:rFonts w:cs="Arial"/>
                <w:color w:val="000000"/>
                <w:sz w:val="20"/>
                <w:szCs w:val="20"/>
              </w:rPr>
              <w:t>=</w:t>
            </w:r>
            <w:proofErr w:type="spellStart"/>
            <w:r w:rsidRPr="00CB40DD">
              <w:rPr>
                <w:rFonts w:cs="Arial"/>
                <w:color w:val="000000"/>
                <w:sz w:val="20"/>
                <w:szCs w:val="20"/>
              </w:rPr>
              <w:t>Costo_gestion_C</w:t>
            </w:r>
            <w:proofErr w:type="spellEnd"/>
          </w:p>
          <w:p w14:paraId="45F2D74B" w14:textId="77777777" w:rsidR="00594AF5" w:rsidRPr="00CB40DD" w:rsidRDefault="00594AF5" w:rsidP="0058610E">
            <w:pPr>
              <w:rPr>
                <w:rFonts w:cs="Arial"/>
                <w:color w:val="000000"/>
                <w:sz w:val="20"/>
                <w:szCs w:val="20"/>
              </w:rPr>
            </w:pPr>
          </w:p>
        </w:tc>
      </w:tr>
      <w:tr w:rsidR="00186433" w:rsidRPr="00CB40DD" w14:paraId="55F163E4" w14:textId="77777777" w:rsidTr="00976AB7">
        <w:trPr>
          <w:trHeight w:val="1020"/>
        </w:trPr>
        <w:tc>
          <w:tcPr>
            <w:tcW w:w="2264" w:type="dxa"/>
            <w:noWrap/>
            <w:hideMark/>
          </w:tcPr>
          <w:p w14:paraId="37654BBA" w14:textId="77777777" w:rsidR="00186433" w:rsidRPr="00CB40DD" w:rsidRDefault="00186433" w:rsidP="0058610E">
            <w:pPr>
              <w:rPr>
                <w:rFonts w:cs="Arial"/>
                <w:color w:val="000000"/>
                <w:sz w:val="20"/>
                <w:szCs w:val="20"/>
              </w:rPr>
            </w:pPr>
            <w:r w:rsidRPr="00CB40DD">
              <w:rPr>
                <w:rFonts w:cs="Arial"/>
                <w:color w:val="000000"/>
                <w:sz w:val="20"/>
                <w:szCs w:val="20"/>
              </w:rPr>
              <w:t>AMGC_AU0</w:t>
            </w:r>
          </w:p>
        </w:tc>
        <w:tc>
          <w:tcPr>
            <w:tcW w:w="7087" w:type="dxa"/>
            <w:hideMark/>
          </w:tcPr>
          <w:p w14:paraId="4416FF01" w14:textId="77777777" w:rsidR="00186433" w:rsidRDefault="00186433" w:rsidP="0058610E">
            <w:pPr>
              <w:rPr>
                <w:rFonts w:cs="Arial"/>
                <w:color w:val="000000"/>
                <w:sz w:val="20"/>
                <w:szCs w:val="20"/>
              </w:rPr>
            </w:pPr>
            <w:r w:rsidRPr="00CB40DD">
              <w:rPr>
                <w:rFonts w:cs="Arial"/>
                <w:color w:val="000000"/>
                <w:sz w:val="20"/>
                <w:szCs w:val="20"/>
              </w:rPr>
              <w:t>Componente de remuneración de los gastos de AMGC que reconoce los gastos en que incurre el prestador del servicio por la atención de usuarios, expresado en pesos al día ($/día), en pesos de la fecha base.</w:t>
            </w:r>
          </w:p>
          <w:p w14:paraId="41419A70" w14:textId="77777777" w:rsidR="00186433" w:rsidRDefault="00186433" w:rsidP="0058610E">
            <w:pPr>
              <w:rPr>
                <w:rFonts w:cs="Arial"/>
                <w:color w:val="000000"/>
                <w:sz w:val="20"/>
                <w:szCs w:val="20"/>
              </w:rPr>
            </w:pPr>
          </w:p>
          <w:p w14:paraId="0CCE82B2" w14:textId="1385B4CA" w:rsidR="00186433" w:rsidRDefault="00B4621C" w:rsidP="0058610E">
            <w:pPr>
              <w:rPr>
                <w:rFonts w:cs="Arial"/>
                <w:color w:val="000000"/>
                <w:sz w:val="20"/>
                <w:szCs w:val="20"/>
              </w:rPr>
            </w:pPr>
            <w:r w:rsidRPr="00B4621C">
              <w:rPr>
                <w:rFonts w:cs="Arial"/>
                <w:color w:val="000000"/>
                <w:sz w:val="20"/>
                <w:szCs w:val="20"/>
              </w:rPr>
              <w:t>=MP_NSu0   +   MC_NSu0   +   GC0</w:t>
            </w:r>
          </w:p>
          <w:p w14:paraId="44B98E7D" w14:textId="77777777" w:rsidR="004361FC" w:rsidRDefault="004361FC" w:rsidP="0058610E">
            <w:pPr>
              <w:rPr>
                <w:rFonts w:cs="Arial"/>
                <w:color w:val="000000"/>
                <w:sz w:val="20"/>
                <w:szCs w:val="20"/>
              </w:rPr>
            </w:pPr>
          </w:p>
          <w:p w14:paraId="6978AF7E" w14:textId="77777777" w:rsidR="00186433" w:rsidRPr="00CB40DD" w:rsidRDefault="00186433" w:rsidP="0058610E">
            <w:pPr>
              <w:rPr>
                <w:rFonts w:cs="Arial"/>
                <w:color w:val="000000"/>
                <w:sz w:val="20"/>
                <w:szCs w:val="20"/>
              </w:rPr>
            </w:pPr>
          </w:p>
        </w:tc>
      </w:tr>
    </w:tbl>
    <w:p w14:paraId="0D6E761C" w14:textId="77777777" w:rsidR="00336872" w:rsidRPr="00F90BAE" w:rsidRDefault="00336872" w:rsidP="00336872">
      <w:pPr>
        <w:contextualSpacing/>
        <w:jc w:val="both"/>
        <w:rPr>
          <w:rFonts w:cs="Arial"/>
        </w:rPr>
      </w:pPr>
    </w:p>
    <w:p w14:paraId="3FF8BEE9" w14:textId="3F0A25B8" w:rsidR="00336872" w:rsidRDefault="00336872" w:rsidP="00336872">
      <w:pPr>
        <w:pStyle w:val="Ttulo3"/>
        <w:numPr>
          <w:ilvl w:val="2"/>
          <w:numId w:val="34"/>
        </w:numPr>
        <w:spacing w:after="0"/>
        <w:contextualSpacing/>
        <w:jc w:val="both"/>
        <w:rPr>
          <w:rFonts w:cs="Arial"/>
          <w:lang w:val="es-CO"/>
        </w:rPr>
      </w:pPr>
      <w:r>
        <w:rPr>
          <w:rFonts w:cs="Arial"/>
          <w:lang w:val="es-CO"/>
        </w:rPr>
        <w:t>Gastos que dependen del nivel de facturación del prestador</w:t>
      </w:r>
    </w:p>
    <w:p w14:paraId="44C0BE32" w14:textId="77777777" w:rsidR="00336872" w:rsidRDefault="00336872" w:rsidP="00244A4E">
      <w:pPr>
        <w:contextualSpacing/>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80"/>
        <w:gridCol w:w="7371"/>
      </w:tblGrid>
      <w:tr w:rsidR="00186433" w:rsidRPr="00CB40DD" w14:paraId="2CA2FDC1" w14:textId="77777777" w:rsidTr="00B351D0">
        <w:trPr>
          <w:trHeight w:val="255"/>
          <w:tblHeader/>
        </w:trPr>
        <w:tc>
          <w:tcPr>
            <w:tcW w:w="1980" w:type="dxa"/>
            <w:shd w:val="clear" w:color="000000" w:fill="D9E1F2"/>
            <w:noWrap/>
            <w:vAlign w:val="center"/>
            <w:hideMark/>
          </w:tcPr>
          <w:p w14:paraId="17603198" w14:textId="77777777" w:rsidR="00186433" w:rsidRPr="00CB40DD" w:rsidRDefault="00186433">
            <w:pPr>
              <w:jc w:val="both"/>
              <w:rPr>
                <w:rFonts w:cs="Arial"/>
                <w:b/>
                <w:bCs/>
                <w:color w:val="000000"/>
                <w:sz w:val="20"/>
                <w:szCs w:val="20"/>
              </w:rPr>
            </w:pPr>
            <w:r w:rsidRPr="00CB40DD">
              <w:rPr>
                <w:rFonts w:cs="Arial"/>
                <w:b/>
                <w:bCs/>
                <w:color w:val="000000"/>
                <w:sz w:val="20"/>
                <w:szCs w:val="20"/>
              </w:rPr>
              <w:t>Campo</w:t>
            </w:r>
          </w:p>
        </w:tc>
        <w:tc>
          <w:tcPr>
            <w:tcW w:w="7371" w:type="dxa"/>
            <w:shd w:val="clear" w:color="000000" w:fill="D9E1F2"/>
            <w:noWrap/>
            <w:vAlign w:val="bottom"/>
            <w:hideMark/>
          </w:tcPr>
          <w:p w14:paraId="605B60F2" w14:textId="77777777" w:rsidR="00186433" w:rsidRPr="00CB40DD" w:rsidRDefault="00186433">
            <w:pPr>
              <w:rPr>
                <w:rFonts w:cs="Arial"/>
                <w:b/>
                <w:bCs/>
                <w:color w:val="000000"/>
                <w:sz w:val="20"/>
                <w:szCs w:val="20"/>
              </w:rPr>
            </w:pPr>
            <w:r w:rsidRPr="00CB40DD">
              <w:rPr>
                <w:rFonts w:cs="Arial"/>
                <w:b/>
                <w:bCs/>
                <w:color w:val="000000"/>
                <w:sz w:val="20"/>
                <w:szCs w:val="20"/>
              </w:rPr>
              <w:t>Descripción</w:t>
            </w:r>
          </w:p>
        </w:tc>
      </w:tr>
      <w:tr w:rsidR="00AA35C0" w:rsidRPr="00CB40DD" w14:paraId="63B1EEBB" w14:textId="77777777" w:rsidTr="00AA35C0">
        <w:trPr>
          <w:trHeight w:val="45"/>
        </w:trPr>
        <w:tc>
          <w:tcPr>
            <w:tcW w:w="1980" w:type="dxa"/>
            <w:noWrap/>
          </w:tcPr>
          <w:p w14:paraId="4779DDF1" w14:textId="77777777" w:rsidR="00AA35C0" w:rsidRPr="00CB40DD" w:rsidRDefault="00AA35C0">
            <w:pPr>
              <w:rPr>
                <w:rFonts w:cs="Arial"/>
                <w:color w:val="000000"/>
                <w:sz w:val="20"/>
                <w:szCs w:val="20"/>
              </w:rPr>
            </w:pPr>
            <w:proofErr w:type="spellStart"/>
            <w:r w:rsidRPr="00CB40DD">
              <w:rPr>
                <w:rFonts w:cs="Arial"/>
                <w:color w:val="000000"/>
                <w:sz w:val="20"/>
                <w:szCs w:val="20"/>
              </w:rPr>
              <w:t>FSISFVm</w:t>
            </w:r>
            <w:proofErr w:type="spellEnd"/>
          </w:p>
        </w:tc>
        <w:tc>
          <w:tcPr>
            <w:tcW w:w="7371" w:type="dxa"/>
          </w:tcPr>
          <w:p w14:paraId="29442F02" w14:textId="77777777" w:rsidR="00AA35C0" w:rsidRDefault="00AA35C0">
            <w:pPr>
              <w:rPr>
                <w:rFonts w:cs="Arial"/>
                <w:color w:val="000000"/>
                <w:sz w:val="20"/>
                <w:szCs w:val="20"/>
              </w:rPr>
            </w:pPr>
            <w:r w:rsidRPr="00CB40DD">
              <w:rPr>
                <w:rFonts w:cs="Arial"/>
                <w:color w:val="000000"/>
                <w:sz w:val="20"/>
                <w:szCs w:val="20"/>
              </w:rPr>
              <w:t>Suma del valor facturado por prestación del servicio de energía eléctrica mediante SISFV, expresado en pesos ($), durante los doce meses anteriores al mes m-1, o, en caso de no contar con información de doce meses, para los meses que haya información disponible, según reporte de información al SUI.</w:t>
            </w:r>
          </w:p>
          <w:p w14:paraId="37CC2C01" w14:textId="77777777" w:rsidR="00AA35C0" w:rsidRDefault="00AA35C0">
            <w:pPr>
              <w:rPr>
                <w:rFonts w:cs="Arial"/>
                <w:color w:val="000000"/>
                <w:sz w:val="20"/>
                <w:szCs w:val="20"/>
              </w:rPr>
            </w:pPr>
          </w:p>
          <w:p w14:paraId="2EC0F8C2" w14:textId="48F3B029" w:rsidR="00AA35C0" w:rsidRDefault="00DB10CC">
            <w:pPr>
              <w:rPr>
                <w:rFonts w:cs="Arial"/>
                <w:color w:val="000000"/>
                <w:sz w:val="20"/>
                <w:szCs w:val="20"/>
              </w:rPr>
            </w:pPr>
            <w:r w:rsidRPr="00DB10CC">
              <w:rPr>
                <w:rFonts w:cs="Arial"/>
                <w:color w:val="000000"/>
                <w:sz w:val="20"/>
                <w:szCs w:val="20"/>
              </w:rPr>
              <w:t>=SUMA(</w:t>
            </w:r>
            <w:proofErr w:type="spellStart"/>
            <w:r w:rsidRPr="00DB10CC">
              <w:rPr>
                <w:rFonts w:cs="Arial"/>
                <w:color w:val="000000"/>
                <w:sz w:val="20"/>
                <w:szCs w:val="20"/>
              </w:rPr>
              <w:t>Tabla_Facturacion</w:t>
            </w:r>
            <w:proofErr w:type="spellEnd"/>
            <w:r w:rsidRPr="00DB10CC">
              <w:rPr>
                <w:rFonts w:cs="Arial"/>
                <w:color w:val="000000"/>
                <w:sz w:val="20"/>
                <w:szCs w:val="20"/>
              </w:rPr>
              <w:t>[</w:t>
            </w:r>
            <w:proofErr w:type="spellStart"/>
            <w:r w:rsidRPr="00DB10CC">
              <w:rPr>
                <w:rFonts w:cs="Arial"/>
                <w:color w:val="000000"/>
                <w:sz w:val="20"/>
                <w:szCs w:val="20"/>
              </w:rPr>
              <w:t>FSISFVm</w:t>
            </w:r>
            <w:proofErr w:type="spellEnd"/>
            <w:r w:rsidRPr="00DB10CC">
              <w:rPr>
                <w:rFonts w:cs="Arial"/>
                <w:color w:val="000000"/>
                <w:sz w:val="20"/>
                <w:szCs w:val="20"/>
              </w:rPr>
              <w:t>])</w:t>
            </w:r>
          </w:p>
          <w:p w14:paraId="3C13EE83" w14:textId="77777777" w:rsidR="00AA35C0" w:rsidRPr="00CB40DD" w:rsidRDefault="00AA35C0">
            <w:pPr>
              <w:rPr>
                <w:rFonts w:cs="Arial"/>
                <w:color w:val="000000"/>
                <w:sz w:val="20"/>
                <w:szCs w:val="20"/>
              </w:rPr>
            </w:pPr>
          </w:p>
        </w:tc>
      </w:tr>
      <w:tr w:rsidR="00023D02" w:rsidRPr="00CB40DD" w14:paraId="5A549AFE" w14:textId="77777777" w:rsidTr="00023D02">
        <w:trPr>
          <w:trHeight w:val="765"/>
        </w:trPr>
        <w:tc>
          <w:tcPr>
            <w:tcW w:w="1980" w:type="dxa"/>
            <w:noWrap/>
            <w:hideMark/>
          </w:tcPr>
          <w:p w14:paraId="26611D07" w14:textId="77777777" w:rsidR="00023D02" w:rsidRPr="00CB40DD" w:rsidRDefault="00023D02">
            <w:pPr>
              <w:rPr>
                <w:rFonts w:cs="Arial"/>
                <w:color w:val="000000"/>
                <w:sz w:val="20"/>
                <w:szCs w:val="20"/>
              </w:rPr>
            </w:pPr>
            <w:proofErr w:type="spellStart"/>
            <w:r w:rsidRPr="00CB40DD">
              <w:rPr>
                <w:rFonts w:cs="Arial"/>
                <w:color w:val="000000"/>
                <w:sz w:val="20"/>
                <w:szCs w:val="20"/>
              </w:rPr>
              <w:t>TNFm</w:t>
            </w:r>
            <w:proofErr w:type="spellEnd"/>
          </w:p>
        </w:tc>
        <w:tc>
          <w:tcPr>
            <w:tcW w:w="7371" w:type="dxa"/>
            <w:hideMark/>
          </w:tcPr>
          <w:p w14:paraId="76A35AC6" w14:textId="77777777" w:rsidR="00023D02" w:rsidRDefault="00023D02">
            <w:pPr>
              <w:rPr>
                <w:rFonts w:cs="Arial"/>
                <w:color w:val="000000"/>
                <w:sz w:val="20"/>
                <w:szCs w:val="20"/>
              </w:rPr>
            </w:pPr>
            <w:r w:rsidRPr="00CB40DD">
              <w:rPr>
                <w:rFonts w:cs="Arial"/>
                <w:color w:val="000000"/>
                <w:sz w:val="20"/>
                <w:szCs w:val="20"/>
              </w:rPr>
              <w:t>Tasa mediante la que se reconoce la remuneración para los gastos de AMGC que dependen del nivel de facturación.</w:t>
            </w:r>
          </w:p>
          <w:p w14:paraId="73DE57D6" w14:textId="77777777" w:rsidR="00023D02" w:rsidRDefault="00023D02">
            <w:pPr>
              <w:rPr>
                <w:rFonts w:cs="Arial"/>
                <w:color w:val="000000"/>
                <w:sz w:val="20"/>
                <w:szCs w:val="20"/>
              </w:rPr>
            </w:pPr>
          </w:p>
          <w:p w14:paraId="33DC9AF6" w14:textId="1CF4CD82" w:rsidR="00023D02" w:rsidRDefault="00023D02">
            <w:pPr>
              <w:rPr>
                <w:rFonts w:cs="Arial"/>
                <w:color w:val="000000"/>
                <w:sz w:val="20"/>
                <w:szCs w:val="20"/>
              </w:rPr>
            </w:pPr>
            <w:r w:rsidRPr="00CB40DD">
              <w:rPr>
                <w:rFonts w:cs="Arial"/>
                <w:color w:val="000000"/>
                <w:sz w:val="20"/>
                <w:szCs w:val="20"/>
              </w:rPr>
              <w:t>=</w:t>
            </w:r>
            <w:r w:rsidR="00547751" w:rsidRPr="00547751">
              <w:rPr>
                <w:rFonts w:cs="Arial"/>
                <w:color w:val="000000"/>
                <w:sz w:val="20"/>
                <w:szCs w:val="20"/>
              </w:rPr>
              <w:t>TSIC   +   SI(</w:t>
            </w:r>
            <w:proofErr w:type="spellStart"/>
            <w:r w:rsidR="00547751" w:rsidRPr="00547751">
              <w:rPr>
                <w:rFonts w:cs="Arial"/>
                <w:color w:val="000000"/>
                <w:sz w:val="20"/>
                <w:szCs w:val="20"/>
              </w:rPr>
              <w:t>FSISFVm</w:t>
            </w:r>
            <w:proofErr w:type="spellEnd"/>
            <w:r w:rsidR="00547751" w:rsidRPr="00547751">
              <w:rPr>
                <w:rFonts w:cs="Arial"/>
                <w:color w:val="000000"/>
                <w:sz w:val="20"/>
                <w:szCs w:val="20"/>
              </w:rPr>
              <w:t>=0,  0,  ((</w:t>
            </w:r>
            <w:proofErr w:type="spellStart"/>
            <w:r w:rsidR="00547751" w:rsidRPr="00547751">
              <w:rPr>
                <w:rFonts w:cs="Arial"/>
                <w:color w:val="000000"/>
                <w:sz w:val="20"/>
                <w:szCs w:val="20"/>
              </w:rPr>
              <w:t>CVUm</w:t>
            </w:r>
            <w:proofErr w:type="spellEnd"/>
            <w:r w:rsidR="00547751" w:rsidRPr="00547751">
              <w:rPr>
                <w:rFonts w:cs="Arial"/>
                <w:color w:val="000000"/>
                <w:sz w:val="20"/>
                <w:szCs w:val="20"/>
              </w:rPr>
              <w:t xml:space="preserve">  +  (</w:t>
            </w:r>
            <w:proofErr w:type="spellStart"/>
            <w:r w:rsidR="00547751" w:rsidRPr="00547751">
              <w:rPr>
                <w:rFonts w:cs="Arial"/>
                <w:color w:val="000000"/>
                <w:sz w:val="20"/>
                <w:szCs w:val="20"/>
              </w:rPr>
              <w:t>CSm</w:t>
            </w:r>
            <w:proofErr w:type="spellEnd"/>
            <w:r w:rsidR="00547751" w:rsidRPr="00547751">
              <w:rPr>
                <w:rFonts w:cs="Arial"/>
                <w:color w:val="000000"/>
                <w:sz w:val="20"/>
                <w:szCs w:val="20"/>
              </w:rPr>
              <w:t>*</w:t>
            </w:r>
            <w:proofErr w:type="spellStart"/>
            <w:r w:rsidR="00547751" w:rsidRPr="00547751">
              <w:rPr>
                <w:rFonts w:cs="Arial"/>
                <w:color w:val="000000"/>
                <w:sz w:val="20"/>
                <w:szCs w:val="20"/>
              </w:rPr>
              <w:t>CFCTm</w:t>
            </w:r>
            <w:proofErr w:type="spellEnd"/>
            <w:r w:rsidR="00547751" w:rsidRPr="00547751">
              <w:rPr>
                <w:rFonts w:cs="Arial"/>
                <w:color w:val="000000"/>
                <w:sz w:val="20"/>
                <w:szCs w:val="20"/>
              </w:rPr>
              <w:t xml:space="preserve">))  /  </w:t>
            </w:r>
            <w:proofErr w:type="spellStart"/>
            <w:r w:rsidR="00547751" w:rsidRPr="00547751">
              <w:rPr>
                <w:rFonts w:cs="Arial"/>
                <w:color w:val="000000"/>
                <w:sz w:val="20"/>
                <w:szCs w:val="20"/>
              </w:rPr>
              <w:t>FSISFVm</w:t>
            </w:r>
            <w:proofErr w:type="spellEnd"/>
            <w:r w:rsidR="00547751" w:rsidRPr="00547751">
              <w:rPr>
                <w:rFonts w:cs="Arial"/>
                <w:color w:val="000000"/>
                <w:sz w:val="20"/>
                <w:szCs w:val="20"/>
              </w:rPr>
              <w:t>))</w:t>
            </w:r>
          </w:p>
          <w:p w14:paraId="0DA25BE4" w14:textId="77777777" w:rsidR="004361FC" w:rsidRDefault="004361FC">
            <w:pPr>
              <w:rPr>
                <w:rFonts w:cs="Arial"/>
                <w:color w:val="000000"/>
                <w:sz w:val="20"/>
                <w:szCs w:val="20"/>
              </w:rPr>
            </w:pPr>
          </w:p>
          <w:p w14:paraId="3131B0B3" w14:textId="77777777" w:rsidR="00023D02" w:rsidRPr="00CB40DD" w:rsidRDefault="00023D02">
            <w:pPr>
              <w:rPr>
                <w:rFonts w:cs="Arial"/>
                <w:color w:val="000000"/>
                <w:sz w:val="20"/>
                <w:szCs w:val="20"/>
              </w:rPr>
            </w:pPr>
          </w:p>
        </w:tc>
      </w:tr>
      <w:tr w:rsidR="00A03794" w:rsidRPr="00CB40DD" w14:paraId="172FA019" w14:textId="77777777" w:rsidTr="00234C24">
        <w:trPr>
          <w:trHeight w:val="424"/>
        </w:trPr>
        <w:tc>
          <w:tcPr>
            <w:tcW w:w="1980" w:type="dxa"/>
            <w:noWrap/>
            <w:vAlign w:val="center"/>
          </w:tcPr>
          <w:p w14:paraId="03EDA6CA" w14:textId="78B87354" w:rsidR="00A03794" w:rsidRPr="00CB40DD" w:rsidRDefault="00A03794" w:rsidP="00A03794">
            <w:pPr>
              <w:rPr>
                <w:rFonts w:cs="Arial"/>
                <w:color w:val="000000"/>
                <w:sz w:val="20"/>
                <w:szCs w:val="20"/>
              </w:rPr>
            </w:pPr>
            <w:r w:rsidRPr="00CB40DD">
              <w:rPr>
                <w:rFonts w:cs="Arial"/>
                <w:color w:val="000000"/>
                <w:sz w:val="20"/>
                <w:szCs w:val="20"/>
              </w:rPr>
              <w:t>AMGC_NFm0</w:t>
            </w:r>
          </w:p>
        </w:tc>
        <w:tc>
          <w:tcPr>
            <w:tcW w:w="7371" w:type="dxa"/>
            <w:vAlign w:val="center"/>
          </w:tcPr>
          <w:p w14:paraId="1C4B8BCE" w14:textId="77777777" w:rsidR="00A03794" w:rsidRDefault="00A03794" w:rsidP="00A03794">
            <w:pPr>
              <w:rPr>
                <w:rFonts w:cs="Arial"/>
                <w:color w:val="000000"/>
                <w:sz w:val="20"/>
                <w:szCs w:val="20"/>
              </w:rPr>
            </w:pPr>
            <w:r w:rsidRPr="00CB40DD">
              <w:rPr>
                <w:rFonts w:cs="Arial"/>
                <w:color w:val="000000"/>
                <w:sz w:val="20"/>
                <w:szCs w:val="20"/>
              </w:rPr>
              <w:t>Componente de remuneración de los gastos de AMGC que depende del nivel de facturación del prestador del servicio, aplicable para el mes m, expresado en pesos al día ($/día), en pesos de la fecha base.</w:t>
            </w:r>
          </w:p>
          <w:p w14:paraId="6C288DE7" w14:textId="193F11EA" w:rsidR="00A03794" w:rsidRDefault="00A03794" w:rsidP="00A03794">
            <w:pPr>
              <w:rPr>
                <w:rFonts w:cs="Arial"/>
                <w:color w:val="000000"/>
                <w:sz w:val="20"/>
                <w:szCs w:val="20"/>
              </w:rPr>
            </w:pPr>
          </w:p>
          <w:p w14:paraId="2869098A" w14:textId="2D1C0523" w:rsidR="00A03794" w:rsidRDefault="00E52B5E" w:rsidP="00A03794">
            <w:pPr>
              <w:rPr>
                <w:rFonts w:cs="Arial"/>
                <w:color w:val="000000"/>
                <w:sz w:val="20"/>
                <w:szCs w:val="20"/>
              </w:rPr>
            </w:pPr>
            <w:r w:rsidRPr="00E52B5E">
              <w:rPr>
                <w:rFonts w:cs="Arial"/>
                <w:color w:val="000000"/>
                <w:sz w:val="20"/>
                <w:szCs w:val="20"/>
              </w:rPr>
              <w:t>=(SUMA(</w:t>
            </w:r>
            <w:proofErr w:type="spellStart"/>
            <w:r w:rsidRPr="00E52B5E">
              <w:rPr>
                <w:rFonts w:cs="Arial"/>
                <w:color w:val="000000"/>
                <w:sz w:val="20"/>
                <w:szCs w:val="20"/>
              </w:rPr>
              <w:t>Tabla_SISFV</w:t>
            </w:r>
            <w:proofErr w:type="spellEnd"/>
            <w:r w:rsidRPr="00E52B5E">
              <w:rPr>
                <w:rFonts w:cs="Arial"/>
                <w:color w:val="000000"/>
                <w:sz w:val="20"/>
                <w:szCs w:val="20"/>
              </w:rPr>
              <w:t>[Ij,0]*(</w:t>
            </w:r>
            <w:proofErr w:type="spellStart"/>
            <w:r w:rsidRPr="00E52B5E">
              <w:rPr>
                <w:rFonts w:cs="Arial"/>
                <w:color w:val="000000"/>
                <w:sz w:val="20"/>
                <w:szCs w:val="20"/>
              </w:rPr>
              <w:t>Tabla_SISFV</w:t>
            </w:r>
            <w:proofErr w:type="spellEnd"/>
            <w:r w:rsidRPr="00E52B5E">
              <w:rPr>
                <w:rFonts w:cs="Arial"/>
                <w:color w:val="000000"/>
                <w:sz w:val="20"/>
                <w:szCs w:val="20"/>
              </w:rPr>
              <w:t>[</w:t>
            </w:r>
            <w:proofErr w:type="spellStart"/>
            <w:r w:rsidRPr="00E52B5E">
              <w:rPr>
                <w:rFonts w:cs="Arial"/>
                <w:color w:val="000000"/>
                <w:sz w:val="20"/>
                <w:szCs w:val="20"/>
              </w:rPr>
              <w:t>ISj,m</w:t>
            </w:r>
            <w:proofErr w:type="spellEnd"/>
            <w:r w:rsidRPr="00E52B5E">
              <w:rPr>
                <w:rFonts w:cs="Arial"/>
                <w:color w:val="000000"/>
                <w:sz w:val="20"/>
                <w:szCs w:val="20"/>
              </w:rPr>
              <w:t xml:space="preserve">]="SI"))   +   AMGC_NUm0   +   AMGC_VI0   +   AMGC_AU0)   *   </w:t>
            </w:r>
            <w:proofErr w:type="spellStart"/>
            <w:r w:rsidRPr="00E52B5E">
              <w:rPr>
                <w:rFonts w:cs="Arial"/>
                <w:color w:val="000000"/>
                <w:sz w:val="20"/>
                <w:szCs w:val="20"/>
              </w:rPr>
              <w:t>TNFm</w:t>
            </w:r>
            <w:proofErr w:type="spellEnd"/>
          </w:p>
          <w:p w14:paraId="5CC89CAE" w14:textId="0A98F12D" w:rsidR="00A03794" w:rsidRPr="00CB40DD" w:rsidRDefault="00A03794" w:rsidP="00A03794">
            <w:pPr>
              <w:rPr>
                <w:rFonts w:cs="Arial"/>
                <w:color w:val="000000"/>
                <w:sz w:val="20"/>
                <w:szCs w:val="20"/>
              </w:rPr>
            </w:pPr>
          </w:p>
        </w:tc>
      </w:tr>
    </w:tbl>
    <w:p w14:paraId="00A615B1" w14:textId="77777777" w:rsidR="00336872" w:rsidRDefault="00336872" w:rsidP="00336872">
      <w:pPr>
        <w:contextualSpacing/>
        <w:jc w:val="both"/>
      </w:pPr>
    </w:p>
    <w:p w14:paraId="23A704FB" w14:textId="5954C419" w:rsidR="00336872" w:rsidRDefault="00336872" w:rsidP="00336872">
      <w:pPr>
        <w:pStyle w:val="Ttulo3"/>
        <w:numPr>
          <w:ilvl w:val="2"/>
          <w:numId w:val="34"/>
        </w:numPr>
        <w:spacing w:after="0"/>
        <w:contextualSpacing/>
        <w:jc w:val="both"/>
        <w:rPr>
          <w:rFonts w:cs="Arial"/>
          <w:lang w:val="es-CO"/>
        </w:rPr>
      </w:pPr>
      <w:r>
        <w:rPr>
          <w:rFonts w:cs="Arial"/>
          <w:lang w:val="es-CO"/>
        </w:rPr>
        <w:t>Remuneración del prestador</w:t>
      </w:r>
    </w:p>
    <w:p w14:paraId="5976CF4C" w14:textId="77777777" w:rsidR="00336872" w:rsidRDefault="00336872" w:rsidP="00244A4E">
      <w:pPr>
        <w:contextualSpacing/>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80"/>
        <w:gridCol w:w="7371"/>
      </w:tblGrid>
      <w:tr w:rsidR="00186433" w:rsidRPr="00CB40DD" w14:paraId="656959A6" w14:textId="77777777" w:rsidTr="004361FC">
        <w:trPr>
          <w:trHeight w:val="255"/>
          <w:tblHeader/>
        </w:trPr>
        <w:tc>
          <w:tcPr>
            <w:tcW w:w="1980" w:type="dxa"/>
            <w:tcBorders>
              <w:bottom w:val="single" w:sz="4" w:space="0" w:color="000000" w:themeColor="text1"/>
            </w:tcBorders>
            <w:shd w:val="clear" w:color="000000" w:fill="D9E1F2"/>
            <w:noWrap/>
            <w:vAlign w:val="center"/>
            <w:hideMark/>
          </w:tcPr>
          <w:p w14:paraId="6A0AAECC" w14:textId="77777777" w:rsidR="00186433" w:rsidRPr="00CB40DD" w:rsidRDefault="00186433">
            <w:pPr>
              <w:jc w:val="both"/>
              <w:rPr>
                <w:rFonts w:cs="Arial"/>
                <w:b/>
                <w:bCs/>
                <w:color w:val="000000"/>
                <w:sz w:val="20"/>
                <w:szCs w:val="20"/>
              </w:rPr>
            </w:pPr>
            <w:r w:rsidRPr="00CB40DD">
              <w:rPr>
                <w:rFonts w:cs="Arial"/>
                <w:b/>
                <w:bCs/>
                <w:color w:val="000000"/>
                <w:sz w:val="20"/>
                <w:szCs w:val="20"/>
              </w:rPr>
              <w:t>Campo</w:t>
            </w:r>
          </w:p>
        </w:tc>
        <w:tc>
          <w:tcPr>
            <w:tcW w:w="7371" w:type="dxa"/>
            <w:tcBorders>
              <w:bottom w:val="single" w:sz="4" w:space="0" w:color="000000" w:themeColor="text1"/>
            </w:tcBorders>
            <w:shd w:val="clear" w:color="000000" w:fill="D9E1F2"/>
            <w:noWrap/>
            <w:vAlign w:val="bottom"/>
            <w:hideMark/>
          </w:tcPr>
          <w:p w14:paraId="36E0B415" w14:textId="77777777" w:rsidR="00186433" w:rsidRPr="00CB40DD" w:rsidRDefault="00186433">
            <w:pPr>
              <w:rPr>
                <w:rFonts w:cs="Arial"/>
                <w:b/>
                <w:bCs/>
                <w:color w:val="000000"/>
                <w:sz w:val="20"/>
                <w:szCs w:val="20"/>
              </w:rPr>
            </w:pPr>
            <w:r w:rsidRPr="00CB40DD">
              <w:rPr>
                <w:rFonts w:cs="Arial"/>
                <w:b/>
                <w:bCs/>
                <w:color w:val="000000"/>
                <w:sz w:val="20"/>
                <w:szCs w:val="20"/>
              </w:rPr>
              <w:t>Descripción</w:t>
            </w:r>
          </w:p>
        </w:tc>
      </w:tr>
      <w:tr w:rsidR="00606867" w:rsidRPr="00CB40DD" w14:paraId="31C9635C" w14:textId="77777777" w:rsidTr="002A4D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7A8517AD" w14:textId="77777777" w:rsidR="00606867" w:rsidRPr="00CB40DD" w:rsidRDefault="00606867" w:rsidP="0029207B">
            <w:pPr>
              <w:rPr>
                <w:rFonts w:cs="Arial"/>
                <w:color w:val="000000"/>
                <w:sz w:val="20"/>
                <w:szCs w:val="20"/>
              </w:rPr>
            </w:pPr>
            <w:r w:rsidRPr="00CB40DD">
              <w:rPr>
                <w:rFonts w:cs="Arial"/>
                <w:color w:val="000000"/>
                <w:sz w:val="20"/>
                <w:szCs w:val="20"/>
              </w:rPr>
              <w:t>AI0</w:t>
            </w:r>
          </w:p>
        </w:tc>
        <w:tc>
          <w:tcPr>
            <w:tcW w:w="7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EA4AD2" w14:textId="77777777" w:rsidR="00606867" w:rsidRDefault="00606867" w:rsidP="0029207B">
            <w:pPr>
              <w:rPr>
                <w:rFonts w:cs="Arial"/>
                <w:color w:val="000000"/>
                <w:sz w:val="20"/>
                <w:szCs w:val="20"/>
              </w:rPr>
            </w:pPr>
            <w:r w:rsidRPr="00CB40DD">
              <w:rPr>
                <w:rFonts w:cs="Arial"/>
                <w:color w:val="000000"/>
                <w:sz w:val="20"/>
                <w:szCs w:val="20"/>
              </w:rPr>
              <w:t>Alícuota del valor de la inversión según la vida útil de cada UC, expresada en pesos al día ($/día), en pesos de la fecha base.</w:t>
            </w:r>
          </w:p>
          <w:p w14:paraId="5D45479C" w14:textId="77777777" w:rsidR="00606867" w:rsidRDefault="00606867" w:rsidP="0029207B">
            <w:pPr>
              <w:rPr>
                <w:rFonts w:cs="Arial"/>
                <w:color w:val="000000"/>
                <w:sz w:val="20"/>
                <w:szCs w:val="20"/>
              </w:rPr>
            </w:pPr>
          </w:p>
          <w:p w14:paraId="575EC89D" w14:textId="1299294B" w:rsidR="00606867" w:rsidRDefault="004B24AE" w:rsidP="0029207B">
            <w:pPr>
              <w:rPr>
                <w:rFonts w:cs="Arial"/>
                <w:color w:val="000000"/>
                <w:sz w:val="20"/>
                <w:szCs w:val="20"/>
              </w:rPr>
            </w:pPr>
            <w:r w:rsidRPr="004B24AE">
              <w:rPr>
                <w:rFonts w:cs="Arial"/>
                <w:color w:val="000000"/>
                <w:sz w:val="20"/>
                <w:szCs w:val="20"/>
              </w:rPr>
              <w:t>=SUMA(SI.ERROR(</w:t>
            </w:r>
            <w:proofErr w:type="spellStart"/>
            <w:r w:rsidRPr="004B24AE">
              <w:rPr>
                <w:rFonts w:cs="Arial"/>
                <w:color w:val="000000"/>
                <w:sz w:val="20"/>
                <w:szCs w:val="20"/>
              </w:rPr>
              <w:t>Tabla_SISFV</w:t>
            </w:r>
            <w:proofErr w:type="spellEnd"/>
            <w:r w:rsidRPr="004B24AE">
              <w:rPr>
                <w:rFonts w:cs="Arial"/>
                <w:color w:val="000000"/>
                <w:sz w:val="20"/>
                <w:szCs w:val="20"/>
              </w:rPr>
              <w:t>[VIj,0]/(</w:t>
            </w:r>
            <w:proofErr w:type="spellStart"/>
            <w:r w:rsidRPr="004B24AE">
              <w:rPr>
                <w:rFonts w:cs="Arial"/>
                <w:color w:val="000000"/>
                <w:sz w:val="20"/>
                <w:szCs w:val="20"/>
              </w:rPr>
              <w:t>Tabla_SISFV</w:t>
            </w:r>
            <w:proofErr w:type="spellEnd"/>
            <w:r w:rsidRPr="004B24AE">
              <w:rPr>
                <w:rFonts w:cs="Arial"/>
                <w:color w:val="000000"/>
                <w:sz w:val="20"/>
                <w:szCs w:val="20"/>
              </w:rPr>
              <w:t>[</w:t>
            </w:r>
            <w:proofErr w:type="spellStart"/>
            <w:r w:rsidRPr="004B24AE">
              <w:rPr>
                <w:rFonts w:cs="Arial"/>
                <w:color w:val="000000"/>
                <w:sz w:val="20"/>
                <w:szCs w:val="20"/>
              </w:rPr>
              <w:t>VUj</w:t>
            </w:r>
            <w:proofErr w:type="spellEnd"/>
            <w:r w:rsidRPr="004B24AE">
              <w:rPr>
                <w:rFonts w:cs="Arial"/>
                <w:color w:val="000000"/>
                <w:sz w:val="20"/>
                <w:szCs w:val="20"/>
              </w:rPr>
              <w:t>]*365),0))</w:t>
            </w:r>
          </w:p>
          <w:p w14:paraId="64AAB2CD" w14:textId="77777777" w:rsidR="004361FC" w:rsidRDefault="004361FC" w:rsidP="0029207B">
            <w:pPr>
              <w:rPr>
                <w:rFonts w:cs="Arial"/>
                <w:color w:val="000000"/>
                <w:sz w:val="20"/>
                <w:szCs w:val="20"/>
              </w:rPr>
            </w:pPr>
          </w:p>
          <w:p w14:paraId="45D90609" w14:textId="711F431E" w:rsidR="00606867" w:rsidRPr="00CB40DD" w:rsidRDefault="00606867" w:rsidP="0029207B">
            <w:pPr>
              <w:rPr>
                <w:rFonts w:cs="Arial"/>
                <w:color w:val="000000"/>
                <w:sz w:val="20"/>
                <w:szCs w:val="20"/>
              </w:rPr>
            </w:pPr>
          </w:p>
        </w:tc>
      </w:tr>
      <w:tr w:rsidR="006766F1" w:rsidRPr="00CB40DD" w14:paraId="05A8EABC" w14:textId="77777777" w:rsidTr="002A4D93">
        <w:trPr>
          <w:trHeight w:val="45"/>
        </w:trPr>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15A13536" w14:textId="1AAC67DD" w:rsidR="006766F1" w:rsidRPr="00CB40DD" w:rsidRDefault="006766F1" w:rsidP="0029207B">
            <w:pPr>
              <w:rPr>
                <w:rFonts w:cs="Arial"/>
                <w:color w:val="000000"/>
                <w:sz w:val="20"/>
                <w:szCs w:val="20"/>
              </w:rPr>
            </w:pPr>
            <w:proofErr w:type="spellStart"/>
            <w:r w:rsidRPr="00CB40DD">
              <w:rPr>
                <w:rFonts w:cs="Arial"/>
                <w:color w:val="000000"/>
                <w:sz w:val="20"/>
                <w:szCs w:val="20"/>
              </w:rPr>
              <w:lastRenderedPageBreak/>
              <w:t>PPm</w:t>
            </w:r>
            <w:proofErr w:type="spellEnd"/>
          </w:p>
        </w:tc>
        <w:tc>
          <w:tcPr>
            <w:tcW w:w="7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193E8F" w14:textId="77777777" w:rsidR="006766F1" w:rsidRDefault="006766F1" w:rsidP="0029207B">
            <w:pPr>
              <w:rPr>
                <w:rFonts w:cs="Arial"/>
                <w:color w:val="000000"/>
                <w:sz w:val="20"/>
                <w:szCs w:val="20"/>
              </w:rPr>
            </w:pPr>
            <w:r w:rsidRPr="00CB40DD">
              <w:rPr>
                <w:rFonts w:cs="Arial"/>
                <w:color w:val="000000"/>
                <w:sz w:val="20"/>
                <w:szCs w:val="20"/>
              </w:rPr>
              <w:t>Proporción entre inversiones de propiedad del privado y el total de inversiones.</w:t>
            </w:r>
          </w:p>
          <w:p w14:paraId="5A81D368" w14:textId="77777777" w:rsidR="006766F1" w:rsidRDefault="006766F1" w:rsidP="0029207B">
            <w:pPr>
              <w:rPr>
                <w:rFonts w:cs="Arial"/>
                <w:color w:val="000000"/>
                <w:sz w:val="20"/>
                <w:szCs w:val="20"/>
              </w:rPr>
            </w:pPr>
          </w:p>
          <w:p w14:paraId="4198265B" w14:textId="77777777" w:rsidR="006766F1" w:rsidRDefault="006766F1" w:rsidP="0029207B">
            <w:pPr>
              <w:rPr>
                <w:rFonts w:cs="Arial"/>
                <w:color w:val="000000"/>
                <w:sz w:val="20"/>
                <w:szCs w:val="20"/>
              </w:rPr>
            </w:pPr>
            <w:r w:rsidRPr="00CB40DD">
              <w:rPr>
                <w:rFonts w:cs="Arial"/>
                <w:color w:val="000000"/>
                <w:sz w:val="20"/>
                <w:szCs w:val="20"/>
              </w:rPr>
              <w:t>=SUMA(</w:t>
            </w:r>
            <w:proofErr w:type="spellStart"/>
            <w:r w:rsidRPr="00CB40DD">
              <w:rPr>
                <w:rFonts w:cs="Arial"/>
                <w:color w:val="000000"/>
                <w:sz w:val="20"/>
                <w:szCs w:val="20"/>
              </w:rPr>
              <w:t>Tabla_SISFV</w:t>
            </w:r>
            <w:proofErr w:type="spellEnd"/>
            <w:r w:rsidRPr="00CB40DD">
              <w:rPr>
                <w:rFonts w:cs="Arial"/>
                <w:color w:val="000000"/>
                <w:sz w:val="20"/>
                <w:szCs w:val="20"/>
              </w:rPr>
              <w:t>[Ij,0]*(</w:t>
            </w:r>
            <w:proofErr w:type="spellStart"/>
            <w:r w:rsidRPr="00CB40DD">
              <w:rPr>
                <w:rFonts w:cs="Arial"/>
                <w:color w:val="000000"/>
                <w:sz w:val="20"/>
                <w:szCs w:val="20"/>
              </w:rPr>
              <w:t>Tabla_SISFV</w:t>
            </w:r>
            <w:proofErr w:type="spellEnd"/>
            <w:r w:rsidRPr="00CB40DD">
              <w:rPr>
                <w:rFonts w:cs="Arial"/>
                <w:color w:val="000000"/>
                <w:sz w:val="20"/>
                <w:szCs w:val="20"/>
              </w:rPr>
              <w:t>[</w:t>
            </w:r>
            <w:proofErr w:type="spellStart"/>
            <w:r w:rsidRPr="00CB40DD">
              <w:rPr>
                <w:rFonts w:cs="Arial"/>
                <w:color w:val="000000"/>
                <w:sz w:val="20"/>
                <w:szCs w:val="20"/>
              </w:rPr>
              <w:t>ISj,m</w:t>
            </w:r>
            <w:proofErr w:type="spellEnd"/>
            <w:r w:rsidRPr="00CB40DD">
              <w:rPr>
                <w:rFonts w:cs="Arial"/>
                <w:color w:val="000000"/>
                <w:sz w:val="20"/>
                <w:szCs w:val="20"/>
              </w:rPr>
              <w:t>]="SI"))   /   SUMA(</w:t>
            </w:r>
            <w:proofErr w:type="spellStart"/>
            <w:r w:rsidRPr="00CB40DD">
              <w:rPr>
                <w:rFonts w:cs="Arial"/>
                <w:color w:val="000000"/>
                <w:sz w:val="20"/>
                <w:szCs w:val="20"/>
              </w:rPr>
              <w:t>Tabla_SISFV</w:t>
            </w:r>
            <w:proofErr w:type="spellEnd"/>
            <w:r w:rsidRPr="00CB40DD">
              <w:rPr>
                <w:rFonts w:cs="Arial"/>
                <w:color w:val="000000"/>
                <w:sz w:val="20"/>
                <w:szCs w:val="20"/>
              </w:rPr>
              <w:t>[Ij,0])</w:t>
            </w:r>
          </w:p>
          <w:p w14:paraId="2C34EE5B" w14:textId="77777777" w:rsidR="006766F1" w:rsidRPr="00CB40DD" w:rsidRDefault="006766F1" w:rsidP="0029207B">
            <w:pPr>
              <w:rPr>
                <w:rFonts w:cs="Arial"/>
                <w:color w:val="000000"/>
                <w:sz w:val="20"/>
                <w:szCs w:val="20"/>
              </w:rPr>
            </w:pPr>
          </w:p>
        </w:tc>
      </w:tr>
      <w:tr w:rsidR="00963421" w:rsidRPr="00CB40DD" w14:paraId="16E0CDC5" w14:textId="77777777" w:rsidTr="002A4D93">
        <w:trPr>
          <w:trHeight w:val="45"/>
        </w:trPr>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1898B429" w14:textId="1B1E6C29" w:rsidR="00963421" w:rsidRPr="00CB40DD" w:rsidRDefault="00963421" w:rsidP="0029207B">
            <w:pPr>
              <w:rPr>
                <w:rFonts w:cs="Arial"/>
                <w:color w:val="000000"/>
                <w:sz w:val="20"/>
                <w:szCs w:val="20"/>
              </w:rPr>
            </w:pPr>
            <w:r w:rsidRPr="00CB40DD">
              <w:rPr>
                <w:rFonts w:cs="Arial"/>
                <w:color w:val="000000"/>
                <w:sz w:val="20"/>
                <w:szCs w:val="20"/>
              </w:rPr>
              <w:t>RPm0</w:t>
            </w:r>
          </w:p>
        </w:tc>
        <w:tc>
          <w:tcPr>
            <w:tcW w:w="7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28284C" w14:textId="77777777" w:rsidR="00963421" w:rsidRDefault="00963421" w:rsidP="0029207B">
            <w:pPr>
              <w:rPr>
                <w:rFonts w:cs="Arial"/>
                <w:color w:val="000000"/>
                <w:sz w:val="20"/>
                <w:szCs w:val="20"/>
              </w:rPr>
            </w:pPr>
            <w:r w:rsidRPr="00CB40DD">
              <w:rPr>
                <w:rFonts w:cs="Arial"/>
                <w:color w:val="000000"/>
                <w:sz w:val="20"/>
                <w:szCs w:val="20"/>
              </w:rPr>
              <w:t>Componente de remuneración para el prestador del servicio, aplicable para el mes m, expresado en pesos al día ($/día), en pesos de la fecha base.</w:t>
            </w:r>
          </w:p>
          <w:p w14:paraId="149EEFC9" w14:textId="77777777" w:rsidR="00963421" w:rsidRDefault="00963421" w:rsidP="0029207B">
            <w:pPr>
              <w:rPr>
                <w:rFonts w:cs="Arial"/>
                <w:color w:val="000000"/>
                <w:sz w:val="20"/>
                <w:szCs w:val="20"/>
              </w:rPr>
            </w:pPr>
          </w:p>
          <w:p w14:paraId="3061B562" w14:textId="4DA3C97E" w:rsidR="00963421" w:rsidRDefault="004914FA" w:rsidP="0029207B">
            <w:pPr>
              <w:rPr>
                <w:rFonts w:cs="Arial"/>
                <w:color w:val="000000"/>
                <w:sz w:val="20"/>
                <w:szCs w:val="20"/>
              </w:rPr>
            </w:pPr>
            <w:r w:rsidRPr="004914FA">
              <w:rPr>
                <w:rFonts w:cs="Arial"/>
                <w:color w:val="000000"/>
                <w:sz w:val="20"/>
                <w:szCs w:val="20"/>
              </w:rPr>
              <w:t>=(AI0*(1-PPm)   +   AMGC_NUm0   +   AMGC_VI0   +   AMGC_AU0   +   AMGC_NFm0)   *   MP</w:t>
            </w:r>
          </w:p>
          <w:p w14:paraId="35444390" w14:textId="77777777" w:rsidR="00963421" w:rsidRPr="00CB40DD" w:rsidRDefault="00963421" w:rsidP="0029207B">
            <w:pPr>
              <w:rPr>
                <w:rFonts w:cs="Arial"/>
                <w:color w:val="000000"/>
                <w:sz w:val="20"/>
                <w:szCs w:val="20"/>
              </w:rPr>
            </w:pPr>
          </w:p>
        </w:tc>
      </w:tr>
    </w:tbl>
    <w:p w14:paraId="1436883C" w14:textId="77777777" w:rsidR="00EE7495" w:rsidRDefault="00EE7495" w:rsidP="00EE7495">
      <w:pPr>
        <w:contextualSpacing/>
        <w:jc w:val="both"/>
        <w:rPr>
          <w:rFonts w:cs="Arial"/>
        </w:rPr>
      </w:pPr>
    </w:p>
    <w:p w14:paraId="792F64BB" w14:textId="1215792F" w:rsidR="00987E4C" w:rsidRDefault="00575DB1" w:rsidP="00987E4C">
      <w:pPr>
        <w:pStyle w:val="Ttulo3"/>
        <w:numPr>
          <w:ilvl w:val="2"/>
          <w:numId w:val="34"/>
        </w:numPr>
        <w:spacing w:after="0"/>
        <w:contextualSpacing/>
        <w:jc w:val="both"/>
        <w:rPr>
          <w:rFonts w:cs="Arial"/>
          <w:lang w:val="es-CO"/>
        </w:rPr>
      </w:pPr>
      <w:r>
        <w:rPr>
          <w:rFonts w:cs="Arial"/>
          <w:lang w:val="es-CO"/>
        </w:rPr>
        <w:t>Cargo máximo de A</w:t>
      </w:r>
      <w:r w:rsidR="00F97F01">
        <w:rPr>
          <w:rFonts w:cs="Arial"/>
          <w:lang w:val="es-CO"/>
        </w:rPr>
        <w:t>MGC</w:t>
      </w:r>
    </w:p>
    <w:p w14:paraId="2209EFBB" w14:textId="77777777" w:rsidR="00987E4C" w:rsidRDefault="00987E4C" w:rsidP="00EE7495">
      <w:pPr>
        <w:contextualSpacing/>
        <w:jc w:val="both"/>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80"/>
        <w:gridCol w:w="7371"/>
      </w:tblGrid>
      <w:tr w:rsidR="00575DB1" w:rsidRPr="00CB40DD" w14:paraId="7727623B" w14:textId="77777777">
        <w:trPr>
          <w:trHeight w:val="255"/>
          <w:tblHeader/>
        </w:trPr>
        <w:tc>
          <w:tcPr>
            <w:tcW w:w="1980" w:type="dxa"/>
            <w:shd w:val="clear" w:color="000000" w:fill="D9E1F2"/>
            <w:noWrap/>
            <w:vAlign w:val="center"/>
            <w:hideMark/>
          </w:tcPr>
          <w:p w14:paraId="33A18053" w14:textId="77777777" w:rsidR="00575DB1" w:rsidRPr="00CB40DD" w:rsidRDefault="00575DB1">
            <w:pPr>
              <w:jc w:val="both"/>
              <w:rPr>
                <w:rFonts w:cs="Arial"/>
                <w:b/>
                <w:bCs/>
                <w:color w:val="000000"/>
                <w:sz w:val="20"/>
                <w:szCs w:val="20"/>
              </w:rPr>
            </w:pPr>
            <w:r w:rsidRPr="00CB40DD">
              <w:rPr>
                <w:rFonts w:cs="Arial"/>
                <w:b/>
                <w:bCs/>
                <w:color w:val="000000"/>
                <w:sz w:val="20"/>
                <w:szCs w:val="20"/>
              </w:rPr>
              <w:t>Campo</w:t>
            </w:r>
          </w:p>
        </w:tc>
        <w:tc>
          <w:tcPr>
            <w:tcW w:w="7371" w:type="dxa"/>
            <w:shd w:val="clear" w:color="000000" w:fill="D9E1F2"/>
            <w:noWrap/>
            <w:vAlign w:val="bottom"/>
            <w:hideMark/>
          </w:tcPr>
          <w:p w14:paraId="55C4BA2E" w14:textId="77777777" w:rsidR="00575DB1" w:rsidRPr="00CB40DD" w:rsidRDefault="00575DB1">
            <w:pPr>
              <w:rPr>
                <w:rFonts w:cs="Arial"/>
                <w:b/>
                <w:bCs/>
                <w:color w:val="000000"/>
                <w:sz w:val="20"/>
                <w:szCs w:val="20"/>
              </w:rPr>
            </w:pPr>
            <w:r w:rsidRPr="00CB40DD">
              <w:rPr>
                <w:rFonts w:cs="Arial"/>
                <w:b/>
                <w:bCs/>
                <w:color w:val="000000"/>
                <w:sz w:val="20"/>
                <w:szCs w:val="20"/>
              </w:rPr>
              <w:t>Descripción</w:t>
            </w:r>
          </w:p>
        </w:tc>
      </w:tr>
      <w:tr w:rsidR="00575DB1" w:rsidRPr="00CB40DD" w14:paraId="564FFCDB" w14:textId="77777777">
        <w:trPr>
          <w:trHeight w:val="65"/>
        </w:trPr>
        <w:tc>
          <w:tcPr>
            <w:tcW w:w="1980" w:type="dxa"/>
            <w:noWrap/>
          </w:tcPr>
          <w:p w14:paraId="3CF06460" w14:textId="77777777" w:rsidR="00575DB1" w:rsidRPr="00CB40DD" w:rsidRDefault="00575DB1">
            <w:pPr>
              <w:rPr>
                <w:rFonts w:cs="Arial"/>
                <w:color w:val="000000"/>
                <w:sz w:val="20"/>
                <w:szCs w:val="20"/>
              </w:rPr>
            </w:pPr>
            <w:r>
              <w:rPr>
                <w:rFonts w:cs="Arial"/>
                <w:color w:val="000000"/>
                <w:sz w:val="20"/>
                <w:szCs w:val="20"/>
              </w:rPr>
              <w:t>AMGC0</w:t>
            </w:r>
          </w:p>
        </w:tc>
        <w:tc>
          <w:tcPr>
            <w:tcW w:w="7371" w:type="dxa"/>
          </w:tcPr>
          <w:p w14:paraId="6D4782ED" w14:textId="77777777" w:rsidR="00575DB1" w:rsidRDefault="00575DB1">
            <w:pPr>
              <w:rPr>
                <w:rFonts w:cs="Arial"/>
                <w:color w:val="000000"/>
                <w:sz w:val="20"/>
                <w:szCs w:val="20"/>
              </w:rPr>
            </w:pPr>
            <w:r>
              <w:rPr>
                <w:rFonts w:cs="Arial"/>
                <w:color w:val="000000"/>
                <w:sz w:val="20"/>
                <w:szCs w:val="20"/>
              </w:rPr>
              <w:t>Cargo máximo de administración, mantenimiento y gestión comercial, expresado en pesos al día ($/día), en pesos de la fecha base.</w:t>
            </w:r>
          </w:p>
          <w:p w14:paraId="6B76A5F2" w14:textId="77777777" w:rsidR="00575DB1" w:rsidRDefault="00575DB1">
            <w:pPr>
              <w:rPr>
                <w:rFonts w:cs="Arial"/>
                <w:color w:val="000000"/>
                <w:sz w:val="20"/>
                <w:szCs w:val="20"/>
              </w:rPr>
            </w:pPr>
          </w:p>
          <w:p w14:paraId="75090344" w14:textId="77777777" w:rsidR="00575DB1" w:rsidRDefault="00000296">
            <w:pPr>
              <w:rPr>
                <w:rFonts w:cs="Arial"/>
                <w:color w:val="000000"/>
                <w:sz w:val="20"/>
                <w:szCs w:val="20"/>
              </w:rPr>
            </w:pPr>
            <w:r w:rsidRPr="00000296">
              <w:rPr>
                <w:rFonts w:cs="Arial"/>
                <w:color w:val="000000"/>
                <w:sz w:val="20"/>
                <w:szCs w:val="20"/>
              </w:rPr>
              <w:t>=AMGC_NUm0   +   AMGC_VI0   +   AMGC_AU0   +   AMGC_NFm0   +   RPm0</w:t>
            </w:r>
          </w:p>
          <w:p w14:paraId="5DA321AE" w14:textId="1EA564C2" w:rsidR="00000296" w:rsidRPr="00CB40DD" w:rsidRDefault="00000296">
            <w:pPr>
              <w:rPr>
                <w:rFonts w:cs="Arial"/>
                <w:color w:val="000000"/>
                <w:sz w:val="20"/>
                <w:szCs w:val="20"/>
              </w:rPr>
            </w:pPr>
          </w:p>
        </w:tc>
      </w:tr>
      <w:tr w:rsidR="00575DB1" w:rsidRPr="00CB40DD" w14:paraId="29E4DA49" w14:textId="77777777">
        <w:trPr>
          <w:trHeight w:val="65"/>
        </w:trPr>
        <w:tc>
          <w:tcPr>
            <w:tcW w:w="1980" w:type="dxa"/>
            <w:noWrap/>
          </w:tcPr>
          <w:p w14:paraId="55A445EF" w14:textId="77777777" w:rsidR="00575DB1" w:rsidRPr="00CB40DD" w:rsidRDefault="00575DB1">
            <w:pPr>
              <w:rPr>
                <w:rFonts w:cs="Arial"/>
                <w:color w:val="000000"/>
                <w:sz w:val="20"/>
                <w:szCs w:val="20"/>
              </w:rPr>
            </w:pPr>
            <w:proofErr w:type="spellStart"/>
            <w:r>
              <w:rPr>
                <w:rFonts w:cs="Arial"/>
                <w:color w:val="000000"/>
                <w:sz w:val="20"/>
                <w:szCs w:val="20"/>
              </w:rPr>
              <w:t>AMGCm</w:t>
            </w:r>
            <w:proofErr w:type="spellEnd"/>
          </w:p>
        </w:tc>
        <w:tc>
          <w:tcPr>
            <w:tcW w:w="7371" w:type="dxa"/>
          </w:tcPr>
          <w:p w14:paraId="1A1BBCA4" w14:textId="77777777" w:rsidR="00575DB1" w:rsidRDefault="00575DB1">
            <w:pPr>
              <w:rPr>
                <w:rFonts w:cs="Arial"/>
                <w:color w:val="000000"/>
                <w:sz w:val="20"/>
                <w:szCs w:val="20"/>
              </w:rPr>
            </w:pPr>
            <w:r>
              <w:rPr>
                <w:rFonts w:cs="Arial"/>
                <w:color w:val="000000"/>
                <w:sz w:val="20"/>
                <w:szCs w:val="20"/>
              </w:rPr>
              <w:t>Cargo máximo de administración, mantenimiento y gestión comercial, expresado en pesos al día ($/día), aplicable en el mes m.</w:t>
            </w:r>
          </w:p>
          <w:p w14:paraId="352098C0" w14:textId="77777777" w:rsidR="00575DB1" w:rsidRDefault="00575DB1">
            <w:pPr>
              <w:rPr>
                <w:rFonts w:cs="Arial"/>
                <w:color w:val="000000"/>
                <w:sz w:val="20"/>
                <w:szCs w:val="20"/>
              </w:rPr>
            </w:pPr>
          </w:p>
          <w:p w14:paraId="3E90C7EE" w14:textId="31C64458" w:rsidR="00575DB1" w:rsidRDefault="00D62DF1">
            <w:pPr>
              <w:rPr>
                <w:rFonts w:cs="Arial"/>
                <w:color w:val="000000"/>
                <w:sz w:val="20"/>
                <w:szCs w:val="20"/>
              </w:rPr>
            </w:pPr>
            <w:r w:rsidRPr="00D62DF1">
              <w:rPr>
                <w:rFonts w:cs="Arial"/>
                <w:color w:val="000000"/>
                <w:sz w:val="20"/>
                <w:szCs w:val="20"/>
              </w:rPr>
              <w:t>=(AMGC_NUm0   +   AMGC_VI0   +   AMGC_AU0   +   AMGC_NFm0   +   RPm0)   *   IPP_m1   /   IPP_0</w:t>
            </w:r>
          </w:p>
          <w:p w14:paraId="5352C88E" w14:textId="77777777" w:rsidR="00575DB1" w:rsidRPr="00CB40DD" w:rsidRDefault="00575DB1">
            <w:pPr>
              <w:rPr>
                <w:rFonts w:cs="Arial"/>
                <w:color w:val="000000"/>
                <w:sz w:val="20"/>
                <w:szCs w:val="20"/>
              </w:rPr>
            </w:pPr>
          </w:p>
        </w:tc>
      </w:tr>
    </w:tbl>
    <w:p w14:paraId="53F9640C" w14:textId="77777777" w:rsidR="00987E4C" w:rsidRDefault="00987E4C" w:rsidP="00EE7495">
      <w:pPr>
        <w:contextualSpacing/>
        <w:jc w:val="both"/>
        <w:rPr>
          <w:rFonts w:cs="Arial"/>
        </w:rPr>
      </w:pPr>
    </w:p>
    <w:p w14:paraId="469FBD56" w14:textId="77777777" w:rsidR="00987E4C" w:rsidRPr="00F90BAE" w:rsidRDefault="00987E4C" w:rsidP="00EE7495">
      <w:pPr>
        <w:contextualSpacing/>
        <w:jc w:val="both"/>
        <w:rPr>
          <w:rFonts w:cs="Arial"/>
        </w:rPr>
      </w:pPr>
    </w:p>
    <w:p w14:paraId="0B1513F5" w14:textId="7A8A334F" w:rsidR="00EE7495" w:rsidRPr="00F90BAE" w:rsidRDefault="00EE7495" w:rsidP="00EE7495">
      <w:pPr>
        <w:pStyle w:val="Ttulo2"/>
        <w:numPr>
          <w:ilvl w:val="1"/>
          <w:numId w:val="34"/>
        </w:numPr>
        <w:spacing w:after="0"/>
        <w:contextualSpacing/>
        <w:jc w:val="both"/>
        <w:rPr>
          <w:rFonts w:cs="Arial"/>
        </w:rPr>
      </w:pPr>
      <w:bookmarkStart w:id="24" w:name="_Toc149731166"/>
      <w:r>
        <w:rPr>
          <w:rFonts w:cs="Arial"/>
        </w:rPr>
        <w:t>Costo unitario de prestación del servicio en esquemas de facturación pospago</w:t>
      </w:r>
      <w:bookmarkEnd w:id="24"/>
    </w:p>
    <w:p w14:paraId="42AB4D49" w14:textId="77777777" w:rsidR="00EE7495" w:rsidRDefault="00EE7495" w:rsidP="00033BAF">
      <w:pPr>
        <w:pStyle w:val="Prrafodelista"/>
        <w:ind w:left="0"/>
        <w:contextualSpacing/>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80"/>
        <w:gridCol w:w="7371"/>
      </w:tblGrid>
      <w:tr w:rsidR="00F57C62" w:rsidRPr="00CB40DD" w14:paraId="419E9EE4" w14:textId="77777777" w:rsidTr="008076C8">
        <w:trPr>
          <w:trHeight w:val="255"/>
          <w:tblHeader/>
        </w:trPr>
        <w:tc>
          <w:tcPr>
            <w:tcW w:w="1980" w:type="dxa"/>
            <w:tcBorders>
              <w:bottom w:val="single" w:sz="4" w:space="0" w:color="000000" w:themeColor="text1"/>
            </w:tcBorders>
            <w:shd w:val="clear" w:color="000000" w:fill="D9E1F2"/>
            <w:noWrap/>
            <w:vAlign w:val="center"/>
            <w:hideMark/>
          </w:tcPr>
          <w:p w14:paraId="14CCB16C" w14:textId="77777777" w:rsidR="00F57C62" w:rsidRPr="00CB40DD" w:rsidRDefault="00F57C62">
            <w:pPr>
              <w:jc w:val="both"/>
              <w:rPr>
                <w:rFonts w:cs="Arial"/>
                <w:b/>
                <w:bCs/>
                <w:color w:val="000000"/>
                <w:sz w:val="20"/>
                <w:szCs w:val="20"/>
              </w:rPr>
            </w:pPr>
            <w:r w:rsidRPr="00CB40DD">
              <w:rPr>
                <w:rFonts w:cs="Arial"/>
                <w:b/>
                <w:bCs/>
                <w:color w:val="000000"/>
                <w:sz w:val="20"/>
                <w:szCs w:val="20"/>
              </w:rPr>
              <w:t>Campo</w:t>
            </w:r>
          </w:p>
        </w:tc>
        <w:tc>
          <w:tcPr>
            <w:tcW w:w="7371" w:type="dxa"/>
            <w:tcBorders>
              <w:bottom w:val="single" w:sz="4" w:space="0" w:color="000000" w:themeColor="text1"/>
            </w:tcBorders>
            <w:shd w:val="clear" w:color="000000" w:fill="D9E1F2"/>
            <w:noWrap/>
            <w:vAlign w:val="bottom"/>
            <w:hideMark/>
          </w:tcPr>
          <w:p w14:paraId="0BBF369B" w14:textId="77777777" w:rsidR="00F57C62" w:rsidRPr="00CB40DD" w:rsidRDefault="00F57C62">
            <w:pPr>
              <w:rPr>
                <w:rFonts w:cs="Arial"/>
                <w:b/>
                <w:bCs/>
                <w:color w:val="000000"/>
                <w:sz w:val="20"/>
                <w:szCs w:val="20"/>
              </w:rPr>
            </w:pPr>
            <w:r w:rsidRPr="00CB40DD">
              <w:rPr>
                <w:rFonts w:cs="Arial"/>
                <w:b/>
                <w:bCs/>
                <w:color w:val="000000"/>
                <w:sz w:val="20"/>
                <w:szCs w:val="20"/>
              </w:rPr>
              <w:t>Descripción</w:t>
            </w:r>
          </w:p>
        </w:tc>
      </w:tr>
      <w:tr w:rsidR="005A63CA" w:rsidRPr="00CB40DD" w14:paraId="3940D027" w14:textId="77777777" w:rsidTr="00F57C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7D426EB6" w14:textId="5C390A9F" w:rsidR="005A63CA" w:rsidRPr="00CB40DD" w:rsidRDefault="00DC4160" w:rsidP="005A63CA">
            <w:pPr>
              <w:rPr>
                <w:rFonts w:cs="Arial"/>
                <w:color w:val="000000"/>
                <w:sz w:val="20"/>
                <w:szCs w:val="20"/>
              </w:rPr>
            </w:pPr>
            <w:r>
              <w:rPr>
                <w:rFonts w:cs="Arial"/>
                <w:color w:val="000000"/>
                <w:sz w:val="20"/>
                <w:szCs w:val="20"/>
              </w:rPr>
              <w:t>CU</w:t>
            </w:r>
            <w:r w:rsidR="002124E5">
              <w:rPr>
                <w:rFonts w:cs="Arial"/>
                <w:color w:val="000000"/>
                <w:sz w:val="20"/>
                <w:szCs w:val="20"/>
              </w:rPr>
              <w:t>0</w:t>
            </w:r>
          </w:p>
        </w:tc>
        <w:tc>
          <w:tcPr>
            <w:tcW w:w="7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2814F2" w14:textId="76AC5DEA" w:rsidR="005A63CA" w:rsidRDefault="005A63CA" w:rsidP="005A63CA">
            <w:pPr>
              <w:rPr>
                <w:rFonts w:cs="Arial"/>
                <w:color w:val="000000"/>
                <w:sz w:val="20"/>
                <w:szCs w:val="20"/>
              </w:rPr>
            </w:pPr>
            <w:r w:rsidRPr="00544618">
              <w:rPr>
                <w:rFonts w:cs="Arial"/>
                <w:color w:val="000000"/>
                <w:sz w:val="20"/>
                <w:szCs w:val="20"/>
              </w:rPr>
              <w:t>Costo unitario de prestación del servicio de energía eléctrica mediante SISFV, aplicable para el mes m, expresado en pesos al día ($/día)</w:t>
            </w:r>
            <w:r w:rsidR="00E975C1">
              <w:rPr>
                <w:rFonts w:cs="Arial"/>
                <w:color w:val="000000"/>
                <w:sz w:val="20"/>
                <w:szCs w:val="20"/>
              </w:rPr>
              <w:t>, en pesos de la fecha base</w:t>
            </w:r>
            <w:r w:rsidRPr="00544618">
              <w:rPr>
                <w:rFonts w:cs="Arial"/>
                <w:color w:val="000000"/>
                <w:sz w:val="20"/>
                <w:szCs w:val="20"/>
              </w:rPr>
              <w:t>.</w:t>
            </w:r>
          </w:p>
          <w:p w14:paraId="4205E0BD" w14:textId="77777777" w:rsidR="005A63CA" w:rsidRDefault="005A63CA" w:rsidP="005A63CA">
            <w:pPr>
              <w:rPr>
                <w:rFonts w:cs="Arial"/>
                <w:color w:val="000000"/>
                <w:sz w:val="20"/>
                <w:szCs w:val="20"/>
              </w:rPr>
            </w:pPr>
          </w:p>
          <w:p w14:paraId="6004B9EA" w14:textId="039AEB78" w:rsidR="009146E7" w:rsidRDefault="009146E7" w:rsidP="005A63CA">
            <w:pPr>
              <w:rPr>
                <w:rFonts w:cs="Arial"/>
                <w:color w:val="000000"/>
                <w:sz w:val="20"/>
                <w:szCs w:val="20"/>
              </w:rPr>
            </w:pPr>
            <w:r w:rsidRPr="009146E7">
              <w:rPr>
                <w:rFonts w:cs="Arial"/>
                <w:color w:val="000000"/>
                <w:sz w:val="20"/>
                <w:szCs w:val="20"/>
              </w:rPr>
              <w:t>=I0   +   AMGC0</w:t>
            </w:r>
          </w:p>
          <w:p w14:paraId="35487F1A" w14:textId="768B7B43" w:rsidR="009146E7" w:rsidRPr="00CB40DD" w:rsidRDefault="009146E7" w:rsidP="005A63CA">
            <w:pPr>
              <w:rPr>
                <w:rFonts w:cs="Arial"/>
                <w:color w:val="000000"/>
                <w:sz w:val="20"/>
                <w:szCs w:val="20"/>
              </w:rPr>
            </w:pPr>
          </w:p>
        </w:tc>
      </w:tr>
      <w:tr w:rsidR="005A63CA" w:rsidRPr="00CB40DD" w14:paraId="5D56ABF1" w14:textId="77777777">
        <w:trPr>
          <w:trHeight w:val="45"/>
        </w:trPr>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067E3B7E" w14:textId="2385173A" w:rsidR="005A63CA" w:rsidRPr="00CB40DD" w:rsidRDefault="00DC4160" w:rsidP="005A63CA">
            <w:pPr>
              <w:rPr>
                <w:rFonts w:cs="Arial"/>
                <w:color w:val="000000"/>
                <w:sz w:val="20"/>
                <w:szCs w:val="20"/>
              </w:rPr>
            </w:pPr>
            <w:proofErr w:type="spellStart"/>
            <w:r>
              <w:rPr>
                <w:rFonts w:cs="Arial"/>
                <w:color w:val="000000"/>
                <w:sz w:val="20"/>
                <w:szCs w:val="20"/>
              </w:rPr>
              <w:t>CU</w:t>
            </w:r>
            <w:r w:rsidR="002124E5">
              <w:rPr>
                <w:rFonts w:cs="Arial"/>
                <w:color w:val="000000"/>
                <w:sz w:val="20"/>
                <w:szCs w:val="20"/>
              </w:rPr>
              <w:t>m</w:t>
            </w:r>
            <w:proofErr w:type="spellEnd"/>
          </w:p>
        </w:tc>
        <w:tc>
          <w:tcPr>
            <w:tcW w:w="7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9DE641" w14:textId="77777777" w:rsidR="005A63CA" w:rsidRDefault="005A63CA" w:rsidP="005A63CA">
            <w:pPr>
              <w:rPr>
                <w:rFonts w:cs="Arial"/>
                <w:color w:val="000000"/>
                <w:sz w:val="20"/>
                <w:szCs w:val="20"/>
              </w:rPr>
            </w:pPr>
            <w:r w:rsidRPr="00544618">
              <w:rPr>
                <w:rFonts w:cs="Arial"/>
                <w:color w:val="000000"/>
                <w:sz w:val="20"/>
                <w:szCs w:val="20"/>
              </w:rPr>
              <w:t>Costo unitario de prestación del servicio de energía eléctrica mediante SISFV, aplicable para el mes m, expresado en pesos al día ($/día).</w:t>
            </w:r>
          </w:p>
          <w:p w14:paraId="0ADAEB07" w14:textId="77777777" w:rsidR="009146E7" w:rsidRDefault="009146E7" w:rsidP="005A63CA">
            <w:pPr>
              <w:rPr>
                <w:rFonts w:cs="Arial"/>
                <w:color w:val="000000"/>
                <w:sz w:val="20"/>
                <w:szCs w:val="20"/>
              </w:rPr>
            </w:pPr>
          </w:p>
          <w:p w14:paraId="73A8D797" w14:textId="281E934D" w:rsidR="009146E7" w:rsidRDefault="009772C4" w:rsidP="005A63CA">
            <w:pPr>
              <w:rPr>
                <w:rFonts w:cs="Arial"/>
                <w:color w:val="000000"/>
                <w:sz w:val="20"/>
                <w:szCs w:val="20"/>
              </w:rPr>
            </w:pPr>
            <w:r w:rsidRPr="009772C4">
              <w:rPr>
                <w:rFonts w:cs="Arial"/>
                <w:color w:val="000000"/>
                <w:sz w:val="20"/>
                <w:szCs w:val="20"/>
              </w:rPr>
              <w:t>=</w:t>
            </w:r>
            <w:proofErr w:type="spellStart"/>
            <w:r w:rsidRPr="009772C4">
              <w:rPr>
                <w:rFonts w:cs="Arial"/>
                <w:color w:val="000000"/>
                <w:sz w:val="20"/>
                <w:szCs w:val="20"/>
              </w:rPr>
              <w:t>Im</w:t>
            </w:r>
            <w:proofErr w:type="spellEnd"/>
            <w:r w:rsidRPr="009772C4">
              <w:rPr>
                <w:rFonts w:cs="Arial"/>
                <w:color w:val="000000"/>
                <w:sz w:val="20"/>
                <w:szCs w:val="20"/>
              </w:rPr>
              <w:t xml:space="preserve">   +   </w:t>
            </w:r>
            <w:proofErr w:type="spellStart"/>
            <w:r w:rsidRPr="009772C4">
              <w:rPr>
                <w:rFonts w:cs="Arial"/>
                <w:color w:val="000000"/>
                <w:sz w:val="20"/>
                <w:szCs w:val="20"/>
              </w:rPr>
              <w:t>AMGCm</w:t>
            </w:r>
            <w:proofErr w:type="spellEnd"/>
          </w:p>
          <w:p w14:paraId="6A8DCF4D" w14:textId="5F54F73E" w:rsidR="005A63CA" w:rsidRPr="00CB40DD" w:rsidRDefault="005A63CA" w:rsidP="005A63CA">
            <w:pPr>
              <w:rPr>
                <w:rFonts w:cs="Arial"/>
                <w:color w:val="000000"/>
                <w:sz w:val="20"/>
                <w:szCs w:val="20"/>
              </w:rPr>
            </w:pPr>
          </w:p>
        </w:tc>
      </w:tr>
    </w:tbl>
    <w:p w14:paraId="0651EE19" w14:textId="77777777" w:rsidR="00D80D9A" w:rsidRDefault="00D80D9A" w:rsidP="00033BAF">
      <w:pPr>
        <w:pStyle w:val="Prrafodelista"/>
        <w:ind w:left="0"/>
        <w:contextualSpacing/>
        <w:rPr>
          <w:rFonts w:cs="Arial"/>
        </w:rPr>
      </w:pPr>
    </w:p>
    <w:p w14:paraId="64345D16" w14:textId="450C58B1" w:rsidR="00D80D9A" w:rsidRPr="00D15321" w:rsidRDefault="00A91005" w:rsidP="00033BAF">
      <w:pPr>
        <w:pStyle w:val="Prrafodelista"/>
        <w:ind w:left="0"/>
        <w:contextualSpacing/>
        <w:rPr>
          <w:rFonts w:cs="Arial"/>
        </w:rPr>
      </w:pPr>
      <w:r w:rsidRPr="002F4700">
        <w:rPr>
          <w:rFonts w:cs="Arial"/>
        </w:rPr>
        <w:t>Vale la pena resaltar que, con el cálculo hasta este punto, el prestador del servicio puede publicar co</w:t>
      </w:r>
      <w:r w:rsidR="007448DB" w:rsidRPr="002F4700">
        <w:rPr>
          <w:rFonts w:cs="Arial"/>
        </w:rPr>
        <w:t xml:space="preserve">stos unitarios para efectos de </w:t>
      </w:r>
      <w:r w:rsidR="00AD79C4" w:rsidRPr="002F4700">
        <w:rPr>
          <w:rFonts w:cs="Arial"/>
        </w:rPr>
        <w:t xml:space="preserve">publicidad de la que trata </w:t>
      </w:r>
      <w:r w:rsidR="008A2C7D" w:rsidRPr="002F4700">
        <w:rPr>
          <w:rFonts w:cs="Arial"/>
        </w:rPr>
        <w:t xml:space="preserve">el artículo </w:t>
      </w:r>
      <w:r w:rsidR="00D15321" w:rsidRPr="002F4700">
        <w:rPr>
          <w:rFonts w:cs="Arial"/>
        </w:rPr>
        <w:t xml:space="preserve">125 de </w:t>
      </w:r>
      <w:r w:rsidR="00AD79C4" w:rsidRPr="002F4700">
        <w:rPr>
          <w:rFonts w:cs="Arial"/>
        </w:rPr>
        <w:t xml:space="preserve">la Ley 142 de 1994 </w:t>
      </w:r>
      <w:r w:rsidR="0015291A" w:rsidRPr="002F4700">
        <w:rPr>
          <w:rFonts w:cs="Arial"/>
        </w:rPr>
        <w:t xml:space="preserve">y </w:t>
      </w:r>
      <w:r w:rsidR="00D15321" w:rsidRPr="002F4700">
        <w:rPr>
          <w:rFonts w:cs="Arial"/>
        </w:rPr>
        <w:t>el</w:t>
      </w:r>
      <w:r w:rsidR="00AD79C4" w:rsidRPr="002F4700">
        <w:rPr>
          <w:rFonts w:cs="Arial"/>
        </w:rPr>
        <w:t xml:space="preserve"> artículo </w:t>
      </w:r>
      <w:r w:rsidR="00D15321" w:rsidRPr="002F4700">
        <w:rPr>
          <w:rFonts w:cs="Arial"/>
        </w:rPr>
        <w:t>12 de</w:t>
      </w:r>
      <w:r w:rsidR="0015291A" w:rsidRPr="002F4700">
        <w:rPr>
          <w:rFonts w:cs="Arial"/>
        </w:rPr>
        <w:t xml:space="preserve"> </w:t>
      </w:r>
      <w:r w:rsidR="008A2C7D" w:rsidRPr="002F4700">
        <w:rPr>
          <w:rFonts w:cs="Arial"/>
        </w:rPr>
        <w:t>la Resolución CREG 101 026 de 2022</w:t>
      </w:r>
      <w:r w:rsidR="00AD79C4" w:rsidRPr="002F4700">
        <w:rPr>
          <w:rFonts w:cs="Arial"/>
        </w:rPr>
        <w:t>.</w:t>
      </w:r>
    </w:p>
    <w:p w14:paraId="49B23441" w14:textId="77777777" w:rsidR="00AD13A9" w:rsidRPr="002A0440" w:rsidRDefault="00AD13A9" w:rsidP="00033BAF">
      <w:pPr>
        <w:pStyle w:val="Prrafodelista"/>
        <w:ind w:left="0"/>
        <w:contextualSpacing/>
        <w:rPr>
          <w:rFonts w:cs="Arial"/>
        </w:rPr>
      </w:pPr>
    </w:p>
    <w:p w14:paraId="53489019" w14:textId="642370B1" w:rsidR="00AD79C4" w:rsidRDefault="00AD79C4" w:rsidP="00033BAF">
      <w:pPr>
        <w:pStyle w:val="Prrafodelista"/>
        <w:ind w:left="0"/>
        <w:contextualSpacing/>
        <w:rPr>
          <w:rFonts w:cs="Arial"/>
        </w:rPr>
      </w:pPr>
      <w:r w:rsidRPr="002A0440">
        <w:rPr>
          <w:rFonts w:cs="Arial"/>
        </w:rPr>
        <w:lastRenderedPageBreak/>
        <w:t xml:space="preserve">En </w:t>
      </w:r>
      <w:r w:rsidR="00E72291" w:rsidRPr="002A0440">
        <w:rPr>
          <w:rFonts w:cs="Arial"/>
        </w:rPr>
        <w:t xml:space="preserve">el </w:t>
      </w:r>
      <w:r w:rsidRPr="002A0440">
        <w:rPr>
          <w:rFonts w:cs="Arial"/>
        </w:rPr>
        <w:t>numeral</w:t>
      </w:r>
      <w:r w:rsidR="00926BBC" w:rsidRPr="002A0440">
        <w:rPr>
          <w:rFonts w:cs="Arial"/>
        </w:rPr>
        <w:t xml:space="preserve"> 6.5</w:t>
      </w:r>
      <w:r w:rsidRPr="002A0440">
        <w:rPr>
          <w:rFonts w:cs="Arial"/>
        </w:rPr>
        <w:t xml:space="preserve"> </w:t>
      </w:r>
      <w:r w:rsidR="00926BBC" w:rsidRPr="002A0440">
        <w:rPr>
          <w:rFonts w:cs="Arial"/>
        </w:rPr>
        <w:t xml:space="preserve">se detallan </w:t>
      </w:r>
      <w:r w:rsidRPr="002A0440">
        <w:rPr>
          <w:rFonts w:cs="Arial"/>
        </w:rPr>
        <w:t>los cálculos para determinar el costo que se traslada al usuario y el valor total de la facturación, en función del esquema de facturación</w:t>
      </w:r>
      <w:r w:rsidR="00714448" w:rsidRPr="002A0440">
        <w:rPr>
          <w:rFonts w:cs="Arial"/>
        </w:rPr>
        <w:t>,</w:t>
      </w:r>
      <w:r w:rsidRPr="002A0440">
        <w:rPr>
          <w:rFonts w:cs="Arial"/>
        </w:rPr>
        <w:t xml:space="preserve"> el ciclo de facturación </w:t>
      </w:r>
      <w:r w:rsidR="00714448" w:rsidRPr="002A0440">
        <w:rPr>
          <w:rFonts w:cs="Arial"/>
        </w:rPr>
        <w:t xml:space="preserve">y los subsidios </w:t>
      </w:r>
      <w:r w:rsidRPr="002A0440">
        <w:rPr>
          <w:rFonts w:cs="Arial"/>
        </w:rPr>
        <w:t xml:space="preserve">que </w:t>
      </w:r>
      <w:r w:rsidR="00714448" w:rsidRPr="002A0440">
        <w:rPr>
          <w:rFonts w:cs="Arial"/>
        </w:rPr>
        <w:t>sean</w:t>
      </w:r>
      <w:r w:rsidRPr="002A0440">
        <w:rPr>
          <w:rFonts w:cs="Arial"/>
        </w:rPr>
        <w:t xml:space="preserve"> apli</w:t>
      </w:r>
      <w:r w:rsidR="00714448" w:rsidRPr="002A0440">
        <w:rPr>
          <w:rFonts w:cs="Arial"/>
        </w:rPr>
        <w:t>cables</w:t>
      </w:r>
      <w:r w:rsidRPr="002A0440">
        <w:rPr>
          <w:rFonts w:cs="Arial"/>
        </w:rPr>
        <w:t>.</w:t>
      </w:r>
    </w:p>
    <w:p w14:paraId="2E4EAB1E" w14:textId="77777777" w:rsidR="00E72291" w:rsidRDefault="00E72291" w:rsidP="00033BAF">
      <w:pPr>
        <w:pStyle w:val="Prrafodelista"/>
        <w:ind w:left="0"/>
        <w:contextualSpacing/>
        <w:rPr>
          <w:rFonts w:cs="Arial"/>
        </w:rPr>
      </w:pPr>
    </w:p>
    <w:p w14:paraId="4A3F8031" w14:textId="77777777" w:rsidR="004209D8" w:rsidRPr="00F90BAE" w:rsidRDefault="004209D8" w:rsidP="004209D8">
      <w:pPr>
        <w:contextualSpacing/>
        <w:jc w:val="both"/>
        <w:rPr>
          <w:rFonts w:cs="Arial"/>
        </w:rPr>
      </w:pPr>
    </w:p>
    <w:p w14:paraId="0125C619" w14:textId="23C1CB1A" w:rsidR="004209D8" w:rsidRPr="00F90BAE" w:rsidRDefault="004209D8" w:rsidP="004209D8">
      <w:pPr>
        <w:pStyle w:val="Ttulo2"/>
        <w:numPr>
          <w:ilvl w:val="1"/>
          <w:numId w:val="34"/>
        </w:numPr>
        <w:spacing w:after="0"/>
        <w:contextualSpacing/>
        <w:jc w:val="both"/>
        <w:rPr>
          <w:rFonts w:cs="Arial"/>
        </w:rPr>
      </w:pPr>
      <w:bookmarkStart w:id="25" w:name="_Toc149731167"/>
      <w:r>
        <w:rPr>
          <w:rFonts w:cs="Arial"/>
        </w:rPr>
        <w:t>Costo unitario de prestación del servicio en esquemas de facturación prepago</w:t>
      </w:r>
      <w:bookmarkEnd w:id="25"/>
    </w:p>
    <w:p w14:paraId="212D6EF2" w14:textId="77777777" w:rsidR="004209D8" w:rsidRDefault="004209D8" w:rsidP="00033BAF">
      <w:pPr>
        <w:pStyle w:val="Prrafodelista"/>
        <w:ind w:left="0"/>
        <w:contextualSpacing/>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80"/>
        <w:gridCol w:w="7371"/>
      </w:tblGrid>
      <w:tr w:rsidR="00E72291" w:rsidRPr="00CB40DD" w14:paraId="13717D0D" w14:textId="77777777">
        <w:trPr>
          <w:trHeight w:val="255"/>
        </w:trPr>
        <w:tc>
          <w:tcPr>
            <w:tcW w:w="1980" w:type="dxa"/>
            <w:tcBorders>
              <w:bottom w:val="single" w:sz="4" w:space="0" w:color="000000" w:themeColor="text1"/>
            </w:tcBorders>
            <w:shd w:val="clear" w:color="000000" w:fill="D9E1F2"/>
            <w:noWrap/>
            <w:vAlign w:val="center"/>
            <w:hideMark/>
          </w:tcPr>
          <w:p w14:paraId="6F7147FA" w14:textId="77777777" w:rsidR="00E72291" w:rsidRPr="00CB40DD" w:rsidRDefault="00E72291">
            <w:pPr>
              <w:jc w:val="both"/>
              <w:rPr>
                <w:rFonts w:cs="Arial"/>
                <w:b/>
                <w:bCs/>
                <w:color w:val="000000"/>
                <w:sz w:val="20"/>
                <w:szCs w:val="20"/>
              </w:rPr>
            </w:pPr>
            <w:r w:rsidRPr="00CB40DD">
              <w:rPr>
                <w:rFonts w:cs="Arial"/>
                <w:b/>
                <w:bCs/>
                <w:color w:val="000000"/>
                <w:sz w:val="20"/>
                <w:szCs w:val="20"/>
              </w:rPr>
              <w:t>Campo</w:t>
            </w:r>
          </w:p>
        </w:tc>
        <w:tc>
          <w:tcPr>
            <w:tcW w:w="7371" w:type="dxa"/>
            <w:tcBorders>
              <w:bottom w:val="single" w:sz="4" w:space="0" w:color="000000" w:themeColor="text1"/>
            </w:tcBorders>
            <w:shd w:val="clear" w:color="000000" w:fill="D9E1F2"/>
            <w:noWrap/>
            <w:vAlign w:val="bottom"/>
            <w:hideMark/>
          </w:tcPr>
          <w:p w14:paraId="67E33B94" w14:textId="77777777" w:rsidR="00E72291" w:rsidRPr="00CB40DD" w:rsidRDefault="00E72291">
            <w:pPr>
              <w:rPr>
                <w:rFonts w:cs="Arial"/>
                <w:b/>
                <w:bCs/>
                <w:color w:val="000000"/>
                <w:sz w:val="20"/>
                <w:szCs w:val="20"/>
              </w:rPr>
            </w:pPr>
            <w:r w:rsidRPr="00CB40DD">
              <w:rPr>
                <w:rFonts w:cs="Arial"/>
                <w:b/>
                <w:bCs/>
                <w:color w:val="000000"/>
                <w:sz w:val="20"/>
                <w:szCs w:val="20"/>
              </w:rPr>
              <w:t>Descripción</w:t>
            </w:r>
          </w:p>
        </w:tc>
      </w:tr>
      <w:tr w:rsidR="00E72291" w:rsidRPr="00CB40DD" w14:paraId="1A54CE5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03D71EDD" w14:textId="3C587B61" w:rsidR="00E72291" w:rsidRPr="00CB40DD" w:rsidRDefault="00921BB3">
            <w:pPr>
              <w:rPr>
                <w:rFonts w:cs="Arial"/>
                <w:color w:val="000000"/>
                <w:sz w:val="20"/>
                <w:szCs w:val="20"/>
              </w:rPr>
            </w:pPr>
            <w:proofErr w:type="spellStart"/>
            <w:r>
              <w:rPr>
                <w:rFonts w:cs="Arial"/>
                <w:color w:val="000000"/>
                <w:sz w:val="20"/>
                <w:szCs w:val="20"/>
              </w:rPr>
              <w:t>Im_PR</w:t>
            </w:r>
            <w:proofErr w:type="spellEnd"/>
          </w:p>
        </w:tc>
        <w:tc>
          <w:tcPr>
            <w:tcW w:w="7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8C3D31" w14:textId="51892A18" w:rsidR="00D80FC1" w:rsidRDefault="00D80FC1" w:rsidP="00D80FC1">
            <w:pPr>
              <w:rPr>
                <w:rFonts w:cs="Arial"/>
                <w:color w:val="000000"/>
                <w:sz w:val="20"/>
                <w:szCs w:val="20"/>
              </w:rPr>
            </w:pPr>
            <w:r>
              <w:rPr>
                <w:rFonts w:cs="Arial"/>
                <w:color w:val="000000"/>
                <w:sz w:val="20"/>
                <w:szCs w:val="20"/>
              </w:rPr>
              <w:t>C</w:t>
            </w:r>
            <w:r w:rsidRPr="00C40E01">
              <w:rPr>
                <w:rFonts w:cs="Arial"/>
                <w:color w:val="000000"/>
                <w:sz w:val="20"/>
                <w:szCs w:val="20"/>
              </w:rPr>
              <w:t>argo máximo de inversión, aplicable durante el mes m, expresa</w:t>
            </w:r>
            <w:r>
              <w:rPr>
                <w:rFonts w:cs="Arial"/>
                <w:color w:val="000000"/>
                <w:sz w:val="20"/>
                <w:szCs w:val="20"/>
              </w:rPr>
              <w:t>do</w:t>
            </w:r>
            <w:r w:rsidRPr="00C40E01">
              <w:rPr>
                <w:rFonts w:cs="Arial"/>
                <w:color w:val="000000"/>
                <w:sz w:val="20"/>
                <w:szCs w:val="20"/>
              </w:rPr>
              <w:t xml:space="preserve"> en pesos </w:t>
            </w:r>
            <w:r>
              <w:rPr>
                <w:rFonts w:cs="Arial"/>
                <w:color w:val="000000"/>
                <w:sz w:val="20"/>
                <w:szCs w:val="20"/>
              </w:rPr>
              <w:t xml:space="preserve">por kilovatio hora </w:t>
            </w:r>
            <w:r w:rsidRPr="00C40E01">
              <w:rPr>
                <w:rFonts w:cs="Arial"/>
                <w:color w:val="000000"/>
                <w:sz w:val="20"/>
                <w:szCs w:val="20"/>
              </w:rPr>
              <w:t>($/</w:t>
            </w:r>
            <w:r>
              <w:rPr>
                <w:rFonts w:cs="Arial"/>
                <w:color w:val="000000"/>
                <w:sz w:val="20"/>
                <w:szCs w:val="20"/>
              </w:rPr>
              <w:t>kWh</w:t>
            </w:r>
            <w:r w:rsidRPr="00C40E01">
              <w:rPr>
                <w:rFonts w:cs="Arial"/>
                <w:color w:val="000000"/>
                <w:sz w:val="20"/>
                <w:szCs w:val="20"/>
              </w:rPr>
              <w:t>)</w:t>
            </w:r>
            <w:r>
              <w:rPr>
                <w:rFonts w:cs="Arial"/>
                <w:color w:val="000000"/>
                <w:sz w:val="20"/>
                <w:szCs w:val="20"/>
              </w:rPr>
              <w:t>.</w:t>
            </w:r>
          </w:p>
          <w:p w14:paraId="4714619C" w14:textId="77777777" w:rsidR="00D80FC1" w:rsidRDefault="00D80FC1" w:rsidP="00D80FC1">
            <w:pPr>
              <w:rPr>
                <w:rFonts w:cs="Arial"/>
                <w:color w:val="000000"/>
                <w:sz w:val="20"/>
                <w:szCs w:val="20"/>
              </w:rPr>
            </w:pPr>
          </w:p>
          <w:p w14:paraId="73F16B38" w14:textId="23E29E5E" w:rsidR="00D80FC1" w:rsidRDefault="00D80FC1" w:rsidP="00D80FC1">
            <w:pPr>
              <w:rPr>
                <w:rFonts w:cs="Arial"/>
                <w:color w:val="000000"/>
                <w:sz w:val="20"/>
                <w:szCs w:val="20"/>
              </w:rPr>
            </w:pPr>
            <w:r w:rsidRPr="008B44BA">
              <w:rPr>
                <w:rFonts w:cs="Arial"/>
                <w:color w:val="000000"/>
                <w:sz w:val="20"/>
                <w:szCs w:val="20"/>
              </w:rPr>
              <w:t>=</w:t>
            </w:r>
            <w:proofErr w:type="spellStart"/>
            <w:r w:rsidR="00D053C7" w:rsidRPr="00D053C7">
              <w:rPr>
                <w:rFonts w:cs="Arial"/>
                <w:color w:val="000000"/>
                <w:sz w:val="20"/>
                <w:szCs w:val="20"/>
              </w:rPr>
              <w:t>Im</w:t>
            </w:r>
            <w:proofErr w:type="spellEnd"/>
            <w:r w:rsidR="00D053C7" w:rsidRPr="00D053C7">
              <w:rPr>
                <w:rFonts w:cs="Arial"/>
                <w:color w:val="000000"/>
                <w:sz w:val="20"/>
                <w:szCs w:val="20"/>
              </w:rPr>
              <w:t>*1000/</w:t>
            </w:r>
            <w:proofErr w:type="spellStart"/>
            <w:r w:rsidR="00D053C7" w:rsidRPr="00D053C7">
              <w:rPr>
                <w:rFonts w:cs="Arial"/>
                <w:color w:val="000000"/>
                <w:sz w:val="20"/>
                <w:szCs w:val="20"/>
              </w:rPr>
              <w:t>NdS_Whd</w:t>
            </w:r>
            <w:proofErr w:type="spellEnd"/>
          </w:p>
          <w:p w14:paraId="7B3AD045" w14:textId="77777777" w:rsidR="00E72291" w:rsidRPr="00CB40DD" w:rsidRDefault="00E72291">
            <w:pPr>
              <w:rPr>
                <w:rFonts w:cs="Arial"/>
                <w:color w:val="000000"/>
                <w:sz w:val="20"/>
                <w:szCs w:val="20"/>
              </w:rPr>
            </w:pPr>
          </w:p>
        </w:tc>
      </w:tr>
      <w:tr w:rsidR="006E4D12" w:rsidRPr="00CB40DD" w14:paraId="36D7D03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65B3654C" w14:textId="0F605AD8" w:rsidR="00D80FC1" w:rsidRDefault="00D80FC1">
            <w:pPr>
              <w:rPr>
                <w:rFonts w:cs="Arial"/>
                <w:color w:val="000000"/>
                <w:sz w:val="20"/>
                <w:szCs w:val="20"/>
              </w:rPr>
            </w:pPr>
            <w:proofErr w:type="spellStart"/>
            <w:r w:rsidRPr="00D80FC1">
              <w:rPr>
                <w:rFonts w:cs="Arial"/>
                <w:color w:val="000000"/>
                <w:sz w:val="20"/>
                <w:szCs w:val="20"/>
              </w:rPr>
              <w:t>AMGCm_PR</w:t>
            </w:r>
            <w:proofErr w:type="spellEnd"/>
          </w:p>
        </w:tc>
        <w:tc>
          <w:tcPr>
            <w:tcW w:w="7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A80D8E" w14:textId="291F9B76" w:rsidR="00D053C7" w:rsidRDefault="00D053C7" w:rsidP="00D053C7">
            <w:pPr>
              <w:rPr>
                <w:rFonts w:cs="Arial"/>
                <w:color w:val="000000"/>
                <w:sz w:val="20"/>
                <w:szCs w:val="20"/>
              </w:rPr>
            </w:pPr>
            <w:r>
              <w:rPr>
                <w:rFonts w:cs="Arial"/>
                <w:color w:val="000000"/>
                <w:sz w:val="20"/>
                <w:szCs w:val="20"/>
              </w:rPr>
              <w:t xml:space="preserve">Cargo máximo de administración, mantenimiento y gestión comercial, </w:t>
            </w:r>
            <w:r w:rsidR="00C661F2">
              <w:rPr>
                <w:rFonts w:cs="Arial"/>
                <w:color w:val="000000"/>
                <w:sz w:val="20"/>
                <w:szCs w:val="20"/>
              </w:rPr>
              <w:t xml:space="preserve">aplicable en el mes m, </w:t>
            </w:r>
            <w:r>
              <w:rPr>
                <w:rFonts w:cs="Arial"/>
                <w:color w:val="000000"/>
                <w:sz w:val="20"/>
                <w:szCs w:val="20"/>
              </w:rPr>
              <w:t>expresado en pesos por kilovatio hora ($/</w:t>
            </w:r>
            <w:r w:rsidR="00C661F2">
              <w:rPr>
                <w:rFonts w:cs="Arial"/>
                <w:color w:val="000000"/>
                <w:sz w:val="20"/>
                <w:szCs w:val="20"/>
              </w:rPr>
              <w:t>kWh</w:t>
            </w:r>
            <w:r>
              <w:rPr>
                <w:rFonts w:cs="Arial"/>
                <w:color w:val="000000"/>
                <w:sz w:val="20"/>
                <w:szCs w:val="20"/>
              </w:rPr>
              <w:t>).</w:t>
            </w:r>
          </w:p>
          <w:p w14:paraId="54895E22" w14:textId="77777777" w:rsidR="00D053C7" w:rsidRDefault="00D053C7">
            <w:pPr>
              <w:rPr>
                <w:rFonts w:cs="Arial"/>
                <w:color w:val="000000"/>
                <w:sz w:val="20"/>
                <w:szCs w:val="20"/>
              </w:rPr>
            </w:pPr>
          </w:p>
          <w:p w14:paraId="4EB97739" w14:textId="0167FF3D" w:rsidR="00D053C7" w:rsidRDefault="00D053C7">
            <w:pPr>
              <w:rPr>
                <w:rFonts w:cs="Arial"/>
                <w:color w:val="000000"/>
                <w:sz w:val="20"/>
                <w:szCs w:val="20"/>
              </w:rPr>
            </w:pPr>
            <w:r w:rsidRPr="00D053C7">
              <w:rPr>
                <w:rFonts w:cs="Arial"/>
                <w:color w:val="000000"/>
                <w:sz w:val="20"/>
                <w:szCs w:val="20"/>
              </w:rPr>
              <w:t>=</w:t>
            </w:r>
            <w:proofErr w:type="spellStart"/>
            <w:r w:rsidRPr="00D053C7">
              <w:rPr>
                <w:rFonts w:cs="Arial"/>
                <w:color w:val="000000"/>
                <w:sz w:val="20"/>
                <w:szCs w:val="20"/>
              </w:rPr>
              <w:t>AMGCm</w:t>
            </w:r>
            <w:proofErr w:type="spellEnd"/>
            <w:r w:rsidRPr="00D053C7">
              <w:rPr>
                <w:rFonts w:cs="Arial"/>
                <w:color w:val="000000"/>
                <w:sz w:val="20"/>
                <w:szCs w:val="20"/>
              </w:rPr>
              <w:t>*1000/</w:t>
            </w:r>
            <w:proofErr w:type="spellStart"/>
            <w:r w:rsidRPr="00D053C7">
              <w:rPr>
                <w:rFonts w:cs="Arial"/>
                <w:color w:val="000000"/>
                <w:sz w:val="20"/>
                <w:szCs w:val="20"/>
              </w:rPr>
              <w:t>NdS_Whd</w:t>
            </w:r>
            <w:proofErr w:type="spellEnd"/>
          </w:p>
          <w:p w14:paraId="2E420C1F" w14:textId="77777777" w:rsidR="00D80FC1" w:rsidRPr="00544618" w:rsidRDefault="00D80FC1">
            <w:pPr>
              <w:rPr>
                <w:rFonts w:cs="Arial"/>
                <w:color w:val="000000"/>
                <w:sz w:val="20"/>
                <w:szCs w:val="20"/>
              </w:rPr>
            </w:pPr>
          </w:p>
        </w:tc>
      </w:tr>
      <w:tr w:rsidR="00E72291" w:rsidRPr="00CB40DD" w14:paraId="53AD405D" w14:textId="77777777">
        <w:trPr>
          <w:trHeight w:val="45"/>
        </w:trPr>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427BDEF4" w14:textId="6CBCD26F" w:rsidR="00E72291" w:rsidRPr="00CB40DD" w:rsidRDefault="00E72291">
            <w:pPr>
              <w:rPr>
                <w:rFonts w:cs="Arial"/>
                <w:color w:val="000000"/>
                <w:sz w:val="20"/>
                <w:szCs w:val="20"/>
              </w:rPr>
            </w:pPr>
            <w:proofErr w:type="spellStart"/>
            <w:r>
              <w:rPr>
                <w:rFonts w:cs="Arial"/>
                <w:color w:val="000000"/>
                <w:sz w:val="20"/>
                <w:szCs w:val="20"/>
              </w:rPr>
              <w:t>C</w:t>
            </w:r>
            <w:r w:rsidR="0000696B">
              <w:rPr>
                <w:rFonts w:cs="Arial"/>
                <w:color w:val="000000"/>
                <w:sz w:val="20"/>
                <w:szCs w:val="20"/>
              </w:rPr>
              <w:t>U</w:t>
            </w:r>
            <w:r>
              <w:rPr>
                <w:rFonts w:cs="Arial"/>
                <w:color w:val="000000"/>
                <w:sz w:val="20"/>
                <w:szCs w:val="20"/>
              </w:rPr>
              <w:t>m</w:t>
            </w:r>
            <w:r w:rsidR="00921BB3">
              <w:rPr>
                <w:rFonts w:cs="Arial"/>
                <w:color w:val="000000"/>
                <w:sz w:val="20"/>
                <w:szCs w:val="20"/>
              </w:rPr>
              <w:t>_PR</w:t>
            </w:r>
            <w:proofErr w:type="spellEnd"/>
          </w:p>
        </w:tc>
        <w:tc>
          <w:tcPr>
            <w:tcW w:w="7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251534" w14:textId="7591140D" w:rsidR="00E72291" w:rsidRDefault="00E72291">
            <w:pPr>
              <w:rPr>
                <w:rFonts w:cs="Arial"/>
                <w:color w:val="000000"/>
                <w:sz w:val="20"/>
                <w:szCs w:val="20"/>
              </w:rPr>
            </w:pPr>
            <w:r w:rsidRPr="00544618">
              <w:rPr>
                <w:rFonts w:cs="Arial"/>
                <w:color w:val="000000"/>
                <w:sz w:val="20"/>
                <w:szCs w:val="20"/>
              </w:rPr>
              <w:t xml:space="preserve">Costo unitario de prestación del servicio de energía eléctrica mediante SISFV, aplicable para el mes m, expresado en pesos </w:t>
            </w:r>
            <w:r w:rsidR="00DD1D60">
              <w:rPr>
                <w:rFonts w:cs="Arial"/>
                <w:color w:val="000000"/>
                <w:sz w:val="20"/>
                <w:szCs w:val="20"/>
              </w:rPr>
              <w:t xml:space="preserve">por kilovatio hora </w:t>
            </w:r>
            <w:r w:rsidRPr="00544618">
              <w:rPr>
                <w:rFonts w:cs="Arial"/>
                <w:color w:val="000000"/>
                <w:sz w:val="20"/>
                <w:szCs w:val="20"/>
              </w:rPr>
              <w:t>($/</w:t>
            </w:r>
            <w:r w:rsidR="00DD1D60">
              <w:rPr>
                <w:rFonts w:cs="Arial"/>
                <w:color w:val="000000"/>
                <w:sz w:val="20"/>
                <w:szCs w:val="20"/>
              </w:rPr>
              <w:t>kWh</w:t>
            </w:r>
            <w:r w:rsidRPr="00544618">
              <w:rPr>
                <w:rFonts w:cs="Arial"/>
                <w:color w:val="000000"/>
                <w:sz w:val="20"/>
                <w:szCs w:val="20"/>
              </w:rPr>
              <w:t>).</w:t>
            </w:r>
          </w:p>
          <w:p w14:paraId="1AAB2836" w14:textId="77777777" w:rsidR="00E72291" w:rsidRDefault="00E72291">
            <w:pPr>
              <w:rPr>
                <w:rFonts w:cs="Arial"/>
                <w:color w:val="000000"/>
                <w:sz w:val="20"/>
                <w:szCs w:val="20"/>
              </w:rPr>
            </w:pPr>
          </w:p>
          <w:p w14:paraId="33325B90" w14:textId="0DFB5E63" w:rsidR="00E72291" w:rsidRDefault="0000696B">
            <w:pPr>
              <w:rPr>
                <w:rFonts w:cs="Arial"/>
                <w:color w:val="000000"/>
                <w:sz w:val="20"/>
                <w:szCs w:val="20"/>
              </w:rPr>
            </w:pPr>
            <w:r w:rsidRPr="0000696B">
              <w:rPr>
                <w:rFonts w:cs="Arial"/>
                <w:color w:val="000000"/>
                <w:sz w:val="20"/>
                <w:szCs w:val="20"/>
              </w:rPr>
              <w:t>=</w:t>
            </w:r>
            <w:proofErr w:type="spellStart"/>
            <w:r w:rsidRPr="0000696B">
              <w:rPr>
                <w:rFonts w:cs="Arial"/>
                <w:color w:val="000000"/>
                <w:sz w:val="20"/>
                <w:szCs w:val="20"/>
              </w:rPr>
              <w:t>CUm</w:t>
            </w:r>
            <w:proofErr w:type="spellEnd"/>
            <w:r w:rsidRPr="0000696B">
              <w:rPr>
                <w:rFonts w:cs="Arial"/>
                <w:color w:val="000000"/>
                <w:sz w:val="20"/>
                <w:szCs w:val="20"/>
              </w:rPr>
              <w:t xml:space="preserve"> * 1000 / </w:t>
            </w:r>
            <w:proofErr w:type="spellStart"/>
            <w:r w:rsidRPr="0000696B">
              <w:rPr>
                <w:rFonts w:cs="Arial"/>
                <w:color w:val="000000"/>
                <w:sz w:val="20"/>
                <w:szCs w:val="20"/>
              </w:rPr>
              <w:t>NdS_Whd</w:t>
            </w:r>
            <w:proofErr w:type="spellEnd"/>
          </w:p>
          <w:p w14:paraId="2DEF62C7" w14:textId="77777777" w:rsidR="00E72291" w:rsidRPr="00CB40DD" w:rsidRDefault="00E72291">
            <w:pPr>
              <w:rPr>
                <w:rFonts w:cs="Arial"/>
                <w:color w:val="000000"/>
                <w:sz w:val="20"/>
                <w:szCs w:val="20"/>
              </w:rPr>
            </w:pPr>
          </w:p>
        </w:tc>
      </w:tr>
    </w:tbl>
    <w:p w14:paraId="776CC727" w14:textId="77777777" w:rsidR="00E72291" w:rsidRDefault="00E72291" w:rsidP="00033BAF">
      <w:pPr>
        <w:pStyle w:val="Prrafodelista"/>
        <w:ind w:left="0"/>
        <w:contextualSpacing/>
        <w:rPr>
          <w:rFonts w:cs="Arial"/>
        </w:rPr>
      </w:pPr>
    </w:p>
    <w:p w14:paraId="3FC59A1B" w14:textId="77777777" w:rsidR="00974CA5" w:rsidRPr="00D15321" w:rsidRDefault="00974CA5" w:rsidP="00974CA5">
      <w:pPr>
        <w:pStyle w:val="Prrafodelista"/>
        <w:ind w:left="0"/>
        <w:contextualSpacing/>
        <w:rPr>
          <w:rFonts w:cs="Arial"/>
        </w:rPr>
      </w:pPr>
      <w:r w:rsidRPr="00D15321">
        <w:rPr>
          <w:rFonts w:cs="Arial"/>
        </w:rPr>
        <w:t>Vale la pena resaltar que, con el cálculo hasta este punto, el prestador del servicio puede publicar costos unitarios para efectos de publicidad de la que trata el artículo 125 de la Ley 142 de 1994 y el artículo 12 de la Resolución CREG 101 026 de 2022.</w:t>
      </w:r>
    </w:p>
    <w:p w14:paraId="2F030D98" w14:textId="77777777" w:rsidR="002F0D40" w:rsidRPr="002A0440" w:rsidRDefault="002F0D40" w:rsidP="002F0D40">
      <w:pPr>
        <w:pStyle w:val="Prrafodelista"/>
        <w:ind w:left="0"/>
        <w:contextualSpacing/>
        <w:rPr>
          <w:rFonts w:cs="Arial"/>
        </w:rPr>
      </w:pPr>
    </w:p>
    <w:p w14:paraId="232D4947" w14:textId="037EEE90" w:rsidR="002F0D40" w:rsidRDefault="002F0D40" w:rsidP="002F0D40">
      <w:pPr>
        <w:pStyle w:val="Prrafodelista"/>
        <w:ind w:left="0"/>
        <w:contextualSpacing/>
        <w:rPr>
          <w:rFonts w:cs="Arial"/>
        </w:rPr>
      </w:pPr>
      <w:r w:rsidRPr="002A0440">
        <w:rPr>
          <w:rFonts w:cs="Arial"/>
        </w:rPr>
        <w:t>En el numeral 6.</w:t>
      </w:r>
      <w:r w:rsidR="00FF3184" w:rsidRPr="002A0440">
        <w:rPr>
          <w:rFonts w:cs="Arial"/>
        </w:rPr>
        <w:t>5</w:t>
      </w:r>
      <w:r w:rsidRPr="002A0440">
        <w:rPr>
          <w:rFonts w:cs="Arial"/>
        </w:rPr>
        <w:t xml:space="preserve"> se detallan los cálculos para determinar el costo que se traslada al usuario y el valor total de la facturación, en función del esquema de facturación, el ciclo de facturación y los subsidios que sean aplicables.</w:t>
      </w:r>
    </w:p>
    <w:p w14:paraId="74D8AC39" w14:textId="77777777" w:rsidR="004209D8" w:rsidRDefault="004209D8" w:rsidP="00033BAF">
      <w:pPr>
        <w:pStyle w:val="Prrafodelista"/>
        <w:ind w:left="0"/>
        <w:contextualSpacing/>
        <w:rPr>
          <w:rFonts w:cs="Arial"/>
        </w:rPr>
      </w:pPr>
    </w:p>
    <w:p w14:paraId="40C46ABC" w14:textId="77777777" w:rsidR="004209D8" w:rsidRPr="00F90BAE" w:rsidRDefault="004209D8" w:rsidP="004209D8">
      <w:pPr>
        <w:contextualSpacing/>
        <w:jc w:val="both"/>
        <w:rPr>
          <w:rFonts w:cs="Arial"/>
        </w:rPr>
      </w:pPr>
    </w:p>
    <w:p w14:paraId="1299C8E3" w14:textId="2F8EC815" w:rsidR="004209D8" w:rsidRPr="00F90BAE" w:rsidRDefault="004209D8" w:rsidP="004209D8">
      <w:pPr>
        <w:pStyle w:val="Ttulo2"/>
        <w:numPr>
          <w:ilvl w:val="1"/>
          <w:numId w:val="34"/>
        </w:numPr>
        <w:spacing w:after="0"/>
        <w:contextualSpacing/>
        <w:jc w:val="both"/>
        <w:rPr>
          <w:rFonts w:cs="Arial"/>
        </w:rPr>
      </w:pPr>
      <w:bookmarkStart w:id="26" w:name="_Toc149731168"/>
      <w:r>
        <w:rPr>
          <w:rFonts w:cs="Arial"/>
        </w:rPr>
        <w:t>Traslado de costos al usuario en esquemas de facturación pospago</w:t>
      </w:r>
      <w:bookmarkEnd w:id="26"/>
    </w:p>
    <w:p w14:paraId="58861278" w14:textId="77777777" w:rsidR="004209D8" w:rsidRDefault="004209D8" w:rsidP="00033BAF">
      <w:pPr>
        <w:pStyle w:val="Prrafodelista"/>
        <w:ind w:left="0"/>
        <w:contextualSpacing/>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80"/>
        <w:gridCol w:w="7416"/>
      </w:tblGrid>
      <w:tr w:rsidR="00C2167B" w:rsidRPr="00580CE5" w14:paraId="62D505DB" w14:textId="77777777" w:rsidTr="005C1801">
        <w:trPr>
          <w:trHeight w:val="255"/>
          <w:tblHeader/>
        </w:trPr>
        <w:tc>
          <w:tcPr>
            <w:tcW w:w="1980" w:type="dxa"/>
            <w:shd w:val="clear" w:color="000000" w:fill="D9E1F2"/>
            <w:noWrap/>
            <w:vAlign w:val="center"/>
            <w:hideMark/>
          </w:tcPr>
          <w:p w14:paraId="473D80E8" w14:textId="77777777" w:rsidR="00C2167B" w:rsidRPr="00CB40DD" w:rsidRDefault="00C2167B">
            <w:pPr>
              <w:jc w:val="both"/>
              <w:rPr>
                <w:rFonts w:cs="Arial"/>
                <w:b/>
                <w:bCs/>
                <w:color w:val="000000"/>
                <w:sz w:val="20"/>
                <w:szCs w:val="20"/>
              </w:rPr>
            </w:pPr>
            <w:r w:rsidRPr="00CB40DD">
              <w:rPr>
                <w:rFonts w:cs="Arial"/>
                <w:b/>
                <w:bCs/>
                <w:color w:val="000000"/>
                <w:sz w:val="20"/>
                <w:szCs w:val="20"/>
              </w:rPr>
              <w:t>Campo</w:t>
            </w:r>
          </w:p>
        </w:tc>
        <w:tc>
          <w:tcPr>
            <w:tcW w:w="7416" w:type="dxa"/>
            <w:shd w:val="clear" w:color="000000" w:fill="D9E1F2"/>
            <w:noWrap/>
            <w:vAlign w:val="bottom"/>
            <w:hideMark/>
          </w:tcPr>
          <w:p w14:paraId="1D8718F4" w14:textId="77777777" w:rsidR="00C2167B" w:rsidRPr="00CB40DD" w:rsidRDefault="00C2167B">
            <w:pPr>
              <w:rPr>
                <w:rFonts w:cs="Arial"/>
                <w:b/>
                <w:bCs/>
                <w:color w:val="000000"/>
                <w:sz w:val="20"/>
                <w:szCs w:val="20"/>
              </w:rPr>
            </w:pPr>
            <w:r w:rsidRPr="00CB40DD">
              <w:rPr>
                <w:rFonts w:cs="Arial"/>
                <w:b/>
                <w:bCs/>
                <w:color w:val="000000"/>
                <w:sz w:val="20"/>
                <w:szCs w:val="20"/>
              </w:rPr>
              <w:t>Descripción</w:t>
            </w:r>
          </w:p>
        </w:tc>
      </w:tr>
      <w:tr w:rsidR="00580CE5" w:rsidRPr="002402CB" w14:paraId="43979B41" w14:textId="77777777" w:rsidTr="006F3782">
        <w:trPr>
          <w:trHeight w:val="43"/>
        </w:trPr>
        <w:tc>
          <w:tcPr>
            <w:tcW w:w="1980" w:type="dxa"/>
            <w:noWrap/>
          </w:tcPr>
          <w:p w14:paraId="214E8BC3" w14:textId="4DAD1D39" w:rsidR="00580CE5" w:rsidRPr="002402CB" w:rsidRDefault="00580CE5" w:rsidP="002F5E7F">
            <w:pPr>
              <w:rPr>
                <w:rFonts w:cs="Arial"/>
                <w:color w:val="000000"/>
                <w:sz w:val="20"/>
                <w:szCs w:val="20"/>
              </w:rPr>
            </w:pPr>
            <w:proofErr w:type="spellStart"/>
            <w:r w:rsidRPr="002402CB">
              <w:rPr>
                <w:rFonts w:cs="Arial"/>
                <w:color w:val="000000"/>
                <w:sz w:val="20"/>
                <w:szCs w:val="20"/>
              </w:rPr>
              <w:t>Im_al_usuario</w:t>
            </w:r>
            <w:proofErr w:type="spellEnd"/>
          </w:p>
        </w:tc>
        <w:tc>
          <w:tcPr>
            <w:tcW w:w="7416" w:type="dxa"/>
          </w:tcPr>
          <w:p w14:paraId="170A3EFD" w14:textId="007D9FEC" w:rsidR="0091025C" w:rsidRPr="002402CB" w:rsidRDefault="0091025C" w:rsidP="002F5E7F">
            <w:pPr>
              <w:rPr>
                <w:rFonts w:cs="Arial"/>
                <w:color w:val="000000"/>
                <w:sz w:val="20"/>
                <w:szCs w:val="20"/>
              </w:rPr>
            </w:pPr>
            <w:r w:rsidRPr="002402CB">
              <w:rPr>
                <w:rFonts w:cs="Arial"/>
                <w:color w:val="000000"/>
                <w:sz w:val="20"/>
                <w:szCs w:val="20"/>
              </w:rPr>
              <w:t>Cargo máximo de inversión</w:t>
            </w:r>
            <w:r w:rsidR="00F41679" w:rsidRPr="002402CB">
              <w:rPr>
                <w:rFonts w:cs="Arial"/>
                <w:color w:val="000000"/>
                <w:sz w:val="20"/>
                <w:szCs w:val="20"/>
              </w:rPr>
              <w:t xml:space="preserve"> que se puede trasladar al usuario</w:t>
            </w:r>
            <w:r w:rsidR="00636A16">
              <w:rPr>
                <w:rFonts w:cs="Arial"/>
                <w:color w:val="000000"/>
                <w:sz w:val="20"/>
                <w:szCs w:val="20"/>
              </w:rPr>
              <w:t xml:space="preserve"> en esquemas de facturación pospago</w:t>
            </w:r>
            <w:r w:rsidRPr="002402CB">
              <w:rPr>
                <w:rFonts w:cs="Arial"/>
                <w:color w:val="000000"/>
                <w:sz w:val="20"/>
                <w:szCs w:val="20"/>
              </w:rPr>
              <w:t>, aplicable durante el mes m, expresado en pesos al día ($/día).</w:t>
            </w:r>
          </w:p>
          <w:p w14:paraId="0D006C90" w14:textId="77777777" w:rsidR="00482436" w:rsidRPr="002402CB" w:rsidRDefault="00482436" w:rsidP="002F5E7F">
            <w:pPr>
              <w:rPr>
                <w:rFonts w:cs="Arial"/>
                <w:color w:val="000000"/>
                <w:sz w:val="20"/>
                <w:szCs w:val="20"/>
              </w:rPr>
            </w:pPr>
          </w:p>
          <w:p w14:paraId="27702017" w14:textId="03C69687" w:rsidR="00482436" w:rsidRPr="002402CB" w:rsidRDefault="00E122CE" w:rsidP="002F5E7F">
            <w:pPr>
              <w:rPr>
                <w:rFonts w:cs="Arial"/>
                <w:color w:val="000000"/>
                <w:sz w:val="20"/>
                <w:szCs w:val="20"/>
              </w:rPr>
            </w:pPr>
            <w:r w:rsidRPr="002402CB">
              <w:rPr>
                <w:rFonts w:cs="Arial"/>
                <w:color w:val="000000"/>
                <w:sz w:val="20"/>
                <w:szCs w:val="20"/>
              </w:rPr>
              <w:t>=SUMA(</w:t>
            </w:r>
            <w:proofErr w:type="spellStart"/>
            <w:r w:rsidRPr="002402CB">
              <w:rPr>
                <w:rFonts w:cs="Arial"/>
                <w:color w:val="000000"/>
                <w:sz w:val="20"/>
                <w:szCs w:val="20"/>
              </w:rPr>
              <w:t>Tabla_SISFV</w:t>
            </w:r>
            <w:proofErr w:type="spellEnd"/>
            <w:r w:rsidRPr="002402CB">
              <w:rPr>
                <w:rFonts w:cs="Arial"/>
                <w:color w:val="000000"/>
                <w:sz w:val="20"/>
                <w:szCs w:val="20"/>
              </w:rPr>
              <w:t>[</w:t>
            </w:r>
            <w:proofErr w:type="spellStart"/>
            <w:r w:rsidRPr="002402CB">
              <w:rPr>
                <w:rFonts w:cs="Arial"/>
                <w:color w:val="000000"/>
                <w:sz w:val="20"/>
                <w:szCs w:val="20"/>
              </w:rPr>
              <w:t>Ij,m</w:t>
            </w:r>
            <w:proofErr w:type="spellEnd"/>
            <w:r w:rsidRPr="002402CB">
              <w:rPr>
                <w:rFonts w:cs="Arial"/>
                <w:color w:val="000000"/>
                <w:sz w:val="20"/>
                <w:szCs w:val="20"/>
              </w:rPr>
              <w:t>]   *   (</w:t>
            </w:r>
            <w:proofErr w:type="spellStart"/>
            <w:r w:rsidRPr="002402CB">
              <w:rPr>
                <w:rFonts w:cs="Arial"/>
                <w:color w:val="000000"/>
                <w:sz w:val="20"/>
                <w:szCs w:val="20"/>
              </w:rPr>
              <w:t>Tabla_SISFV</w:t>
            </w:r>
            <w:proofErr w:type="spellEnd"/>
            <w:r w:rsidRPr="002402CB">
              <w:rPr>
                <w:rFonts w:cs="Arial"/>
                <w:color w:val="000000"/>
                <w:sz w:val="20"/>
                <w:szCs w:val="20"/>
              </w:rPr>
              <w:t>[</w:t>
            </w:r>
            <w:proofErr w:type="spellStart"/>
            <w:r w:rsidRPr="002402CB">
              <w:rPr>
                <w:rFonts w:cs="Arial"/>
                <w:color w:val="000000"/>
                <w:sz w:val="20"/>
                <w:szCs w:val="20"/>
              </w:rPr>
              <w:t>ISj,m</w:t>
            </w:r>
            <w:proofErr w:type="spellEnd"/>
            <w:r w:rsidRPr="002402CB">
              <w:rPr>
                <w:rFonts w:cs="Arial"/>
                <w:color w:val="000000"/>
                <w:sz w:val="20"/>
                <w:szCs w:val="20"/>
              </w:rPr>
              <w:t>]="SI"))</w:t>
            </w:r>
          </w:p>
          <w:p w14:paraId="04015E9F" w14:textId="77777777" w:rsidR="00580CE5" w:rsidRPr="002402CB" w:rsidRDefault="00580CE5" w:rsidP="002F5E7F">
            <w:pPr>
              <w:rPr>
                <w:rFonts w:cs="Arial"/>
                <w:color w:val="000000"/>
                <w:sz w:val="20"/>
                <w:szCs w:val="20"/>
              </w:rPr>
            </w:pPr>
          </w:p>
        </w:tc>
      </w:tr>
      <w:tr w:rsidR="00580CE5" w:rsidRPr="002402CB" w14:paraId="331D14B5" w14:textId="77777777" w:rsidTr="006F3782">
        <w:trPr>
          <w:trHeight w:val="43"/>
        </w:trPr>
        <w:tc>
          <w:tcPr>
            <w:tcW w:w="1980" w:type="dxa"/>
            <w:noWrap/>
          </w:tcPr>
          <w:p w14:paraId="3FA30403" w14:textId="0546EFCC" w:rsidR="00580CE5" w:rsidRPr="002402CB" w:rsidRDefault="00580CE5" w:rsidP="002F5E7F">
            <w:pPr>
              <w:rPr>
                <w:rFonts w:cs="Arial"/>
                <w:color w:val="000000"/>
                <w:sz w:val="20"/>
                <w:szCs w:val="20"/>
              </w:rPr>
            </w:pPr>
            <w:proofErr w:type="spellStart"/>
            <w:r w:rsidRPr="002402CB">
              <w:rPr>
                <w:rFonts w:cs="Arial"/>
                <w:color w:val="000000"/>
                <w:sz w:val="20"/>
                <w:szCs w:val="20"/>
              </w:rPr>
              <w:t>AMGCm_al_usuario</w:t>
            </w:r>
            <w:proofErr w:type="spellEnd"/>
          </w:p>
        </w:tc>
        <w:tc>
          <w:tcPr>
            <w:tcW w:w="7416" w:type="dxa"/>
          </w:tcPr>
          <w:p w14:paraId="75236F73" w14:textId="744B3C38" w:rsidR="00BD3E14" w:rsidRPr="002402CB" w:rsidRDefault="00BD3E14" w:rsidP="002F5E7F">
            <w:pPr>
              <w:rPr>
                <w:rFonts w:cs="Arial"/>
                <w:color w:val="000000"/>
                <w:sz w:val="20"/>
                <w:szCs w:val="20"/>
              </w:rPr>
            </w:pPr>
            <w:r w:rsidRPr="002402CB">
              <w:rPr>
                <w:rFonts w:cs="Arial"/>
                <w:color w:val="000000"/>
                <w:sz w:val="20"/>
                <w:szCs w:val="20"/>
              </w:rPr>
              <w:t>Cargo máximo de administración, mantenimiento y gestión comercial</w:t>
            </w:r>
            <w:r w:rsidR="00F41679" w:rsidRPr="002402CB">
              <w:rPr>
                <w:rFonts w:cs="Arial"/>
                <w:color w:val="000000"/>
                <w:sz w:val="20"/>
                <w:szCs w:val="20"/>
              </w:rPr>
              <w:t xml:space="preserve"> que se puede trasladar al usuario</w:t>
            </w:r>
            <w:r w:rsidR="00636A16">
              <w:rPr>
                <w:rFonts w:cs="Arial"/>
                <w:color w:val="000000"/>
                <w:sz w:val="20"/>
                <w:szCs w:val="20"/>
              </w:rPr>
              <w:t xml:space="preserve"> en esquemas de facturación pospago</w:t>
            </w:r>
            <w:r w:rsidRPr="002402CB">
              <w:rPr>
                <w:rFonts w:cs="Arial"/>
                <w:color w:val="000000"/>
                <w:sz w:val="20"/>
                <w:szCs w:val="20"/>
              </w:rPr>
              <w:t>, expresado en pesos al día ($/día), aplicable en el mes m.</w:t>
            </w:r>
          </w:p>
          <w:p w14:paraId="020B88FD" w14:textId="77777777" w:rsidR="00482436" w:rsidRPr="002402CB" w:rsidRDefault="00482436" w:rsidP="002F5E7F">
            <w:pPr>
              <w:rPr>
                <w:rFonts w:cs="Arial"/>
                <w:color w:val="000000"/>
                <w:sz w:val="20"/>
                <w:szCs w:val="20"/>
              </w:rPr>
            </w:pPr>
          </w:p>
          <w:p w14:paraId="14319070" w14:textId="7A3AB6A1" w:rsidR="00482436" w:rsidRPr="002402CB" w:rsidRDefault="00340838" w:rsidP="002F5E7F">
            <w:pPr>
              <w:rPr>
                <w:rFonts w:cs="Arial"/>
                <w:color w:val="000000"/>
                <w:sz w:val="20"/>
                <w:szCs w:val="20"/>
              </w:rPr>
            </w:pPr>
            <w:r w:rsidRPr="002402CB">
              <w:rPr>
                <w:rFonts w:cs="Arial"/>
                <w:color w:val="000000"/>
                <w:sz w:val="20"/>
                <w:szCs w:val="20"/>
              </w:rPr>
              <w:t>=</w:t>
            </w:r>
            <w:proofErr w:type="spellStart"/>
            <w:r w:rsidRPr="002402CB">
              <w:rPr>
                <w:rFonts w:cs="Arial"/>
                <w:color w:val="000000"/>
                <w:sz w:val="20"/>
                <w:szCs w:val="20"/>
              </w:rPr>
              <w:t>AMGCm</w:t>
            </w:r>
            <w:proofErr w:type="spellEnd"/>
          </w:p>
          <w:p w14:paraId="6BDDB2B1" w14:textId="77777777" w:rsidR="00580CE5" w:rsidRPr="002402CB" w:rsidRDefault="00580CE5" w:rsidP="002F5E7F">
            <w:pPr>
              <w:rPr>
                <w:rFonts w:cs="Arial"/>
                <w:color w:val="000000"/>
                <w:sz w:val="20"/>
                <w:szCs w:val="20"/>
              </w:rPr>
            </w:pPr>
          </w:p>
        </w:tc>
      </w:tr>
      <w:tr w:rsidR="00580CE5" w:rsidRPr="002402CB" w14:paraId="2497782C" w14:textId="77777777" w:rsidTr="006F3782">
        <w:trPr>
          <w:trHeight w:val="43"/>
        </w:trPr>
        <w:tc>
          <w:tcPr>
            <w:tcW w:w="1980" w:type="dxa"/>
            <w:noWrap/>
          </w:tcPr>
          <w:p w14:paraId="28DF52D0" w14:textId="3B99D484" w:rsidR="00580CE5" w:rsidRPr="002402CB" w:rsidRDefault="00580CE5" w:rsidP="002F5E7F">
            <w:pPr>
              <w:rPr>
                <w:rFonts w:cs="Arial"/>
                <w:color w:val="000000"/>
                <w:sz w:val="20"/>
                <w:szCs w:val="20"/>
              </w:rPr>
            </w:pPr>
            <w:proofErr w:type="spellStart"/>
            <w:r w:rsidRPr="002402CB">
              <w:rPr>
                <w:rFonts w:cs="Arial"/>
                <w:color w:val="000000"/>
                <w:sz w:val="20"/>
                <w:szCs w:val="20"/>
              </w:rPr>
              <w:lastRenderedPageBreak/>
              <w:t>CUm_al_usuario</w:t>
            </w:r>
            <w:proofErr w:type="spellEnd"/>
          </w:p>
        </w:tc>
        <w:tc>
          <w:tcPr>
            <w:tcW w:w="7416" w:type="dxa"/>
          </w:tcPr>
          <w:p w14:paraId="6689D4FE" w14:textId="3190B37A" w:rsidR="00130E18" w:rsidRPr="002402CB" w:rsidRDefault="00130E18" w:rsidP="002F5E7F">
            <w:pPr>
              <w:rPr>
                <w:rFonts w:cs="Arial"/>
                <w:color w:val="000000"/>
                <w:sz w:val="20"/>
                <w:szCs w:val="20"/>
              </w:rPr>
            </w:pPr>
            <w:r w:rsidRPr="002402CB">
              <w:rPr>
                <w:rFonts w:cs="Arial"/>
                <w:color w:val="000000"/>
                <w:sz w:val="20"/>
                <w:szCs w:val="20"/>
              </w:rPr>
              <w:t>Costo de prestación del servicio de energía eléctrica mediante SISFV, expresado en pesos ($)</w:t>
            </w:r>
            <w:r w:rsidR="002F5E7F" w:rsidRPr="002402CB">
              <w:rPr>
                <w:rFonts w:cs="Arial"/>
                <w:color w:val="000000"/>
                <w:sz w:val="20"/>
                <w:szCs w:val="20"/>
              </w:rPr>
              <w:t>, que se puede trasladar al usuario</w:t>
            </w:r>
            <w:r w:rsidR="00694397" w:rsidRPr="002402CB">
              <w:rPr>
                <w:rFonts w:cs="Arial"/>
                <w:color w:val="000000"/>
                <w:sz w:val="20"/>
                <w:szCs w:val="20"/>
              </w:rPr>
              <w:t xml:space="preserve"> </w:t>
            </w:r>
            <w:r w:rsidR="00636A16">
              <w:rPr>
                <w:rFonts w:cs="Arial"/>
                <w:color w:val="000000"/>
                <w:sz w:val="20"/>
                <w:szCs w:val="20"/>
              </w:rPr>
              <w:t>en esquemas de facturación pospago,</w:t>
            </w:r>
            <w:r w:rsidR="00636A16" w:rsidRPr="002402CB">
              <w:rPr>
                <w:rFonts w:cs="Arial"/>
                <w:color w:val="000000"/>
                <w:sz w:val="20"/>
                <w:szCs w:val="20"/>
              </w:rPr>
              <w:t xml:space="preserve"> </w:t>
            </w:r>
            <w:r w:rsidR="00694397" w:rsidRPr="002402CB">
              <w:rPr>
                <w:rFonts w:cs="Arial"/>
                <w:color w:val="000000"/>
                <w:sz w:val="20"/>
                <w:szCs w:val="20"/>
              </w:rPr>
              <w:t>según la disponibilidad del mes m</w:t>
            </w:r>
            <w:r w:rsidRPr="002402CB">
              <w:rPr>
                <w:rFonts w:cs="Arial"/>
                <w:color w:val="000000"/>
                <w:sz w:val="20"/>
                <w:szCs w:val="20"/>
              </w:rPr>
              <w:t>.</w:t>
            </w:r>
          </w:p>
          <w:p w14:paraId="006A2620" w14:textId="77777777" w:rsidR="00340838" w:rsidRPr="002402CB" w:rsidRDefault="00340838" w:rsidP="002F5E7F">
            <w:pPr>
              <w:rPr>
                <w:rFonts w:cs="Arial"/>
                <w:color w:val="000000"/>
                <w:sz w:val="20"/>
                <w:szCs w:val="20"/>
              </w:rPr>
            </w:pPr>
          </w:p>
          <w:p w14:paraId="1286A8D3" w14:textId="03EDE4EC" w:rsidR="00340838" w:rsidRPr="002402CB" w:rsidRDefault="003645D4" w:rsidP="002F5E7F">
            <w:pPr>
              <w:rPr>
                <w:rFonts w:cs="Arial"/>
                <w:color w:val="000000"/>
                <w:sz w:val="20"/>
                <w:szCs w:val="20"/>
              </w:rPr>
            </w:pPr>
            <w:r w:rsidRPr="002402CB">
              <w:rPr>
                <w:rFonts w:cs="Arial"/>
                <w:color w:val="000000"/>
                <w:sz w:val="20"/>
                <w:szCs w:val="20"/>
              </w:rPr>
              <w:t>=(</w:t>
            </w:r>
            <w:proofErr w:type="spellStart"/>
            <w:r w:rsidRPr="002402CB">
              <w:rPr>
                <w:rFonts w:cs="Arial"/>
                <w:color w:val="000000"/>
                <w:sz w:val="20"/>
                <w:szCs w:val="20"/>
              </w:rPr>
              <w:t>Im_al_usuario</w:t>
            </w:r>
            <w:proofErr w:type="spellEnd"/>
            <w:r w:rsidRPr="002402CB">
              <w:rPr>
                <w:rFonts w:cs="Arial"/>
                <w:color w:val="000000"/>
                <w:sz w:val="20"/>
                <w:szCs w:val="20"/>
              </w:rPr>
              <w:t xml:space="preserve">   +   </w:t>
            </w:r>
            <w:proofErr w:type="spellStart"/>
            <w:r w:rsidRPr="002402CB">
              <w:rPr>
                <w:rFonts w:cs="Arial"/>
                <w:color w:val="000000"/>
                <w:sz w:val="20"/>
                <w:szCs w:val="20"/>
              </w:rPr>
              <w:t>AMGCm_al_usuario</w:t>
            </w:r>
            <w:proofErr w:type="spellEnd"/>
            <w:r w:rsidRPr="002402CB">
              <w:rPr>
                <w:rFonts w:cs="Arial"/>
                <w:color w:val="000000"/>
                <w:sz w:val="20"/>
                <w:szCs w:val="20"/>
              </w:rPr>
              <w:t xml:space="preserve">)   *   </w:t>
            </w:r>
            <w:proofErr w:type="spellStart"/>
            <w:r w:rsidRPr="002402CB">
              <w:rPr>
                <w:rFonts w:cs="Arial"/>
                <w:color w:val="000000"/>
                <w:sz w:val="20"/>
                <w:szCs w:val="20"/>
              </w:rPr>
              <w:t>Disponibilidad_m</w:t>
            </w:r>
            <w:proofErr w:type="spellEnd"/>
          </w:p>
          <w:p w14:paraId="1A78BA80" w14:textId="77777777" w:rsidR="00580CE5" w:rsidRPr="002402CB" w:rsidRDefault="00580CE5" w:rsidP="002F5E7F">
            <w:pPr>
              <w:rPr>
                <w:rFonts w:cs="Arial"/>
                <w:color w:val="000000"/>
                <w:sz w:val="20"/>
                <w:szCs w:val="20"/>
              </w:rPr>
            </w:pPr>
          </w:p>
        </w:tc>
      </w:tr>
      <w:tr w:rsidR="00580CE5" w:rsidRPr="002402CB" w14:paraId="480875EC" w14:textId="77777777" w:rsidTr="006F3782">
        <w:trPr>
          <w:trHeight w:val="43"/>
        </w:trPr>
        <w:tc>
          <w:tcPr>
            <w:tcW w:w="1980" w:type="dxa"/>
            <w:noWrap/>
          </w:tcPr>
          <w:p w14:paraId="625EBB0B" w14:textId="28E97747" w:rsidR="00580CE5" w:rsidRPr="002402CB" w:rsidRDefault="00580CE5" w:rsidP="002F5E7F">
            <w:pPr>
              <w:rPr>
                <w:rFonts w:cs="Arial"/>
                <w:color w:val="000000"/>
                <w:sz w:val="20"/>
                <w:szCs w:val="20"/>
              </w:rPr>
            </w:pPr>
            <w:proofErr w:type="spellStart"/>
            <w:r w:rsidRPr="002402CB">
              <w:rPr>
                <w:rFonts w:cs="Arial"/>
                <w:color w:val="000000"/>
                <w:sz w:val="20"/>
                <w:szCs w:val="20"/>
              </w:rPr>
              <w:t>Tcf</w:t>
            </w:r>
            <w:r w:rsidR="00D928E1" w:rsidRPr="002402CB">
              <w:rPr>
                <w:rFonts w:cs="Arial"/>
                <w:color w:val="000000"/>
                <w:sz w:val="20"/>
                <w:szCs w:val="20"/>
              </w:rPr>
              <w:t>m</w:t>
            </w:r>
            <w:proofErr w:type="spellEnd"/>
          </w:p>
        </w:tc>
        <w:tc>
          <w:tcPr>
            <w:tcW w:w="7416" w:type="dxa"/>
          </w:tcPr>
          <w:p w14:paraId="0FB504DC" w14:textId="0B1A6521" w:rsidR="00580CE5" w:rsidRPr="002402CB" w:rsidRDefault="001D1ED3" w:rsidP="002F5E7F">
            <w:pPr>
              <w:rPr>
                <w:rFonts w:cs="Arial"/>
                <w:color w:val="000000"/>
                <w:sz w:val="20"/>
                <w:szCs w:val="20"/>
              </w:rPr>
            </w:pPr>
            <w:r w:rsidRPr="002402CB">
              <w:rPr>
                <w:rFonts w:cs="Arial"/>
                <w:color w:val="000000"/>
                <w:sz w:val="20"/>
                <w:szCs w:val="20"/>
              </w:rPr>
              <w:t xml:space="preserve">Tarifa aplicable al usuario </w:t>
            </w:r>
            <w:r w:rsidR="00636A16">
              <w:rPr>
                <w:rFonts w:cs="Arial"/>
                <w:color w:val="000000"/>
                <w:sz w:val="20"/>
                <w:szCs w:val="20"/>
              </w:rPr>
              <w:t>en esquemas de facturación pospago</w:t>
            </w:r>
            <w:r w:rsidR="00636A16" w:rsidRPr="002402CB">
              <w:rPr>
                <w:rFonts w:cs="Arial"/>
                <w:color w:val="000000"/>
                <w:sz w:val="20"/>
                <w:szCs w:val="20"/>
              </w:rPr>
              <w:t xml:space="preserve"> </w:t>
            </w:r>
            <w:r w:rsidRPr="002402CB">
              <w:rPr>
                <w:rFonts w:cs="Arial"/>
                <w:color w:val="000000"/>
                <w:sz w:val="20"/>
                <w:szCs w:val="20"/>
              </w:rPr>
              <w:t xml:space="preserve">para el ciclo de facturación </w:t>
            </w:r>
            <w:proofErr w:type="spellStart"/>
            <w:r w:rsidRPr="002402CB">
              <w:rPr>
                <w:rFonts w:cs="Arial"/>
                <w:color w:val="000000"/>
                <w:sz w:val="20"/>
                <w:szCs w:val="20"/>
              </w:rPr>
              <w:t>cf</w:t>
            </w:r>
            <w:proofErr w:type="spellEnd"/>
            <w:r w:rsidRPr="002402CB">
              <w:rPr>
                <w:rFonts w:cs="Arial"/>
                <w:color w:val="000000"/>
                <w:sz w:val="20"/>
                <w:szCs w:val="20"/>
              </w:rPr>
              <w:t xml:space="preserve"> de prestación del servicio</w:t>
            </w:r>
            <w:r w:rsidR="00D7240B">
              <w:rPr>
                <w:rFonts w:cs="Arial"/>
                <w:color w:val="000000"/>
                <w:sz w:val="20"/>
                <w:szCs w:val="20"/>
              </w:rPr>
              <w:t xml:space="preserve">, </w:t>
            </w:r>
            <w:r w:rsidR="006B723F" w:rsidRPr="006B723F">
              <w:rPr>
                <w:rFonts w:cs="Arial"/>
                <w:color w:val="000000"/>
                <w:sz w:val="20"/>
                <w:szCs w:val="20"/>
              </w:rPr>
              <w:t xml:space="preserve">para los días del ciclo de facturación </w:t>
            </w:r>
            <w:proofErr w:type="spellStart"/>
            <w:r w:rsidR="006B723F" w:rsidRPr="006B723F">
              <w:rPr>
                <w:rFonts w:cs="Arial"/>
                <w:color w:val="000000"/>
                <w:sz w:val="20"/>
                <w:szCs w:val="20"/>
              </w:rPr>
              <w:t>cf</w:t>
            </w:r>
            <w:proofErr w:type="spellEnd"/>
            <w:r w:rsidR="006B723F" w:rsidRPr="006B723F">
              <w:rPr>
                <w:rFonts w:cs="Arial"/>
                <w:color w:val="000000"/>
                <w:sz w:val="20"/>
                <w:szCs w:val="20"/>
              </w:rPr>
              <w:t xml:space="preserve"> que se encuentren en el mes m, y que aplique el </w:t>
            </w:r>
            <w:proofErr w:type="spellStart"/>
            <w:r w:rsidR="006B723F" w:rsidRPr="006B723F">
              <w:rPr>
                <w:rFonts w:cs="Arial"/>
                <w:color w:val="000000"/>
                <w:sz w:val="20"/>
                <w:szCs w:val="20"/>
              </w:rPr>
              <w:t>CUm</w:t>
            </w:r>
            <w:proofErr w:type="spellEnd"/>
            <w:r w:rsidR="006B723F" w:rsidRPr="006B723F">
              <w:rPr>
                <w:rFonts w:cs="Arial"/>
                <w:color w:val="000000"/>
                <w:sz w:val="20"/>
                <w:szCs w:val="20"/>
              </w:rPr>
              <w:t xml:space="preserve">, </w:t>
            </w:r>
            <w:r w:rsidR="002610DE">
              <w:rPr>
                <w:rFonts w:cs="Arial"/>
                <w:color w:val="000000"/>
                <w:sz w:val="20"/>
                <w:szCs w:val="20"/>
              </w:rPr>
              <w:t xml:space="preserve">descontados los subsidios de que trata </w:t>
            </w:r>
            <w:r w:rsidR="006B723F" w:rsidRPr="006B723F">
              <w:rPr>
                <w:rFonts w:cs="Arial"/>
                <w:color w:val="000000"/>
                <w:sz w:val="20"/>
                <w:szCs w:val="20"/>
              </w:rPr>
              <w:t>el artículo 99.10 de la Ley 142 de 1994, expresado en pesos ($)</w:t>
            </w:r>
            <w:r w:rsidR="002610DE">
              <w:rPr>
                <w:rFonts w:cs="Arial"/>
                <w:color w:val="000000"/>
                <w:sz w:val="20"/>
                <w:szCs w:val="20"/>
              </w:rPr>
              <w:t>.</w:t>
            </w:r>
          </w:p>
          <w:p w14:paraId="3706DF48" w14:textId="77777777" w:rsidR="001D1ED3" w:rsidRPr="002402CB" w:rsidRDefault="001D1ED3" w:rsidP="002F5E7F">
            <w:pPr>
              <w:rPr>
                <w:rFonts w:cs="Arial"/>
                <w:color w:val="000000"/>
                <w:sz w:val="20"/>
                <w:szCs w:val="20"/>
              </w:rPr>
            </w:pPr>
          </w:p>
          <w:p w14:paraId="18DBC629" w14:textId="0DA35266" w:rsidR="001D1ED3" w:rsidRPr="002402CB" w:rsidRDefault="00E87DAF" w:rsidP="002F5E7F">
            <w:pPr>
              <w:rPr>
                <w:rFonts w:cs="Arial"/>
                <w:color w:val="000000"/>
                <w:sz w:val="20"/>
                <w:szCs w:val="20"/>
              </w:rPr>
            </w:pPr>
            <w:r w:rsidRPr="002402CB">
              <w:rPr>
                <w:rFonts w:cs="Arial"/>
                <w:color w:val="000000"/>
                <w:sz w:val="20"/>
                <w:szCs w:val="20"/>
              </w:rPr>
              <w:t>=</w:t>
            </w:r>
            <w:proofErr w:type="spellStart"/>
            <w:r w:rsidRPr="002402CB">
              <w:rPr>
                <w:rFonts w:cs="Arial"/>
                <w:color w:val="000000"/>
                <w:sz w:val="20"/>
                <w:szCs w:val="20"/>
              </w:rPr>
              <w:t>CUm_al_usuario</w:t>
            </w:r>
            <w:proofErr w:type="spellEnd"/>
            <w:r w:rsidRPr="002402CB">
              <w:rPr>
                <w:rFonts w:cs="Arial"/>
                <w:color w:val="000000"/>
                <w:sz w:val="20"/>
                <w:szCs w:val="20"/>
              </w:rPr>
              <w:t xml:space="preserve">   -   </w:t>
            </w:r>
            <w:proofErr w:type="spellStart"/>
            <w:r w:rsidRPr="002402CB">
              <w:rPr>
                <w:rFonts w:cs="Arial"/>
                <w:color w:val="000000"/>
                <w:sz w:val="20"/>
                <w:szCs w:val="20"/>
              </w:rPr>
              <w:t>Scfm</w:t>
            </w:r>
            <w:proofErr w:type="spellEnd"/>
          </w:p>
          <w:p w14:paraId="673A70DB" w14:textId="2E881E80" w:rsidR="001D1ED3" w:rsidRPr="002402CB" w:rsidRDefault="001D1ED3" w:rsidP="002F5E7F">
            <w:pPr>
              <w:rPr>
                <w:rFonts w:cs="Arial"/>
                <w:color w:val="000000"/>
                <w:sz w:val="20"/>
                <w:szCs w:val="20"/>
              </w:rPr>
            </w:pPr>
          </w:p>
        </w:tc>
      </w:tr>
      <w:tr w:rsidR="00937C16" w:rsidRPr="002402CB" w14:paraId="30809C4C" w14:textId="77777777" w:rsidTr="006F3782">
        <w:trPr>
          <w:trHeight w:val="43"/>
        </w:trPr>
        <w:tc>
          <w:tcPr>
            <w:tcW w:w="1980" w:type="dxa"/>
            <w:noWrap/>
          </w:tcPr>
          <w:p w14:paraId="2F1F5A46" w14:textId="03E75780" w:rsidR="00937C16" w:rsidRPr="002402CB" w:rsidRDefault="00937C16" w:rsidP="002F5E7F">
            <w:pPr>
              <w:rPr>
                <w:rFonts w:cs="Arial"/>
                <w:color w:val="000000"/>
                <w:sz w:val="20"/>
                <w:szCs w:val="20"/>
              </w:rPr>
            </w:pPr>
            <w:proofErr w:type="spellStart"/>
            <w:r w:rsidRPr="002402CB">
              <w:rPr>
                <w:rFonts w:cs="Arial"/>
                <w:color w:val="000000"/>
                <w:sz w:val="20"/>
                <w:szCs w:val="20"/>
              </w:rPr>
              <w:t>Icf_al_usuario</w:t>
            </w:r>
            <w:proofErr w:type="spellEnd"/>
          </w:p>
        </w:tc>
        <w:tc>
          <w:tcPr>
            <w:tcW w:w="7416" w:type="dxa"/>
          </w:tcPr>
          <w:p w14:paraId="3B44A84A" w14:textId="1B17E31A" w:rsidR="00F23091" w:rsidRPr="002402CB" w:rsidRDefault="003F36D4" w:rsidP="00F23091">
            <w:pPr>
              <w:rPr>
                <w:rFonts w:cs="Arial"/>
                <w:color w:val="000000"/>
                <w:sz w:val="20"/>
                <w:szCs w:val="20"/>
              </w:rPr>
            </w:pPr>
            <w:r w:rsidRPr="002402CB">
              <w:rPr>
                <w:rFonts w:cs="Arial"/>
                <w:color w:val="000000"/>
                <w:sz w:val="20"/>
                <w:szCs w:val="20"/>
              </w:rPr>
              <w:t>P</w:t>
            </w:r>
            <w:r w:rsidR="00DC27ED" w:rsidRPr="002402CB">
              <w:rPr>
                <w:rFonts w:cs="Arial"/>
                <w:color w:val="000000"/>
                <w:sz w:val="20"/>
                <w:szCs w:val="20"/>
              </w:rPr>
              <w:t>romedio, ponderado por disponibilidad en cada mes, del cargo de inversión trasladable al usuario</w:t>
            </w:r>
            <w:r w:rsidR="007E3B90" w:rsidRPr="002402CB">
              <w:rPr>
                <w:rFonts w:cs="Arial"/>
                <w:color w:val="000000"/>
                <w:sz w:val="20"/>
                <w:szCs w:val="20"/>
              </w:rPr>
              <w:t xml:space="preserve"> en el ciclo de facturación</w:t>
            </w:r>
            <w:r w:rsidR="00F23091" w:rsidRPr="002402CB">
              <w:rPr>
                <w:rFonts w:cs="Arial"/>
                <w:color w:val="000000"/>
                <w:sz w:val="20"/>
                <w:szCs w:val="20"/>
              </w:rPr>
              <w:t>, expresado en pesos al día ($ / día).</w:t>
            </w:r>
          </w:p>
          <w:p w14:paraId="14D1B1FB" w14:textId="77777777" w:rsidR="003F36D4" w:rsidRPr="002402CB" w:rsidRDefault="003F36D4" w:rsidP="00F23091">
            <w:pPr>
              <w:rPr>
                <w:rFonts w:cs="Arial"/>
                <w:color w:val="000000"/>
                <w:sz w:val="20"/>
                <w:szCs w:val="20"/>
              </w:rPr>
            </w:pPr>
          </w:p>
          <w:p w14:paraId="080E8F35" w14:textId="77777777" w:rsidR="003F36D4" w:rsidRPr="002402CB" w:rsidRDefault="003F36D4" w:rsidP="003F36D4">
            <w:pPr>
              <w:rPr>
                <w:rFonts w:cs="Arial"/>
                <w:color w:val="000000"/>
                <w:sz w:val="20"/>
                <w:szCs w:val="20"/>
              </w:rPr>
            </w:pPr>
            <w:r w:rsidRPr="002402CB">
              <w:rPr>
                <w:rFonts w:cs="Arial"/>
                <w:color w:val="000000"/>
                <w:sz w:val="20"/>
                <w:szCs w:val="20"/>
              </w:rPr>
              <w:t>=SUMAPRODUCTO(</w:t>
            </w:r>
            <w:proofErr w:type="spellStart"/>
            <w:r w:rsidRPr="002402CB">
              <w:rPr>
                <w:rFonts w:cs="Arial"/>
                <w:color w:val="000000"/>
                <w:sz w:val="20"/>
                <w:szCs w:val="20"/>
              </w:rPr>
              <w:t>Tabla_Traslado_Costos_Pospago</w:t>
            </w:r>
            <w:proofErr w:type="spellEnd"/>
            <w:r w:rsidRPr="002402CB">
              <w:rPr>
                <w:rFonts w:cs="Arial"/>
                <w:color w:val="000000"/>
                <w:sz w:val="20"/>
                <w:szCs w:val="20"/>
              </w:rPr>
              <w:t>[Inversión</w:t>
            </w:r>
          </w:p>
          <w:p w14:paraId="2CE2FF74" w14:textId="31989795" w:rsidR="003F36D4" w:rsidRPr="002402CB" w:rsidRDefault="003F36D4" w:rsidP="003F36D4">
            <w:pPr>
              <w:rPr>
                <w:rFonts w:cs="Arial"/>
                <w:color w:val="000000"/>
                <w:sz w:val="20"/>
                <w:szCs w:val="20"/>
              </w:rPr>
            </w:pPr>
            <w:r w:rsidRPr="002402CB">
              <w:rPr>
                <w:rFonts w:cs="Arial"/>
                <w:color w:val="000000"/>
                <w:sz w:val="20"/>
                <w:szCs w:val="20"/>
              </w:rPr>
              <w:t>($ / día)],</w:t>
            </w:r>
            <w:proofErr w:type="spellStart"/>
            <w:r w:rsidRPr="002402CB">
              <w:rPr>
                <w:rFonts w:cs="Arial"/>
                <w:color w:val="000000"/>
                <w:sz w:val="20"/>
                <w:szCs w:val="20"/>
              </w:rPr>
              <w:t>Tabla_Traslado_Costos_Pospago</w:t>
            </w:r>
            <w:proofErr w:type="spellEnd"/>
            <w:r w:rsidRPr="002402CB">
              <w:rPr>
                <w:rFonts w:cs="Arial"/>
                <w:color w:val="000000"/>
                <w:sz w:val="20"/>
                <w:szCs w:val="20"/>
              </w:rPr>
              <w:t xml:space="preserve">[Disponibilidad </w:t>
            </w:r>
            <w:proofErr w:type="spellStart"/>
            <w:r w:rsidRPr="002402CB">
              <w:rPr>
                <w:rFonts w:cs="Arial"/>
                <w:color w:val="000000"/>
                <w:sz w:val="20"/>
                <w:szCs w:val="20"/>
              </w:rPr>
              <w:t>cf</w:t>
            </w:r>
            <w:proofErr w:type="spellEnd"/>
            <w:r w:rsidRPr="002402CB">
              <w:rPr>
                <w:rFonts w:cs="Arial"/>
                <w:color w:val="000000"/>
                <w:sz w:val="20"/>
                <w:szCs w:val="20"/>
              </w:rPr>
              <w:t>])/SUMA(</w:t>
            </w:r>
            <w:proofErr w:type="spellStart"/>
            <w:r w:rsidRPr="002402CB">
              <w:rPr>
                <w:rFonts w:cs="Arial"/>
                <w:color w:val="000000"/>
                <w:sz w:val="20"/>
                <w:szCs w:val="20"/>
              </w:rPr>
              <w:t>Tabla_Traslado_Costos_Pospago</w:t>
            </w:r>
            <w:proofErr w:type="spellEnd"/>
            <w:r w:rsidRPr="002402CB">
              <w:rPr>
                <w:rFonts w:cs="Arial"/>
                <w:color w:val="000000"/>
                <w:sz w:val="20"/>
                <w:szCs w:val="20"/>
              </w:rPr>
              <w:t xml:space="preserve">[Disponibilidad </w:t>
            </w:r>
            <w:proofErr w:type="spellStart"/>
            <w:r w:rsidRPr="002402CB">
              <w:rPr>
                <w:rFonts w:cs="Arial"/>
                <w:color w:val="000000"/>
                <w:sz w:val="20"/>
                <w:szCs w:val="20"/>
              </w:rPr>
              <w:t>cf</w:t>
            </w:r>
            <w:proofErr w:type="spellEnd"/>
            <w:r w:rsidRPr="002402CB">
              <w:rPr>
                <w:rFonts w:cs="Arial"/>
                <w:color w:val="000000"/>
                <w:sz w:val="20"/>
                <w:szCs w:val="20"/>
              </w:rPr>
              <w:t>])</w:t>
            </w:r>
          </w:p>
          <w:p w14:paraId="60D6EE4B" w14:textId="77777777" w:rsidR="00937C16" w:rsidRPr="002402CB" w:rsidRDefault="00937C16" w:rsidP="002F5E7F">
            <w:pPr>
              <w:rPr>
                <w:rFonts w:cs="Arial"/>
                <w:color w:val="000000"/>
                <w:sz w:val="20"/>
                <w:szCs w:val="20"/>
              </w:rPr>
            </w:pPr>
          </w:p>
        </w:tc>
      </w:tr>
      <w:tr w:rsidR="00937C16" w:rsidRPr="002402CB" w14:paraId="59E96F29" w14:textId="77777777" w:rsidTr="006F3782">
        <w:trPr>
          <w:trHeight w:val="43"/>
        </w:trPr>
        <w:tc>
          <w:tcPr>
            <w:tcW w:w="1980" w:type="dxa"/>
            <w:noWrap/>
          </w:tcPr>
          <w:p w14:paraId="64AAA980" w14:textId="1443985D" w:rsidR="00937C16" w:rsidRPr="002402CB" w:rsidRDefault="008D1D59" w:rsidP="002F5E7F">
            <w:pPr>
              <w:rPr>
                <w:rFonts w:cs="Arial"/>
                <w:color w:val="000000"/>
                <w:sz w:val="20"/>
                <w:szCs w:val="20"/>
              </w:rPr>
            </w:pPr>
            <w:proofErr w:type="spellStart"/>
            <w:r w:rsidRPr="002402CB">
              <w:rPr>
                <w:rFonts w:cs="Arial"/>
                <w:color w:val="000000"/>
                <w:sz w:val="20"/>
                <w:szCs w:val="20"/>
              </w:rPr>
              <w:t>AMGCcf_al_usuario</w:t>
            </w:r>
            <w:proofErr w:type="spellEnd"/>
          </w:p>
        </w:tc>
        <w:tc>
          <w:tcPr>
            <w:tcW w:w="7416" w:type="dxa"/>
          </w:tcPr>
          <w:p w14:paraId="241CCBD3" w14:textId="67EB20B3" w:rsidR="004B4D19" w:rsidRPr="002402CB" w:rsidRDefault="004B4D19" w:rsidP="004B4D19">
            <w:pPr>
              <w:rPr>
                <w:rFonts w:cs="Arial"/>
                <w:color w:val="000000"/>
                <w:sz w:val="20"/>
                <w:szCs w:val="20"/>
              </w:rPr>
            </w:pPr>
            <w:r w:rsidRPr="002402CB">
              <w:rPr>
                <w:rFonts w:cs="Arial"/>
                <w:color w:val="000000"/>
                <w:sz w:val="20"/>
                <w:szCs w:val="20"/>
              </w:rPr>
              <w:t xml:space="preserve">Promedio, ponderado por disponibilidad en cada mes, del cargo de </w:t>
            </w:r>
            <w:r w:rsidR="00F811B5" w:rsidRPr="002402CB">
              <w:rPr>
                <w:rFonts w:cs="Arial"/>
                <w:color w:val="000000"/>
                <w:sz w:val="20"/>
                <w:szCs w:val="20"/>
              </w:rPr>
              <w:t xml:space="preserve">administración, mantenimiento y gestión comercial </w:t>
            </w:r>
            <w:r w:rsidRPr="002402CB">
              <w:rPr>
                <w:rFonts w:cs="Arial"/>
                <w:color w:val="000000"/>
                <w:sz w:val="20"/>
                <w:szCs w:val="20"/>
              </w:rPr>
              <w:t>trasladable al usuario</w:t>
            </w:r>
            <w:r w:rsidR="007E3B90" w:rsidRPr="002402CB">
              <w:rPr>
                <w:rFonts w:cs="Arial"/>
                <w:color w:val="000000"/>
                <w:sz w:val="20"/>
                <w:szCs w:val="20"/>
              </w:rPr>
              <w:t xml:space="preserve"> en el ciclo de facturación</w:t>
            </w:r>
            <w:r w:rsidRPr="002402CB">
              <w:rPr>
                <w:rFonts w:cs="Arial"/>
                <w:color w:val="000000"/>
                <w:sz w:val="20"/>
                <w:szCs w:val="20"/>
              </w:rPr>
              <w:t>, expresado en pesos al día ($ / día).</w:t>
            </w:r>
          </w:p>
          <w:p w14:paraId="1753C480" w14:textId="77777777" w:rsidR="001977A8" w:rsidRPr="002402CB" w:rsidRDefault="001977A8" w:rsidP="004B4D19">
            <w:pPr>
              <w:rPr>
                <w:rFonts w:cs="Arial"/>
                <w:color w:val="000000"/>
                <w:sz w:val="20"/>
                <w:szCs w:val="20"/>
              </w:rPr>
            </w:pPr>
          </w:p>
          <w:p w14:paraId="57967429" w14:textId="77777777" w:rsidR="001977A8" w:rsidRPr="002402CB" w:rsidRDefault="001977A8" w:rsidP="001977A8">
            <w:pPr>
              <w:rPr>
                <w:rFonts w:cs="Arial"/>
                <w:color w:val="000000"/>
                <w:sz w:val="20"/>
                <w:szCs w:val="20"/>
              </w:rPr>
            </w:pPr>
            <w:r w:rsidRPr="002402CB">
              <w:rPr>
                <w:rFonts w:cs="Arial"/>
                <w:color w:val="000000"/>
                <w:sz w:val="20"/>
                <w:szCs w:val="20"/>
              </w:rPr>
              <w:t>=SUMAPRODUCTO(</w:t>
            </w:r>
            <w:proofErr w:type="spellStart"/>
            <w:r w:rsidRPr="002402CB">
              <w:rPr>
                <w:rFonts w:cs="Arial"/>
                <w:color w:val="000000"/>
                <w:sz w:val="20"/>
                <w:szCs w:val="20"/>
              </w:rPr>
              <w:t>Tabla_Traslado_Costos_Pospago</w:t>
            </w:r>
            <w:proofErr w:type="spellEnd"/>
            <w:r w:rsidRPr="002402CB">
              <w:rPr>
                <w:rFonts w:cs="Arial"/>
                <w:color w:val="000000"/>
                <w:sz w:val="20"/>
                <w:szCs w:val="20"/>
              </w:rPr>
              <w:t>[AMGC</w:t>
            </w:r>
          </w:p>
          <w:p w14:paraId="17077997" w14:textId="41F31C4A" w:rsidR="001977A8" w:rsidRPr="002402CB" w:rsidRDefault="001977A8" w:rsidP="001977A8">
            <w:pPr>
              <w:rPr>
                <w:rFonts w:cs="Arial"/>
                <w:color w:val="000000"/>
                <w:sz w:val="20"/>
                <w:szCs w:val="20"/>
              </w:rPr>
            </w:pPr>
            <w:r w:rsidRPr="002402CB">
              <w:rPr>
                <w:rFonts w:cs="Arial"/>
                <w:color w:val="000000"/>
                <w:sz w:val="20"/>
                <w:szCs w:val="20"/>
              </w:rPr>
              <w:t xml:space="preserve"> ($ / día)],</w:t>
            </w:r>
            <w:proofErr w:type="spellStart"/>
            <w:r w:rsidRPr="002402CB">
              <w:rPr>
                <w:rFonts w:cs="Arial"/>
                <w:color w:val="000000"/>
                <w:sz w:val="20"/>
                <w:szCs w:val="20"/>
              </w:rPr>
              <w:t>Tabla_Traslado_Costos_Pospago</w:t>
            </w:r>
            <w:proofErr w:type="spellEnd"/>
            <w:r w:rsidRPr="002402CB">
              <w:rPr>
                <w:rFonts w:cs="Arial"/>
                <w:color w:val="000000"/>
                <w:sz w:val="20"/>
                <w:szCs w:val="20"/>
              </w:rPr>
              <w:t xml:space="preserve">[Disponibilidad </w:t>
            </w:r>
            <w:proofErr w:type="spellStart"/>
            <w:r w:rsidRPr="002402CB">
              <w:rPr>
                <w:rFonts w:cs="Arial"/>
                <w:color w:val="000000"/>
                <w:sz w:val="20"/>
                <w:szCs w:val="20"/>
              </w:rPr>
              <w:t>cf</w:t>
            </w:r>
            <w:proofErr w:type="spellEnd"/>
            <w:r w:rsidRPr="002402CB">
              <w:rPr>
                <w:rFonts w:cs="Arial"/>
                <w:color w:val="000000"/>
                <w:sz w:val="20"/>
                <w:szCs w:val="20"/>
              </w:rPr>
              <w:t>])/SUMA(</w:t>
            </w:r>
            <w:proofErr w:type="spellStart"/>
            <w:r w:rsidRPr="002402CB">
              <w:rPr>
                <w:rFonts w:cs="Arial"/>
                <w:color w:val="000000"/>
                <w:sz w:val="20"/>
                <w:szCs w:val="20"/>
              </w:rPr>
              <w:t>Tabla_Traslado_Costos_Pospago</w:t>
            </w:r>
            <w:proofErr w:type="spellEnd"/>
            <w:r w:rsidRPr="002402CB">
              <w:rPr>
                <w:rFonts w:cs="Arial"/>
                <w:color w:val="000000"/>
                <w:sz w:val="20"/>
                <w:szCs w:val="20"/>
              </w:rPr>
              <w:t xml:space="preserve">[Disponibilidad </w:t>
            </w:r>
            <w:proofErr w:type="spellStart"/>
            <w:r w:rsidRPr="002402CB">
              <w:rPr>
                <w:rFonts w:cs="Arial"/>
                <w:color w:val="000000"/>
                <w:sz w:val="20"/>
                <w:szCs w:val="20"/>
              </w:rPr>
              <w:t>cf</w:t>
            </w:r>
            <w:proofErr w:type="spellEnd"/>
            <w:r w:rsidRPr="002402CB">
              <w:rPr>
                <w:rFonts w:cs="Arial"/>
                <w:color w:val="000000"/>
                <w:sz w:val="20"/>
                <w:szCs w:val="20"/>
              </w:rPr>
              <w:t>])</w:t>
            </w:r>
          </w:p>
          <w:p w14:paraId="023582D9" w14:textId="77777777" w:rsidR="008D1D59" w:rsidRPr="002402CB" w:rsidRDefault="008D1D59" w:rsidP="002F5E7F">
            <w:pPr>
              <w:rPr>
                <w:rFonts w:cs="Arial"/>
                <w:color w:val="000000"/>
                <w:sz w:val="20"/>
                <w:szCs w:val="20"/>
              </w:rPr>
            </w:pPr>
          </w:p>
        </w:tc>
      </w:tr>
      <w:tr w:rsidR="00937C16" w:rsidRPr="002402CB" w14:paraId="030BEB02" w14:textId="77777777" w:rsidTr="006F3782">
        <w:trPr>
          <w:trHeight w:val="43"/>
        </w:trPr>
        <w:tc>
          <w:tcPr>
            <w:tcW w:w="1980" w:type="dxa"/>
            <w:noWrap/>
          </w:tcPr>
          <w:p w14:paraId="59208199" w14:textId="6AFC9E8E" w:rsidR="00937C16" w:rsidRPr="002402CB" w:rsidRDefault="008D1D59" w:rsidP="002F5E7F">
            <w:pPr>
              <w:rPr>
                <w:rFonts w:cs="Arial"/>
                <w:color w:val="000000"/>
                <w:sz w:val="20"/>
                <w:szCs w:val="20"/>
              </w:rPr>
            </w:pPr>
            <w:proofErr w:type="spellStart"/>
            <w:r w:rsidRPr="002402CB">
              <w:rPr>
                <w:rFonts w:cs="Arial"/>
                <w:color w:val="000000"/>
                <w:sz w:val="20"/>
                <w:szCs w:val="20"/>
              </w:rPr>
              <w:t>Disponibilidad_cf</w:t>
            </w:r>
            <w:proofErr w:type="spellEnd"/>
          </w:p>
        </w:tc>
        <w:tc>
          <w:tcPr>
            <w:tcW w:w="7416" w:type="dxa"/>
          </w:tcPr>
          <w:p w14:paraId="6D98D3EF" w14:textId="303F1397" w:rsidR="004B4D19" w:rsidRPr="002402CB" w:rsidRDefault="002172CF" w:rsidP="004B4D19">
            <w:pPr>
              <w:rPr>
                <w:rFonts w:cs="Arial"/>
                <w:color w:val="000000"/>
                <w:sz w:val="20"/>
                <w:szCs w:val="20"/>
              </w:rPr>
            </w:pPr>
            <w:r w:rsidRPr="002402CB">
              <w:rPr>
                <w:rFonts w:cs="Arial"/>
                <w:color w:val="000000"/>
                <w:sz w:val="20"/>
                <w:szCs w:val="20"/>
              </w:rPr>
              <w:t>D</w:t>
            </w:r>
            <w:r w:rsidR="002017C8" w:rsidRPr="002402CB">
              <w:rPr>
                <w:rFonts w:cs="Arial"/>
                <w:color w:val="000000"/>
                <w:sz w:val="20"/>
                <w:szCs w:val="20"/>
              </w:rPr>
              <w:t xml:space="preserve">isponibilidad del servicio de energía eléctrica </w:t>
            </w:r>
            <w:r w:rsidRPr="002402CB">
              <w:rPr>
                <w:rFonts w:cs="Arial"/>
                <w:color w:val="000000"/>
                <w:sz w:val="20"/>
                <w:szCs w:val="20"/>
              </w:rPr>
              <w:t>para todo el ciclo de facturación que le aplique al usuario</w:t>
            </w:r>
            <w:r w:rsidR="004B4D19" w:rsidRPr="002402CB">
              <w:rPr>
                <w:rFonts w:cs="Arial"/>
                <w:color w:val="000000"/>
                <w:sz w:val="20"/>
                <w:szCs w:val="20"/>
              </w:rPr>
              <w:t>.</w:t>
            </w:r>
          </w:p>
          <w:p w14:paraId="37C6E8F7" w14:textId="77777777" w:rsidR="002017C8" w:rsidRPr="002402CB" w:rsidRDefault="002017C8" w:rsidP="004B4D19">
            <w:pPr>
              <w:rPr>
                <w:rFonts w:cs="Arial"/>
                <w:color w:val="000000"/>
                <w:sz w:val="20"/>
                <w:szCs w:val="20"/>
              </w:rPr>
            </w:pPr>
          </w:p>
          <w:p w14:paraId="1CF5A112" w14:textId="6EA6E96C" w:rsidR="002017C8" w:rsidRPr="002402CB" w:rsidRDefault="002017C8" w:rsidP="004B4D19">
            <w:pPr>
              <w:rPr>
                <w:rFonts w:cs="Arial"/>
                <w:color w:val="000000"/>
                <w:sz w:val="20"/>
                <w:szCs w:val="20"/>
              </w:rPr>
            </w:pPr>
            <w:r w:rsidRPr="002402CB">
              <w:rPr>
                <w:rFonts w:cs="Arial"/>
                <w:color w:val="000000"/>
                <w:sz w:val="20"/>
                <w:szCs w:val="20"/>
              </w:rPr>
              <w:t>=SUMA(</w:t>
            </w:r>
            <w:proofErr w:type="spellStart"/>
            <w:r w:rsidRPr="002402CB">
              <w:rPr>
                <w:rFonts w:cs="Arial"/>
                <w:color w:val="000000"/>
                <w:sz w:val="20"/>
                <w:szCs w:val="20"/>
              </w:rPr>
              <w:t>Tabla_Traslado_Costos_Pospago</w:t>
            </w:r>
            <w:proofErr w:type="spellEnd"/>
            <w:r w:rsidRPr="002402CB">
              <w:rPr>
                <w:rFonts w:cs="Arial"/>
                <w:color w:val="000000"/>
                <w:sz w:val="20"/>
                <w:szCs w:val="20"/>
              </w:rPr>
              <w:t xml:space="preserve">[Disponibilidad </w:t>
            </w:r>
            <w:proofErr w:type="spellStart"/>
            <w:r w:rsidRPr="002402CB">
              <w:rPr>
                <w:rFonts w:cs="Arial"/>
                <w:color w:val="000000"/>
                <w:sz w:val="20"/>
                <w:szCs w:val="20"/>
              </w:rPr>
              <w:t>cf</w:t>
            </w:r>
            <w:proofErr w:type="spellEnd"/>
            <w:r w:rsidRPr="002402CB">
              <w:rPr>
                <w:rFonts w:cs="Arial"/>
                <w:color w:val="000000"/>
                <w:sz w:val="20"/>
                <w:szCs w:val="20"/>
              </w:rPr>
              <w:t>])</w:t>
            </w:r>
          </w:p>
          <w:p w14:paraId="4F18BCB2" w14:textId="77777777" w:rsidR="008D1D59" w:rsidRPr="002402CB" w:rsidRDefault="008D1D59" w:rsidP="002F5E7F">
            <w:pPr>
              <w:rPr>
                <w:rFonts w:cs="Arial"/>
                <w:color w:val="000000"/>
                <w:sz w:val="20"/>
                <w:szCs w:val="20"/>
              </w:rPr>
            </w:pPr>
          </w:p>
        </w:tc>
      </w:tr>
      <w:tr w:rsidR="00937C16" w:rsidRPr="00580CE5" w14:paraId="64670DFF" w14:textId="77777777" w:rsidTr="006F3782">
        <w:trPr>
          <w:trHeight w:val="43"/>
        </w:trPr>
        <w:tc>
          <w:tcPr>
            <w:tcW w:w="1980" w:type="dxa"/>
            <w:noWrap/>
          </w:tcPr>
          <w:p w14:paraId="516BF35E" w14:textId="49176BC2" w:rsidR="00937C16" w:rsidRPr="002402CB" w:rsidRDefault="008D1D59" w:rsidP="002F5E7F">
            <w:pPr>
              <w:rPr>
                <w:rFonts w:cs="Arial"/>
                <w:color w:val="000000"/>
                <w:sz w:val="20"/>
                <w:szCs w:val="20"/>
              </w:rPr>
            </w:pPr>
            <w:proofErr w:type="spellStart"/>
            <w:r w:rsidRPr="002402CB">
              <w:rPr>
                <w:rFonts w:cs="Arial"/>
                <w:color w:val="000000"/>
                <w:sz w:val="20"/>
                <w:szCs w:val="20"/>
              </w:rPr>
              <w:t>Costo_cf_al_usuario</w:t>
            </w:r>
            <w:proofErr w:type="spellEnd"/>
          </w:p>
        </w:tc>
        <w:tc>
          <w:tcPr>
            <w:tcW w:w="7416" w:type="dxa"/>
          </w:tcPr>
          <w:p w14:paraId="1813B18A" w14:textId="428340F0" w:rsidR="004B4D19" w:rsidRPr="002402CB" w:rsidRDefault="000A0CE3" w:rsidP="004B4D19">
            <w:pPr>
              <w:rPr>
                <w:rFonts w:cs="Arial"/>
                <w:color w:val="000000"/>
                <w:sz w:val="20"/>
                <w:szCs w:val="20"/>
              </w:rPr>
            </w:pPr>
            <w:r w:rsidRPr="002402CB">
              <w:rPr>
                <w:rFonts w:cs="Arial"/>
                <w:color w:val="000000"/>
                <w:sz w:val="20"/>
                <w:szCs w:val="20"/>
              </w:rPr>
              <w:t xml:space="preserve">Costo de prestación del servicio de energía eléctrica mediante SISFV, expresado en pesos </w:t>
            </w:r>
            <w:r w:rsidR="00072B29" w:rsidRPr="002402CB">
              <w:rPr>
                <w:rFonts w:cs="Arial"/>
                <w:color w:val="000000"/>
                <w:sz w:val="20"/>
                <w:szCs w:val="20"/>
              </w:rPr>
              <w:t xml:space="preserve">por factura </w:t>
            </w:r>
            <w:r w:rsidRPr="002402CB">
              <w:rPr>
                <w:rFonts w:cs="Arial"/>
                <w:color w:val="000000"/>
                <w:sz w:val="20"/>
                <w:szCs w:val="20"/>
              </w:rPr>
              <w:t>($</w:t>
            </w:r>
            <w:r w:rsidR="00072B29" w:rsidRPr="002402CB">
              <w:rPr>
                <w:rFonts w:cs="Arial"/>
                <w:color w:val="000000"/>
                <w:sz w:val="20"/>
                <w:szCs w:val="20"/>
              </w:rPr>
              <w:t>/factura</w:t>
            </w:r>
            <w:r w:rsidRPr="002402CB">
              <w:rPr>
                <w:rFonts w:cs="Arial"/>
                <w:color w:val="000000"/>
                <w:sz w:val="20"/>
                <w:szCs w:val="20"/>
              </w:rPr>
              <w:t xml:space="preserve">), que se puede trasladar al usuario según la disponibilidad del </w:t>
            </w:r>
            <w:r w:rsidR="00C95CCE" w:rsidRPr="002402CB">
              <w:rPr>
                <w:rFonts w:cs="Arial"/>
                <w:color w:val="000000"/>
                <w:sz w:val="20"/>
                <w:szCs w:val="20"/>
              </w:rPr>
              <w:t>ciclo de facturación</w:t>
            </w:r>
            <w:r w:rsidR="004B4D19" w:rsidRPr="002402CB">
              <w:rPr>
                <w:rFonts w:cs="Arial"/>
                <w:color w:val="000000"/>
                <w:sz w:val="20"/>
                <w:szCs w:val="20"/>
              </w:rPr>
              <w:t>.</w:t>
            </w:r>
          </w:p>
          <w:p w14:paraId="0243CE04" w14:textId="77777777" w:rsidR="0090583D" w:rsidRPr="002402CB" w:rsidRDefault="0090583D" w:rsidP="004B4D19">
            <w:pPr>
              <w:rPr>
                <w:rFonts w:cs="Arial"/>
                <w:color w:val="000000"/>
                <w:sz w:val="20"/>
                <w:szCs w:val="20"/>
              </w:rPr>
            </w:pPr>
          </w:p>
          <w:p w14:paraId="70A595E0" w14:textId="0DF1ACDE" w:rsidR="0090583D" w:rsidRPr="002402CB" w:rsidRDefault="0090583D" w:rsidP="0090583D">
            <w:pPr>
              <w:rPr>
                <w:rFonts w:cs="Arial"/>
                <w:color w:val="000000"/>
                <w:sz w:val="20"/>
                <w:szCs w:val="20"/>
              </w:rPr>
            </w:pPr>
            <w:r w:rsidRPr="002402CB">
              <w:rPr>
                <w:rFonts w:cs="Arial"/>
                <w:color w:val="000000"/>
                <w:sz w:val="20"/>
                <w:szCs w:val="20"/>
              </w:rPr>
              <w:t>=SUMA(</w:t>
            </w:r>
            <w:proofErr w:type="spellStart"/>
            <w:r w:rsidRPr="002402CB">
              <w:rPr>
                <w:rFonts w:cs="Arial"/>
                <w:color w:val="000000"/>
                <w:sz w:val="20"/>
                <w:szCs w:val="20"/>
              </w:rPr>
              <w:t>Tabla_Traslado_Costos_Pospago</w:t>
            </w:r>
            <w:proofErr w:type="spellEnd"/>
            <w:r w:rsidRPr="002402CB">
              <w:rPr>
                <w:rFonts w:cs="Arial"/>
                <w:color w:val="000000"/>
                <w:sz w:val="20"/>
                <w:szCs w:val="20"/>
              </w:rPr>
              <w:t xml:space="preserve">[Subtotales </w:t>
            </w:r>
            <w:proofErr w:type="spellStart"/>
            <w:r w:rsidRPr="002402CB">
              <w:rPr>
                <w:rFonts w:cs="Arial"/>
                <w:color w:val="000000"/>
                <w:sz w:val="20"/>
                <w:szCs w:val="20"/>
              </w:rPr>
              <w:t>cf</w:t>
            </w:r>
            <w:proofErr w:type="spellEnd"/>
            <w:r w:rsidR="008B3B4D" w:rsidRPr="002402CB">
              <w:rPr>
                <w:rFonts w:cs="Arial"/>
                <w:color w:val="000000"/>
                <w:sz w:val="20"/>
                <w:szCs w:val="20"/>
              </w:rPr>
              <w:t xml:space="preserve"> </w:t>
            </w:r>
            <w:r w:rsidRPr="002402CB">
              <w:rPr>
                <w:rFonts w:cs="Arial"/>
                <w:color w:val="000000"/>
                <w:sz w:val="20"/>
                <w:szCs w:val="20"/>
              </w:rPr>
              <w:t>($ / factura)])</w:t>
            </w:r>
          </w:p>
          <w:p w14:paraId="3564503D" w14:textId="77777777" w:rsidR="004C7F9E" w:rsidRPr="002402CB" w:rsidRDefault="004C7F9E" w:rsidP="002F5E7F">
            <w:pPr>
              <w:rPr>
                <w:rFonts w:cs="Arial"/>
                <w:color w:val="000000"/>
                <w:sz w:val="20"/>
                <w:szCs w:val="20"/>
              </w:rPr>
            </w:pPr>
          </w:p>
        </w:tc>
      </w:tr>
      <w:tr w:rsidR="00937C16" w:rsidRPr="00580CE5" w14:paraId="1008A841" w14:textId="77777777" w:rsidTr="006F3782">
        <w:trPr>
          <w:trHeight w:val="43"/>
        </w:trPr>
        <w:tc>
          <w:tcPr>
            <w:tcW w:w="1980" w:type="dxa"/>
            <w:noWrap/>
          </w:tcPr>
          <w:p w14:paraId="258EC631" w14:textId="795FA4C8" w:rsidR="00937C16" w:rsidRPr="000F73C0" w:rsidRDefault="00F23091" w:rsidP="002F5E7F">
            <w:pPr>
              <w:rPr>
                <w:rFonts w:cs="Arial"/>
                <w:color w:val="000000"/>
                <w:sz w:val="20"/>
                <w:szCs w:val="20"/>
              </w:rPr>
            </w:pPr>
            <w:proofErr w:type="spellStart"/>
            <w:r w:rsidRPr="000F73C0">
              <w:rPr>
                <w:rFonts w:cs="Arial"/>
                <w:color w:val="000000"/>
                <w:sz w:val="20"/>
                <w:szCs w:val="20"/>
              </w:rPr>
              <w:t>Scf</w:t>
            </w:r>
            <w:proofErr w:type="spellEnd"/>
          </w:p>
        </w:tc>
        <w:tc>
          <w:tcPr>
            <w:tcW w:w="7416" w:type="dxa"/>
          </w:tcPr>
          <w:p w14:paraId="6A7BCCDD" w14:textId="3DB864CC" w:rsidR="004C7F9E" w:rsidRPr="000F73C0" w:rsidRDefault="004C7F9E" w:rsidP="004C7F9E">
            <w:pPr>
              <w:rPr>
                <w:rFonts w:cs="Arial"/>
                <w:color w:val="000000"/>
                <w:sz w:val="20"/>
                <w:szCs w:val="20"/>
              </w:rPr>
            </w:pPr>
            <w:r w:rsidRPr="000F73C0">
              <w:rPr>
                <w:rFonts w:cs="Arial"/>
                <w:color w:val="000000"/>
                <w:sz w:val="20"/>
                <w:szCs w:val="20"/>
              </w:rPr>
              <w:t>Valor de los subsidios aplicables para el ciclo de facturación, según lo previsto en el artículo 99.10 de la Ley 142 de 1994, expresado en pesos</w:t>
            </w:r>
            <w:r w:rsidR="00E27D9B" w:rsidRPr="000F73C0">
              <w:rPr>
                <w:rFonts w:cs="Arial"/>
                <w:color w:val="000000"/>
                <w:sz w:val="20"/>
                <w:szCs w:val="20"/>
              </w:rPr>
              <w:t xml:space="preserve"> por factura</w:t>
            </w:r>
            <w:r w:rsidRPr="000F73C0">
              <w:rPr>
                <w:rFonts w:cs="Arial"/>
                <w:color w:val="000000"/>
                <w:sz w:val="20"/>
                <w:szCs w:val="20"/>
              </w:rPr>
              <w:t xml:space="preserve"> ($</w:t>
            </w:r>
            <w:r w:rsidR="00E27D9B" w:rsidRPr="000F73C0">
              <w:rPr>
                <w:rFonts w:cs="Arial"/>
                <w:color w:val="000000"/>
                <w:sz w:val="20"/>
                <w:szCs w:val="20"/>
              </w:rPr>
              <w:t>/factura</w:t>
            </w:r>
            <w:r w:rsidRPr="000F73C0">
              <w:rPr>
                <w:rFonts w:cs="Arial"/>
                <w:color w:val="000000"/>
                <w:sz w:val="20"/>
                <w:szCs w:val="20"/>
              </w:rPr>
              <w:t>).</w:t>
            </w:r>
          </w:p>
          <w:p w14:paraId="1CE517BC" w14:textId="77777777" w:rsidR="002402CB" w:rsidRPr="000F73C0" w:rsidRDefault="002402CB" w:rsidP="004B4D19">
            <w:pPr>
              <w:rPr>
                <w:rFonts w:cs="Arial"/>
                <w:color w:val="000000"/>
                <w:sz w:val="20"/>
                <w:szCs w:val="20"/>
              </w:rPr>
            </w:pPr>
          </w:p>
          <w:p w14:paraId="0467D612" w14:textId="109D46DD" w:rsidR="002402CB" w:rsidRPr="000F73C0" w:rsidRDefault="002402CB" w:rsidP="002402CB">
            <w:pPr>
              <w:rPr>
                <w:rFonts w:cs="Arial"/>
                <w:color w:val="000000"/>
                <w:sz w:val="20"/>
                <w:szCs w:val="20"/>
              </w:rPr>
            </w:pPr>
            <w:r w:rsidRPr="000F73C0">
              <w:rPr>
                <w:rFonts w:cs="Arial"/>
                <w:color w:val="000000"/>
                <w:sz w:val="20"/>
                <w:szCs w:val="20"/>
              </w:rPr>
              <w:t>=SUMA(</w:t>
            </w:r>
            <w:proofErr w:type="spellStart"/>
            <w:r w:rsidRPr="000F73C0">
              <w:rPr>
                <w:rFonts w:cs="Arial"/>
                <w:color w:val="000000"/>
                <w:sz w:val="20"/>
                <w:szCs w:val="20"/>
              </w:rPr>
              <w:t>Tabla_Traslado_Costos_Pospago</w:t>
            </w:r>
            <w:proofErr w:type="spellEnd"/>
            <w:r w:rsidRPr="000F73C0">
              <w:rPr>
                <w:rFonts w:cs="Arial"/>
                <w:color w:val="000000"/>
                <w:sz w:val="20"/>
                <w:szCs w:val="20"/>
              </w:rPr>
              <w:t>[</w:t>
            </w:r>
            <w:proofErr w:type="spellStart"/>
            <w:r w:rsidRPr="000F73C0">
              <w:rPr>
                <w:rFonts w:cs="Arial"/>
                <w:color w:val="000000"/>
                <w:sz w:val="20"/>
                <w:szCs w:val="20"/>
              </w:rPr>
              <w:t>Scf</w:t>
            </w:r>
            <w:proofErr w:type="spellEnd"/>
            <w:r w:rsidRPr="000F73C0">
              <w:rPr>
                <w:rFonts w:cs="Arial"/>
                <w:color w:val="000000"/>
                <w:sz w:val="20"/>
                <w:szCs w:val="20"/>
              </w:rPr>
              <w:t xml:space="preserve"> ($ / factura)])</w:t>
            </w:r>
          </w:p>
          <w:p w14:paraId="71561FA3" w14:textId="77777777" w:rsidR="00F23091" w:rsidRPr="000F73C0" w:rsidRDefault="00F23091" w:rsidP="002F5E7F">
            <w:pPr>
              <w:rPr>
                <w:rFonts w:cs="Arial"/>
                <w:color w:val="000000"/>
                <w:sz w:val="20"/>
                <w:szCs w:val="20"/>
              </w:rPr>
            </w:pPr>
          </w:p>
        </w:tc>
      </w:tr>
      <w:tr w:rsidR="00937C16" w:rsidRPr="00580CE5" w14:paraId="73E236AF" w14:textId="77777777" w:rsidTr="006F3782">
        <w:trPr>
          <w:trHeight w:val="43"/>
        </w:trPr>
        <w:tc>
          <w:tcPr>
            <w:tcW w:w="1980" w:type="dxa"/>
            <w:noWrap/>
          </w:tcPr>
          <w:p w14:paraId="24BD160C" w14:textId="4ADAF4A9" w:rsidR="00937C16" w:rsidRPr="005A0F12" w:rsidRDefault="00F23091" w:rsidP="002F5E7F">
            <w:pPr>
              <w:rPr>
                <w:rFonts w:cs="Arial"/>
                <w:color w:val="000000"/>
                <w:sz w:val="20"/>
                <w:szCs w:val="20"/>
              </w:rPr>
            </w:pPr>
            <w:proofErr w:type="spellStart"/>
            <w:r w:rsidRPr="005A0F12">
              <w:rPr>
                <w:rFonts w:cs="Arial"/>
                <w:color w:val="000000"/>
                <w:sz w:val="20"/>
                <w:szCs w:val="20"/>
              </w:rPr>
              <w:t>Tcf</w:t>
            </w:r>
            <w:proofErr w:type="spellEnd"/>
          </w:p>
        </w:tc>
        <w:tc>
          <w:tcPr>
            <w:tcW w:w="7416" w:type="dxa"/>
          </w:tcPr>
          <w:p w14:paraId="62100EB6" w14:textId="723CB011" w:rsidR="00B07D8C" w:rsidRPr="005A0F12" w:rsidRDefault="00B07D8C" w:rsidP="00B07D8C">
            <w:pPr>
              <w:rPr>
                <w:rFonts w:cs="Arial"/>
                <w:color w:val="000000"/>
                <w:sz w:val="20"/>
                <w:szCs w:val="20"/>
              </w:rPr>
            </w:pPr>
            <w:r w:rsidRPr="005A0F12">
              <w:rPr>
                <w:rFonts w:cs="Arial"/>
                <w:color w:val="000000"/>
                <w:sz w:val="20"/>
                <w:szCs w:val="20"/>
              </w:rPr>
              <w:t>Costo a trasladar al usuario</w:t>
            </w:r>
            <w:r w:rsidR="00FA677F" w:rsidRPr="005A0F12">
              <w:rPr>
                <w:rFonts w:cs="Arial"/>
                <w:color w:val="000000"/>
                <w:sz w:val="20"/>
                <w:szCs w:val="20"/>
              </w:rPr>
              <w:t xml:space="preserve"> para el ciclo de facturación</w:t>
            </w:r>
            <w:r w:rsidRPr="005A0F12">
              <w:rPr>
                <w:rFonts w:cs="Arial"/>
                <w:color w:val="000000"/>
                <w:sz w:val="20"/>
                <w:szCs w:val="20"/>
              </w:rPr>
              <w:t xml:space="preserve">, expresado en pesos </w:t>
            </w:r>
            <w:r w:rsidR="00F5234D" w:rsidRPr="005A0F12">
              <w:rPr>
                <w:rFonts w:cs="Arial"/>
                <w:color w:val="000000"/>
                <w:sz w:val="20"/>
                <w:szCs w:val="20"/>
              </w:rPr>
              <w:t xml:space="preserve">por factura </w:t>
            </w:r>
            <w:r w:rsidRPr="005A0F12">
              <w:rPr>
                <w:rFonts w:cs="Arial"/>
                <w:color w:val="000000"/>
                <w:sz w:val="20"/>
                <w:szCs w:val="20"/>
              </w:rPr>
              <w:t>($</w:t>
            </w:r>
            <w:r w:rsidR="00F5234D" w:rsidRPr="005A0F12">
              <w:rPr>
                <w:rFonts w:cs="Arial"/>
                <w:color w:val="000000"/>
                <w:sz w:val="20"/>
                <w:szCs w:val="20"/>
              </w:rPr>
              <w:t>/factura</w:t>
            </w:r>
            <w:r w:rsidRPr="005A0F12">
              <w:rPr>
                <w:rFonts w:cs="Arial"/>
                <w:color w:val="000000"/>
                <w:sz w:val="20"/>
                <w:szCs w:val="20"/>
              </w:rPr>
              <w:t>), después de aplicar los subsidios previstos en el artículo 87.9 de la Ley 142 de 1994, por considerar que los activos pueden ser de propiedad del usuario, la disponibilidad real del servicio y los subsidios previstos en el artículo 99.10 de la Ley 142 de 1994.</w:t>
            </w:r>
          </w:p>
          <w:p w14:paraId="14ED7633" w14:textId="77777777" w:rsidR="00F5234D" w:rsidRPr="005A0F12" w:rsidRDefault="00F5234D" w:rsidP="004B4D19">
            <w:pPr>
              <w:rPr>
                <w:rFonts w:cs="Arial"/>
                <w:color w:val="000000"/>
                <w:sz w:val="20"/>
                <w:szCs w:val="20"/>
              </w:rPr>
            </w:pPr>
          </w:p>
          <w:p w14:paraId="6B5A7427" w14:textId="77777777" w:rsidR="002A0733" w:rsidRDefault="002A0733" w:rsidP="00F5234D">
            <w:pPr>
              <w:rPr>
                <w:rFonts w:cs="Arial"/>
                <w:color w:val="000000"/>
                <w:sz w:val="20"/>
                <w:szCs w:val="20"/>
              </w:rPr>
            </w:pPr>
          </w:p>
          <w:p w14:paraId="3F7251A3" w14:textId="721A05B9" w:rsidR="00F5234D" w:rsidRPr="005A0F12" w:rsidRDefault="00F5234D" w:rsidP="00F5234D">
            <w:pPr>
              <w:rPr>
                <w:rFonts w:cs="Arial"/>
                <w:color w:val="000000"/>
                <w:sz w:val="20"/>
                <w:szCs w:val="20"/>
              </w:rPr>
            </w:pPr>
            <w:r w:rsidRPr="005A0F12">
              <w:rPr>
                <w:rFonts w:cs="Arial"/>
                <w:color w:val="000000"/>
                <w:sz w:val="20"/>
                <w:szCs w:val="20"/>
              </w:rPr>
              <w:t>=SUMA(</w:t>
            </w:r>
            <w:proofErr w:type="spellStart"/>
            <w:r w:rsidRPr="005A0F12">
              <w:rPr>
                <w:rFonts w:cs="Arial"/>
                <w:color w:val="000000"/>
                <w:sz w:val="20"/>
                <w:szCs w:val="20"/>
              </w:rPr>
              <w:t>Tabla_Traslado_Costos_Pospago</w:t>
            </w:r>
            <w:proofErr w:type="spellEnd"/>
            <w:r w:rsidRPr="005A0F12">
              <w:rPr>
                <w:rFonts w:cs="Arial"/>
                <w:color w:val="000000"/>
                <w:sz w:val="20"/>
                <w:szCs w:val="20"/>
              </w:rPr>
              <w:t>[</w:t>
            </w:r>
            <w:proofErr w:type="spellStart"/>
            <w:r w:rsidRPr="005A0F12">
              <w:rPr>
                <w:rFonts w:cs="Arial"/>
                <w:color w:val="000000"/>
                <w:sz w:val="20"/>
                <w:szCs w:val="20"/>
              </w:rPr>
              <w:t>Tcf</w:t>
            </w:r>
            <w:proofErr w:type="spellEnd"/>
            <w:r w:rsidRPr="005A0F12">
              <w:rPr>
                <w:rFonts w:cs="Arial"/>
                <w:color w:val="000000"/>
                <w:sz w:val="20"/>
                <w:szCs w:val="20"/>
              </w:rPr>
              <w:t xml:space="preserve"> ($ / factura)])</w:t>
            </w:r>
          </w:p>
          <w:p w14:paraId="05038A6D" w14:textId="77777777" w:rsidR="00F23091" w:rsidRPr="005A0F12" w:rsidRDefault="00F23091" w:rsidP="002F5E7F">
            <w:pPr>
              <w:rPr>
                <w:rFonts w:cs="Arial"/>
                <w:color w:val="000000"/>
                <w:sz w:val="20"/>
                <w:szCs w:val="20"/>
              </w:rPr>
            </w:pPr>
          </w:p>
        </w:tc>
      </w:tr>
    </w:tbl>
    <w:p w14:paraId="5FA3E4CB" w14:textId="77777777" w:rsidR="004209D8" w:rsidRDefault="004209D8" w:rsidP="004209D8">
      <w:pPr>
        <w:contextualSpacing/>
        <w:jc w:val="both"/>
        <w:rPr>
          <w:rFonts w:cs="Arial"/>
        </w:rPr>
      </w:pPr>
    </w:p>
    <w:p w14:paraId="72B88F58" w14:textId="77777777" w:rsidR="004209D8" w:rsidRDefault="004209D8" w:rsidP="004209D8">
      <w:pPr>
        <w:contextualSpacing/>
        <w:jc w:val="both"/>
        <w:rPr>
          <w:rFonts w:cs="Arial"/>
        </w:rPr>
      </w:pPr>
    </w:p>
    <w:p w14:paraId="7D8DEA84" w14:textId="77777777" w:rsidR="00066979" w:rsidRDefault="00066979" w:rsidP="004209D8">
      <w:pPr>
        <w:contextualSpacing/>
        <w:jc w:val="both"/>
        <w:rPr>
          <w:rFonts w:cs="Arial"/>
        </w:rPr>
      </w:pPr>
    </w:p>
    <w:p w14:paraId="4358D82C" w14:textId="77777777" w:rsidR="00066979" w:rsidRDefault="00066979" w:rsidP="004209D8">
      <w:pPr>
        <w:contextualSpacing/>
        <w:jc w:val="both"/>
        <w:rPr>
          <w:rFonts w:cs="Arial"/>
        </w:rPr>
      </w:pPr>
    </w:p>
    <w:p w14:paraId="12B2D303" w14:textId="77777777" w:rsidR="00066979" w:rsidRPr="00F90BAE" w:rsidRDefault="00066979" w:rsidP="004209D8">
      <w:pPr>
        <w:contextualSpacing/>
        <w:jc w:val="both"/>
        <w:rPr>
          <w:rFonts w:cs="Arial"/>
        </w:rPr>
      </w:pPr>
    </w:p>
    <w:p w14:paraId="2D6007C0" w14:textId="5DEBCBB0" w:rsidR="004209D8" w:rsidRPr="00F90BAE" w:rsidRDefault="004209D8" w:rsidP="004209D8">
      <w:pPr>
        <w:pStyle w:val="Ttulo2"/>
        <w:numPr>
          <w:ilvl w:val="1"/>
          <w:numId w:val="34"/>
        </w:numPr>
        <w:spacing w:after="0"/>
        <w:contextualSpacing/>
        <w:jc w:val="both"/>
        <w:rPr>
          <w:rFonts w:cs="Arial"/>
        </w:rPr>
      </w:pPr>
      <w:bookmarkStart w:id="27" w:name="_Toc149731169"/>
      <w:r>
        <w:rPr>
          <w:rFonts w:cs="Arial"/>
        </w:rPr>
        <w:t>Traslado de costos al usuario en esquemas de facturación prepago</w:t>
      </w:r>
      <w:bookmarkEnd w:id="27"/>
    </w:p>
    <w:p w14:paraId="22C9B1EB" w14:textId="77777777" w:rsidR="007C396E" w:rsidRDefault="007C396E" w:rsidP="001B7C60">
      <w:pPr>
        <w:contextualSpacing/>
        <w:jc w:val="both"/>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405"/>
        <w:gridCol w:w="6991"/>
      </w:tblGrid>
      <w:tr w:rsidR="004C0F8D" w:rsidRPr="00580CE5" w14:paraId="5BEE25E8" w14:textId="77777777" w:rsidTr="00C25A69">
        <w:trPr>
          <w:trHeight w:val="255"/>
        </w:trPr>
        <w:tc>
          <w:tcPr>
            <w:tcW w:w="2405" w:type="dxa"/>
            <w:shd w:val="clear" w:color="000000" w:fill="D9E1F2"/>
            <w:noWrap/>
            <w:vAlign w:val="center"/>
            <w:hideMark/>
          </w:tcPr>
          <w:p w14:paraId="3F7C2513" w14:textId="77777777" w:rsidR="004C0F8D" w:rsidRPr="00CB40DD" w:rsidRDefault="004C0F8D">
            <w:pPr>
              <w:jc w:val="both"/>
              <w:rPr>
                <w:rFonts w:cs="Arial"/>
                <w:b/>
                <w:bCs/>
                <w:color w:val="000000"/>
                <w:sz w:val="20"/>
                <w:szCs w:val="20"/>
              </w:rPr>
            </w:pPr>
            <w:r w:rsidRPr="00CB40DD">
              <w:rPr>
                <w:rFonts w:cs="Arial"/>
                <w:b/>
                <w:bCs/>
                <w:color w:val="000000"/>
                <w:sz w:val="20"/>
                <w:szCs w:val="20"/>
              </w:rPr>
              <w:t>Campo</w:t>
            </w:r>
          </w:p>
        </w:tc>
        <w:tc>
          <w:tcPr>
            <w:tcW w:w="6991" w:type="dxa"/>
            <w:shd w:val="clear" w:color="000000" w:fill="D9E1F2"/>
            <w:noWrap/>
            <w:vAlign w:val="bottom"/>
            <w:hideMark/>
          </w:tcPr>
          <w:p w14:paraId="18A70EC4" w14:textId="77777777" w:rsidR="004C0F8D" w:rsidRPr="00CB40DD" w:rsidRDefault="004C0F8D">
            <w:pPr>
              <w:rPr>
                <w:rFonts w:cs="Arial"/>
                <w:b/>
                <w:bCs/>
                <w:color w:val="000000"/>
                <w:sz w:val="20"/>
                <w:szCs w:val="20"/>
              </w:rPr>
            </w:pPr>
            <w:r w:rsidRPr="00CB40DD">
              <w:rPr>
                <w:rFonts w:cs="Arial"/>
                <w:b/>
                <w:bCs/>
                <w:color w:val="000000"/>
                <w:sz w:val="20"/>
                <w:szCs w:val="20"/>
              </w:rPr>
              <w:t>Descripción</w:t>
            </w:r>
          </w:p>
        </w:tc>
      </w:tr>
      <w:tr w:rsidR="004C0F8D" w:rsidRPr="00D7240B" w14:paraId="27889B86" w14:textId="77777777" w:rsidTr="00C25A69">
        <w:trPr>
          <w:trHeight w:val="43"/>
        </w:trPr>
        <w:tc>
          <w:tcPr>
            <w:tcW w:w="2405" w:type="dxa"/>
            <w:noWrap/>
          </w:tcPr>
          <w:p w14:paraId="5A3111AB" w14:textId="31583C22" w:rsidR="004C0F8D" w:rsidRPr="00D7240B" w:rsidRDefault="004C0F8D">
            <w:pPr>
              <w:rPr>
                <w:rFonts w:cs="Arial"/>
                <w:color w:val="000000"/>
                <w:sz w:val="20"/>
                <w:szCs w:val="20"/>
              </w:rPr>
            </w:pPr>
            <w:proofErr w:type="spellStart"/>
            <w:r w:rsidRPr="00D7240B">
              <w:rPr>
                <w:rFonts w:cs="Arial"/>
                <w:color w:val="000000"/>
                <w:sz w:val="20"/>
                <w:szCs w:val="20"/>
              </w:rPr>
              <w:t>Im_</w:t>
            </w:r>
            <w:r w:rsidR="00EE5BEC" w:rsidRPr="00D7240B">
              <w:rPr>
                <w:rFonts w:cs="Arial"/>
                <w:color w:val="000000"/>
                <w:sz w:val="20"/>
                <w:szCs w:val="20"/>
              </w:rPr>
              <w:t>PR</w:t>
            </w:r>
            <w:r w:rsidR="00874C27" w:rsidRPr="00D7240B">
              <w:rPr>
                <w:rFonts w:cs="Arial"/>
                <w:color w:val="000000"/>
                <w:sz w:val="20"/>
                <w:szCs w:val="20"/>
              </w:rPr>
              <w:t>_al_usuario</w:t>
            </w:r>
            <w:proofErr w:type="spellEnd"/>
          </w:p>
        </w:tc>
        <w:tc>
          <w:tcPr>
            <w:tcW w:w="6991" w:type="dxa"/>
          </w:tcPr>
          <w:p w14:paraId="0FD13694" w14:textId="14C85EDE" w:rsidR="007E7BC7" w:rsidRPr="00D7240B" w:rsidRDefault="007E7BC7" w:rsidP="007E7BC7">
            <w:pPr>
              <w:rPr>
                <w:rFonts w:cs="Arial"/>
                <w:color w:val="000000"/>
                <w:sz w:val="20"/>
                <w:szCs w:val="20"/>
              </w:rPr>
            </w:pPr>
            <w:r w:rsidRPr="00D7240B">
              <w:rPr>
                <w:rFonts w:cs="Arial"/>
                <w:color w:val="000000"/>
                <w:sz w:val="20"/>
                <w:szCs w:val="20"/>
              </w:rPr>
              <w:t xml:space="preserve">Cargo máximo de inversión que se puede trasladar al usuario en esquemas de facturación prepago, aplicable durante el mes m, expresado en pesos </w:t>
            </w:r>
            <w:r w:rsidR="00B167D2" w:rsidRPr="00D7240B">
              <w:rPr>
                <w:rFonts w:cs="Arial"/>
                <w:color w:val="000000"/>
                <w:sz w:val="20"/>
                <w:szCs w:val="20"/>
              </w:rPr>
              <w:t>por kilovatio hora</w:t>
            </w:r>
            <w:r w:rsidRPr="00D7240B">
              <w:rPr>
                <w:rFonts w:cs="Arial"/>
                <w:color w:val="000000"/>
                <w:sz w:val="20"/>
                <w:szCs w:val="20"/>
              </w:rPr>
              <w:t xml:space="preserve"> ($/</w:t>
            </w:r>
            <w:r w:rsidR="00B167D2" w:rsidRPr="00D7240B">
              <w:rPr>
                <w:rFonts w:cs="Arial"/>
                <w:color w:val="000000"/>
                <w:sz w:val="20"/>
                <w:szCs w:val="20"/>
              </w:rPr>
              <w:t>kWh</w:t>
            </w:r>
            <w:r w:rsidRPr="00D7240B">
              <w:rPr>
                <w:rFonts w:cs="Arial"/>
                <w:color w:val="000000"/>
                <w:sz w:val="20"/>
                <w:szCs w:val="20"/>
              </w:rPr>
              <w:t>).</w:t>
            </w:r>
          </w:p>
          <w:p w14:paraId="66FE5F7F" w14:textId="77777777" w:rsidR="004C0F8D" w:rsidRPr="00D7240B" w:rsidRDefault="004C0F8D">
            <w:pPr>
              <w:rPr>
                <w:rFonts w:cs="Arial"/>
                <w:color w:val="000000"/>
                <w:sz w:val="20"/>
                <w:szCs w:val="20"/>
              </w:rPr>
            </w:pPr>
          </w:p>
          <w:p w14:paraId="47A26619" w14:textId="074344DD" w:rsidR="004C0F8D" w:rsidRPr="00D7240B" w:rsidRDefault="00B167D2">
            <w:pPr>
              <w:rPr>
                <w:rFonts w:cs="Arial"/>
                <w:color w:val="000000"/>
                <w:sz w:val="20"/>
                <w:szCs w:val="20"/>
              </w:rPr>
            </w:pPr>
            <w:r w:rsidRPr="00D7240B">
              <w:rPr>
                <w:rFonts w:cs="Arial"/>
                <w:color w:val="000000"/>
                <w:sz w:val="20"/>
                <w:szCs w:val="20"/>
              </w:rPr>
              <w:t>=SUMA(</w:t>
            </w:r>
            <w:proofErr w:type="spellStart"/>
            <w:r w:rsidRPr="00D7240B">
              <w:rPr>
                <w:rFonts w:cs="Arial"/>
                <w:color w:val="000000"/>
                <w:sz w:val="20"/>
                <w:szCs w:val="20"/>
              </w:rPr>
              <w:t>Tabla_SISFV</w:t>
            </w:r>
            <w:proofErr w:type="spellEnd"/>
            <w:r w:rsidRPr="00D7240B">
              <w:rPr>
                <w:rFonts w:cs="Arial"/>
                <w:color w:val="000000"/>
                <w:sz w:val="20"/>
                <w:szCs w:val="20"/>
              </w:rPr>
              <w:t>[</w:t>
            </w:r>
            <w:proofErr w:type="spellStart"/>
            <w:r w:rsidRPr="00D7240B">
              <w:rPr>
                <w:rFonts w:cs="Arial"/>
                <w:color w:val="000000"/>
                <w:sz w:val="20"/>
                <w:szCs w:val="20"/>
              </w:rPr>
              <w:t>Ij,m</w:t>
            </w:r>
            <w:proofErr w:type="spellEnd"/>
            <w:r w:rsidRPr="00D7240B">
              <w:rPr>
                <w:rFonts w:cs="Arial"/>
                <w:color w:val="000000"/>
                <w:sz w:val="20"/>
                <w:szCs w:val="20"/>
              </w:rPr>
              <w:t>]   *   (</w:t>
            </w:r>
            <w:proofErr w:type="spellStart"/>
            <w:r w:rsidRPr="00D7240B">
              <w:rPr>
                <w:rFonts w:cs="Arial"/>
                <w:color w:val="000000"/>
                <w:sz w:val="20"/>
                <w:szCs w:val="20"/>
              </w:rPr>
              <w:t>Tabla_SISFV</w:t>
            </w:r>
            <w:proofErr w:type="spellEnd"/>
            <w:r w:rsidRPr="00D7240B">
              <w:rPr>
                <w:rFonts w:cs="Arial"/>
                <w:color w:val="000000"/>
                <w:sz w:val="20"/>
                <w:szCs w:val="20"/>
              </w:rPr>
              <w:t>[</w:t>
            </w:r>
            <w:proofErr w:type="spellStart"/>
            <w:r w:rsidRPr="00D7240B">
              <w:rPr>
                <w:rFonts w:cs="Arial"/>
                <w:color w:val="000000"/>
                <w:sz w:val="20"/>
                <w:szCs w:val="20"/>
              </w:rPr>
              <w:t>ISj,m</w:t>
            </w:r>
            <w:proofErr w:type="spellEnd"/>
            <w:r w:rsidRPr="00D7240B">
              <w:rPr>
                <w:rFonts w:cs="Arial"/>
                <w:color w:val="000000"/>
                <w:sz w:val="20"/>
                <w:szCs w:val="20"/>
              </w:rPr>
              <w:t>]="SI")) *1000 /</w:t>
            </w:r>
            <w:proofErr w:type="spellStart"/>
            <w:r w:rsidRPr="00D7240B">
              <w:rPr>
                <w:rFonts w:cs="Arial"/>
                <w:color w:val="000000"/>
                <w:sz w:val="20"/>
                <w:szCs w:val="20"/>
              </w:rPr>
              <w:t>NdS_Whd</w:t>
            </w:r>
            <w:proofErr w:type="spellEnd"/>
          </w:p>
          <w:p w14:paraId="3C33BA8E" w14:textId="77777777" w:rsidR="004C0F8D" w:rsidRPr="00D7240B" w:rsidRDefault="004C0F8D">
            <w:pPr>
              <w:rPr>
                <w:rFonts w:cs="Arial"/>
                <w:color w:val="000000"/>
                <w:sz w:val="20"/>
                <w:szCs w:val="20"/>
              </w:rPr>
            </w:pPr>
          </w:p>
        </w:tc>
      </w:tr>
      <w:tr w:rsidR="004C0F8D" w:rsidRPr="00580CE5" w14:paraId="4EBAAC9E" w14:textId="77777777" w:rsidTr="00C25A69">
        <w:trPr>
          <w:trHeight w:val="43"/>
        </w:trPr>
        <w:tc>
          <w:tcPr>
            <w:tcW w:w="2405" w:type="dxa"/>
            <w:noWrap/>
          </w:tcPr>
          <w:p w14:paraId="3EC33786" w14:textId="26A7ED44" w:rsidR="004C0F8D" w:rsidRPr="00D7240B" w:rsidRDefault="00C25A69">
            <w:pPr>
              <w:rPr>
                <w:rFonts w:cs="Arial"/>
                <w:color w:val="000000"/>
                <w:sz w:val="20"/>
                <w:szCs w:val="20"/>
              </w:rPr>
            </w:pPr>
            <w:proofErr w:type="spellStart"/>
            <w:r w:rsidRPr="00D7240B">
              <w:rPr>
                <w:rFonts w:cs="Arial"/>
                <w:color w:val="000000"/>
                <w:sz w:val="20"/>
                <w:szCs w:val="20"/>
              </w:rPr>
              <w:t>AMGCm_PR_al_usuario</w:t>
            </w:r>
            <w:proofErr w:type="spellEnd"/>
          </w:p>
        </w:tc>
        <w:tc>
          <w:tcPr>
            <w:tcW w:w="6991" w:type="dxa"/>
          </w:tcPr>
          <w:p w14:paraId="4E2A5C07" w14:textId="42CCF1E3" w:rsidR="00FE38C4" w:rsidRPr="00D7240B" w:rsidRDefault="00FE38C4" w:rsidP="00FE38C4">
            <w:pPr>
              <w:rPr>
                <w:rFonts w:cs="Arial"/>
                <w:color w:val="000000"/>
                <w:sz w:val="20"/>
                <w:szCs w:val="20"/>
              </w:rPr>
            </w:pPr>
            <w:r w:rsidRPr="00D7240B">
              <w:rPr>
                <w:rFonts w:cs="Arial"/>
                <w:color w:val="000000"/>
                <w:sz w:val="20"/>
                <w:szCs w:val="20"/>
              </w:rPr>
              <w:t>Cargo máximo de administración, mantenimiento y gestión comercial que se puede trasladar al usuario en esquemas de facturación prepago, expresado en pesos por kilovatio hora ($/kWh), aplicable en el mes m.</w:t>
            </w:r>
          </w:p>
          <w:p w14:paraId="4AC4F40C" w14:textId="77777777" w:rsidR="004C0F8D" w:rsidRPr="00D7240B" w:rsidRDefault="004C0F8D">
            <w:pPr>
              <w:rPr>
                <w:rFonts w:cs="Arial"/>
                <w:color w:val="000000"/>
                <w:sz w:val="20"/>
                <w:szCs w:val="20"/>
              </w:rPr>
            </w:pPr>
          </w:p>
          <w:p w14:paraId="00D346FB" w14:textId="781A184D" w:rsidR="004C0F8D" w:rsidRPr="00D7240B" w:rsidRDefault="008A7E51">
            <w:pPr>
              <w:rPr>
                <w:rFonts w:cs="Arial"/>
                <w:color w:val="000000"/>
                <w:sz w:val="20"/>
                <w:szCs w:val="20"/>
              </w:rPr>
            </w:pPr>
            <w:r w:rsidRPr="00D7240B">
              <w:rPr>
                <w:rFonts w:cs="Arial"/>
                <w:color w:val="000000"/>
                <w:sz w:val="20"/>
                <w:szCs w:val="20"/>
              </w:rPr>
              <w:t>=</w:t>
            </w:r>
            <w:proofErr w:type="spellStart"/>
            <w:r w:rsidRPr="00D7240B">
              <w:rPr>
                <w:rFonts w:cs="Arial"/>
                <w:color w:val="000000"/>
                <w:sz w:val="20"/>
                <w:szCs w:val="20"/>
              </w:rPr>
              <w:t>AMGCm</w:t>
            </w:r>
            <w:proofErr w:type="spellEnd"/>
            <w:r w:rsidRPr="00D7240B">
              <w:rPr>
                <w:rFonts w:cs="Arial"/>
                <w:color w:val="000000"/>
                <w:sz w:val="20"/>
                <w:szCs w:val="20"/>
              </w:rPr>
              <w:t xml:space="preserve"> * 1000 / </w:t>
            </w:r>
            <w:proofErr w:type="spellStart"/>
            <w:r w:rsidRPr="00D7240B">
              <w:rPr>
                <w:rFonts w:cs="Arial"/>
                <w:color w:val="000000"/>
                <w:sz w:val="20"/>
                <w:szCs w:val="20"/>
              </w:rPr>
              <w:t>NdS_Whd</w:t>
            </w:r>
            <w:proofErr w:type="spellEnd"/>
          </w:p>
          <w:p w14:paraId="4456BDC3" w14:textId="77777777" w:rsidR="004C0F8D" w:rsidRPr="00D7240B" w:rsidRDefault="004C0F8D">
            <w:pPr>
              <w:rPr>
                <w:rFonts w:cs="Arial"/>
                <w:color w:val="000000"/>
                <w:sz w:val="20"/>
                <w:szCs w:val="20"/>
              </w:rPr>
            </w:pPr>
          </w:p>
        </w:tc>
      </w:tr>
      <w:tr w:rsidR="009C4B22" w:rsidRPr="00580CE5" w14:paraId="078C4610" w14:textId="77777777" w:rsidTr="00C25A69">
        <w:trPr>
          <w:trHeight w:val="43"/>
        </w:trPr>
        <w:tc>
          <w:tcPr>
            <w:tcW w:w="2405" w:type="dxa"/>
            <w:noWrap/>
          </w:tcPr>
          <w:p w14:paraId="699A069F" w14:textId="0B9BAFFA" w:rsidR="009C4B22" w:rsidRPr="0020224A" w:rsidRDefault="00115650">
            <w:pPr>
              <w:rPr>
                <w:rFonts w:cs="Arial"/>
                <w:color w:val="000000"/>
                <w:sz w:val="20"/>
                <w:szCs w:val="20"/>
              </w:rPr>
            </w:pPr>
            <w:proofErr w:type="spellStart"/>
            <w:r w:rsidRPr="0020224A">
              <w:rPr>
                <w:rFonts w:cs="Arial"/>
                <w:color w:val="000000"/>
                <w:sz w:val="20"/>
                <w:szCs w:val="20"/>
              </w:rPr>
              <w:t>CUm_PR_al_usuario</w:t>
            </w:r>
            <w:proofErr w:type="spellEnd"/>
          </w:p>
        </w:tc>
        <w:tc>
          <w:tcPr>
            <w:tcW w:w="6991" w:type="dxa"/>
          </w:tcPr>
          <w:p w14:paraId="5AF1643D" w14:textId="7CCC5139" w:rsidR="009C4B22" w:rsidRPr="0020224A" w:rsidRDefault="0090268E">
            <w:pPr>
              <w:rPr>
                <w:rFonts w:cs="Arial"/>
                <w:color w:val="000000"/>
                <w:sz w:val="20"/>
                <w:szCs w:val="20"/>
              </w:rPr>
            </w:pPr>
            <w:r w:rsidRPr="0020224A">
              <w:rPr>
                <w:rFonts w:cs="Arial"/>
                <w:color w:val="000000"/>
                <w:sz w:val="20"/>
                <w:szCs w:val="20"/>
              </w:rPr>
              <w:t xml:space="preserve">Costo </w:t>
            </w:r>
            <w:r w:rsidR="004E6E6C" w:rsidRPr="0020224A">
              <w:rPr>
                <w:rFonts w:cs="Arial"/>
                <w:color w:val="000000"/>
                <w:sz w:val="20"/>
                <w:szCs w:val="20"/>
              </w:rPr>
              <w:t xml:space="preserve">máximo </w:t>
            </w:r>
            <w:r w:rsidRPr="0020224A">
              <w:rPr>
                <w:rFonts w:cs="Arial"/>
                <w:color w:val="000000"/>
                <w:sz w:val="20"/>
                <w:szCs w:val="20"/>
              </w:rPr>
              <w:t>a trasladar al usuario</w:t>
            </w:r>
            <w:r w:rsidR="009616BE" w:rsidRPr="0020224A">
              <w:rPr>
                <w:rFonts w:cs="Arial"/>
                <w:color w:val="000000"/>
                <w:sz w:val="20"/>
                <w:szCs w:val="20"/>
              </w:rPr>
              <w:t xml:space="preserve"> en esquemas de facturación prepago</w:t>
            </w:r>
            <w:r w:rsidRPr="0020224A">
              <w:rPr>
                <w:rFonts w:cs="Arial"/>
                <w:color w:val="000000"/>
                <w:sz w:val="20"/>
                <w:szCs w:val="20"/>
              </w:rPr>
              <w:t>, expresado en pesos p</w:t>
            </w:r>
            <w:r w:rsidR="009616BE" w:rsidRPr="0020224A">
              <w:rPr>
                <w:rFonts w:cs="Arial"/>
                <w:color w:val="000000"/>
                <w:sz w:val="20"/>
                <w:szCs w:val="20"/>
              </w:rPr>
              <w:t>or kilovatio hora</w:t>
            </w:r>
            <w:r w:rsidRPr="0020224A">
              <w:rPr>
                <w:rFonts w:cs="Arial"/>
                <w:color w:val="000000"/>
                <w:sz w:val="20"/>
                <w:szCs w:val="20"/>
              </w:rPr>
              <w:t xml:space="preserve"> ($/</w:t>
            </w:r>
            <w:r w:rsidR="009616BE" w:rsidRPr="0020224A">
              <w:rPr>
                <w:rFonts w:cs="Arial"/>
                <w:color w:val="000000"/>
                <w:sz w:val="20"/>
                <w:szCs w:val="20"/>
              </w:rPr>
              <w:t>kWh</w:t>
            </w:r>
            <w:r w:rsidRPr="0020224A">
              <w:rPr>
                <w:rFonts w:cs="Arial"/>
                <w:color w:val="000000"/>
                <w:sz w:val="20"/>
                <w:szCs w:val="20"/>
              </w:rPr>
              <w:t xml:space="preserve">), después de aplicar los subsidios previstos en el artículo 87.9 de la Ley 142 de 1994, por considerar que los activos pueden ser de </w:t>
            </w:r>
            <w:r w:rsidR="0030346A" w:rsidRPr="0020224A">
              <w:rPr>
                <w:rFonts w:cs="Arial"/>
                <w:color w:val="000000"/>
                <w:sz w:val="20"/>
                <w:szCs w:val="20"/>
              </w:rPr>
              <w:t xml:space="preserve">su </w:t>
            </w:r>
            <w:r w:rsidRPr="0020224A">
              <w:rPr>
                <w:rFonts w:cs="Arial"/>
                <w:color w:val="000000"/>
                <w:sz w:val="20"/>
                <w:szCs w:val="20"/>
              </w:rPr>
              <w:t>propiedad y los subsidios previstos en el artículo 99.10 de la Ley 142 de 1994.</w:t>
            </w:r>
          </w:p>
          <w:p w14:paraId="610946EE" w14:textId="77777777" w:rsidR="00370C86" w:rsidRPr="0020224A" w:rsidRDefault="00370C86">
            <w:pPr>
              <w:rPr>
                <w:rFonts w:cs="Arial"/>
                <w:color w:val="000000"/>
                <w:sz w:val="20"/>
                <w:szCs w:val="20"/>
              </w:rPr>
            </w:pPr>
          </w:p>
          <w:p w14:paraId="73B35538" w14:textId="4313F26C" w:rsidR="00370C86" w:rsidRPr="0020224A" w:rsidRDefault="00370C86">
            <w:pPr>
              <w:rPr>
                <w:rFonts w:cs="Arial"/>
                <w:color w:val="000000"/>
                <w:sz w:val="20"/>
                <w:szCs w:val="20"/>
              </w:rPr>
            </w:pPr>
            <w:r w:rsidRPr="0020224A">
              <w:rPr>
                <w:rFonts w:cs="Arial"/>
                <w:color w:val="000000"/>
                <w:sz w:val="20"/>
                <w:szCs w:val="20"/>
              </w:rPr>
              <w:t>=</w:t>
            </w:r>
            <w:proofErr w:type="spellStart"/>
            <w:r w:rsidRPr="0020224A">
              <w:rPr>
                <w:rFonts w:cs="Arial"/>
                <w:color w:val="000000"/>
                <w:sz w:val="20"/>
                <w:szCs w:val="20"/>
              </w:rPr>
              <w:t>Im_PR_al_usuario</w:t>
            </w:r>
            <w:proofErr w:type="spellEnd"/>
            <w:r w:rsidRPr="0020224A">
              <w:rPr>
                <w:rFonts w:cs="Arial"/>
                <w:color w:val="000000"/>
                <w:sz w:val="20"/>
                <w:szCs w:val="20"/>
              </w:rPr>
              <w:t xml:space="preserve">   +   </w:t>
            </w:r>
            <w:proofErr w:type="spellStart"/>
            <w:r w:rsidRPr="0020224A">
              <w:rPr>
                <w:rFonts w:cs="Arial"/>
                <w:color w:val="000000"/>
                <w:sz w:val="20"/>
                <w:szCs w:val="20"/>
              </w:rPr>
              <w:t>AMGCm_PR_al_usuario</w:t>
            </w:r>
            <w:proofErr w:type="spellEnd"/>
            <w:r w:rsidRPr="0020224A">
              <w:rPr>
                <w:rFonts w:cs="Arial"/>
                <w:color w:val="000000"/>
                <w:sz w:val="20"/>
                <w:szCs w:val="20"/>
              </w:rPr>
              <w:t xml:space="preserve"> - S_PR</w:t>
            </w:r>
          </w:p>
          <w:p w14:paraId="54FCF693" w14:textId="0032002B" w:rsidR="0030346A" w:rsidRPr="0020224A" w:rsidRDefault="0030346A">
            <w:pPr>
              <w:rPr>
                <w:rFonts w:cs="Arial"/>
                <w:color w:val="000000"/>
                <w:sz w:val="20"/>
                <w:szCs w:val="20"/>
              </w:rPr>
            </w:pPr>
          </w:p>
        </w:tc>
      </w:tr>
      <w:tr w:rsidR="004C0F8D" w:rsidRPr="00580CE5" w14:paraId="2B1BF4B4" w14:textId="77777777" w:rsidTr="00C25A69">
        <w:trPr>
          <w:trHeight w:val="43"/>
        </w:trPr>
        <w:tc>
          <w:tcPr>
            <w:tcW w:w="2405" w:type="dxa"/>
            <w:noWrap/>
          </w:tcPr>
          <w:p w14:paraId="3939A35D" w14:textId="06E46904" w:rsidR="004C0F8D" w:rsidRPr="00CD3DBF" w:rsidRDefault="004C0F8D" w:rsidP="003814E6">
            <w:pPr>
              <w:tabs>
                <w:tab w:val="center" w:pos="1132"/>
              </w:tabs>
              <w:rPr>
                <w:rFonts w:cs="Arial"/>
                <w:color w:val="000000"/>
                <w:sz w:val="20"/>
                <w:szCs w:val="20"/>
              </w:rPr>
            </w:pPr>
            <w:r w:rsidRPr="00CD3DBF">
              <w:rPr>
                <w:rFonts w:cs="Arial"/>
                <w:color w:val="000000"/>
                <w:sz w:val="20"/>
                <w:szCs w:val="20"/>
              </w:rPr>
              <w:t>T</w:t>
            </w:r>
            <w:r w:rsidR="003814E6" w:rsidRPr="00CD3DBF">
              <w:rPr>
                <w:rFonts w:cs="Arial"/>
                <w:color w:val="000000"/>
                <w:sz w:val="20"/>
                <w:szCs w:val="20"/>
              </w:rPr>
              <w:t>_PR</w:t>
            </w:r>
          </w:p>
        </w:tc>
        <w:tc>
          <w:tcPr>
            <w:tcW w:w="6991" w:type="dxa"/>
          </w:tcPr>
          <w:p w14:paraId="731D527D" w14:textId="09861E82" w:rsidR="004E6E6C" w:rsidRPr="00CD3DBF" w:rsidRDefault="003814E6">
            <w:pPr>
              <w:rPr>
                <w:rFonts w:cs="Arial"/>
                <w:color w:val="000000"/>
                <w:sz w:val="20"/>
                <w:szCs w:val="20"/>
              </w:rPr>
            </w:pPr>
            <w:r w:rsidRPr="00CD3DBF">
              <w:rPr>
                <w:rFonts w:cs="Arial"/>
                <w:color w:val="000000"/>
                <w:sz w:val="20"/>
                <w:szCs w:val="20"/>
              </w:rPr>
              <w:t xml:space="preserve">Tarifa </w:t>
            </w:r>
            <w:r w:rsidR="004E6E6C" w:rsidRPr="00CD3DBF">
              <w:rPr>
                <w:rFonts w:cs="Arial"/>
                <w:color w:val="000000"/>
                <w:sz w:val="20"/>
                <w:szCs w:val="20"/>
              </w:rPr>
              <w:t>a trasladar al usuario, expresad</w:t>
            </w:r>
            <w:r w:rsidRPr="00CD3DBF">
              <w:rPr>
                <w:rFonts w:cs="Arial"/>
                <w:color w:val="000000"/>
                <w:sz w:val="20"/>
                <w:szCs w:val="20"/>
              </w:rPr>
              <w:t>a</w:t>
            </w:r>
            <w:r w:rsidR="004E6E6C" w:rsidRPr="00CD3DBF">
              <w:rPr>
                <w:rFonts w:cs="Arial"/>
                <w:color w:val="000000"/>
                <w:sz w:val="20"/>
                <w:szCs w:val="20"/>
              </w:rPr>
              <w:t xml:space="preserve"> en pesos por factura ($/factura), después de aplicar los subsidios previstos en el artículo 87.9 de la Ley 142 de 1994, por considerar que los activos pueden ser de propiedad del usuario, la disponibilidad real del servicio</w:t>
            </w:r>
            <w:r w:rsidR="005B4A2B" w:rsidRPr="00CD3DBF">
              <w:rPr>
                <w:rFonts w:cs="Arial"/>
                <w:color w:val="000000"/>
                <w:sz w:val="20"/>
                <w:szCs w:val="20"/>
              </w:rPr>
              <w:t>,</w:t>
            </w:r>
            <w:r w:rsidR="004E6E6C" w:rsidRPr="00CD3DBF">
              <w:rPr>
                <w:rFonts w:cs="Arial"/>
                <w:color w:val="000000"/>
                <w:sz w:val="20"/>
                <w:szCs w:val="20"/>
              </w:rPr>
              <w:t xml:space="preserve"> los subsidios previstos en el artículo 99.10 de la Ley 142 de 1994</w:t>
            </w:r>
            <w:r w:rsidR="005B4A2B" w:rsidRPr="00CD3DBF">
              <w:rPr>
                <w:rFonts w:cs="Arial"/>
                <w:color w:val="000000"/>
                <w:sz w:val="20"/>
                <w:szCs w:val="20"/>
              </w:rPr>
              <w:t xml:space="preserve"> </w:t>
            </w:r>
            <w:r w:rsidR="00735F80" w:rsidRPr="00CD3DBF">
              <w:rPr>
                <w:rFonts w:cs="Arial"/>
                <w:color w:val="000000"/>
                <w:sz w:val="20"/>
                <w:szCs w:val="20"/>
              </w:rPr>
              <w:t>e imputar el p</w:t>
            </w:r>
            <w:r w:rsidR="005B4A2B" w:rsidRPr="00CD3DBF">
              <w:rPr>
                <w:rFonts w:cs="Arial"/>
                <w:color w:val="000000"/>
                <w:sz w:val="20"/>
                <w:szCs w:val="20"/>
              </w:rPr>
              <w:t>orcentaje de recuperación de consumos adeudados, según lo previsto en el artículo 4 de la Resolución CREG 096 de 2004, modificado por el artículo 1 de la Resolución CREG 046 de 2012</w:t>
            </w:r>
            <w:r w:rsidR="00735F80" w:rsidRPr="00CD3DBF">
              <w:rPr>
                <w:rFonts w:cs="Arial"/>
                <w:color w:val="000000"/>
                <w:sz w:val="20"/>
                <w:szCs w:val="20"/>
              </w:rPr>
              <w:t>.</w:t>
            </w:r>
          </w:p>
          <w:p w14:paraId="068FE8D4" w14:textId="77777777" w:rsidR="004C0F8D" w:rsidRPr="00CD3DBF" w:rsidRDefault="004C0F8D">
            <w:pPr>
              <w:rPr>
                <w:rFonts w:cs="Arial"/>
                <w:color w:val="000000"/>
                <w:sz w:val="20"/>
                <w:szCs w:val="20"/>
              </w:rPr>
            </w:pPr>
          </w:p>
          <w:p w14:paraId="59E3AE0F" w14:textId="50974FD9" w:rsidR="004C0F8D" w:rsidRPr="00CD3DBF" w:rsidRDefault="00735F80">
            <w:pPr>
              <w:rPr>
                <w:rFonts w:cs="Arial"/>
                <w:color w:val="000000"/>
                <w:sz w:val="20"/>
                <w:szCs w:val="20"/>
              </w:rPr>
            </w:pPr>
            <w:r w:rsidRPr="00CD3DBF">
              <w:rPr>
                <w:rFonts w:cs="Arial"/>
                <w:color w:val="000000"/>
                <w:sz w:val="20"/>
                <w:szCs w:val="20"/>
              </w:rPr>
              <w:t>=E_PR   *   (</w:t>
            </w:r>
            <w:proofErr w:type="spellStart"/>
            <w:r w:rsidRPr="00CD3DBF">
              <w:rPr>
                <w:rFonts w:cs="Arial"/>
                <w:color w:val="000000"/>
                <w:sz w:val="20"/>
                <w:szCs w:val="20"/>
              </w:rPr>
              <w:t>Im_PR_al_usuario+AMGCm_PR_al_usuario-S_PR</w:t>
            </w:r>
            <w:proofErr w:type="spellEnd"/>
            <w:r w:rsidRPr="00CD3DBF">
              <w:rPr>
                <w:rFonts w:cs="Arial"/>
                <w:color w:val="000000"/>
                <w:sz w:val="20"/>
                <w:szCs w:val="20"/>
              </w:rPr>
              <w:t>) / (1-RCA)</w:t>
            </w:r>
          </w:p>
          <w:p w14:paraId="0E995343" w14:textId="77777777" w:rsidR="004C0F8D" w:rsidRPr="00CD3DBF" w:rsidRDefault="004C0F8D">
            <w:pPr>
              <w:rPr>
                <w:rFonts w:cs="Arial"/>
                <w:color w:val="000000"/>
                <w:sz w:val="20"/>
                <w:szCs w:val="20"/>
              </w:rPr>
            </w:pPr>
          </w:p>
        </w:tc>
      </w:tr>
    </w:tbl>
    <w:p w14:paraId="275EEB15" w14:textId="77777777" w:rsidR="004C0F8D" w:rsidRDefault="004C0F8D" w:rsidP="001B7C60">
      <w:pPr>
        <w:contextualSpacing/>
        <w:jc w:val="both"/>
        <w:rPr>
          <w:rFonts w:cs="Arial"/>
        </w:rPr>
      </w:pPr>
    </w:p>
    <w:p w14:paraId="59C6A49A" w14:textId="34A59F15" w:rsidR="002A0733" w:rsidRDefault="002A0733">
      <w:pPr>
        <w:rPr>
          <w:rFonts w:cs="Arial"/>
        </w:rPr>
      </w:pPr>
      <w:r>
        <w:rPr>
          <w:rFonts w:cs="Arial"/>
        </w:rPr>
        <w:br w:type="page"/>
      </w:r>
    </w:p>
    <w:p w14:paraId="3E0E6333" w14:textId="77777777" w:rsidR="004A67A7" w:rsidRPr="00F90BAE" w:rsidRDefault="004A67A7" w:rsidP="004A67A7">
      <w:pPr>
        <w:contextualSpacing/>
        <w:jc w:val="both"/>
        <w:rPr>
          <w:rFonts w:cs="Arial"/>
        </w:rPr>
      </w:pPr>
    </w:p>
    <w:p w14:paraId="49007C8F" w14:textId="3947B5D5" w:rsidR="004A67A7" w:rsidRPr="00F90BAE" w:rsidRDefault="004A67A7" w:rsidP="004A67A7">
      <w:pPr>
        <w:pStyle w:val="Ttulo1"/>
        <w:numPr>
          <w:ilvl w:val="0"/>
          <w:numId w:val="34"/>
        </w:numPr>
        <w:spacing w:after="0"/>
        <w:contextualSpacing/>
        <w:rPr>
          <w:rFonts w:cs="Arial"/>
        </w:rPr>
      </w:pPr>
      <w:bookmarkStart w:id="28" w:name="_Toc149731170"/>
      <w:r>
        <w:rPr>
          <w:rFonts w:cs="Arial"/>
        </w:rPr>
        <w:t>CONTROL DE CAMBIOS</w:t>
      </w:r>
      <w:bookmarkEnd w:id="28"/>
    </w:p>
    <w:p w14:paraId="6CADE51F" w14:textId="77777777" w:rsidR="004F13DF" w:rsidRDefault="004F13DF" w:rsidP="00033BAF">
      <w:pPr>
        <w:pStyle w:val="Prrafodelista"/>
        <w:ind w:left="0"/>
        <w:contextualSpacing/>
        <w:rPr>
          <w:rFonts w:cs="Arial"/>
        </w:rPr>
      </w:pPr>
    </w:p>
    <w:tbl>
      <w:tblPr>
        <w:tblStyle w:val="Tablaconcuadrcula"/>
        <w:tblW w:w="0" w:type="auto"/>
        <w:tblLook w:val="04A0" w:firstRow="1" w:lastRow="0" w:firstColumn="1" w:lastColumn="0" w:noHBand="0" w:noVBand="1"/>
      </w:tblPr>
      <w:tblGrid>
        <w:gridCol w:w="1555"/>
        <w:gridCol w:w="2835"/>
        <w:gridCol w:w="1984"/>
        <w:gridCol w:w="1653"/>
        <w:gridCol w:w="1369"/>
      </w:tblGrid>
      <w:tr w:rsidR="00FC2A3E" w:rsidRPr="00097DB2" w14:paraId="3E988E73" w14:textId="77777777" w:rsidTr="00BE5EB5">
        <w:trPr>
          <w:tblHeader/>
        </w:trPr>
        <w:tc>
          <w:tcPr>
            <w:tcW w:w="1555" w:type="dxa"/>
            <w:tcBorders>
              <w:right w:val="single" w:sz="4" w:space="0" w:color="FFFFFF" w:themeColor="background1"/>
            </w:tcBorders>
            <w:shd w:val="clear" w:color="auto" w:fill="222A35" w:themeFill="text2" w:themeFillShade="80"/>
          </w:tcPr>
          <w:p w14:paraId="03CE1B72" w14:textId="56096718" w:rsidR="00FC2A3E" w:rsidRPr="00097DB2" w:rsidRDefault="00FC2A3E" w:rsidP="00FC2A3E">
            <w:pPr>
              <w:pStyle w:val="Prrafodelista"/>
              <w:ind w:left="0"/>
              <w:contextualSpacing/>
              <w:rPr>
                <w:rFonts w:cs="Arial"/>
                <w:b/>
                <w:bCs/>
                <w:sz w:val="20"/>
                <w:szCs w:val="20"/>
              </w:rPr>
            </w:pPr>
            <w:r w:rsidRPr="00097DB2">
              <w:rPr>
                <w:rFonts w:cs="Arial"/>
                <w:b/>
                <w:bCs/>
                <w:sz w:val="20"/>
                <w:szCs w:val="20"/>
              </w:rPr>
              <w:t>Fecha</w:t>
            </w:r>
          </w:p>
        </w:tc>
        <w:tc>
          <w:tcPr>
            <w:tcW w:w="2835" w:type="dxa"/>
            <w:tcBorders>
              <w:left w:val="single" w:sz="4" w:space="0" w:color="FFFFFF" w:themeColor="background1"/>
              <w:right w:val="single" w:sz="4" w:space="0" w:color="FFFFFF" w:themeColor="background1"/>
            </w:tcBorders>
            <w:shd w:val="clear" w:color="auto" w:fill="222A35" w:themeFill="text2" w:themeFillShade="80"/>
          </w:tcPr>
          <w:p w14:paraId="14FFA2FB" w14:textId="41C4EBA5" w:rsidR="00FC2A3E" w:rsidRPr="00097DB2" w:rsidRDefault="00FC2A3E" w:rsidP="00F56A7E">
            <w:pPr>
              <w:pStyle w:val="Prrafodelista"/>
              <w:ind w:left="0"/>
              <w:contextualSpacing/>
              <w:jc w:val="center"/>
              <w:rPr>
                <w:rFonts w:cs="Arial"/>
                <w:b/>
                <w:bCs/>
                <w:sz w:val="20"/>
                <w:szCs w:val="20"/>
              </w:rPr>
            </w:pPr>
            <w:r w:rsidRPr="00097DB2">
              <w:rPr>
                <w:rFonts w:cs="Arial"/>
                <w:b/>
                <w:bCs/>
                <w:sz w:val="20"/>
                <w:szCs w:val="20"/>
              </w:rPr>
              <w:t>Descripción</w:t>
            </w:r>
          </w:p>
        </w:tc>
        <w:tc>
          <w:tcPr>
            <w:tcW w:w="1984" w:type="dxa"/>
            <w:tcBorders>
              <w:left w:val="single" w:sz="4" w:space="0" w:color="FFFFFF" w:themeColor="background1"/>
              <w:right w:val="single" w:sz="4" w:space="0" w:color="FFFFFF" w:themeColor="background1"/>
            </w:tcBorders>
            <w:shd w:val="clear" w:color="auto" w:fill="222A35" w:themeFill="text2" w:themeFillShade="80"/>
          </w:tcPr>
          <w:p w14:paraId="2E1C445C" w14:textId="3A90F04F" w:rsidR="00FC2A3E" w:rsidRPr="00097DB2" w:rsidRDefault="00FC2A3E" w:rsidP="00F56A7E">
            <w:pPr>
              <w:pStyle w:val="Prrafodelista"/>
              <w:ind w:left="0"/>
              <w:contextualSpacing/>
              <w:jc w:val="center"/>
              <w:rPr>
                <w:rFonts w:cs="Arial"/>
                <w:b/>
                <w:bCs/>
                <w:sz w:val="20"/>
                <w:szCs w:val="20"/>
              </w:rPr>
            </w:pPr>
            <w:r w:rsidRPr="00097DB2">
              <w:rPr>
                <w:rFonts w:cs="Arial"/>
                <w:b/>
                <w:bCs/>
                <w:sz w:val="20"/>
                <w:szCs w:val="20"/>
              </w:rPr>
              <w:t>Elaboró</w:t>
            </w:r>
          </w:p>
        </w:tc>
        <w:tc>
          <w:tcPr>
            <w:tcW w:w="1653" w:type="dxa"/>
            <w:tcBorders>
              <w:left w:val="single" w:sz="4" w:space="0" w:color="FFFFFF" w:themeColor="background1"/>
              <w:right w:val="single" w:sz="4" w:space="0" w:color="FFFFFF" w:themeColor="background1"/>
            </w:tcBorders>
            <w:shd w:val="clear" w:color="auto" w:fill="222A35" w:themeFill="text2" w:themeFillShade="80"/>
          </w:tcPr>
          <w:p w14:paraId="0D775AB6" w14:textId="655FD898" w:rsidR="00FC2A3E" w:rsidRPr="00097DB2" w:rsidRDefault="00FC2A3E" w:rsidP="00F56A7E">
            <w:pPr>
              <w:pStyle w:val="Prrafodelista"/>
              <w:ind w:left="0"/>
              <w:contextualSpacing/>
              <w:jc w:val="center"/>
              <w:rPr>
                <w:rFonts w:cs="Arial"/>
                <w:b/>
                <w:bCs/>
                <w:sz w:val="20"/>
                <w:szCs w:val="20"/>
              </w:rPr>
            </w:pPr>
            <w:r w:rsidRPr="00097DB2">
              <w:rPr>
                <w:rFonts w:cs="Arial"/>
                <w:b/>
                <w:bCs/>
                <w:sz w:val="20"/>
                <w:szCs w:val="20"/>
              </w:rPr>
              <w:t>Revisó</w:t>
            </w:r>
          </w:p>
        </w:tc>
        <w:tc>
          <w:tcPr>
            <w:tcW w:w="1369" w:type="dxa"/>
            <w:tcBorders>
              <w:left w:val="single" w:sz="4" w:space="0" w:color="FFFFFF" w:themeColor="background1"/>
            </w:tcBorders>
            <w:shd w:val="clear" w:color="auto" w:fill="222A35" w:themeFill="text2" w:themeFillShade="80"/>
          </w:tcPr>
          <w:p w14:paraId="36DFB110" w14:textId="29052D84" w:rsidR="00FC2A3E" w:rsidRPr="00097DB2" w:rsidRDefault="00FC2A3E" w:rsidP="00F56A7E">
            <w:pPr>
              <w:pStyle w:val="Prrafodelista"/>
              <w:ind w:left="0"/>
              <w:contextualSpacing/>
              <w:jc w:val="center"/>
              <w:rPr>
                <w:rFonts w:cs="Arial"/>
                <w:b/>
                <w:bCs/>
                <w:sz w:val="20"/>
                <w:szCs w:val="20"/>
              </w:rPr>
            </w:pPr>
            <w:r w:rsidRPr="00097DB2">
              <w:rPr>
                <w:rFonts w:cs="Arial"/>
                <w:b/>
                <w:bCs/>
                <w:sz w:val="20"/>
                <w:szCs w:val="20"/>
              </w:rPr>
              <w:t>Aprobó</w:t>
            </w:r>
          </w:p>
        </w:tc>
      </w:tr>
      <w:tr w:rsidR="00FC2A3E" w:rsidRPr="00097DB2" w14:paraId="6F01C876" w14:textId="77777777" w:rsidTr="00BE5EB5">
        <w:tc>
          <w:tcPr>
            <w:tcW w:w="1555" w:type="dxa"/>
          </w:tcPr>
          <w:p w14:paraId="7D9DB13C" w14:textId="66350137" w:rsidR="00FC2A3E" w:rsidRPr="00097DB2" w:rsidRDefault="00512405" w:rsidP="00033BAF">
            <w:pPr>
              <w:pStyle w:val="Prrafodelista"/>
              <w:ind w:left="0"/>
              <w:contextualSpacing/>
              <w:rPr>
                <w:rFonts w:cs="Arial"/>
                <w:sz w:val="20"/>
                <w:szCs w:val="20"/>
              </w:rPr>
            </w:pPr>
            <w:r w:rsidRPr="00097DB2">
              <w:rPr>
                <w:rFonts w:cs="Arial"/>
                <w:sz w:val="20"/>
                <w:szCs w:val="20"/>
              </w:rPr>
              <w:t>2022-Ene-</w:t>
            </w:r>
            <w:r w:rsidR="00AB1881">
              <w:rPr>
                <w:rFonts w:cs="Arial"/>
                <w:sz w:val="20"/>
                <w:szCs w:val="20"/>
              </w:rPr>
              <w:t>25</w:t>
            </w:r>
          </w:p>
        </w:tc>
        <w:tc>
          <w:tcPr>
            <w:tcW w:w="2835" w:type="dxa"/>
          </w:tcPr>
          <w:p w14:paraId="79B2E880" w14:textId="77777777" w:rsidR="00FC2A3E" w:rsidRDefault="00086E10" w:rsidP="00033BAF">
            <w:pPr>
              <w:pStyle w:val="Prrafodelista"/>
              <w:ind w:left="0"/>
              <w:contextualSpacing/>
              <w:rPr>
                <w:rFonts w:cs="Arial"/>
                <w:sz w:val="20"/>
                <w:szCs w:val="20"/>
              </w:rPr>
            </w:pPr>
            <w:r>
              <w:rPr>
                <w:rFonts w:cs="Arial"/>
                <w:sz w:val="20"/>
                <w:szCs w:val="20"/>
              </w:rPr>
              <w:t>Manual y modelo de cálculo inicial.</w:t>
            </w:r>
            <w:r w:rsidR="00485023">
              <w:rPr>
                <w:rFonts w:cs="Arial"/>
                <w:sz w:val="20"/>
                <w:szCs w:val="20"/>
              </w:rPr>
              <w:t xml:space="preserve"> V</w:t>
            </w:r>
            <w:r w:rsidR="00BD3DF9">
              <w:rPr>
                <w:rFonts w:cs="Arial"/>
                <w:sz w:val="20"/>
                <w:szCs w:val="20"/>
              </w:rPr>
              <w:t>01.20220125</w:t>
            </w:r>
            <w:r w:rsidR="00D16F5A">
              <w:rPr>
                <w:rFonts w:cs="Arial"/>
                <w:sz w:val="20"/>
                <w:szCs w:val="20"/>
              </w:rPr>
              <w:t>.</w:t>
            </w:r>
          </w:p>
          <w:p w14:paraId="25A5345F" w14:textId="304DA01E" w:rsidR="002A0733" w:rsidRPr="00097DB2" w:rsidRDefault="002A0733" w:rsidP="00033BAF">
            <w:pPr>
              <w:pStyle w:val="Prrafodelista"/>
              <w:ind w:left="0"/>
              <w:contextualSpacing/>
              <w:rPr>
                <w:rFonts w:cs="Arial"/>
                <w:sz w:val="20"/>
                <w:szCs w:val="20"/>
              </w:rPr>
            </w:pPr>
          </w:p>
        </w:tc>
        <w:tc>
          <w:tcPr>
            <w:tcW w:w="1984" w:type="dxa"/>
          </w:tcPr>
          <w:p w14:paraId="4DD6F7CD" w14:textId="5B7AB2F7" w:rsidR="00FC2A3E" w:rsidRPr="00097DB2" w:rsidRDefault="00097DB2" w:rsidP="00033BAF">
            <w:pPr>
              <w:pStyle w:val="Prrafodelista"/>
              <w:ind w:left="0"/>
              <w:contextualSpacing/>
              <w:rPr>
                <w:rFonts w:cs="Arial"/>
                <w:sz w:val="20"/>
                <w:szCs w:val="20"/>
              </w:rPr>
            </w:pPr>
            <w:r w:rsidRPr="00097DB2">
              <w:rPr>
                <w:rFonts w:cs="Arial"/>
                <w:sz w:val="20"/>
                <w:szCs w:val="20"/>
              </w:rPr>
              <w:t>Carlos Castellanos</w:t>
            </w:r>
          </w:p>
        </w:tc>
        <w:tc>
          <w:tcPr>
            <w:tcW w:w="1653" w:type="dxa"/>
          </w:tcPr>
          <w:p w14:paraId="4AED64C4" w14:textId="77777777" w:rsidR="00FC2A3E" w:rsidRPr="00097DB2" w:rsidRDefault="00FC2A3E" w:rsidP="00033BAF">
            <w:pPr>
              <w:pStyle w:val="Prrafodelista"/>
              <w:ind w:left="0"/>
              <w:contextualSpacing/>
              <w:rPr>
                <w:rFonts w:cs="Arial"/>
                <w:sz w:val="20"/>
                <w:szCs w:val="20"/>
              </w:rPr>
            </w:pPr>
          </w:p>
        </w:tc>
        <w:tc>
          <w:tcPr>
            <w:tcW w:w="1369" w:type="dxa"/>
          </w:tcPr>
          <w:p w14:paraId="103F7F42" w14:textId="77777777" w:rsidR="00FC2A3E" w:rsidRPr="00097DB2" w:rsidRDefault="00FC2A3E" w:rsidP="00033BAF">
            <w:pPr>
              <w:pStyle w:val="Prrafodelista"/>
              <w:ind w:left="0"/>
              <w:contextualSpacing/>
              <w:rPr>
                <w:rFonts w:cs="Arial"/>
                <w:sz w:val="20"/>
                <w:szCs w:val="20"/>
              </w:rPr>
            </w:pPr>
          </w:p>
        </w:tc>
      </w:tr>
      <w:tr w:rsidR="00FC2A3E" w:rsidRPr="00097DB2" w14:paraId="2789B1D4" w14:textId="77777777" w:rsidTr="00BE5EB5">
        <w:tc>
          <w:tcPr>
            <w:tcW w:w="1555" w:type="dxa"/>
          </w:tcPr>
          <w:p w14:paraId="32744DA1" w14:textId="74CB365A" w:rsidR="00FC2A3E" w:rsidRPr="003E01FC" w:rsidRDefault="00107D72" w:rsidP="00033BAF">
            <w:pPr>
              <w:pStyle w:val="Prrafodelista"/>
              <w:ind w:left="0"/>
              <w:contextualSpacing/>
              <w:rPr>
                <w:rFonts w:cs="Arial"/>
                <w:sz w:val="20"/>
                <w:szCs w:val="20"/>
              </w:rPr>
            </w:pPr>
            <w:r w:rsidRPr="003E01FC">
              <w:rPr>
                <w:rFonts w:cs="Arial"/>
                <w:sz w:val="20"/>
                <w:szCs w:val="20"/>
              </w:rPr>
              <w:t>202</w:t>
            </w:r>
            <w:r w:rsidR="00254874" w:rsidRPr="003E01FC">
              <w:rPr>
                <w:rFonts w:cs="Arial"/>
                <w:sz w:val="20"/>
                <w:szCs w:val="20"/>
              </w:rPr>
              <w:t>3</w:t>
            </w:r>
            <w:r w:rsidRPr="003E01FC">
              <w:rPr>
                <w:rFonts w:cs="Arial"/>
                <w:sz w:val="20"/>
                <w:szCs w:val="20"/>
              </w:rPr>
              <w:t>-</w:t>
            </w:r>
            <w:r w:rsidR="003C55BE" w:rsidRPr="003E01FC">
              <w:rPr>
                <w:rFonts w:cs="Arial"/>
                <w:sz w:val="20"/>
                <w:szCs w:val="20"/>
              </w:rPr>
              <w:t>Oct</w:t>
            </w:r>
            <w:r w:rsidR="00254874" w:rsidRPr="003E01FC">
              <w:rPr>
                <w:rFonts w:cs="Arial"/>
                <w:sz w:val="20"/>
                <w:szCs w:val="20"/>
              </w:rPr>
              <w:t>-</w:t>
            </w:r>
            <w:r w:rsidR="003E01FC" w:rsidRPr="003E01FC">
              <w:rPr>
                <w:rFonts w:cs="Arial"/>
                <w:sz w:val="20"/>
                <w:szCs w:val="20"/>
              </w:rPr>
              <w:t>03</w:t>
            </w:r>
          </w:p>
        </w:tc>
        <w:tc>
          <w:tcPr>
            <w:tcW w:w="2835" w:type="dxa"/>
          </w:tcPr>
          <w:p w14:paraId="7901F6D3" w14:textId="77777777" w:rsidR="00FC2A3E" w:rsidRDefault="00F2051A" w:rsidP="00033BAF">
            <w:pPr>
              <w:pStyle w:val="Prrafodelista"/>
              <w:ind w:left="0"/>
              <w:contextualSpacing/>
              <w:rPr>
                <w:rFonts w:cs="Arial"/>
                <w:sz w:val="20"/>
                <w:szCs w:val="20"/>
              </w:rPr>
            </w:pPr>
            <w:r w:rsidRPr="003E01FC">
              <w:rPr>
                <w:rFonts w:cs="Arial"/>
                <w:sz w:val="20"/>
                <w:szCs w:val="20"/>
              </w:rPr>
              <w:t xml:space="preserve">Manual y modelo de cálculo </w:t>
            </w:r>
            <w:r w:rsidR="00107D72" w:rsidRPr="003E01FC">
              <w:rPr>
                <w:rFonts w:cs="Arial"/>
                <w:sz w:val="20"/>
                <w:szCs w:val="20"/>
              </w:rPr>
              <w:t>revisado según resoluciones CREG 101 026 de 2022 y CREG 101 026 de 2023</w:t>
            </w:r>
            <w:r w:rsidRPr="003E01FC">
              <w:rPr>
                <w:rFonts w:cs="Arial"/>
                <w:sz w:val="20"/>
                <w:szCs w:val="20"/>
              </w:rPr>
              <w:t>. V0</w:t>
            </w:r>
            <w:r w:rsidR="007A5767">
              <w:rPr>
                <w:rFonts w:cs="Arial"/>
                <w:sz w:val="20"/>
                <w:szCs w:val="20"/>
              </w:rPr>
              <w:t>4</w:t>
            </w:r>
            <w:r w:rsidRPr="003E01FC">
              <w:rPr>
                <w:rFonts w:cs="Arial"/>
                <w:sz w:val="20"/>
                <w:szCs w:val="20"/>
              </w:rPr>
              <w:t>.202</w:t>
            </w:r>
            <w:r w:rsidR="00BE5EB5" w:rsidRPr="003E01FC">
              <w:rPr>
                <w:rFonts w:cs="Arial"/>
                <w:sz w:val="20"/>
                <w:szCs w:val="20"/>
              </w:rPr>
              <w:t>3</w:t>
            </w:r>
            <w:r w:rsidR="003E01FC" w:rsidRPr="003E01FC">
              <w:rPr>
                <w:rFonts w:cs="Arial"/>
                <w:sz w:val="20"/>
                <w:szCs w:val="20"/>
              </w:rPr>
              <w:t>1003</w:t>
            </w:r>
            <w:r w:rsidRPr="003E01FC">
              <w:rPr>
                <w:rFonts w:cs="Arial"/>
                <w:sz w:val="20"/>
                <w:szCs w:val="20"/>
              </w:rPr>
              <w:t>.</w:t>
            </w:r>
          </w:p>
          <w:p w14:paraId="32D2EF95" w14:textId="5EB488C3" w:rsidR="002A0733" w:rsidRPr="003E01FC" w:rsidRDefault="002A0733" w:rsidP="00033BAF">
            <w:pPr>
              <w:pStyle w:val="Prrafodelista"/>
              <w:ind w:left="0"/>
              <w:contextualSpacing/>
              <w:rPr>
                <w:rFonts w:cs="Arial"/>
                <w:sz w:val="20"/>
                <w:szCs w:val="20"/>
              </w:rPr>
            </w:pPr>
          </w:p>
        </w:tc>
        <w:tc>
          <w:tcPr>
            <w:tcW w:w="1984" w:type="dxa"/>
          </w:tcPr>
          <w:p w14:paraId="4B50CD9E" w14:textId="77777777" w:rsidR="00FC2A3E" w:rsidRPr="003E01FC" w:rsidRDefault="00E4054B" w:rsidP="00033BAF">
            <w:pPr>
              <w:pStyle w:val="Prrafodelista"/>
              <w:ind w:left="0"/>
              <w:contextualSpacing/>
              <w:rPr>
                <w:rFonts w:cs="Arial"/>
                <w:sz w:val="20"/>
                <w:szCs w:val="20"/>
              </w:rPr>
            </w:pPr>
            <w:r w:rsidRPr="003E01FC">
              <w:rPr>
                <w:rFonts w:cs="Arial"/>
                <w:sz w:val="20"/>
                <w:szCs w:val="20"/>
              </w:rPr>
              <w:t>Carlos Castellanos</w:t>
            </w:r>
          </w:p>
          <w:p w14:paraId="33BD7211" w14:textId="71E66FBB" w:rsidR="00E4054B" w:rsidRPr="003E01FC" w:rsidRDefault="00E4054B" w:rsidP="00033BAF">
            <w:pPr>
              <w:pStyle w:val="Prrafodelista"/>
              <w:ind w:left="0"/>
              <w:contextualSpacing/>
              <w:rPr>
                <w:rFonts w:cs="Arial"/>
                <w:sz w:val="20"/>
                <w:szCs w:val="20"/>
              </w:rPr>
            </w:pPr>
            <w:r w:rsidRPr="003E01FC">
              <w:rPr>
                <w:rFonts w:cs="Arial"/>
                <w:sz w:val="20"/>
                <w:szCs w:val="20"/>
              </w:rPr>
              <w:t>Juan Bonilla</w:t>
            </w:r>
          </w:p>
          <w:p w14:paraId="613DF5A7" w14:textId="30593E9D" w:rsidR="00E4054B" w:rsidRPr="00097DB2" w:rsidRDefault="00E4054B" w:rsidP="00033BAF">
            <w:pPr>
              <w:pStyle w:val="Prrafodelista"/>
              <w:ind w:left="0"/>
              <w:contextualSpacing/>
              <w:rPr>
                <w:rFonts w:cs="Arial"/>
                <w:sz w:val="20"/>
                <w:szCs w:val="20"/>
              </w:rPr>
            </w:pPr>
            <w:r w:rsidRPr="003E01FC">
              <w:rPr>
                <w:rFonts w:cs="Arial"/>
                <w:sz w:val="20"/>
                <w:szCs w:val="20"/>
              </w:rPr>
              <w:t>Luisa Herrera</w:t>
            </w:r>
          </w:p>
        </w:tc>
        <w:tc>
          <w:tcPr>
            <w:tcW w:w="1653" w:type="dxa"/>
          </w:tcPr>
          <w:p w14:paraId="2105EF4C" w14:textId="77777777" w:rsidR="00FC2A3E" w:rsidRPr="00097DB2" w:rsidRDefault="00FC2A3E" w:rsidP="00033BAF">
            <w:pPr>
              <w:pStyle w:val="Prrafodelista"/>
              <w:ind w:left="0"/>
              <w:contextualSpacing/>
              <w:rPr>
                <w:rFonts w:cs="Arial"/>
                <w:sz w:val="20"/>
                <w:szCs w:val="20"/>
              </w:rPr>
            </w:pPr>
          </w:p>
        </w:tc>
        <w:tc>
          <w:tcPr>
            <w:tcW w:w="1369" w:type="dxa"/>
          </w:tcPr>
          <w:p w14:paraId="7BB9F219" w14:textId="77777777" w:rsidR="00FC2A3E" w:rsidRPr="00097DB2" w:rsidRDefault="00FC2A3E" w:rsidP="00033BAF">
            <w:pPr>
              <w:pStyle w:val="Prrafodelista"/>
              <w:ind w:left="0"/>
              <w:contextualSpacing/>
              <w:rPr>
                <w:rFonts w:cs="Arial"/>
                <w:sz w:val="20"/>
                <w:szCs w:val="20"/>
              </w:rPr>
            </w:pPr>
          </w:p>
        </w:tc>
      </w:tr>
      <w:tr w:rsidR="00394793" w:rsidRPr="00097DB2" w14:paraId="34116ED1" w14:textId="77777777" w:rsidTr="00BE5EB5">
        <w:tc>
          <w:tcPr>
            <w:tcW w:w="1555" w:type="dxa"/>
          </w:tcPr>
          <w:p w14:paraId="49AAD182" w14:textId="55E10263" w:rsidR="00394793" w:rsidRPr="003E01FC" w:rsidRDefault="00394793" w:rsidP="00033BAF">
            <w:pPr>
              <w:pStyle w:val="Prrafodelista"/>
              <w:ind w:left="0"/>
              <w:contextualSpacing/>
              <w:rPr>
                <w:rFonts w:cs="Arial"/>
                <w:sz w:val="20"/>
                <w:szCs w:val="20"/>
              </w:rPr>
            </w:pPr>
            <w:r>
              <w:rPr>
                <w:rFonts w:cs="Arial"/>
                <w:sz w:val="20"/>
                <w:szCs w:val="20"/>
              </w:rPr>
              <w:t>2026-</w:t>
            </w:r>
            <w:r w:rsidR="00A17F46">
              <w:rPr>
                <w:rFonts w:cs="Arial"/>
                <w:sz w:val="20"/>
                <w:szCs w:val="20"/>
              </w:rPr>
              <w:t>Sep-07</w:t>
            </w:r>
          </w:p>
        </w:tc>
        <w:tc>
          <w:tcPr>
            <w:tcW w:w="2835" w:type="dxa"/>
          </w:tcPr>
          <w:p w14:paraId="3B5DF47C" w14:textId="77777777" w:rsidR="00394793" w:rsidRDefault="00EE3E83" w:rsidP="00033BAF">
            <w:pPr>
              <w:pStyle w:val="Prrafodelista"/>
              <w:ind w:left="0"/>
              <w:contextualSpacing/>
              <w:rPr>
                <w:rFonts w:cs="Arial"/>
                <w:sz w:val="20"/>
                <w:szCs w:val="20"/>
              </w:rPr>
            </w:pPr>
            <w:r w:rsidRPr="003E01FC">
              <w:rPr>
                <w:rFonts w:cs="Arial"/>
                <w:sz w:val="20"/>
                <w:szCs w:val="20"/>
              </w:rPr>
              <w:t>Manual y modelo de cálculo revisado según resoluciones CREG 101 026 de 2022 y CREG 101 026 de 2023.</w:t>
            </w:r>
          </w:p>
          <w:p w14:paraId="2E6F7F4E" w14:textId="7D998240" w:rsidR="00EE3E83" w:rsidRDefault="00EE3E83" w:rsidP="00033BAF">
            <w:pPr>
              <w:pStyle w:val="Prrafodelista"/>
              <w:ind w:left="0"/>
              <w:contextualSpacing/>
              <w:rPr>
                <w:rFonts w:cs="Arial"/>
                <w:sz w:val="20"/>
                <w:szCs w:val="20"/>
              </w:rPr>
            </w:pPr>
            <w:r>
              <w:rPr>
                <w:rFonts w:cs="Arial"/>
                <w:sz w:val="20"/>
                <w:szCs w:val="20"/>
              </w:rPr>
              <w:t>V05.20260907</w:t>
            </w:r>
          </w:p>
          <w:p w14:paraId="39343F12" w14:textId="7B8283BD" w:rsidR="00EE3E83" w:rsidRPr="003E01FC" w:rsidRDefault="00EE3E83" w:rsidP="00033BAF">
            <w:pPr>
              <w:pStyle w:val="Prrafodelista"/>
              <w:ind w:left="0"/>
              <w:contextualSpacing/>
              <w:rPr>
                <w:rFonts w:cs="Arial"/>
                <w:sz w:val="20"/>
                <w:szCs w:val="20"/>
              </w:rPr>
            </w:pPr>
          </w:p>
        </w:tc>
        <w:tc>
          <w:tcPr>
            <w:tcW w:w="1984" w:type="dxa"/>
          </w:tcPr>
          <w:p w14:paraId="18EA7D2F" w14:textId="77777777" w:rsidR="00394793" w:rsidRDefault="00EE3E83" w:rsidP="00033BAF">
            <w:pPr>
              <w:pStyle w:val="Prrafodelista"/>
              <w:ind w:left="0"/>
              <w:contextualSpacing/>
              <w:rPr>
                <w:rFonts w:cs="Arial"/>
                <w:sz w:val="20"/>
                <w:szCs w:val="20"/>
              </w:rPr>
            </w:pPr>
            <w:r>
              <w:rPr>
                <w:rFonts w:cs="Arial"/>
                <w:sz w:val="20"/>
                <w:szCs w:val="20"/>
              </w:rPr>
              <w:t>Carlos Castellanos</w:t>
            </w:r>
          </w:p>
          <w:p w14:paraId="46F070B1" w14:textId="4E8F1B21" w:rsidR="000E7021" w:rsidRDefault="000E7021" w:rsidP="00033BAF">
            <w:pPr>
              <w:pStyle w:val="Prrafodelista"/>
              <w:ind w:left="0"/>
              <w:contextualSpacing/>
              <w:rPr>
                <w:rFonts w:cs="Arial"/>
                <w:sz w:val="20"/>
                <w:szCs w:val="20"/>
              </w:rPr>
            </w:pPr>
            <w:r>
              <w:rPr>
                <w:rFonts w:cs="Arial"/>
                <w:sz w:val="20"/>
                <w:szCs w:val="20"/>
              </w:rPr>
              <w:t>Mónica Plaza</w:t>
            </w:r>
          </w:p>
          <w:p w14:paraId="1A30D7B2" w14:textId="77777777" w:rsidR="00EE3E83" w:rsidRDefault="000E7021" w:rsidP="00033BAF">
            <w:pPr>
              <w:pStyle w:val="Prrafodelista"/>
              <w:ind w:left="0"/>
              <w:contextualSpacing/>
              <w:rPr>
                <w:rFonts w:cs="Arial"/>
                <w:sz w:val="20"/>
                <w:szCs w:val="20"/>
              </w:rPr>
            </w:pPr>
            <w:r>
              <w:rPr>
                <w:rFonts w:cs="Arial"/>
                <w:sz w:val="20"/>
                <w:szCs w:val="20"/>
              </w:rPr>
              <w:t>Diana Luna</w:t>
            </w:r>
          </w:p>
          <w:p w14:paraId="5099FD3E" w14:textId="77777777" w:rsidR="000E7021" w:rsidRDefault="000E7021" w:rsidP="00033BAF">
            <w:pPr>
              <w:pStyle w:val="Prrafodelista"/>
              <w:ind w:left="0"/>
              <w:contextualSpacing/>
              <w:rPr>
                <w:rFonts w:cs="Arial"/>
                <w:sz w:val="20"/>
                <w:szCs w:val="20"/>
              </w:rPr>
            </w:pPr>
            <w:r>
              <w:rPr>
                <w:rFonts w:cs="Arial"/>
                <w:sz w:val="20"/>
                <w:szCs w:val="20"/>
              </w:rPr>
              <w:t>Deisy Castro</w:t>
            </w:r>
          </w:p>
          <w:p w14:paraId="24645D06" w14:textId="36ED73AB" w:rsidR="00BA24C2" w:rsidRPr="003E01FC" w:rsidRDefault="00BA24C2" w:rsidP="00033BAF">
            <w:pPr>
              <w:pStyle w:val="Prrafodelista"/>
              <w:ind w:left="0"/>
              <w:contextualSpacing/>
              <w:rPr>
                <w:rFonts w:cs="Arial"/>
                <w:sz w:val="20"/>
                <w:szCs w:val="20"/>
              </w:rPr>
            </w:pPr>
            <w:r>
              <w:rPr>
                <w:rFonts w:cs="Arial"/>
                <w:sz w:val="20"/>
                <w:szCs w:val="20"/>
              </w:rPr>
              <w:t>Carolina Valencia</w:t>
            </w:r>
          </w:p>
        </w:tc>
        <w:tc>
          <w:tcPr>
            <w:tcW w:w="1653" w:type="dxa"/>
          </w:tcPr>
          <w:p w14:paraId="39516D98" w14:textId="77777777" w:rsidR="00394793" w:rsidRPr="00097DB2" w:rsidRDefault="00394793" w:rsidP="00033BAF">
            <w:pPr>
              <w:pStyle w:val="Prrafodelista"/>
              <w:ind w:left="0"/>
              <w:contextualSpacing/>
              <w:rPr>
                <w:rFonts w:cs="Arial"/>
                <w:sz w:val="20"/>
                <w:szCs w:val="20"/>
              </w:rPr>
            </w:pPr>
          </w:p>
        </w:tc>
        <w:tc>
          <w:tcPr>
            <w:tcW w:w="1369" w:type="dxa"/>
          </w:tcPr>
          <w:p w14:paraId="03E645D3" w14:textId="19C8C54A" w:rsidR="00220618" w:rsidRPr="00097DB2" w:rsidRDefault="00A947E4" w:rsidP="00DE22EE">
            <w:pPr>
              <w:pStyle w:val="Prrafodelista"/>
              <w:ind w:left="0"/>
              <w:contextualSpacing/>
              <w:rPr>
                <w:rFonts w:cs="Arial"/>
                <w:sz w:val="20"/>
                <w:szCs w:val="20"/>
              </w:rPr>
            </w:pPr>
            <w:r>
              <w:rPr>
                <w:rFonts w:cs="Arial"/>
                <w:sz w:val="20"/>
                <w:szCs w:val="20"/>
              </w:rPr>
              <w:t>Á</w:t>
            </w:r>
            <w:r w:rsidR="002E05B4">
              <w:rPr>
                <w:rFonts w:cs="Arial"/>
                <w:sz w:val="20"/>
                <w:szCs w:val="20"/>
              </w:rPr>
              <w:t xml:space="preserve">ngela </w:t>
            </w:r>
            <w:r w:rsidR="00220618">
              <w:rPr>
                <w:rFonts w:cs="Arial"/>
                <w:sz w:val="20"/>
                <w:szCs w:val="20"/>
              </w:rPr>
              <w:t xml:space="preserve">Patricia </w:t>
            </w:r>
            <w:r>
              <w:rPr>
                <w:rFonts w:cs="Arial"/>
                <w:sz w:val="20"/>
                <w:szCs w:val="20"/>
              </w:rPr>
              <w:t>Á</w:t>
            </w:r>
            <w:r w:rsidR="002E05B4">
              <w:rPr>
                <w:rFonts w:cs="Arial"/>
                <w:sz w:val="20"/>
                <w:szCs w:val="20"/>
              </w:rPr>
              <w:t>lvarez</w:t>
            </w:r>
            <w:r w:rsidR="00DE22EE">
              <w:rPr>
                <w:rFonts w:cs="Arial"/>
                <w:sz w:val="20"/>
                <w:szCs w:val="20"/>
              </w:rPr>
              <w:t xml:space="preserve"> </w:t>
            </w:r>
            <w:r w:rsidR="00220618">
              <w:rPr>
                <w:rFonts w:cs="Arial"/>
                <w:sz w:val="20"/>
                <w:szCs w:val="20"/>
              </w:rPr>
              <w:t>Gutiérrez</w:t>
            </w:r>
          </w:p>
        </w:tc>
      </w:tr>
    </w:tbl>
    <w:p w14:paraId="67AFEDEF" w14:textId="77777777" w:rsidR="004F13DF" w:rsidRDefault="004F13DF" w:rsidP="00033BAF">
      <w:pPr>
        <w:pStyle w:val="Prrafodelista"/>
        <w:ind w:left="0"/>
        <w:contextualSpacing/>
        <w:rPr>
          <w:rFonts w:cs="Arial"/>
        </w:rPr>
      </w:pPr>
    </w:p>
    <w:sectPr w:rsidR="004F13DF" w:rsidSect="00DD7346">
      <w:headerReference w:type="default" r:id="rId47"/>
      <w:footerReference w:type="even" r:id="rId48"/>
      <w:footerReference w:type="default" r:id="rId49"/>
      <w:headerReference w:type="first" r:id="rId50"/>
      <w:footerReference w:type="first" r:id="rId51"/>
      <w:pgSz w:w="12242" w:h="15842" w:code="1"/>
      <w:pgMar w:top="1418" w:right="1418" w:bottom="1418" w:left="1418" w:header="851"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6D19B" w14:textId="77777777" w:rsidR="004B5821" w:rsidRDefault="004B5821">
      <w:r>
        <w:separator/>
      </w:r>
    </w:p>
  </w:endnote>
  <w:endnote w:type="continuationSeparator" w:id="0">
    <w:p w14:paraId="0E3AF51E" w14:textId="77777777" w:rsidR="004B5821" w:rsidRDefault="004B5821">
      <w:r>
        <w:continuationSeparator/>
      </w:r>
    </w:p>
  </w:endnote>
  <w:endnote w:type="continuationNotice" w:id="1">
    <w:p w14:paraId="7A456ED0" w14:textId="77777777" w:rsidR="004B5821" w:rsidRDefault="004B58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05177" w14:textId="57A1B2D0" w:rsidR="00E24A04" w:rsidRDefault="00E24A0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347F4" w14:textId="77777777" w:rsidR="00DD540A" w:rsidRPr="006316CA" w:rsidRDefault="00DD540A" w:rsidP="00B3240E">
    <w:pPr>
      <w:pStyle w:val="Piedepgina"/>
      <w:contextualSpacing/>
      <w:rPr>
        <w:rFonts w:cs="Arial"/>
        <w:sz w:val="16"/>
      </w:rPr>
    </w:pPr>
  </w:p>
  <w:p w14:paraId="566C44D7" w14:textId="31125535" w:rsidR="00DD540A" w:rsidRPr="006316CA" w:rsidRDefault="00A03A65" w:rsidP="00B3240E">
    <w:pPr>
      <w:pStyle w:val="Piedepgina"/>
      <w:contextualSpacing/>
      <w:rPr>
        <w:rFonts w:cs="Arial"/>
        <w:b/>
        <w:sz w:val="16"/>
      </w:rPr>
    </w:pPr>
    <w:r w:rsidRPr="00E336AE">
      <w:rPr>
        <w:rFonts w:cs="Arial"/>
        <w:sz w:val="16"/>
        <w:highlight w:val="cyan"/>
      </w:rPr>
      <w:t xml:space="preserve">D – 901 </w:t>
    </w:r>
    <w:r w:rsidR="00E904AC" w:rsidRPr="00E336AE">
      <w:rPr>
        <w:rFonts w:cs="Arial"/>
        <w:sz w:val="16"/>
        <w:highlight w:val="cyan"/>
      </w:rPr>
      <w:t>xxx</w:t>
    </w:r>
    <w:r w:rsidRPr="00E336AE">
      <w:rPr>
        <w:rFonts w:cs="Arial"/>
        <w:sz w:val="16"/>
        <w:highlight w:val="cyan"/>
      </w:rPr>
      <w:t xml:space="preserve"> DE 202</w:t>
    </w:r>
    <w:r w:rsidR="00E336AE" w:rsidRPr="00E336AE">
      <w:rPr>
        <w:rFonts w:cs="Arial"/>
        <w:sz w:val="16"/>
        <w:highlight w:val="cyan"/>
      </w:rPr>
      <w:t>6</w:t>
    </w:r>
    <w:r w:rsidRPr="00E336AE">
      <w:rPr>
        <w:rFonts w:cs="Arial"/>
        <w:sz w:val="16"/>
        <w:highlight w:val="cyan"/>
      </w:rPr>
      <w:t xml:space="preserve"> </w:t>
    </w:r>
    <w:r w:rsidR="0036115A" w:rsidRPr="00E336AE">
      <w:rPr>
        <w:rFonts w:cs="Arial"/>
        <w:sz w:val="16"/>
        <w:highlight w:val="cyan"/>
      </w:rPr>
      <w:t>MODELO DE CÁLCULO METODOLOGÍA TARIFARIA SISFV</w:t>
    </w:r>
  </w:p>
  <w:p w14:paraId="1299C6D9" w14:textId="77777777" w:rsidR="00DD540A" w:rsidRPr="006316CA" w:rsidRDefault="00DD540A" w:rsidP="0077100C">
    <w:pPr>
      <w:pStyle w:val="Piedepgina"/>
      <w:contextualSpacing/>
      <w:rPr>
        <w:rFonts w:cs="Arial"/>
        <w:b/>
        <w:sz w:val="16"/>
      </w:rPr>
    </w:pPr>
  </w:p>
  <w:tbl>
    <w:tblPr>
      <w:tblW w:w="53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73"/>
      <w:gridCol w:w="2791"/>
      <w:gridCol w:w="2633"/>
    </w:tblGrid>
    <w:tr w:rsidR="00DD540A" w:rsidRPr="006316CA" w14:paraId="654D5FB2" w14:textId="77777777" w:rsidTr="008E4B18">
      <w:trPr>
        <w:cantSplit/>
        <w:trHeight w:val="254"/>
        <w:jc w:val="center"/>
      </w:trPr>
      <w:tc>
        <w:tcPr>
          <w:tcW w:w="2314" w:type="pct"/>
          <w:vAlign w:val="center"/>
        </w:tcPr>
        <w:p w14:paraId="306E2509" w14:textId="77777777" w:rsidR="00DD540A" w:rsidRPr="006316CA" w:rsidRDefault="00DD540A" w:rsidP="00456730">
          <w:pPr>
            <w:contextualSpacing/>
            <w:rPr>
              <w:rFonts w:cs="Arial"/>
              <w:sz w:val="14"/>
            </w:rPr>
          </w:pPr>
          <w:r w:rsidRPr="006316CA">
            <w:rPr>
              <w:rFonts w:cs="Arial"/>
              <w:sz w:val="14"/>
            </w:rPr>
            <w:t xml:space="preserve">Proceso        </w:t>
          </w:r>
          <w:r w:rsidRPr="006316CA">
            <w:rPr>
              <w:rFonts w:cs="Arial"/>
              <w:b/>
              <w:sz w:val="14"/>
            </w:rPr>
            <w:t>REGULACIÓN</w:t>
          </w:r>
        </w:p>
      </w:tc>
      <w:tc>
        <w:tcPr>
          <w:tcW w:w="1382" w:type="pct"/>
          <w:vAlign w:val="center"/>
        </w:tcPr>
        <w:p w14:paraId="0C8F9893" w14:textId="77777777" w:rsidR="00DD540A" w:rsidRPr="006316CA" w:rsidRDefault="00DD540A" w:rsidP="00456730">
          <w:pPr>
            <w:contextualSpacing/>
            <w:rPr>
              <w:rFonts w:cs="Arial"/>
              <w:sz w:val="14"/>
            </w:rPr>
          </w:pPr>
          <w:r w:rsidRPr="006316CA">
            <w:rPr>
              <w:rFonts w:cs="Arial"/>
              <w:b/>
              <w:sz w:val="14"/>
            </w:rPr>
            <w:t xml:space="preserve">Código: </w:t>
          </w:r>
          <w:r w:rsidRPr="006316CA">
            <w:rPr>
              <w:rFonts w:cs="Arial"/>
              <w:sz w:val="14"/>
            </w:rPr>
            <w:t>RG-FT-005</w:t>
          </w:r>
        </w:p>
      </w:tc>
      <w:tc>
        <w:tcPr>
          <w:tcW w:w="1304" w:type="pct"/>
          <w:vAlign w:val="center"/>
        </w:tcPr>
        <w:p w14:paraId="7BDCEBC2" w14:textId="263F4AED" w:rsidR="00DD540A" w:rsidRPr="006316CA" w:rsidRDefault="00DD540A" w:rsidP="00456730">
          <w:pPr>
            <w:contextualSpacing/>
            <w:rPr>
              <w:rFonts w:cs="Arial"/>
              <w:sz w:val="14"/>
            </w:rPr>
          </w:pPr>
          <w:r w:rsidRPr="006316CA">
            <w:rPr>
              <w:rFonts w:cs="Arial"/>
              <w:b/>
              <w:sz w:val="14"/>
            </w:rPr>
            <w:t xml:space="preserve">Versión: </w:t>
          </w:r>
          <w:r w:rsidR="00EA6534">
            <w:rPr>
              <w:rFonts w:cs="Arial"/>
              <w:b/>
              <w:sz w:val="14"/>
            </w:rPr>
            <w:t>1</w:t>
          </w:r>
        </w:p>
      </w:tc>
    </w:tr>
    <w:tr w:rsidR="00DD540A" w:rsidRPr="006316CA" w14:paraId="268D8766" w14:textId="77777777" w:rsidTr="008E4B18">
      <w:trPr>
        <w:cantSplit/>
        <w:trHeight w:val="261"/>
        <w:jc w:val="center"/>
      </w:trPr>
      <w:tc>
        <w:tcPr>
          <w:tcW w:w="2314" w:type="pct"/>
          <w:vAlign w:val="center"/>
        </w:tcPr>
        <w:p w14:paraId="645D10FE" w14:textId="77777777" w:rsidR="00DD540A" w:rsidRPr="006316CA" w:rsidRDefault="00DD540A" w:rsidP="00456730">
          <w:pPr>
            <w:ind w:left="923" w:hanging="923"/>
            <w:contextualSpacing/>
            <w:rPr>
              <w:rFonts w:cs="Arial"/>
              <w:sz w:val="14"/>
            </w:rPr>
          </w:pPr>
          <w:r w:rsidRPr="006316CA">
            <w:rPr>
              <w:rFonts w:cs="Arial"/>
              <w:sz w:val="14"/>
            </w:rPr>
            <w:t xml:space="preserve">Documento   </w:t>
          </w:r>
          <w:proofErr w:type="spellStart"/>
          <w:r w:rsidRPr="006316CA">
            <w:rPr>
              <w:rFonts w:cs="Arial"/>
              <w:b/>
              <w:sz w:val="14"/>
            </w:rPr>
            <w:t>DOCUMENTO</w:t>
          </w:r>
          <w:proofErr w:type="spellEnd"/>
          <w:r w:rsidRPr="006316CA">
            <w:rPr>
              <w:rFonts w:cs="Arial"/>
              <w:b/>
              <w:sz w:val="14"/>
            </w:rPr>
            <w:t xml:space="preserve"> CREG</w:t>
          </w:r>
        </w:p>
      </w:tc>
      <w:tc>
        <w:tcPr>
          <w:tcW w:w="1382" w:type="pct"/>
          <w:vAlign w:val="center"/>
        </w:tcPr>
        <w:p w14:paraId="6161DE9A" w14:textId="46BC7D7E" w:rsidR="00DD540A" w:rsidRPr="006316CA" w:rsidRDefault="00DD540A" w:rsidP="00456730">
          <w:pPr>
            <w:contextualSpacing/>
            <w:rPr>
              <w:rFonts w:cs="Arial"/>
              <w:sz w:val="14"/>
            </w:rPr>
          </w:pPr>
          <w:r w:rsidRPr="006316CA">
            <w:rPr>
              <w:rFonts w:cs="Arial"/>
              <w:b/>
              <w:sz w:val="14"/>
            </w:rPr>
            <w:t xml:space="preserve">Fecha última revisión: </w:t>
          </w:r>
          <w:r w:rsidR="00727C27">
            <w:rPr>
              <w:rFonts w:cs="Arial"/>
              <w:b/>
              <w:sz w:val="14"/>
            </w:rPr>
            <w:t>14/11</w:t>
          </w:r>
          <w:r w:rsidR="00B831C6">
            <w:rPr>
              <w:rFonts w:cs="Arial"/>
              <w:b/>
              <w:sz w:val="14"/>
            </w:rPr>
            <w:t>/2017</w:t>
          </w:r>
        </w:p>
      </w:tc>
      <w:tc>
        <w:tcPr>
          <w:tcW w:w="1304" w:type="pct"/>
          <w:vAlign w:val="center"/>
        </w:tcPr>
        <w:p w14:paraId="02A59D3B" w14:textId="0C039794" w:rsidR="00DD540A" w:rsidRPr="006316CA" w:rsidRDefault="00DD540A" w:rsidP="00B60742">
          <w:pPr>
            <w:contextualSpacing/>
            <w:rPr>
              <w:rFonts w:cs="Arial"/>
              <w:sz w:val="14"/>
            </w:rPr>
          </w:pPr>
          <w:r w:rsidRPr="006316CA">
            <w:rPr>
              <w:rFonts w:cs="Arial"/>
              <w:b/>
              <w:sz w:val="14"/>
            </w:rPr>
            <w:t>Página:</w:t>
          </w:r>
          <w:r w:rsidRPr="006316CA">
            <w:rPr>
              <w:rFonts w:cs="Arial"/>
              <w:sz w:val="14"/>
            </w:rPr>
            <w:t xml:space="preserve"> </w:t>
          </w:r>
          <w:r w:rsidRPr="006316CA">
            <w:rPr>
              <w:rFonts w:cs="Arial"/>
              <w:sz w:val="14"/>
            </w:rPr>
            <w:fldChar w:fldCharType="begin"/>
          </w:r>
          <w:r w:rsidRPr="006316CA">
            <w:rPr>
              <w:rFonts w:cs="Arial"/>
              <w:sz w:val="14"/>
            </w:rPr>
            <w:instrText xml:space="preserve"> PAGE </w:instrText>
          </w:r>
          <w:r w:rsidRPr="006316CA">
            <w:rPr>
              <w:rFonts w:cs="Arial"/>
              <w:sz w:val="14"/>
            </w:rPr>
            <w:fldChar w:fldCharType="separate"/>
          </w:r>
          <w:r w:rsidRPr="006316CA">
            <w:rPr>
              <w:rFonts w:cs="Arial"/>
              <w:sz w:val="14"/>
            </w:rPr>
            <w:t>12</w:t>
          </w:r>
          <w:r w:rsidRPr="006316CA">
            <w:rPr>
              <w:rFonts w:cs="Arial"/>
              <w:sz w:val="14"/>
            </w:rPr>
            <w:fldChar w:fldCharType="end"/>
          </w:r>
          <w:r w:rsidRPr="006316CA">
            <w:rPr>
              <w:rFonts w:cs="Arial"/>
              <w:sz w:val="14"/>
            </w:rPr>
            <w:t xml:space="preserve"> </w:t>
          </w:r>
        </w:p>
      </w:tc>
    </w:tr>
  </w:tbl>
  <w:p w14:paraId="1E9018EB" w14:textId="77777777" w:rsidR="00DD540A" w:rsidRPr="006316CA" w:rsidRDefault="00DD540A" w:rsidP="00DD7346">
    <w:pPr>
      <w:ind w:right="-449"/>
      <w:rPr>
        <w:rFonts w:cs="Arial"/>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E957B" w14:textId="7ECC78DF" w:rsidR="00E24A04" w:rsidRDefault="00E24A0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56941" w14:textId="77777777" w:rsidR="004B5821" w:rsidRDefault="004B5821">
      <w:r>
        <w:separator/>
      </w:r>
    </w:p>
  </w:footnote>
  <w:footnote w:type="continuationSeparator" w:id="0">
    <w:p w14:paraId="0BEFE552" w14:textId="77777777" w:rsidR="004B5821" w:rsidRDefault="004B5821">
      <w:r>
        <w:continuationSeparator/>
      </w:r>
    </w:p>
  </w:footnote>
  <w:footnote w:type="continuationNotice" w:id="1">
    <w:p w14:paraId="7FF3AF0F" w14:textId="77777777" w:rsidR="004B5821" w:rsidRDefault="004B58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06F58" w14:textId="33F33B9A" w:rsidR="00C46D66" w:rsidRPr="00542810" w:rsidRDefault="00F556DC">
    <w:pPr>
      <w:pStyle w:val="Encabezado"/>
      <w:rPr>
        <w:i/>
        <w:iCs/>
        <w:sz w:val="22"/>
        <w:szCs w:val="22"/>
      </w:rPr>
    </w:pPr>
    <w:r>
      <w:rPr>
        <w:i/>
        <w:iCs/>
        <w:sz w:val="22"/>
        <w:szCs w:val="22"/>
      </w:rPr>
      <w:t>Sesión</w:t>
    </w:r>
    <w:r w:rsidR="00A03A65" w:rsidRPr="00542810">
      <w:rPr>
        <w:i/>
        <w:iCs/>
        <w:sz w:val="22"/>
        <w:szCs w:val="22"/>
      </w:rPr>
      <w:t xml:space="preserve"> No. </w:t>
    </w:r>
    <w:r>
      <w:rPr>
        <w:i/>
        <w:iCs/>
        <w:sz w:val="22"/>
        <w:szCs w:val="22"/>
      </w:rPr>
      <w:t xml:space="preserve">085 </w:t>
    </w:r>
    <w:r w:rsidR="00CB1556">
      <w:rPr>
        <w:i/>
        <w:iCs/>
        <w:sz w:val="22"/>
        <w:szCs w:val="22"/>
      </w:rPr>
      <w:t xml:space="preserve">Comité de Expertos </w:t>
    </w:r>
    <w:r w:rsidR="00F35A80">
      <w:rPr>
        <w:i/>
        <w:iCs/>
        <w:sz w:val="22"/>
        <w:szCs w:val="22"/>
      </w:rPr>
      <w:t>0</w:t>
    </w:r>
    <w:r w:rsidR="00CB1556">
      <w:rPr>
        <w:i/>
        <w:iCs/>
        <w:sz w:val="22"/>
        <w:szCs w:val="22"/>
      </w:rPr>
      <w:t>7-</w:t>
    </w:r>
    <w:r w:rsidR="008C0465">
      <w:rPr>
        <w:i/>
        <w:iCs/>
        <w:sz w:val="22"/>
        <w:szCs w:val="22"/>
      </w:rPr>
      <w:t>sep-</w:t>
    </w:r>
    <w:r w:rsidR="00F35A80">
      <w:rPr>
        <w:i/>
        <w:iCs/>
        <w:sz w:val="22"/>
        <w:szCs w:val="22"/>
      </w:rPr>
      <w:t>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30633" w14:textId="7155ACA0" w:rsidR="00E24A04" w:rsidRDefault="00E24A0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6998C78"/>
    <w:multiLevelType w:val="hybridMultilevel"/>
    <w:tmpl w:val="E8E541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293D05F"/>
    <w:multiLevelType w:val="hybridMultilevel"/>
    <w:tmpl w:val="36BAD33A"/>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B2B871F"/>
    <w:multiLevelType w:val="hybridMultilevel"/>
    <w:tmpl w:val="6CD911C9"/>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DEF479C"/>
    <w:multiLevelType w:val="hybridMultilevel"/>
    <w:tmpl w:val="FA0256E8"/>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16111A2"/>
    <w:multiLevelType w:val="hybridMultilevel"/>
    <w:tmpl w:val="6E146456"/>
    <w:lvl w:ilvl="0" w:tplc="240A0015">
      <w:start w:val="1"/>
      <w:numFmt w:val="upp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0DD8419B"/>
    <w:multiLevelType w:val="multilevel"/>
    <w:tmpl w:val="F42CDCEA"/>
    <w:lvl w:ilvl="0">
      <w:start w:val="1"/>
      <w:numFmt w:val="decimal"/>
      <w:lvlText w:val="Artículo %1."/>
      <w:lvlJc w:val="right"/>
      <w:pPr>
        <w:tabs>
          <w:tab w:val="num" w:pos="247"/>
        </w:tabs>
        <w:ind w:left="-1474" w:firstLine="1474"/>
      </w:pPr>
      <w:rPr>
        <w:rFonts w:ascii="Bookman Old Style" w:hAnsi="Bookman Old Style" w:cs="Arial" w:hint="default"/>
        <w:b/>
        <w:i w:val="0"/>
        <w:color w:val="auto"/>
        <w:sz w:val="24"/>
        <w:szCs w:val="24"/>
      </w:rPr>
    </w:lvl>
    <w:lvl w:ilvl="1">
      <w:start w:val="1"/>
      <w:numFmt w:val="decimal"/>
      <w:lvlText w:val="%1.%2"/>
      <w:lvlJc w:val="left"/>
      <w:pPr>
        <w:tabs>
          <w:tab w:val="num" w:pos="720"/>
        </w:tabs>
        <w:ind w:left="0" w:firstLine="0"/>
      </w:pPr>
      <w:rPr>
        <w:rFonts w:hint="default"/>
      </w:rPr>
    </w:lvl>
    <w:lvl w:ilvl="2">
      <w:start w:val="1"/>
      <w:numFmt w:val="decimal"/>
      <w:lvlText w:val="%3."/>
      <w:lvlJc w:val="left"/>
      <w:pPr>
        <w:tabs>
          <w:tab w:val="num" w:pos="720"/>
        </w:tabs>
        <w:ind w:left="0" w:firstLine="0"/>
      </w:pPr>
      <w:rPr>
        <w:rFonts w:hint="default"/>
      </w:rPr>
    </w:lvl>
    <w:lvl w:ilvl="3">
      <w:start w:val="1"/>
      <w:numFmt w:val="decimal"/>
      <w:lvlText w:val="%1.%2.%3.%4"/>
      <w:lvlJc w:val="right"/>
      <w:pPr>
        <w:tabs>
          <w:tab w:val="num" w:pos="360"/>
        </w:tabs>
        <w:ind w:left="0" w:firstLine="0"/>
      </w:pPr>
      <w:rPr>
        <w:rFonts w:hint="default"/>
      </w:rPr>
    </w:lvl>
    <w:lvl w:ilvl="4">
      <w:start w:val="1"/>
      <w:numFmt w:val="lowerLetter"/>
      <w:lvlText w:val="%5)"/>
      <w:lvlJc w:val="left"/>
      <w:pPr>
        <w:tabs>
          <w:tab w:val="num" w:pos="360"/>
        </w:tabs>
        <w:ind w:left="0" w:firstLine="0"/>
      </w:pPr>
      <w:rPr>
        <w:rFonts w:hint="default"/>
        <w:b/>
      </w:rPr>
    </w:lvl>
    <w:lvl w:ilvl="5">
      <w:start w:val="1"/>
      <w:numFmt w:val="lowerRoman"/>
      <w:lvlText w:val="%6)"/>
      <w:lvlJc w:val="left"/>
      <w:pPr>
        <w:tabs>
          <w:tab w:val="num" w:pos="720"/>
        </w:tabs>
        <w:ind w:left="0" w:firstLine="0"/>
      </w:pPr>
      <w:rPr>
        <w:rFonts w:hint="default"/>
      </w:rPr>
    </w:lvl>
    <w:lvl w:ilvl="6">
      <w:start w:val="1"/>
      <w:numFmt w:val="lowerRoman"/>
      <w:lvlText w:val="%7)"/>
      <w:lvlJc w:val="right"/>
      <w:pPr>
        <w:tabs>
          <w:tab w:val="num" w:pos="360"/>
        </w:tabs>
        <w:ind w:left="0" w:firstLine="0"/>
      </w:pPr>
      <w:rPr>
        <w:rFonts w:hint="default"/>
      </w:rPr>
    </w:lvl>
    <w:lvl w:ilvl="7">
      <w:start w:val="1"/>
      <w:numFmt w:val="lowerLetter"/>
      <w:lvlText w:val="%7.%8."/>
      <w:lvlJc w:val="left"/>
      <w:pPr>
        <w:tabs>
          <w:tab w:val="num" w:pos="720"/>
        </w:tabs>
        <w:ind w:left="0" w:firstLine="0"/>
      </w:pPr>
      <w:rPr>
        <w:rFonts w:hint="default"/>
      </w:rPr>
    </w:lvl>
    <w:lvl w:ilvl="8">
      <w:start w:val="1"/>
      <w:numFmt w:val="lowerRoman"/>
      <w:lvlText w:val="%9."/>
      <w:lvlJc w:val="right"/>
      <w:pPr>
        <w:tabs>
          <w:tab w:val="num" w:pos="360"/>
        </w:tabs>
        <w:ind w:left="0" w:firstLine="0"/>
      </w:pPr>
      <w:rPr>
        <w:rFonts w:hint="default"/>
      </w:rPr>
    </w:lvl>
  </w:abstractNum>
  <w:abstractNum w:abstractNumId="6" w15:restartNumberingAfterBreak="0">
    <w:nsid w:val="10A41708"/>
    <w:multiLevelType w:val="hybridMultilevel"/>
    <w:tmpl w:val="2088868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1104B50D"/>
    <w:multiLevelType w:val="hybridMultilevel"/>
    <w:tmpl w:val="0A0760E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117147B1"/>
    <w:multiLevelType w:val="hybridMultilevel"/>
    <w:tmpl w:val="8D26735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12F44159"/>
    <w:multiLevelType w:val="multilevel"/>
    <w:tmpl w:val="C1C2CC78"/>
    <w:lvl w:ilvl="0">
      <w:start w:val="1"/>
      <w:numFmt w:val="decimal"/>
      <w:pStyle w:val="Ttulo1"/>
      <w:lvlText w:val="%1."/>
      <w:lvlJc w:val="left"/>
      <w:pPr>
        <w:tabs>
          <w:tab w:val="num" w:pos="432"/>
        </w:tabs>
        <w:ind w:left="432" w:hanging="432"/>
      </w:pPr>
      <w:rPr>
        <w:rFonts w:ascii="Arial" w:hAnsi="Arial" w:cs="Arial" w:hint="default"/>
        <w:sz w:val="24"/>
        <w:szCs w:val="24"/>
      </w:rPr>
    </w:lvl>
    <w:lvl w:ilvl="1">
      <w:start w:val="1"/>
      <w:numFmt w:val="decimal"/>
      <w:pStyle w:val="Ttulo2"/>
      <w:lvlText w:val="%1.%2"/>
      <w:lvlJc w:val="left"/>
      <w:pPr>
        <w:tabs>
          <w:tab w:val="num" w:pos="576"/>
        </w:tabs>
        <w:ind w:left="576" w:hanging="576"/>
      </w:pPr>
    </w:lvl>
    <w:lvl w:ilvl="2">
      <w:start w:val="1"/>
      <w:numFmt w:val="decimal"/>
      <w:pStyle w:val="Ttulo3"/>
      <w:lvlText w:val="%1.%2.%3"/>
      <w:lvlJc w:val="left"/>
      <w:pPr>
        <w:tabs>
          <w:tab w:val="num" w:pos="720"/>
        </w:tabs>
        <w:ind w:left="720" w:hanging="720"/>
      </w:pPr>
    </w:lvl>
    <w:lvl w:ilvl="3">
      <w:start w:val="1"/>
      <w:numFmt w:val="decimal"/>
      <w:pStyle w:val="Ttulo4"/>
      <w:lvlText w:val="%1.%2.%3.%4"/>
      <w:lvlJc w:val="left"/>
      <w:pPr>
        <w:tabs>
          <w:tab w:val="num" w:pos="864"/>
        </w:tabs>
        <w:ind w:left="864" w:hanging="864"/>
      </w:pPr>
    </w:lvl>
    <w:lvl w:ilvl="4">
      <w:start w:val="1"/>
      <w:numFmt w:val="decimal"/>
      <w:pStyle w:val="Ttulo5"/>
      <w:lvlText w:val="%1.%2.%3.%4.%5"/>
      <w:lvlJc w:val="left"/>
      <w:pPr>
        <w:tabs>
          <w:tab w:val="num" w:pos="1008"/>
        </w:tabs>
        <w:ind w:left="1008" w:hanging="1008"/>
      </w:pPr>
    </w:lvl>
    <w:lvl w:ilvl="5">
      <w:start w:val="1"/>
      <w:numFmt w:val="decimal"/>
      <w:pStyle w:val="Ttulo6"/>
      <w:lvlText w:val="%1.%2.%3.%4.%5.%6"/>
      <w:lvlJc w:val="left"/>
      <w:pPr>
        <w:tabs>
          <w:tab w:val="num" w:pos="1152"/>
        </w:tabs>
        <w:ind w:left="1152" w:hanging="1152"/>
      </w:pPr>
    </w:lvl>
    <w:lvl w:ilvl="6">
      <w:start w:val="1"/>
      <w:numFmt w:val="decimal"/>
      <w:pStyle w:val="Ttulo7"/>
      <w:lvlText w:val="%1.%2.%3.%4.%5.%6.%7"/>
      <w:lvlJc w:val="left"/>
      <w:pPr>
        <w:tabs>
          <w:tab w:val="num" w:pos="1296"/>
        </w:tabs>
        <w:ind w:left="1296" w:hanging="1296"/>
      </w:pPr>
    </w:lvl>
    <w:lvl w:ilvl="7">
      <w:start w:val="1"/>
      <w:numFmt w:val="decimal"/>
      <w:pStyle w:val="Ttulo8"/>
      <w:lvlText w:val="%1.%2.%3.%4.%5.%6.%7.%8"/>
      <w:lvlJc w:val="left"/>
      <w:pPr>
        <w:tabs>
          <w:tab w:val="num" w:pos="1440"/>
        </w:tabs>
        <w:ind w:left="1440" w:hanging="1440"/>
      </w:pPr>
    </w:lvl>
    <w:lvl w:ilvl="8">
      <w:start w:val="1"/>
      <w:numFmt w:val="decimal"/>
      <w:pStyle w:val="Ttulo9"/>
      <w:lvlText w:val="%1.%2.%3.%4.%5.%6.%7.%8.%9"/>
      <w:lvlJc w:val="left"/>
      <w:pPr>
        <w:tabs>
          <w:tab w:val="num" w:pos="1584"/>
        </w:tabs>
        <w:ind w:left="1584" w:hanging="1584"/>
      </w:pPr>
    </w:lvl>
  </w:abstractNum>
  <w:abstractNum w:abstractNumId="10" w15:restartNumberingAfterBreak="0">
    <w:nsid w:val="16CB17A6"/>
    <w:multiLevelType w:val="hybridMultilevel"/>
    <w:tmpl w:val="C262AA4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19922A1B"/>
    <w:multiLevelType w:val="hybridMultilevel"/>
    <w:tmpl w:val="FAE0E7EE"/>
    <w:styleLink w:val="Estilo1"/>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1BD978AB"/>
    <w:multiLevelType w:val="hybridMultilevel"/>
    <w:tmpl w:val="E896B47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1CD84980"/>
    <w:multiLevelType w:val="hybridMultilevel"/>
    <w:tmpl w:val="4E66F272"/>
    <w:lvl w:ilvl="0" w:tplc="1D5E2568">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1CE24310"/>
    <w:multiLevelType w:val="multilevel"/>
    <w:tmpl w:val="1FD8129C"/>
    <w:lvl w:ilvl="0">
      <w:start w:val="4"/>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289A5D6B"/>
    <w:multiLevelType w:val="hybridMultilevel"/>
    <w:tmpl w:val="37F89CD2"/>
    <w:lvl w:ilvl="0" w:tplc="240A0001">
      <w:start w:val="1"/>
      <w:numFmt w:val="bullet"/>
      <w:lvlText w:val=""/>
      <w:lvlJc w:val="left"/>
      <w:pPr>
        <w:ind w:left="1004" w:hanging="360"/>
      </w:pPr>
      <w:rPr>
        <w:rFonts w:ascii="Symbol" w:hAnsi="Symbol" w:hint="default"/>
      </w:rPr>
    </w:lvl>
    <w:lvl w:ilvl="1" w:tplc="240A0003" w:tentative="1">
      <w:start w:val="1"/>
      <w:numFmt w:val="bullet"/>
      <w:lvlText w:val="o"/>
      <w:lvlJc w:val="left"/>
      <w:pPr>
        <w:ind w:left="1724" w:hanging="360"/>
      </w:pPr>
      <w:rPr>
        <w:rFonts w:ascii="Courier New" w:hAnsi="Courier New" w:cs="Courier New" w:hint="default"/>
      </w:rPr>
    </w:lvl>
    <w:lvl w:ilvl="2" w:tplc="240A0005" w:tentative="1">
      <w:start w:val="1"/>
      <w:numFmt w:val="bullet"/>
      <w:lvlText w:val=""/>
      <w:lvlJc w:val="left"/>
      <w:pPr>
        <w:ind w:left="2444" w:hanging="360"/>
      </w:pPr>
      <w:rPr>
        <w:rFonts w:ascii="Wingdings" w:hAnsi="Wingdings" w:hint="default"/>
      </w:rPr>
    </w:lvl>
    <w:lvl w:ilvl="3" w:tplc="240A0001" w:tentative="1">
      <w:start w:val="1"/>
      <w:numFmt w:val="bullet"/>
      <w:lvlText w:val=""/>
      <w:lvlJc w:val="left"/>
      <w:pPr>
        <w:ind w:left="3164" w:hanging="360"/>
      </w:pPr>
      <w:rPr>
        <w:rFonts w:ascii="Symbol" w:hAnsi="Symbol" w:hint="default"/>
      </w:rPr>
    </w:lvl>
    <w:lvl w:ilvl="4" w:tplc="240A0003" w:tentative="1">
      <w:start w:val="1"/>
      <w:numFmt w:val="bullet"/>
      <w:lvlText w:val="o"/>
      <w:lvlJc w:val="left"/>
      <w:pPr>
        <w:ind w:left="3884" w:hanging="360"/>
      </w:pPr>
      <w:rPr>
        <w:rFonts w:ascii="Courier New" w:hAnsi="Courier New" w:cs="Courier New" w:hint="default"/>
      </w:rPr>
    </w:lvl>
    <w:lvl w:ilvl="5" w:tplc="240A0005" w:tentative="1">
      <w:start w:val="1"/>
      <w:numFmt w:val="bullet"/>
      <w:lvlText w:val=""/>
      <w:lvlJc w:val="left"/>
      <w:pPr>
        <w:ind w:left="4604" w:hanging="360"/>
      </w:pPr>
      <w:rPr>
        <w:rFonts w:ascii="Wingdings" w:hAnsi="Wingdings" w:hint="default"/>
      </w:rPr>
    </w:lvl>
    <w:lvl w:ilvl="6" w:tplc="240A0001" w:tentative="1">
      <w:start w:val="1"/>
      <w:numFmt w:val="bullet"/>
      <w:lvlText w:val=""/>
      <w:lvlJc w:val="left"/>
      <w:pPr>
        <w:ind w:left="5324" w:hanging="360"/>
      </w:pPr>
      <w:rPr>
        <w:rFonts w:ascii="Symbol" w:hAnsi="Symbol" w:hint="default"/>
      </w:rPr>
    </w:lvl>
    <w:lvl w:ilvl="7" w:tplc="240A0003" w:tentative="1">
      <w:start w:val="1"/>
      <w:numFmt w:val="bullet"/>
      <w:lvlText w:val="o"/>
      <w:lvlJc w:val="left"/>
      <w:pPr>
        <w:ind w:left="6044" w:hanging="360"/>
      </w:pPr>
      <w:rPr>
        <w:rFonts w:ascii="Courier New" w:hAnsi="Courier New" w:cs="Courier New" w:hint="default"/>
      </w:rPr>
    </w:lvl>
    <w:lvl w:ilvl="8" w:tplc="240A0005" w:tentative="1">
      <w:start w:val="1"/>
      <w:numFmt w:val="bullet"/>
      <w:lvlText w:val=""/>
      <w:lvlJc w:val="left"/>
      <w:pPr>
        <w:ind w:left="6764" w:hanging="360"/>
      </w:pPr>
      <w:rPr>
        <w:rFonts w:ascii="Wingdings" w:hAnsi="Wingdings" w:hint="default"/>
      </w:rPr>
    </w:lvl>
  </w:abstractNum>
  <w:abstractNum w:abstractNumId="16" w15:restartNumberingAfterBreak="0">
    <w:nsid w:val="399300A1"/>
    <w:multiLevelType w:val="hybridMultilevel"/>
    <w:tmpl w:val="C082F724"/>
    <w:lvl w:ilvl="0" w:tplc="240A0001">
      <w:start w:val="1"/>
      <w:numFmt w:val="bullet"/>
      <w:lvlText w:val=""/>
      <w:lvlJc w:val="left"/>
      <w:pPr>
        <w:ind w:left="780" w:hanging="360"/>
      </w:pPr>
      <w:rPr>
        <w:rFonts w:ascii="Symbol" w:hAnsi="Symbol" w:hint="default"/>
      </w:rPr>
    </w:lvl>
    <w:lvl w:ilvl="1" w:tplc="240A0003" w:tentative="1">
      <w:start w:val="1"/>
      <w:numFmt w:val="bullet"/>
      <w:lvlText w:val="o"/>
      <w:lvlJc w:val="left"/>
      <w:pPr>
        <w:ind w:left="1500" w:hanging="360"/>
      </w:pPr>
      <w:rPr>
        <w:rFonts w:ascii="Courier New" w:hAnsi="Courier New" w:cs="Courier New" w:hint="default"/>
      </w:rPr>
    </w:lvl>
    <w:lvl w:ilvl="2" w:tplc="240A0005" w:tentative="1">
      <w:start w:val="1"/>
      <w:numFmt w:val="bullet"/>
      <w:lvlText w:val=""/>
      <w:lvlJc w:val="left"/>
      <w:pPr>
        <w:ind w:left="2220" w:hanging="360"/>
      </w:pPr>
      <w:rPr>
        <w:rFonts w:ascii="Wingdings" w:hAnsi="Wingdings" w:hint="default"/>
      </w:rPr>
    </w:lvl>
    <w:lvl w:ilvl="3" w:tplc="240A0001" w:tentative="1">
      <w:start w:val="1"/>
      <w:numFmt w:val="bullet"/>
      <w:lvlText w:val=""/>
      <w:lvlJc w:val="left"/>
      <w:pPr>
        <w:ind w:left="2940" w:hanging="360"/>
      </w:pPr>
      <w:rPr>
        <w:rFonts w:ascii="Symbol" w:hAnsi="Symbol" w:hint="default"/>
      </w:rPr>
    </w:lvl>
    <w:lvl w:ilvl="4" w:tplc="240A0003" w:tentative="1">
      <w:start w:val="1"/>
      <w:numFmt w:val="bullet"/>
      <w:lvlText w:val="o"/>
      <w:lvlJc w:val="left"/>
      <w:pPr>
        <w:ind w:left="3660" w:hanging="360"/>
      </w:pPr>
      <w:rPr>
        <w:rFonts w:ascii="Courier New" w:hAnsi="Courier New" w:cs="Courier New" w:hint="default"/>
      </w:rPr>
    </w:lvl>
    <w:lvl w:ilvl="5" w:tplc="240A0005" w:tentative="1">
      <w:start w:val="1"/>
      <w:numFmt w:val="bullet"/>
      <w:lvlText w:val=""/>
      <w:lvlJc w:val="left"/>
      <w:pPr>
        <w:ind w:left="4380" w:hanging="360"/>
      </w:pPr>
      <w:rPr>
        <w:rFonts w:ascii="Wingdings" w:hAnsi="Wingdings" w:hint="default"/>
      </w:rPr>
    </w:lvl>
    <w:lvl w:ilvl="6" w:tplc="240A0001" w:tentative="1">
      <w:start w:val="1"/>
      <w:numFmt w:val="bullet"/>
      <w:lvlText w:val=""/>
      <w:lvlJc w:val="left"/>
      <w:pPr>
        <w:ind w:left="5100" w:hanging="360"/>
      </w:pPr>
      <w:rPr>
        <w:rFonts w:ascii="Symbol" w:hAnsi="Symbol" w:hint="default"/>
      </w:rPr>
    </w:lvl>
    <w:lvl w:ilvl="7" w:tplc="240A0003" w:tentative="1">
      <w:start w:val="1"/>
      <w:numFmt w:val="bullet"/>
      <w:lvlText w:val="o"/>
      <w:lvlJc w:val="left"/>
      <w:pPr>
        <w:ind w:left="5820" w:hanging="360"/>
      </w:pPr>
      <w:rPr>
        <w:rFonts w:ascii="Courier New" w:hAnsi="Courier New" w:cs="Courier New" w:hint="default"/>
      </w:rPr>
    </w:lvl>
    <w:lvl w:ilvl="8" w:tplc="240A0005" w:tentative="1">
      <w:start w:val="1"/>
      <w:numFmt w:val="bullet"/>
      <w:lvlText w:val=""/>
      <w:lvlJc w:val="left"/>
      <w:pPr>
        <w:ind w:left="6540" w:hanging="360"/>
      </w:pPr>
      <w:rPr>
        <w:rFonts w:ascii="Wingdings" w:hAnsi="Wingdings" w:hint="default"/>
      </w:rPr>
    </w:lvl>
  </w:abstractNum>
  <w:abstractNum w:abstractNumId="17" w15:restartNumberingAfterBreak="0">
    <w:nsid w:val="3A132EBD"/>
    <w:multiLevelType w:val="hybridMultilevel"/>
    <w:tmpl w:val="8F820DBE"/>
    <w:lvl w:ilvl="0" w:tplc="240A0003">
      <w:start w:val="1"/>
      <w:numFmt w:val="bullet"/>
      <w:lvlText w:val="o"/>
      <w:lvlJc w:val="left"/>
      <w:pPr>
        <w:ind w:left="1004" w:hanging="360"/>
      </w:pPr>
      <w:rPr>
        <w:rFonts w:ascii="Courier New" w:hAnsi="Courier New" w:cs="Courier New" w:hint="default"/>
      </w:rPr>
    </w:lvl>
    <w:lvl w:ilvl="1" w:tplc="240A0003" w:tentative="1">
      <w:start w:val="1"/>
      <w:numFmt w:val="bullet"/>
      <w:lvlText w:val="o"/>
      <w:lvlJc w:val="left"/>
      <w:pPr>
        <w:ind w:left="1724" w:hanging="360"/>
      </w:pPr>
      <w:rPr>
        <w:rFonts w:ascii="Courier New" w:hAnsi="Courier New" w:cs="Courier New" w:hint="default"/>
      </w:rPr>
    </w:lvl>
    <w:lvl w:ilvl="2" w:tplc="240A0005" w:tentative="1">
      <w:start w:val="1"/>
      <w:numFmt w:val="bullet"/>
      <w:lvlText w:val=""/>
      <w:lvlJc w:val="left"/>
      <w:pPr>
        <w:ind w:left="2444" w:hanging="360"/>
      </w:pPr>
      <w:rPr>
        <w:rFonts w:ascii="Wingdings" w:hAnsi="Wingdings" w:hint="default"/>
      </w:rPr>
    </w:lvl>
    <w:lvl w:ilvl="3" w:tplc="240A0001" w:tentative="1">
      <w:start w:val="1"/>
      <w:numFmt w:val="bullet"/>
      <w:lvlText w:val=""/>
      <w:lvlJc w:val="left"/>
      <w:pPr>
        <w:ind w:left="3164" w:hanging="360"/>
      </w:pPr>
      <w:rPr>
        <w:rFonts w:ascii="Symbol" w:hAnsi="Symbol" w:hint="default"/>
      </w:rPr>
    </w:lvl>
    <w:lvl w:ilvl="4" w:tplc="240A0003" w:tentative="1">
      <w:start w:val="1"/>
      <w:numFmt w:val="bullet"/>
      <w:lvlText w:val="o"/>
      <w:lvlJc w:val="left"/>
      <w:pPr>
        <w:ind w:left="3884" w:hanging="360"/>
      </w:pPr>
      <w:rPr>
        <w:rFonts w:ascii="Courier New" w:hAnsi="Courier New" w:cs="Courier New" w:hint="default"/>
      </w:rPr>
    </w:lvl>
    <w:lvl w:ilvl="5" w:tplc="240A0005" w:tentative="1">
      <w:start w:val="1"/>
      <w:numFmt w:val="bullet"/>
      <w:lvlText w:val=""/>
      <w:lvlJc w:val="left"/>
      <w:pPr>
        <w:ind w:left="4604" w:hanging="360"/>
      </w:pPr>
      <w:rPr>
        <w:rFonts w:ascii="Wingdings" w:hAnsi="Wingdings" w:hint="default"/>
      </w:rPr>
    </w:lvl>
    <w:lvl w:ilvl="6" w:tplc="240A0001" w:tentative="1">
      <w:start w:val="1"/>
      <w:numFmt w:val="bullet"/>
      <w:lvlText w:val=""/>
      <w:lvlJc w:val="left"/>
      <w:pPr>
        <w:ind w:left="5324" w:hanging="360"/>
      </w:pPr>
      <w:rPr>
        <w:rFonts w:ascii="Symbol" w:hAnsi="Symbol" w:hint="default"/>
      </w:rPr>
    </w:lvl>
    <w:lvl w:ilvl="7" w:tplc="240A0003" w:tentative="1">
      <w:start w:val="1"/>
      <w:numFmt w:val="bullet"/>
      <w:lvlText w:val="o"/>
      <w:lvlJc w:val="left"/>
      <w:pPr>
        <w:ind w:left="6044" w:hanging="360"/>
      </w:pPr>
      <w:rPr>
        <w:rFonts w:ascii="Courier New" w:hAnsi="Courier New" w:cs="Courier New" w:hint="default"/>
      </w:rPr>
    </w:lvl>
    <w:lvl w:ilvl="8" w:tplc="240A0005" w:tentative="1">
      <w:start w:val="1"/>
      <w:numFmt w:val="bullet"/>
      <w:lvlText w:val=""/>
      <w:lvlJc w:val="left"/>
      <w:pPr>
        <w:ind w:left="6764" w:hanging="360"/>
      </w:pPr>
      <w:rPr>
        <w:rFonts w:ascii="Wingdings" w:hAnsi="Wingdings" w:hint="default"/>
      </w:rPr>
    </w:lvl>
  </w:abstractNum>
  <w:abstractNum w:abstractNumId="18" w15:restartNumberingAfterBreak="0">
    <w:nsid w:val="4A532631"/>
    <w:multiLevelType w:val="hybridMultilevel"/>
    <w:tmpl w:val="0888BA54"/>
    <w:lvl w:ilvl="0" w:tplc="240A0001">
      <w:start w:val="1"/>
      <w:numFmt w:val="bullet"/>
      <w:lvlText w:val=""/>
      <w:lvlJc w:val="left"/>
      <w:pPr>
        <w:ind w:left="1004" w:hanging="360"/>
      </w:pPr>
      <w:rPr>
        <w:rFonts w:ascii="Symbol" w:hAnsi="Symbol" w:hint="default"/>
      </w:rPr>
    </w:lvl>
    <w:lvl w:ilvl="1" w:tplc="240A0003" w:tentative="1">
      <w:start w:val="1"/>
      <w:numFmt w:val="bullet"/>
      <w:lvlText w:val="o"/>
      <w:lvlJc w:val="left"/>
      <w:pPr>
        <w:ind w:left="1724" w:hanging="360"/>
      </w:pPr>
      <w:rPr>
        <w:rFonts w:ascii="Courier New" w:hAnsi="Courier New" w:cs="Courier New" w:hint="default"/>
      </w:rPr>
    </w:lvl>
    <w:lvl w:ilvl="2" w:tplc="240A0005" w:tentative="1">
      <w:start w:val="1"/>
      <w:numFmt w:val="bullet"/>
      <w:lvlText w:val=""/>
      <w:lvlJc w:val="left"/>
      <w:pPr>
        <w:ind w:left="2444" w:hanging="360"/>
      </w:pPr>
      <w:rPr>
        <w:rFonts w:ascii="Wingdings" w:hAnsi="Wingdings" w:hint="default"/>
      </w:rPr>
    </w:lvl>
    <w:lvl w:ilvl="3" w:tplc="240A0001" w:tentative="1">
      <w:start w:val="1"/>
      <w:numFmt w:val="bullet"/>
      <w:lvlText w:val=""/>
      <w:lvlJc w:val="left"/>
      <w:pPr>
        <w:ind w:left="3164" w:hanging="360"/>
      </w:pPr>
      <w:rPr>
        <w:rFonts w:ascii="Symbol" w:hAnsi="Symbol" w:hint="default"/>
      </w:rPr>
    </w:lvl>
    <w:lvl w:ilvl="4" w:tplc="240A0003" w:tentative="1">
      <w:start w:val="1"/>
      <w:numFmt w:val="bullet"/>
      <w:lvlText w:val="o"/>
      <w:lvlJc w:val="left"/>
      <w:pPr>
        <w:ind w:left="3884" w:hanging="360"/>
      </w:pPr>
      <w:rPr>
        <w:rFonts w:ascii="Courier New" w:hAnsi="Courier New" w:cs="Courier New" w:hint="default"/>
      </w:rPr>
    </w:lvl>
    <w:lvl w:ilvl="5" w:tplc="240A0005" w:tentative="1">
      <w:start w:val="1"/>
      <w:numFmt w:val="bullet"/>
      <w:lvlText w:val=""/>
      <w:lvlJc w:val="left"/>
      <w:pPr>
        <w:ind w:left="4604" w:hanging="360"/>
      </w:pPr>
      <w:rPr>
        <w:rFonts w:ascii="Wingdings" w:hAnsi="Wingdings" w:hint="default"/>
      </w:rPr>
    </w:lvl>
    <w:lvl w:ilvl="6" w:tplc="240A0001" w:tentative="1">
      <w:start w:val="1"/>
      <w:numFmt w:val="bullet"/>
      <w:lvlText w:val=""/>
      <w:lvlJc w:val="left"/>
      <w:pPr>
        <w:ind w:left="5324" w:hanging="360"/>
      </w:pPr>
      <w:rPr>
        <w:rFonts w:ascii="Symbol" w:hAnsi="Symbol" w:hint="default"/>
      </w:rPr>
    </w:lvl>
    <w:lvl w:ilvl="7" w:tplc="240A0003" w:tentative="1">
      <w:start w:val="1"/>
      <w:numFmt w:val="bullet"/>
      <w:lvlText w:val="o"/>
      <w:lvlJc w:val="left"/>
      <w:pPr>
        <w:ind w:left="6044" w:hanging="360"/>
      </w:pPr>
      <w:rPr>
        <w:rFonts w:ascii="Courier New" w:hAnsi="Courier New" w:cs="Courier New" w:hint="default"/>
      </w:rPr>
    </w:lvl>
    <w:lvl w:ilvl="8" w:tplc="240A0005" w:tentative="1">
      <w:start w:val="1"/>
      <w:numFmt w:val="bullet"/>
      <w:lvlText w:val=""/>
      <w:lvlJc w:val="left"/>
      <w:pPr>
        <w:ind w:left="6764" w:hanging="360"/>
      </w:pPr>
      <w:rPr>
        <w:rFonts w:ascii="Wingdings" w:hAnsi="Wingdings" w:hint="default"/>
      </w:rPr>
    </w:lvl>
  </w:abstractNum>
  <w:abstractNum w:abstractNumId="19" w15:restartNumberingAfterBreak="0">
    <w:nsid w:val="4B0E2731"/>
    <w:multiLevelType w:val="hybridMultilevel"/>
    <w:tmpl w:val="7DD82E6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4D673DA1"/>
    <w:multiLevelType w:val="hybridMultilevel"/>
    <w:tmpl w:val="0896B2A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5313423D"/>
    <w:multiLevelType w:val="hybridMultilevel"/>
    <w:tmpl w:val="E80E192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53EA09BA"/>
    <w:multiLevelType w:val="hybridMultilevel"/>
    <w:tmpl w:val="CEB466F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57094995"/>
    <w:multiLevelType w:val="hybridMultilevel"/>
    <w:tmpl w:val="69E4D96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59F0262B"/>
    <w:multiLevelType w:val="hybridMultilevel"/>
    <w:tmpl w:val="52C25122"/>
    <w:lvl w:ilvl="0" w:tplc="2C645D64">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61DF745C"/>
    <w:multiLevelType w:val="hybridMultilevel"/>
    <w:tmpl w:val="718214F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63E5234E"/>
    <w:multiLevelType w:val="hybridMultilevel"/>
    <w:tmpl w:val="CA025E8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658614A7"/>
    <w:multiLevelType w:val="hybridMultilevel"/>
    <w:tmpl w:val="207A3324"/>
    <w:lvl w:ilvl="0" w:tplc="240A0001">
      <w:start w:val="1"/>
      <w:numFmt w:val="bullet"/>
      <w:lvlText w:val=""/>
      <w:lvlJc w:val="left"/>
      <w:pPr>
        <w:ind w:left="1495"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65F36E1C"/>
    <w:multiLevelType w:val="hybridMultilevel"/>
    <w:tmpl w:val="BCAE1734"/>
    <w:lvl w:ilvl="0" w:tplc="CBE46E28">
      <w:start w:val="1"/>
      <w:numFmt w:val="decimal"/>
      <w:lvlText w:val="Comentario %1."/>
      <w:lvlJc w:val="left"/>
      <w:pPr>
        <w:ind w:left="5039" w:hanging="360"/>
      </w:pPr>
      <w:rPr>
        <w:rFonts w:ascii="Arial" w:hAnsi="Arial" w:hint="default"/>
        <w:b/>
        <w:bCs w:val="0"/>
        <w:i w:val="0"/>
        <w:iCs w:val="0"/>
        <w:caps w:val="0"/>
        <w:strike w:val="0"/>
        <w:dstrike w:val="0"/>
        <w:vanish w:val="0"/>
        <w:color w:val="000000"/>
        <w:spacing w:val="0"/>
        <w:kern w:val="0"/>
        <w:position w:val="0"/>
        <w:sz w:val="24"/>
        <w:szCs w:val="24"/>
        <w:u w:val="none"/>
        <w:effect w:val="none"/>
        <w:vertAlign w:val="baseline"/>
        <w:em w:val="none"/>
        <w:lang w:val="es-CO"/>
      </w:rPr>
    </w:lvl>
    <w:lvl w:ilvl="1" w:tplc="240A0019" w:tentative="1">
      <w:start w:val="1"/>
      <w:numFmt w:val="lowerLetter"/>
      <w:lvlText w:val="%2."/>
      <w:lvlJc w:val="left"/>
      <w:pPr>
        <w:ind w:left="2498" w:hanging="360"/>
      </w:pPr>
    </w:lvl>
    <w:lvl w:ilvl="2" w:tplc="240A001B" w:tentative="1">
      <w:start w:val="1"/>
      <w:numFmt w:val="lowerRoman"/>
      <w:lvlText w:val="%3."/>
      <w:lvlJc w:val="right"/>
      <w:pPr>
        <w:ind w:left="3218" w:hanging="180"/>
      </w:pPr>
    </w:lvl>
    <w:lvl w:ilvl="3" w:tplc="240A000F" w:tentative="1">
      <w:start w:val="1"/>
      <w:numFmt w:val="decimal"/>
      <w:lvlText w:val="%4."/>
      <w:lvlJc w:val="left"/>
      <w:pPr>
        <w:ind w:left="3938" w:hanging="360"/>
      </w:pPr>
    </w:lvl>
    <w:lvl w:ilvl="4" w:tplc="240A0019" w:tentative="1">
      <w:start w:val="1"/>
      <w:numFmt w:val="lowerLetter"/>
      <w:lvlText w:val="%5."/>
      <w:lvlJc w:val="left"/>
      <w:pPr>
        <w:ind w:left="4658" w:hanging="360"/>
      </w:pPr>
    </w:lvl>
    <w:lvl w:ilvl="5" w:tplc="240A001B" w:tentative="1">
      <w:start w:val="1"/>
      <w:numFmt w:val="lowerRoman"/>
      <w:lvlText w:val="%6."/>
      <w:lvlJc w:val="right"/>
      <w:pPr>
        <w:ind w:left="5378" w:hanging="180"/>
      </w:pPr>
    </w:lvl>
    <w:lvl w:ilvl="6" w:tplc="240A000F" w:tentative="1">
      <w:start w:val="1"/>
      <w:numFmt w:val="decimal"/>
      <w:lvlText w:val="%7."/>
      <w:lvlJc w:val="left"/>
      <w:pPr>
        <w:ind w:left="6098" w:hanging="360"/>
      </w:pPr>
    </w:lvl>
    <w:lvl w:ilvl="7" w:tplc="240A0019" w:tentative="1">
      <w:start w:val="1"/>
      <w:numFmt w:val="lowerLetter"/>
      <w:lvlText w:val="%8."/>
      <w:lvlJc w:val="left"/>
      <w:pPr>
        <w:ind w:left="6818" w:hanging="360"/>
      </w:pPr>
    </w:lvl>
    <w:lvl w:ilvl="8" w:tplc="240A001B" w:tentative="1">
      <w:start w:val="1"/>
      <w:numFmt w:val="lowerRoman"/>
      <w:lvlText w:val="%9."/>
      <w:lvlJc w:val="right"/>
      <w:pPr>
        <w:ind w:left="7538" w:hanging="180"/>
      </w:pPr>
    </w:lvl>
  </w:abstractNum>
  <w:abstractNum w:abstractNumId="29" w15:restartNumberingAfterBreak="0">
    <w:nsid w:val="67F43DF6"/>
    <w:multiLevelType w:val="hybridMultilevel"/>
    <w:tmpl w:val="E90CEFA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6BA84768"/>
    <w:multiLevelType w:val="hybridMultilevel"/>
    <w:tmpl w:val="76229488"/>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77281B6E"/>
    <w:multiLevelType w:val="hybridMultilevel"/>
    <w:tmpl w:val="01FA31A0"/>
    <w:lvl w:ilvl="0" w:tplc="240A0001">
      <w:start w:val="1"/>
      <w:numFmt w:val="bullet"/>
      <w:lvlText w:val=""/>
      <w:lvlJc w:val="left"/>
      <w:pPr>
        <w:ind w:left="1004" w:hanging="360"/>
      </w:pPr>
      <w:rPr>
        <w:rFonts w:ascii="Symbol" w:hAnsi="Symbol" w:hint="default"/>
      </w:rPr>
    </w:lvl>
    <w:lvl w:ilvl="1" w:tplc="240A0003" w:tentative="1">
      <w:start w:val="1"/>
      <w:numFmt w:val="bullet"/>
      <w:lvlText w:val="o"/>
      <w:lvlJc w:val="left"/>
      <w:pPr>
        <w:ind w:left="1724" w:hanging="360"/>
      </w:pPr>
      <w:rPr>
        <w:rFonts w:ascii="Courier New" w:hAnsi="Courier New" w:cs="Courier New" w:hint="default"/>
      </w:rPr>
    </w:lvl>
    <w:lvl w:ilvl="2" w:tplc="240A0005" w:tentative="1">
      <w:start w:val="1"/>
      <w:numFmt w:val="bullet"/>
      <w:lvlText w:val=""/>
      <w:lvlJc w:val="left"/>
      <w:pPr>
        <w:ind w:left="2444" w:hanging="360"/>
      </w:pPr>
      <w:rPr>
        <w:rFonts w:ascii="Wingdings" w:hAnsi="Wingdings" w:hint="default"/>
      </w:rPr>
    </w:lvl>
    <w:lvl w:ilvl="3" w:tplc="240A0001" w:tentative="1">
      <w:start w:val="1"/>
      <w:numFmt w:val="bullet"/>
      <w:lvlText w:val=""/>
      <w:lvlJc w:val="left"/>
      <w:pPr>
        <w:ind w:left="3164" w:hanging="360"/>
      </w:pPr>
      <w:rPr>
        <w:rFonts w:ascii="Symbol" w:hAnsi="Symbol" w:hint="default"/>
      </w:rPr>
    </w:lvl>
    <w:lvl w:ilvl="4" w:tplc="240A0003" w:tentative="1">
      <w:start w:val="1"/>
      <w:numFmt w:val="bullet"/>
      <w:lvlText w:val="o"/>
      <w:lvlJc w:val="left"/>
      <w:pPr>
        <w:ind w:left="3884" w:hanging="360"/>
      </w:pPr>
      <w:rPr>
        <w:rFonts w:ascii="Courier New" w:hAnsi="Courier New" w:cs="Courier New" w:hint="default"/>
      </w:rPr>
    </w:lvl>
    <w:lvl w:ilvl="5" w:tplc="240A0005" w:tentative="1">
      <w:start w:val="1"/>
      <w:numFmt w:val="bullet"/>
      <w:lvlText w:val=""/>
      <w:lvlJc w:val="left"/>
      <w:pPr>
        <w:ind w:left="4604" w:hanging="360"/>
      </w:pPr>
      <w:rPr>
        <w:rFonts w:ascii="Wingdings" w:hAnsi="Wingdings" w:hint="default"/>
      </w:rPr>
    </w:lvl>
    <w:lvl w:ilvl="6" w:tplc="240A0001" w:tentative="1">
      <w:start w:val="1"/>
      <w:numFmt w:val="bullet"/>
      <w:lvlText w:val=""/>
      <w:lvlJc w:val="left"/>
      <w:pPr>
        <w:ind w:left="5324" w:hanging="360"/>
      </w:pPr>
      <w:rPr>
        <w:rFonts w:ascii="Symbol" w:hAnsi="Symbol" w:hint="default"/>
      </w:rPr>
    </w:lvl>
    <w:lvl w:ilvl="7" w:tplc="240A0003" w:tentative="1">
      <w:start w:val="1"/>
      <w:numFmt w:val="bullet"/>
      <w:lvlText w:val="o"/>
      <w:lvlJc w:val="left"/>
      <w:pPr>
        <w:ind w:left="6044" w:hanging="360"/>
      </w:pPr>
      <w:rPr>
        <w:rFonts w:ascii="Courier New" w:hAnsi="Courier New" w:cs="Courier New" w:hint="default"/>
      </w:rPr>
    </w:lvl>
    <w:lvl w:ilvl="8" w:tplc="240A0005" w:tentative="1">
      <w:start w:val="1"/>
      <w:numFmt w:val="bullet"/>
      <w:lvlText w:val=""/>
      <w:lvlJc w:val="left"/>
      <w:pPr>
        <w:ind w:left="6764" w:hanging="360"/>
      </w:pPr>
      <w:rPr>
        <w:rFonts w:ascii="Wingdings" w:hAnsi="Wingdings" w:hint="default"/>
      </w:rPr>
    </w:lvl>
  </w:abstractNum>
  <w:abstractNum w:abstractNumId="32" w15:restartNumberingAfterBreak="0">
    <w:nsid w:val="776F275D"/>
    <w:multiLevelType w:val="hybridMultilevel"/>
    <w:tmpl w:val="523C536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7CEE189D"/>
    <w:multiLevelType w:val="hybridMultilevel"/>
    <w:tmpl w:val="80CA4DFE"/>
    <w:lvl w:ilvl="0" w:tplc="F37EDE30">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241059013">
    <w:abstractNumId w:val="9"/>
  </w:num>
  <w:num w:numId="2" w16cid:durableId="392852608">
    <w:abstractNumId w:val="9"/>
  </w:num>
  <w:num w:numId="3" w16cid:durableId="1703439201">
    <w:abstractNumId w:val="9"/>
  </w:num>
  <w:num w:numId="4" w16cid:durableId="2127918223">
    <w:abstractNumId w:val="9"/>
  </w:num>
  <w:num w:numId="5" w16cid:durableId="1767652619">
    <w:abstractNumId w:val="9"/>
  </w:num>
  <w:num w:numId="6" w16cid:durableId="387342072">
    <w:abstractNumId w:val="9"/>
  </w:num>
  <w:num w:numId="7" w16cid:durableId="1949001802">
    <w:abstractNumId w:val="11"/>
    <w:lvlOverride w:ilvl="0">
      <w:lvl w:ilvl="0" w:tplc="240A000F">
        <w:start w:val="1"/>
        <w:numFmt w:val="decimal"/>
        <w:lvlText w:val="%1."/>
        <w:lvlJc w:val="left"/>
        <w:pPr>
          <w:ind w:left="0" w:firstLine="0"/>
        </w:pPr>
        <w:rPr>
          <w:rFonts w:ascii="Arial" w:hAnsi="Arial" w:hint="default"/>
          <w:b/>
          <w:i w:val="0"/>
          <w:sz w:val="22"/>
        </w:rPr>
      </w:lvl>
    </w:lvlOverride>
    <w:lvlOverride w:ilvl="1">
      <w:lvl w:ilvl="1" w:tplc="240A0019">
        <w:start w:val="1"/>
        <w:numFmt w:val="decimal"/>
        <w:lvlText w:val="%1.%2"/>
        <w:lvlJc w:val="left"/>
        <w:pPr>
          <w:tabs>
            <w:tab w:val="num" w:pos="0"/>
          </w:tabs>
          <w:ind w:left="0" w:firstLine="0"/>
        </w:pPr>
        <w:rPr>
          <w:rFonts w:ascii="Arial" w:hAnsi="Arial" w:hint="default"/>
          <w:b/>
          <w:i w:val="0"/>
          <w:sz w:val="22"/>
        </w:rPr>
      </w:lvl>
    </w:lvlOverride>
    <w:lvlOverride w:ilvl="2">
      <w:lvl w:ilvl="2" w:tplc="240A001B">
        <w:start w:val="1"/>
        <w:numFmt w:val="decimal"/>
        <w:lvlRestart w:val="0"/>
        <w:suff w:val="space"/>
        <w:lvlText w:val="Comentario %3. "/>
        <w:lvlJc w:val="left"/>
        <w:pPr>
          <w:ind w:left="0" w:firstLine="0"/>
        </w:pPr>
        <w:rPr>
          <w:rFonts w:ascii="Arial" w:hAnsi="Arial" w:hint="default"/>
          <w:b/>
          <w:i w:val="0"/>
          <w:sz w:val="22"/>
        </w:rPr>
      </w:lvl>
    </w:lvlOverride>
    <w:lvlOverride w:ilvl="3">
      <w:lvl w:ilvl="3" w:tplc="240A000F">
        <w:start w:val="1"/>
        <w:numFmt w:val="decimal"/>
        <w:lvlRestart w:val="0"/>
        <w:suff w:val="space"/>
        <w:lvlText w:val="Respuesta %4."/>
        <w:lvlJc w:val="left"/>
        <w:pPr>
          <w:ind w:left="170" w:firstLine="114"/>
        </w:pPr>
        <w:rPr>
          <w:rFonts w:ascii="Arial" w:hAnsi="Arial" w:hint="default"/>
          <w:b/>
          <w:i w:val="0"/>
          <w:sz w:val="24"/>
          <w:szCs w:val="24"/>
        </w:rPr>
      </w:lvl>
    </w:lvlOverride>
    <w:lvlOverride w:ilvl="4">
      <w:lvl w:ilvl="4" w:tplc="240A0019">
        <w:start w:val="1"/>
        <w:numFmt w:val="lowerLetter"/>
        <w:lvlText w:val="(%5)"/>
        <w:lvlJc w:val="left"/>
        <w:pPr>
          <w:ind w:left="1800" w:hanging="360"/>
        </w:pPr>
        <w:rPr>
          <w:rFonts w:hint="default"/>
        </w:rPr>
      </w:lvl>
    </w:lvlOverride>
    <w:lvlOverride w:ilvl="5">
      <w:lvl w:ilvl="5" w:tplc="240A001B">
        <w:start w:val="1"/>
        <w:numFmt w:val="lowerRoman"/>
        <w:lvlText w:val="(%6)"/>
        <w:lvlJc w:val="left"/>
        <w:pPr>
          <w:ind w:left="2160" w:hanging="360"/>
        </w:pPr>
        <w:rPr>
          <w:rFonts w:hint="default"/>
        </w:rPr>
      </w:lvl>
    </w:lvlOverride>
    <w:lvlOverride w:ilvl="6">
      <w:lvl w:ilvl="6" w:tplc="240A000F">
        <w:start w:val="1"/>
        <w:numFmt w:val="decimal"/>
        <w:lvlText w:val="%7."/>
        <w:lvlJc w:val="left"/>
        <w:pPr>
          <w:ind w:left="2520" w:hanging="360"/>
        </w:pPr>
        <w:rPr>
          <w:rFonts w:hint="default"/>
        </w:rPr>
      </w:lvl>
    </w:lvlOverride>
    <w:lvlOverride w:ilvl="7">
      <w:lvl w:ilvl="7" w:tplc="240A0019">
        <w:start w:val="1"/>
        <w:numFmt w:val="lowerLetter"/>
        <w:lvlText w:val="%8."/>
        <w:lvlJc w:val="left"/>
        <w:pPr>
          <w:ind w:left="2880" w:hanging="360"/>
        </w:pPr>
        <w:rPr>
          <w:rFonts w:hint="default"/>
        </w:rPr>
      </w:lvl>
    </w:lvlOverride>
    <w:lvlOverride w:ilvl="8">
      <w:lvl w:ilvl="8" w:tplc="240A001B">
        <w:start w:val="1"/>
        <w:numFmt w:val="lowerRoman"/>
        <w:lvlText w:val="%9."/>
        <w:lvlJc w:val="left"/>
        <w:pPr>
          <w:ind w:left="3240" w:hanging="360"/>
        </w:pPr>
        <w:rPr>
          <w:rFonts w:hint="default"/>
        </w:rPr>
      </w:lvl>
    </w:lvlOverride>
  </w:num>
  <w:num w:numId="8" w16cid:durableId="1255211802">
    <w:abstractNumId w:val="28"/>
  </w:num>
  <w:num w:numId="9" w16cid:durableId="633953295">
    <w:abstractNumId w:val="11"/>
  </w:num>
  <w:num w:numId="10" w16cid:durableId="1162741574">
    <w:abstractNumId w:val="11"/>
    <w:lvlOverride w:ilvl="0">
      <w:lvl w:ilvl="0" w:tplc="240A000F">
        <w:start w:val="1"/>
        <w:numFmt w:val="decimal"/>
        <w:lvlText w:val="%1."/>
        <w:lvlJc w:val="left"/>
        <w:pPr>
          <w:ind w:left="0" w:firstLine="0"/>
        </w:pPr>
        <w:rPr>
          <w:rFonts w:ascii="Arial" w:hAnsi="Arial" w:hint="default"/>
          <w:b/>
          <w:i w:val="0"/>
          <w:sz w:val="22"/>
        </w:rPr>
      </w:lvl>
    </w:lvlOverride>
    <w:lvlOverride w:ilvl="1">
      <w:lvl w:ilvl="1" w:tplc="240A0019">
        <w:start w:val="1"/>
        <w:numFmt w:val="decimal"/>
        <w:lvlText w:val="%1.%2"/>
        <w:lvlJc w:val="left"/>
        <w:pPr>
          <w:tabs>
            <w:tab w:val="num" w:pos="0"/>
          </w:tabs>
          <w:ind w:left="0" w:firstLine="0"/>
        </w:pPr>
        <w:rPr>
          <w:rFonts w:ascii="Arial" w:hAnsi="Arial" w:hint="default"/>
          <w:b/>
          <w:i w:val="0"/>
          <w:sz w:val="22"/>
        </w:rPr>
      </w:lvl>
    </w:lvlOverride>
    <w:lvlOverride w:ilvl="2">
      <w:lvl w:ilvl="2" w:tplc="240A001B">
        <w:start w:val="1"/>
        <w:numFmt w:val="decimal"/>
        <w:lvlRestart w:val="0"/>
        <w:suff w:val="space"/>
        <w:lvlText w:val="Comentario %3. "/>
        <w:lvlJc w:val="left"/>
        <w:pPr>
          <w:ind w:left="0" w:firstLine="0"/>
        </w:pPr>
        <w:rPr>
          <w:rFonts w:ascii="Arial" w:hAnsi="Arial" w:hint="default"/>
          <w:b/>
          <w:i w:val="0"/>
          <w:sz w:val="22"/>
        </w:rPr>
      </w:lvl>
    </w:lvlOverride>
    <w:lvlOverride w:ilvl="3">
      <w:lvl w:ilvl="3" w:tplc="240A000F">
        <w:start w:val="1"/>
        <w:numFmt w:val="decimal"/>
        <w:lvlRestart w:val="0"/>
        <w:suff w:val="space"/>
        <w:lvlText w:val="Respuesta %4."/>
        <w:lvlJc w:val="left"/>
        <w:pPr>
          <w:ind w:left="170" w:firstLine="114"/>
        </w:pPr>
        <w:rPr>
          <w:rFonts w:ascii="Arial" w:hAnsi="Arial" w:hint="default"/>
          <w:b/>
          <w:i w:val="0"/>
          <w:sz w:val="24"/>
          <w:szCs w:val="24"/>
        </w:rPr>
      </w:lvl>
    </w:lvlOverride>
    <w:lvlOverride w:ilvl="4">
      <w:lvl w:ilvl="4" w:tplc="240A0019">
        <w:start w:val="1"/>
        <w:numFmt w:val="lowerLetter"/>
        <w:lvlText w:val="(%5)"/>
        <w:lvlJc w:val="left"/>
        <w:pPr>
          <w:ind w:left="1800" w:hanging="360"/>
        </w:pPr>
        <w:rPr>
          <w:rFonts w:hint="default"/>
        </w:rPr>
      </w:lvl>
    </w:lvlOverride>
    <w:lvlOverride w:ilvl="5">
      <w:lvl w:ilvl="5" w:tplc="240A001B">
        <w:start w:val="1"/>
        <w:numFmt w:val="lowerRoman"/>
        <w:lvlText w:val="(%6)"/>
        <w:lvlJc w:val="left"/>
        <w:pPr>
          <w:ind w:left="2160" w:hanging="360"/>
        </w:pPr>
        <w:rPr>
          <w:rFonts w:hint="default"/>
        </w:rPr>
      </w:lvl>
    </w:lvlOverride>
    <w:lvlOverride w:ilvl="6">
      <w:lvl w:ilvl="6" w:tplc="240A000F">
        <w:start w:val="1"/>
        <w:numFmt w:val="decimal"/>
        <w:lvlText w:val="%7."/>
        <w:lvlJc w:val="left"/>
        <w:pPr>
          <w:ind w:left="2520" w:hanging="360"/>
        </w:pPr>
        <w:rPr>
          <w:rFonts w:hint="default"/>
        </w:rPr>
      </w:lvl>
    </w:lvlOverride>
    <w:lvlOverride w:ilvl="7">
      <w:lvl w:ilvl="7" w:tplc="240A0019">
        <w:start w:val="1"/>
        <w:numFmt w:val="lowerLetter"/>
        <w:lvlText w:val="%8."/>
        <w:lvlJc w:val="left"/>
        <w:pPr>
          <w:ind w:left="2880" w:hanging="360"/>
        </w:pPr>
        <w:rPr>
          <w:rFonts w:hint="default"/>
        </w:rPr>
      </w:lvl>
    </w:lvlOverride>
    <w:lvlOverride w:ilvl="8">
      <w:lvl w:ilvl="8" w:tplc="240A001B">
        <w:start w:val="1"/>
        <w:numFmt w:val="lowerRoman"/>
        <w:lvlText w:val="%9."/>
        <w:lvlJc w:val="left"/>
        <w:pPr>
          <w:ind w:left="3240" w:hanging="360"/>
        </w:pPr>
        <w:rPr>
          <w:rFonts w:hint="default"/>
        </w:rPr>
      </w:lvl>
    </w:lvlOverride>
  </w:num>
  <w:num w:numId="11" w16cid:durableId="1360355197">
    <w:abstractNumId w:val="24"/>
  </w:num>
  <w:num w:numId="12" w16cid:durableId="174190309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708562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57345435">
    <w:abstractNumId w:val="6"/>
  </w:num>
  <w:num w:numId="15" w16cid:durableId="2675433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2795939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3253848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500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17384911">
    <w:abstractNumId w:val="12"/>
  </w:num>
  <w:num w:numId="20" w16cid:durableId="605694458">
    <w:abstractNumId w:val="7"/>
  </w:num>
  <w:num w:numId="21" w16cid:durableId="1927180473">
    <w:abstractNumId w:val="0"/>
  </w:num>
  <w:num w:numId="22" w16cid:durableId="46623936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05140665">
    <w:abstractNumId w:val="2"/>
  </w:num>
  <w:num w:numId="24" w16cid:durableId="2085760341">
    <w:abstractNumId w:val="1"/>
  </w:num>
  <w:num w:numId="25" w16cid:durableId="168489467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60397836">
    <w:abstractNumId w:val="3"/>
  </w:num>
  <w:num w:numId="27" w16cid:durableId="3448673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70982516">
    <w:abstractNumId w:val="17"/>
  </w:num>
  <w:num w:numId="29" w16cid:durableId="1127744465">
    <w:abstractNumId w:val="31"/>
  </w:num>
  <w:num w:numId="30" w16cid:durableId="2135563087">
    <w:abstractNumId w:val="15"/>
  </w:num>
  <w:num w:numId="31" w16cid:durableId="1021197842">
    <w:abstractNumId w:val="18"/>
  </w:num>
  <w:num w:numId="32" w16cid:durableId="875043609">
    <w:abstractNumId w:val="22"/>
  </w:num>
  <w:num w:numId="33" w16cid:durableId="1160728386">
    <w:abstractNumId w:val="26"/>
  </w:num>
  <w:num w:numId="34" w16cid:durableId="452486101">
    <w:abstractNumId w:val="14"/>
  </w:num>
  <w:num w:numId="35" w16cid:durableId="2160189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76160670">
    <w:abstractNumId w:val="25"/>
  </w:num>
  <w:num w:numId="37" w16cid:durableId="1224559666">
    <w:abstractNumId w:val="29"/>
  </w:num>
  <w:num w:numId="38" w16cid:durableId="714625701">
    <w:abstractNumId w:val="30"/>
  </w:num>
  <w:num w:numId="39" w16cid:durableId="1317413091">
    <w:abstractNumId w:val="32"/>
  </w:num>
  <w:num w:numId="40" w16cid:durableId="332032697">
    <w:abstractNumId w:val="8"/>
  </w:num>
  <w:num w:numId="41" w16cid:durableId="2132935598">
    <w:abstractNumId w:val="13"/>
  </w:num>
  <w:num w:numId="42" w16cid:durableId="1002901936">
    <w:abstractNumId w:val="23"/>
  </w:num>
  <w:num w:numId="43" w16cid:durableId="1265189267">
    <w:abstractNumId w:val="21"/>
  </w:num>
  <w:num w:numId="44" w16cid:durableId="741441332">
    <w:abstractNumId w:val="20"/>
  </w:num>
  <w:num w:numId="45" w16cid:durableId="42754094">
    <w:abstractNumId w:val="10"/>
  </w:num>
  <w:num w:numId="46" w16cid:durableId="887759745">
    <w:abstractNumId w:val="19"/>
  </w:num>
  <w:num w:numId="47" w16cid:durableId="1741518515">
    <w:abstractNumId w:val="4"/>
  </w:num>
  <w:num w:numId="48" w16cid:durableId="555970990">
    <w:abstractNumId w:val="27"/>
  </w:num>
  <w:num w:numId="49" w16cid:durableId="1018435397">
    <w:abstractNumId w:val="33"/>
  </w:num>
  <w:num w:numId="50" w16cid:durableId="835223161">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5852"/>
    <w:rsid w:val="00000296"/>
    <w:rsid w:val="0000062B"/>
    <w:rsid w:val="0000080A"/>
    <w:rsid w:val="0000080E"/>
    <w:rsid w:val="00000B48"/>
    <w:rsid w:val="00000BE9"/>
    <w:rsid w:val="00001061"/>
    <w:rsid w:val="00001254"/>
    <w:rsid w:val="000014C6"/>
    <w:rsid w:val="000016FB"/>
    <w:rsid w:val="000018C3"/>
    <w:rsid w:val="00001A66"/>
    <w:rsid w:val="00001E5A"/>
    <w:rsid w:val="00001F7E"/>
    <w:rsid w:val="00002523"/>
    <w:rsid w:val="00002F38"/>
    <w:rsid w:val="00003B43"/>
    <w:rsid w:val="00003DA6"/>
    <w:rsid w:val="00003DB3"/>
    <w:rsid w:val="00003F23"/>
    <w:rsid w:val="0000424B"/>
    <w:rsid w:val="00004518"/>
    <w:rsid w:val="00004576"/>
    <w:rsid w:val="0000466A"/>
    <w:rsid w:val="000046AB"/>
    <w:rsid w:val="00004901"/>
    <w:rsid w:val="00004C47"/>
    <w:rsid w:val="00004F1E"/>
    <w:rsid w:val="00004F33"/>
    <w:rsid w:val="0000517C"/>
    <w:rsid w:val="00005235"/>
    <w:rsid w:val="00005499"/>
    <w:rsid w:val="0000570E"/>
    <w:rsid w:val="000057CD"/>
    <w:rsid w:val="00005E92"/>
    <w:rsid w:val="000063AC"/>
    <w:rsid w:val="0000675C"/>
    <w:rsid w:val="00006831"/>
    <w:rsid w:val="0000696B"/>
    <w:rsid w:val="00006C27"/>
    <w:rsid w:val="00006C59"/>
    <w:rsid w:val="00006DB2"/>
    <w:rsid w:val="00006DB3"/>
    <w:rsid w:val="00006F59"/>
    <w:rsid w:val="000071EE"/>
    <w:rsid w:val="00007317"/>
    <w:rsid w:val="00007A64"/>
    <w:rsid w:val="00007D90"/>
    <w:rsid w:val="00007DD2"/>
    <w:rsid w:val="00010255"/>
    <w:rsid w:val="00010C33"/>
    <w:rsid w:val="00010F62"/>
    <w:rsid w:val="0001103F"/>
    <w:rsid w:val="000110B3"/>
    <w:rsid w:val="000110EE"/>
    <w:rsid w:val="00011113"/>
    <w:rsid w:val="00011454"/>
    <w:rsid w:val="000118F5"/>
    <w:rsid w:val="00011C3A"/>
    <w:rsid w:val="00012192"/>
    <w:rsid w:val="00012383"/>
    <w:rsid w:val="000123D2"/>
    <w:rsid w:val="000127AF"/>
    <w:rsid w:val="0001282D"/>
    <w:rsid w:val="00012988"/>
    <w:rsid w:val="00012E0A"/>
    <w:rsid w:val="00013054"/>
    <w:rsid w:val="00013548"/>
    <w:rsid w:val="000135B8"/>
    <w:rsid w:val="00013841"/>
    <w:rsid w:val="00013966"/>
    <w:rsid w:val="00013C65"/>
    <w:rsid w:val="000146AD"/>
    <w:rsid w:val="00014912"/>
    <w:rsid w:val="00014E0E"/>
    <w:rsid w:val="00014E58"/>
    <w:rsid w:val="00014E5E"/>
    <w:rsid w:val="00014EC0"/>
    <w:rsid w:val="00014EC2"/>
    <w:rsid w:val="00015D04"/>
    <w:rsid w:val="000160BC"/>
    <w:rsid w:val="000162F4"/>
    <w:rsid w:val="00016352"/>
    <w:rsid w:val="00016779"/>
    <w:rsid w:val="0001680C"/>
    <w:rsid w:val="00016E08"/>
    <w:rsid w:val="000171EF"/>
    <w:rsid w:val="0001791E"/>
    <w:rsid w:val="00017C37"/>
    <w:rsid w:val="00017CDC"/>
    <w:rsid w:val="00017FBE"/>
    <w:rsid w:val="0002025F"/>
    <w:rsid w:val="000202F3"/>
    <w:rsid w:val="00020441"/>
    <w:rsid w:val="00020510"/>
    <w:rsid w:val="0002073E"/>
    <w:rsid w:val="00020AFC"/>
    <w:rsid w:val="00021727"/>
    <w:rsid w:val="00021884"/>
    <w:rsid w:val="00021960"/>
    <w:rsid w:val="00022152"/>
    <w:rsid w:val="0002219F"/>
    <w:rsid w:val="00022477"/>
    <w:rsid w:val="000224CF"/>
    <w:rsid w:val="00022A99"/>
    <w:rsid w:val="00023A26"/>
    <w:rsid w:val="00023D02"/>
    <w:rsid w:val="00023D40"/>
    <w:rsid w:val="00023DC3"/>
    <w:rsid w:val="00024176"/>
    <w:rsid w:val="00024917"/>
    <w:rsid w:val="00024E97"/>
    <w:rsid w:val="00024F29"/>
    <w:rsid w:val="000251DA"/>
    <w:rsid w:val="0002563E"/>
    <w:rsid w:val="000257CA"/>
    <w:rsid w:val="000258FD"/>
    <w:rsid w:val="000259A3"/>
    <w:rsid w:val="00025CE7"/>
    <w:rsid w:val="0002626C"/>
    <w:rsid w:val="0002629A"/>
    <w:rsid w:val="00026922"/>
    <w:rsid w:val="00026BEC"/>
    <w:rsid w:val="00026FB7"/>
    <w:rsid w:val="0002707F"/>
    <w:rsid w:val="00027190"/>
    <w:rsid w:val="000271C2"/>
    <w:rsid w:val="000271E4"/>
    <w:rsid w:val="00027517"/>
    <w:rsid w:val="00027584"/>
    <w:rsid w:val="00027C77"/>
    <w:rsid w:val="00027D97"/>
    <w:rsid w:val="000303C6"/>
    <w:rsid w:val="00030AA7"/>
    <w:rsid w:val="00030DE0"/>
    <w:rsid w:val="00030F3D"/>
    <w:rsid w:val="00031072"/>
    <w:rsid w:val="0003118A"/>
    <w:rsid w:val="000312B8"/>
    <w:rsid w:val="000314A6"/>
    <w:rsid w:val="0003154D"/>
    <w:rsid w:val="00031B70"/>
    <w:rsid w:val="00031D57"/>
    <w:rsid w:val="00031D9A"/>
    <w:rsid w:val="000324B8"/>
    <w:rsid w:val="000324DF"/>
    <w:rsid w:val="0003250D"/>
    <w:rsid w:val="000328E1"/>
    <w:rsid w:val="00032EFF"/>
    <w:rsid w:val="00032FC3"/>
    <w:rsid w:val="0003311C"/>
    <w:rsid w:val="00033BAF"/>
    <w:rsid w:val="00034188"/>
    <w:rsid w:val="00034505"/>
    <w:rsid w:val="000346E7"/>
    <w:rsid w:val="0003477B"/>
    <w:rsid w:val="000348EF"/>
    <w:rsid w:val="000349EF"/>
    <w:rsid w:val="00034BF2"/>
    <w:rsid w:val="00034D8F"/>
    <w:rsid w:val="000351F9"/>
    <w:rsid w:val="00035875"/>
    <w:rsid w:val="00035AA0"/>
    <w:rsid w:val="00035C23"/>
    <w:rsid w:val="00035D5E"/>
    <w:rsid w:val="00035DD6"/>
    <w:rsid w:val="00035ED1"/>
    <w:rsid w:val="00036036"/>
    <w:rsid w:val="000360B2"/>
    <w:rsid w:val="000364F6"/>
    <w:rsid w:val="0003651B"/>
    <w:rsid w:val="00036F2C"/>
    <w:rsid w:val="00036FCC"/>
    <w:rsid w:val="0003737A"/>
    <w:rsid w:val="000375AF"/>
    <w:rsid w:val="00037E0E"/>
    <w:rsid w:val="00040324"/>
    <w:rsid w:val="000405D7"/>
    <w:rsid w:val="00040677"/>
    <w:rsid w:val="00040726"/>
    <w:rsid w:val="000407FB"/>
    <w:rsid w:val="00040E94"/>
    <w:rsid w:val="0004117E"/>
    <w:rsid w:val="0004142A"/>
    <w:rsid w:val="00041FE4"/>
    <w:rsid w:val="00042080"/>
    <w:rsid w:val="000425A4"/>
    <w:rsid w:val="0004279B"/>
    <w:rsid w:val="00042A79"/>
    <w:rsid w:val="00042C65"/>
    <w:rsid w:val="000430F9"/>
    <w:rsid w:val="00043122"/>
    <w:rsid w:val="0004358F"/>
    <w:rsid w:val="00043646"/>
    <w:rsid w:val="000436D8"/>
    <w:rsid w:val="00043CB4"/>
    <w:rsid w:val="00043D5C"/>
    <w:rsid w:val="00044249"/>
    <w:rsid w:val="000444E2"/>
    <w:rsid w:val="000445A5"/>
    <w:rsid w:val="00044AD2"/>
    <w:rsid w:val="00044F23"/>
    <w:rsid w:val="0004511A"/>
    <w:rsid w:val="00045645"/>
    <w:rsid w:val="00045717"/>
    <w:rsid w:val="000457F1"/>
    <w:rsid w:val="00045A82"/>
    <w:rsid w:val="00045B82"/>
    <w:rsid w:val="00045BC0"/>
    <w:rsid w:val="000463E0"/>
    <w:rsid w:val="00046923"/>
    <w:rsid w:val="00046AB4"/>
    <w:rsid w:val="00047047"/>
    <w:rsid w:val="000472E3"/>
    <w:rsid w:val="00047438"/>
    <w:rsid w:val="0004773A"/>
    <w:rsid w:val="00047AB2"/>
    <w:rsid w:val="00047B4C"/>
    <w:rsid w:val="00047C20"/>
    <w:rsid w:val="0005006D"/>
    <w:rsid w:val="0005008F"/>
    <w:rsid w:val="00050104"/>
    <w:rsid w:val="00050346"/>
    <w:rsid w:val="00050352"/>
    <w:rsid w:val="0005054A"/>
    <w:rsid w:val="000505AC"/>
    <w:rsid w:val="000506D2"/>
    <w:rsid w:val="000508B7"/>
    <w:rsid w:val="00050984"/>
    <w:rsid w:val="00051292"/>
    <w:rsid w:val="0005148E"/>
    <w:rsid w:val="000519BE"/>
    <w:rsid w:val="00051C96"/>
    <w:rsid w:val="00051D00"/>
    <w:rsid w:val="00051F2A"/>
    <w:rsid w:val="0005227F"/>
    <w:rsid w:val="00052293"/>
    <w:rsid w:val="0005229A"/>
    <w:rsid w:val="00052831"/>
    <w:rsid w:val="00052C88"/>
    <w:rsid w:val="00052DE7"/>
    <w:rsid w:val="00052EF2"/>
    <w:rsid w:val="00052FD3"/>
    <w:rsid w:val="00053874"/>
    <w:rsid w:val="00053916"/>
    <w:rsid w:val="0005393B"/>
    <w:rsid w:val="00053A1E"/>
    <w:rsid w:val="00053BED"/>
    <w:rsid w:val="00054205"/>
    <w:rsid w:val="000542B6"/>
    <w:rsid w:val="000544A6"/>
    <w:rsid w:val="000546B2"/>
    <w:rsid w:val="00054754"/>
    <w:rsid w:val="0005497C"/>
    <w:rsid w:val="00054DBD"/>
    <w:rsid w:val="00054ECB"/>
    <w:rsid w:val="000554CA"/>
    <w:rsid w:val="0005561A"/>
    <w:rsid w:val="0005590C"/>
    <w:rsid w:val="00055D88"/>
    <w:rsid w:val="0005603B"/>
    <w:rsid w:val="0005605B"/>
    <w:rsid w:val="0005644C"/>
    <w:rsid w:val="000566F4"/>
    <w:rsid w:val="00056840"/>
    <w:rsid w:val="0005695E"/>
    <w:rsid w:val="00056B87"/>
    <w:rsid w:val="00056DFC"/>
    <w:rsid w:val="000573EB"/>
    <w:rsid w:val="00057663"/>
    <w:rsid w:val="00057CED"/>
    <w:rsid w:val="00057E55"/>
    <w:rsid w:val="00057F00"/>
    <w:rsid w:val="00060962"/>
    <w:rsid w:val="00060BD7"/>
    <w:rsid w:val="00060BD8"/>
    <w:rsid w:val="00060ECF"/>
    <w:rsid w:val="000612B5"/>
    <w:rsid w:val="0006149D"/>
    <w:rsid w:val="000616E3"/>
    <w:rsid w:val="00061AD3"/>
    <w:rsid w:val="0006218D"/>
    <w:rsid w:val="000623F3"/>
    <w:rsid w:val="000628DA"/>
    <w:rsid w:val="00062901"/>
    <w:rsid w:val="00062BA8"/>
    <w:rsid w:val="00062F57"/>
    <w:rsid w:val="00063062"/>
    <w:rsid w:val="000633A5"/>
    <w:rsid w:val="0006374D"/>
    <w:rsid w:val="00063A13"/>
    <w:rsid w:val="00063AD0"/>
    <w:rsid w:val="00063BA9"/>
    <w:rsid w:val="00063BCA"/>
    <w:rsid w:val="00063E92"/>
    <w:rsid w:val="00063ED7"/>
    <w:rsid w:val="00063FF9"/>
    <w:rsid w:val="00064646"/>
    <w:rsid w:val="00064702"/>
    <w:rsid w:val="00064863"/>
    <w:rsid w:val="000648DC"/>
    <w:rsid w:val="00064985"/>
    <w:rsid w:val="00064A8A"/>
    <w:rsid w:val="00064E40"/>
    <w:rsid w:val="00064FE9"/>
    <w:rsid w:val="000657BC"/>
    <w:rsid w:val="000657F1"/>
    <w:rsid w:val="00065A0B"/>
    <w:rsid w:val="00065E57"/>
    <w:rsid w:val="00066048"/>
    <w:rsid w:val="000660A9"/>
    <w:rsid w:val="00066979"/>
    <w:rsid w:val="00066BAE"/>
    <w:rsid w:val="00066C3E"/>
    <w:rsid w:val="00066D99"/>
    <w:rsid w:val="00066E51"/>
    <w:rsid w:val="0006750A"/>
    <w:rsid w:val="00070026"/>
    <w:rsid w:val="00070085"/>
    <w:rsid w:val="00070579"/>
    <w:rsid w:val="000708AB"/>
    <w:rsid w:val="00070B04"/>
    <w:rsid w:val="0007140E"/>
    <w:rsid w:val="000714E9"/>
    <w:rsid w:val="00071752"/>
    <w:rsid w:val="00071D6D"/>
    <w:rsid w:val="000726DC"/>
    <w:rsid w:val="0007282A"/>
    <w:rsid w:val="00072AAE"/>
    <w:rsid w:val="00072B29"/>
    <w:rsid w:val="00072CE2"/>
    <w:rsid w:val="00072E3D"/>
    <w:rsid w:val="00072F55"/>
    <w:rsid w:val="000732D6"/>
    <w:rsid w:val="000732FB"/>
    <w:rsid w:val="0007374C"/>
    <w:rsid w:val="0007382F"/>
    <w:rsid w:val="00073B77"/>
    <w:rsid w:val="00074391"/>
    <w:rsid w:val="00074492"/>
    <w:rsid w:val="000745CB"/>
    <w:rsid w:val="000746AE"/>
    <w:rsid w:val="00074971"/>
    <w:rsid w:val="00074B32"/>
    <w:rsid w:val="00074CAA"/>
    <w:rsid w:val="00074D56"/>
    <w:rsid w:val="00074F0E"/>
    <w:rsid w:val="000754CD"/>
    <w:rsid w:val="000756FE"/>
    <w:rsid w:val="00076358"/>
    <w:rsid w:val="00076364"/>
    <w:rsid w:val="00076419"/>
    <w:rsid w:val="000767F8"/>
    <w:rsid w:val="0007694C"/>
    <w:rsid w:val="00076A33"/>
    <w:rsid w:val="00076C8B"/>
    <w:rsid w:val="0007737C"/>
    <w:rsid w:val="000774D7"/>
    <w:rsid w:val="000776B3"/>
    <w:rsid w:val="000777AC"/>
    <w:rsid w:val="00077959"/>
    <w:rsid w:val="00077C70"/>
    <w:rsid w:val="000804A7"/>
    <w:rsid w:val="00080A1C"/>
    <w:rsid w:val="00080B68"/>
    <w:rsid w:val="0008138B"/>
    <w:rsid w:val="000814D8"/>
    <w:rsid w:val="00081B5F"/>
    <w:rsid w:val="00081D27"/>
    <w:rsid w:val="00082158"/>
    <w:rsid w:val="00083218"/>
    <w:rsid w:val="00083316"/>
    <w:rsid w:val="00083334"/>
    <w:rsid w:val="0008357D"/>
    <w:rsid w:val="000835AD"/>
    <w:rsid w:val="000836A7"/>
    <w:rsid w:val="00084331"/>
    <w:rsid w:val="0008442A"/>
    <w:rsid w:val="00084606"/>
    <w:rsid w:val="000847EA"/>
    <w:rsid w:val="00084914"/>
    <w:rsid w:val="00084C7E"/>
    <w:rsid w:val="00084D0A"/>
    <w:rsid w:val="00084D4D"/>
    <w:rsid w:val="000851F3"/>
    <w:rsid w:val="0008533B"/>
    <w:rsid w:val="00085622"/>
    <w:rsid w:val="00085813"/>
    <w:rsid w:val="000863F6"/>
    <w:rsid w:val="000867DE"/>
    <w:rsid w:val="00086DA7"/>
    <w:rsid w:val="00086E10"/>
    <w:rsid w:val="0008790D"/>
    <w:rsid w:val="0008795D"/>
    <w:rsid w:val="00087971"/>
    <w:rsid w:val="00087989"/>
    <w:rsid w:val="00087E6E"/>
    <w:rsid w:val="00087E7D"/>
    <w:rsid w:val="00087EF9"/>
    <w:rsid w:val="00087F3F"/>
    <w:rsid w:val="00090123"/>
    <w:rsid w:val="000901B0"/>
    <w:rsid w:val="0009028E"/>
    <w:rsid w:val="00090292"/>
    <w:rsid w:val="000904BD"/>
    <w:rsid w:val="0009066B"/>
    <w:rsid w:val="00090AB8"/>
    <w:rsid w:val="00090D9F"/>
    <w:rsid w:val="000911C1"/>
    <w:rsid w:val="00091380"/>
    <w:rsid w:val="00091930"/>
    <w:rsid w:val="00091DF9"/>
    <w:rsid w:val="00092157"/>
    <w:rsid w:val="0009251A"/>
    <w:rsid w:val="00092900"/>
    <w:rsid w:val="00092CD8"/>
    <w:rsid w:val="00092E59"/>
    <w:rsid w:val="00093488"/>
    <w:rsid w:val="00093870"/>
    <w:rsid w:val="00093B8E"/>
    <w:rsid w:val="00093BD8"/>
    <w:rsid w:val="00093DE3"/>
    <w:rsid w:val="00093ED1"/>
    <w:rsid w:val="00094165"/>
    <w:rsid w:val="000944B5"/>
    <w:rsid w:val="0009490B"/>
    <w:rsid w:val="00094A75"/>
    <w:rsid w:val="00094C39"/>
    <w:rsid w:val="00094E34"/>
    <w:rsid w:val="00095033"/>
    <w:rsid w:val="0009595B"/>
    <w:rsid w:val="00095F1A"/>
    <w:rsid w:val="00095FE1"/>
    <w:rsid w:val="00096331"/>
    <w:rsid w:val="0009634B"/>
    <w:rsid w:val="00096908"/>
    <w:rsid w:val="000969F6"/>
    <w:rsid w:val="00097189"/>
    <w:rsid w:val="00097389"/>
    <w:rsid w:val="000973F9"/>
    <w:rsid w:val="000974D9"/>
    <w:rsid w:val="000976AB"/>
    <w:rsid w:val="00097732"/>
    <w:rsid w:val="00097DB2"/>
    <w:rsid w:val="000A0A60"/>
    <w:rsid w:val="000A0B9E"/>
    <w:rsid w:val="000A0C9E"/>
    <w:rsid w:val="000A0CE3"/>
    <w:rsid w:val="000A0E5B"/>
    <w:rsid w:val="000A104E"/>
    <w:rsid w:val="000A106F"/>
    <w:rsid w:val="000A1101"/>
    <w:rsid w:val="000A11BD"/>
    <w:rsid w:val="000A128A"/>
    <w:rsid w:val="000A132B"/>
    <w:rsid w:val="000A13B1"/>
    <w:rsid w:val="000A159C"/>
    <w:rsid w:val="000A16D0"/>
    <w:rsid w:val="000A176F"/>
    <w:rsid w:val="000A2067"/>
    <w:rsid w:val="000A2076"/>
    <w:rsid w:val="000A23D4"/>
    <w:rsid w:val="000A23D9"/>
    <w:rsid w:val="000A2437"/>
    <w:rsid w:val="000A28E0"/>
    <w:rsid w:val="000A2BA5"/>
    <w:rsid w:val="000A3184"/>
    <w:rsid w:val="000A338C"/>
    <w:rsid w:val="000A354D"/>
    <w:rsid w:val="000A3773"/>
    <w:rsid w:val="000A3960"/>
    <w:rsid w:val="000A43F1"/>
    <w:rsid w:val="000A4551"/>
    <w:rsid w:val="000A499B"/>
    <w:rsid w:val="000A49FD"/>
    <w:rsid w:val="000A504C"/>
    <w:rsid w:val="000A57E7"/>
    <w:rsid w:val="000A582B"/>
    <w:rsid w:val="000A5CF9"/>
    <w:rsid w:val="000A6978"/>
    <w:rsid w:val="000A6A27"/>
    <w:rsid w:val="000A6DC8"/>
    <w:rsid w:val="000A7144"/>
    <w:rsid w:val="000A71E9"/>
    <w:rsid w:val="000A726E"/>
    <w:rsid w:val="000A758F"/>
    <w:rsid w:val="000A7649"/>
    <w:rsid w:val="000A76C6"/>
    <w:rsid w:val="000A76E2"/>
    <w:rsid w:val="000B0045"/>
    <w:rsid w:val="000B04B9"/>
    <w:rsid w:val="000B0BCC"/>
    <w:rsid w:val="000B0E89"/>
    <w:rsid w:val="000B0ED4"/>
    <w:rsid w:val="000B126E"/>
    <w:rsid w:val="000B14F1"/>
    <w:rsid w:val="000B1969"/>
    <w:rsid w:val="000B248B"/>
    <w:rsid w:val="000B26A9"/>
    <w:rsid w:val="000B2937"/>
    <w:rsid w:val="000B2947"/>
    <w:rsid w:val="000B2F65"/>
    <w:rsid w:val="000B35DA"/>
    <w:rsid w:val="000B3D04"/>
    <w:rsid w:val="000B3D1D"/>
    <w:rsid w:val="000B42AC"/>
    <w:rsid w:val="000B4513"/>
    <w:rsid w:val="000B4701"/>
    <w:rsid w:val="000B4A2E"/>
    <w:rsid w:val="000B4AB3"/>
    <w:rsid w:val="000B50EE"/>
    <w:rsid w:val="000B5220"/>
    <w:rsid w:val="000B53D4"/>
    <w:rsid w:val="000B679F"/>
    <w:rsid w:val="000B6B0C"/>
    <w:rsid w:val="000B6BE7"/>
    <w:rsid w:val="000B6D36"/>
    <w:rsid w:val="000B6E09"/>
    <w:rsid w:val="000B6E37"/>
    <w:rsid w:val="000B6EF8"/>
    <w:rsid w:val="000B70DC"/>
    <w:rsid w:val="000B7544"/>
    <w:rsid w:val="000B7827"/>
    <w:rsid w:val="000B79A8"/>
    <w:rsid w:val="000B79B9"/>
    <w:rsid w:val="000B7BB8"/>
    <w:rsid w:val="000B7C0C"/>
    <w:rsid w:val="000B7C57"/>
    <w:rsid w:val="000C0259"/>
    <w:rsid w:val="000C0584"/>
    <w:rsid w:val="000C060C"/>
    <w:rsid w:val="000C084E"/>
    <w:rsid w:val="000C1073"/>
    <w:rsid w:val="000C139E"/>
    <w:rsid w:val="000C1A4D"/>
    <w:rsid w:val="000C1A66"/>
    <w:rsid w:val="000C1C44"/>
    <w:rsid w:val="000C1D14"/>
    <w:rsid w:val="000C267E"/>
    <w:rsid w:val="000C2DAA"/>
    <w:rsid w:val="000C30BE"/>
    <w:rsid w:val="000C325D"/>
    <w:rsid w:val="000C3569"/>
    <w:rsid w:val="000C37A6"/>
    <w:rsid w:val="000C4194"/>
    <w:rsid w:val="000C4318"/>
    <w:rsid w:val="000C432C"/>
    <w:rsid w:val="000C45E1"/>
    <w:rsid w:val="000C4C3F"/>
    <w:rsid w:val="000C4DA7"/>
    <w:rsid w:val="000C4F1D"/>
    <w:rsid w:val="000C4F64"/>
    <w:rsid w:val="000C5025"/>
    <w:rsid w:val="000C5518"/>
    <w:rsid w:val="000C57E4"/>
    <w:rsid w:val="000C5BEA"/>
    <w:rsid w:val="000C5D04"/>
    <w:rsid w:val="000C5D68"/>
    <w:rsid w:val="000C685C"/>
    <w:rsid w:val="000C6AB5"/>
    <w:rsid w:val="000C6C9D"/>
    <w:rsid w:val="000C6CBE"/>
    <w:rsid w:val="000C7836"/>
    <w:rsid w:val="000C7ADC"/>
    <w:rsid w:val="000C7DAC"/>
    <w:rsid w:val="000D01AE"/>
    <w:rsid w:val="000D05EF"/>
    <w:rsid w:val="000D0641"/>
    <w:rsid w:val="000D064B"/>
    <w:rsid w:val="000D0B13"/>
    <w:rsid w:val="000D0E24"/>
    <w:rsid w:val="000D1103"/>
    <w:rsid w:val="000D18F6"/>
    <w:rsid w:val="000D1F0D"/>
    <w:rsid w:val="000D26DB"/>
    <w:rsid w:val="000D2743"/>
    <w:rsid w:val="000D283B"/>
    <w:rsid w:val="000D2E8F"/>
    <w:rsid w:val="000D318F"/>
    <w:rsid w:val="000D3A23"/>
    <w:rsid w:val="000D3C70"/>
    <w:rsid w:val="000D3E18"/>
    <w:rsid w:val="000D41E0"/>
    <w:rsid w:val="000D50A7"/>
    <w:rsid w:val="000D5197"/>
    <w:rsid w:val="000D56A0"/>
    <w:rsid w:val="000D573B"/>
    <w:rsid w:val="000D5A83"/>
    <w:rsid w:val="000D5AC7"/>
    <w:rsid w:val="000D5BDD"/>
    <w:rsid w:val="000D5C7B"/>
    <w:rsid w:val="000D5F38"/>
    <w:rsid w:val="000D6124"/>
    <w:rsid w:val="000D68F5"/>
    <w:rsid w:val="000D6E41"/>
    <w:rsid w:val="000D7864"/>
    <w:rsid w:val="000D791A"/>
    <w:rsid w:val="000D7C98"/>
    <w:rsid w:val="000D7CE1"/>
    <w:rsid w:val="000E0571"/>
    <w:rsid w:val="000E086D"/>
    <w:rsid w:val="000E09C5"/>
    <w:rsid w:val="000E0C6F"/>
    <w:rsid w:val="000E0E9F"/>
    <w:rsid w:val="000E0F1B"/>
    <w:rsid w:val="000E13A2"/>
    <w:rsid w:val="000E1834"/>
    <w:rsid w:val="000E19E7"/>
    <w:rsid w:val="000E1B6B"/>
    <w:rsid w:val="000E201C"/>
    <w:rsid w:val="000E211F"/>
    <w:rsid w:val="000E21D6"/>
    <w:rsid w:val="000E221A"/>
    <w:rsid w:val="000E24A3"/>
    <w:rsid w:val="000E2543"/>
    <w:rsid w:val="000E2F90"/>
    <w:rsid w:val="000E30AC"/>
    <w:rsid w:val="000E329A"/>
    <w:rsid w:val="000E3505"/>
    <w:rsid w:val="000E35F8"/>
    <w:rsid w:val="000E39FA"/>
    <w:rsid w:val="000E3A5D"/>
    <w:rsid w:val="000E3A90"/>
    <w:rsid w:val="000E4224"/>
    <w:rsid w:val="000E44E2"/>
    <w:rsid w:val="000E48D0"/>
    <w:rsid w:val="000E4AFD"/>
    <w:rsid w:val="000E4CA1"/>
    <w:rsid w:val="000E4CB1"/>
    <w:rsid w:val="000E4F52"/>
    <w:rsid w:val="000E5130"/>
    <w:rsid w:val="000E5189"/>
    <w:rsid w:val="000E53BA"/>
    <w:rsid w:val="000E54C9"/>
    <w:rsid w:val="000E569A"/>
    <w:rsid w:val="000E587B"/>
    <w:rsid w:val="000E5BBF"/>
    <w:rsid w:val="000E5C50"/>
    <w:rsid w:val="000E5FE0"/>
    <w:rsid w:val="000E6516"/>
    <w:rsid w:val="000E686C"/>
    <w:rsid w:val="000E6A9D"/>
    <w:rsid w:val="000E7021"/>
    <w:rsid w:val="000E730C"/>
    <w:rsid w:val="000E74F7"/>
    <w:rsid w:val="000E79DB"/>
    <w:rsid w:val="000E7BB5"/>
    <w:rsid w:val="000E7E26"/>
    <w:rsid w:val="000E7F52"/>
    <w:rsid w:val="000F08A3"/>
    <w:rsid w:val="000F08D9"/>
    <w:rsid w:val="000F0965"/>
    <w:rsid w:val="000F0DDE"/>
    <w:rsid w:val="000F17CD"/>
    <w:rsid w:val="000F1812"/>
    <w:rsid w:val="000F1A64"/>
    <w:rsid w:val="000F1B72"/>
    <w:rsid w:val="000F1E52"/>
    <w:rsid w:val="000F230D"/>
    <w:rsid w:val="000F265A"/>
    <w:rsid w:val="000F2A60"/>
    <w:rsid w:val="000F2E7D"/>
    <w:rsid w:val="000F2F3E"/>
    <w:rsid w:val="000F3260"/>
    <w:rsid w:val="000F351B"/>
    <w:rsid w:val="000F3581"/>
    <w:rsid w:val="000F3863"/>
    <w:rsid w:val="000F39CB"/>
    <w:rsid w:val="000F3A3C"/>
    <w:rsid w:val="000F3ADD"/>
    <w:rsid w:val="000F3CF9"/>
    <w:rsid w:val="000F3FFF"/>
    <w:rsid w:val="000F4103"/>
    <w:rsid w:val="000F4192"/>
    <w:rsid w:val="000F4D02"/>
    <w:rsid w:val="000F4E25"/>
    <w:rsid w:val="000F4E61"/>
    <w:rsid w:val="000F55AF"/>
    <w:rsid w:val="000F56F8"/>
    <w:rsid w:val="000F5A3D"/>
    <w:rsid w:val="000F6191"/>
    <w:rsid w:val="000F628C"/>
    <w:rsid w:val="000F6A4D"/>
    <w:rsid w:val="000F6BB6"/>
    <w:rsid w:val="000F710C"/>
    <w:rsid w:val="000F7337"/>
    <w:rsid w:val="000F736C"/>
    <w:rsid w:val="000F73C0"/>
    <w:rsid w:val="000F73E7"/>
    <w:rsid w:val="000F7685"/>
    <w:rsid w:val="000F7898"/>
    <w:rsid w:val="000F7A33"/>
    <w:rsid w:val="000F7C18"/>
    <w:rsid w:val="000F7C4E"/>
    <w:rsid w:val="000F7D36"/>
    <w:rsid w:val="00100997"/>
    <w:rsid w:val="00100BAC"/>
    <w:rsid w:val="00100C70"/>
    <w:rsid w:val="00100F7A"/>
    <w:rsid w:val="001011CC"/>
    <w:rsid w:val="00101385"/>
    <w:rsid w:val="00101A00"/>
    <w:rsid w:val="00101A8E"/>
    <w:rsid w:val="00102480"/>
    <w:rsid w:val="0010259D"/>
    <w:rsid w:val="0010276E"/>
    <w:rsid w:val="00102C51"/>
    <w:rsid w:val="00103092"/>
    <w:rsid w:val="0010355D"/>
    <w:rsid w:val="0010363D"/>
    <w:rsid w:val="00103942"/>
    <w:rsid w:val="001039F4"/>
    <w:rsid w:val="00103A8A"/>
    <w:rsid w:val="00103B0B"/>
    <w:rsid w:val="00103C5A"/>
    <w:rsid w:val="0010449C"/>
    <w:rsid w:val="001046DF"/>
    <w:rsid w:val="001046E8"/>
    <w:rsid w:val="0010481E"/>
    <w:rsid w:val="001049DC"/>
    <w:rsid w:val="00104B81"/>
    <w:rsid w:val="00105175"/>
    <w:rsid w:val="001051DE"/>
    <w:rsid w:val="00105307"/>
    <w:rsid w:val="00105315"/>
    <w:rsid w:val="001055D1"/>
    <w:rsid w:val="00105908"/>
    <w:rsid w:val="0010595C"/>
    <w:rsid w:val="00105AAD"/>
    <w:rsid w:val="001063D0"/>
    <w:rsid w:val="001064E5"/>
    <w:rsid w:val="00106965"/>
    <w:rsid w:val="00106DCF"/>
    <w:rsid w:val="00106F07"/>
    <w:rsid w:val="0010724D"/>
    <w:rsid w:val="001073D9"/>
    <w:rsid w:val="00107586"/>
    <w:rsid w:val="001078FC"/>
    <w:rsid w:val="00107D72"/>
    <w:rsid w:val="00107DE6"/>
    <w:rsid w:val="001105F6"/>
    <w:rsid w:val="001108DB"/>
    <w:rsid w:val="00110E22"/>
    <w:rsid w:val="00110E8E"/>
    <w:rsid w:val="001111E6"/>
    <w:rsid w:val="001111F6"/>
    <w:rsid w:val="0011172A"/>
    <w:rsid w:val="001117B6"/>
    <w:rsid w:val="00111901"/>
    <w:rsid w:val="00112453"/>
    <w:rsid w:val="00112494"/>
    <w:rsid w:val="0011273C"/>
    <w:rsid w:val="00113119"/>
    <w:rsid w:val="0011350E"/>
    <w:rsid w:val="001135A7"/>
    <w:rsid w:val="0011367B"/>
    <w:rsid w:val="001136C1"/>
    <w:rsid w:val="0011372B"/>
    <w:rsid w:val="00113A04"/>
    <w:rsid w:val="00113CCF"/>
    <w:rsid w:val="00113FA8"/>
    <w:rsid w:val="0011429F"/>
    <w:rsid w:val="001142DC"/>
    <w:rsid w:val="001143C0"/>
    <w:rsid w:val="001143EE"/>
    <w:rsid w:val="00114C20"/>
    <w:rsid w:val="00115650"/>
    <w:rsid w:val="00115B2E"/>
    <w:rsid w:val="00116160"/>
    <w:rsid w:val="00116862"/>
    <w:rsid w:val="001174A4"/>
    <w:rsid w:val="001174B1"/>
    <w:rsid w:val="00117644"/>
    <w:rsid w:val="0011774D"/>
    <w:rsid w:val="0011774F"/>
    <w:rsid w:val="0011788A"/>
    <w:rsid w:val="0012043D"/>
    <w:rsid w:val="001204CE"/>
    <w:rsid w:val="00120577"/>
    <w:rsid w:val="0012069D"/>
    <w:rsid w:val="001209DA"/>
    <w:rsid w:val="00120C9C"/>
    <w:rsid w:val="00120E72"/>
    <w:rsid w:val="0012104E"/>
    <w:rsid w:val="0012159E"/>
    <w:rsid w:val="0012176C"/>
    <w:rsid w:val="00121B1E"/>
    <w:rsid w:val="00121B1F"/>
    <w:rsid w:val="00121B31"/>
    <w:rsid w:val="00121DDA"/>
    <w:rsid w:val="0012224E"/>
    <w:rsid w:val="00122541"/>
    <w:rsid w:val="001226E5"/>
    <w:rsid w:val="001228A4"/>
    <w:rsid w:val="00122DF6"/>
    <w:rsid w:val="0012383B"/>
    <w:rsid w:val="001239A5"/>
    <w:rsid w:val="001239D7"/>
    <w:rsid w:val="00123B7A"/>
    <w:rsid w:val="00123D27"/>
    <w:rsid w:val="00124765"/>
    <w:rsid w:val="00124AA3"/>
    <w:rsid w:val="00124E7E"/>
    <w:rsid w:val="00125166"/>
    <w:rsid w:val="00125418"/>
    <w:rsid w:val="00125C4F"/>
    <w:rsid w:val="00125C77"/>
    <w:rsid w:val="00125EC8"/>
    <w:rsid w:val="00126265"/>
    <w:rsid w:val="00126296"/>
    <w:rsid w:val="001264A3"/>
    <w:rsid w:val="0012692E"/>
    <w:rsid w:val="00127708"/>
    <w:rsid w:val="00127746"/>
    <w:rsid w:val="00127764"/>
    <w:rsid w:val="00127A2B"/>
    <w:rsid w:val="00127A42"/>
    <w:rsid w:val="00127C05"/>
    <w:rsid w:val="00127E3E"/>
    <w:rsid w:val="00130077"/>
    <w:rsid w:val="00130080"/>
    <w:rsid w:val="0013008D"/>
    <w:rsid w:val="001302C7"/>
    <w:rsid w:val="00130480"/>
    <w:rsid w:val="001309B1"/>
    <w:rsid w:val="00130A6A"/>
    <w:rsid w:val="00130AF9"/>
    <w:rsid w:val="00130E18"/>
    <w:rsid w:val="00130F3E"/>
    <w:rsid w:val="00130FF5"/>
    <w:rsid w:val="001314A3"/>
    <w:rsid w:val="001316D8"/>
    <w:rsid w:val="0013173E"/>
    <w:rsid w:val="00131D1A"/>
    <w:rsid w:val="00131E70"/>
    <w:rsid w:val="00131EBC"/>
    <w:rsid w:val="001331BC"/>
    <w:rsid w:val="001338C7"/>
    <w:rsid w:val="00133A0D"/>
    <w:rsid w:val="00133BA8"/>
    <w:rsid w:val="00133BAD"/>
    <w:rsid w:val="00133F00"/>
    <w:rsid w:val="0013407B"/>
    <w:rsid w:val="001340BF"/>
    <w:rsid w:val="00134158"/>
    <w:rsid w:val="0013434E"/>
    <w:rsid w:val="00134A9A"/>
    <w:rsid w:val="00134BE8"/>
    <w:rsid w:val="00135036"/>
    <w:rsid w:val="001355B5"/>
    <w:rsid w:val="001356B4"/>
    <w:rsid w:val="001356BC"/>
    <w:rsid w:val="001360BF"/>
    <w:rsid w:val="00136263"/>
    <w:rsid w:val="001363D2"/>
    <w:rsid w:val="001368E7"/>
    <w:rsid w:val="001372CC"/>
    <w:rsid w:val="001374AF"/>
    <w:rsid w:val="001376B2"/>
    <w:rsid w:val="001379BF"/>
    <w:rsid w:val="00137A47"/>
    <w:rsid w:val="00137CD2"/>
    <w:rsid w:val="00137F56"/>
    <w:rsid w:val="0014033E"/>
    <w:rsid w:val="00140341"/>
    <w:rsid w:val="00140D21"/>
    <w:rsid w:val="001418E1"/>
    <w:rsid w:val="00141CAD"/>
    <w:rsid w:val="001421F6"/>
    <w:rsid w:val="0014241E"/>
    <w:rsid w:val="00142550"/>
    <w:rsid w:val="00142850"/>
    <w:rsid w:val="00142925"/>
    <w:rsid w:val="00142CEF"/>
    <w:rsid w:val="00142E04"/>
    <w:rsid w:val="001432A9"/>
    <w:rsid w:val="001433AF"/>
    <w:rsid w:val="001439B9"/>
    <w:rsid w:val="00143A03"/>
    <w:rsid w:val="00143B06"/>
    <w:rsid w:val="00143C5D"/>
    <w:rsid w:val="00143C84"/>
    <w:rsid w:val="00143E1A"/>
    <w:rsid w:val="00143E97"/>
    <w:rsid w:val="001440CF"/>
    <w:rsid w:val="00144112"/>
    <w:rsid w:val="0014473B"/>
    <w:rsid w:val="00144754"/>
    <w:rsid w:val="00144817"/>
    <w:rsid w:val="00144916"/>
    <w:rsid w:val="00144B39"/>
    <w:rsid w:val="00144C6D"/>
    <w:rsid w:val="00144E29"/>
    <w:rsid w:val="00145220"/>
    <w:rsid w:val="001455A2"/>
    <w:rsid w:val="0014562A"/>
    <w:rsid w:val="00145B1F"/>
    <w:rsid w:val="00145B41"/>
    <w:rsid w:val="00145DAE"/>
    <w:rsid w:val="00145E04"/>
    <w:rsid w:val="00145EAC"/>
    <w:rsid w:val="00146621"/>
    <w:rsid w:val="00146653"/>
    <w:rsid w:val="001471A8"/>
    <w:rsid w:val="001473C2"/>
    <w:rsid w:val="00147830"/>
    <w:rsid w:val="00147A3C"/>
    <w:rsid w:val="00147CE4"/>
    <w:rsid w:val="00147EB5"/>
    <w:rsid w:val="00147F51"/>
    <w:rsid w:val="0015036B"/>
    <w:rsid w:val="00150395"/>
    <w:rsid w:val="00150638"/>
    <w:rsid w:val="001508FB"/>
    <w:rsid w:val="00150B2E"/>
    <w:rsid w:val="00150C1E"/>
    <w:rsid w:val="00150D3F"/>
    <w:rsid w:val="00151122"/>
    <w:rsid w:val="0015122B"/>
    <w:rsid w:val="001512CC"/>
    <w:rsid w:val="00151388"/>
    <w:rsid w:val="001513B7"/>
    <w:rsid w:val="00151449"/>
    <w:rsid w:val="001521C9"/>
    <w:rsid w:val="00152312"/>
    <w:rsid w:val="0015291A"/>
    <w:rsid w:val="00152BDA"/>
    <w:rsid w:val="00152D34"/>
    <w:rsid w:val="00152EAD"/>
    <w:rsid w:val="00152F1E"/>
    <w:rsid w:val="00153098"/>
    <w:rsid w:val="00153212"/>
    <w:rsid w:val="001532C9"/>
    <w:rsid w:val="001532CC"/>
    <w:rsid w:val="0015332D"/>
    <w:rsid w:val="0015345F"/>
    <w:rsid w:val="00153595"/>
    <w:rsid w:val="00153AB9"/>
    <w:rsid w:val="00153AFF"/>
    <w:rsid w:val="00153C53"/>
    <w:rsid w:val="00153C7D"/>
    <w:rsid w:val="00154017"/>
    <w:rsid w:val="001542A6"/>
    <w:rsid w:val="00155014"/>
    <w:rsid w:val="0015561E"/>
    <w:rsid w:val="00155B01"/>
    <w:rsid w:val="00155C1D"/>
    <w:rsid w:val="00155EFE"/>
    <w:rsid w:val="00156530"/>
    <w:rsid w:val="00156617"/>
    <w:rsid w:val="001568A2"/>
    <w:rsid w:val="0015691D"/>
    <w:rsid w:val="0015699D"/>
    <w:rsid w:val="00156CE6"/>
    <w:rsid w:val="0015763C"/>
    <w:rsid w:val="001576BB"/>
    <w:rsid w:val="001579C9"/>
    <w:rsid w:val="00157C4A"/>
    <w:rsid w:val="001602FD"/>
    <w:rsid w:val="00160334"/>
    <w:rsid w:val="001608C2"/>
    <w:rsid w:val="001609DB"/>
    <w:rsid w:val="00161031"/>
    <w:rsid w:val="001610BB"/>
    <w:rsid w:val="001612BA"/>
    <w:rsid w:val="001612DF"/>
    <w:rsid w:val="00161587"/>
    <w:rsid w:val="001617F3"/>
    <w:rsid w:val="001619C9"/>
    <w:rsid w:val="00161A35"/>
    <w:rsid w:val="00161B93"/>
    <w:rsid w:val="00162023"/>
    <w:rsid w:val="00162383"/>
    <w:rsid w:val="00162553"/>
    <w:rsid w:val="00162576"/>
    <w:rsid w:val="001626B0"/>
    <w:rsid w:val="00162E24"/>
    <w:rsid w:val="001635A1"/>
    <w:rsid w:val="0016385F"/>
    <w:rsid w:val="001639D2"/>
    <w:rsid w:val="00163ABE"/>
    <w:rsid w:val="00163DF1"/>
    <w:rsid w:val="00164349"/>
    <w:rsid w:val="00164910"/>
    <w:rsid w:val="00164946"/>
    <w:rsid w:val="00164AD0"/>
    <w:rsid w:val="00164CF2"/>
    <w:rsid w:val="001650EE"/>
    <w:rsid w:val="0016550B"/>
    <w:rsid w:val="001655FA"/>
    <w:rsid w:val="00165A8A"/>
    <w:rsid w:val="00165F68"/>
    <w:rsid w:val="0016614F"/>
    <w:rsid w:val="00166344"/>
    <w:rsid w:val="0016674F"/>
    <w:rsid w:val="00166A78"/>
    <w:rsid w:val="00166ACC"/>
    <w:rsid w:val="00166FA2"/>
    <w:rsid w:val="00166FC3"/>
    <w:rsid w:val="001670BD"/>
    <w:rsid w:val="00167731"/>
    <w:rsid w:val="00167840"/>
    <w:rsid w:val="00167862"/>
    <w:rsid w:val="001700C2"/>
    <w:rsid w:val="001700C8"/>
    <w:rsid w:val="0017071B"/>
    <w:rsid w:val="00170BA0"/>
    <w:rsid w:val="00170CC5"/>
    <w:rsid w:val="00170D9F"/>
    <w:rsid w:val="001710A9"/>
    <w:rsid w:val="00171320"/>
    <w:rsid w:val="001713FE"/>
    <w:rsid w:val="00171523"/>
    <w:rsid w:val="001717BC"/>
    <w:rsid w:val="00171B3D"/>
    <w:rsid w:val="0017265E"/>
    <w:rsid w:val="00172B02"/>
    <w:rsid w:val="00172DD4"/>
    <w:rsid w:val="001735D3"/>
    <w:rsid w:val="001738F9"/>
    <w:rsid w:val="001739E2"/>
    <w:rsid w:val="00173D1F"/>
    <w:rsid w:val="00173FDD"/>
    <w:rsid w:val="00174686"/>
    <w:rsid w:val="00174739"/>
    <w:rsid w:val="001748B3"/>
    <w:rsid w:val="00174B56"/>
    <w:rsid w:val="001765CF"/>
    <w:rsid w:val="00176600"/>
    <w:rsid w:val="00176838"/>
    <w:rsid w:val="00176983"/>
    <w:rsid w:val="00176A60"/>
    <w:rsid w:val="00176C89"/>
    <w:rsid w:val="00177120"/>
    <w:rsid w:val="00177327"/>
    <w:rsid w:val="00177AEB"/>
    <w:rsid w:val="00177BAF"/>
    <w:rsid w:val="00177EBC"/>
    <w:rsid w:val="00180102"/>
    <w:rsid w:val="001801FF"/>
    <w:rsid w:val="00180250"/>
    <w:rsid w:val="0018039D"/>
    <w:rsid w:val="00180723"/>
    <w:rsid w:val="00180D38"/>
    <w:rsid w:val="001810F7"/>
    <w:rsid w:val="00181156"/>
    <w:rsid w:val="001812BC"/>
    <w:rsid w:val="00181322"/>
    <w:rsid w:val="00181DFB"/>
    <w:rsid w:val="00181E49"/>
    <w:rsid w:val="00181E6E"/>
    <w:rsid w:val="00182069"/>
    <w:rsid w:val="001824B6"/>
    <w:rsid w:val="00182503"/>
    <w:rsid w:val="00182EA3"/>
    <w:rsid w:val="00182F52"/>
    <w:rsid w:val="0018388E"/>
    <w:rsid w:val="00183BCC"/>
    <w:rsid w:val="00183EF3"/>
    <w:rsid w:val="00183FC5"/>
    <w:rsid w:val="00184388"/>
    <w:rsid w:val="001847E1"/>
    <w:rsid w:val="00184B89"/>
    <w:rsid w:val="00184EBF"/>
    <w:rsid w:val="0018501A"/>
    <w:rsid w:val="001854C1"/>
    <w:rsid w:val="00185649"/>
    <w:rsid w:val="001856E3"/>
    <w:rsid w:val="00185788"/>
    <w:rsid w:val="00185A1D"/>
    <w:rsid w:val="0018607F"/>
    <w:rsid w:val="00186268"/>
    <w:rsid w:val="0018632E"/>
    <w:rsid w:val="00186433"/>
    <w:rsid w:val="001871F8"/>
    <w:rsid w:val="001876A3"/>
    <w:rsid w:val="00187A58"/>
    <w:rsid w:val="00190C48"/>
    <w:rsid w:val="00190EE7"/>
    <w:rsid w:val="00190EEC"/>
    <w:rsid w:val="0019186B"/>
    <w:rsid w:val="0019188C"/>
    <w:rsid w:val="00191C86"/>
    <w:rsid w:val="00191D75"/>
    <w:rsid w:val="00191F46"/>
    <w:rsid w:val="001920D0"/>
    <w:rsid w:val="0019214B"/>
    <w:rsid w:val="00192422"/>
    <w:rsid w:val="001927B7"/>
    <w:rsid w:val="0019280D"/>
    <w:rsid w:val="001929D5"/>
    <w:rsid w:val="00192F6C"/>
    <w:rsid w:val="00193BBA"/>
    <w:rsid w:val="00193BC1"/>
    <w:rsid w:val="00193C3C"/>
    <w:rsid w:val="0019400A"/>
    <w:rsid w:val="001942A1"/>
    <w:rsid w:val="00194351"/>
    <w:rsid w:val="00194455"/>
    <w:rsid w:val="0019471D"/>
    <w:rsid w:val="001947DD"/>
    <w:rsid w:val="00194C70"/>
    <w:rsid w:val="00194EB9"/>
    <w:rsid w:val="00194EE4"/>
    <w:rsid w:val="0019567B"/>
    <w:rsid w:val="0019586C"/>
    <w:rsid w:val="00195ACE"/>
    <w:rsid w:val="00195BFE"/>
    <w:rsid w:val="00195DB4"/>
    <w:rsid w:val="001960A9"/>
    <w:rsid w:val="00196160"/>
    <w:rsid w:val="00196476"/>
    <w:rsid w:val="001964D2"/>
    <w:rsid w:val="0019668E"/>
    <w:rsid w:val="00196CB7"/>
    <w:rsid w:val="00196CC4"/>
    <w:rsid w:val="00196FCC"/>
    <w:rsid w:val="001970ED"/>
    <w:rsid w:val="00197448"/>
    <w:rsid w:val="001974C5"/>
    <w:rsid w:val="00197641"/>
    <w:rsid w:val="001977A8"/>
    <w:rsid w:val="001978DD"/>
    <w:rsid w:val="00197A14"/>
    <w:rsid w:val="00197C2E"/>
    <w:rsid w:val="001A007E"/>
    <w:rsid w:val="001A0757"/>
    <w:rsid w:val="001A07EB"/>
    <w:rsid w:val="001A08D0"/>
    <w:rsid w:val="001A0D0D"/>
    <w:rsid w:val="001A0D1C"/>
    <w:rsid w:val="001A157F"/>
    <w:rsid w:val="001A1A0F"/>
    <w:rsid w:val="001A1D6B"/>
    <w:rsid w:val="001A1D91"/>
    <w:rsid w:val="001A212F"/>
    <w:rsid w:val="001A22AD"/>
    <w:rsid w:val="001A2747"/>
    <w:rsid w:val="001A2850"/>
    <w:rsid w:val="001A2891"/>
    <w:rsid w:val="001A290F"/>
    <w:rsid w:val="001A29E9"/>
    <w:rsid w:val="001A2EAF"/>
    <w:rsid w:val="001A313A"/>
    <w:rsid w:val="001A323E"/>
    <w:rsid w:val="001A32DA"/>
    <w:rsid w:val="001A3B8A"/>
    <w:rsid w:val="001A46E9"/>
    <w:rsid w:val="001A490B"/>
    <w:rsid w:val="001A4977"/>
    <w:rsid w:val="001A4ACF"/>
    <w:rsid w:val="001A4D1D"/>
    <w:rsid w:val="001A5353"/>
    <w:rsid w:val="001A5660"/>
    <w:rsid w:val="001A56A8"/>
    <w:rsid w:val="001A5BD3"/>
    <w:rsid w:val="001A5CC2"/>
    <w:rsid w:val="001A5FD3"/>
    <w:rsid w:val="001A60B8"/>
    <w:rsid w:val="001A62DF"/>
    <w:rsid w:val="001A6448"/>
    <w:rsid w:val="001A6483"/>
    <w:rsid w:val="001A679B"/>
    <w:rsid w:val="001A69FA"/>
    <w:rsid w:val="001A7192"/>
    <w:rsid w:val="001A736B"/>
    <w:rsid w:val="001A76D3"/>
    <w:rsid w:val="001A78F3"/>
    <w:rsid w:val="001B0716"/>
    <w:rsid w:val="001B0BAE"/>
    <w:rsid w:val="001B0C14"/>
    <w:rsid w:val="001B0DA0"/>
    <w:rsid w:val="001B0DEA"/>
    <w:rsid w:val="001B0E49"/>
    <w:rsid w:val="001B1AF3"/>
    <w:rsid w:val="001B1B99"/>
    <w:rsid w:val="001B1F54"/>
    <w:rsid w:val="001B21A0"/>
    <w:rsid w:val="001B2567"/>
    <w:rsid w:val="001B2760"/>
    <w:rsid w:val="001B2995"/>
    <w:rsid w:val="001B2B04"/>
    <w:rsid w:val="001B3025"/>
    <w:rsid w:val="001B31F1"/>
    <w:rsid w:val="001B39A4"/>
    <w:rsid w:val="001B3E16"/>
    <w:rsid w:val="001B4530"/>
    <w:rsid w:val="001B4962"/>
    <w:rsid w:val="001B4A26"/>
    <w:rsid w:val="001B4FAA"/>
    <w:rsid w:val="001B5078"/>
    <w:rsid w:val="001B52A3"/>
    <w:rsid w:val="001B5819"/>
    <w:rsid w:val="001B5D0E"/>
    <w:rsid w:val="001B60C8"/>
    <w:rsid w:val="001B6212"/>
    <w:rsid w:val="001B63EA"/>
    <w:rsid w:val="001B6443"/>
    <w:rsid w:val="001B6474"/>
    <w:rsid w:val="001B649A"/>
    <w:rsid w:val="001B65CE"/>
    <w:rsid w:val="001B66DB"/>
    <w:rsid w:val="001B6DE2"/>
    <w:rsid w:val="001B77C7"/>
    <w:rsid w:val="001B7C60"/>
    <w:rsid w:val="001B7DAD"/>
    <w:rsid w:val="001C03A8"/>
    <w:rsid w:val="001C0C7B"/>
    <w:rsid w:val="001C0D37"/>
    <w:rsid w:val="001C14FF"/>
    <w:rsid w:val="001C198B"/>
    <w:rsid w:val="001C1E05"/>
    <w:rsid w:val="001C24A0"/>
    <w:rsid w:val="001C25DE"/>
    <w:rsid w:val="001C269E"/>
    <w:rsid w:val="001C26CF"/>
    <w:rsid w:val="001C2FCE"/>
    <w:rsid w:val="001C3242"/>
    <w:rsid w:val="001C35CA"/>
    <w:rsid w:val="001C3B4B"/>
    <w:rsid w:val="001C3BA8"/>
    <w:rsid w:val="001C3BEC"/>
    <w:rsid w:val="001C3EFC"/>
    <w:rsid w:val="001C3FF6"/>
    <w:rsid w:val="001C4B07"/>
    <w:rsid w:val="001C4C83"/>
    <w:rsid w:val="001C5EEA"/>
    <w:rsid w:val="001C5FEB"/>
    <w:rsid w:val="001C6122"/>
    <w:rsid w:val="001C6E56"/>
    <w:rsid w:val="001C6FCA"/>
    <w:rsid w:val="001C7135"/>
    <w:rsid w:val="001C727A"/>
    <w:rsid w:val="001C7670"/>
    <w:rsid w:val="001C7C0D"/>
    <w:rsid w:val="001D039D"/>
    <w:rsid w:val="001D0409"/>
    <w:rsid w:val="001D0433"/>
    <w:rsid w:val="001D078B"/>
    <w:rsid w:val="001D095F"/>
    <w:rsid w:val="001D099A"/>
    <w:rsid w:val="001D0A34"/>
    <w:rsid w:val="001D0CDF"/>
    <w:rsid w:val="001D0E92"/>
    <w:rsid w:val="001D10FB"/>
    <w:rsid w:val="001D1469"/>
    <w:rsid w:val="001D1914"/>
    <w:rsid w:val="001D1ED3"/>
    <w:rsid w:val="001D30AD"/>
    <w:rsid w:val="001D31A5"/>
    <w:rsid w:val="001D382C"/>
    <w:rsid w:val="001D3C5B"/>
    <w:rsid w:val="001D3CE8"/>
    <w:rsid w:val="001D3E35"/>
    <w:rsid w:val="001D4027"/>
    <w:rsid w:val="001D4168"/>
    <w:rsid w:val="001D41B9"/>
    <w:rsid w:val="001D4280"/>
    <w:rsid w:val="001D4691"/>
    <w:rsid w:val="001D4853"/>
    <w:rsid w:val="001D4E1B"/>
    <w:rsid w:val="001D52BF"/>
    <w:rsid w:val="001D58C6"/>
    <w:rsid w:val="001D5C9B"/>
    <w:rsid w:val="001D6089"/>
    <w:rsid w:val="001D61FF"/>
    <w:rsid w:val="001D6465"/>
    <w:rsid w:val="001D680F"/>
    <w:rsid w:val="001D69D3"/>
    <w:rsid w:val="001D6A06"/>
    <w:rsid w:val="001D6C61"/>
    <w:rsid w:val="001D7876"/>
    <w:rsid w:val="001D7D10"/>
    <w:rsid w:val="001D7F8C"/>
    <w:rsid w:val="001E0351"/>
    <w:rsid w:val="001E039F"/>
    <w:rsid w:val="001E053A"/>
    <w:rsid w:val="001E05C7"/>
    <w:rsid w:val="001E08EF"/>
    <w:rsid w:val="001E0B93"/>
    <w:rsid w:val="001E1739"/>
    <w:rsid w:val="001E18C0"/>
    <w:rsid w:val="001E1AAE"/>
    <w:rsid w:val="001E1CC9"/>
    <w:rsid w:val="001E1D32"/>
    <w:rsid w:val="001E1E82"/>
    <w:rsid w:val="001E2390"/>
    <w:rsid w:val="001E266D"/>
    <w:rsid w:val="001E2825"/>
    <w:rsid w:val="001E2A3B"/>
    <w:rsid w:val="001E2A44"/>
    <w:rsid w:val="001E2AA5"/>
    <w:rsid w:val="001E2E1C"/>
    <w:rsid w:val="001E320D"/>
    <w:rsid w:val="001E3812"/>
    <w:rsid w:val="001E389E"/>
    <w:rsid w:val="001E3D5C"/>
    <w:rsid w:val="001E416E"/>
    <w:rsid w:val="001E426F"/>
    <w:rsid w:val="001E436A"/>
    <w:rsid w:val="001E4437"/>
    <w:rsid w:val="001E446A"/>
    <w:rsid w:val="001E4AB4"/>
    <w:rsid w:val="001E4C65"/>
    <w:rsid w:val="001E4E9D"/>
    <w:rsid w:val="001E5050"/>
    <w:rsid w:val="001E5393"/>
    <w:rsid w:val="001E53E0"/>
    <w:rsid w:val="001E542E"/>
    <w:rsid w:val="001E5C53"/>
    <w:rsid w:val="001E5C90"/>
    <w:rsid w:val="001E63F6"/>
    <w:rsid w:val="001E640B"/>
    <w:rsid w:val="001E6654"/>
    <w:rsid w:val="001E6689"/>
    <w:rsid w:val="001E66C4"/>
    <w:rsid w:val="001E6754"/>
    <w:rsid w:val="001E6DFE"/>
    <w:rsid w:val="001E76EA"/>
    <w:rsid w:val="001E7A12"/>
    <w:rsid w:val="001E7A3F"/>
    <w:rsid w:val="001E7D44"/>
    <w:rsid w:val="001E7E9C"/>
    <w:rsid w:val="001E7F82"/>
    <w:rsid w:val="001F032F"/>
    <w:rsid w:val="001F0A34"/>
    <w:rsid w:val="001F0D32"/>
    <w:rsid w:val="001F0E53"/>
    <w:rsid w:val="001F146F"/>
    <w:rsid w:val="001F14C5"/>
    <w:rsid w:val="001F16F1"/>
    <w:rsid w:val="001F1728"/>
    <w:rsid w:val="001F1840"/>
    <w:rsid w:val="001F1DE8"/>
    <w:rsid w:val="001F20F7"/>
    <w:rsid w:val="001F27BE"/>
    <w:rsid w:val="001F2C89"/>
    <w:rsid w:val="001F2D32"/>
    <w:rsid w:val="001F300B"/>
    <w:rsid w:val="001F318B"/>
    <w:rsid w:val="001F320B"/>
    <w:rsid w:val="001F3486"/>
    <w:rsid w:val="001F34FD"/>
    <w:rsid w:val="001F3953"/>
    <w:rsid w:val="001F3A31"/>
    <w:rsid w:val="001F3C2C"/>
    <w:rsid w:val="001F3F45"/>
    <w:rsid w:val="001F4695"/>
    <w:rsid w:val="001F46A6"/>
    <w:rsid w:val="001F46A7"/>
    <w:rsid w:val="001F4760"/>
    <w:rsid w:val="001F4892"/>
    <w:rsid w:val="001F48E5"/>
    <w:rsid w:val="001F4C20"/>
    <w:rsid w:val="001F4C39"/>
    <w:rsid w:val="001F4D42"/>
    <w:rsid w:val="001F4D88"/>
    <w:rsid w:val="001F4F01"/>
    <w:rsid w:val="001F5069"/>
    <w:rsid w:val="001F514C"/>
    <w:rsid w:val="001F5924"/>
    <w:rsid w:val="001F5CC4"/>
    <w:rsid w:val="001F5D28"/>
    <w:rsid w:val="001F5D99"/>
    <w:rsid w:val="001F6011"/>
    <w:rsid w:val="001F60DD"/>
    <w:rsid w:val="001F6498"/>
    <w:rsid w:val="001F6A10"/>
    <w:rsid w:val="001F6C30"/>
    <w:rsid w:val="001F6DC6"/>
    <w:rsid w:val="001F6E0A"/>
    <w:rsid w:val="001F719B"/>
    <w:rsid w:val="001F730C"/>
    <w:rsid w:val="001F7A08"/>
    <w:rsid w:val="001F7A50"/>
    <w:rsid w:val="001F7E1F"/>
    <w:rsid w:val="00200053"/>
    <w:rsid w:val="002000C1"/>
    <w:rsid w:val="0020031C"/>
    <w:rsid w:val="002005CF"/>
    <w:rsid w:val="0020090C"/>
    <w:rsid w:val="002009C7"/>
    <w:rsid w:val="00200BE4"/>
    <w:rsid w:val="0020128F"/>
    <w:rsid w:val="002012EE"/>
    <w:rsid w:val="002013F5"/>
    <w:rsid w:val="002016F5"/>
    <w:rsid w:val="002017C8"/>
    <w:rsid w:val="002018C8"/>
    <w:rsid w:val="00201B76"/>
    <w:rsid w:val="00201D60"/>
    <w:rsid w:val="00201E65"/>
    <w:rsid w:val="00201E84"/>
    <w:rsid w:val="0020224A"/>
    <w:rsid w:val="0020247B"/>
    <w:rsid w:val="00202496"/>
    <w:rsid w:val="00202FB2"/>
    <w:rsid w:val="0020323C"/>
    <w:rsid w:val="002034BD"/>
    <w:rsid w:val="002034C8"/>
    <w:rsid w:val="00203AA1"/>
    <w:rsid w:val="002042D7"/>
    <w:rsid w:val="0020448F"/>
    <w:rsid w:val="00204C5B"/>
    <w:rsid w:val="002050A9"/>
    <w:rsid w:val="002054BC"/>
    <w:rsid w:val="00205CB8"/>
    <w:rsid w:val="00205D70"/>
    <w:rsid w:val="00205DEE"/>
    <w:rsid w:val="0020636D"/>
    <w:rsid w:val="00206E09"/>
    <w:rsid w:val="002071B1"/>
    <w:rsid w:val="00207887"/>
    <w:rsid w:val="00210080"/>
    <w:rsid w:val="00210131"/>
    <w:rsid w:val="002103D4"/>
    <w:rsid w:val="00210E0A"/>
    <w:rsid w:val="00210F6F"/>
    <w:rsid w:val="0021123E"/>
    <w:rsid w:val="00211243"/>
    <w:rsid w:val="0021143D"/>
    <w:rsid w:val="0021163E"/>
    <w:rsid w:val="00211BF1"/>
    <w:rsid w:val="00211F8E"/>
    <w:rsid w:val="00211FC9"/>
    <w:rsid w:val="00212045"/>
    <w:rsid w:val="00212230"/>
    <w:rsid w:val="00212316"/>
    <w:rsid w:val="002123C3"/>
    <w:rsid w:val="002124E5"/>
    <w:rsid w:val="00212FD8"/>
    <w:rsid w:val="00213150"/>
    <w:rsid w:val="0021349A"/>
    <w:rsid w:val="002135CE"/>
    <w:rsid w:val="00213987"/>
    <w:rsid w:val="00213D31"/>
    <w:rsid w:val="00213DD9"/>
    <w:rsid w:val="00214055"/>
    <w:rsid w:val="002140F2"/>
    <w:rsid w:val="0021552C"/>
    <w:rsid w:val="002155D0"/>
    <w:rsid w:val="002155FF"/>
    <w:rsid w:val="0021569C"/>
    <w:rsid w:val="002158C1"/>
    <w:rsid w:val="002158D0"/>
    <w:rsid w:val="00215B0A"/>
    <w:rsid w:val="00215BCF"/>
    <w:rsid w:val="00215C40"/>
    <w:rsid w:val="0021646C"/>
    <w:rsid w:val="002169B4"/>
    <w:rsid w:val="00216C96"/>
    <w:rsid w:val="00216E18"/>
    <w:rsid w:val="00216EB9"/>
    <w:rsid w:val="002172CF"/>
    <w:rsid w:val="00217390"/>
    <w:rsid w:val="00217560"/>
    <w:rsid w:val="00217C8D"/>
    <w:rsid w:val="00220088"/>
    <w:rsid w:val="002204C3"/>
    <w:rsid w:val="002204E2"/>
    <w:rsid w:val="00220618"/>
    <w:rsid w:val="002208A6"/>
    <w:rsid w:val="00220998"/>
    <w:rsid w:val="00220B23"/>
    <w:rsid w:val="00220CB3"/>
    <w:rsid w:val="00220D16"/>
    <w:rsid w:val="00220F4D"/>
    <w:rsid w:val="00221690"/>
    <w:rsid w:val="002217FB"/>
    <w:rsid w:val="00221951"/>
    <w:rsid w:val="0022196D"/>
    <w:rsid w:val="00221ACC"/>
    <w:rsid w:val="00221B04"/>
    <w:rsid w:val="00221B19"/>
    <w:rsid w:val="00221F10"/>
    <w:rsid w:val="0022207F"/>
    <w:rsid w:val="00222757"/>
    <w:rsid w:val="0022279F"/>
    <w:rsid w:val="002228A5"/>
    <w:rsid w:val="00222B75"/>
    <w:rsid w:val="00222D6B"/>
    <w:rsid w:val="00222EFB"/>
    <w:rsid w:val="00223C83"/>
    <w:rsid w:val="00223E6D"/>
    <w:rsid w:val="00223FEF"/>
    <w:rsid w:val="0022423C"/>
    <w:rsid w:val="00224600"/>
    <w:rsid w:val="00224867"/>
    <w:rsid w:val="00224977"/>
    <w:rsid w:val="00224A0F"/>
    <w:rsid w:val="00224A40"/>
    <w:rsid w:val="0022504B"/>
    <w:rsid w:val="00225369"/>
    <w:rsid w:val="0022562F"/>
    <w:rsid w:val="0022604E"/>
    <w:rsid w:val="00226B3B"/>
    <w:rsid w:val="00226FC2"/>
    <w:rsid w:val="0022709C"/>
    <w:rsid w:val="002273BA"/>
    <w:rsid w:val="002279AD"/>
    <w:rsid w:val="00227D49"/>
    <w:rsid w:val="00230107"/>
    <w:rsid w:val="00230559"/>
    <w:rsid w:val="00230566"/>
    <w:rsid w:val="00230979"/>
    <w:rsid w:val="00230A66"/>
    <w:rsid w:val="00230CA5"/>
    <w:rsid w:val="002315F0"/>
    <w:rsid w:val="002318F7"/>
    <w:rsid w:val="00231A47"/>
    <w:rsid w:val="00231ECB"/>
    <w:rsid w:val="00231F66"/>
    <w:rsid w:val="00232161"/>
    <w:rsid w:val="0023270C"/>
    <w:rsid w:val="0023288F"/>
    <w:rsid w:val="00232F9F"/>
    <w:rsid w:val="002332B0"/>
    <w:rsid w:val="0023333D"/>
    <w:rsid w:val="002338DC"/>
    <w:rsid w:val="00234018"/>
    <w:rsid w:val="002340EC"/>
    <w:rsid w:val="00234114"/>
    <w:rsid w:val="00234407"/>
    <w:rsid w:val="002347EB"/>
    <w:rsid w:val="00234AA5"/>
    <w:rsid w:val="00234C24"/>
    <w:rsid w:val="00234D29"/>
    <w:rsid w:val="00234FD7"/>
    <w:rsid w:val="00235595"/>
    <w:rsid w:val="00235D21"/>
    <w:rsid w:val="00235ED5"/>
    <w:rsid w:val="0023617C"/>
    <w:rsid w:val="0023658D"/>
    <w:rsid w:val="002367B3"/>
    <w:rsid w:val="0023686F"/>
    <w:rsid w:val="002368AF"/>
    <w:rsid w:val="00236996"/>
    <w:rsid w:val="00236A2E"/>
    <w:rsid w:val="00236AAD"/>
    <w:rsid w:val="00236AF2"/>
    <w:rsid w:val="00236E0D"/>
    <w:rsid w:val="002370F8"/>
    <w:rsid w:val="0023736A"/>
    <w:rsid w:val="00237383"/>
    <w:rsid w:val="002379CC"/>
    <w:rsid w:val="002379F1"/>
    <w:rsid w:val="00237D25"/>
    <w:rsid w:val="00237DC1"/>
    <w:rsid w:val="00237EA6"/>
    <w:rsid w:val="00237F7C"/>
    <w:rsid w:val="002402CB"/>
    <w:rsid w:val="0024042E"/>
    <w:rsid w:val="00240CC4"/>
    <w:rsid w:val="002411BE"/>
    <w:rsid w:val="0024191A"/>
    <w:rsid w:val="002419C3"/>
    <w:rsid w:val="00241B0D"/>
    <w:rsid w:val="00241BB8"/>
    <w:rsid w:val="00241C2B"/>
    <w:rsid w:val="00241F09"/>
    <w:rsid w:val="002421B0"/>
    <w:rsid w:val="0024220E"/>
    <w:rsid w:val="0024249A"/>
    <w:rsid w:val="00242802"/>
    <w:rsid w:val="002430AF"/>
    <w:rsid w:val="002430E2"/>
    <w:rsid w:val="00243448"/>
    <w:rsid w:val="002438A2"/>
    <w:rsid w:val="00243AB5"/>
    <w:rsid w:val="0024407D"/>
    <w:rsid w:val="0024415A"/>
    <w:rsid w:val="00244251"/>
    <w:rsid w:val="00244284"/>
    <w:rsid w:val="002445BB"/>
    <w:rsid w:val="00244659"/>
    <w:rsid w:val="00244676"/>
    <w:rsid w:val="00244686"/>
    <w:rsid w:val="00244A18"/>
    <w:rsid w:val="00244A4E"/>
    <w:rsid w:val="00245120"/>
    <w:rsid w:val="00245192"/>
    <w:rsid w:val="002452C4"/>
    <w:rsid w:val="00245491"/>
    <w:rsid w:val="002456BF"/>
    <w:rsid w:val="002460AC"/>
    <w:rsid w:val="002460EB"/>
    <w:rsid w:val="00246239"/>
    <w:rsid w:val="00246711"/>
    <w:rsid w:val="00246BA4"/>
    <w:rsid w:val="00246C2C"/>
    <w:rsid w:val="0024713C"/>
    <w:rsid w:val="002472FA"/>
    <w:rsid w:val="00247347"/>
    <w:rsid w:val="002475CA"/>
    <w:rsid w:val="002478D1"/>
    <w:rsid w:val="00247A7C"/>
    <w:rsid w:val="00247B6D"/>
    <w:rsid w:val="00247CF5"/>
    <w:rsid w:val="002500A9"/>
    <w:rsid w:val="0025030B"/>
    <w:rsid w:val="00250760"/>
    <w:rsid w:val="002507AD"/>
    <w:rsid w:val="0025081D"/>
    <w:rsid w:val="00250ED1"/>
    <w:rsid w:val="00250F24"/>
    <w:rsid w:val="0025108F"/>
    <w:rsid w:val="00251193"/>
    <w:rsid w:val="002511D5"/>
    <w:rsid w:val="002511F6"/>
    <w:rsid w:val="002512D2"/>
    <w:rsid w:val="00251605"/>
    <w:rsid w:val="00251C36"/>
    <w:rsid w:val="0025249C"/>
    <w:rsid w:val="002524F1"/>
    <w:rsid w:val="0025250D"/>
    <w:rsid w:val="002525D5"/>
    <w:rsid w:val="00252856"/>
    <w:rsid w:val="00252872"/>
    <w:rsid w:val="00252C0D"/>
    <w:rsid w:val="00253410"/>
    <w:rsid w:val="00253499"/>
    <w:rsid w:val="00253573"/>
    <w:rsid w:val="00253727"/>
    <w:rsid w:val="00253767"/>
    <w:rsid w:val="00253A14"/>
    <w:rsid w:val="002540A9"/>
    <w:rsid w:val="0025411C"/>
    <w:rsid w:val="002543D0"/>
    <w:rsid w:val="002545D8"/>
    <w:rsid w:val="002546F2"/>
    <w:rsid w:val="00254874"/>
    <w:rsid w:val="00254997"/>
    <w:rsid w:val="00254C41"/>
    <w:rsid w:val="00254CBF"/>
    <w:rsid w:val="00254CE7"/>
    <w:rsid w:val="00254FD8"/>
    <w:rsid w:val="00254FF0"/>
    <w:rsid w:val="00255036"/>
    <w:rsid w:val="002555B2"/>
    <w:rsid w:val="002558EE"/>
    <w:rsid w:val="00255BF1"/>
    <w:rsid w:val="00256083"/>
    <w:rsid w:val="00256333"/>
    <w:rsid w:val="002563FE"/>
    <w:rsid w:val="00256DFF"/>
    <w:rsid w:val="0025700E"/>
    <w:rsid w:val="00257305"/>
    <w:rsid w:val="00257471"/>
    <w:rsid w:val="002575D0"/>
    <w:rsid w:val="00257C09"/>
    <w:rsid w:val="00257D70"/>
    <w:rsid w:val="00260291"/>
    <w:rsid w:val="002602B0"/>
    <w:rsid w:val="00260316"/>
    <w:rsid w:val="002606A7"/>
    <w:rsid w:val="00260A7F"/>
    <w:rsid w:val="00260AC5"/>
    <w:rsid w:val="00260CD8"/>
    <w:rsid w:val="00260CEF"/>
    <w:rsid w:val="00261033"/>
    <w:rsid w:val="0026104F"/>
    <w:rsid w:val="002610DE"/>
    <w:rsid w:val="00261183"/>
    <w:rsid w:val="00261246"/>
    <w:rsid w:val="00261409"/>
    <w:rsid w:val="002617D7"/>
    <w:rsid w:val="00261877"/>
    <w:rsid w:val="002619AA"/>
    <w:rsid w:val="00261A1D"/>
    <w:rsid w:val="00261FD4"/>
    <w:rsid w:val="00262413"/>
    <w:rsid w:val="00262491"/>
    <w:rsid w:val="0026264C"/>
    <w:rsid w:val="00262A1D"/>
    <w:rsid w:val="00262C30"/>
    <w:rsid w:val="00262EBC"/>
    <w:rsid w:val="0026304E"/>
    <w:rsid w:val="002634E3"/>
    <w:rsid w:val="00263543"/>
    <w:rsid w:val="00263A5B"/>
    <w:rsid w:val="00263B2C"/>
    <w:rsid w:val="00263B3C"/>
    <w:rsid w:val="00263C8F"/>
    <w:rsid w:val="0026443D"/>
    <w:rsid w:val="002647B1"/>
    <w:rsid w:val="0026490B"/>
    <w:rsid w:val="00265174"/>
    <w:rsid w:val="0026579C"/>
    <w:rsid w:val="00265800"/>
    <w:rsid w:val="0026599B"/>
    <w:rsid w:val="00265A44"/>
    <w:rsid w:val="00265C30"/>
    <w:rsid w:val="00265DC1"/>
    <w:rsid w:val="002664CC"/>
    <w:rsid w:val="002668D3"/>
    <w:rsid w:val="00266AFF"/>
    <w:rsid w:val="00267300"/>
    <w:rsid w:val="0026738E"/>
    <w:rsid w:val="002674CF"/>
    <w:rsid w:val="0026769A"/>
    <w:rsid w:val="00267A24"/>
    <w:rsid w:val="00267BF2"/>
    <w:rsid w:val="002700E4"/>
    <w:rsid w:val="002701CF"/>
    <w:rsid w:val="0027064B"/>
    <w:rsid w:val="00270994"/>
    <w:rsid w:val="00270A47"/>
    <w:rsid w:val="00270BDA"/>
    <w:rsid w:val="00270CB5"/>
    <w:rsid w:val="00270E1A"/>
    <w:rsid w:val="00270E86"/>
    <w:rsid w:val="00271211"/>
    <w:rsid w:val="00271342"/>
    <w:rsid w:val="0027153C"/>
    <w:rsid w:val="00271785"/>
    <w:rsid w:val="00271AB9"/>
    <w:rsid w:val="00271F20"/>
    <w:rsid w:val="002724E5"/>
    <w:rsid w:val="00272602"/>
    <w:rsid w:val="00272813"/>
    <w:rsid w:val="00272890"/>
    <w:rsid w:val="002728E2"/>
    <w:rsid w:val="00272F2E"/>
    <w:rsid w:val="00273598"/>
    <w:rsid w:val="00273B09"/>
    <w:rsid w:val="00274172"/>
    <w:rsid w:val="00274261"/>
    <w:rsid w:val="002742AF"/>
    <w:rsid w:val="00274395"/>
    <w:rsid w:val="002744CB"/>
    <w:rsid w:val="00274565"/>
    <w:rsid w:val="00274573"/>
    <w:rsid w:val="002746B4"/>
    <w:rsid w:val="00274709"/>
    <w:rsid w:val="0027475E"/>
    <w:rsid w:val="002748D6"/>
    <w:rsid w:val="00275253"/>
    <w:rsid w:val="0027552E"/>
    <w:rsid w:val="0027559D"/>
    <w:rsid w:val="0027587E"/>
    <w:rsid w:val="002758E7"/>
    <w:rsid w:val="00275ABF"/>
    <w:rsid w:val="00276057"/>
    <w:rsid w:val="00276122"/>
    <w:rsid w:val="002767CC"/>
    <w:rsid w:val="00276CD7"/>
    <w:rsid w:val="00276E4D"/>
    <w:rsid w:val="002772F8"/>
    <w:rsid w:val="002776DA"/>
    <w:rsid w:val="00277C33"/>
    <w:rsid w:val="00277C84"/>
    <w:rsid w:val="00277DD8"/>
    <w:rsid w:val="002801B0"/>
    <w:rsid w:val="0028033E"/>
    <w:rsid w:val="0028085E"/>
    <w:rsid w:val="00280A61"/>
    <w:rsid w:val="00280BE4"/>
    <w:rsid w:val="00280E23"/>
    <w:rsid w:val="002810D4"/>
    <w:rsid w:val="00281A4D"/>
    <w:rsid w:val="00281EC4"/>
    <w:rsid w:val="00282148"/>
    <w:rsid w:val="00282D23"/>
    <w:rsid w:val="00282FE7"/>
    <w:rsid w:val="002831B2"/>
    <w:rsid w:val="002831FB"/>
    <w:rsid w:val="002832BF"/>
    <w:rsid w:val="002838FB"/>
    <w:rsid w:val="002838FE"/>
    <w:rsid w:val="00283BAB"/>
    <w:rsid w:val="002840D4"/>
    <w:rsid w:val="0028414E"/>
    <w:rsid w:val="0028449E"/>
    <w:rsid w:val="00284679"/>
    <w:rsid w:val="00284781"/>
    <w:rsid w:val="00284C4E"/>
    <w:rsid w:val="0028504F"/>
    <w:rsid w:val="0028520B"/>
    <w:rsid w:val="0028522C"/>
    <w:rsid w:val="0028528B"/>
    <w:rsid w:val="002859FE"/>
    <w:rsid w:val="00285D61"/>
    <w:rsid w:val="00285EDD"/>
    <w:rsid w:val="002860D5"/>
    <w:rsid w:val="00286208"/>
    <w:rsid w:val="0028636F"/>
    <w:rsid w:val="00286414"/>
    <w:rsid w:val="002864F5"/>
    <w:rsid w:val="00286891"/>
    <w:rsid w:val="00286A8A"/>
    <w:rsid w:val="00286B92"/>
    <w:rsid w:val="002874B1"/>
    <w:rsid w:val="002876B4"/>
    <w:rsid w:val="00287776"/>
    <w:rsid w:val="00287838"/>
    <w:rsid w:val="00287F36"/>
    <w:rsid w:val="00290213"/>
    <w:rsid w:val="00290387"/>
    <w:rsid w:val="00290F01"/>
    <w:rsid w:val="00291254"/>
    <w:rsid w:val="00291BB8"/>
    <w:rsid w:val="0029207B"/>
    <w:rsid w:val="00292276"/>
    <w:rsid w:val="00292385"/>
    <w:rsid w:val="0029248D"/>
    <w:rsid w:val="002924B4"/>
    <w:rsid w:val="002924FD"/>
    <w:rsid w:val="0029269C"/>
    <w:rsid w:val="002929A1"/>
    <w:rsid w:val="00292D34"/>
    <w:rsid w:val="00293142"/>
    <w:rsid w:val="002932D2"/>
    <w:rsid w:val="0029365F"/>
    <w:rsid w:val="00293871"/>
    <w:rsid w:val="00293A7B"/>
    <w:rsid w:val="0029433B"/>
    <w:rsid w:val="0029469E"/>
    <w:rsid w:val="00294D05"/>
    <w:rsid w:val="00295206"/>
    <w:rsid w:val="002953DC"/>
    <w:rsid w:val="002954A9"/>
    <w:rsid w:val="002954DD"/>
    <w:rsid w:val="00295541"/>
    <w:rsid w:val="0029554B"/>
    <w:rsid w:val="002957A5"/>
    <w:rsid w:val="00295998"/>
    <w:rsid w:val="002963B2"/>
    <w:rsid w:val="002967E7"/>
    <w:rsid w:val="00296CA2"/>
    <w:rsid w:val="002970AD"/>
    <w:rsid w:val="00297210"/>
    <w:rsid w:val="00297528"/>
    <w:rsid w:val="002976E0"/>
    <w:rsid w:val="0029772B"/>
    <w:rsid w:val="002977D9"/>
    <w:rsid w:val="00297915"/>
    <w:rsid w:val="00297A6B"/>
    <w:rsid w:val="002A0176"/>
    <w:rsid w:val="002A01CB"/>
    <w:rsid w:val="002A03D3"/>
    <w:rsid w:val="002A0400"/>
    <w:rsid w:val="002A0440"/>
    <w:rsid w:val="002A05D7"/>
    <w:rsid w:val="002A05E5"/>
    <w:rsid w:val="002A0733"/>
    <w:rsid w:val="002A0979"/>
    <w:rsid w:val="002A11D8"/>
    <w:rsid w:val="002A1360"/>
    <w:rsid w:val="002A1517"/>
    <w:rsid w:val="002A18FC"/>
    <w:rsid w:val="002A1DB7"/>
    <w:rsid w:val="002A1E8B"/>
    <w:rsid w:val="002A1ECE"/>
    <w:rsid w:val="002A1FB0"/>
    <w:rsid w:val="002A2290"/>
    <w:rsid w:val="002A22A9"/>
    <w:rsid w:val="002A26A6"/>
    <w:rsid w:val="002A2B05"/>
    <w:rsid w:val="002A2D52"/>
    <w:rsid w:val="002A3053"/>
    <w:rsid w:val="002A3310"/>
    <w:rsid w:val="002A3754"/>
    <w:rsid w:val="002A375A"/>
    <w:rsid w:val="002A3A09"/>
    <w:rsid w:val="002A40DE"/>
    <w:rsid w:val="002A4115"/>
    <w:rsid w:val="002A47E4"/>
    <w:rsid w:val="002A4905"/>
    <w:rsid w:val="002A49E4"/>
    <w:rsid w:val="002A4A51"/>
    <w:rsid w:val="002A4A93"/>
    <w:rsid w:val="002A4D93"/>
    <w:rsid w:val="002A4DBB"/>
    <w:rsid w:val="002A4FFD"/>
    <w:rsid w:val="002A5130"/>
    <w:rsid w:val="002A51E8"/>
    <w:rsid w:val="002A54B0"/>
    <w:rsid w:val="002A58AB"/>
    <w:rsid w:val="002A5B40"/>
    <w:rsid w:val="002A6886"/>
    <w:rsid w:val="002A697E"/>
    <w:rsid w:val="002A6E7F"/>
    <w:rsid w:val="002A6F7D"/>
    <w:rsid w:val="002A791C"/>
    <w:rsid w:val="002A7944"/>
    <w:rsid w:val="002A7C59"/>
    <w:rsid w:val="002B004F"/>
    <w:rsid w:val="002B06DE"/>
    <w:rsid w:val="002B07DC"/>
    <w:rsid w:val="002B0A5C"/>
    <w:rsid w:val="002B0C49"/>
    <w:rsid w:val="002B12F8"/>
    <w:rsid w:val="002B1D82"/>
    <w:rsid w:val="002B2596"/>
    <w:rsid w:val="002B25C3"/>
    <w:rsid w:val="002B2B6D"/>
    <w:rsid w:val="002B2C50"/>
    <w:rsid w:val="002B2D0B"/>
    <w:rsid w:val="002B339B"/>
    <w:rsid w:val="002B35BF"/>
    <w:rsid w:val="002B3647"/>
    <w:rsid w:val="002B3985"/>
    <w:rsid w:val="002B3C67"/>
    <w:rsid w:val="002B3D90"/>
    <w:rsid w:val="002B3E20"/>
    <w:rsid w:val="002B3FDD"/>
    <w:rsid w:val="002B45E0"/>
    <w:rsid w:val="002B466D"/>
    <w:rsid w:val="002B4986"/>
    <w:rsid w:val="002B498E"/>
    <w:rsid w:val="002B49E5"/>
    <w:rsid w:val="002B4B3C"/>
    <w:rsid w:val="002B4C53"/>
    <w:rsid w:val="002B5988"/>
    <w:rsid w:val="002B6420"/>
    <w:rsid w:val="002B6509"/>
    <w:rsid w:val="002B66C0"/>
    <w:rsid w:val="002B672B"/>
    <w:rsid w:val="002B676B"/>
    <w:rsid w:val="002B725F"/>
    <w:rsid w:val="002B782C"/>
    <w:rsid w:val="002B7A18"/>
    <w:rsid w:val="002B7A75"/>
    <w:rsid w:val="002B7B16"/>
    <w:rsid w:val="002C016C"/>
    <w:rsid w:val="002C0F10"/>
    <w:rsid w:val="002C1021"/>
    <w:rsid w:val="002C1209"/>
    <w:rsid w:val="002C144A"/>
    <w:rsid w:val="002C1594"/>
    <w:rsid w:val="002C164F"/>
    <w:rsid w:val="002C1BA2"/>
    <w:rsid w:val="002C1D65"/>
    <w:rsid w:val="002C1DFA"/>
    <w:rsid w:val="002C1E96"/>
    <w:rsid w:val="002C20DA"/>
    <w:rsid w:val="002C24AC"/>
    <w:rsid w:val="002C26B3"/>
    <w:rsid w:val="002C2D37"/>
    <w:rsid w:val="002C2E13"/>
    <w:rsid w:val="002C2FED"/>
    <w:rsid w:val="002C3136"/>
    <w:rsid w:val="002C3157"/>
    <w:rsid w:val="002C38B3"/>
    <w:rsid w:val="002C39A0"/>
    <w:rsid w:val="002C3BB2"/>
    <w:rsid w:val="002C40FD"/>
    <w:rsid w:val="002C4806"/>
    <w:rsid w:val="002C4DCF"/>
    <w:rsid w:val="002C521D"/>
    <w:rsid w:val="002C5291"/>
    <w:rsid w:val="002C553B"/>
    <w:rsid w:val="002C5923"/>
    <w:rsid w:val="002C5A10"/>
    <w:rsid w:val="002C5A1D"/>
    <w:rsid w:val="002C5DBA"/>
    <w:rsid w:val="002C6194"/>
    <w:rsid w:val="002C6AF8"/>
    <w:rsid w:val="002C6C13"/>
    <w:rsid w:val="002C6EDC"/>
    <w:rsid w:val="002C6F33"/>
    <w:rsid w:val="002C70BB"/>
    <w:rsid w:val="002C79CA"/>
    <w:rsid w:val="002C7A6E"/>
    <w:rsid w:val="002C7E6F"/>
    <w:rsid w:val="002D01F0"/>
    <w:rsid w:val="002D04A9"/>
    <w:rsid w:val="002D0DFE"/>
    <w:rsid w:val="002D10B8"/>
    <w:rsid w:val="002D117C"/>
    <w:rsid w:val="002D1411"/>
    <w:rsid w:val="002D1A6F"/>
    <w:rsid w:val="002D1FB2"/>
    <w:rsid w:val="002D23CB"/>
    <w:rsid w:val="002D291A"/>
    <w:rsid w:val="002D29B9"/>
    <w:rsid w:val="002D2C33"/>
    <w:rsid w:val="002D2EBD"/>
    <w:rsid w:val="002D3017"/>
    <w:rsid w:val="002D3234"/>
    <w:rsid w:val="002D34E9"/>
    <w:rsid w:val="002D356B"/>
    <w:rsid w:val="002D37BF"/>
    <w:rsid w:val="002D39F9"/>
    <w:rsid w:val="002D3BC0"/>
    <w:rsid w:val="002D3C8E"/>
    <w:rsid w:val="002D3D47"/>
    <w:rsid w:val="002D42F3"/>
    <w:rsid w:val="002D4487"/>
    <w:rsid w:val="002D4CED"/>
    <w:rsid w:val="002D5697"/>
    <w:rsid w:val="002D5728"/>
    <w:rsid w:val="002D57F2"/>
    <w:rsid w:val="002D5ACB"/>
    <w:rsid w:val="002D5D31"/>
    <w:rsid w:val="002D5E46"/>
    <w:rsid w:val="002D61A6"/>
    <w:rsid w:val="002D62C3"/>
    <w:rsid w:val="002D6561"/>
    <w:rsid w:val="002D6704"/>
    <w:rsid w:val="002D6A95"/>
    <w:rsid w:val="002D6C62"/>
    <w:rsid w:val="002D7A0A"/>
    <w:rsid w:val="002D7B15"/>
    <w:rsid w:val="002D7F4A"/>
    <w:rsid w:val="002E0090"/>
    <w:rsid w:val="002E0189"/>
    <w:rsid w:val="002E0197"/>
    <w:rsid w:val="002E05B4"/>
    <w:rsid w:val="002E0B2F"/>
    <w:rsid w:val="002E0B6A"/>
    <w:rsid w:val="002E0D1D"/>
    <w:rsid w:val="002E0E60"/>
    <w:rsid w:val="002E101A"/>
    <w:rsid w:val="002E10BA"/>
    <w:rsid w:val="002E1915"/>
    <w:rsid w:val="002E207F"/>
    <w:rsid w:val="002E2231"/>
    <w:rsid w:val="002E30EF"/>
    <w:rsid w:val="002E31AF"/>
    <w:rsid w:val="002E35AE"/>
    <w:rsid w:val="002E37A7"/>
    <w:rsid w:val="002E39DC"/>
    <w:rsid w:val="002E4576"/>
    <w:rsid w:val="002E4850"/>
    <w:rsid w:val="002E49FE"/>
    <w:rsid w:val="002E52CC"/>
    <w:rsid w:val="002E5729"/>
    <w:rsid w:val="002E5777"/>
    <w:rsid w:val="002E5952"/>
    <w:rsid w:val="002E5AC6"/>
    <w:rsid w:val="002E5D75"/>
    <w:rsid w:val="002E5F0B"/>
    <w:rsid w:val="002E66A9"/>
    <w:rsid w:val="002E66E8"/>
    <w:rsid w:val="002E6905"/>
    <w:rsid w:val="002E6EA9"/>
    <w:rsid w:val="002E6EC3"/>
    <w:rsid w:val="002E6FA3"/>
    <w:rsid w:val="002E75DF"/>
    <w:rsid w:val="002E76FC"/>
    <w:rsid w:val="002E7ACF"/>
    <w:rsid w:val="002E7FD6"/>
    <w:rsid w:val="002F0099"/>
    <w:rsid w:val="002F0421"/>
    <w:rsid w:val="002F0484"/>
    <w:rsid w:val="002F05D4"/>
    <w:rsid w:val="002F0685"/>
    <w:rsid w:val="002F0D40"/>
    <w:rsid w:val="002F13ED"/>
    <w:rsid w:val="002F1F37"/>
    <w:rsid w:val="002F1FB6"/>
    <w:rsid w:val="002F2378"/>
    <w:rsid w:val="002F24E9"/>
    <w:rsid w:val="002F2C7B"/>
    <w:rsid w:val="002F2CCF"/>
    <w:rsid w:val="002F2E24"/>
    <w:rsid w:val="002F2ED0"/>
    <w:rsid w:val="002F2F89"/>
    <w:rsid w:val="002F321D"/>
    <w:rsid w:val="002F35A3"/>
    <w:rsid w:val="002F37D4"/>
    <w:rsid w:val="002F3885"/>
    <w:rsid w:val="002F3AE1"/>
    <w:rsid w:val="002F3D16"/>
    <w:rsid w:val="002F3D4A"/>
    <w:rsid w:val="002F3E0A"/>
    <w:rsid w:val="002F3E19"/>
    <w:rsid w:val="002F44E2"/>
    <w:rsid w:val="002F4570"/>
    <w:rsid w:val="002F4700"/>
    <w:rsid w:val="002F4C50"/>
    <w:rsid w:val="002F4DAE"/>
    <w:rsid w:val="002F4EBA"/>
    <w:rsid w:val="002F5268"/>
    <w:rsid w:val="002F553F"/>
    <w:rsid w:val="002F5574"/>
    <w:rsid w:val="002F5D43"/>
    <w:rsid w:val="002F5DE2"/>
    <w:rsid w:val="002F5E7F"/>
    <w:rsid w:val="002F5FD4"/>
    <w:rsid w:val="002F663A"/>
    <w:rsid w:val="002F70A5"/>
    <w:rsid w:val="002F7877"/>
    <w:rsid w:val="002F7ADD"/>
    <w:rsid w:val="00300148"/>
    <w:rsid w:val="003002CA"/>
    <w:rsid w:val="00300381"/>
    <w:rsid w:val="003007D1"/>
    <w:rsid w:val="00301016"/>
    <w:rsid w:val="003015B3"/>
    <w:rsid w:val="0030193D"/>
    <w:rsid w:val="003020BA"/>
    <w:rsid w:val="0030243B"/>
    <w:rsid w:val="00302504"/>
    <w:rsid w:val="00302526"/>
    <w:rsid w:val="003026AF"/>
    <w:rsid w:val="003028D4"/>
    <w:rsid w:val="00302910"/>
    <w:rsid w:val="00302B8E"/>
    <w:rsid w:val="00302E1D"/>
    <w:rsid w:val="00303078"/>
    <w:rsid w:val="003032CB"/>
    <w:rsid w:val="00303348"/>
    <w:rsid w:val="0030346A"/>
    <w:rsid w:val="003035A1"/>
    <w:rsid w:val="0030370F"/>
    <w:rsid w:val="00303AE1"/>
    <w:rsid w:val="00303B21"/>
    <w:rsid w:val="00303C56"/>
    <w:rsid w:val="00303EDE"/>
    <w:rsid w:val="00304092"/>
    <w:rsid w:val="003041DC"/>
    <w:rsid w:val="0030474E"/>
    <w:rsid w:val="00304966"/>
    <w:rsid w:val="00304C46"/>
    <w:rsid w:val="00304C8D"/>
    <w:rsid w:val="00304D1C"/>
    <w:rsid w:val="0030509C"/>
    <w:rsid w:val="00305127"/>
    <w:rsid w:val="003051E1"/>
    <w:rsid w:val="00305435"/>
    <w:rsid w:val="003057CD"/>
    <w:rsid w:val="00306158"/>
    <w:rsid w:val="003063FF"/>
    <w:rsid w:val="0030671E"/>
    <w:rsid w:val="0030681A"/>
    <w:rsid w:val="003069AC"/>
    <w:rsid w:val="00306C04"/>
    <w:rsid w:val="00306CAC"/>
    <w:rsid w:val="00307033"/>
    <w:rsid w:val="003075E6"/>
    <w:rsid w:val="003075EB"/>
    <w:rsid w:val="0030767D"/>
    <w:rsid w:val="00307AE0"/>
    <w:rsid w:val="00307E2B"/>
    <w:rsid w:val="00307FB8"/>
    <w:rsid w:val="0030DA18"/>
    <w:rsid w:val="003101BC"/>
    <w:rsid w:val="003104D2"/>
    <w:rsid w:val="003105A2"/>
    <w:rsid w:val="003106FF"/>
    <w:rsid w:val="00310AFA"/>
    <w:rsid w:val="00310C20"/>
    <w:rsid w:val="00310DD2"/>
    <w:rsid w:val="00311265"/>
    <w:rsid w:val="003113E2"/>
    <w:rsid w:val="00311424"/>
    <w:rsid w:val="00311642"/>
    <w:rsid w:val="003116F3"/>
    <w:rsid w:val="00311B2B"/>
    <w:rsid w:val="00311BCC"/>
    <w:rsid w:val="00311F21"/>
    <w:rsid w:val="00311FB7"/>
    <w:rsid w:val="0031220B"/>
    <w:rsid w:val="003122FA"/>
    <w:rsid w:val="00312352"/>
    <w:rsid w:val="00312453"/>
    <w:rsid w:val="00312677"/>
    <w:rsid w:val="00312780"/>
    <w:rsid w:val="0031287E"/>
    <w:rsid w:val="00312C0B"/>
    <w:rsid w:val="00313050"/>
    <w:rsid w:val="00313428"/>
    <w:rsid w:val="00313775"/>
    <w:rsid w:val="003139A4"/>
    <w:rsid w:val="00313A6B"/>
    <w:rsid w:val="00314114"/>
    <w:rsid w:val="003143E6"/>
    <w:rsid w:val="003148E8"/>
    <w:rsid w:val="00314A27"/>
    <w:rsid w:val="00314D42"/>
    <w:rsid w:val="00314DFB"/>
    <w:rsid w:val="00315249"/>
    <w:rsid w:val="00315539"/>
    <w:rsid w:val="0031569D"/>
    <w:rsid w:val="003158B7"/>
    <w:rsid w:val="00315987"/>
    <w:rsid w:val="00315A74"/>
    <w:rsid w:val="00315E14"/>
    <w:rsid w:val="003160C9"/>
    <w:rsid w:val="00316103"/>
    <w:rsid w:val="003161FA"/>
    <w:rsid w:val="00316400"/>
    <w:rsid w:val="0031648E"/>
    <w:rsid w:val="00316577"/>
    <w:rsid w:val="0031665F"/>
    <w:rsid w:val="00316D3D"/>
    <w:rsid w:val="00316DEE"/>
    <w:rsid w:val="003173B0"/>
    <w:rsid w:val="00317811"/>
    <w:rsid w:val="00317929"/>
    <w:rsid w:val="00317D96"/>
    <w:rsid w:val="003206DB"/>
    <w:rsid w:val="003207EB"/>
    <w:rsid w:val="00320B05"/>
    <w:rsid w:val="00320DEC"/>
    <w:rsid w:val="00321052"/>
    <w:rsid w:val="0032108B"/>
    <w:rsid w:val="003212C7"/>
    <w:rsid w:val="003215C3"/>
    <w:rsid w:val="00321746"/>
    <w:rsid w:val="003217AF"/>
    <w:rsid w:val="003219A0"/>
    <w:rsid w:val="003219DC"/>
    <w:rsid w:val="00321A76"/>
    <w:rsid w:val="00321FBC"/>
    <w:rsid w:val="003222B2"/>
    <w:rsid w:val="003223D8"/>
    <w:rsid w:val="00322903"/>
    <w:rsid w:val="00322A3A"/>
    <w:rsid w:val="00322A64"/>
    <w:rsid w:val="00322D03"/>
    <w:rsid w:val="00322D42"/>
    <w:rsid w:val="00322FF3"/>
    <w:rsid w:val="00323579"/>
    <w:rsid w:val="003238A1"/>
    <w:rsid w:val="00323B3D"/>
    <w:rsid w:val="003240A9"/>
    <w:rsid w:val="00324265"/>
    <w:rsid w:val="0032434D"/>
    <w:rsid w:val="003248EE"/>
    <w:rsid w:val="0032495A"/>
    <w:rsid w:val="00324E88"/>
    <w:rsid w:val="00325738"/>
    <w:rsid w:val="0032589A"/>
    <w:rsid w:val="00325D7F"/>
    <w:rsid w:val="00325E6C"/>
    <w:rsid w:val="003261C0"/>
    <w:rsid w:val="0032654D"/>
    <w:rsid w:val="0032715F"/>
    <w:rsid w:val="0032729A"/>
    <w:rsid w:val="0032737C"/>
    <w:rsid w:val="0032785D"/>
    <w:rsid w:val="00327C2D"/>
    <w:rsid w:val="00327E23"/>
    <w:rsid w:val="00327F7F"/>
    <w:rsid w:val="0033013B"/>
    <w:rsid w:val="003302E2"/>
    <w:rsid w:val="00330445"/>
    <w:rsid w:val="00330558"/>
    <w:rsid w:val="0033057E"/>
    <w:rsid w:val="00330985"/>
    <w:rsid w:val="00330986"/>
    <w:rsid w:val="00330C8F"/>
    <w:rsid w:val="00330F98"/>
    <w:rsid w:val="003311DF"/>
    <w:rsid w:val="003317CB"/>
    <w:rsid w:val="00331885"/>
    <w:rsid w:val="00331DF7"/>
    <w:rsid w:val="00331FD9"/>
    <w:rsid w:val="00331FEF"/>
    <w:rsid w:val="00332997"/>
    <w:rsid w:val="003329E6"/>
    <w:rsid w:val="00332E22"/>
    <w:rsid w:val="003330CB"/>
    <w:rsid w:val="003337B8"/>
    <w:rsid w:val="003337D7"/>
    <w:rsid w:val="00333AD0"/>
    <w:rsid w:val="00333F67"/>
    <w:rsid w:val="003342E6"/>
    <w:rsid w:val="003346E2"/>
    <w:rsid w:val="00334994"/>
    <w:rsid w:val="00334E92"/>
    <w:rsid w:val="00334EE5"/>
    <w:rsid w:val="00334F59"/>
    <w:rsid w:val="003352B2"/>
    <w:rsid w:val="003352DC"/>
    <w:rsid w:val="0033558F"/>
    <w:rsid w:val="00335712"/>
    <w:rsid w:val="003357C3"/>
    <w:rsid w:val="00335872"/>
    <w:rsid w:val="0033592F"/>
    <w:rsid w:val="00335B64"/>
    <w:rsid w:val="00335C39"/>
    <w:rsid w:val="00335E39"/>
    <w:rsid w:val="00335FC0"/>
    <w:rsid w:val="00336027"/>
    <w:rsid w:val="0033663A"/>
    <w:rsid w:val="00336872"/>
    <w:rsid w:val="0033698B"/>
    <w:rsid w:val="00336A27"/>
    <w:rsid w:val="00336AD6"/>
    <w:rsid w:val="00336B88"/>
    <w:rsid w:val="00336D9C"/>
    <w:rsid w:val="003371B9"/>
    <w:rsid w:val="00337354"/>
    <w:rsid w:val="00337445"/>
    <w:rsid w:val="00337484"/>
    <w:rsid w:val="0033759D"/>
    <w:rsid w:val="00337600"/>
    <w:rsid w:val="00337637"/>
    <w:rsid w:val="00337A33"/>
    <w:rsid w:val="00337A5E"/>
    <w:rsid w:val="00339261"/>
    <w:rsid w:val="00340078"/>
    <w:rsid w:val="003402C9"/>
    <w:rsid w:val="003404A4"/>
    <w:rsid w:val="0034072E"/>
    <w:rsid w:val="003407C4"/>
    <w:rsid w:val="00340838"/>
    <w:rsid w:val="00340885"/>
    <w:rsid w:val="0034097B"/>
    <w:rsid w:val="00340E9C"/>
    <w:rsid w:val="0034103D"/>
    <w:rsid w:val="0034136A"/>
    <w:rsid w:val="00341B20"/>
    <w:rsid w:val="00341F4D"/>
    <w:rsid w:val="00342016"/>
    <w:rsid w:val="003420DC"/>
    <w:rsid w:val="00342383"/>
    <w:rsid w:val="003425E9"/>
    <w:rsid w:val="00342859"/>
    <w:rsid w:val="0034287B"/>
    <w:rsid w:val="00342E9D"/>
    <w:rsid w:val="00342F61"/>
    <w:rsid w:val="00343174"/>
    <w:rsid w:val="00343355"/>
    <w:rsid w:val="00343A48"/>
    <w:rsid w:val="00343B17"/>
    <w:rsid w:val="00343F99"/>
    <w:rsid w:val="00344410"/>
    <w:rsid w:val="00344A1A"/>
    <w:rsid w:val="00344B94"/>
    <w:rsid w:val="00344BC3"/>
    <w:rsid w:val="003450D0"/>
    <w:rsid w:val="00345366"/>
    <w:rsid w:val="003453C1"/>
    <w:rsid w:val="0034545E"/>
    <w:rsid w:val="003454E4"/>
    <w:rsid w:val="00345658"/>
    <w:rsid w:val="00345E9D"/>
    <w:rsid w:val="00345F01"/>
    <w:rsid w:val="00345F1C"/>
    <w:rsid w:val="00346280"/>
    <w:rsid w:val="003462B8"/>
    <w:rsid w:val="00346620"/>
    <w:rsid w:val="0034679E"/>
    <w:rsid w:val="00346BC3"/>
    <w:rsid w:val="00346C2C"/>
    <w:rsid w:val="003472A1"/>
    <w:rsid w:val="003473CF"/>
    <w:rsid w:val="003475F2"/>
    <w:rsid w:val="0034791F"/>
    <w:rsid w:val="00347ADF"/>
    <w:rsid w:val="00347C15"/>
    <w:rsid w:val="00347C9C"/>
    <w:rsid w:val="00347CD6"/>
    <w:rsid w:val="00347F2C"/>
    <w:rsid w:val="0035076A"/>
    <w:rsid w:val="00350816"/>
    <w:rsid w:val="003509B7"/>
    <w:rsid w:val="00350EFD"/>
    <w:rsid w:val="003512A8"/>
    <w:rsid w:val="00351373"/>
    <w:rsid w:val="00351401"/>
    <w:rsid w:val="00351B1E"/>
    <w:rsid w:val="00351C3C"/>
    <w:rsid w:val="00352748"/>
    <w:rsid w:val="00352A2E"/>
    <w:rsid w:val="00352B67"/>
    <w:rsid w:val="00353242"/>
    <w:rsid w:val="00353457"/>
    <w:rsid w:val="00353D3E"/>
    <w:rsid w:val="00354010"/>
    <w:rsid w:val="0035429B"/>
    <w:rsid w:val="003548C8"/>
    <w:rsid w:val="003548CB"/>
    <w:rsid w:val="003549E8"/>
    <w:rsid w:val="003551AE"/>
    <w:rsid w:val="003552B6"/>
    <w:rsid w:val="003553A9"/>
    <w:rsid w:val="003553BA"/>
    <w:rsid w:val="003553DA"/>
    <w:rsid w:val="003553F7"/>
    <w:rsid w:val="0035541A"/>
    <w:rsid w:val="0035549B"/>
    <w:rsid w:val="00355500"/>
    <w:rsid w:val="00355D2E"/>
    <w:rsid w:val="00355DB8"/>
    <w:rsid w:val="0035618A"/>
    <w:rsid w:val="00356406"/>
    <w:rsid w:val="0035665E"/>
    <w:rsid w:val="00356806"/>
    <w:rsid w:val="00356B33"/>
    <w:rsid w:val="00356D60"/>
    <w:rsid w:val="00356EC7"/>
    <w:rsid w:val="00356ECE"/>
    <w:rsid w:val="003572B0"/>
    <w:rsid w:val="00357603"/>
    <w:rsid w:val="00357788"/>
    <w:rsid w:val="00357A4F"/>
    <w:rsid w:val="00357EB8"/>
    <w:rsid w:val="00357EE1"/>
    <w:rsid w:val="003602CE"/>
    <w:rsid w:val="00360B43"/>
    <w:rsid w:val="00360E37"/>
    <w:rsid w:val="00360F60"/>
    <w:rsid w:val="0036115A"/>
    <w:rsid w:val="0036128D"/>
    <w:rsid w:val="003613D5"/>
    <w:rsid w:val="00361427"/>
    <w:rsid w:val="00361CCD"/>
    <w:rsid w:val="00361ECD"/>
    <w:rsid w:val="003621CF"/>
    <w:rsid w:val="00363103"/>
    <w:rsid w:val="0036313B"/>
    <w:rsid w:val="003635B5"/>
    <w:rsid w:val="003638F3"/>
    <w:rsid w:val="003645D4"/>
    <w:rsid w:val="003648C7"/>
    <w:rsid w:val="003650CE"/>
    <w:rsid w:val="00365420"/>
    <w:rsid w:val="00365514"/>
    <w:rsid w:val="00365570"/>
    <w:rsid w:val="0036567F"/>
    <w:rsid w:val="0036569D"/>
    <w:rsid w:val="00365A91"/>
    <w:rsid w:val="00365C83"/>
    <w:rsid w:val="00365DEF"/>
    <w:rsid w:val="00365E5A"/>
    <w:rsid w:val="00366330"/>
    <w:rsid w:val="003663C4"/>
    <w:rsid w:val="0036654A"/>
    <w:rsid w:val="0036752C"/>
    <w:rsid w:val="0036787F"/>
    <w:rsid w:val="00367A4C"/>
    <w:rsid w:val="00367F95"/>
    <w:rsid w:val="003701A4"/>
    <w:rsid w:val="003707B4"/>
    <w:rsid w:val="0037084F"/>
    <w:rsid w:val="00370851"/>
    <w:rsid w:val="003708A7"/>
    <w:rsid w:val="00370C86"/>
    <w:rsid w:val="00371248"/>
    <w:rsid w:val="00371373"/>
    <w:rsid w:val="0037144B"/>
    <w:rsid w:val="003716E8"/>
    <w:rsid w:val="00371AB0"/>
    <w:rsid w:val="00371F4F"/>
    <w:rsid w:val="00371FA0"/>
    <w:rsid w:val="003720CD"/>
    <w:rsid w:val="00372885"/>
    <w:rsid w:val="00372A22"/>
    <w:rsid w:val="00372B0E"/>
    <w:rsid w:val="00372BDC"/>
    <w:rsid w:val="00372C76"/>
    <w:rsid w:val="00372CB8"/>
    <w:rsid w:val="00373000"/>
    <w:rsid w:val="00373A93"/>
    <w:rsid w:val="00373DCA"/>
    <w:rsid w:val="00373E57"/>
    <w:rsid w:val="00374067"/>
    <w:rsid w:val="003741C5"/>
    <w:rsid w:val="003743DE"/>
    <w:rsid w:val="00374592"/>
    <w:rsid w:val="003745FA"/>
    <w:rsid w:val="00374703"/>
    <w:rsid w:val="00374751"/>
    <w:rsid w:val="00374B08"/>
    <w:rsid w:val="00374FA0"/>
    <w:rsid w:val="00375266"/>
    <w:rsid w:val="00375642"/>
    <w:rsid w:val="003756A7"/>
    <w:rsid w:val="00375773"/>
    <w:rsid w:val="00375CCD"/>
    <w:rsid w:val="003760E7"/>
    <w:rsid w:val="00376103"/>
    <w:rsid w:val="00376139"/>
    <w:rsid w:val="0037631D"/>
    <w:rsid w:val="0037637D"/>
    <w:rsid w:val="00376531"/>
    <w:rsid w:val="00376A0D"/>
    <w:rsid w:val="00377772"/>
    <w:rsid w:val="0037788F"/>
    <w:rsid w:val="0037797C"/>
    <w:rsid w:val="00377B54"/>
    <w:rsid w:val="00377E99"/>
    <w:rsid w:val="0038050C"/>
    <w:rsid w:val="003809E6"/>
    <w:rsid w:val="00380B8E"/>
    <w:rsid w:val="00380D14"/>
    <w:rsid w:val="00380EA7"/>
    <w:rsid w:val="00380F4A"/>
    <w:rsid w:val="0038122F"/>
    <w:rsid w:val="00381471"/>
    <w:rsid w:val="003814E6"/>
    <w:rsid w:val="00381E28"/>
    <w:rsid w:val="00381FCD"/>
    <w:rsid w:val="003821E0"/>
    <w:rsid w:val="003824CB"/>
    <w:rsid w:val="00382513"/>
    <w:rsid w:val="0038273B"/>
    <w:rsid w:val="00382913"/>
    <w:rsid w:val="00382DE2"/>
    <w:rsid w:val="00383272"/>
    <w:rsid w:val="00383564"/>
    <w:rsid w:val="00383682"/>
    <w:rsid w:val="00383759"/>
    <w:rsid w:val="003838A5"/>
    <w:rsid w:val="0038390D"/>
    <w:rsid w:val="00383927"/>
    <w:rsid w:val="00383A58"/>
    <w:rsid w:val="0038435D"/>
    <w:rsid w:val="003843BC"/>
    <w:rsid w:val="00384798"/>
    <w:rsid w:val="00384B05"/>
    <w:rsid w:val="00384C11"/>
    <w:rsid w:val="00384CDC"/>
    <w:rsid w:val="00385108"/>
    <w:rsid w:val="00385478"/>
    <w:rsid w:val="003854F1"/>
    <w:rsid w:val="003857D9"/>
    <w:rsid w:val="00385DF2"/>
    <w:rsid w:val="0038611A"/>
    <w:rsid w:val="0038617B"/>
    <w:rsid w:val="003862FB"/>
    <w:rsid w:val="00386599"/>
    <w:rsid w:val="00386697"/>
    <w:rsid w:val="00386A3E"/>
    <w:rsid w:val="00386AD0"/>
    <w:rsid w:val="00386B02"/>
    <w:rsid w:val="00386C5A"/>
    <w:rsid w:val="00386F07"/>
    <w:rsid w:val="00387084"/>
    <w:rsid w:val="0038759E"/>
    <w:rsid w:val="003875AA"/>
    <w:rsid w:val="00387716"/>
    <w:rsid w:val="00387B9E"/>
    <w:rsid w:val="00387D14"/>
    <w:rsid w:val="00387FC9"/>
    <w:rsid w:val="003903A7"/>
    <w:rsid w:val="00390646"/>
    <w:rsid w:val="00390705"/>
    <w:rsid w:val="00390DD6"/>
    <w:rsid w:val="00390E2C"/>
    <w:rsid w:val="00390FED"/>
    <w:rsid w:val="00391030"/>
    <w:rsid w:val="00391307"/>
    <w:rsid w:val="00391476"/>
    <w:rsid w:val="00391582"/>
    <w:rsid w:val="0039172C"/>
    <w:rsid w:val="00391997"/>
    <w:rsid w:val="00391BB6"/>
    <w:rsid w:val="00391C09"/>
    <w:rsid w:val="00391EF1"/>
    <w:rsid w:val="003922E9"/>
    <w:rsid w:val="003923FB"/>
    <w:rsid w:val="0039247F"/>
    <w:rsid w:val="00392CEA"/>
    <w:rsid w:val="0039344E"/>
    <w:rsid w:val="0039377C"/>
    <w:rsid w:val="00393B0D"/>
    <w:rsid w:val="0039405A"/>
    <w:rsid w:val="003945B9"/>
    <w:rsid w:val="003945F9"/>
    <w:rsid w:val="00394793"/>
    <w:rsid w:val="00394861"/>
    <w:rsid w:val="0039487A"/>
    <w:rsid w:val="003948C7"/>
    <w:rsid w:val="00394DE1"/>
    <w:rsid w:val="00395648"/>
    <w:rsid w:val="00395BC7"/>
    <w:rsid w:val="00395C44"/>
    <w:rsid w:val="00395C71"/>
    <w:rsid w:val="00395EB4"/>
    <w:rsid w:val="00396195"/>
    <w:rsid w:val="003962B6"/>
    <w:rsid w:val="00396692"/>
    <w:rsid w:val="00397159"/>
    <w:rsid w:val="00397827"/>
    <w:rsid w:val="00397DD3"/>
    <w:rsid w:val="00397EFD"/>
    <w:rsid w:val="003A001E"/>
    <w:rsid w:val="003A03DA"/>
    <w:rsid w:val="003A0557"/>
    <w:rsid w:val="003A056C"/>
    <w:rsid w:val="003A05EB"/>
    <w:rsid w:val="003A0C56"/>
    <w:rsid w:val="003A0DC0"/>
    <w:rsid w:val="003A0E28"/>
    <w:rsid w:val="003A0F07"/>
    <w:rsid w:val="003A0F5A"/>
    <w:rsid w:val="003A1729"/>
    <w:rsid w:val="003A20F9"/>
    <w:rsid w:val="003A2434"/>
    <w:rsid w:val="003A258A"/>
    <w:rsid w:val="003A274A"/>
    <w:rsid w:val="003A280B"/>
    <w:rsid w:val="003A28F8"/>
    <w:rsid w:val="003A2BE9"/>
    <w:rsid w:val="003A2CA3"/>
    <w:rsid w:val="003A312F"/>
    <w:rsid w:val="003A35B5"/>
    <w:rsid w:val="003A37E0"/>
    <w:rsid w:val="003A3E4A"/>
    <w:rsid w:val="003A41BA"/>
    <w:rsid w:val="003A4E2F"/>
    <w:rsid w:val="003A59E8"/>
    <w:rsid w:val="003A5AC1"/>
    <w:rsid w:val="003A5BBD"/>
    <w:rsid w:val="003A5E77"/>
    <w:rsid w:val="003A5F4F"/>
    <w:rsid w:val="003A5F7A"/>
    <w:rsid w:val="003A5F81"/>
    <w:rsid w:val="003A6A23"/>
    <w:rsid w:val="003A7021"/>
    <w:rsid w:val="003A7025"/>
    <w:rsid w:val="003A71CF"/>
    <w:rsid w:val="003A7C18"/>
    <w:rsid w:val="003B0107"/>
    <w:rsid w:val="003B05B0"/>
    <w:rsid w:val="003B08CF"/>
    <w:rsid w:val="003B0FE9"/>
    <w:rsid w:val="003B10BD"/>
    <w:rsid w:val="003B231C"/>
    <w:rsid w:val="003B24DA"/>
    <w:rsid w:val="003B2AAD"/>
    <w:rsid w:val="003B2B7F"/>
    <w:rsid w:val="003B2E48"/>
    <w:rsid w:val="003B2F92"/>
    <w:rsid w:val="003B3074"/>
    <w:rsid w:val="003B3258"/>
    <w:rsid w:val="003B3326"/>
    <w:rsid w:val="003B33D1"/>
    <w:rsid w:val="003B3AFC"/>
    <w:rsid w:val="003B3BBF"/>
    <w:rsid w:val="003B3DEC"/>
    <w:rsid w:val="003B42B5"/>
    <w:rsid w:val="003B43F0"/>
    <w:rsid w:val="003B4401"/>
    <w:rsid w:val="003B4504"/>
    <w:rsid w:val="003B49DB"/>
    <w:rsid w:val="003B4CFF"/>
    <w:rsid w:val="003B4F57"/>
    <w:rsid w:val="003B5343"/>
    <w:rsid w:val="003B5474"/>
    <w:rsid w:val="003B5D26"/>
    <w:rsid w:val="003B6162"/>
    <w:rsid w:val="003B626D"/>
    <w:rsid w:val="003B63EC"/>
    <w:rsid w:val="003B6793"/>
    <w:rsid w:val="003B67FA"/>
    <w:rsid w:val="003B6D0D"/>
    <w:rsid w:val="003B6E0C"/>
    <w:rsid w:val="003B6FA2"/>
    <w:rsid w:val="003B707D"/>
    <w:rsid w:val="003B71F4"/>
    <w:rsid w:val="003B72F1"/>
    <w:rsid w:val="003B763B"/>
    <w:rsid w:val="003B774B"/>
    <w:rsid w:val="003B7754"/>
    <w:rsid w:val="003B78B3"/>
    <w:rsid w:val="003B7D18"/>
    <w:rsid w:val="003B7E32"/>
    <w:rsid w:val="003C031A"/>
    <w:rsid w:val="003C03BB"/>
    <w:rsid w:val="003C0BE4"/>
    <w:rsid w:val="003C15F2"/>
    <w:rsid w:val="003C1601"/>
    <w:rsid w:val="003C18AD"/>
    <w:rsid w:val="003C1B2B"/>
    <w:rsid w:val="003C208C"/>
    <w:rsid w:val="003C21D8"/>
    <w:rsid w:val="003C2485"/>
    <w:rsid w:val="003C24E5"/>
    <w:rsid w:val="003C25F3"/>
    <w:rsid w:val="003C2700"/>
    <w:rsid w:val="003C2712"/>
    <w:rsid w:val="003C3406"/>
    <w:rsid w:val="003C3679"/>
    <w:rsid w:val="003C3B91"/>
    <w:rsid w:val="003C3BAF"/>
    <w:rsid w:val="003C3C35"/>
    <w:rsid w:val="003C3C68"/>
    <w:rsid w:val="003C3C90"/>
    <w:rsid w:val="003C3D1E"/>
    <w:rsid w:val="003C3E0A"/>
    <w:rsid w:val="003C3F84"/>
    <w:rsid w:val="003C40BA"/>
    <w:rsid w:val="003C4128"/>
    <w:rsid w:val="003C442F"/>
    <w:rsid w:val="003C469F"/>
    <w:rsid w:val="003C4EDF"/>
    <w:rsid w:val="003C55BE"/>
    <w:rsid w:val="003C55ED"/>
    <w:rsid w:val="003C58CD"/>
    <w:rsid w:val="003C594A"/>
    <w:rsid w:val="003C5D08"/>
    <w:rsid w:val="003C6BAE"/>
    <w:rsid w:val="003C6C7E"/>
    <w:rsid w:val="003C6EA9"/>
    <w:rsid w:val="003C6FC1"/>
    <w:rsid w:val="003C7442"/>
    <w:rsid w:val="003C74C7"/>
    <w:rsid w:val="003C761A"/>
    <w:rsid w:val="003C763E"/>
    <w:rsid w:val="003C798A"/>
    <w:rsid w:val="003C7A44"/>
    <w:rsid w:val="003D015A"/>
    <w:rsid w:val="003D03CC"/>
    <w:rsid w:val="003D061C"/>
    <w:rsid w:val="003D066C"/>
    <w:rsid w:val="003D088A"/>
    <w:rsid w:val="003D0956"/>
    <w:rsid w:val="003D0BC3"/>
    <w:rsid w:val="003D1078"/>
    <w:rsid w:val="003D12C5"/>
    <w:rsid w:val="003D1581"/>
    <w:rsid w:val="003D19CA"/>
    <w:rsid w:val="003D1C30"/>
    <w:rsid w:val="003D1EA0"/>
    <w:rsid w:val="003D1F78"/>
    <w:rsid w:val="003D236D"/>
    <w:rsid w:val="003D25CB"/>
    <w:rsid w:val="003D29B4"/>
    <w:rsid w:val="003D3085"/>
    <w:rsid w:val="003D3983"/>
    <w:rsid w:val="003D43CF"/>
    <w:rsid w:val="003D49F0"/>
    <w:rsid w:val="003D4DDE"/>
    <w:rsid w:val="003D4EC2"/>
    <w:rsid w:val="003D502D"/>
    <w:rsid w:val="003D56AD"/>
    <w:rsid w:val="003D58B4"/>
    <w:rsid w:val="003D59B8"/>
    <w:rsid w:val="003D59E8"/>
    <w:rsid w:val="003D5DAE"/>
    <w:rsid w:val="003D6FAA"/>
    <w:rsid w:val="003D710B"/>
    <w:rsid w:val="003D73C2"/>
    <w:rsid w:val="003D76A4"/>
    <w:rsid w:val="003D7773"/>
    <w:rsid w:val="003D7B93"/>
    <w:rsid w:val="003D7D26"/>
    <w:rsid w:val="003E0157"/>
    <w:rsid w:val="003E01FC"/>
    <w:rsid w:val="003E065E"/>
    <w:rsid w:val="003E0789"/>
    <w:rsid w:val="003E0EC7"/>
    <w:rsid w:val="003E1CE6"/>
    <w:rsid w:val="003E1F64"/>
    <w:rsid w:val="003E223A"/>
    <w:rsid w:val="003E22B0"/>
    <w:rsid w:val="003E23DA"/>
    <w:rsid w:val="003E252C"/>
    <w:rsid w:val="003E28EC"/>
    <w:rsid w:val="003E2900"/>
    <w:rsid w:val="003E29BA"/>
    <w:rsid w:val="003E2DEA"/>
    <w:rsid w:val="003E351B"/>
    <w:rsid w:val="003E3667"/>
    <w:rsid w:val="003E3672"/>
    <w:rsid w:val="003E3B1F"/>
    <w:rsid w:val="003E3EFB"/>
    <w:rsid w:val="003E3F67"/>
    <w:rsid w:val="003E443D"/>
    <w:rsid w:val="003E4836"/>
    <w:rsid w:val="003E48A5"/>
    <w:rsid w:val="003E4D63"/>
    <w:rsid w:val="003E547F"/>
    <w:rsid w:val="003E55AD"/>
    <w:rsid w:val="003E5808"/>
    <w:rsid w:val="003E5E43"/>
    <w:rsid w:val="003E6206"/>
    <w:rsid w:val="003E6561"/>
    <w:rsid w:val="003E6820"/>
    <w:rsid w:val="003E6A62"/>
    <w:rsid w:val="003E6DF0"/>
    <w:rsid w:val="003E6F45"/>
    <w:rsid w:val="003E6FFE"/>
    <w:rsid w:val="003E7378"/>
    <w:rsid w:val="003E74F8"/>
    <w:rsid w:val="003E7BC4"/>
    <w:rsid w:val="003E7E2B"/>
    <w:rsid w:val="003E7E7C"/>
    <w:rsid w:val="003E7F19"/>
    <w:rsid w:val="003F011A"/>
    <w:rsid w:val="003F0122"/>
    <w:rsid w:val="003F0224"/>
    <w:rsid w:val="003F0494"/>
    <w:rsid w:val="003F0574"/>
    <w:rsid w:val="003F093E"/>
    <w:rsid w:val="003F0B91"/>
    <w:rsid w:val="003F0E40"/>
    <w:rsid w:val="003F12F3"/>
    <w:rsid w:val="003F133F"/>
    <w:rsid w:val="003F1603"/>
    <w:rsid w:val="003F1BE9"/>
    <w:rsid w:val="003F1CAF"/>
    <w:rsid w:val="003F1EE6"/>
    <w:rsid w:val="003F233A"/>
    <w:rsid w:val="003F29C3"/>
    <w:rsid w:val="003F2F15"/>
    <w:rsid w:val="003F33C4"/>
    <w:rsid w:val="003F35D8"/>
    <w:rsid w:val="003F35FC"/>
    <w:rsid w:val="003F36D4"/>
    <w:rsid w:val="003F374D"/>
    <w:rsid w:val="003F3B6B"/>
    <w:rsid w:val="003F3D74"/>
    <w:rsid w:val="003F4322"/>
    <w:rsid w:val="003F4741"/>
    <w:rsid w:val="003F47B0"/>
    <w:rsid w:val="003F47ED"/>
    <w:rsid w:val="003F5344"/>
    <w:rsid w:val="003F5D3D"/>
    <w:rsid w:val="003F5DCD"/>
    <w:rsid w:val="003F610E"/>
    <w:rsid w:val="003F6324"/>
    <w:rsid w:val="003F6544"/>
    <w:rsid w:val="003F6C0F"/>
    <w:rsid w:val="003F6C32"/>
    <w:rsid w:val="003F701A"/>
    <w:rsid w:val="003F7594"/>
    <w:rsid w:val="003F7828"/>
    <w:rsid w:val="003F79E9"/>
    <w:rsid w:val="003F7AD2"/>
    <w:rsid w:val="00400501"/>
    <w:rsid w:val="004006CE"/>
    <w:rsid w:val="004008F7"/>
    <w:rsid w:val="00400A97"/>
    <w:rsid w:val="00400FB1"/>
    <w:rsid w:val="004013E1"/>
    <w:rsid w:val="0040187C"/>
    <w:rsid w:val="00401D62"/>
    <w:rsid w:val="00402539"/>
    <w:rsid w:val="00402C2A"/>
    <w:rsid w:val="0040322D"/>
    <w:rsid w:val="004034B0"/>
    <w:rsid w:val="00403659"/>
    <w:rsid w:val="004036A6"/>
    <w:rsid w:val="00403794"/>
    <w:rsid w:val="00403C55"/>
    <w:rsid w:val="00403E4E"/>
    <w:rsid w:val="004044F6"/>
    <w:rsid w:val="004044FD"/>
    <w:rsid w:val="00404708"/>
    <w:rsid w:val="00404751"/>
    <w:rsid w:val="00404822"/>
    <w:rsid w:val="004048FA"/>
    <w:rsid w:val="00404B1D"/>
    <w:rsid w:val="00404F0F"/>
    <w:rsid w:val="004050EA"/>
    <w:rsid w:val="00405739"/>
    <w:rsid w:val="00405BB0"/>
    <w:rsid w:val="00405E18"/>
    <w:rsid w:val="00405F80"/>
    <w:rsid w:val="0040605E"/>
    <w:rsid w:val="00406115"/>
    <w:rsid w:val="00406259"/>
    <w:rsid w:val="00406378"/>
    <w:rsid w:val="004063F2"/>
    <w:rsid w:val="00406494"/>
    <w:rsid w:val="00406F1F"/>
    <w:rsid w:val="0040707A"/>
    <w:rsid w:val="0040721E"/>
    <w:rsid w:val="0040722E"/>
    <w:rsid w:val="004072FF"/>
    <w:rsid w:val="0040769E"/>
    <w:rsid w:val="00407D47"/>
    <w:rsid w:val="00407F07"/>
    <w:rsid w:val="00407FE6"/>
    <w:rsid w:val="00410360"/>
    <w:rsid w:val="004106EE"/>
    <w:rsid w:val="00410A3B"/>
    <w:rsid w:val="00410F0E"/>
    <w:rsid w:val="00411006"/>
    <w:rsid w:val="004112E8"/>
    <w:rsid w:val="00411937"/>
    <w:rsid w:val="00411AF7"/>
    <w:rsid w:val="00411CCE"/>
    <w:rsid w:val="00411E8E"/>
    <w:rsid w:val="00412093"/>
    <w:rsid w:val="00412322"/>
    <w:rsid w:val="00412394"/>
    <w:rsid w:val="004123CF"/>
    <w:rsid w:val="0041289A"/>
    <w:rsid w:val="004132EA"/>
    <w:rsid w:val="0041343A"/>
    <w:rsid w:val="0041346E"/>
    <w:rsid w:val="00413536"/>
    <w:rsid w:val="00413570"/>
    <w:rsid w:val="0041372D"/>
    <w:rsid w:val="00413777"/>
    <w:rsid w:val="004137DF"/>
    <w:rsid w:val="00413B53"/>
    <w:rsid w:val="00413CE8"/>
    <w:rsid w:val="00413D56"/>
    <w:rsid w:val="00413D9E"/>
    <w:rsid w:val="00413EDA"/>
    <w:rsid w:val="00413FC0"/>
    <w:rsid w:val="00414948"/>
    <w:rsid w:val="00414EDB"/>
    <w:rsid w:val="004155CD"/>
    <w:rsid w:val="004157BA"/>
    <w:rsid w:val="00415E6B"/>
    <w:rsid w:val="00416405"/>
    <w:rsid w:val="004166FD"/>
    <w:rsid w:val="00416781"/>
    <w:rsid w:val="00416843"/>
    <w:rsid w:val="00416912"/>
    <w:rsid w:val="00416990"/>
    <w:rsid w:val="00416B52"/>
    <w:rsid w:val="00417350"/>
    <w:rsid w:val="004173BF"/>
    <w:rsid w:val="004173D1"/>
    <w:rsid w:val="0041756A"/>
    <w:rsid w:val="004178B8"/>
    <w:rsid w:val="0041793E"/>
    <w:rsid w:val="00417A2B"/>
    <w:rsid w:val="00417D85"/>
    <w:rsid w:val="00417DB4"/>
    <w:rsid w:val="004200CB"/>
    <w:rsid w:val="004200CD"/>
    <w:rsid w:val="00420861"/>
    <w:rsid w:val="004209D8"/>
    <w:rsid w:val="00420AE1"/>
    <w:rsid w:val="00420F87"/>
    <w:rsid w:val="0042125D"/>
    <w:rsid w:val="004213AB"/>
    <w:rsid w:val="00421554"/>
    <w:rsid w:val="004217A9"/>
    <w:rsid w:val="004219A4"/>
    <w:rsid w:val="00422041"/>
    <w:rsid w:val="0042230F"/>
    <w:rsid w:val="004225E1"/>
    <w:rsid w:val="00422964"/>
    <w:rsid w:val="00422BFF"/>
    <w:rsid w:val="00422D2D"/>
    <w:rsid w:val="004230E8"/>
    <w:rsid w:val="0042327D"/>
    <w:rsid w:val="004232A3"/>
    <w:rsid w:val="00423D30"/>
    <w:rsid w:val="0042408A"/>
    <w:rsid w:val="004240A3"/>
    <w:rsid w:val="00424BC9"/>
    <w:rsid w:val="00424E66"/>
    <w:rsid w:val="00425597"/>
    <w:rsid w:val="00425639"/>
    <w:rsid w:val="004258FD"/>
    <w:rsid w:val="00425C47"/>
    <w:rsid w:val="00425DAC"/>
    <w:rsid w:val="00426103"/>
    <w:rsid w:val="00426DDE"/>
    <w:rsid w:val="00426EEC"/>
    <w:rsid w:val="00427069"/>
    <w:rsid w:val="00427252"/>
    <w:rsid w:val="004273DA"/>
    <w:rsid w:val="004276ED"/>
    <w:rsid w:val="00427A23"/>
    <w:rsid w:val="00427E26"/>
    <w:rsid w:val="004300A8"/>
    <w:rsid w:val="004302BB"/>
    <w:rsid w:val="0043045E"/>
    <w:rsid w:val="0043080A"/>
    <w:rsid w:val="0043085C"/>
    <w:rsid w:val="00430F55"/>
    <w:rsid w:val="0043101D"/>
    <w:rsid w:val="004314B4"/>
    <w:rsid w:val="00431A1E"/>
    <w:rsid w:val="00431BFC"/>
    <w:rsid w:val="00431E70"/>
    <w:rsid w:val="004321D4"/>
    <w:rsid w:val="0043233B"/>
    <w:rsid w:val="004327A3"/>
    <w:rsid w:val="004328C1"/>
    <w:rsid w:val="00432C8F"/>
    <w:rsid w:val="00432FE2"/>
    <w:rsid w:val="0043316E"/>
    <w:rsid w:val="00433260"/>
    <w:rsid w:val="00433359"/>
    <w:rsid w:val="00433400"/>
    <w:rsid w:val="00433405"/>
    <w:rsid w:val="004335DF"/>
    <w:rsid w:val="00433697"/>
    <w:rsid w:val="0043370C"/>
    <w:rsid w:val="00433893"/>
    <w:rsid w:val="00433EC7"/>
    <w:rsid w:val="00433FF9"/>
    <w:rsid w:val="00434E06"/>
    <w:rsid w:val="0043515D"/>
    <w:rsid w:val="004361FC"/>
    <w:rsid w:val="00436414"/>
    <w:rsid w:val="004364FD"/>
    <w:rsid w:val="0043676F"/>
    <w:rsid w:val="00436B15"/>
    <w:rsid w:val="00436BCA"/>
    <w:rsid w:val="00437452"/>
    <w:rsid w:val="00437E75"/>
    <w:rsid w:val="00440255"/>
    <w:rsid w:val="00440375"/>
    <w:rsid w:val="00440435"/>
    <w:rsid w:val="00440543"/>
    <w:rsid w:val="00440736"/>
    <w:rsid w:val="004411DF"/>
    <w:rsid w:val="0044136D"/>
    <w:rsid w:val="004418F1"/>
    <w:rsid w:val="00441BC7"/>
    <w:rsid w:val="00441E0E"/>
    <w:rsid w:val="004422FB"/>
    <w:rsid w:val="00442675"/>
    <w:rsid w:val="00442D07"/>
    <w:rsid w:val="00442FED"/>
    <w:rsid w:val="00442FEE"/>
    <w:rsid w:val="00443005"/>
    <w:rsid w:val="00443255"/>
    <w:rsid w:val="004432BA"/>
    <w:rsid w:val="0044345A"/>
    <w:rsid w:val="004434DB"/>
    <w:rsid w:val="00443644"/>
    <w:rsid w:val="004440E8"/>
    <w:rsid w:val="00444184"/>
    <w:rsid w:val="0044431A"/>
    <w:rsid w:val="00444460"/>
    <w:rsid w:val="004457C6"/>
    <w:rsid w:val="004457F7"/>
    <w:rsid w:val="00445845"/>
    <w:rsid w:val="004458C3"/>
    <w:rsid w:val="00445D45"/>
    <w:rsid w:val="00445F05"/>
    <w:rsid w:val="00446048"/>
    <w:rsid w:val="0044634B"/>
    <w:rsid w:val="004463A9"/>
    <w:rsid w:val="00446983"/>
    <w:rsid w:val="00446CA3"/>
    <w:rsid w:val="00446F8E"/>
    <w:rsid w:val="0044711F"/>
    <w:rsid w:val="004478BE"/>
    <w:rsid w:val="004479E7"/>
    <w:rsid w:val="00447C52"/>
    <w:rsid w:val="00447CB5"/>
    <w:rsid w:val="00447D77"/>
    <w:rsid w:val="00450346"/>
    <w:rsid w:val="004503E4"/>
    <w:rsid w:val="0045061C"/>
    <w:rsid w:val="0045096F"/>
    <w:rsid w:val="00450B0B"/>
    <w:rsid w:val="00450D25"/>
    <w:rsid w:val="00450FF5"/>
    <w:rsid w:val="00451097"/>
    <w:rsid w:val="004511BB"/>
    <w:rsid w:val="004516FB"/>
    <w:rsid w:val="00451983"/>
    <w:rsid w:val="00451B5A"/>
    <w:rsid w:val="00451DD8"/>
    <w:rsid w:val="00451F63"/>
    <w:rsid w:val="004521CB"/>
    <w:rsid w:val="004526F4"/>
    <w:rsid w:val="00452701"/>
    <w:rsid w:val="00452AF4"/>
    <w:rsid w:val="00452ECD"/>
    <w:rsid w:val="00452EF6"/>
    <w:rsid w:val="004534C2"/>
    <w:rsid w:val="004537F9"/>
    <w:rsid w:val="00453888"/>
    <w:rsid w:val="00453F08"/>
    <w:rsid w:val="004540A9"/>
    <w:rsid w:val="004544B9"/>
    <w:rsid w:val="00454542"/>
    <w:rsid w:val="0045462F"/>
    <w:rsid w:val="00454B11"/>
    <w:rsid w:val="00454B8F"/>
    <w:rsid w:val="00454F51"/>
    <w:rsid w:val="00455122"/>
    <w:rsid w:val="004551D9"/>
    <w:rsid w:val="0045566E"/>
    <w:rsid w:val="00455670"/>
    <w:rsid w:val="004557BD"/>
    <w:rsid w:val="00455B98"/>
    <w:rsid w:val="00455CFD"/>
    <w:rsid w:val="004562A3"/>
    <w:rsid w:val="0045654A"/>
    <w:rsid w:val="00456730"/>
    <w:rsid w:val="00456889"/>
    <w:rsid w:val="004569BE"/>
    <w:rsid w:val="00456A34"/>
    <w:rsid w:val="00456C02"/>
    <w:rsid w:val="00456CE8"/>
    <w:rsid w:val="004570D0"/>
    <w:rsid w:val="00457167"/>
    <w:rsid w:val="004572D2"/>
    <w:rsid w:val="00457312"/>
    <w:rsid w:val="0045776E"/>
    <w:rsid w:val="00457881"/>
    <w:rsid w:val="004578FA"/>
    <w:rsid w:val="00457925"/>
    <w:rsid w:val="004579D8"/>
    <w:rsid w:val="00457B72"/>
    <w:rsid w:val="0046022F"/>
    <w:rsid w:val="00460A20"/>
    <w:rsid w:val="00460B92"/>
    <w:rsid w:val="00460BE9"/>
    <w:rsid w:val="00460E0F"/>
    <w:rsid w:val="00460EB5"/>
    <w:rsid w:val="0046107F"/>
    <w:rsid w:val="00461107"/>
    <w:rsid w:val="0046162F"/>
    <w:rsid w:val="00461839"/>
    <w:rsid w:val="0046186A"/>
    <w:rsid w:val="00461924"/>
    <w:rsid w:val="00461A8A"/>
    <w:rsid w:val="00461C6F"/>
    <w:rsid w:val="0046221E"/>
    <w:rsid w:val="004625A4"/>
    <w:rsid w:val="004625C4"/>
    <w:rsid w:val="0046262C"/>
    <w:rsid w:val="0046289C"/>
    <w:rsid w:val="00462C3D"/>
    <w:rsid w:val="00462D5D"/>
    <w:rsid w:val="00462FCB"/>
    <w:rsid w:val="00463094"/>
    <w:rsid w:val="0046329E"/>
    <w:rsid w:val="004632F1"/>
    <w:rsid w:val="00463712"/>
    <w:rsid w:val="00463981"/>
    <w:rsid w:val="00463EB9"/>
    <w:rsid w:val="004645A1"/>
    <w:rsid w:val="00464C69"/>
    <w:rsid w:val="00464D9D"/>
    <w:rsid w:val="00464EE1"/>
    <w:rsid w:val="00464F05"/>
    <w:rsid w:val="004654B1"/>
    <w:rsid w:val="004658CE"/>
    <w:rsid w:val="00465DE1"/>
    <w:rsid w:val="00465F07"/>
    <w:rsid w:val="0046695E"/>
    <w:rsid w:val="00466C60"/>
    <w:rsid w:val="00466F23"/>
    <w:rsid w:val="0046740E"/>
    <w:rsid w:val="0046744D"/>
    <w:rsid w:val="00467799"/>
    <w:rsid w:val="00467972"/>
    <w:rsid w:val="00467D71"/>
    <w:rsid w:val="004700A4"/>
    <w:rsid w:val="00470280"/>
    <w:rsid w:val="004702B8"/>
    <w:rsid w:val="004706F6"/>
    <w:rsid w:val="0047125C"/>
    <w:rsid w:val="0047126D"/>
    <w:rsid w:val="004716CA"/>
    <w:rsid w:val="0047183B"/>
    <w:rsid w:val="00471DB4"/>
    <w:rsid w:val="00471E40"/>
    <w:rsid w:val="00471F99"/>
    <w:rsid w:val="00472357"/>
    <w:rsid w:val="0047242E"/>
    <w:rsid w:val="004731A8"/>
    <w:rsid w:val="0047326D"/>
    <w:rsid w:val="00473A4F"/>
    <w:rsid w:val="00473F07"/>
    <w:rsid w:val="0047404B"/>
    <w:rsid w:val="004744AB"/>
    <w:rsid w:val="00474BE2"/>
    <w:rsid w:val="00474F8C"/>
    <w:rsid w:val="004754CB"/>
    <w:rsid w:val="0047561F"/>
    <w:rsid w:val="00475C73"/>
    <w:rsid w:val="0047600D"/>
    <w:rsid w:val="00476209"/>
    <w:rsid w:val="00476264"/>
    <w:rsid w:val="0047675F"/>
    <w:rsid w:val="004772DE"/>
    <w:rsid w:val="00477540"/>
    <w:rsid w:val="00477CDF"/>
    <w:rsid w:val="00477F3A"/>
    <w:rsid w:val="004804D5"/>
    <w:rsid w:val="00480787"/>
    <w:rsid w:val="004808E3"/>
    <w:rsid w:val="004809D7"/>
    <w:rsid w:val="00480B34"/>
    <w:rsid w:val="00480CF8"/>
    <w:rsid w:val="00480D0E"/>
    <w:rsid w:val="00480EA1"/>
    <w:rsid w:val="00480ECD"/>
    <w:rsid w:val="0048116A"/>
    <w:rsid w:val="004811EF"/>
    <w:rsid w:val="00481246"/>
    <w:rsid w:val="0048126D"/>
    <w:rsid w:val="0048168C"/>
    <w:rsid w:val="00481B02"/>
    <w:rsid w:val="00481BA0"/>
    <w:rsid w:val="00481F99"/>
    <w:rsid w:val="0048208B"/>
    <w:rsid w:val="004823A7"/>
    <w:rsid w:val="00482436"/>
    <w:rsid w:val="00482DDF"/>
    <w:rsid w:val="00483186"/>
    <w:rsid w:val="004834D8"/>
    <w:rsid w:val="004836EA"/>
    <w:rsid w:val="004839A0"/>
    <w:rsid w:val="00483CEA"/>
    <w:rsid w:val="00483FDC"/>
    <w:rsid w:val="00484044"/>
    <w:rsid w:val="0048409C"/>
    <w:rsid w:val="004843F2"/>
    <w:rsid w:val="00484425"/>
    <w:rsid w:val="0048444D"/>
    <w:rsid w:val="00484742"/>
    <w:rsid w:val="00484857"/>
    <w:rsid w:val="00484F14"/>
    <w:rsid w:val="00484F91"/>
    <w:rsid w:val="00485023"/>
    <w:rsid w:val="004851E5"/>
    <w:rsid w:val="00485615"/>
    <w:rsid w:val="00485DE0"/>
    <w:rsid w:val="00485FF1"/>
    <w:rsid w:val="00486141"/>
    <w:rsid w:val="004863DD"/>
    <w:rsid w:val="00486AE4"/>
    <w:rsid w:val="00486F14"/>
    <w:rsid w:val="0048703F"/>
    <w:rsid w:val="004903C0"/>
    <w:rsid w:val="00490547"/>
    <w:rsid w:val="00490B8C"/>
    <w:rsid w:val="00490CEF"/>
    <w:rsid w:val="004914FA"/>
    <w:rsid w:val="0049152C"/>
    <w:rsid w:val="00491613"/>
    <w:rsid w:val="0049179A"/>
    <w:rsid w:val="0049192C"/>
    <w:rsid w:val="00491E26"/>
    <w:rsid w:val="00491EA0"/>
    <w:rsid w:val="00492673"/>
    <w:rsid w:val="004929C5"/>
    <w:rsid w:val="00492F0C"/>
    <w:rsid w:val="00493155"/>
    <w:rsid w:val="00493B2C"/>
    <w:rsid w:val="00493BD7"/>
    <w:rsid w:val="00493D50"/>
    <w:rsid w:val="00494049"/>
    <w:rsid w:val="00494245"/>
    <w:rsid w:val="004942DB"/>
    <w:rsid w:val="0049471C"/>
    <w:rsid w:val="00494FBC"/>
    <w:rsid w:val="0049525A"/>
    <w:rsid w:val="0049528D"/>
    <w:rsid w:val="004958CE"/>
    <w:rsid w:val="00495C5E"/>
    <w:rsid w:val="004966DC"/>
    <w:rsid w:val="00496778"/>
    <w:rsid w:val="00496FAF"/>
    <w:rsid w:val="00497309"/>
    <w:rsid w:val="0049783F"/>
    <w:rsid w:val="00497968"/>
    <w:rsid w:val="004A0056"/>
    <w:rsid w:val="004A022B"/>
    <w:rsid w:val="004A03CD"/>
    <w:rsid w:val="004A08C3"/>
    <w:rsid w:val="004A0ED7"/>
    <w:rsid w:val="004A1570"/>
    <w:rsid w:val="004A1B6E"/>
    <w:rsid w:val="004A1EDB"/>
    <w:rsid w:val="004A1F04"/>
    <w:rsid w:val="004A1F40"/>
    <w:rsid w:val="004A1F9A"/>
    <w:rsid w:val="004A28DF"/>
    <w:rsid w:val="004A2952"/>
    <w:rsid w:val="004A2B4A"/>
    <w:rsid w:val="004A316C"/>
    <w:rsid w:val="004A32E5"/>
    <w:rsid w:val="004A3401"/>
    <w:rsid w:val="004A3D2A"/>
    <w:rsid w:val="004A432B"/>
    <w:rsid w:val="004A4454"/>
    <w:rsid w:val="004A4594"/>
    <w:rsid w:val="004A48C7"/>
    <w:rsid w:val="004A4D2C"/>
    <w:rsid w:val="004A5766"/>
    <w:rsid w:val="004A5876"/>
    <w:rsid w:val="004A5BEC"/>
    <w:rsid w:val="004A5FE7"/>
    <w:rsid w:val="004A60CF"/>
    <w:rsid w:val="004A63F2"/>
    <w:rsid w:val="004A64AA"/>
    <w:rsid w:val="004A66E9"/>
    <w:rsid w:val="004A67A7"/>
    <w:rsid w:val="004A6984"/>
    <w:rsid w:val="004A6CD0"/>
    <w:rsid w:val="004A6DBD"/>
    <w:rsid w:val="004A71BB"/>
    <w:rsid w:val="004A7294"/>
    <w:rsid w:val="004A7994"/>
    <w:rsid w:val="004A79A0"/>
    <w:rsid w:val="004A7F63"/>
    <w:rsid w:val="004B03BD"/>
    <w:rsid w:val="004B065F"/>
    <w:rsid w:val="004B080A"/>
    <w:rsid w:val="004B08E0"/>
    <w:rsid w:val="004B0ACD"/>
    <w:rsid w:val="004B0E5F"/>
    <w:rsid w:val="004B0F92"/>
    <w:rsid w:val="004B0FB4"/>
    <w:rsid w:val="004B10CE"/>
    <w:rsid w:val="004B10F7"/>
    <w:rsid w:val="004B1498"/>
    <w:rsid w:val="004B1659"/>
    <w:rsid w:val="004B1CE5"/>
    <w:rsid w:val="004B2053"/>
    <w:rsid w:val="004B244A"/>
    <w:rsid w:val="004B24AE"/>
    <w:rsid w:val="004B2611"/>
    <w:rsid w:val="004B269C"/>
    <w:rsid w:val="004B2FCE"/>
    <w:rsid w:val="004B30B4"/>
    <w:rsid w:val="004B3143"/>
    <w:rsid w:val="004B3200"/>
    <w:rsid w:val="004B3A12"/>
    <w:rsid w:val="004B3BB6"/>
    <w:rsid w:val="004B465D"/>
    <w:rsid w:val="004B4756"/>
    <w:rsid w:val="004B4849"/>
    <w:rsid w:val="004B493E"/>
    <w:rsid w:val="004B4AB4"/>
    <w:rsid w:val="004B4D19"/>
    <w:rsid w:val="004B4E6C"/>
    <w:rsid w:val="004B4FDA"/>
    <w:rsid w:val="004B51EE"/>
    <w:rsid w:val="004B52A2"/>
    <w:rsid w:val="004B5821"/>
    <w:rsid w:val="004B5960"/>
    <w:rsid w:val="004B5E00"/>
    <w:rsid w:val="004B5F4A"/>
    <w:rsid w:val="004B6061"/>
    <w:rsid w:val="004B65FC"/>
    <w:rsid w:val="004B6737"/>
    <w:rsid w:val="004B6832"/>
    <w:rsid w:val="004B6CA0"/>
    <w:rsid w:val="004B6DE3"/>
    <w:rsid w:val="004B6E6C"/>
    <w:rsid w:val="004B7872"/>
    <w:rsid w:val="004B7930"/>
    <w:rsid w:val="004B7BB6"/>
    <w:rsid w:val="004B7CCC"/>
    <w:rsid w:val="004B7D48"/>
    <w:rsid w:val="004B7F48"/>
    <w:rsid w:val="004C0069"/>
    <w:rsid w:val="004C017B"/>
    <w:rsid w:val="004C04BB"/>
    <w:rsid w:val="004C05C8"/>
    <w:rsid w:val="004C0B9C"/>
    <w:rsid w:val="004C0F8D"/>
    <w:rsid w:val="004C104C"/>
    <w:rsid w:val="004C1098"/>
    <w:rsid w:val="004C10B1"/>
    <w:rsid w:val="004C1164"/>
    <w:rsid w:val="004C17CF"/>
    <w:rsid w:val="004C1957"/>
    <w:rsid w:val="004C1A0B"/>
    <w:rsid w:val="004C1C2A"/>
    <w:rsid w:val="004C1EB7"/>
    <w:rsid w:val="004C1F5F"/>
    <w:rsid w:val="004C22B4"/>
    <w:rsid w:val="004C2E29"/>
    <w:rsid w:val="004C2E39"/>
    <w:rsid w:val="004C32AF"/>
    <w:rsid w:val="004C33FB"/>
    <w:rsid w:val="004C390B"/>
    <w:rsid w:val="004C3EFC"/>
    <w:rsid w:val="004C40B0"/>
    <w:rsid w:val="004C41CE"/>
    <w:rsid w:val="004C425F"/>
    <w:rsid w:val="004C44F1"/>
    <w:rsid w:val="004C45EA"/>
    <w:rsid w:val="004C4AE8"/>
    <w:rsid w:val="004C4B88"/>
    <w:rsid w:val="004C4C67"/>
    <w:rsid w:val="004C4D97"/>
    <w:rsid w:val="004C53C7"/>
    <w:rsid w:val="004C599E"/>
    <w:rsid w:val="004C5BF4"/>
    <w:rsid w:val="004C5C08"/>
    <w:rsid w:val="004C6065"/>
    <w:rsid w:val="004C60EE"/>
    <w:rsid w:val="004C61D0"/>
    <w:rsid w:val="004C6445"/>
    <w:rsid w:val="004C6832"/>
    <w:rsid w:val="004C7320"/>
    <w:rsid w:val="004C73B3"/>
    <w:rsid w:val="004C74C9"/>
    <w:rsid w:val="004C7638"/>
    <w:rsid w:val="004C79A4"/>
    <w:rsid w:val="004C7CC7"/>
    <w:rsid w:val="004C7F9E"/>
    <w:rsid w:val="004D067B"/>
    <w:rsid w:val="004D06BF"/>
    <w:rsid w:val="004D0984"/>
    <w:rsid w:val="004D0C4A"/>
    <w:rsid w:val="004D0CBE"/>
    <w:rsid w:val="004D0D9F"/>
    <w:rsid w:val="004D1721"/>
    <w:rsid w:val="004D17B5"/>
    <w:rsid w:val="004D1854"/>
    <w:rsid w:val="004D1E19"/>
    <w:rsid w:val="004D2E79"/>
    <w:rsid w:val="004D3001"/>
    <w:rsid w:val="004D3379"/>
    <w:rsid w:val="004D35A6"/>
    <w:rsid w:val="004D387F"/>
    <w:rsid w:val="004D3E22"/>
    <w:rsid w:val="004D419D"/>
    <w:rsid w:val="004D429B"/>
    <w:rsid w:val="004D4506"/>
    <w:rsid w:val="004D4966"/>
    <w:rsid w:val="004D4B66"/>
    <w:rsid w:val="004D4F3B"/>
    <w:rsid w:val="004D5092"/>
    <w:rsid w:val="004D530A"/>
    <w:rsid w:val="004D5358"/>
    <w:rsid w:val="004D5410"/>
    <w:rsid w:val="004D5640"/>
    <w:rsid w:val="004D599B"/>
    <w:rsid w:val="004D5B51"/>
    <w:rsid w:val="004D5EAC"/>
    <w:rsid w:val="004D61C8"/>
    <w:rsid w:val="004D6AD9"/>
    <w:rsid w:val="004D6BB1"/>
    <w:rsid w:val="004D6BDA"/>
    <w:rsid w:val="004D6DDE"/>
    <w:rsid w:val="004D7E56"/>
    <w:rsid w:val="004D7F05"/>
    <w:rsid w:val="004D7F1B"/>
    <w:rsid w:val="004E0271"/>
    <w:rsid w:val="004E039B"/>
    <w:rsid w:val="004E03E1"/>
    <w:rsid w:val="004E0598"/>
    <w:rsid w:val="004E0D62"/>
    <w:rsid w:val="004E1033"/>
    <w:rsid w:val="004E1ADA"/>
    <w:rsid w:val="004E2620"/>
    <w:rsid w:val="004E270B"/>
    <w:rsid w:val="004E2E92"/>
    <w:rsid w:val="004E3226"/>
    <w:rsid w:val="004E3965"/>
    <w:rsid w:val="004E3C1F"/>
    <w:rsid w:val="004E3EBB"/>
    <w:rsid w:val="004E3F35"/>
    <w:rsid w:val="004E4022"/>
    <w:rsid w:val="004E42CC"/>
    <w:rsid w:val="004E468C"/>
    <w:rsid w:val="004E4743"/>
    <w:rsid w:val="004E4CBF"/>
    <w:rsid w:val="004E4E21"/>
    <w:rsid w:val="004E512C"/>
    <w:rsid w:val="004E573A"/>
    <w:rsid w:val="004E58BA"/>
    <w:rsid w:val="004E5B2B"/>
    <w:rsid w:val="004E5EA8"/>
    <w:rsid w:val="004E60B5"/>
    <w:rsid w:val="004E61CC"/>
    <w:rsid w:val="004E639A"/>
    <w:rsid w:val="004E6572"/>
    <w:rsid w:val="004E6594"/>
    <w:rsid w:val="004E66E6"/>
    <w:rsid w:val="004E68BE"/>
    <w:rsid w:val="004E6A2A"/>
    <w:rsid w:val="004E6E45"/>
    <w:rsid w:val="004E6E6C"/>
    <w:rsid w:val="004E7337"/>
    <w:rsid w:val="004E7371"/>
    <w:rsid w:val="004E7508"/>
    <w:rsid w:val="004E7B24"/>
    <w:rsid w:val="004E7D37"/>
    <w:rsid w:val="004E7EB1"/>
    <w:rsid w:val="004F000D"/>
    <w:rsid w:val="004F0203"/>
    <w:rsid w:val="004F020E"/>
    <w:rsid w:val="004F0391"/>
    <w:rsid w:val="004F05B1"/>
    <w:rsid w:val="004F05EA"/>
    <w:rsid w:val="004F0633"/>
    <w:rsid w:val="004F072E"/>
    <w:rsid w:val="004F074A"/>
    <w:rsid w:val="004F0815"/>
    <w:rsid w:val="004F08B8"/>
    <w:rsid w:val="004F0B1A"/>
    <w:rsid w:val="004F0DB4"/>
    <w:rsid w:val="004F0E6A"/>
    <w:rsid w:val="004F1087"/>
    <w:rsid w:val="004F1129"/>
    <w:rsid w:val="004F12C2"/>
    <w:rsid w:val="004F12FB"/>
    <w:rsid w:val="004F13DF"/>
    <w:rsid w:val="004F1412"/>
    <w:rsid w:val="004F14DB"/>
    <w:rsid w:val="004F1810"/>
    <w:rsid w:val="004F1950"/>
    <w:rsid w:val="004F199C"/>
    <w:rsid w:val="004F1B52"/>
    <w:rsid w:val="004F2090"/>
    <w:rsid w:val="004F23BF"/>
    <w:rsid w:val="004F25B9"/>
    <w:rsid w:val="004F2A27"/>
    <w:rsid w:val="004F2BBB"/>
    <w:rsid w:val="004F2E07"/>
    <w:rsid w:val="004F2F3F"/>
    <w:rsid w:val="004F3819"/>
    <w:rsid w:val="004F38BC"/>
    <w:rsid w:val="004F3BB7"/>
    <w:rsid w:val="004F3CB1"/>
    <w:rsid w:val="004F4202"/>
    <w:rsid w:val="004F45AA"/>
    <w:rsid w:val="004F531E"/>
    <w:rsid w:val="004F582E"/>
    <w:rsid w:val="004F59A6"/>
    <w:rsid w:val="004F63ED"/>
    <w:rsid w:val="004F6938"/>
    <w:rsid w:val="004F6939"/>
    <w:rsid w:val="004F69B9"/>
    <w:rsid w:val="004F7070"/>
    <w:rsid w:val="004F709E"/>
    <w:rsid w:val="004F70E3"/>
    <w:rsid w:val="004F7378"/>
    <w:rsid w:val="004F74DB"/>
    <w:rsid w:val="004F7884"/>
    <w:rsid w:val="004F7D0D"/>
    <w:rsid w:val="004F7FE7"/>
    <w:rsid w:val="0050007B"/>
    <w:rsid w:val="00500158"/>
    <w:rsid w:val="005007A1"/>
    <w:rsid w:val="00500805"/>
    <w:rsid w:val="00500933"/>
    <w:rsid w:val="0050096A"/>
    <w:rsid w:val="00500C64"/>
    <w:rsid w:val="00500CFB"/>
    <w:rsid w:val="0050110B"/>
    <w:rsid w:val="00501277"/>
    <w:rsid w:val="005012E8"/>
    <w:rsid w:val="00501502"/>
    <w:rsid w:val="005017DC"/>
    <w:rsid w:val="00501804"/>
    <w:rsid w:val="00501BD1"/>
    <w:rsid w:val="00501D4E"/>
    <w:rsid w:val="00501F49"/>
    <w:rsid w:val="00501FBD"/>
    <w:rsid w:val="0050224A"/>
    <w:rsid w:val="00502D2A"/>
    <w:rsid w:val="005033B8"/>
    <w:rsid w:val="00503644"/>
    <w:rsid w:val="005039A7"/>
    <w:rsid w:val="00503E2A"/>
    <w:rsid w:val="005042D3"/>
    <w:rsid w:val="005043AB"/>
    <w:rsid w:val="00504CDD"/>
    <w:rsid w:val="00504D91"/>
    <w:rsid w:val="00504F77"/>
    <w:rsid w:val="005053F2"/>
    <w:rsid w:val="0050545D"/>
    <w:rsid w:val="0050557E"/>
    <w:rsid w:val="00505662"/>
    <w:rsid w:val="00505AA5"/>
    <w:rsid w:val="0050603D"/>
    <w:rsid w:val="0050605E"/>
    <w:rsid w:val="005064AB"/>
    <w:rsid w:val="00506ACD"/>
    <w:rsid w:val="00506C82"/>
    <w:rsid w:val="00506CCE"/>
    <w:rsid w:val="00507070"/>
    <w:rsid w:val="005072D6"/>
    <w:rsid w:val="0050739C"/>
    <w:rsid w:val="005074C3"/>
    <w:rsid w:val="00507848"/>
    <w:rsid w:val="00507AD4"/>
    <w:rsid w:val="00507C5D"/>
    <w:rsid w:val="00507D85"/>
    <w:rsid w:val="00510474"/>
    <w:rsid w:val="005109E3"/>
    <w:rsid w:val="00510A02"/>
    <w:rsid w:val="00510C97"/>
    <w:rsid w:val="00510EE7"/>
    <w:rsid w:val="0051110D"/>
    <w:rsid w:val="0051110F"/>
    <w:rsid w:val="00511481"/>
    <w:rsid w:val="005115A9"/>
    <w:rsid w:val="00511ACA"/>
    <w:rsid w:val="00511B2F"/>
    <w:rsid w:val="00511C01"/>
    <w:rsid w:val="00511CC7"/>
    <w:rsid w:val="005120B8"/>
    <w:rsid w:val="00512209"/>
    <w:rsid w:val="005123B9"/>
    <w:rsid w:val="00512405"/>
    <w:rsid w:val="005124DE"/>
    <w:rsid w:val="00512711"/>
    <w:rsid w:val="00512A95"/>
    <w:rsid w:val="00512AF3"/>
    <w:rsid w:val="005136A9"/>
    <w:rsid w:val="005136DF"/>
    <w:rsid w:val="0051379D"/>
    <w:rsid w:val="005137D9"/>
    <w:rsid w:val="00513C5D"/>
    <w:rsid w:val="00513E43"/>
    <w:rsid w:val="005145B8"/>
    <w:rsid w:val="005145C5"/>
    <w:rsid w:val="00514A2A"/>
    <w:rsid w:val="00514D52"/>
    <w:rsid w:val="00515644"/>
    <w:rsid w:val="00515647"/>
    <w:rsid w:val="00515FBC"/>
    <w:rsid w:val="00515FBE"/>
    <w:rsid w:val="005163EA"/>
    <w:rsid w:val="00516686"/>
    <w:rsid w:val="005166E4"/>
    <w:rsid w:val="00516A48"/>
    <w:rsid w:val="005172FB"/>
    <w:rsid w:val="00517428"/>
    <w:rsid w:val="00517A4B"/>
    <w:rsid w:val="00517BFE"/>
    <w:rsid w:val="005203D9"/>
    <w:rsid w:val="005209A9"/>
    <w:rsid w:val="00520A95"/>
    <w:rsid w:val="00520FBB"/>
    <w:rsid w:val="00521115"/>
    <w:rsid w:val="00521193"/>
    <w:rsid w:val="00521238"/>
    <w:rsid w:val="005218C6"/>
    <w:rsid w:val="00521CDC"/>
    <w:rsid w:val="00521D53"/>
    <w:rsid w:val="00521E3C"/>
    <w:rsid w:val="00521F81"/>
    <w:rsid w:val="00521FBB"/>
    <w:rsid w:val="0052202B"/>
    <w:rsid w:val="00522145"/>
    <w:rsid w:val="0052284B"/>
    <w:rsid w:val="00522A1E"/>
    <w:rsid w:val="00522CA0"/>
    <w:rsid w:val="00522D3F"/>
    <w:rsid w:val="00523077"/>
    <w:rsid w:val="005230BA"/>
    <w:rsid w:val="005231FA"/>
    <w:rsid w:val="005231FB"/>
    <w:rsid w:val="00523948"/>
    <w:rsid w:val="005240CC"/>
    <w:rsid w:val="0052423A"/>
    <w:rsid w:val="005242BB"/>
    <w:rsid w:val="005245BC"/>
    <w:rsid w:val="0052498C"/>
    <w:rsid w:val="00524AB8"/>
    <w:rsid w:val="00524CE4"/>
    <w:rsid w:val="00524EF3"/>
    <w:rsid w:val="00524F82"/>
    <w:rsid w:val="00525046"/>
    <w:rsid w:val="005253D8"/>
    <w:rsid w:val="005258E2"/>
    <w:rsid w:val="00525F7F"/>
    <w:rsid w:val="005261BE"/>
    <w:rsid w:val="005262F1"/>
    <w:rsid w:val="00526359"/>
    <w:rsid w:val="00526919"/>
    <w:rsid w:val="00526BD0"/>
    <w:rsid w:val="00526DC6"/>
    <w:rsid w:val="00526E86"/>
    <w:rsid w:val="00527336"/>
    <w:rsid w:val="005275FD"/>
    <w:rsid w:val="00527684"/>
    <w:rsid w:val="0052781D"/>
    <w:rsid w:val="0052796C"/>
    <w:rsid w:val="00527E3F"/>
    <w:rsid w:val="00527F00"/>
    <w:rsid w:val="00530025"/>
    <w:rsid w:val="00530196"/>
    <w:rsid w:val="0053021F"/>
    <w:rsid w:val="00530421"/>
    <w:rsid w:val="00530461"/>
    <w:rsid w:val="0053051C"/>
    <w:rsid w:val="0053079D"/>
    <w:rsid w:val="005308CC"/>
    <w:rsid w:val="005310C7"/>
    <w:rsid w:val="00531426"/>
    <w:rsid w:val="0053192E"/>
    <w:rsid w:val="00531AD2"/>
    <w:rsid w:val="00531C24"/>
    <w:rsid w:val="00531D85"/>
    <w:rsid w:val="00531E45"/>
    <w:rsid w:val="0053201E"/>
    <w:rsid w:val="00532338"/>
    <w:rsid w:val="00532772"/>
    <w:rsid w:val="005328FE"/>
    <w:rsid w:val="00532C01"/>
    <w:rsid w:val="00532D58"/>
    <w:rsid w:val="00532E52"/>
    <w:rsid w:val="00532EB4"/>
    <w:rsid w:val="00532F8A"/>
    <w:rsid w:val="00533210"/>
    <w:rsid w:val="00533735"/>
    <w:rsid w:val="00533812"/>
    <w:rsid w:val="00533C23"/>
    <w:rsid w:val="005342BE"/>
    <w:rsid w:val="00534379"/>
    <w:rsid w:val="0053461C"/>
    <w:rsid w:val="00534695"/>
    <w:rsid w:val="00534FF8"/>
    <w:rsid w:val="00535595"/>
    <w:rsid w:val="005358EB"/>
    <w:rsid w:val="00535F61"/>
    <w:rsid w:val="005362C2"/>
    <w:rsid w:val="00536532"/>
    <w:rsid w:val="00536677"/>
    <w:rsid w:val="00536B82"/>
    <w:rsid w:val="00536D67"/>
    <w:rsid w:val="00536DA0"/>
    <w:rsid w:val="00536F6B"/>
    <w:rsid w:val="00537183"/>
    <w:rsid w:val="005376FD"/>
    <w:rsid w:val="005378B8"/>
    <w:rsid w:val="005378C7"/>
    <w:rsid w:val="005378CC"/>
    <w:rsid w:val="00537948"/>
    <w:rsid w:val="0054039F"/>
    <w:rsid w:val="00540836"/>
    <w:rsid w:val="005408A9"/>
    <w:rsid w:val="00540F1E"/>
    <w:rsid w:val="00540F57"/>
    <w:rsid w:val="0054115B"/>
    <w:rsid w:val="005414BD"/>
    <w:rsid w:val="005416A4"/>
    <w:rsid w:val="00541D84"/>
    <w:rsid w:val="00542360"/>
    <w:rsid w:val="00542792"/>
    <w:rsid w:val="00542810"/>
    <w:rsid w:val="00542AF6"/>
    <w:rsid w:val="00542C98"/>
    <w:rsid w:val="00542EA4"/>
    <w:rsid w:val="00542ED3"/>
    <w:rsid w:val="005434ED"/>
    <w:rsid w:val="0054378D"/>
    <w:rsid w:val="00543ACB"/>
    <w:rsid w:val="00544151"/>
    <w:rsid w:val="00544618"/>
    <w:rsid w:val="00544796"/>
    <w:rsid w:val="005448B8"/>
    <w:rsid w:val="00544B41"/>
    <w:rsid w:val="0054505E"/>
    <w:rsid w:val="00545AB4"/>
    <w:rsid w:val="00545D91"/>
    <w:rsid w:val="00546433"/>
    <w:rsid w:val="005468E5"/>
    <w:rsid w:val="0054690E"/>
    <w:rsid w:val="00546C53"/>
    <w:rsid w:val="00546E36"/>
    <w:rsid w:val="00546EC1"/>
    <w:rsid w:val="00547040"/>
    <w:rsid w:val="00547123"/>
    <w:rsid w:val="0054721D"/>
    <w:rsid w:val="0054746F"/>
    <w:rsid w:val="0054769C"/>
    <w:rsid w:val="00547751"/>
    <w:rsid w:val="0054777C"/>
    <w:rsid w:val="005477D1"/>
    <w:rsid w:val="00547AD1"/>
    <w:rsid w:val="00547EB8"/>
    <w:rsid w:val="00547ED8"/>
    <w:rsid w:val="00547FEF"/>
    <w:rsid w:val="0055041C"/>
    <w:rsid w:val="00550752"/>
    <w:rsid w:val="00550755"/>
    <w:rsid w:val="00550879"/>
    <w:rsid w:val="005508BE"/>
    <w:rsid w:val="00550C7C"/>
    <w:rsid w:val="00550DF2"/>
    <w:rsid w:val="00550E2D"/>
    <w:rsid w:val="00550E49"/>
    <w:rsid w:val="00550EEF"/>
    <w:rsid w:val="00550F57"/>
    <w:rsid w:val="00550FB4"/>
    <w:rsid w:val="00551089"/>
    <w:rsid w:val="005514A4"/>
    <w:rsid w:val="005515A6"/>
    <w:rsid w:val="00551EA5"/>
    <w:rsid w:val="005522AF"/>
    <w:rsid w:val="005525B7"/>
    <w:rsid w:val="005525F5"/>
    <w:rsid w:val="005529A7"/>
    <w:rsid w:val="005529BE"/>
    <w:rsid w:val="005529E7"/>
    <w:rsid w:val="00552B08"/>
    <w:rsid w:val="005530AB"/>
    <w:rsid w:val="00553231"/>
    <w:rsid w:val="00554232"/>
    <w:rsid w:val="0055431E"/>
    <w:rsid w:val="005544AD"/>
    <w:rsid w:val="005547B0"/>
    <w:rsid w:val="005549D1"/>
    <w:rsid w:val="00554C08"/>
    <w:rsid w:val="00554D2C"/>
    <w:rsid w:val="00555396"/>
    <w:rsid w:val="00555675"/>
    <w:rsid w:val="005557F5"/>
    <w:rsid w:val="005559DB"/>
    <w:rsid w:val="00555E9E"/>
    <w:rsid w:val="005564FD"/>
    <w:rsid w:val="005565FB"/>
    <w:rsid w:val="00556A35"/>
    <w:rsid w:val="00556CBB"/>
    <w:rsid w:val="00556ED7"/>
    <w:rsid w:val="00556F88"/>
    <w:rsid w:val="00556F94"/>
    <w:rsid w:val="00556FA3"/>
    <w:rsid w:val="005570D5"/>
    <w:rsid w:val="00557361"/>
    <w:rsid w:val="005576D8"/>
    <w:rsid w:val="0055792F"/>
    <w:rsid w:val="0055798B"/>
    <w:rsid w:val="00557A50"/>
    <w:rsid w:val="00557B1C"/>
    <w:rsid w:val="00557F17"/>
    <w:rsid w:val="00557FDD"/>
    <w:rsid w:val="00560096"/>
    <w:rsid w:val="005603AB"/>
    <w:rsid w:val="00560960"/>
    <w:rsid w:val="00560C71"/>
    <w:rsid w:val="00560F94"/>
    <w:rsid w:val="00561017"/>
    <w:rsid w:val="005612AD"/>
    <w:rsid w:val="0056142F"/>
    <w:rsid w:val="0056174B"/>
    <w:rsid w:val="0056179A"/>
    <w:rsid w:val="005618A1"/>
    <w:rsid w:val="005619A7"/>
    <w:rsid w:val="00561BCA"/>
    <w:rsid w:val="00561F98"/>
    <w:rsid w:val="00561FEA"/>
    <w:rsid w:val="00562098"/>
    <w:rsid w:val="005621F0"/>
    <w:rsid w:val="005622B0"/>
    <w:rsid w:val="00562415"/>
    <w:rsid w:val="00562488"/>
    <w:rsid w:val="00562656"/>
    <w:rsid w:val="005626A8"/>
    <w:rsid w:val="00562BA7"/>
    <w:rsid w:val="00562E12"/>
    <w:rsid w:val="00562E79"/>
    <w:rsid w:val="00563123"/>
    <w:rsid w:val="00563367"/>
    <w:rsid w:val="005634C5"/>
    <w:rsid w:val="00563AA8"/>
    <w:rsid w:val="00563F48"/>
    <w:rsid w:val="0056452B"/>
    <w:rsid w:val="005645D2"/>
    <w:rsid w:val="00564622"/>
    <w:rsid w:val="005649C4"/>
    <w:rsid w:val="00564AB1"/>
    <w:rsid w:val="00564B9B"/>
    <w:rsid w:val="0056531E"/>
    <w:rsid w:val="0056554F"/>
    <w:rsid w:val="0056590E"/>
    <w:rsid w:val="005660AD"/>
    <w:rsid w:val="00566318"/>
    <w:rsid w:val="00566533"/>
    <w:rsid w:val="00566CC4"/>
    <w:rsid w:val="00566CE6"/>
    <w:rsid w:val="00566CF6"/>
    <w:rsid w:val="00566CFF"/>
    <w:rsid w:val="00566D2C"/>
    <w:rsid w:val="00566F1E"/>
    <w:rsid w:val="0056718A"/>
    <w:rsid w:val="00567336"/>
    <w:rsid w:val="0056764B"/>
    <w:rsid w:val="0056789A"/>
    <w:rsid w:val="0056790B"/>
    <w:rsid w:val="00567C64"/>
    <w:rsid w:val="00567F3C"/>
    <w:rsid w:val="0057005F"/>
    <w:rsid w:val="005706ED"/>
    <w:rsid w:val="00570C9F"/>
    <w:rsid w:val="00571023"/>
    <w:rsid w:val="00572359"/>
    <w:rsid w:val="005723C7"/>
    <w:rsid w:val="0057242D"/>
    <w:rsid w:val="0057247E"/>
    <w:rsid w:val="00572494"/>
    <w:rsid w:val="00572556"/>
    <w:rsid w:val="00572578"/>
    <w:rsid w:val="005726E8"/>
    <w:rsid w:val="005727D5"/>
    <w:rsid w:val="005728AC"/>
    <w:rsid w:val="00572ECA"/>
    <w:rsid w:val="00572F01"/>
    <w:rsid w:val="0057301E"/>
    <w:rsid w:val="00573181"/>
    <w:rsid w:val="005732CC"/>
    <w:rsid w:val="00573B8A"/>
    <w:rsid w:val="00573C25"/>
    <w:rsid w:val="00573E30"/>
    <w:rsid w:val="00573E96"/>
    <w:rsid w:val="0057407F"/>
    <w:rsid w:val="00574496"/>
    <w:rsid w:val="00574756"/>
    <w:rsid w:val="00574C33"/>
    <w:rsid w:val="00574EDE"/>
    <w:rsid w:val="00575031"/>
    <w:rsid w:val="00575387"/>
    <w:rsid w:val="0057544A"/>
    <w:rsid w:val="005754D8"/>
    <w:rsid w:val="0057565C"/>
    <w:rsid w:val="005756F1"/>
    <w:rsid w:val="00575849"/>
    <w:rsid w:val="00575D6D"/>
    <w:rsid w:val="00575DB1"/>
    <w:rsid w:val="005761DC"/>
    <w:rsid w:val="0057620B"/>
    <w:rsid w:val="00576215"/>
    <w:rsid w:val="0057624B"/>
    <w:rsid w:val="00576C38"/>
    <w:rsid w:val="00576E20"/>
    <w:rsid w:val="00576E9B"/>
    <w:rsid w:val="00580005"/>
    <w:rsid w:val="00580066"/>
    <w:rsid w:val="00580414"/>
    <w:rsid w:val="00580439"/>
    <w:rsid w:val="00580588"/>
    <w:rsid w:val="00580644"/>
    <w:rsid w:val="005809CB"/>
    <w:rsid w:val="00580B81"/>
    <w:rsid w:val="00580BA1"/>
    <w:rsid w:val="00580BC7"/>
    <w:rsid w:val="00580CE5"/>
    <w:rsid w:val="00580F08"/>
    <w:rsid w:val="005815CF"/>
    <w:rsid w:val="00581D09"/>
    <w:rsid w:val="00581F38"/>
    <w:rsid w:val="005825A0"/>
    <w:rsid w:val="0058274F"/>
    <w:rsid w:val="0058285A"/>
    <w:rsid w:val="00582BA3"/>
    <w:rsid w:val="005833A5"/>
    <w:rsid w:val="005834CE"/>
    <w:rsid w:val="0058352E"/>
    <w:rsid w:val="005835B5"/>
    <w:rsid w:val="00583761"/>
    <w:rsid w:val="005838FE"/>
    <w:rsid w:val="00583960"/>
    <w:rsid w:val="00583BBF"/>
    <w:rsid w:val="00583C92"/>
    <w:rsid w:val="005842E3"/>
    <w:rsid w:val="00584461"/>
    <w:rsid w:val="005845C5"/>
    <w:rsid w:val="00584954"/>
    <w:rsid w:val="00584D48"/>
    <w:rsid w:val="00584DAD"/>
    <w:rsid w:val="00584E86"/>
    <w:rsid w:val="00584ECE"/>
    <w:rsid w:val="005850D7"/>
    <w:rsid w:val="00585489"/>
    <w:rsid w:val="00585A2A"/>
    <w:rsid w:val="00585BC1"/>
    <w:rsid w:val="00585E4D"/>
    <w:rsid w:val="0058610E"/>
    <w:rsid w:val="00586928"/>
    <w:rsid w:val="00586AAC"/>
    <w:rsid w:val="00586CD8"/>
    <w:rsid w:val="00586DD0"/>
    <w:rsid w:val="00586E24"/>
    <w:rsid w:val="00586E96"/>
    <w:rsid w:val="00586F18"/>
    <w:rsid w:val="005876C8"/>
    <w:rsid w:val="00587C38"/>
    <w:rsid w:val="00587E37"/>
    <w:rsid w:val="0058D435"/>
    <w:rsid w:val="0059000E"/>
    <w:rsid w:val="00590AF7"/>
    <w:rsid w:val="00590BB0"/>
    <w:rsid w:val="005916D8"/>
    <w:rsid w:val="00591722"/>
    <w:rsid w:val="00591BF2"/>
    <w:rsid w:val="00591D84"/>
    <w:rsid w:val="00592309"/>
    <w:rsid w:val="0059230D"/>
    <w:rsid w:val="00592388"/>
    <w:rsid w:val="0059261F"/>
    <w:rsid w:val="005926F4"/>
    <w:rsid w:val="00592965"/>
    <w:rsid w:val="0059325B"/>
    <w:rsid w:val="005932E5"/>
    <w:rsid w:val="00593301"/>
    <w:rsid w:val="0059370C"/>
    <w:rsid w:val="00593949"/>
    <w:rsid w:val="00593D2F"/>
    <w:rsid w:val="005942AE"/>
    <w:rsid w:val="0059465D"/>
    <w:rsid w:val="00594AF5"/>
    <w:rsid w:val="00594B7C"/>
    <w:rsid w:val="00594E75"/>
    <w:rsid w:val="00595012"/>
    <w:rsid w:val="00595069"/>
    <w:rsid w:val="005950D6"/>
    <w:rsid w:val="00595114"/>
    <w:rsid w:val="005951CD"/>
    <w:rsid w:val="005951DB"/>
    <w:rsid w:val="0059553A"/>
    <w:rsid w:val="005956B4"/>
    <w:rsid w:val="00595BF4"/>
    <w:rsid w:val="00596198"/>
    <w:rsid w:val="005961BD"/>
    <w:rsid w:val="0059651E"/>
    <w:rsid w:val="0059686A"/>
    <w:rsid w:val="00596887"/>
    <w:rsid w:val="005968A7"/>
    <w:rsid w:val="00596C25"/>
    <w:rsid w:val="00596D5F"/>
    <w:rsid w:val="00596F17"/>
    <w:rsid w:val="005973F8"/>
    <w:rsid w:val="00597581"/>
    <w:rsid w:val="005975F6"/>
    <w:rsid w:val="00597675"/>
    <w:rsid w:val="00597B6B"/>
    <w:rsid w:val="00597EE5"/>
    <w:rsid w:val="005A04C2"/>
    <w:rsid w:val="005A088A"/>
    <w:rsid w:val="005A0B9C"/>
    <w:rsid w:val="005A0DDC"/>
    <w:rsid w:val="005A0E03"/>
    <w:rsid w:val="005A0F12"/>
    <w:rsid w:val="005A1423"/>
    <w:rsid w:val="005A14BE"/>
    <w:rsid w:val="005A17DD"/>
    <w:rsid w:val="005A1ADC"/>
    <w:rsid w:val="005A1B8E"/>
    <w:rsid w:val="005A1BE4"/>
    <w:rsid w:val="005A1F39"/>
    <w:rsid w:val="005A2188"/>
    <w:rsid w:val="005A25F5"/>
    <w:rsid w:val="005A2609"/>
    <w:rsid w:val="005A2756"/>
    <w:rsid w:val="005A31E3"/>
    <w:rsid w:val="005A3A12"/>
    <w:rsid w:val="005A3A23"/>
    <w:rsid w:val="005A3A55"/>
    <w:rsid w:val="005A3AA0"/>
    <w:rsid w:val="005A3B58"/>
    <w:rsid w:val="005A3EBF"/>
    <w:rsid w:val="005A43D3"/>
    <w:rsid w:val="005A451B"/>
    <w:rsid w:val="005A47E3"/>
    <w:rsid w:val="005A4F6A"/>
    <w:rsid w:val="005A5355"/>
    <w:rsid w:val="005A54AC"/>
    <w:rsid w:val="005A5873"/>
    <w:rsid w:val="005A58D9"/>
    <w:rsid w:val="005A592F"/>
    <w:rsid w:val="005A5A98"/>
    <w:rsid w:val="005A63CA"/>
    <w:rsid w:val="005A63FD"/>
    <w:rsid w:val="005A65B6"/>
    <w:rsid w:val="005A65DF"/>
    <w:rsid w:val="005A6878"/>
    <w:rsid w:val="005A6A3F"/>
    <w:rsid w:val="005A6B34"/>
    <w:rsid w:val="005A7260"/>
    <w:rsid w:val="005A7567"/>
    <w:rsid w:val="005A768D"/>
    <w:rsid w:val="005A7C2E"/>
    <w:rsid w:val="005B0045"/>
    <w:rsid w:val="005B0123"/>
    <w:rsid w:val="005B04F1"/>
    <w:rsid w:val="005B0582"/>
    <w:rsid w:val="005B08BE"/>
    <w:rsid w:val="005B08D8"/>
    <w:rsid w:val="005B0979"/>
    <w:rsid w:val="005B0BEA"/>
    <w:rsid w:val="005B0DE0"/>
    <w:rsid w:val="005B0E93"/>
    <w:rsid w:val="005B0F70"/>
    <w:rsid w:val="005B126C"/>
    <w:rsid w:val="005B1680"/>
    <w:rsid w:val="005B1A6B"/>
    <w:rsid w:val="005B1C31"/>
    <w:rsid w:val="005B1F53"/>
    <w:rsid w:val="005B23D7"/>
    <w:rsid w:val="005B2519"/>
    <w:rsid w:val="005B296A"/>
    <w:rsid w:val="005B2AEC"/>
    <w:rsid w:val="005B2E94"/>
    <w:rsid w:val="005B31AD"/>
    <w:rsid w:val="005B3373"/>
    <w:rsid w:val="005B3834"/>
    <w:rsid w:val="005B3CF5"/>
    <w:rsid w:val="005B3D32"/>
    <w:rsid w:val="005B411F"/>
    <w:rsid w:val="005B4433"/>
    <w:rsid w:val="005B4858"/>
    <w:rsid w:val="005B4A2B"/>
    <w:rsid w:val="005B4E03"/>
    <w:rsid w:val="005B532A"/>
    <w:rsid w:val="005B5599"/>
    <w:rsid w:val="005B57C5"/>
    <w:rsid w:val="005B5D14"/>
    <w:rsid w:val="005B5D6A"/>
    <w:rsid w:val="005B653A"/>
    <w:rsid w:val="005B6C06"/>
    <w:rsid w:val="005B6C3D"/>
    <w:rsid w:val="005B72C4"/>
    <w:rsid w:val="005B72C9"/>
    <w:rsid w:val="005B7776"/>
    <w:rsid w:val="005B7E04"/>
    <w:rsid w:val="005C03F4"/>
    <w:rsid w:val="005C09BB"/>
    <w:rsid w:val="005C0A4C"/>
    <w:rsid w:val="005C0D5D"/>
    <w:rsid w:val="005C14D5"/>
    <w:rsid w:val="005C150C"/>
    <w:rsid w:val="005C1801"/>
    <w:rsid w:val="005C18AE"/>
    <w:rsid w:val="005C1BF1"/>
    <w:rsid w:val="005C1C1D"/>
    <w:rsid w:val="005C2075"/>
    <w:rsid w:val="005C2639"/>
    <w:rsid w:val="005C2695"/>
    <w:rsid w:val="005C2A84"/>
    <w:rsid w:val="005C3141"/>
    <w:rsid w:val="005C3485"/>
    <w:rsid w:val="005C349A"/>
    <w:rsid w:val="005C383C"/>
    <w:rsid w:val="005C4195"/>
    <w:rsid w:val="005C4699"/>
    <w:rsid w:val="005C4722"/>
    <w:rsid w:val="005C4764"/>
    <w:rsid w:val="005C4794"/>
    <w:rsid w:val="005C4CC9"/>
    <w:rsid w:val="005C4D32"/>
    <w:rsid w:val="005C50E3"/>
    <w:rsid w:val="005C52BF"/>
    <w:rsid w:val="005C52F5"/>
    <w:rsid w:val="005C561D"/>
    <w:rsid w:val="005C571C"/>
    <w:rsid w:val="005C5866"/>
    <w:rsid w:val="005C59A0"/>
    <w:rsid w:val="005C5B02"/>
    <w:rsid w:val="005C5BB2"/>
    <w:rsid w:val="005C5C39"/>
    <w:rsid w:val="005C5E43"/>
    <w:rsid w:val="005C5E4E"/>
    <w:rsid w:val="005C6210"/>
    <w:rsid w:val="005C631D"/>
    <w:rsid w:val="005C6362"/>
    <w:rsid w:val="005C6444"/>
    <w:rsid w:val="005C6603"/>
    <w:rsid w:val="005C6637"/>
    <w:rsid w:val="005C69DA"/>
    <w:rsid w:val="005C6A93"/>
    <w:rsid w:val="005C6FE1"/>
    <w:rsid w:val="005C7413"/>
    <w:rsid w:val="005C7423"/>
    <w:rsid w:val="005C76A4"/>
    <w:rsid w:val="005C77F9"/>
    <w:rsid w:val="005C7B6B"/>
    <w:rsid w:val="005C7C19"/>
    <w:rsid w:val="005C7DD7"/>
    <w:rsid w:val="005C7DEC"/>
    <w:rsid w:val="005D0083"/>
    <w:rsid w:val="005D0317"/>
    <w:rsid w:val="005D079C"/>
    <w:rsid w:val="005D0C08"/>
    <w:rsid w:val="005D0DE0"/>
    <w:rsid w:val="005D128E"/>
    <w:rsid w:val="005D1B02"/>
    <w:rsid w:val="005D1E8F"/>
    <w:rsid w:val="005D1F43"/>
    <w:rsid w:val="005D20B0"/>
    <w:rsid w:val="005D2272"/>
    <w:rsid w:val="005D2427"/>
    <w:rsid w:val="005D26BC"/>
    <w:rsid w:val="005D280A"/>
    <w:rsid w:val="005D2BFB"/>
    <w:rsid w:val="005D2EB2"/>
    <w:rsid w:val="005D32A2"/>
    <w:rsid w:val="005D3F25"/>
    <w:rsid w:val="005D40E8"/>
    <w:rsid w:val="005D4364"/>
    <w:rsid w:val="005D43C5"/>
    <w:rsid w:val="005D4679"/>
    <w:rsid w:val="005D4AE1"/>
    <w:rsid w:val="005D4B9B"/>
    <w:rsid w:val="005D50FD"/>
    <w:rsid w:val="005D5194"/>
    <w:rsid w:val="005D596C"/>
    <w:rsid w:val="005D5AA6"/>
    <w:rsid w:val="005D5C4D"/>
    <w:rsid w:val="005D5DE9"/>
    <w:rsid w:val="005D5E19"/>
    <w:rsid w:val="005D5F29"/>
    <w:rsid w:val="005D62E8"/>
    <w:rsid w:val="005D6404"/>
    <w:rsid w:val="005D6576"/>
    <w:rsid w:val="005D65C1"/>
    <w:rsid w:val="005D66A4"/>
    <w:rsid w:val="005D6809"/>
    <w:rsid w:val="005D68C3"/>
    <w:rsid w:val="005D6990"/>
    <w:rsid w:val="005D703B"/>
    <w:rsid w:val="005D712C"/>
    <w:rsid w:val="005D7273"/>
    <w:rsid w:val="005D742E"/>
    <w:rsid w:val="005D7498"/>
    <w:rsid w:val="005D7526"/>
    <w:rsid w:val="005D78A5"/>
    <w:rsid w:val="005D7BC3"/>
    <w:rsid w:val="005D7F1F"/>
    <w:rsid w:val="005E0038"/>
    <w:rsid w:val="005E0694"/>
    <w:rsid w:val="005E0BA9"/>
    <w:rsid w:val="005E0BD1"/>
    <w:rsid w:val="005E2343"/>
    <w:rsid w:val="005E2DA5"/>
    <w:rsid w:val="005E2FDE"/>
    <w:rsid w:val="005E3561"/>
    <w:rsid w:val="005E3AA9"/>
    <w:rsid w:val="005E3FEE"/>
    <w:rsid w:val="005E43A6"/>
    <w:rsid w:val="005E473E"/>
    <w:rsid w:val="005E5707"/>
    <w:rsid w:val="005E59C5"/>
    <w:rsid w:val="005E6309"/>
    <w:rsid w:val="005E65D8"/>
    <w:rsid w:val="005E6D65"/>
    <w:rsid w:val="005E6DB5"/>
    <w:rsid w:val="005E7165"/>
    <w:rsid w:val="005E71D3"/>
    <w:rsid w:val="005E71D8"/>
    <w:rsid w:val="005E739E"/>
    <w:rsid w:val="005E76EA"/>
    <w:rsid w:val="005E78EC"/>
    <w:rsid w:val="005E7D49"/>
    <w:rsid w:val="005F0454"/>
    <w:rsid w:val="005F0B73"/>
    <w:rsid w:val="005F0BC3"/>
    <w:rsid w:val="005F0BEA"/>
    <w:rsid w:val="005F0CA4"/>
    <w:rsid w:val="005F0E3A"/>
    <w:rsid w:val="005F121B"/>
    <w:rsid w:val="005F122A"/>
    <w:rsid w:val="005F1320"/>
    <w:rsid w:val="005F1591"/>
    <w:rsid w:val="005F19D8"/>
    <w:rsid w:val="005F1B31"/>
    <w:rsid w:val="005F2274"/>
    <w:rsid w:val="005F2316"/>
    <w:rsid w:val="005F2613"/>
    <w:rsid w:val="005F26CD"/>
    <w:rsid w:val="005F2758"/>
    <w:rsid w:val="005F3214"/>
    <w:rsid w:val="005F3450"/>
    <w:rsid w:val="005F37C6"/>
    <w:rsid w:val="005F38DE"/>
    <w:rsid w:val="005F397A"/>
    <w:rsid w:val="005F3A4F"/>
    <w:rsid w:val="005F3B6D"/>
    <w:rsid w:val="005F3EAA"/>
    <w:rsid w:val="005F42BA"/>
    <w:rsid w:val="005F446C"/>
    <w:rsid w:val="005F470A"/>
    <w:rsid w:val="005F4BD3"/>
    <w:rsid w:val="005F4E53"/>
    <w:rsid w:val="005F53A8"/>
    <w:rsid w:val="005F5549"/>
    <w:rsid w:val="005F5B04"/>
    <w:rsid w:val="005F5DA2"/>
    <w:rsid w:val="005F5E97"/>
    <w:rsid w:val="005F5FBD"/>
    <w:rsid w:val="005F668B"/>
    <w:rsid w:val="005F66B2"/>
    <w:rsid w:val="005F6741"/>
    <w:rsid w:val="005F6C64"/>
    <w:rsid w:val="005F6E21"/>
    <w:rsid w:val="005F6F4F"/>
    <w:rsid w:val="005F6F85"/>
    <w:rsid w:val="005F6FFC"/>
    <w:rsid w:val="005F7344"/>
    <w:rsid w:val="005F761F"/>
    <w:rsid w:val="005F7633"/>
    <w:rsid w:val="005F7756"/>
    <w:rsid w:val="005F7886"/>
    <w:rsid w:val="005F7961"/>
    <w:rsid w:val="005F7E84"/>
    <w:rsid w:val="005F7F89"/>
    <w:rsid w:val="0060010F"/>
    <w:rsid w:val="00600183"/>
    <w:rsid w:val="00600386"/>
    <w:rsid w:val="00600734"/>
    <w:rsid w:val="006008AD"/>
    <w:rsid w:val="00600A14"/>
    <w:rsid w:val="00600E71"/>
    <w:rsid w:val="00600F6E"/>
    <w:rsid w:val="00601711"/>
    <w:rsid w:val="00601BA3"/>
    <w:rsid w:val="00601FB6"/>
    <w:rsid w:val="0060207B"/>
    <w:rsid w:val="006021D2"/>
    <w:rsid w:val="0060242C"/>
    <w:rsid w:val="00602681"/>
    <w:rsid w:val="00602E9E"/>
    <w:rsid w:val="00603094"/>
    <w:rsid w:val="006030B8"/>
    <w:rsid w:val="006036C5"/>
    <w:rsid w:val="0060386E"/>
    <w:rsid w:val="006039C3"/>
    <w:rsid w:val="00603B94"/>
    <w:rsid w:val="00603C05"/>
    <w:rsid w:val="00603C46"/>
    <w:rsid w:val="00603C63"/>
    <w:rsid w:val="0060412B"/>
    <w:rsid w:val="0060457A"/>
    <w:rsid w:val="00604682"/>
    <w:rsid w:val="00604748"/>
    <w:rsid w:val="006049A6"/>
    <w:rsid w:val="00604CF4"/>
    <w:rsid w:val="00604DA9"/>
    <w:rsid w:val="00605113"/>
    <w:rsid w:val="00605193"/>
    <w:rsid w:val="006051DC"/>
    <w:rsid w:val="00605577"/>
    <w:rsid w:val="00605951"/>
    <w:rsid w:val="00605B06"/>
    <w:rsid w:val="00605B69"/>
    <w:rsid w:val="00605CED"/>
    <w:rsid w:val="00605DE7"/>
    <w:rsid w:val="00606689"/>
    <w:rsid w:val="00606867"/>
    <w:rsid w:val="00606C5A"/>
    <w:rsid w:val="00606EEA"/>
    <w:rsid w:val="00606F09"/>
    <w:rsid w:val="0060720C"/>
    <w:rsid w:val="00607265"/>
    <w:rsid w:val="0060742F"/>
    <w:rsid w:val="00607A45"/>
    <w:rsid w:val="00607E76"/>
    <w:rsid w:val="00610027"/>
    <w:rsid w:val="00610260"/>
    <w:rsid w:val="00610277"/>
    <w:rsid w:val="00610398"/>
    <w:rsid w:val="006103E6"/>
    <w:rsid w:val="00610552"/>
    <w:rsid w:val="00610B11"/>
    <w:rsid w:val="00610B92"/>
    <w:rsid w:val="00610DF8"/>
    <w:rsid w:val="00611267"/>
    <w:rsid w:val="006113BC"/>
    <w:rsid w:val="006115E5"/>
    <w:rsid w:val="00611634"/>
    <w:rsid w:val="00611843"/>
    <w:rsid w:val="006118E2"/>
    <w:rsid w:val="006119AD"/>
    <w:rsid w:val="006119C3"/>
    <w:rsid w:val="00611E00"/>
    <w:rsid w:val="00611F8B"/>
    <w:rsid w:val="006120B5"/>
    <w:rsid w:val="00612107"/>
    <w:rsid w:val="00612761"/>
    <w:rsid w:val="00612A40"/>
    <w:rsid w:val="00612BA5"/>
    <w:rsid w:val="00612C30"/>
    <w:rsid w:val="006130DB"/>
    <w:rsid w:val="006135FB"/>
    <w:rsid w:val="00613619"/>
    <w:rsid w:val="006137FE"/>
    <w:rsid w:val="006138B2"/>
    <w:rsid w:val="006142E3"/>
    <w:rsid w:val="006143DD"/>
    <w:rsid w:val="00614406"/>
    <w:rsid w:val="006144AB"/>
    <w:rsid w:val="0061450A"/>
    <w:rsid w:val="00614918"/>
    <w:rsid w:val="006149AB"/>
    <w:rsid w:val="00614A13"/>
    <w:rsid w:val="00614B63"/>
    <w:rsid w:val="006150B9"/>
    <w:rsid w:val="006151B7"/>
    <w:rsid w:val="00615853"/>
    <w:rsid w:val="00615BFF"/>
    <w:rsid w:val="00615FB9"/>
    <w:rsid w:val="00616362"/>
    <w:rsid w:val="006163D8"/>
    <w:rsid w:val="00616D18"/>
    <w:rsid w:val="00616E07"/>
    <w:rsid w:val="00616FD4"/>
    <w:rsid w:val="006172B7"/>
    <w:rsid w:val="006174F0"/>
    <w:rsid w:val="0061765F"/>
    <w:rsid w:val="00617A31"/>
    <w:rsid w:val="00617CA5"/>
    <w:rsid w:val="00617D9B"/>
    <w:rsid w:val="00617E7C"/>
    <w:rsid w:val="00617F69"/>
    <w:rsid w:val="006206D2"/>
    <w:rsid w:val="0062099F"/>
    <w:rsid w:val="00620D8C"/>
    <w:rsid w:val="00620DA5"/>
    <w:rsid w:val="006212D2"/>
    <w:rsid w:val="00621494"/>
    <w:rsid w:val="00621756"/>
    <w:rsid w:val="0062190A"/>
    <w:rsid w:val="00621C82"/>
    <w:rsid w:val="00621E7C"/>
    <w:rsid w:val="006220CF"/>
    <w:rsid w:val="00622221"/>
    <w:rsid w:val="006227D5"/>
    <w:rsid w:val="00622850"/>
    <w:rsid w:val="00622E85"/>
    <w:rsid w:val="00623135"/>
    <w:rsid w:val="006233A1"/>
    <w:rsid w:val="00623746"/>
    <w:rsid w:val="00623767"/>
    <w:rsid w:val="006239AA"/>
    <w:rsid w:val="00623C6C"/>
    <w:rsid w:val="00623F17"/>
    <w:rsid w:val="0062419A"/>
    <w:rsid w:val="00624315"/>
    <w:rsid w:val="0062440B"/>
    <w:rsid w:val="006247F9"/>
    <w:rsid w:val="006248EA"/>
    <w:rsid w:val="00624D2E"/>
    <w:rsid w:val="00624E2A"/>
    <w:rsid w:val="00624EFB"/>
    <w:rsid w:val="00625253"/>
    <w:rsid w:val="0062576A"/>
    <w:rsid w:val="006259C7"/>
    <w:rsid w:val="00625A7E"/>
    <w:rsid w:val="00625B99"/>
    <w:rsid w:val="006260AA"/>
    <w:rsid w:val="006261CD"/>
    <w:rsid w:val="0062635E"/>
    <w:rsid w:val="006272E7"/>
    <w:rsid w:val="00627382"/>
    <w:rsid w:val="0062743A"/>
    <w:rsid w:val="006275DD"/>
    <w:rsid w:val="00627B19"/>
    <w:rsid w:val="006301A0"/>
    <w:rsid w:val="00630578"/>
    <w:rsid w:val="00630708"/>
    <w:rsid w:val="00630769"/>
    <w:rsid w:val="00630985"/>
    <w:rsid w:val="00630B3F"/>
    <w:rsid w:val="00630CF4"/>
    <w:rsid w:val="00630DF8"/>
    <w:rsid w:val="00630E9B"/>
    <w:rsid w:val="006312CA"/>
    <w:rsid w:val="00631410"/>
    <w:rsid w:val="006316CA"/>
    <w:rsid w:val="0063180D"/>
    <w:rsid w:val="00631AA1"/>
    <w:rsid w:val="00632161"/>
    <w:rsid w:val="006324E9"/>
    <w:rsid w:val="006326C5"/>
    <w:rsid w:val="00632AF7"/>
    <w:rsid w:val="00632CE3"/>
    <w:rsid w:val="00632FA7"/>
    <w:rsid w:val="006331E6"/>
    <w:rsid w:val="0063330D"/>
    <w:rsid w:val="0063332A"/>
    <w:rsid w:val="00633423"/>
    <w:rsid w:val="006334AC"/>
    <w:rsid w:val="006339C9"/>
    <w:rsid w:val="00633B14"/>
    <w:rsid w:val="00633F37"/>
    <w:rsid w:val="0063413C"/>
    <w:rsid w:val="0063414D"/>
    <w:rsid w:val="00634498"/>
    <w:rsid w:val="006348FA"/>
    <w:rsid w:val="00634A2E"/>
    <w:rsid w:val="00634BAC"/>
    <w:rsid w:val="00634CE7"/>
    <w:rsid w:val="00634D9B"/>
    <w:rsid w:val="006350E8"/>
    <w:rsid w:val="0063526E"/>
    <w:rsid w:val="006353AA"/>
    <w:rsid w:val="00635676"/>
    <w:rsid w:val="00635790"/>
    <w:rsid w:val="0063592E"/>
    <w:rsid w:val="00635BD6"/>
    <w:rsid w:val="00635E8E"/>
    <w:rsid w:val="00636058"/>
    <w:rsid w:val="00636325"/>
    <w:rsid w:val="00636A16"/>
    <w:rsid w:val="00636B22"/>
    <w:rsid w:val="00636D0E"/>
    <w:rsid w:val="00636F71"/>
    <w:rsid w:val="00636FA3"/>
    <w:rsid w:val="00636FF7"/>
    <w:rsid w:val="00637391"/>
    <w:rsid w:val="006374BF"/>
    <w:rsid w:val="00637548"/>
    <w:rsid w:val="00637616"/>
    <w:rsid w:val="00637BFD"/>
    <w:rsid w:val="00637C0C"/>
    <w:rsid w:val="00637C43"/>
    <w:rsid w:val="00637F17"/>
    <w:rsid w:val="0064019D"/>
    <w:rsid w:val="00640412"/>
    <w:rsid w:val="0064065A"/>
    <w:rsid w:val="006406D4"/>
    <w:rsid w:val="0064087F"/>
    <w:rsid w:val="006409A6"/>
    <w:rsid w:val="00640B16"/>
    <w:rsid w:val="00641030"/>
    <w:rsid w:val="00641550"/>
    <w:rsid w:val="0064161C"/>
    <w:rsid w:val="00641E69"/>
    <w:rsid w:val="0064231F"/>
    <w:rsid w:val="006423D5"/>
    <w:rsid w:val="0064241D"/>
    <w:rsid w:val="006424CE"/>
    <w:rsid w:val="006425F4"/>
    <w:rsid w:val="00642BE9"/>
    <w:rsid w:val="006435B5"/>
    <w:rsid w:val="006435C1"/>
    <w:rsid w:val="00643A21"/>
    <w:rsid w:val="00643ACE"/>
    <w:rsid w:val="00643BCD"/>
    <w:rsid w:val="00643FEE"/>
    <w:rsid w:val="0064400C"/>
    <w:rsid w:val="00644104"/>
    <w:rsid w:val="00644170"/>
    <w:rsid w:val="006444D2"/>
    <w:rsid w:val="0064474A"/>
    <w:rsid w:val="00644E5A"/>
    <w:rsid w:val="006451E3"/>
    <w:rsid w:val="00645725"/>
    <w:rsid w:val="00645C27"/>
    <w:rsid w:val="00645DD5"/>
    <w:rsid w:val="00645DE2"/>
    <w:rsid w:val="00645E45"/>
    <w:rsid w:val="00645F66"/>
    <w:rsid w:val="006466BD"/>
    <w:rsid w:val="006466F1"/>
    <w:rsid w:val="00646945"/>
    <w:rsid w:val="0064714F"/>
    <w:rsid w:val="0064748A"/>
    <w:rsid w:val="00647705"/>
    <w:rsid w:val="00647CB0"/>
    <w:rsid w:val="0065014A"/>
    <w:rsid w:val="006504A4"/>
    <w:rsid w:val="0065084F"/>
    <w:rsid w:val="0065094F"/>
    <w:rsid w:val="00650A88"/>
    <w:rsid w:val="00650D26"/>
    <w:rsid w:val="00651084"/>
    <w:rsid w:val="0065112D"/>
    <w:rsid w:val="006514FE"/>
    <w:rsid w:val="006516B0"/>
    <w:rsid w:val="006518EF"/>
    <w:rsid w:val="00651B90"/>
    <w:rsid w:val="00651CFF"/>
    <w:rsid w:val="0065203F"/>
    <w:rsid w:val="00652964"/>
    <w:rsid w:val="00652B2C"/>
    <w:rsid w:val="00652DC8"/>
    <w:rsid w:val="00653107"/>
    <w:rsid w:val="006531E1"/>
    <w:rsid w:val="00653CC5"/>
    <w:rsid w:val="00653FDA"/>
    <w:rsid w:val="0065421C"/>
    <w:rsid w:val="0065489D"/>
    <w:rsid w:val="00654B6B"/>
    <w:rsid w:val="00654EE7"/>
    <w:rsid w:val="006551BD"/>
    <w:rsid w:val="0065566B"/>
    <w:rsid w:val="00655743"/>
    <w:rsid w:val="006557BD"/>
    <w:rsid w:val="00655D51"/>
    <w:rsid w:val="00655DDA"/>
    <w:rsid w:val="00656087"/>
    <w:rsid w:val="00656471"/>
    <w:rsid w:val="00656813"/>
    <w:rsid w:val="00656DF1"/>
    <w:rsid w:val="00656E95"/>
    <w:rsid w:val="006571BC"/>
    <w:rsid w:val="0065733D"/>
    <w:rsid w:val="006575BE"/>
    <w:rsid w:val="0065771F"/>
    <w:rsid w:val="006577BF"/>
    <w:rsid w:val="00657A0C"/>
    <w:rsid w:val="00657FC3"/>
    <w:rsid w:val="006602E2"/>
    <w:rsid w:val="006604CC"/>
    <w:rsid w:val="00660559"/>
    <w:rsid w:val="00660936"/>
    <w:rsid w:val="00660A55"/>
    <w:rsid w:val="00660B96"/>
    <w:rsid w:val="006615B8"/>
    <w:rsid w:val="006617E3"/>
    <w:rsid w:val="00661B0D"/>
    <w:rsid w:val="006622A7"/>
    <w:rsid w:val="006623B9"/>
    <w:rsid w:val="006628D2"/>
    <w:rsid w:val="00662F9E"/>
    <w:rsid w:val="00663594"/>
    <w:rsid w:val="006635C8"/>
    <w:rsid w:val="00663779"/>
    <w:rsid w:val="00663955"/>
    <w:rsid w:val="006639C1"/>
    <w:rsid w:val="00663EF9"/>
    <w:rsid w:val="00663FED"/>
    <w:rsid w:val="00664190"/>
    <w:rsid w:val="006641AE"/>
    <w:rsid w:val="0066452D"/>
    <w:rsid w:val="0066453F"/>
    <w:rsid w:val="00664CAF"/>
    <w:rsid w:val="00665F62"/>
    <w:rsid w:val="0066618F"/>
    <w:rsid w:val="00666247"/>
    <w:rsid w:val="00666420"/>
    <w:rsid w:val="0066652F"/>
    <w:rsid w:val="00666719"/>
    <w:rsid w:val="00666A5E"/>
    <w:rsid w:val="00666DE0"/>
    <w:rsid w:val="0066704A"/>
    <w:rsid w:val="006671DD"/>
    <w:rsid w:val="00667309"/>
    <w:rsid w:val="0066735C"/>
    <w:rsid w:val="0066779D"/>
    <w:rsid w:val="00667A73"/>
    <w:rsid w:val="00669589"/>
    <w:rsid w:val="0067010A"/>
    <w:rsid w:val="006702FF"/>
    <w:rsid w:val="0067061D"/>
    <w:rsid w:val="00670700"/>
    <w:rsid w:val="00670846"/>
    <w:rsid w:val="00670863"/>
    <w:rsid w:val="00670914"/>
    <w:rsid w:val="00670DE1"/>
    <w:rsid w:val="00670DF7"/>
    <w:rsid w:val="00670E33"/>
    <w:rsid w:val="00671166"/>
    <w:rsid w:val="006715EE"/>
    <w:rsid w:val="00671BBD"/>
    <w:rsid w:val="00671C71"/>
    <w:rsid w:val="00671C9B"/>
    <w:rsid w:val="00672118"/>
    <w:rsid w:val="006721CD"/>
    <w:rsid w:val="0067232E"/>
    <w:rsid w:val="00672DB8"/>
    <w:rsid w:val="00672E86"/>
    <w:rsid w:val="0067302A"/>
    <w:rsid w:val="0067346D"/>
    <w:rsid w:val="00673A3D"/>
    <w:rsid w:val="00673C3A"/>
    <w:rsid w:val="00673D30"/>
    <w:rsid w:val="006742FE"/>
    <w:rsid w:val="0067444D"/>
    <w:rsid w:val="006747E8"/>
    <w:rsid w:val="00674B94"/>
    <w:rsid w:val="00674C03"/>
    <w:rsid w:val="00675DB5"/>
    <w:rsid w:val="00675ECF"/>
    <w:rsid w:val="006760A3"/>
    <w:rsid w:val="006760D7"/>
    <w:rsid w:val="006766F1"/>
    <w:rsid w:val="006767B7"/>
    <w:rsid w:val="006767EA"/>
    <w:rsid w:val="00676963"/>
    <w:rsid w:val="00676C34"/>
    <w:rsid w:val="00676C38"/>
    <w:rsid w:val="006771DF"/>
    <w:rsid w:val="00677252"/>
    <w:rsid w:val="0067754C"/>
    <w:rsid w:val="006777B6"/>
    <w:rsid w:val="00677827"/>
    <w:rsid w:val="00677914"/>
    <w:rsid w:val="006779AC"/>
    <w:rsid w:val="00677CF1"/>
    <w:rsid w:val="00677D65"/>
    <w:rsid w:val="006802A1"/>
    <w:rsid w:val="00680347"/>
    <w:rsid w:val="0068061D"/>
    <w:rsid w:val="00680796"/>
    <w:rsid w:val="00680C44"/>
    <w:rsid w:val="00680E96"/>
    <w:rsid w:val="00680EBB"/>
    <w:rsid w:val="0068105B"/>
    <w:rsid w:val="0068121A"/>
    <w:rsid w:val="006812E1"/>
    <w:rsid w:val="006813DF"/>
    <w:rsid w:val="00681474"/>
    <w:rsid w:val="006818D9"/>
    <w:rsid w:val="00681C52"/>
    <w:rsid w:val="00681DE4"/>
    <w:rsid w:val="00682505"/>
    <w:rsid w:val="00682616"/>
    <w:rsid w:val="00682745"/>
    <w:rsid w:val="00682E84"/>
    <w:rsid w:val="00682FC2"/>
    <w:rsid w:val="0068337B"/>
    <w:rsid w:val="00683DCF"/>
    <w:rsid w:val="00683F4A"/>
    <w:rsid w:val="006842D3"/>
    <w:rsid w:val="00684365"/>
    <w:rsid w:val="0068437D"/>
    <w:rsid w:val="0068463F"/>
    <w:rsid w:val="0068480F"/>
    <w:rsid w:val="00684BE1"/>
    <w:rsid w:val="00684F00"/>
    <w:rsid w:val="00685068"/>
    <w:rsid w:val="00685438"/>
    <w:rsid w:val="006855EB"/>
    <w:rsid w:val="00685A15"/>
    <w:rsid w:val="00685B36"/>
    <w:rsid w:val="00685C71"/>
    <w:rsid w:val="00685F47"/>
    <w:rsid w:val="00686034"/>
    <w:rsid w:val="0068605C"/>
    <w:rsid w:val="006861D4"/>
    <w:rsid w:val="00686415"/>
    <w:rsid w:val="00686C92"/>
    <w:rsid w:val="006870DD"/>
    <w:rsid w:val="00687D8E"/>
    <w:rsid w:val="00687ECB"/>
    <w:rsid w:val="006902F5"/>
    <w:rsid w:val="00690C15"/>
    <w:rsid w:val="00690CB7"/>
    <w:rsid w:val="00690CE7"/>
    <w:rsid w:val="00691497"/>
    <w:rsid w:val="006915C3"/>
    <w:rsid w:val="00691938"/>
    <w:rsid w:val="00691F67"/>
    <w:rsid w:val="00692221"/>
    <w:rsid w:val="00692446"/>
    <w:rsid w:val="00692655"/>
    <w:rsid w:val="006926B2"/>
    <w:rsid w:val="00692BD5"/>
    <w:rsid w:val="0069344A"/>
    <w:rsid w:val="006937CD"/>
    <w:rsid w:val="00693891"/>
    <w:rsid w:val="00693BDF"/>
    <w:rsid w:val="00693F27"/>
    <w:rsid w:val="0069401E"/>
    <w:rsid w:val="00694397"/>
    <w:rsid w:val="00694423"/>
    <w:rsid w:val="00694784"/>
    <w:rsid w:val="006947FD"/>
    <w:rsid w:val="006949DF"/>
    <w:rsid w:val="00694B0C"/>
    <w:rsid w:val="00694E9F"/>
    <w:rsid w:val="0069507C"/>
    <w:rsid w:val="006951AE"/>
    <w:rsid w:val="0069533B"/>
    <w:rsid w:val="00695785"/>
    <w:rsid w:val="006959DE"/>
    <w:rsid w:val="00695B30"/>
    <w:rsid w:val="00695D0C"/>
    <w:rsid w:val="00695E91"/>
    <w:rsid w:val="00696061"/>
    <w:rsid w:val="0069654C"/>
    <w:rsid w:val="006965F3"/>
    <w:rsid w:val="006966D6"/>
    <w:rsid w:val="00696715"/>
    <w:rsid w:val="00696FEF"/>
    <w:rsid w:val="0069732E"/>
    <w:rsid w:val="0069762B"/>
    <w:rsid w:val="00697D63"/>
    <w:rsid w:val="00697E10"/>
    <w:rsid w:val="00697FE6"/>
    <w:rsid w:val="006A0525"/>
    <w:rsid w:val="006A05C2"/>
    <w:rsid w:val="006A0915"/>
    <w:rsid w:val="006A0BEC"/>
    <w:rsid w:val="006A0C3A"/>
    <w:rsid w:val="006A0D72"/>
    <w:rsid w:val="006A0E7E"/>
    <w:rsid w:val="006A0F7D"/>
    <w:rsid w:val="006A1091"/>
    <w:rsid w:val="006A1151"/>
    <w:rsid w:val="006A125D"/>
    <w:rsid w:val="006A1899"/>
    <w:rsid w:val="006A1D63"/>
    <w:rsid w:val="006A1E8E"/>
    <w:rsid w:val="006A235B"/>
    <w:rsid w:val="006A2664"/>
    <w:rsid w:val="006A2896"/>
    <w:rsid w:val="006A290C"/>
    <w:rsid w:val="006A32D8"/>
    <w:rsid w:val="006A3617"/>
    <w:rsid w:val="006A38D5"/>
    <w:rsid w:val="006A39E4"/>
    <w:rsid w:val="006A3A0C"/>
    <w:rsid w:val="006A3A86"/>
    <w:rsid w:val="006A3DA9"/>
    <w:rsid w:val="006A3E7A"/>
    <w:rsid w:val="006A416B"/>
    <w:rsid w:val="006A43E0"/>
    <w:rsid w:val="006A48F4"/>
    <w:rsid w:val="006A490C"/>
    <w:rsid w:val="006A4C51"/>
    <w:rsid w:val="006A4DBC"/>
    <w:rsid w:val="006A4EAF"/>
    <w:rsid w:val="006A5639"/>
    <w:rsid w:val="006A5C2D"/>
    <w:rsid w:val="006A5C6A"/>
    <w:rsid w:val="006A5F26"/>
    <w:rsid w:val="006A60ED"/>
    <w:rsid w:val="006A6C17"/>
    <w:rsid w:val="006A6DC5"/>
    <w:rsid w:val="006A714D"/>
    <w:rsid w:val="006A7859"/>
    <w:rsid w:val="006A7B0C"/>
    <w:rsid w:val="006A7DFF"/>
    <w:rsid w:val="006B00D5"/>
    <w:rsid w:val="006B0101"/>
    <w:rsid w:val="006B018F"/>
    <w:rsid w:val="006B02FC"/>
    <w:rsid w:val="006B16E9"/>
    <w:rsid w:val="006B1734"/>
    <w:rsid w:val="006B1886"/>
    <w:rsid w:val="006B1889"/>
    <w:rsid w:val="006B1A8F"/>
    <w:rsid w:val="006B1B7A"/>
    <w:rsid w:val="006B1D4D"/>
    <w:rsid w:val="006B259E"/>
    <w:rsid w:val="006B2645"/>
    <w:rsid w:val="006B2859"/>
    <w:rsid w:val="006B29C4"/>
    <w:rsid w:val="006B2CA5"/>
    <w:rsid w:val="006B2F11"/>
    <w:rsid w:val="006B30E1"/>
    <w:rsid w:val="006B32DE"/>
    <w:rsid w:val="006B3E80"/>
    <w:rsid w:val="006B401E"/>
    <w:rsid w:val="006B41E3"/>
    <w:rsid w:val="006B41EC"/>
    <w:rsid w:val="006B421B"/>
    <w:rsid w:val="006B4A8F"/>
    <w:rsid w:val="006B5182"/>
    <w:rsid w:val="006B52F0"/>
    <w:rsid w:val="006B534C"/>
    <w:rsid w:val="006B616A"/>
    <w:rsid w:val="006B626A"/>
    <w:rsid w:val="006B62AD"/>
    <w:rsid w:val="006B6880"/>
    <w:rsid w:val="006B6C2C"/>
    <w:rsid w:val="006B6DDA"/>
    <w:rsid w:val="006B6F1B"/>
    <w:rsid w:val="006B6FCF"/>
    <w:rsid w:val="006B70AA"/>
    <w:rsid w:val="006B723F"/>
    <w:rsid w:val="006B7269"/>
    <w:rsid w:val="006B72CA"/>
    <w:rsid w:val="006B7375"/>
    <w:rsid w:val="006B753E"/>
    <w:rsid w:val="006B7688"/>
    <w:rsid w:val="006B76A8"/>
    <w:rsid w:val="006B7F5B"/>
    <w:rsid w:val="006C029F"/>
    <w:rsid w:val="006C0406"/>
    <w:rsid w:val="006C04B5"/>
    <w:rsid w:val="006C09AA"/>
    <w:rsid w:val="006C0F09"/>
    <w:rsid w:val="006C0FB7"/>
    <w:rsid w:val="006C122F"/>
    <w:rsid w:val="006C152B"/>
    <w:rsid w:val="006C17C8"/>
    <w:rsid w:val="006C1867"/>
    <w:rsid w:val="006C1B08"/>
    <w:rsid w:val="006C2205"/>
    <w:rsid w:val="006C269A"/>
    <w:rsid w:val="006C30FC"/>
    <w:rsid w:val="006C35AD"/>
    <w:rsid w:val="006C3F6D"/>
    <w:rsid w:val="006C411D"/>
    <w:rsid w:val="006C4610"/>
    <w:rsid w:val="006C46A5"/>
    <w:rsid w:val="006C46BF"/>
    <w:rsid w:val="006C4986"/>
    <w:rsid w:val="006C4A36"/>
    <w:rsid w:val="006C4E5E"/>
    <w:rsid w:val="006C4F83"/>
    <w:rsid w:val="006C5221"/>
    <w:rsid w:val="006C53D6"/>
    <w:rsid w:val="006C544B"/>
    <w:rsid w:val="006C554F"/>
    <w:rsid w:val="006C55E8"/>
    <w:rsid w:val="006C56B1"/>
    <w:rsid w:val="006C5A4E"/>
    <w:rsid w:val="006C5ABB"/>
    <w:rsid w:val="006C5B91"/>
    <w:rsid w:val="006C604B"/>
    <w:rsid w:val="006C629E"/>
    <w:rsid w:val="006C67CE"/>
    <w:rsid w:val="006C68D1"/>
    <w:rsid w:val="006C6B05"/>
    <w:rsid w:val="006C7222"/>
    <w:rsid w:val="006C7294"/>
    <w:rsid w:val="006C72A8"/>
    <w:rsid w:val="006C7536"/>
    <w:rsid w:val="006C77B1"/>
    <w:rsid w:val="006C77D6"/>
    <w:rsid w:val="006D0096"/>
    <w:rsid w:val="006D03AB"/>
    <w:rsid w:val="006D074C"/>
    <w:rsid w:val="006D07F6"/>
    <w:rsid w:val="006D0962"/>
    <w:rsid w:val="006D0A61"/>
    <w:rsid w:val="006D0B77"/>
    <w:rsid w:val="006D0BDD"/>
    <w:rsid w:val="006D0D9C"/>
    <w:rsid w:val="006D1325"/>
    <w:rsid w:val="006D2435"/>
    <w:rsid w:val="006D268A"/>
    <w:rsid w:val="006D2705"/>
    <w:rsid w:val="006D2AD4"/>
    <w:rsid w:val="006D3639"/>
    <w:rsid w:val="006D36CE"/>
    <w:rsid w:val="006D3802"/>
    <w:rsid w:val="006D3FDA"/>
    <w:rsid w:val="006D4B64"/>
    <w:rsid w:val="006D4C3A"/>
    <w:rsid w:val="006D4CD7"/>
    <w:rsid w:val="006D4F7E"/>
    <w:rsid w:val="006D4FC1"/>
    <w:rsid w:val="006D548E"/>
    <w:rsid w:val="006D5E46"/>
    <w:rsid w:val="006D6AAA"/>
    <w:rsid w:val="006D6B3D"/>
    <w:rsid w:val="006D6C93"/>
    <w:rsid w:val="006D7495"/>
    <w:rsid w:val="006D78AA"/>
    <w:rsid w:val="006D7FB6"/>
    <w:rsid w:val="006E031D"/>
    <w:rsid w:val="006E070D"/>
    <w:rsid w:val="006E09B9"/>
    <w:rsid w:val="006E09C3"/>
    <w:rsid w:val="006E0B65"/>
    <w:rsid w:val="006E0FCE"/>
    <w:rsid w:val="006E1029"/>
    <w:rsid w:val="006E137C"/>
    <w:rsid w:val="006E14EC"/>
    <w:rsid w:val="006E1579"/>
    <w:rsid w:val="006E1739"/>
    <w:rsid w:val="006E1AB3"/>
    <w:rsid w:val="006E1B18"/>
    <w:rsid w:val="006E1B5B"/>
    <w:rsid w:val="006E20BD"/>
    <w:rsid w:val="006E2246"/>
    <w:rsid w:val="006E24F8"/>
    <w:rsid w:val="006E25FE"/>
    <w:rsid w:val="006E30DB"/>
    <w:rsid w:val="006E3791"/>
    <w:rsid w:val="006E392C"/>
    <w:rsid w:val="006E3BC6"/>
    <w:rsid w:val="006E3C61"/>
    <w:rsid w:val="006E3E00"/>
    <w:rsid w:val="006E482C"/>
    <w:rsid w:val="006E4906"/>
    <w:rsid w:val="006E4B5D"/>
    <w:rsid w:val="006E4D12"/>
    <w:rsid w:val="006E501F"/>
    <w:rsid w:val="006E55AE"/>
    <w:rsid w:val="006E569A"/>
    <w:rsid w:val="006E56CA"/>
    <w:rsid w:val="006E5800"/>
    <w:rsid w:val="006E5E09"/>
    <w:rsid w:val="006E61BA"/>
    <w:rsid w:val="006E6296"/>
    <w:rsid w:val="006E6540"/>
    <w:rsid w:val="006E6558"/>
    <w:rsid w:val="006E65A4"/>
    <w:rsid w:val="006E67E9"/>
    <w:rsid w:val="006E6E62"/>
    <w:rsid w:val="006E6E9F"/>
    <w:rsid w:val="006E71CC"/>
    <w:rsid w:val="006E7565"/>
    <w:rsid w:val="006E768A"/>
    <w:rsid w:val="006E7721"/>
    <w:rsid w:val="006E7F13"/>
    <w:rsid w:val="006F06AE"/>
    <w:rsid w:val="006F0A6A"/>
    <w:rsid w:val="006F0AE8"/>
    <w:rsid w:val="006F0BE9"/>
    <w:rsid w:val="006F0C26"/>
    <w:rsid w:val="006F0E96"/>
    <w:rsid w:val="006F0EEA"/>
    <w:rsid w:val="006F10BB"/>
    <w:rsid w:val="006F11A5"/>
    <w:rsid w:val="006F14AD"/>
    <w:rsid w:val="006F1ED4"/>
    <w:rsid w:val="006F1FC8"/>
    <w:rsid w:val="006F23A2"/>
    <w:rsid w:val="006F2588"/>
    <w:rsid w:val="006F2627"/>
    <w:rsid w:val="006F2866"/>
    <w:rsid w:val="006F2A1C"/>
    <w:rsid w:val="006F2AB1"/>
    <w:rsid w:val="006F2D49"/>
    <w:rsid w:val="006F30A9"/>
    <w:rsid w:val="006F3782"/>
    <w:rsid w:val="006F3A6B"/>
    <w:rsid w:val="006F3E06"/>
    <w:rsid w:val="006F3EA5"/>
    <w:rsid w:val="006F3F33"/>
    <w:rsid w:val="006F3F7C"/>
    <w:rsid w:val="006F412C"/>
    <w:rsid w:val="006F43A2"/>
    <w:rsid w:val="006F45BE"/>
    <w:rsid w:val="006F45DB"/>
    <w:rsid w:val="006F4736"/>
    <w:rsid w:val="006F477E"/>
    <w:rsid w:val="006F49EE"/>
    <w:rsid w:val="006F4DC1"/>
    <w:rsid w:val="006F4EFE"/>
    <w:rsid w:val="006F4F0D"/>
    <w:rsid w:val="006F5396"/>
    <w:rsid w:val="006F54D7"/>
    <w:rsid w:val="006F5600"/>
    <w:rsid w:val="006F5F54"/>
    <w:rsid w:val="006F611E"/>
    <w:rsid w:val="006F647F"/>
    <w:rsid w:val="006F6511"/>
    <w:rsid w:val="006F6963"/>
    <w:rsid w:val="006F6B5C"/>
    <w:rsid w:val="006F6D20"/>
    <w:rsid w:val="006F6D32"/>
    <w:rsid w:val="006F6EC3"/>
    <w:rsid w:val="006F6FA9"/>
    <w:rsid w:val="006F717E"/>
    <w:rsid w:val="006F75FF"/>
    <w:rsid w:val="006F7766"/>
    <w:rsid w:val="006F78F9"/>
    <w:rsid w:val="006F7940"/>
    <w:rsid w:val="006F7B04"/>
    <w:rsid w:val="006F7D33"/>
    <w:rsid w:val="006F7EB6"/>
    <w:rsid w:val="006F7F02"/>
    <w:rsid w:val="00700444"/>
    <w:rsid w:val="007004D3"/>
    <w:rsid w:val="00700756"/>
    <w:rsid w:val="00700B66"/>
    <w:rsid w:val="00700CA9"/>
    <w:rsid w:val="00700DF0"/>
    <w:rsid w:val="007012C0"/>
    <w:rsid w:val="007014A9"/>
    <w:rsid w:val="007017BE"/>
    <w:rsid w:val="00701939"/>
    <w:rsid w:val="00701D67"/>
    <w:rsid w:val="00701DCC"/>
    <w:rsid w:val="0070224A"/>
    <w:rsid w:val="00702F5E"/>
    <w:rsid w:val="00703540"/>
    <w:rsid w:val="00703964"/>
    <w:rsid w:val="00703CFC"/>
    <w:rsid w:val="00703E50"/>
    <w:rsid w:val="00703F17"/>
    <w:rsid w:val="00703FA5"/>
    <w:rsid w:val="00703FDA"/>
    <w:rsid w:val="0070419A"/>
    <w:rsid w:val="00704FE9"/>
    <w:rsid w:val="00705266"/>
    <w:rsid w:val="00705853"/>
    <w:rsid w:val="00705AC1"/>
    <w:rsid w:val="0070619D"/>
    <w:rsid w:val="00706255"/>
    <w:rsid w:val="0070668E"/>
    <w:rsid w:val="00706820"/>
    <w:rsid w:val="00706964"/>
    <w:rsid w:val="00706DA9"/>
    <w:rsid w:val="00707D66"/>
    <w:rsid w:val="00707E2A"/>
    <w:rsid w:val="0071025E"/>
    <w:rsid w:val="007105FD"/>
    <w:rsid w:val="007106FB"/>
    <w:rsid w:val="007108F3"/>
    <w:rsid w:val="0071092B"/>
    <w:rsid w:val="007109A2"/>
    <w:rsid w:val="00710B85"/>
    <w:rsid w:val="007110F4"/>
    <w:rsid w:val="007111D1"/>
    <w:rsid w:val="007112BD"/>
    <w:rsid w:val="00711524"/>
    <w:rsid w:val="00711669"/>
    <w:rsid w:val="00711919"/>
    <w:rsid w:val="00711B2F"/>
    <w:rsid w:val="00711DB4"/>
    <w:rsid w:val="007128D8"/>
    <w:rsid w:val="00712BA9"/>
    <w:rsid w:val="00712D16"/>
    <w:rsid w:val="0071308D"/>
    <w:rsid w:val="0071347B"/>
    <w:rsid w:val="007135B0"/>
    <w:rsid w:val="007139C6"/>
    <w:rsid w:val="00713AB1"/>
    <w:rsid w:val="00713E48"/>
    <w:rsid w:val="007140CD"/>
    <w:rsid w:val="007141BE"/>
    <w:rsid w:val="00714448"/>
    <w:rsid w:val="007148FF"/>
    <w:rsid w:val="00714DED"/>
    <w:rsid w:val="007151CA"/>
    <w:rsid w:val="0071557F"/>
    <w:rsid w:val="007157B5"/>
    <w:rsid w:val="007158D3"/>
    <w:rsid w:val="007159DB"/>
    <w:rsid w:val="00715CD4"/>
    <w:rsid w:val="00715EBD"/>
    <w:rsid w:val="007162CA"/>
    <w:rsid w:val="00716303"/>
    <w:rsid w:val="0071647D"/>
    <w:rsid w:val="0071660B"/>
    <w:rsid w:val="00716887"/>
    <w:rsid w:val="00716A91"/>
    <w:rsid w:val="00716CFE"/>
    <w:rsid w:val="00716E9C"/>
    <w:rsid w:val="00717347"/>
    <w:rsid w:val="00717554"/>
    <w:rsid w:val="00717739"/>
    <w:rsid w:val="00717947"/>
    <w:rsid w:val="00717D80"/>
    <w:rsid w:val="00720141"/>
    <w:rsid w:val="0072018E"/>
    <w:rsid w:val="00720435"/>
    <w:rsid w:val="00720437"/>
    <w:rsid w:val="00720531"/>
    <w:rsid w:val="0072080F"/>
    <w:rsid w:val="007209E7"/>
    <w:rsid w:val="00720D35"/>
    <w:rsid w:val="00720F89"/>
    <w:rsid w:val="0072108E"/>
    <w:rsid w:val="007213EE"/>
    <w:rsid w:val="007215A1"/>
    <w:rsid w:val="00721606"/>
    <w:rsid w:val="0072162A"/>
    <w:rsid w:val="007216D5"/>
    <w:rsid w:val="00721873"/>
    <w:rsid w:val="00721B98"/>
    <w:rsid w:val="007225C3"/>
    <w:rsid w:val="007226EE"/>
    <w:rsid w:val="00722BA7"/>
    <w:rsid w:val="00722D9C"/>
    <w:rsid w:val="007232D0"/>
    <w:rsid w:val="00723404"/>
    <w:rsid w:val="00723B10"/>
    <w:rsid w:val="00723EFE"/>
    <w:rsid w:val="0072413D"/>
    <w:rsid w:val="007243DE"/>
    <w:rsid w:val="00724978"/>
    <w:rsid w:val="00724F5E"/>
    <w:rsid w:val="007254B8"/>
    <w:rsid w:val="00725604"/>
    <w:rsid w:val="00726092"/>
    <w:rsid w:val="007260FA"/>
    <w:rsid w:val="0072666D"/>
    <w:rsid w:val="00726671"/>
    <w:rsid w:val="007266AF"/>
    <w:rsid w:val="00726756"/>
    <w:rsid w:val="007267CB"/>
    <w:rsid w:val="00726BEA"/>
    <w:rsid w:val="00727723"/>
    <w:rsid w:val="0072783F"/>
    <w:rsid w:val="00727938"/>
    <w:rsid w:val="00727A4A"/>
    <w:rsid w:val="00727C27"/>
    <w:rsid w:val="00727E43"/>
    <w:rsid w:val="00730046"/>
    <w:rsid w:val="00730383"/>
    <w:rsid w:val="00730432"/>
    <w:rsid w:val="00730EC0"/>
    <w:rsid w:val="00730FBC"/>
    <w:rsid w:val="007310E4"/>
    <w:rsid w:val="007311BD"/>
    <w:rsid w:val="00731326"/>
    <w:rsid w:val="0073141B"/>
    <w:rsid w:val="0073151F"/>
    <w:rsid w:val="007319DB"/>
    <w:rsid w:val="00731CBA"/>
    <w:rsid w:val="00731EBA"/>
    <w:rsid w:val="007320FF"/>
    <w:rsid w:val="007326CE"/>
    <w:rsid w:val="007326EB"/>
    <w:rsid w:val="007327F7"/>
    <w:rsid w:val="00732A78"/>
    <w:rsid w:val="00732C73"/>
    <w:rsid w:val="00732D91"/>
    <w:rsid w:val="00732DC8"/>
    <w:rsid w:val="0073313B"/>
    <w:rsid w:val="007332BD"/>
    <w:rsid w:val="00733579"/>
    <w:rsid w:val="00733A12"/>
    <w:rsid w:val="00733B3B"/>
    <w:rsid w:val="00733DD6"/>
    <w:rsid w:val="00733F60"/>
    <w:rsid w:val="0073433E"/>
    <w:rsid w:val="007345F9"/>
    <w:rsid w:val="00734680"/>
    <w:rsid w:val="007346D6"/>
    <w:rsid w:val="00734919"/>
    <w:rsid w:val="00734A17"/>
    <w:rsid w:val="00734C3C"/>
    <w:rsid w:val="00734CE5"/>
    <w:rsid w:val="00734E86"/>
    <w:rsid w:val="00734EAC"/>
    <w:rsid w:val="00735149"/>
    <w:rsid w:val="00735185"/>
    <w:rsid w:val="0073572D"/>
    <w:rsid w:val="00735C59"/>
    <w:rsid w:val="00735F80"/>
    <w:rsid w:val="0073628F"/>
    <w:rsid w:val="00736374"/>
    <w:rsid w:val="00736426"/>
    <w:rsid w:val="0073679B"/>
    <w:rsid w:val="007367A9"/>
    <w:rsid w:val="00736C82"/>
    <w:rsid w:val="00740013"/>
    <w:rsid w:val="00740210"/>
    <w:rsid w:val="007404E9"/>
    <w:rsid w:val="00740D32"/>
    <w:rsid w:val="00741730"/>
    <w:rsid w:val="00741CAB"/>
    <w:rsid w:val="00741E0F"/>
    <w:rsid w:val="00741F3B"/>
    <w:rsid w:val="00742874"/>
    <w:rsid w:val="00742E72"/>
    <w:rsid w:val="0074315F"/>
    <w:rsid w:val="007432BE"/>
    <w:rsid w:val="00743914"/>
    <w:rsid w:val="00743B8A"/>
    <w:rsid w:val="007444AA"/>
    <w:rsid w:val="007448DB"/>
    <w:rsid w:val="00744ACB"/>
    <w:rsid w:val="00744CAC"/>
    <w:rsid w:val="0074559C"/>
    <w:rsid w:val="007456AE"/>
    <w:rsid w:val="00745B9C"/>
    <w:rsid w:val="00745D3A"/>
    <w:rsid w:val="00746195"/>
    <w:rsid w:val="0074627F"/>
    <w:rsid w:val="007469D9"/>
    <w:rsid w:val="00746B51"/>
    <w:rsid w:val="00746C11"/>
    <w:rsid w:val="00746C33"/>
    <w:rsid w:val="00746D03"/>
    <w:rsid w:val="00746D92"/>
    <w:rsid w:val="0074721F"/>
    <w:rsid w:val="00747A14"/>
    <w:rsid w:val="00747AF2"/>
    <w:rsid w:val="00747EFA"/>
    <w:rsid w:val="007500CF"/>
    <w:rsid w:val="007500E1"/>
    <w:rsid w:val="0075043D"/>
    <w:rsid w:val="00750609"/>
    <w:rsid w:val="00750BFE"/>
    <w:rsid w:val="00750EF6"/>
    <w:rsid w:val="00750F12"/>
    <w:rsid w:val="007515AF"/>
    <w:rsid w:val="00751D19"/>
    <w:rsid w:val="007523BE"/>
    <w:rsid w:val="0075318E"/>
    <w:rsid w:val="007536DA"/>
    <w:rsid w:val="007537FA"/>
    <w:rsid w:val="00753863"/>
    <w:rsid w:val="007539B7"/>
    <w:rsid w:val="00753B89"/>
    <w:rsid w:val="00753C41"/>
    <w:rsid w:val="00753F78"/>
    <w:rsid w:val="00754299"/>
    <w:rsid w:val="007543FB"/>
    <w:rsid w:val="00754703"/>
    <w:rsid w:val="00754750"/>
    <w:rsid w:val="00754834"/>
    <w:rsid w:val="00754E9A"/>
    <w:rsid w:val="00754F52"/>
    <w:rsid w:val="00755BAD"/>
    <w:rsid w:val="0075621F"/>
    <w:rsid w:val="0075645B"/>
    <w:rsid w:val="0075649D"/>
    <w:rsid w:val="00756924"/>
    <w:rsid w:val="00756938"/>
    <w:rsid w:val="007569F0"/>
    <w:rsid w:val="007571E4"/>
    <w:rsid w:val="007573DA"/>
    <w:rsid w:val="0075740B"/>
    <w:rsid w:val="00757BD2"/>
    <w:rsid w:val="00757F9E"/>
    <w:rsid w:val="0076021D"/>
    <w:rsid w:val="00760396"/>
    <w:rsid w:val="007603C5"/>
    <w:rsid w:val="007603CC"/>
    <w:rsid w:val="00760973"/>
    <w:rsid w:val="00760A0E"/>
    <w:rsid w:val="00760D65"/>
    <w:rsid w:val="00761058"/>
    <w:rsid w:val="00761998"/>
    <w:rsid w:val="00761DC7"/>
    <w:rsid w:val="00762133"/>
    <w:rsid w:val="007622DA"/>
    <w:rsid w:val="00762375"/>
    <w:rsid w:val="007623AA"/>
    <w:rsid w:val="00762696"/>
    <w:rsid w:val="00762AA4"/>
    <w:rsid w:val="00762BCC"/>
    <w:rsid w:val="007632C0"/>
    <w:rsid w:val="00763939"/>
    <w:rsid w:val="00763AB6"/>
    <w:rsid w:val="00763ADE"/>
    <w:rsid w:val="00763D37"/>
    <w:rsid w:val="00763E5B"/>
    <w:rsid w:val="00763E89"/>
    <w:rsid w:val="00764122"/>
    <w:rsid w:val="007643FC"/>
    <w:rsid w:val="00764431"/>
    <w:rsid w:val="007644F5"/>
    <w:rsid w:val="007644FB"/>
    <w:rsid w:val="007645EE"/>
    <w:rsid w:val="00764642"/>
    <w:rsid w:val="0076464D"/>
    <w:rsid w:val="00764936"/>
    <w:rsid w:val="007655D8"/>
    <w:rsid w:val="00765623"/>
    <w:rsid w:val="00765DC3"/>
    <w:rsid w:val="007662DF"/>
    <w:rsid w:val="00766474"/>
    <w:rsid w:val="007666B3"/>
    <w:rsid w:val="00766932"/>
    <w:rsid w:val="00766CF7"/>
    <w:rsid w:val="00766E0D"/>
    <w:rsid w:val="00766F9B"/>
    <w:rsid w:val="007671D7"/>
    <w:rsid w:val="0076730D"/>
    <w:rsid w:val="0076740C"/>
    <w:rsid w:val="007674C1"/>
    <w:rsid w:val="00767968"/>
    <w:rsid w:val="0077072F"/>
    <w:rsid w:val="00770A0E"/>
    <w:rsid w:val="00770C2C"/>
    <w:rsid w:val="00770C3D"/>
    <w:rsid w:val="00770F6C"/>
    <w:rsid w:val="0077100C"/>
    <w:rsid w:val="007712B6"/>
    <w:rsid w:val="00771409"/>
    <w:rsid w:val="00771636"/>
    <w:rsid w:val="00771875"/>
    <w:rsid w:val="00771913"/>
    <w:rsid w:val="00771A87"/>
    <w:rsid w:val="00771CB4"/>
    <w:rsid w:val="00771CC2"/>
    <w:rsid w:val="00772042"/>
    <w:rsid w:val="00772B40"/>
    <w:rsid w:val="00772D5D"/>
    <w:rsid w:val="00772FAD"/>
    <w:rsid w:val="007731DA"/>
    <w:rsid w:val="0077320E"/>
    <w:rsid w:val="00773467"/>
    <w:rsid w:val="00773592"/>
    <w:rsid w:val="00773A84"/>
    <w:rsid w:val="00773AB1"/>
    <w:rsid w:val="00773D07"/>
    <w:rsid w:val="00773E74"/>
    <w:rsid w:val="00774127"/>
    <w:rsid w:val="007741D9"/>
    <w:rsid w:val="00774B0D"/>
    <w:rsid w:val="00774D8E"/>
    <w:rsid w:val="007750B0"/>
    <w:rsid w:val="007750EE"/>
    <w:rsid w:val="00775C8C"/>
    <w:rsid w:val="00775D2B"/>
    <w:rsid w:val="00775DAF"/>
    <w:rsid w:val="00775F38"/>
    <w:rsid w:val="007760AE"/>
    <w:rsid w:val="0077693A"/>
    <w:rsid w:val="007770E6"/>
    <w:rsid w:val="007771DB"/>
    <w:rsid w:val="007772E8"/>
    <w:rsid w:val="00777426"/>
    <w:rsid w:val="00777E3C"/>
    <w:rsid w:val="00777F3F"/>
    <w:rsid w:val="00780226"/>
    <w:rsid w:val="007803FC"/>
    <w:rsid w:val="00780423"/>
    <w:rsid w:val="00780598"/>
    <w:rsid w:val="00780D2D"/>
    <w:rsid w:val="007816F0"/>
    <w:rsid w:val="00781736"/>
    <w:rsid w:val="007820C3"/>
    <w:rsid w:val="00782311"/>
    <w:rsid w:val="00782312"/>
    <w:rsid w:val="00782E4F"/>
    <w:rsid w:val="0078384A"/>
    <w:rsid w:val="007838FF"/>
    <w:rsid w:val="00783999"/>
    <w:rsid w:val="007839FB"/>
    <w:rsid w:val="00783EB5"/>
    <w:rsid w:val="00783FD9"/>
    <w:rsid w:val="00784500"/>
    <w:rsid w:val="007849AF"/>
    <w:rsid w:val="00784D29"/>
    <w:rsid w:val="00784F27"/>
    <w:rsid w:val="00784F96"/>
    <w:rsid w:val="00785E4B"/>
    <w:rsid w:val="00785F72"/>
    <w:rsid w:val="007863F6"/>
    <w:rsid w:val="00786578"/>
    <w:rsid w:val="0078720E"/>
    <w:rsid w:val="007877AA"/>
    <w:rsid w:val="00787A93"/>
    <w:rsid w:val="0079000D"/>
    <w:rsid w:val="0079008E"/>
    <w:rsid w:val="00790091"/>
    <w:rsid w:val="007901D9"/>
    <w:rsid w:val="00790219"/>
    <w:rsid w:val="0079045E"/>
    <w:rsid w:val="007906D4"/>
    <w:rsid w:val="007907A0"/>
    <w:rsid w:val="007907BE"/>
    <w:rsid w:val="00790809"/>
    <w:rsid w:val="00790830"/>
    <w:rsid w:val="0079091F"/>
    <w:rsid w:val="00790D7B"/>
    <w:rsid w:val="00790D7D"/>
    <w:rsid w:val="00790D94"/>
    <w:rsid w:val="007914FE"/>
    <w:rsid w:val="00791A41"/>
    <w:rsid w:val="00791C4D"/>
    <w:rsid w:val="00791F3E"/>
    <w:rsid w:val="0079200E"/>
    <w:rsid w:val="00792023"/>
    <w:rsid w:val="0079270D"/>
    <w:rsid w:val="007928D7"/>
    <w:rsid w:val="00792A68"/>
    <w:rsid w:val="00792B64"/>
    <w:rsid w:val="00792C12"/>
    <w:rsid w:val="007930D1"/>
    <w:rsid w:val="007932C2"/>
    <w:rsid w:val="00793508"/>
    <w:rsid w:val="0079399C"/>
    <w:rsid w:val="00793C56"/>
    <w:rsid w:val="0079469E"/>
    <w:rsid w:val="00794D14"/>
    <w:rsid w:val="00794DDA"/>
    <w:rsid w:val="007950C1"/>
    <w:rsid w:val="007954A7"/>
    <w:rsid w:val="0079582C"/>
    <w:rsid w:val="007958DC"/>
    <w:rsid w:val="00795951"/>
    <w:rsid w:val="00795EC1"/>
    <w:rsid w:val="00795F09"/>
    <w:rsid w:val="00795F9E"/>
    <w:rsid w:val="0079671D"/>
    <w:rsid w:val="00796774"/>
    <w:rsid w:val="007970D5"/>
    <w:rsid w:val="00797114"/>
    <w:rsid w:val="007976BE"/>
    <w:rsid w:val="00797E52"/>
    <w:rsid w:val="00797ED1"/>
    <w:rsid w:val="007A00CA"/>
    <w:rsid w:val="007A016A"/>
    <w:rsid w:val="007A0541"/>
    <w:rsid w:val="007A0896"/>
    <w:rsid w:val="007A0A87"/>
    <w:rsid w:val="007A10D4"/>
    <w:rsid w:val="007A12D2"/>
    <w:rsid w:val="007A1302"/>
    <w:rsid w:val="007A1A21"/>
    <w:rsid w:val="007A20AD"/>
    <w:rsid w:val="007A26BD"/>
    <w:rsid w:val="007A30B2"/>
    <w:rsid w:val="007A372E"/>
    <w:rsid w:val="007A38AE"/>
    <w:rsid w:val="007A3943"/>
    <w:rsid w:val="007A3A87"/>
    <w:rsid w:val="007A3AFC"/>
    <w:rsid w:val="007A3FFD"/>
    <w:rsid w:val="007A4979"/>
    <w:rsid w:val="007A4B51"/>
    <w:rsid w:val="007A51B1"/>
    <w:rsid w:val="007A5209"/>
    <w:rsid w:val="007A56AC"/>
    <w:rsid w:val="007A5708"/>
    <w:rsid w:val="007A5767"/>
    <w:rsid w:val="007A57AB"/>
    <w:rsid w:val="007A58C4"/>
    <w:rsid w:val="007A5AFE"/>
    <w:rsid w:val="007A5CC6"/>
    <w:rsid w:val="007A5CE2"/>
    <w:rsid w:val="007A6033"/>
    <w:rsid w:val="007A67AE"/>
    <w:rsid w:val="007A695E"/>
    <w:rsid w:val="007A6BC8"/>
    <w:rsid w:val="007A6E1B"/>
    <w:rsid w:val="007A6F08"/>
    <w:rsid w:val="007A6F6A"/>
    <w:rsid w:val="007A6FC7"/>
    <w:rsid w:val="007A75E2"/>
    <w:rsid w:val="007A76AB"/>
    <w:rsid w:val="007A77A3"/>
    <w:rsid w:val="007A792B"/>
    <w:rsid w:val="007A7950"/>
    <w:rsid w:val="007A7B46"/>
    <w:rsid w:val="007A7C50"/>
    <w:rsid w:val="007A7F2B"/>
    <w:rsid w:val="007A7F98"/>
    <w:rsid w:val="007B0088"/>
    <w:rsid w:val="007B00FE"/>
    <w:rsid w:val="007B012B"/>
    <w:rsid w:val="007B0252"/>
    <w:rsid w:val="007B0480"/>
    <w:rsid w:val="007B0513"/>
    <w:rsid w:val="007B0995"/>
    <w:rsid w:val="007B0A22"/>
    <w:rsid w:val="007B0B0F"/>
    <w:rsid w:val="007B132D"/>
    <w:rsid w:val="007B145D"/>
    <w:rsid w:val="007B1528"/>
    <w:rsid w:val="007B1557"/>
    <w:rsid w:val="007B15D1"/>
    <w:rsid w:val="007B16E1"/>
    <w:rsid w:val="007B17D0"/>
    <w:rsid w:val="007B1AB4"/>
    <w:rsid w:val="007B1AC1"/>
    <w:rsid w:val="007B2199"/>
    <w:rsid w:val="007B2F8C"/>
    <w:rsid w:val="007B345B"/>
    <w:rsid w:val="007B34BC"/>
    <w:rsid w:val="007B3520"/>
    <w:rsid w:val="007B3A5F"/>
    <w:rsid w:val="007B3AAA"/>
    <w:rsid w:val="007B3AEE"/>
    <w:rsid w:val="007B3CE8"/>
    <w:rsid w:val="007B3EB3"/>
    <w:rsid w:val="007B456C"/>
    <w:rsid w:val="007B462E"/>
    <w:rsid w:val="007B4A73"/>
    <w:rsid w:val="007B4CD6"/>
    <w:rsid w:val="007B5393"/>
    <w:rsid w:val="007B5517"/>
    <w:rsid w:val="007B551B"/>
    <w:rsid w:val="007B58EF"/>
    <w:rsid w:val="007B5A24"/>
    <w:rsid w:val="007B5A9D"/>
    <w:rsid w:val="007B5C2D"/>
    <w:rsid w:val="007B63CE"/>
    <w:rsid w:val="007B691F"/>
    <w:rsid w:val="007B6A01"/>
    <w:rsid w:val="007B6A27"/>
    <w:rsid w:val="007B7827"/>
    <w:rsid w:val="007B79B5"/>
    <w:rsid w:val="007B7BFD"/>
    <w:rsid w:val="007B7C37"/>
    <w:rsid w:val="007B7D2A"/>
    <w:rsid w:val="007C019D"/>
    <w:rsid w:val="007C01F8"/>
    <w:rsid w:val="007C04F6"/>
    <w:rsid w:val="007C0A8A"/>
    <w:rsid w:val="007C0D00"/>
    <w:rsid w:val="007C0F1B"/>
    <w:rsid w:val="007C1178"/>
    <w:rsid w:val="007C143B"/>
    <w:rsid w:val="007C17F4"/>
    <w:rsid w:val="007C1CFC"/>
    <w:rsid w:val="007C2168"/>
    <w:rsid w:val="007C286F"/>
    <w:rsid w:val="007C2C9C"/>
    <w:rsid w:val="007C346A"/>
    <w:rsid w:val="007C350C"/>
    <w:rsid w:val="007C36B3"/>
    <w:rsid w:val="007C396E"/>
    <w:rsid w:val="007C3FB5"/>
    <w:rsid w:val="007C425E"/>
    <w:rsid w:val="007C4693"/>
    <w:rsid w:val="007C4981"/>
    <w:rsid w:val="007C513C"/>
    <w:rsid w:val="007C539A"/>
    <w:rsid w:val="007C54D1"/>
    <w:rsid w:val="007C57EE"/>
    <w:rsid w:val="007C5A05"/>
    <w:rsid w:val="007C5A40"/>
    <w:rsid w:val="007C5B49"/>
    <w:rsid w:val="007C5E06"/>
    <w:rsid w:val="007C6818"/>
    <w:rsid w:val="007C6ADA"/>
    <w:rsid w:val="007C6DA9"/>
    <w:rsid w:val="007C6EE9"/>
    <w:rsid w:val="007C7104"/>
    <w:rsid w:val="007C712F"/>
    <w:rsid w:val="007C7B5F"/>
    <w:rsid w:val="007C7F1F"/>
    <w:rsid w:val="007D03CB"/>
    <w:rsid w:val="007D0768"/>
    <w:rsid w:val="007D07FB"/>
    <w:rsid w:val="007D0999"/>
    <w:rsid w:val="007D0CD8"/>
    <w:rsid w:val="007D1396"/>
    <w:rsid w:val="007D159F"/>
    <w:rsid w:val="007D1926"/>
    <w:rsid w:val="007D1E38"/>
    <w:rsid w:val="007D1FA2"/>
    <w:rsid w:val="007D26CB"/>
    <w:rsid w:val="007D27E7"/>
    <w:rsid w:val="007D28D1"/>
    <w:rsid w:val="007D28F4"/>
    <w:rsid w:val="007D29AB"/>
    <w:rsid w:val="007D3297"/>
    <w:rsid w:val="007D3574"/>
    <w:rsid w:val="007D36FD"/>
    <w:rsid w:val="007D3F94"/>
    <w:rsid w:val="007D40CC"/>
    <w:rsid w:val="007D412B"/>
    <w:rsid w:val="007D423A"/>
    <w:rsid w:val="007D42D4"/>
    <w:rsid w:val="007D4C66"/>
    <w:rsid w:val="007D4CF9"/>
    <w:rsid w:val="007D4F24"/>
    <w:rsid w:val="007D4F29"/>
    <w:rsid w:val="007D50D8"/>
    <w:rsid w:val="007D5355"/>
    <w:rsid w:val="007D5919"/>
    <w:rsid w:val="007D5A55"/>
    <w:rsid w:val="007D5C7D"/>
    <w:rsid w:val="007D5FD6"/>
    <w:rsid w:val="007D637F"/>
    <w:rsid w:val="007D652B"/>
    <w:rsid w:val="007D661F"/>
    <w:rsid w:val="007D6AC5"/>
    <w:rsid w:val="007D71FB"/>
    <w:rsid w:val="007D7266"/>
    <w:rsid w:val="007D745F"/>
    <w:rsid w:val="007D7493"/>
    <w:rsid w:val="007D7913"/>
    <w:rsid w:val="007D79C3"/>
    <w:rsid w:val="007D7A25"/>
    <w:rsid w:val="007D7C1C"/>
    <w:rsid w:val="007D7D66"/>
    <w:rsid w:val="007D7D76"/>
    <w:rsid w:val="007E01FC"/>
    <w:rsid w:val="007E0711"/>
    <w:rsid w:val="007E0B5D"/>
    <w:rsid w:val="007E0DEF"/>
    <w:rsid w:val="007E126D"/>
    <w:rsid w:val="007E14AC"/>
    <w:rsid w:val="007E1681"/>
    <w:rsid w:val="007E18B4"/>
    <w:rsid w:val="007E1BD1"/>
    <w:rsid w:val="007E1C0B"/>
    <w:rsid w:val="007E224F"/>
    <w:rsid w:val="007E2254"/>
    <w:rsid w:val="007E29B2"/>
    <w:rsid w:val="007E32D4"/>
    <w:rsid w:val="007E36C8"/>
    <w:rsid w:val="007E36CD"/>
    <w:rsid w:val="007E39BA"/>
    <w:rsid w:val="007E3B90"/>
    <w:rsid w:val="007E3D2D"/>
    <w:rsid w:val="007E40B7"/>
    <w:rsid w:val="007E4EC7"/>
    <w:rsid w:val="007E54AE"/>
    <w:rsid w:val="007E5747"/>
    <w:rsid w:val="007E596B"/>
    <w:rsid w:val="007E5AC2"/>
    <w:rsid w:val="007E5BB5"/>
    <w:rsid w:val="007E5FE8"/>
    <w:rsid w:val="007E6618"/>
    <w:rsid w:val="007E668F"/>
    <w:rsid w:val="007E66E9"/>
    <w:rsid w:val="007E6733"/>
    <w:rsid w:val="007E6932"/>
    <w:rsid w:val="007E6C00"/>
    <w:rsid w:val="007E6DB4"/>
    <w:rsid w:val="007E7047"/>
    <w:rsid w:val="007E7142"/>
    <w:rsid w:val="007E71A5"/>
    <w:rsid w:val="007E72B6"/>
    <w:rsid w:val="007E73EE"/>
    <w:rsid w:val="007E75A3"/>
    <w:rsid w:val="007E77D2"/>
    <w:rsid w:val="007E7A69"/>
    <w:rsid w:val="007E7B08"/>
    <w:rsid w:val="007E7B82"/>
    <w:rsid w:val="007E7BC7"/>
    <w:rsid w:val="007F05B5"/>
    <w:rsid w:val="007F05E2"/>
    <w:rsid w:val="007F0736"/>
    <w:rsid w:val="007F088A"/>
    <w:rsid w:val="007F107E"/>
    <w:rsid w:val="007F10BB"/>
    <w:rsid w:val="007F11DC"/>
    <w:rsid w:val="007F1239"/>
    <w:rsid w:val="007F12DB"/>
    <w:rsid w:val="007F1376"/>
    <w:rsid w:val="007F1584"/>
    <w:rsid w:val="007F15EB"/>
    <w:rsid w:val="007F17AC"/>
    <w:rsid w:val="007F2153"/>
    <w:rsid w:val="007F218A"/>
    <w:rsid w:val="007F2409"/>
    <w:rsid w:val="007F286F"/>
    <w:rsid w:val="007F2881"/>
    <w:rsid w:val="007F2897"/>
    <w:rsid w:val="007F2FA4"/>
    <w:rsid w:val="007F2FFE"/>
    <w:rsid w:val="007F3131"/>
    <w:rsid w:val="007F31F0"/>
    <w:rsid w:val="007F347B"/>
    <w:rsid w:val="007F349E"/>
    <w:rsid w:val="007F369C"/>
    <w:rsid w:val="007F37AC"/>
    <w:rsid w:val="007F3876"/>
    <w:rsid w:val="007F4142"/>
    <w:rsid w:val="007F47AC"/>
    <w:rsid w:val="007F4AB6"/>
    <w:rsid w:val="007F4B1C"/>
    <w:rsid w:val="007F4B61"/>
    <w:rsid w:val="007F4CDD"/>
    <w:rsid w:val="007F4D04"/>
    <w:rsid w:val="007F51C0"/>
    <w:rsid w:val="007F535F"/>
    <w:rsid w:val="007F55EB"/>
    <w:rsid w:val="007F5A50"/>
    <w:rsid w:val="007F5CC1"/>
    <w:rsid w:val="007F5F41"/>
    <w:rsid w:val="007F6347"/>
    <w:rsid w:val="007F6E0D"/>
    <w:rsid w:val="007F7240"/>
    <w:rsid w:val="007F72EE"/>
    <w:rsid w:val="007F7B7C"/>
    <w:rsid w:val="007F7CEB"/>
    <w:rsid w:val="007F7EFC"/>
    <w:rsid w:val="00800078"/>
    <w:rsid w:val="00800283"/>
    <w:rsid w:val="008004C3"/>
    <w:rsid w:val="00800742"/>
    <w:rsid w:val="00800781"/>
    <w:rsid w:val="00800C1E"/>
    <w:rsid w:val="0080107C"/>
    <w:rsid w:val="0080123F"/>
    <w:rsid w:val="008014BF"/>
    <w:rsid w:val="00801FC6"/>
    <w:rsid w:val="0080244E"/>
    <w:rsid w:val="00802521"/>
    <w:rsid w:val="008025C6"/>
    <w:rsid w:val="00802E36"/>
    <w:rsid w:val="00802E52"/>
    <w:rsid w:val="00803338"/>
    <w:rsid w:val="008034FC"/>
    <w:rsid w:val="00803BD2"/>
    <w:rsid w:val="00803CFB"/>
    <w:rsid w:val="008043CD"/>
    <w:rsid w:val="00805582"/>
    <w:rsid w:val="0080565F"/>
    <w:rsid w:val="0080581A"/>
    <w:rsid w:val="008059D8"/>
    <w:rsid w:val="00805AD8"/>
    <w:rsid w:val="0080618E"/>
    <w:rsid w:val="00806970"/>
    <w:rsid w:val="00806F0F"/>
    <w:rsid w:val="0080703B"/>
    <w:rsid w:val="008073EB"/>
    <w:rsid w:val="00807689"/>
    <w:rsid w:val="008076B2"/>
    <w:rsid w:val="008076C8"/>
    <w:rsid w:val="00807710"/>
    <w:rsid w:val="00807B59"/>
    <w:rsid w:val="00807BCB"/>
    <w:rsid w:val="00810996"/>
    <w:rsid w:val="00810B1A"/>
    <w:rsid w:val="00810B74"/>
    <w:rsid w:val="00811096"/>
    <w:rsid w:val="008113D7"/>
    <w:rsid w:val="008115B4"/>
    <w:rsid w:val="00811611"/>
    <w:rsid w:val="00811AD1"/>
    <w:rsid w:val="00811BCA"/>
    <w:rsid w:val="00811DC3"/>
    <w:rsid w:val="00811EF4"/>
    <w:rsid w:val="0081203C"/>
    <w:rsid w:val="00812565"/>
    <w:rsid w:val="00812568"/>
    <w:rsid w:val="008129EA"/>
    <w:rsid w:val="0081308F"/>
    <w:rsid w:val="008135EF"/>
    <w:rsid w:val="00813B20"/>
    <w:rsid w:val="008147B2"/>
    <w:rsid w:val="00814819"/>
    <w:rsid w:val="00814B56"/>
    <w:rsid w:val="00814EB0"/>
    <w:rsid w:val="008151AF"/>
    <w:rsid w:val="00815645"/>
    <w:rsid w:val="00815F17"/>
    <w:rsid w:val="0081608F"/>
    <w:rsid w:val="00816365"/>
    <w:rsid w:val="00816BA8"/>
    <w:rsid w:val="00816F93"/>
    <w:rsid w:val="0081736B"/>
    <w:rsid w:val="00817A34"/>
    <w:rsid w:val="00817B1B"/>
    <w:rsid w:val="00817B87"/>
    <w:rsid w:val="00820214"/>
    <w:rsid w:val="00820281"/>
    <w:rsid w:val="008207E4"/>
    <w:rsid w:val="0082080E"/>
    <w:rsid w:val="00820B3E"/>
    <w:rsid w:val="00821341"/>
    <w:rsid w:val="00821406"/>
    <w:rsid w:val="0082180D"/>
    <w:rsid w:val="00821B35"/>
    <w:rsid w:val="00821C41"/>
    <w:rsid w:val="0082249D"/>
    <w:rsid w:val="0082252A"/>
    <w:rsid w:val="00822721"/>
    <w:rsid w:val="008234C0"/>
    <w:rsid w:val="008237D2"/>
    <w:rsid w:val="00823BC3"/>
    <w:rsid w:val="00823C0E"/>
    <w:rsid w:val="00823C5E"/>
    <w:rsid w:val="00824666"/>
    <w:rsid w:val="00824B19"/>
    <w:rsid w:val="00825273"/>
    <w:rsid w:val="00825421"/>
    <w:rsid w:val="00825509"/>
    <w:rsid w:val="008255B2"/>
    <w:rsid w:val="008257A0"/>
    <w:rsid w:val="008257B6"/>
    <w:rsid w:val="008259AE"/>
    <w:rsid w:val="00825D42"/>
    <w:rsid w:val="008260D3"/>
    <w:rsid w:val="008269EE"/>
    <w:rsid w:val="00826C92"/>
    <w:rsid w:val="0082713A"/>
    <w:rsid w:val="00827220"/>
    <w:rsid w:val="00827F1E"/>
    <w:rsid w:val="008301DB"/>
    <w:rsid w:val="00830578"/>
    <w:rsid w:val="00830961"/>
    <w:rsid w:val="00830B9B"/>
    <w:rsid w:val="0083112A"/>
    <w:rsid w:val="008314EC"/>
    <w:rsid w:val="00831625"/>
    <w:rsid w:val="00831BB9"/>
    <w:rsid w:val="00831C9C"/>
    <w:rsid w:val="008320D8"/>
    <w:rsid w:val="0083214F"/>
    <w:rsid w:val="008322B4"/>
    <w:rsid w:val="0083247F"/>
    <w:rsid w:val="00833323"/>
    <w:rsid w:val="00833622"/>
    <w:rsid w:val="008337B7"/>
    <w:rsid w:val="00833CE6"/>
    <w:rsid w:val="00833D64"/>
    <w:rsid w:val="0083449D"/>
    <w:rsid w:val="00834639"/>
    <w:rsid w:val="00834ED4"/>
    <w:rsid w:val="00834ED8"/>
    <w:rsid w:val="00835094"/>
    <w:rsid w:val="00835407"/>
    <w:rsid w:val="00835500"/>
    <w:rsid w:val="00835E15"/>
    <w:rsid w:val="00835EDE"/>
    <w:rsid w:val="0083610C"/>
    <w:rsid w:val="00836319"/>
    <w:rsid w:val="0083639B"/>
    <w:rsid w:val="00836AA9"/>
    <w:rsid w:val="00836F21"/>
    <w:rsid w:val="008375A4"/>
    <w:rsid w:val="00837C6A"/>
    <w:rsid w:val="008404B0"/>
    <w:rsid w:val="008405F4"/>
    <w:rsid w:val="0084068D"/>
    <w:rsid w:val="00840EDC"/>
    <w:rsid w:val="00840EFB"/>
    <w:rsid w:val="00841057"/>
    <w:rsid w:val="008411AA"/>
    <w:rsid w:val="00841223"/>
    <w:rsid w:val="00841575"/>
    <w:rsid w:val="00841C04"/>
    <w:rsid w:val="0084200E"/>
    <w:rsid w:val="00842467"/>
    <w:rsid w:val="00842ED7"/>
    <w:rsid w:val="00842EF0"/>
    <w:rsid w:val="008432D1"/>
    <w:rsid w:val="0084342D"/>
    <w:rsid w:val="00843A74"/>
    <w:rsid w:val="00843BBC"/>
    <w:rsid w:val="00843F8E"/>
    <w:rsid w:val="0084404B"/>
    <w:rsid w:val="00844384"/>
    <w:rsid w:val="008443BF"/>
    <w:rsid w:val="00844733"/>
    <w:rsid w:val="008449F4"/>
    <w:rsid w:val="00844E0B"/>
    <w:rsid w:val="0084527B"/>
    <w:rsid w:val="00845689"/>
    <w:rsid w:val="00845772"/>
    <w:rsid w:val="00845792"/>
    <w:rsid w:val="00845B2C"/>
    <w:rsid w:val="00846194"/>
    <w:rsid w:val="00846B97"/>
    <w:rsid w:val="00846D1B"/>
    <w:rsid w:val="00846DF8"/>
    <w:rsid w:val="00847009"/>
    <w:rsid w:val="0084733A"/>
    <w:rsid w:val="008473B8"/>
    <w:rsid w:val="008476BE"/>
    <w:rsid w:val="008476E0"/>
    <w:rsid w:val="00847958"/>
    <w:rsid w:val="0084796D"/>
    <w:rsid w:val="00847989"/>
    <w:rsid w:val="00847B89"/>
    <w:rsid w:val="00847CC4"/>
    <w:rsid w:val="008500F2"/>
    <w:rsid w:val="00850199"/>
    <w:rsid w:val="008505EA"/>
    <w:rsid w:val="00850DAF"/>
    <w:rsid w:val="00850DEA"/>
    <w:rsid w:val="008517C1"/>
    <w:rsid w:val="00851AD8"/>
    <w:rsid w:val="00851E07"/>
    <w:rsid w:val="00851E1C"/>
    <w:rsid w:val="0085242A"/>
    <w:rsid w:val="0085292D"/>
    <w:rsid w:val="00852CC1"/>
    <w:rsid w:val="00852F78"/>
    <w:rsid w:val="0085345C"/>
    <w:rsid w:val="00853677"/>
    <w:rsid w:val="0085397D"/>
    <w:rsid w:val="00853A9F"/>
    <w:rsid w:val="00853D43"/>
    <w:rsid w:val="008546E9"/>
    <w:rsid w:val="00854B12"/>
    <w:rsid w:val="0085533F"/>
    <w:rsid w:val="008557E4"/>
    <w:rsid w:val="00855B64"/>
    <w:rsid w:val="008560AB"/>
    <w:rsid w:val="00856216"/>
    <w:rsid w:val="00856244"/>
    <w:rsid w:val="008563AB"/>
    <w:rsid w:val="00856408"/>
    <w:rsid w:val="00856684"/>
    <w:rsid w:val="0085686C"/>
    <w:rsid w:val="00856BB4"/>
    <w:rsid w:val="00856FD4"/>
    <w:rsid w:val="00857356"/>
    <w:rsid w:val="008576AD"/>
    <w:rsid w:val="00857BB1"/>
    <w:rsid w:val="00857FEE"/>
    <w:rsid w:val="00858137"/>
    <w:rsid w:val="0086067A"/>
    <w:rsid w:val="00860730"/>
    <w:rsid w:val="00860952"/>
    <w:rsid w:val="00860A5A"/>
    <w:rsid w:val="00860EB9"/>
    <w:rsid w:val="00860FD5"/>
    <w:rsid w:val="00861328"/>
    <w:rsid w:val="008616DB"/>
    <w:rsid w:val="008619C6"/>
    <w:rsid w:val="008619E8"/>
    <w:rsid w:val="00861C13"/>
    <w:rsid w:val="00861D47"/>
    <w:rsid w:val="00862008"/>
    <w:rsid w:val="008623E7"/>
    <w:rsid w:val="008627C0"/>
    <w:rsid w:val="0086280F"/>
    <w:rsid w:val="00862856"/>
    <w:rsid w:val="008629B9"/>
    <w:rsid w:val="0086337D"/>
    <w:rsid w:val="008635E7"/>
    <w:rsid w:val="008639CE"/>
    <w:rsid w:val="00863C58"/>
    <w:rsid w:val="00863CF8"/>
    <w:rsid w:val="00863D8A"/>
    <w:rsid w:val="0086408E"/>
    <w:rsid w:val="00864395"/>
    <w:rsid w:val="008645B9"/>
    <w:rsid w:val="0086470A"/>
    <w:rsid w:val="00864A93"/>
    <w:rsid w:val="00864C2B"/>
    <w:rsid w:val="00864C7E"/>
    <w:rsid w:val="00864ECB"/>
    <w:rsid w:val="008653D9"/>
    <w:rsid w:val="00865E3A"/>
    <w:rsid w:val="008660A6"/>
    <w:rsid w:val="008661BA"/>
    <w:rsid w:val="00866348"/>
    <w:rsid w:val="0086667D"/>
    <w:rsid w:val="00866D5C"/>
    <w:rsid w:val="00866E03"/>
    <w:rsid w:val="00866E86"/>
    <w:rsid w:val="0086712C"/>
    <w:rsid w:val="00867226"/>
    <w:rsid w:val="00867369"/>
    <w:rsid w:val="00867456"/>
    <w:rsid w:val="0086777F"/>
    <w:rsid w:val="00867ACA"/>
    <w:rsid w:val="00867CB7"/>
    <w:rsid w:val="00870434"/>
    <w:rsid w:val="00870687"/>
    <w:rsid w:val="00870891"/>
    <w:rsid w:val="008709CA"/>
    <w:rsid w:val="00870D9A"/>
    <w:rsid w:val="00870F2D"/>
    <w:rsid w:val="00870F4C"/>
    <w:rsid w:val="00870F7A"/>
    <w:rsid w:val="00871307"/>
    <w:rsid w:val="00871432"/>
    <w:rsid w:val="00871537"/>
    <w:rsid w:val="00871898"/>
    <w:rsid w:val="008719F0"/>
    <w:rsid w:val="00871A5F"/>
    <w:rsid w:val="00871AB2"/>
    <w:rsid w:val="00871D21"/>
    <w:rsid w:val="00871E0B"/>
    <w:rsid w:val="008721D4"/>
    <w:rsid w:val="008722D6"/>
    <w:rsid w:val="008726F2"/>
    <w:rsid w:val="00872C6C"/>
    <w:rsid w:val="00872DF5"/>
    <w:rsid w:val="00872E67"/>
    <w:rsid w:val="00873843"/>
    <w:rsid w:val="0087387B"/>
    <w:rsid w:val="00873EB6"/>
    <w:rsid w:val="0087402B"/>
    <w:rsid w:val="00874062"/>
    <w:rsid w:val="00874375"/>
    <w:rsid w:val="0087449F"/>
    <w:rsid w:val="008744D7"/>
    <w:rsid w:val="00874502"/>
    <w:rsid w:val="00874654"/>
    <w:rsid w:val="00874682"/>
    <w:rsid w:val="00874790"/>
    <w:rsid w:val="0087484B"/>
    <w:rsid w:val="008748BA"/>
    <w:rsid w:val="00874C27"/>
    <w:rsid w:val="00874E36"/>
    <w:rsid w:val="008750B6"/>
    <w:rsid w:val="0087536C"/>
    <w:rsid w:val="008754B2"/>
    <w:rsid w:val="008758E2"/>
    <w:rsid w:val="0087594E"/>
    <w:rsid w:val="00875C70"/>
    <w:rsid w:val="00875C8C"/>
    <w:rsid w:val="0087671E"/>
    <w:rsid w:val="00876B8E"/>
    <w:rsid w:val="00876FBB"/>
    <w:rsid w:val="0087712A"/>
    <w:rsid w:val="00877447"/>
    <w:rsid w:val="00877792"/>
    <w:rsid w:val="00877793"/>
    <w:rsid w:val="00877BA9"/>
    <w:rsid w:val="00880268"/>
    <w:rsid w:val="00880E79"/>
    <w:rsid w:val="00880EF4"/>
    <w:rsid w:val="00881586"/>
    <w:rsid w:val="0088185D"/>
    <w:rsid w:val="00881D3C"/>
    <w:rsid w:val="00881E7D"/>
    <w:rsid w:val="00882205"/>
    <w:rsid w:val="008825A5"/>
    <w:rsid w:val="008827A4"/>
    <w:rsid w:val="00882B6F"/>
    <w:rsid w:val="008830A7"/>
    <w:rsid w:val="00883142"/>
    <w:rsid w:val="0088340E"/>
    <w:rsid w:val="00883D69"/>
    <w:rsid w:val="00883DA8"/>
    <w:rsid w:val="00883E71"/>
    <w:rsid w:val="00883F9A"/>
    <w:rsid w:val="00883FD9"/>
    <w:rsid w:val="008844B4"/>
    <w:rsid w:val="00884782"/>
    <w:rsid w:val="00884B39"/>
    <w:rsid w:val="00884CF9"/>
    <w:rsid w:val="00884DE0"/>
    <w:rsid w:val="00884E9C"/>
    <w:rsid w:val="00885029"/>
    <w:rsid w:val="00885129"/>
    <w:rsid w:val="008853B7"/>
    <w:rsid w:val="0088546D"/>
    <w:rsid w:val="008854D8"/>
    <w:rsid w:val="0088559A"/>
    <w:rsid w:val="00885A8C"/>
    <w:rsid w:val="00885FDF"/>
    <w:rsid w:val="0088625B"/>
    <w:rsid w:val="008862F8"/>
    <w:rsid w:val="008864A9"/>
    <w:rsid w:val="0088695C"/>
    <w:rsid w:val="0088696E"/>
    <w:rsid w:val="00886AA7"/>
    <w:rsid w:val="00886D18"/>
    <w:rsid w:val="00886E62"/>
    <w:rsid w:val="008870AE"/>
    <w:rsid w:val="0088725C"/>
    <w:rsid w:val="008879F8"/>
    <w:rsid w:val="00887C97"/>
    <w:rsid w:val="00887E4E"/>
    <w:rsid w:val="008900EA"/>
    <w:rsid w:val="0089055D"/>
    <w:rsid w:val="008907A7"/>
    <w:rsid w:val="00890D7D"/>
    <w:rsid w:val="00891ACB"/>
    <w:rsid w:val="008920DD"/>
    <w:rsid w:val="00892706"/>
    <w:rsid w:val="00892B19"/>
    <w:rsid w:val="00892BEC"/>
    <w:rsid w:val="008930D1"/>
    <w:rsid w:val="0089312E"/>
    <w:rsid w:val="0089328E"/>
    <w:rsid w:val="0089330B"/>
    <w:rsid w:val="008933C3"/>
    <w:rsid w:val="008933E8"/>
    <w:rsid w:val="008936F0"/>
    <w:rsid w:val="00893799"/>
    <w:rsid w:val="008937DD"/>
    <w:rsid w:val="00893A1C"/>
    <w:rsid w:val="00893D52"/>
    <w:rsid w:val="00893EFF"/>
    <w:rsid w:val="00894217"/>
    <w:rsid w:val="00894415"/>
    <w:rsid w:val="008944FD"/>
    <w:rsid w:val="0089451D"/>
    <w:rsid w:val="00894CB2"/>
    <w:rsid w:val="00894D2E"/>
    <w:rsid w:val="00895163"/>
    <w:rsid w:val="008952D6"/>
    <w:rsid w:val="0089538D"/>
    <w:rsid w:val="008962B3"/>
    <w:rsid w:val="0089646C"/>
    <w:rsid w:val="008964AA"/>
    <w:rsid w:val="00896918"/>
    <w:rsid w:val="00896BCE"/>
    <w:rsid w:val="00896C3C"/>
    <w:rsid w:val="00896CB8"/>
    <w:rsid w:val="00897492"/>
    <w:rsid w:val="0089750F"/>
    <w:rsid w:val="008976EC"/>
    <w:rsid w:val="0089788A"/>
    <w:rsid w:val="008979B7"/>
    <w:rsid w:val="00897A0D"/>
    <w:rsid w:val="00897B56"/>
    <w:rsid w:val="00897B74"/>
    <w:rsid w:val="00897DFB"/>
    <w:rsid w:val="008A0000"/>
    <w:rsid w:val="008A0020"/>
    <w:rsid w:val="008A0115"/>
    <w:rsid w:val="008A06D8"/>
    <w:rsid w:val="008A0841"/>
    <w:rsid w:val="008A084F"/>
    <w:rsid w:val="008A0AA1"/>
    <w:rsid w:val="008A0ACA"/>
    <w:rsid w:val="008A0C69"/>
    <w:rsid w:val="008A0E7A"/>
    <w:rsid w:val="008A1119"/>
    <w:rsid w:val="008A122A"/>
    <w:rsid w:val="008A1241"/>
    <w:rsid w:val="008A138C"/>
    <w:rsid w:val="008A1910"/>
    <w:rsid w:val="008A1DD7"/>
    <w:rsid w:val="008A24A5"/>
    <w:rsid w:val="008A24D3"/>
    <w:rsid w:val="008A290D"/>
    <w:rsid w:val="008A2A6B"/>
    <w:rsid w:val="008A2B39"/>
    <w:rsid w:val="008A2C7D"/>
    <w:rsid w:val="008A30BA"/>
    <w:rsid w:val="008A3500"/>
    <w:rsid w:val="008A3927"/>
    <w:rsid w:val="008A3A29"/>
    <w:rsid w:val="008A3BD2"/>
    <w:rsid w:val="008A3C5F"/>
    <w:rsid w:val="008A3F0D"/>
    <w:rsid w:val="008A44FC"/>
    <w:rsid w:val="008A4547"/>
    <w:rsid w:val="008A45BC"/>
    <w:rsid w:val="008A4C82"/>
    <w:rsid w:val="008A4CDE"/>
    <w:rsid w:val="008A5634"/>
    <w:rsid w:val="008A56E5"/>
    <w:rsid w:val="008A574B"/>
    <w:rsid w:val="008A5778"/>
    <w:rsid w:val="008A627D"/>
    <w:rsid w:val="008A6636"/>
    <w:rsid w:val="008A6AF3"/>
    <w:rsid w:val="008A71A4"/>
    <w:rsid w:val="008A7318"/>
    <w:rsid w:val="008A7614"/>
    <w:rsid w:val="008A7809"/>
    <w:rsid w:val="008A7B54"/>
    <w:rsid w:val="008A7CDC"/>
    <w:rsid w:val="008A7DD3"/>
    <w:rsid w:val="008A7E51"/>
    <w:rsid w:val="008A7FB5"/>
    <w:rsid w:val="008B01B3"/>
    <w:rsid w:val="008B0648"/>
    <w:rsid w:val="008B0747"/>
    <w:rsid w:val="008B0820"/>
    <w:rsid w:val="008B0CD8"/>
    <w:rsid w:val="008B0D1C"/>
    <w:rsid w:val="008B0D44"/>
    <w:rsid w:val="008B0D4D"/>
    <w:rsid w:val="008B0EA4"/>
    <w:rsid w:val="008B0EBD"/>
    <w:rsid w:val="008B1104"/>
    <w:rsid w:val="008B16EA"/>
    <w:rsid w:val="008B1BC2"/>
    <w:rsid w:val="008B1CBA"/>
    <w:rsid w:val="008B1D0C"/>
    <w:rsid w:val="008B262D"/>
    <w:rsid w:val="008B29F3"/>
    <w:rsid w:val="008B2B01"/>
    <w:rsid w:val="008B2E5B"/>
    <w:rsid w:val="008B34C9"/>
    <w:rsid w:val="008B35AD"/>
    <w:rsid w:val="008B3689"/>
    <w:rsid w:val="008B3980"/>
    <w:rsid w:val="008B3B4D"/>
    <w:rsid w:val="008B3C8C"/>
    <w:rsid w:val="008B3D0D"/>
    <w:rsid w:val="008B3DA3"/>
    <w:rsid w:val="008B3DBC"/>
    <w:rsid w:val="008B41B3"/>
    <w:rsid w:val="008B44BA"/>
    <w:rsid w:val="008B45DB"/>
    <w:rsid w:val="008B4A00"/>
    <w:rsid w:val="008B4AD9"/>
    <w:rsid w:val="008B4EB3"/>
    <w:rsid w:val="008B5312"/>
    <w:rsid w:val="008B59F5"/>
    <w:rsid w:val="008B6059"/>
    <w:rsid w:val="008B682F"/>
    <w:rsid w:val="008B6984"/>
    <w:rsid w:val="008B6CC0"/>
    <w:rsid w:val="008B6D22"/>
    <w:rsid w:val="008B73AE"/>
    <w:rsid w:val="008B755D"/>
    <w:rsid w:val="008B7696"/>
    <w:rsid w:val="008B7DA3"/>
    <w:rsid w:val="008B7F86"/>
    <w:rsid w:val="008C00E6"/>
    <w:rsid w:val="008C03A3"/>
    <w:rsid w:val="008C0465"/>
    <w:rsid w:val="008C051C"/>
    <w:rsid w:val="008C05E6"/>
    <w:rsid w:val="008C074F"/>
    <w:rsid w:val="008C0F0C"/>
    <w:rsid w:val="008C13E7"/>
    <w:rsid w:val="008C15B3"/>
    <w:rsid w:val="008C1662"/>
    <w:rsid w:val="008C19BF"/>
    <w:rsid w:val="008C1A09"/>
    <w:rsid w:val="008C1EE5"/>
    <w:rsid w:val="008C2051"/>
    <w:rsid w:val="008C213B"/>
    <w:rsid w:val="008C2166"/>
    <w:rsid w:val="008C227F"/>
    <w:rsid w:val="008C2291"/>
    <w:rsid w:val="008C24B6"/>
    <w:rsid w:val="008C25E1"/>
    <w:rsid w:val="008C2605"/>
    <w:rsid w:val="008C26FA"/>
    <w:rsid w:val="008C2D5A"/>
    <w:rsid w:val="008C38A7"/>
    <w:rsid w:val="008C39E0"/>
    <w:rsid w:val="008C3A1E"/>
    <w:rsid w:val="008C3A60"/>
    <w:rsid w:val="008C3AF8"/>
    <w:rsid w:val="008C480E"/>
    <w:rsid w:val="008C4823"/>
    <w:rsid w:val="008C5083"/>
    <w:rsid w:val="008C5491"/>
    <w:rsid w:val="008C555F"/>
    <w:rsid w:val="008C5A3F"/>
    <w:rsid w:val="008C5FDD"/>
    <w:rsid w:val="008C63D5"/>
    <w:rsid w:val="008C6AE9"/>
    <w:rsid w:val="008C7248"/>
    <w:rsid w:val="008C75CD"/>
    <w:rsid w:val="008C79D2"/>
    <w:rsid w:val="008C7ECB"/>
    <w:rsid w:val="008D0087"/>
    <w:rsid w:val="008D021B"/>
    <w:rsid w:val="008D0B75"/>
    <w:rsid w:val="008D0E34"/>
    <w:rsid w:val="008D0F88"/>
    <w:rsid w:val="008D0FC0"/>
    <w:rsid w:val="008D14AF"/>
    <w:rsid w:val="008D1B62"/>
    <w:rsid w:val="008D1BC2"/>
    <w:rsid w:val="008D1D59"/>
    <w:rsid w:val="008D20E5"/>
    <w:rsid w:val="008D21E9"/>
    <w:rsid w:val="008D22B2"/>
    <w:rsid w:val="008D2353"/>
    <w:rsid w:val="008D23DB"/>
    <w:rsid w:val="008D29EC"/>
    <w:rsid w:val="008D2D7F"/>
    <w:rsid w:val="008D2F52"/>
    <w:rsid w:val="008D323E"/>
    <w:rsid w:val="008D3BF1"/>
    <w:rsid w:val="008D3C88"/>
    <w:rsid w:val="008D3CB5"/>
    <w:rsid w:val="008D3E9D"/>
    <w:rsid w:val="008D3F80"/>
    <w:rsid w:val="008D425E"/>
    <w:rsid w:val="008D48F8"/>
    <w:rsid w:val="008D4AAC"/>
    <w:rsid w:val="008D4AD7"/>
    <w:rsid w:val="008D4D2F"/>
    <w:rsid w:val="008D5810"/>
    <w:rsid w:val="008D5BA0"/>
    <w:rsid w:val="008D5F4C"/>
    <w:rsid w:val="008D61BD"/>
    <w:rsid w:val="008D6442"/>
    <w:rsid w:val="008D6650"/>
    <w:rsid w:val="008D68D7"/>
    <w:rsid w:val="008D6940"/>
    <w:rsid w:val="008D6A0F"/>
    <w:rsid w:val="008D6B64"/>
    <w:rsid w:val="008D7268"/>
    <w:rsid w:val="008D78BA"/>
    <w:rsid w:val="008D7A7A"/>
    <w:rsid w:val="008D7A8C"/>
    <w:rsid w:val="008D7BB8"/>
    <w:rsid w:val="008D7BC6"/>
    <w:rsid w:val="008D7BCA"/>
    <w:rsid w:val="008D7C8B"/>
    <w:rsid w:val="008D7EF3"/>
    <w:rsid w:val="008E0E3A"/>
    <w:rsid w:val="008E0FA7"/>
    <w:rsid w:val="008E1035"/>
    <w:rsid w:val="008E18E7"/>
    <w:rsid w:val="008E1A30"/>
    <w:rsid w:val="008E1CD4"/>
    <w:rsid w:val="008E2378"/>
    <w:rsid w:val="008E295D"/>
    <w:rsid w:val="008E2AF7"/>
    <w:rsid w:val="008E2E4D"/>
    <w:rsid w:val="008E2E7C"/>
    <w:rsid w:val="008E2F09"/>
    <w:rsid w:val="008E3233"/>
    <w:rsid w:val="008E3465"/>
    <w:rsid w:val="008E3581"/>
    <w:rsid w:val="008E391A"/>
    <w:rsid w:val="008E3A99"/>
    <w:rsid w:val="008E3C2B"/>
    <w:rsid w:val="008E3F04"/>
    <w:rsid w:val="008E4457"/>
    <w:rsid w:val="008E4999"/>
    <w:rsid w:val="008E4AAC"/>
    <w:rsid w:val="008E4B18"/>
    <w:rsid w:val="008E4E07"/>
    <w:rsid w:val="008E4E0D"/>
    <w:rsid w:val="008E52C1"/>
    <w:rsid w:val="008E54BA"/>
    <w:rsid w:val="008E5553"/>
    <w:rsid w:val="008E55C9"/>
    <w:rsid w:val="008E570F"/>
    <w:rsid w:val="008E62C0"/>
    <w:rsid w:val="008E6595"/>
    <w:rsid w:val="008E6D83"/>
    <w:rsid w:val="008E70BB"/>
    <w:rsid w:val="008E7AC7"/>
    <w:rsid w:val="008E7B71"/>
    <w:rsid w:val="008F08EC"/>
    <w:rsid w:val="008F0BAC"/>
    <w:rsid w:val="008F1498"/>
    <w:rsid w:val="008F14EA"/>
    <w:rsid w:val="008F17E7"/>
    <w:rsid w:val="008F1872"/>
    <w:rsid w:val="008F1A35"/>
    <w:rsid w:val="008F1A3D"/>
    <w:rsid w:val="008F1C79"/>
    <w:rsid w:val="008F1E18"/>
    <w:rsid w:val="008F203E"/>
    <w:rsid w:val="008F27B2"/>
    <w:rsid w:val="008F2E1B"/>
    <w:rsid w:val="008F2EFC"/>
    <w:rsid w:val="008F2FE8"/>
    <w:rsid w:val="008F301F"/>
    <w:rsid w:val="008F3060"/>
    <w:rsid w:val="008F315B"/>
    <w:rsid w:val="008F31F0"/>
    <w:rsid w:val="008F389A"/>
    <w:rsid w:val="008F3AA2"/>
    <w:rsid w:val="008F3B6F"/>
    <w:rsid w:val="008F3F17"/>
    <w:rsid w:val="008F3FC7"/>
    <w:rsid w:val="008F40BC"/>
    <w:rsid w:val="008F4466"/>
    <w:rsid w:val="008F4586"/>
    <w:rsid w:val="008F4682"/>
    <w:rsid w:val="008F472D"/>
    <w:rsid w:val="008F4877"/>
    <w:rsid w:val="008F49FD"/>
    <w:rsid w:val="008F4AE4"/>
    <w:rsid w:val="008F4B3F"/>
    <w:rsid w:val="008F4F9E"/>
    <w:rsid w:val="008F532C"/>
    <w:rsid w:val="008F5536"/>
    <w:rsid w:val="008F57BF"/>
    <w:rsid w:val="008F5A33"/>
    <w:rsid w:val="008F64B0"/>
    <w:rsid w:val="008F6642"/>
    <w:rsid w:val="008F66CD"/>
    <w:rsid w:val="008F6F70"/>
    <w:rsid w:val="008F746B"/>
    <w:rsid w:val="008F773A"/>
    <w:rsid w:val="008F788A"/>
    <w:rsid w:val="008F7957"/>
    <w:rsid w:val="008F7F1C"/>
    <w:rsid w:val="00900219"/>
    <w:rsid w:val="00900339"/>
    <w:rsid w:val="00900A03"/>
    <w:rsid w:val="00900DD0"/>
    <w:rsid w:val="00900FAF"/>
    <w:rsid w:val="009011A4"/>
    <w:rsid w:val="0090144E"/>
    <w:rsid w:val="00901519"/>
    <w:rsid w:val="00901569"/>
    <w:rsid w:val="00901B6B"/>
    <w:rsid w:val="00901D40"/>
    <w:rsid w:val="00902016"/>
    <w:rsid w:val="00902090"/>
    <w:rsid w:val="0090268E"/>
    <w:rsid w:val="0090276D"/>
    <w:rsid w:val="00902827"/>
    <w:rsid w:val="00902B41"/>
    <w:rsid w:val="00902EE5"/>
    <w:rsid w:val="009035DA"/>
    <w:rsid w:val="00903A99"/>
    <w:rsid w:val="00903F8D"/>
    <w:rsid w:val="009041C0"/>
    <w:rsid w:val="00904330"/>
    <w:rsid w:val="0090442B"/>
    <w:rsid w:val="00904726"/>
    <w:rsid w:val="00904BF0"/>
    <w:rsid w:val="00904EA0"/>
    <w:rsid w:val="009053BF"/>
    <w:rsid w:val="00905456"/>
    <w:rsid w:val="0090547C"/>
    <w:rsid w:val="0090555A"/>
    <w:rsid w:val="0090562B"/>
    <w:rsid w:val="0090570C"/>
    <w:rsid w:val="00905742"/>
    <w:rsid w:val="0090583D"/>
    <w:rsid w:val="00905BA9"/>
    <w:rsid w:val="00905FA2"/>
    <w:rsid w:val="009060F4"/>
    <w:rsid w:val="0090617C"/>
    <w:rsid w:val="009064AC"/>
    <w:rsid w:val="00906F5E"/>
    <w:rsid w:val="00906FDD"/>
    <w:rsid w:val="0090723D"/>
    <w:rsid w:val="009077DC"/>
    <w:rsid w:val="00907929"/>
    <w:rsid w:val="00907B17"/>
    <w:rsid w:val="00907BAF"/>
    <w:rsid w:val="009101FB"/>
    <w:rsid w:val="0091025C"/>
    <w:rsid w:val="009107EA"/>
    <w:rsid w:val="009109BD"/>
    <w:rsid w:val="00910A1E"/>
    <w:rsid w:val="00910BCE"/>
    <w:rsid w:val="00910DE2"/>
    <w:rsid w:val="0091124E"/>
    <w:rsid w:val="009113C8"/>
    <w:rsid w:val="009116F5"/>
    <w:rsid w:val="009118A2"/>
    <w:rsid w:val="00911955"/>
    <w:rsid w:val="00911B03"/>
    <w:rsid w:val="00911CF0"/>
    <w:rsid w:val="00912392"/>
    <w:rsid w:val="0091252D"/>
    <w:rsid w:val="009126CB"/>
    <w:rsid w:val="00913171"/>
    <w:rsid w:val="00913226"/>
    <w:rsid w:val="0091362F"/>
    <w:rsid w:val="00913A56"/>
    <w:rsid w:val="00913AD7"/>
    <w:rsid w:val="00913FBB"/>
    <w:rsid w:val="009140CC"/>
    <w:rsid w:val="0091427D"/>
    <w:rsid w:val="009143B4"/>
    <w:rsid w:val="009145B5"/>
    <w:rsid w:val="00914688"/>
    <w:rsid w:val="009146E7"/>
    <w:rsid w:val="0091491D"/>
    <w:rsid w:val="00915101"/>
    <w:rsid w:val="0091527F"/>
    <w:rsid w:val="00915B9C"/>
    <w:rsid w:val="00915BA6"/>
    <w:rsid w:val="00915D24"/>
    <w:rsid w:val="0091630B"/>
    <w:rsid w:val="009163D8"/>
    <w:rsid w:val="00916BF4"/>
    <w:rsid w:val="00916D6B"/>
    <w:rsid w:val="0091725A"/>
    <w:rsid w:val="00917313"/>
    <w:rsid w:val="0091751A"/>
    <w:rsid w:val="00917606"/>
    <w:rsid w:val="00917875"/>
    <w:rsid w:val="00917CA8"/>
    <w:rsid w:val="00917D9D"/>
    <w:rsid w:val="0092041A"/>
    <w:rsid w:val="00920D9B"/>
    <w:rsid w:val="00921054"/>
    <w:rsid w:val="00921129"/>
    <w:rsid w:val="0092145C"/>
    <w:rsid w:val="00921BB3"/>
    <w:rsid w:val="00921F15"/>
    <w:rsid w:val="0092219F"/>
    <w:rsid w:val="009222EB"/>
    <w:rsid w:val="009223B7"/>
    <w:rsid w:val="0092256C"/>
    <w:rsid w:val="009225D2"/>
    <w:rsid w:val="009229C3"/>
    <w:rsid w:val="00922A36"/>
    <w:rsid w:val="00922D91"/>
    <w:rsid w:val="0092315A"/>
    <w:rsid w:val="00923384"/>
    <w:rsid w:val="00923418"/>
    <w:rsid w:val="009239B5"/>
    <w:rsid w:val="00923ABF"/>
    <w:rsid w:val="00923DE1"/>
    <w:rsid w:val="009242A7"/>
    <w:rsid w:val="0092461B"/>
    <w:rsid w:val="009246CE"/>
    <w:rsid w:val="00924CBC"/>
    <w:rsid w:val="0092501B"/>
    <w:rsid w:val="00925196"/>
    <w:rsid w:val="00925229"/>
    <w:rsid w:val="009252CE"/>
    <w:rsid w:val="00925307"/>
    <w:rsid w:val="00925C88"/>
    <w:rsid w:val="00925DEA"/>
    <w:rsid w:val="00926335"/>
    <w:rsid w:val="00926BBC"/>
    <w:rsid w:val="00926E70"/>
    <w:rsid w:val="0092720C"/>
    <w:rsid w:val="009272CF"/>
    <w:rsid w:val="00927451"/>
    <w:rsid w:val="009278C0"/>
    <w:rsid w:val="00927E05"/>
    <w:rsid w:val="00927E24"/>
    <w:rsid w:val="0093004A"/>
    <w:rsid w:val="009300CC"/>
    <w:rsid w:val="00930184"/>
    <w:rsid w:val="009303B5"/>
    <w:rsid w:val="009303F6"/>
    <w:rsid w:val="00930505"/>
    <w:rsid w:val="009305E5"/>
    <w:rsid w:val="009305F3"/>
    <w:rsid w:val="00931460"/>
    <w:rsid w:val="009316C8"/>
    <w:rsid w:val="009319F2"/>
    <w:rsid w:val="00931FB5"/>
    <w:rsid w:val="0093213D"/>
    <w:rsid w:val="0093216B"/>
    <w:rsid w:val="0093228A"/>
    <w:rsid w:val="00932362"/>
    <w:rsid w:val="00932570"/>
    <w:rsid w:val="0093266A"/>
    <w:rsid w:val="009327AE"/>
    <w:rsid w:val="00932A7E"/>
    <w:rsid w:val="00932B11"/>
    <w:rsid w:val="00932BB9"/>
    <w:rsid w:val="00933069"/>
    <w:rsid w:val="0093311F"/>
    <w:rsid w:val="00933466"/>
    <w:rsid w:val="00933489"/>
    <w:rsid w:val="00933594"/>
    <w:rsid w:val="0093372B"/>
    <w:rsid w:val="00933A70"/>
    <w:rsid w:val="00934812"/>
    <w:rsid w:val="0093497F"/>
    <w:rsid w:val="00934BCB"/>
    <w:rsid w:val="00934CA6"/>
    <w:rsid w:val="00935495"/>
    <w:rsid w:val="009355A2"/>
    <w:rsid w:val="009355EC"/>
    <w:rsid w:val="009356E5"/>
    <w:rsid w:val="009358BC"/>
    <w:rsid w:val="009359A9"/>
    <w:rsid w:val="009359F4"/>
    <w:rsid w:val="00935CD4"/>
    <w:rsid w:val="009360F3"/>
    <w:rsid w:val="009364D7"/>
    <w:rsid w:val="009368A4"/>
    <w:rsid w:val="00936D0F"/>
    <w:rsid w:val="00937533"/>
    <w:rsid w:val="00937A2C"/>
    <w:rsid w:val="00937B2C"/>
    <w:rsid w:val="00937C16"/>
    <w:rsid w:val="00937F46"/>
    <w:rsid w:val="009401B3"/>
    <w:rsid w:val="009401E7"/>
    <w:rsid w:val="009404F5"/>
    <w:rsid w:val="00940578"/>
    <w:rsid w:val="0094064D"/>
    <w:rsid w:val="00940C1E"/>
    <w:rsid w:val="00941514"/>
    <w:rsid w:val="00941CA2"/>
    <w:rsid w:val="009422D0"/>
    <w:rsid w:val="00942BBC"/>
    <w:rsid w:val="0094309B"/>
    <w:rsid w:val="009438BF"/>
    <w:rsid w:val="00943981"/>
    <w:rsid w:val="0094427B"/>
    <w:rsid w:val="009442FF"/>
    <w:rsid w:val="00944326"/>
    <w:rsid w:val="00944642"/>
    <w:rsid w:val="00944B27"/>
    <w:rsid w:val="00945088"/>
    <w:rsid w:val="00945247"/>
    <w:rsid w:val="009459B7"/>
    <w:rsid w:val="00945B46"/>
    <w:rsid w:val="009462AD"/>
    <w:rsid w:val="009462D3"/>
    <w:rsid w:val="0094638B"/>
    <w:rsid w:val="009467A5"/>
    <w:rsid w:val="00946EBC"/>
    <w:rsid w:val="00946F53"/>
    <w:rsid w:val="00947026"/>
    <w:rsid w:val="00947160"/>
    <w:rsid w:val="009474AF"/>
    <w:rsid w:val="00947611"/>
    <w:rsid w:val="00947C98"/>
    <w:rsid w:val="0095008C"/>
    <w:rsid w:val="009500CB"/>
    <w:rsid w:val="0095035B"/>
    <w:rsid w:val="00950617"/>
    <w:rsid w:val="0095075B"/>
    <w:rsid w:val="009507DB"/>
    <w:rsid w:val="00950AD4"/>
    <w:rsid w:val="00950AEC"/>
    <w:rsid w:val="009512D7"/>
    <w:rsid w:val="009515CD"/>
    <w:rsid w:val="009517CC"/>
    <w:rsid w:val="00951ADE"/>
    <w:rsid w:val="00952038"/>
    <w:rsid w:val="00952838"/>
    <w:rsid w:val="00952848"/>
    <w:rsid w:val="00952AA6"/>
    <w:rsid w:val="00952B31"/>
    <w:rsid w:val="00952C1B"/>
    <w:rsid w:val="00952E38"/>
    <w:rsid w:val="00952EE8"/>
    <w:rsid w:val="009534E2"/>
    <w:rsid w:val="009537B4"/>
    <w:rsid w:val="009539A8"/>
    <w:rsid w:val="00953ABD"/>
    <w:rsid w:val="00953E50"/>
    <w:rsid w:val="00953E80"/>
    <w:rsid w:val="00953EBD"/>
    <w:rsid w:val="00954331"/>
    <w:rsid w:val="00954B4E"/>
    <w:rsid w:val="009559D6"/>
    <w:rsid w:val="00955C4D"/>
    <w:rsid w:val="00955DF6"/>
    <w:rsid w:val="00955ECD"/>
    <w:rsid w:val="00956032"/>
    <w:rsid w:val="0095654B"/>
    <w:rsid w:val="00956A27"/>
    <w:rsid w:val="00956F38"/>
    <w:rsid w:val="00957236"/>
    <w:rsid w:val="0095740E"/>
    <w:rsid w:val="009574F2"/>
    <w:rsid w:val="009576C9"/>
    <w:rsid w:val="009576FA"/>
    <w:rsid w:val="00957709"/>
    <w:rsid w:val="00957A72"/>
    <w:rsid w:val="00960148"/>
    <w:rsid w:val="009601EA"/>
    <w:rsid w:val="0096050E"/>
    <w:rsid w:val="00960865"/>
    <w:rsid w:val="00960B47"/>
    <w:rsid w:val="00960C35"/>
    <w:rsid w:val="00960D6C"/>
    <w:rsid w:val="00961290"/>
    <w:rsid w:val="0096139F"/>
    <w:rsid w:val="009614CB"/>
    <w:rsid w:val="009616BE"/>
    <w:rsid w:val="009619CD"/>
    <w:rsid w:val="00961A3B"/>
    <w:rsid w:val="00961BEF"/>
    <w:rsid w:val="00961E75"/>
    <w:rsid w:val="00961FF5"/>
    <w:rsid w:val="00962071"/>
    <w:rsid w:val="0096215C"/>
    <w:rsid w:val="009623B6"/>
    <w:rsid w:val="0096249C"/>
    <w:rsid w:val="009624E5"/>
    <w:rsid w:val="0096288B"/>
    <w:rsid w:val="00962BBD"/>
    <w:rsid w:val="009630B6"/>
    <w:rsid w:val="00963421"/>
    <w:rsid w:val="00963E46"/>
    <w:rsid w:val="009640B4"/>
    <w:rsid w:val="00964186"/>
    <w:rsid w:val="009643A0"/>
    <w:rsid w:val="0096446D"/>
    <w:rsid w:val="00964AF4"/>
    <w:rsid w:val="00964D87"/>
    <w:rsid w:val="00965412"/>
    <w:rsid w:val="00965618"/>
    <w:rsid w:val="0096610B"/>
    <w:rsid w:val="00966795"/>
    <w:rsid w:val="0096693B"/>
    <w:rsid w:val="00966A39"/>
    <w:rsid w:val="00966BD6"/>
    <w:rsid w:val="00966D34"/>
    <w:rsid w:val="00966D5C"/>
    <w:rsid w:val="00966D68"/>
    <w:rsid w:val="00966E1B"/>
    <w:rsid w:val="009672F4"/>
    <w:rsid w:val="00967463"/>
    <w:rsid w:val="00967793"/>
    <w:rsid w:val="00967851"/>
    <w:rsid w:val="0097016C"/>
    <w:rsid w:val="009702F5"/>
    <w:rsid w:val="009708C0"/>
    <w:rsid w:val="009709B7"/>
    <w:rsid w:val="00970D75"/>
    <w:rsid w:val="00970E74"/>
    <w:rsid w:val="009710B9"/>
    <w:rsid w:val="009713B6"/>
    <w:rsid w:val="009713DB"/>
    <w:rsid w:val="0097143A"/>
    <w:rsid w:val="00971867"/>
    <w:rsid w:val="009718E1"/>
    <w:rsid w:val="009718FF"/>
    <w:rsid w:val="00971AFE"/>
    <w:rsid w:val="00971E26"/>
    <w:rsid w:val="00971F9A"/>
    <w:rsid w:val="00972183"/>
    <w:rsid w:val="00972B18"/>
    <w:rsid w:val="00972B2C"/>
    <w:rsid w:val="00972E43"/>
    <w:rsid w:val="009731D5"/>
    <w:rsid w:val="00973314"/>
    <w:rsid w:val="00973506"/>
    <w:rsid w:val="0097381E"/>
    <w:rsid w:val="00973E97"/>
    <w:rsid w:val="00974154"/>
    <w:rsid w:val="009743E7"/>
    <w:rsid w:val="00974972"/>
    <w:rsid w:val="00974B22"/>
    <w:rsid w:val="00974CA5"/>
    <w:rsid w:val="0097502A"/>
    <w:rsid w:val="009750FE"/>
    <w:rsid w:val="00975255"/>
    <w:rsid w:val="009753B4"/>
    <w:rsid w:val="009755DE"/>
    <w:rsid w:val="0097584F"/>
    <w:rsid w:val="00975DA2"/>
    <w:rsid w:val="0097627D"/>
    <w:rsid w:val="0097634E"/>
    <w:rsid w:val="00976417"/>
    <w:rsid w:val="009764B7"/>
    <w:rsid w:val="0097662C"/>
    <w:rsid w:val="00976796"/>
    <w:rsid w:val="00976AB7"/>
    <w:rsid w:val="00976DA9"/>
    <w:rsid w:val="009772C4"/>
    <w:rsid w:val="009776F7"/>
    <w:rsid w:val="009801CE"/>
    <w:rsid w:val="009802C1"/>
    <w:rsid w:val="00980314"/>
    <w:rsid w:val="00980344"/>
    <w:rsid w:val="009804D6"/>
    <w:rsid w:val="00980E51"/>
    <w:rsid w:val="009813E5"/>
    <w:rsid w:val="00981528"/>
    <w:rsid w:val="009815A8"/>
    <w:rsid w:val="0098170C"/>
    <w:rsid w:val="00981B67"/>
    <w:rsid w:val="00981C98"/>
    <w:rsid w:val="009825EA"/>
    <w:rsid w:val="00982859"/>
    <w:rsid w:val="009828C9"/>
    <w:rsid w:val="00982A44"/>
    <w:rsid w:val="00982D90"/>
    <w:rsid w:val="00982F0F"/>
    <w:rsid w:val="00982F6F"/>
    <w:rsid w:val="00983518"/>
    <w:rsid w:val="00983673"/>
    <w:rsid w:val="009845AA"/>
    <w:rsid w:val="0098461A"/>
    <w:rsid w:val="009850AB"/>
    <w:rsid w:val="0098536D"/>
    <w:rsid w:val="00985557"/>
    <w:rsid w:val="009855BA"/>
    <w:rsid w:val="00985AB0"/>
    <w:rsid w:val="00985ACC"/>
    <w:rsid w:val="00985D69"/>
    <w:rsid w:val="0098607C"/>
    <w:rsid w:val="00986371"/>
    <w:rsid w:val="00986518"/>
    <w:rsid w:val="00986E28"/>
    <w:rsid w:val="00987029"/>
    <w:rsid w:val="00987191"/>
    <w:rsid w:val="00987492"/>
    <w:rsid w:val="009874E9"/>
    <w:rsid w:val="009876CD"/>
    <w:rsid w:val="009878BE"/>
    <w:rsid w:val="00987993"/>
    <w:rsid w:val="00987AED"/>
    <w:rsid w:val="00987E4C"/>
    <w:rsid w:val="00990001"/>
    <w:rsid w:val="009900B7"/>
    <w:rsid w:val="009901A6"/>
    <w:rsid w:val="0099022C"/>
    <w:rsid w:val="009903D6"/>
    <w:rsid w:val="00990403"/>
    <w:rsid w:val="00990564"/>
    <w:rsid w:val="009905DD"/>
    <w:rsid w:val="00990963"/>
    <w:rsid w:val="00990A1E"/>
    <w:rsid w:val="00990AA2"/>
    <w:rsid w:val="00990B58"/>
    <w:rsid w:val="00991093"/>
    <w:rsid w:val="00991356"/>
    <w:rsid w:val="0099170A"/>
    <w:rsid w:val="00991BAC"/>
    <w:rsid w:val="00991CD2"/>
    <w:rsid w:val="00991DB4"/>
    <w:rsid w:val="00992582"/>
    <w:rsid w:val="00992839"/>
    <w:rsid w:val="00993357"/>
    <w:rsid w:val="0099354D"/>
    <w:rsid w:val="009939C2"/>
    <w:rsid w:val="00993B29"/>
    <w:rsid w:val="00993B3F"/>
    <w:rsid w:val="00993C63"/>
    <w:rsid w:val="00993CD0"/>
    <w:rsid w:val="00993E52"/>
    <w:rsid w:val="0099400E"/>
    <w:rsid w:val="009942B5"/>
    <w:rsid w:val="00994306"/>
    <w:rsid w:val="009943F9"/>
    <w:rsid w:val="009946F5"/>
    <w:rsid w:val="00994977"/>
    <w:rsid w:val="00994A77"/>
    <w:rsid w:val="00994AB7"/>
    <w:rsid w:val="00995282"/>
    <w:rsid w:val="0099551F"/>
    <w:rsid w:val="0099581F"/>
    <w:rsid w:val="009959F8"/>
    <w:rsid w:val="009961E3"/>
    <w:rsid w:val="0099682B"/>
    <w:rsid w:val="00996AA5"/>
    <w:rsid w:val="00997221"/>
    <w:rsid w:val="009977C6"/>
    <w:rsid w:val="009977F4"/>
    <w:rsid w:val="009A0775"/>
    <w:rsid w:val="009A0C4C"/>
    <w:rsid w:val="009A19A5"/>
    <w:rsid w:val="009A1A1E"/>
    <w:rsid w:val="009A1B4D"/>
    <w:rsid w:val="009A1B97"/>
    <w:rsid w:val="009A21FA"/>
    <w:rsid w:val="009A220E"/>
    <w:rsid w:val="009A25FA"/>
    <w:rsid w:val="009A29BE"/>
    <w:rsid w:val="009A2C0F"/>
    <w:rsid w:val="009A2DB6"/>
    <w:rsid w:val="009A3011"/>
    <w:rsid w:val="009A30AC"/>
    <w:rsid w:val="009A339C"/>
    <w:rsid w:val="009A3584"/>
    <w:rsid w:val="009A35DD"/>
    <w:rsid w:val="009A36F3"/>
    <w:rsid w:val="009A38C4"/>
    <w:rsid w:val="009A3B41"/>
    <w:rsid w:val="009A3B49"/>
    <w:rsid w:val="009A3D61"/>
    <w:rsid w:val="009A419F"/>
    <w:rsid w:val="009A44D4"/>
    <w:rsid w:val="009A45E0"/>
    <w:rsid w:val="009A4714"/>
    <w:rsid w:val="009A48B0"/>
    <w:rsid w:val="009A4D35"/>
    <w:rsid w:val="009A51CC"/>
    <w:rsid w:val="009A593B"/>
    <w:rsid w:val="009A59AC"/>
    <w:rsid w:val="009A5CF8"/>
    <w:rsid w:val="009A64BD"/>
    <w:rsid w:val="009A6577"/>
    <w:rsid w:val="009A67B4"/>
    <w:rsid w:val="009A6C2D"/>
    <w:rsid w:val="009A7091"/>
    <w:rsid w:val="009A7AAC"/>
    <w:rsid w:val="009A7B9C"/>
    <w:rsid w:val="009B008B"/>
    <w:rsid w:val="009B0FD8"/>
    <w:rsid w:val="009B1057"/>
    <w:rsid w:val="009B1303"/>
    <w:rsid w:val="009B139F"/>
    <w:rsid w:val="009B13CC"/>
    <w:rsid w:val="009B1511"/>
    <w:rsid w:val="009B1BBF"/>
    <w:rsid w:val="009B212E"/>
    <w:rsid w:val="009B235E"/>
    <w:rsid w:val="009B2542"/>
    <w:rsid w:val="009B2659"/>
    <w:rsid w:val="009B2B97"/>
    <w:rsid w:val="009B2CF2"/>
    <w:rsid w:val="009B2D0B"/>
    <w:rsid w:val="009B2DB7"/>
    <w:rsid w:val="009B2F8D"/>
    <w:rsid w:val="009B3721"/>
    <w:rsid w:val="009B376E"/>
    <w:rsid w:val="009B37EF"/>
    <w:rsid w:val="009B3CD7"/>
    <w:rsid w:val="009B3EB2"/>
    <w:rsid w:val="009B3FD8"/>
    <w:rsid w:val="009B405C"/>
    <w:rsid w:val="009B4252"/>
    <w:rsid w:val="009B4530"/>
    <w:rsid w:val="009B4713"/>
    <w:rsid w:val="009B49D5"/>
    <w:rsid w:val="009B4BCC"/>
    <w:rsid w:val="009B4D58"/>
    <w:rsid w:val="009B4D96"/>
    <w:rsid w:val="009B4E6C"/>
    <w:rsid w:val="009B59DE"/>
    <w:rsid w:val="009B5A1A"/>
    <w:rsid w:val="009B5BD4"/>
    <w:rsid w:val="009B5F91"/>
    <w:rsid w:val="009B6034"/>
    <w:rsid w:val="009B61C0"/>
    <w:rsid w:val="009B6822"/>
    <w:rsid w:val="009B6A2B"/>
    <w:rsid w:val="009B6AA6"/>
    <w:rsid w:val="009B6FBC"/>
    <w:rsid w:val="009B72A0"/>
    <w:rsid w:val="009B7591"/>
    <w:rsid w:val="009B76BE"/>
    <w:rsid w:val="009B78BA"/>
    <w:rsid w:val="009C0668"/>
    <w:rsid w:val="009C107A"/>
    <w:rsid w:val="009C10B2"/>
    <w:rsid w:val="009C1504"/>
    <w:rsid w:val="009C16B3"/>
    <w:rsid w:val="009C1CBA"/>
    <w:rsid w:val="009C26B7"/>
    <w:rsid w:val="009C2B82"/>
    <w:rsid w:val="009C2CBF"/>
    <w:rsid w:val="009C2CEB"/>
    <w:rsid w:val="009C2EBA"/>
    <w:rsid w:val="009C2FFE"/>
    <w:rsid w:val="009C3072"/>
    <w:rsid w:val="009C31CC"/>
    <w:rsid w:val="009C3C80"/>
    <w:rsid w:val="009C3EC8"/>
    <w:rsid w:val="009C4185"/>
    <w:rsid w:val="009C4275"/>
    <w:rsid w:val="009C43BB"/>
    <w:rsid w:val="009C4B22"/>
    <w:rsid w:val="009C5445"/>
    <w:rsid w:val="009C571A"/>
    <w:rsid w:val="009C5BAE"/>
    <w:rsid w:val="009C6054"/>
    <w:rsid w:val="009C62BC"/>
    <w:rsid w:val="009C63C4"/>
    <w:rsid w:val="009C646F"/>
    <w:rsid w:val="009C6649"/>
    <w:rsid w:val="009C6776"/>
    <w:rsid w:val="009C683B"/>
    <w:rsid w:val="009C6960"/>
    <w:rsid w:val="009C6B0F"/>
    <w:rsid w:val="009C6B46"/>
    <w:rsid w:val="009C6BDD"/>
    <w:rsid w:val="009C6E1E"/>
    <w:rsid w:val="009C6FCE"/>
    <w:rsid w:val="009C710D"/>
    <w:rsid w:val="009C7373"/>
    <w:rsid w:val="009C7648"/>
    <w:rsid w:val="009C76F1"/>
    <w:rsid w:val="009C7750"/>
    <w:rsid w:val="009C78DC"/>
    <w:rsid w:val="009C7AA0"/>
    <w:rsid w:val="009C7D6E"/>
    <w:rsid w:val="009D0511"/>
    <w:rsid w:val="009D097D"/>
    <w:rsid w:val="009D0C17"/>
    <w:rsid w:val="009D0FD0"/>
    <w:rsid w:val="009D1128"/>
    <w:rsid w:val="009D1602"/>
    <w:rsid w:val="009D1A4F"/>
    <w:rsid w:val="009D1C72"/>
    <w:rsid w:val="009D1E37"/>
    <w:rsid w:val="009D209C"/>
    <w:rsid w:val="009D20BD"/>
    <w:rsid w:val="009D2541"/>
    <w:rsid w:val="009D25E5"/>
    <w:rsid w:val="009D25E7"/>
    <w:rsid w:val="009D25FD"/>
    <w:rsid w:val="009D2DE5"/>
    <w:rsid w:val="009D32CB"/>
    <w:rsid w:val="009D331A"/>
    <w:rsid w:val="009D34FB"/>
    <w:rsid w:val="009D39C8"/>
    <w:rsid w:val="009D3A42"/>
    <w:rsid w:val="009D3B98"/>
    <w:rsid w:val="009D3C7D"/>
    <w:rsid w:val="009D4054"/>
    <w:rsid w:val="009D419F"/>
    <w:rsid w:val="009D43B5"/>
    <w:rsid w:val="009D5096"/>
    <w:rsid w:val="009D5154"/>
    <w:rsid w:val="009D5421"/>
    <w:rsid w:val="009D55F0"/>
    <w:rsid w:val="009D592B"/>
    <w:rsid w:val="009D5A9E"/>
    <w:rsid w:val="009D5CF3"/>
    <w:rsid w:val="009D5EA4"/>
    <w:rsid w:val="009D6050"/>
    <w:rsid w:val="009D6350"/>
    <w:rsid w:val="009D6726"/>
    <w:rsid w:val="009D6A28"/>
    <w:rsid w:val="009D6A33"/>
    <w:rsid w:val="009D6C1E"/>
    <w:rsid w:val="009D6C83"/>
    <w:rsid w:val="009D7628"/>
    <w:rsid w:val="009D7899"/>
    <w:rsid w:val="009D7A34"/>
    <w:rsid w:val="009D7B7B"/>
    <w:rsid w:val="009D7EC4"/>
    <w:rsid w:val="009E0928"/>
    <w:rsid w:val="009E0A73"/>
    <w:rsid w:val="009E0B6C"/>
    <w:rsid w:val="009E0D51"/>
    <w:rsid w:val="009E0F0F"/>
    <w:rsid w:val="009E143E"/>
    <w:rsid w:val="009E168D"/>
    <w:rsid w:val="009E1952"/>
    <w:rsid w:val="009E26BF"/>
    <w:rsid w:val="009E309A"/>
    <w:rsid w:val="009E3125"/>
    <w:rsid w:val="009E32E1"/>
    <w:rsid w:val="009E3ADA"/>
    <w:rsid w:val="009E3B0B"/>
    <w:rsid w:val="009E3E89"/>
    <w:rsid w:val="009E4833"/>
    <w:rsid w:val="009E49D0"/>
    <w:rsid w:val="009E4C3C"/>
    <w:rsid w:val="009E4C6C"/>
    <w:rsid w:val="009E4E38"/>
    <w:rsid w:val="009E515B"/>
    <w:rsid w:val="009E5185"/>
    <w:rsid w:val="009E5238"/>
    <w:rsid w:val="009E526A"/>
    <w:rsid w:val="009E55A2"/>
    <w:rsid w:val="009E5983"/>
    <w:rsid w:val="009E5C2B"/>
    <w:rsid w:val="009E5CB0"/>
    <w:rsid w:val="009E5E69"/>
    <w:rsid w:val="009E5EFF"/>
    <w:rsid w:val="009E5F7D"/>
    <w:rsid w:val="009E5F9D"/>
    <w:rsid w:val="009E646A"/>
    <w:rsid w:val="009E6732"/>
    <w:rsid w:val="009E6946"/>
    <w:rsid w:val="009E6EAE"/>
    <w:rsid w:val="009E77D1"/>
    <w:rsid w:val="009E78C0"/>
    <w:rsid w:val="009E7DA6"/>
    <w:rsid w:val="009E7E38"/>
    <w:rsid w:val="009E7E79"/>
    <w:rsid w:val="009F046F"/>
    <w:rsid w:val="009F05E5"/>
    <w:rsid w:val="009F066F"/>
    <w:rsid w:val="009F0BA5"/>
    <w:rsid w:val="009F0E6C"/>
    <w:rsid w:val="009F1098"/>
    <w:rsid w:val="009F10A7"/>
    <w:rsid w:val="009F14DD"/>
    <w:rsid w:val="009F2278"/>
    <w:rsid w:val="009F2465"/>
    <w:rsid w:val="009F2A51"/>
    <w:rsid w:val="009F2C7C"/>
    <w:rsid w:val="009F2CD8"/>
    <w:rsid w:val="009F2DBB"/>
    <w:rsid w:val="009F2E37"/>
    <w:rsid w:val="009F30F9"/>
    <w:rsid w:val="009F3298"/>
    <w:rsid w:val="009F3C57"/>
    <w:rsid w:val="009F3CFF"/>
    <w:rsid w:val="009F3FC5"/>
    <w:rsid w:val="009F40C4"/>
    <w:rsid w:val="009F44D1"/>
    <w:rsid w:val="009F464F"/>
    <w:rsid w:val="009F50FA"/>
    <w:rsid w:val="009F5967"/>
    <w:rsid w:val="009F59C6"/>
    <w:rsid w:val="009F5AAC"/>
    <w:rsid w:val="009F5C9E"/>
    <w:rsid w:val="009F5CD0"/>
    <w:rsid w:val="009F61BE"/>
    <w:rsid w:val="009F6465"/>
    <w:rsid w:val="009F6594"/>
    <w:rsid w:val="009F6B86"/>
    <w:rsid w:val="009F6C8F"/>
    <w:rsid w:val="009F6EAA"/>
    <w:rsid w:val="009F6F60"/>
    <w:rsid w:val="009F6FC7"/>
    <w:rsid w:val="009F732F"/>
    <w:rsid w:val="009F75F1"/>
    <w:rsid w:val="009F7F41"/>
    <w:rsid w:val="00A001F3"/>
    <w:rsid w:val="00A005E2"/>
    <w:rsid w:val="00A005FC"/>
    <w:rsid w:val="00A00F0B"/>
    <w:rsid w:val="00A0147C"/>
    <w:rsid w:val="00A01C2D"/>
    <w:rsid w:val="00A01E0B"/>
    <w:rsid w:val="00A01E39"/>
    <w:rsid w:val="00A01E8C"/>
    <w:rsid w:val="00A01F01"/>
    <w:rsid w:val="00A0203C"/>
    <w:rsid w:val="00A02397"/>
    <w:rsid w:val="00A02758"/>
    <w:rsid w:val="00A02B93"/>
    <w:rsid w:val="00A02C54"/>
    <w:rsid w:val="00A02CD3"/>
    <w:rsid w:val="00A02DC0"/>
    <w:rsid w:val="00A0340E"/>
    <w:rsid w:val="00A0354D"/>
    <w:rsid w:val="00A0368C"/>
    <w:rsid w:val="00A03794"/>
    <w:rsid w:val="00A037D2"/>
    <w:rsid w:val="00A03910"/>
    <w:rsid w:val="00A03A65"/>
    <w:rsid w:val="00A03B0E"/>
    <w:rsid w:val="00A03EDF"/>
    <w:rsid w:val="00A03FE8"/>
    <w:rsid w:val="00A0431D"/>
    <w:rsid w:val="00A046DA"/>
    <w:rsid w:val="00A055CA"/>
    <w:rsid w:val="00A05AD4"/>
    <w:rsid w:val="00A05B2F"/>
    <w:rsid w:val="00A05BAD"/>
    <w:rsid w:val="00A05BC2"/>
    <w:rsid w:val="00A05C43"/>
    <w:rsid w:val="00A05CEB"/>
    <w:rsid w:val="00A05EF5"/>
    <w:rsid w:val="00A05EFB"/>
    <w:rsid w:val="00A06582"/>
    <w:rsid w:val="00A06806"/>
    <w:rsid w:val="00A0686C"/>
    <w:rsid w:val="00A06B75"/>
    <w:rsid w:val="00A06D5E"/>
    <w:rsid w:val="00A06F0D"/>
    <w:rsid w:val="00A06F65"/>
    <w:rsid w:val="00A0745A"/>
    <w:rsid w:val="00A075F9"/>
    <w:rsid w:val="00A07D1A"/>
    <w:rsid w:val="00A10204"/>
    <w:rsid w:val="00A103C0"/>
    <w:rsid w:val="00A107D9"/>
    <w:rsid w:val="00A109B9"/>
    <w:rsid w:val="00A10A89"/>
    <w:rsid w:val="00A10DC6"/>
    <w:rsid w:val="00A10DE2"/>
    <w:rsid w:val="00A11430"/>
    <w:rsid w:val="00A118B9"/>
    <w:rsid w:val="00A11978"/>
    <w:rsid w:val="00A11A8B"/>
    <w:rsid w:val="00A11C70"/>
    <w:rsid w:val="00A12514"/>
    <w:rsid w:val="00A12CCB"/>
    <w:rsid w:val="00A12D9B"/>
    <w:rsid w:val="00A1399F"/>
    <w:rsid w:val="00A139EA"/>
    <w:rsid w:val="00A13E85"/>
    <w:rsid w:val="00A13F57"/>
    <w:rsid w:val="00A144BF"/>
    <w:rsid w:val="00A14765"/>
    <w:rsid w:val="00A14B6E"/>
    <w:rsid w:val="00A14E1D"/>
    <w:rsid w:val="00A15633"/>
    <w:rsid w:val="00A15704"/>
    <w:rsid w:val="00A15852"/>
    <w:rsid w:val="00A159D6"/>
    <w:rsid w:val="00A15A68"/>
    <w:rsid w:val="00A15C79"/>
    <w:rsid w:val="00A15DD3"/>
    <w:rsid w:val="00A1617B"/>
    <w:rsid w:val="00A162B0"/>
    <w:rsid w:val="00A167E0"/>
    <w:rsid w:val="00A16C45"/>
    <w:rsid w:val="00A16CE3"/>
    <w:rsid w:val="00A16D09"/>
    <w:rsid w:val="00A173EC"/>
    <w:rsid w:val="00A1768A"/>
    <w:rsid w:val="00A1772E"/>
    <w:rsid w:val="00A17798"/>
    <w:rsid w:val="00A1779E"/>
    <w:rsid w:val="00A17A0C"/>
    <w:rsid w:val="00A17B87"/>
    <w:rsid w:val="00A17D29"/>
    <w:rsid w:val="00A17F46"/>
    <w:rsid w:val="00A17FA7"/>
    <w:rsid w:val="00A201C5"/>
    <w:rsid w:val="00A2020E"/>
    <w:rsid w:val="00A203E3"/>
    <w:rsid w:val="00A204D7"/>
    <w:rsid w:val="00A207BC"/>
    <w:rsid w:val="00A20913"/>
    <w:rsid w:val="00A2094B"/>
    <w:rsid w:val="00A209A6"/>
    <w:rsid w:val="00A20BC3"/>
    <w:rsid w:val="00A20F42"/>
    <w:rsid w:val="00A20FBE"/>
    <w:rsid w:val="00A212A0"/>
    <w:rsid w:val="00A217A3"/>
    <w:rsid w:val="00A217B4"/>
    <w:rsid w:val="00A217C3"/>
    <w:rsid w:val="00A21CED"/>
    <w:rsid w:val="00A21ED7"/>
    <w:rsid w:val="00A2203E"/>
    <w:rsid w:val="00A220BA"/>
    <w:rsid w:val="00A220D8"/>
    <w:rsid w:val="00A2276C"/>
    <w:rsid w:val="00A22DAB"/>
    <w:rsid w:val="00A23224"/>
    <w:rsid w:val="00A23508"/>
    <w:rsid w:val="00A23715"/>
    <w:rsid w:val="00A23835"/>
    <w:rsid w:val="00A23942"/>
    <w:rsid w:val="00A23C06"/>
    <w:rsid w:val="00A23C7A"/>
    <w:rsid w:val="00A23E34"/>
    <w:rsid w:val="00A246B7"/>
    <w:rsid w:val="00A2490D"/>
    <w:rsid w:val="00A249CD"/>
    <w:rsid w:val="00A2513C"/>
    <w:rsid w:val="00A251D9"/>
    <w:rsid w:val="00A2532F"/>
    <w:rsid w:val="00A256F4"/>
    <w:rsid w:val="00A25C37"/>
    <w:rsid w:val="00A25D36"/>
    <w:rsid w:val="00A25E73"/>
    <w:rsid w:val="00A2630A"/>
    <w:rsid w:val="00A266C6"/>
    <w:rsid w:val="00A26B7E"/>
    <w:rsid w:val="00A26C60"/>
    <w:rsid w:val="00A273C9"/>
    <w:rsid w:val="00A27903"/>
    <w:rsid w:val="00A27AB3"/>
    <w:rsid w:val="00A27C2D"/>
    <w:rsid w:val="00A300DE"/>
    <w:rsid w:val="00A30316"/>
    <w:rsid w:val="00A30397"/>
    <w:rsid w:val="00A30447"/>
    <w:rsid w:val="00A30820"/>
    <w:rsid w:val="00A30A1E"/>
    <w:rsid w:val="00A3115A"/>
    <w:rsid w:val="00A3115E"/>
    <w:rsid w:val="00A312E4"/>
    <w:rsid w:val="00A31474"/>
    <w:rsid w:val="00A31E44"/>
    <w:rsid w:val="00A32048"/>
    <w:rsid w:val="00A3206B"/>
    <w:rsid w:val="00A322F4"/>
    <w:rsid w:val="00A32378"/>
    <w:rsid w:val="00A32858"/>
    <w:rsid w:val="00A329EC"/>
    <w:rsid w:val="00A32B47"/>
    <w:rsid w:val="00A32CE0"/>
    <w:rsid w:val="00A32F6D"/>
    <w:rsid w:val="00A33377"/>
    <w:rsid w:val="00A333BB"/>
    <w:rsid w:val="00A3357A"/>
    <w:rsid w:val="00A3375E"/>
    <w:rsid w:val="00A33D28"/>
    <w:rsid w:val="00A34127"/>
    <w:rsid w:val="00A3439F"/>
    <w:rsid w:val="00A346A8"/>
    <w:rsid w:val="00A34A28"/>
    <w:rsid w:val="00A34D28"/>
    <w:rsid w:val="00A34D6C"/>
    <w:rsid w:val="00A3505F"/>
    <w:rsid w:val="00A352DE"/>
    <w:rsid w:val="00A3530F"/>
    <w:rsid w:val="00A353A4"/>
    <w:rsid w:val="00A35474"/>
    <w:rsid w:val="00A3559C"/>
    <w:rsid w:val="00A3582B"/>
    <w:rsid w:val="00A35962"/>
    <w:rsid w:val="00A35971"/>
    <w:rsid w:val="00A35B30"/>
    <w:rsid w:val="00A35DE3"/>
    <w:rsid w:val="00A35FE8"/>
    <w:rsid w:val="00A36921"/>
    <w:rsid w:val="00A369CA"/>
    <w:rsid w:val="00A36A18"/>
    <w:rsid w:val="00A36C7B"/>
    <w:rsid w:val="00A36E2A"/>
    <w:rsid w:val="00A36EC4"/>
    <w:rsid w:val="00A37073"/>
    <w:rsid w:val="00A378DA"/>
    <w:rsid w:val="00A379B1"/>
    <w:rsid w:val="00A37A29"/>
    <w:rsid w:val="00A37D60"/>
    <w:rsid w:val="00A4007A"/>
    <w:rsid w:val="00A408D1"/>
    <w:rsid w:val="00A40A87"/>
    <w:rsid w:val="00A40AFD"/>
    <w:rsid w:val="00A41193"/>
    <w:rsid w:val="00A41595"/>
    <w:rsid w:val="00A417F0"/>
    <w:rsid w:val="00A41A82"/>
    <w:rsid w:val="00A42014"/>
    <w:rsid w:val="00A42355"/>
    <w:rsid w:val="00A42363"/>
    <w:rsid w:val="00A424F2"/>
    <w:rsid w:val="00A4271D"/>
    <w:rsid w:val="00A42738"/>
    <w:rsid w:val="00A42865"/>
    <w:rsid w:val="00A429AD"/>
    <w:rsid w:val="00A43027"/>
    <w:rsid w:val="00A4303D"/>
    <w:rsid w:val="00A43064"/>
    <w:rsid w:val="00A43784"/>
    <w:rsid w:val="00A438E7"/>
    <w:rsid w:val="00A43C2B"/>
    <w:rsid w:val="00A43FD9"/>
    <w:rsid w:val="00A44364"/>
    <w:rsid w:val="00A44975"/>
    <w:rsid w:val="00A44A22"/>
    <w:rsid w:val="00A44B36"/>
    <w:rsid w:val="00A45272"/>
    <w:rsid w:val="00A4594F"/>
    <w:rsid w:val="00A45FFC"/>
    <w:rsid w:val="00A46083"/>
    <w:rsid w:val="00A4639C"/>
    <w:rsid w:val="00A46A85"/>
    <w:rsid w:val="00A46F77"/>
    <w:rsid w:val="00A474CC"/>
    <w:rsid w:val="00A47691"/>
    <w:rsid w:val="00A50264"/>
    <w:rsid w:val="00A5028A"/>
    <w:rsid w:val="00A5033F"/>
    <w:rsid w:val="00A508DD"/>
    <w:rsid w:val="00A50910"/>
    <w:rsid w:val="00A5095B"/>
    <w:rsid w:val="00A50B77"/>
    <w:rsid w:val="00A50F98"/>
    <w:rsid w:val="00A51041"/>
    <w:rsid w:val="00A5120B"/>
    <w:rsid w:val="00A51806"/>
    <w:rsid w:val="00A51ABE"/>
    <w:rsid w:val="00A51B4A"/>
    <w:rsid w:val="00A5237E"/>
    <w:rsid w:val="00A525C8"/>
    <w:rsid w:val="00A52C94"/>
    <w:rsid w:val="00A52FDC"/>
    <w:rsid w:val="00A53305"/>
    <w:rsid w:val="00A53828"/>
    <w:rsid w:val="00A53884"/>
    <w:rsid w:val="00A539F2"/>
    <w:rsid w:val="00A53E8E"/>
    <w:rsid w:val="00A543D1"/>
    <w:rsid w:val="00A545A6"/>
    <w:rsid w:val="00A54E3A"/>
    <w:rsid w:val="00A54EC1"/>
    <w:rsid w:val="00A55025"/>
    <w:rsid w:val="00A5518E"/>
    <w:rsid w:val="00A551E0"/>
    <w:rsid w:val="00A55285"/>
    <w:rsid w:val="00A55A19"/>
    <w:rsid w:val="00A55B18"/>
    <w:rsid w:val="00A55FB8"/>
    <w:rsid w:val="00A56079"/>
    <w:rsid w:val="00A5610B"/>
    <w:rsid w:val="00A5654E"/>
    <w:rsid w:val="00A56733"/>
    <w:rsid w:val="00A569B2"/>
    <w:rsid w:val="00A569C9"/>
    <w:rsid w:val="00A5718A"/>
    <w:rsid w:val="00A57444"/>
    <w:rsid w:val="00A5779A"/>
    <w:rsid w:val="00A577F6"/>
    <w:rsid w:val="00A57AED"/>
    <w:rsid w:val="00A6036D"/>
    <w:rsid w:val="00A605D4"/>
    <w:rsid w:val="00A60931"/>
    <w:rsid w:val="00A609DA"/>
    <w:rsid w:val="00A60DC7"/>
    <w:rsid w:val="00A6119A"/>
    <w:rsid w:val="00A61838"/>
    <w:rsid w:val="00A618D2"/>
    <w:rsid w:val="00A61930"/>
    <w:rsid w:val="00A619C7"/>
    <w:rsid w:val="00A61C6C"/>
    <w:rsid w:val="00A61E5D"/>
    <w:rsid w:val="00A624EC"/>
    <w:rsid w:val="00A62768"/>
    <w:rsid w:val="00A62831"/>
    <w:rsid w:val="00A62D62"/>
    <w:rsid w:val="00A62E64"/>
    <w:rsid w:val="00A62F33"/>
    <w:rsid w:val="00A63002"/>
    <w:rsid w:val="00A631E6"/>
    <w:rsid w:val="00A631E8"/>
    <w:rsid w:val="00A640A8"/>
    <w:rsid w:val="00A64A99"/>
    <w:rsid w:val="00A64D64"/>
    <w:rsid w:val="00A65D98"/>
    <w:rsid w:val="00A65EBD"/>
    <w:rsid w:val="00A66526"/>
    <w:rsid w:val="00A66735"/>
    <w:rsid w:val="00A66881"/>
    <w:rsid w:val="00A66BCB"/>
    <w:rsid w:val="00A66CF7"/>
    <w:rsid w:val="00A66F63"/>
    <w:rsid w:val="00A66FA7"/>
    <w:rsid w:val="00A67661"/>
    <w:rsid w:val="00A677A8"/>
    <w:rsid w:val="00A677FF"/>
    <w:rsid w:val="00A700F8"/>
    <w:rsid w:val="00A70366"/>
    <w:rsid w:val="00A703D5"/>
    <w:rsid w:val="00A70652"/>
    <w:rsid w:val="00A708BD"/>
    <w:rsid w:val="00A70924"/>
    <w:rsid w:val="00A709E1"/>
    <w:rsid w:val="00A70A63"/>
    <w:rsid w:val="00A70C0A"/>
    <w:rsid w:val="00A710C1"/>
    <w:rsid w:val="00A7114E"/>
    <w:rsid w:val="00A71256"/>
    <w:rsid w:val="00A71312"/>
    <w:rsid w:val="00A7147F"/>
    <w:rsid w:val="00A71D90"/>
    <w:rsid w:val="00A7221D"/>
    <w:rsid w:val="00A72C13"/>
    <w:rsid w:val="00A72D5F"/>
    <w:rsid w:val="00A731B2"/>
    <w:rsid w:val="00A73B52"/>
    <w:rsid w:val="00A73D5A"/>
    <w:rsid w:val="00A73DF2"/>
    <w:rsid w:val="00A740E0"/>
    <w:rsid w:val="00A741EB"/>
    <w:rsid w:val="00A744A0"/>
    <w:rsid w:val="00A744C1"/>
    <w:rsid w:val="00A7454C"/>
    <w:rsid w:val="00A75367"/>
    <w:rsid w:val="00A75454"/>
    <w:rsid w:val="00A755BA"/>
    <w:rsid w:val="00A75BBD"/>
    <w:rsid w:val="00A76164"/>
    <w:rsid w:val="00A762D5"/>
    <w:rsid w:val="00A76319"/>
    <w:rsid w:val="00A7663E"/>
    <w:rsid w:val="00A76D2B"/>
    <w:rsid w:val="00A76D75"/>
    <w:rsid w:val="00A772E3"/>
    <w:rsid w:val="00A77707"/>
    <w:rsid w:val="00A7777B"/>
    <w:rsid w:val="00A77C03"/>
    <w:rsid w:val="00A802DA"/>
    <w:rsid w:val="00A803B3"/>
    <w:rsid w:val="00A8062B"/>
    <w:rsid w:val="00A80C4E"/>
    <w:rsid w:val="00A80E76"/>
    <w:rsid w:val="00A80F5F"/>
    <w:rsid w:val="00A81090"/>
    <w:rsid w:val="00A8127D"/>
    <w:rsid w:val="00A8134C"/>
    <w:rsid w:val="00A81426"/>
    <w:rsid w:val="00A815F9"/>
    <w:rsid w:val="00A81614"/>
    <w:rsid w:val="00A818C9"/>
    <w:rsid w:val="00A81E10"/>
    <w:rsid w:val="00A823DA"/>
    <w:rsid w:val="00A824FB"/>
    <w:rsid w:val="00A825BB"/>
    <w:rsid w:val="00A82916"/>
    <w:rsid w:val="00A82994"/>
    <w:rsid w:val="00A82B13"/>
    <w:rsid w:val="00A83162"/>
    <w:rsid w:val="00A83A13"/>
    <w:rsid w:val="00A840DD"/>
    <w:rsid w:val="00A84188"/>
    <w:rsid w:val="00A844C6"/>
    <w:rsid w:val="00A84583"/>
    <w:rsid w:val="00A84B41"/>
    <w:rsid w:val="00A84B64"/>
    <w:rsid w:val="00A851A7"/>
    <w:rsid w:val="00A855D7"/>
    <w:rsid w:val="00A856BB"/>
    <w:rsid w:val="00A856F2"/>
    <w:rsid w:val="00A8572E"/>
    <w:rsid w:val="00A85959"/>
    <w:rsid w:val="00A86385"/>
    <w:rsid w:val="00A8656C"/>
    <w:rsid w:val="00A87347"/>
    <w:rsid w:val="00A8743E"/>
    <w:rsid w:val="00A8748E"/>
    <w:rsid w:val="00A87762"/>
    <w:rsid w:val="00A9026B"/>
    <w:rsid w:val="00A9067B"/>
    <w:rsid w:val="00A909ED"/>
    <w:rsid w:val="00A90B2C"/>
    <w:rsid w:val="00A90BCA"/>
    <w:rsid w:val="00A90FA4"/>
    <w:rsid w:val="00A91005"/>
    <w:rsid w:val="00A91434"/>
    <w:rsid w:val="00A91867"/>
    <w:rsid w:val="00A91A01"/>
    <w:rsid w:val="00A91CCE"/>
    <w:rsid w:val="00A9204B"/>
    <w:rsid w:val="00A92412"/>
    <w:rsid w:val="00A92473"/>
    <w:rsid w:val="00A9248E"/>
    <w:rsid w:val="00A9270F"/>
    <w:rsid w:val="00A9292E"/>
    <w:rsid w:val="00A92942"/>
    <w:rsid w:val="00A92C3F"/>
    <w:rsid w:val="00A92E07"/>
    <w:rsid w:val="00A9362B"/>
    <w:rsid w:val="00A9367D"/>
    <w:rsid w:val="00A9369A"/>
    <w:rsid w:val="00A938AD"/>
    <w:rsid w:val="00A9415A"/>
    <w:rsid w:val="00A94170"/>
    <w:rsid w:val="00A9450E"/>
    <w:rsid w:val="00A946D3"/>
    <w:rsid w:val="00A9475C"/>
    <w:rsid w:val="00A947E4"/>
    <w:rsid w:val="00A94972"/>
    <w:rsid w:val="00A94A9D"/>
    <w:rsid w:val="00A94D5B"/>
    <w:rsid w:val="00A94EBE"/>
    <w:rsid w:val="00A94FC5"/>
    <w:rsid w:val="00A95119"/>
    <w:rsid w:val="00A951C1"/>
    <w:rsid w:val="00A9556E"/>
    <w:rsid w:val="00A957F0"/>
    <w:rsid w:val="00A959A5"/>
    <w:rsid w:val="00A95BE1"/>
    <w:rsid w:val="00A9623D"/>
    <w:rsid w:val="00A964D0"/>
    <w:rsid w:val="00A96BFE"/>
    <w:rsid w:val="00A971B4"/>
    <w:rsid w:val="00A971C2"/>
    <w:rsid w:val="00A97326"/>
    <w:rsid w:val="00A97679"/>
    <w:rsid w:val="00A97722"/>
    <w:rsid w:val="00A97760"/>
    <w:rsid w:val="00A9777C"/>
    <w:rsid w:val="00A97B5A"/>
    <w:rsid w:val="00AA02CA"/>
    <w:rsid w:val="00AA0BC4"/>
    <w:rsid w:val="00AA0F84"/>
    <w:rsid w:val="00AA15D2"/>
    <w:rsid w:val="00AA1E04"/>
    <w:rsid w:val="00AA21AC"/>
    <w:rsid w:val="00AA2781"/>
    <w:rsid w:val="00AA29B0"/>
    <w:rsid w:val="00AA2AB9"/>
    <w:rsid w:val="00AA35C0"/>
    <w:rsid w:val="00AA3CDE"/>
    <w:rsid w:val="00AA3E1C"/>
    <w:rsid w:val="00AA3F74"/>
    <w:rsid w:val="00AA4A1F"/>
    <w:rsid w:val="00AA4D3B"/>
    <w:rsid w:val="00AA52E7"/>
    <w:rsid w:val="00AA5962"/>
    <w:rsid w:val="00AA5B12"/>
    <w:rsid w:val="00AA5D20"/>
    <w:rsid w:val="00AA6320"/>
    <w:rsid w:val="00AA63A0"/>
    <w:rsid w:val="00AA67CA"/>
    <w:rsid w:val="00AA6C81"/>
    <w:rsid w:val="00AA6D87"/>
    <w:rsid w:val="00AA750E"/>
    <w:rsid w:val="00AA755F"/>
    <w:rsid w:val="00AA7624"/>
    <w:rsid w:val="00AA77E2"/>
    <w:rsid w:val="00AA7AD7"/>
    <w:rsid w:val="00AB0166"/>
    <w:rsid w:val="00AB0D50"/>
    <w:rsid w:val="00AB1881"/>
    <w:rsid w:val="00AB188C"/>
    <w:rsid w:val="00AB1D04"/>
    <w:rsid w:val="00AB23D2"/>
    <w:rsid w:val="00AB251A"/>
    <w:rsid w:val="00AB2C1E"/>
    <w:rsid w:val="00AB2E71"/>
    <w:rsid w:val="00AB3125"/>
    <w:rsid w:val="00AB3416"/>
    <w:rsid w:val="00AB3477"/>
    <w:rsid w:val="00AB3732"/>
    <w:rsid w:val="00AB39AE"/>
    <w:rsid w:val="00AB3F10"/>
    <w:rsid w:val="00AB4084"/>
    <w:rsid w:val="00AB42F8"/>
    <w:rsid w:val="00AB4716"/>
    <w:rsid w:val="00AB5229"/>
    <w:rsid w:val="00AB5243"/>
    <w:rsid w:val="00AB544A"/>
    <w:rsid w:val="00AB55D9"/>
    <w:rsid w:val="00AB56D8"/>
    <w:rsid w:val="00AB598C"/>
    <w:rsid w:val="00AB5B7D"/>
    <w:rsid w:val="00AB5D3F"/>
    <w:rsid w:val="00AB5D64"/>
    <w:rsid w:val="00AB6191"/>
    <w:rsid w:val="00AB6549"/>
    <w:rsid w:val="00AB657F"/>
    <w:rsid w:val="00AB66DE"/>
    <w:rsid w:val="00AB6A19"/>
    <w:rsid w:val="00AB6D17"/>
    <w:rsid w:val="00AB7503"/>
    <w:rsid w:val="00AB7A13"/>
    <w:rsid w:val="00AB7E2F"/>
    <w:rsid w:val="00AB7FA4"/>
    <w:rsid w:val="00AB7FE5"/>
    <w:rsid w:val="00AC0392"/>
    <w:rsid w:val="00AC1060"/>
    <w:rsid w:val="00AC1435"/>
    <w:rsid w:val="00AC18E7"/>
    <w:rsid w:val="00AC1B20"/>
    <w:rsid w:val="00AC2007"/>
    <w:rsid w:val="00AC2022"/>
    <w:rsid w:val="00AC21A3"/>
    <w:rsid w:val="00AC2FB4"/>
    <w:rsid w:val="00AC3176"/>
    <w:rsid w:val="00AC34D5"/>
    <w:rsid w:val="00AC34DB"/>
    <w:rsid w:val="00AC36A9"/>
    <w:rsid w:val="00AC3B6D"/>
    <w:rsid w:val="00AC3BAE"/>
    <w:rsid w:val="00AC439E"/>
    <w:rsid w:val="00AC4611"/>
    <w:rsid w:val="00AC4C08"/>
    <w:rsid w:val="00AC4F91"/>
    <w:rsid w:val="00AC51C7"/>
    <w:rsid w:val="00AC51E2"/>
    <w:rsid w:val="00AC5275"/>
    <w:rsid w:val="00AC581F"/>
    <w:rsid w:val="00AC65EA"/>
    <w:rsid w:val="00AC6806"/>
    <w:rsid w:val="00AC6883"/>
    <w:rsid w:val="00AC6967"/>
    <w:rsid w:val="00AC7369"/>
    <w:rsid w:val="00AC74A8"/>
    <w:rsid w:val="00AC76FD"/>
    <w:rsid w:val="00AC7847"/>
    <w:rsid w:val="00AC793B"/>
    <w:rsid w:val="00AC7943"/>
    <w:rsid w:val="00AC7E64"/>
    <w:rsid w:val="00AD0177"/>
    <w:rsid w:val="00AD0178"/>
    <w:rsid w:val="00AD0242"/>
    <w:rsid w:val="00AD02D7"/>
    <w:rsid w:val="00AD07C8"/>
    <w:rsid w:val="00AD090F"/>
    <w:rsid w:val="00AD098F"/>
    <w:rsid w:val="00AD0EF1"/>
    <w:rsid w:val="00AD0FDD"/>
    <w:rsid w:val="00AD13A9"/>
    <w:rsid w:val="00AD145D"/>
    <w:rsid w:val="00AD1692"/>
    <w:rsid w:val="00AD1991"/>
    <w:rsid w:val="00AD1A45"/>
    <w:rsid w:val="00AD1EEF"/>
    <w:rsid w:val="00AD21FE"/>
    <w:rsid w:val="00AD247C"/>
    <w:rsid w:val="00AD2690"/>
    <w:rsid w:val="00AD270B"/>
    <w:rsid w:val="00AD287C"/>
    <w:rsid w:val="00AD2A38"/>
    <w:rsid w:val="00AD356B"/>
    <w:rsid w:val="00AD3774"/>
    <w:rsid w:val="00AD3944"/>
    <w:rsid w:val="00AD39C2"/>
    <w:rsid w:val="00AD3A6B"/>
    <w:rsid w:val="00AD41A0"/>
    <w:rsid w:val="00AD4598"/>
    <w:rsid w:val="00AD46B1"/>
    <w:rsid w:val="00AD4784"/>
    <w:rsid w:val="00AD47BF"/>
    <w:rsid w:val="00AD4DF7"/>
    <w:rsid w:val="00AD4FE7"/>
    <w:rsid w:val="00AD51EA"/>
    <w:rsid w:val="00AD5462"/>
    <w:rsid w:val="00AD551D"/>
    <w:rsid w:val="00AD5530"/>
    <w:rsid w:val="00AD55AF"/>
    <w:rsid w:val="00AD5977"/>
    <w:rsid w:val="00AD5D95"/>
    <w:rsid w:val="00AD606D"/>
    <w:rsid w:val="00AD6316"/>
    <w:rsid w:val="00AD64EA"/>
    <w:rsid w:val="00AD65D1"/>
    <w:rsid w:val="00AD70A4"/>
    <w:rsid w:val="00AD74E8"/>
    <w:rsid w:val="00AD7654"/>
    <w:rsid w:val="00AD793E"/>
    <w:rsid w:val="00AD79C4"/>
    <w:rsid w:val="00AD79C5"/>
    <w:rsid w:val="00AD7AFF"/>
    <w:rsid w:val="00AE0444"/>
    <w:rsid w:val="00AE0E9B"/>
    <w:rsid w:val="00AE0EB1"/>
    <w:rsid w:val="00AE0EF6"/>
    <w:rsid w:val="00AE11D5"/>
    <w:rsid w:val="00AE15A9"/>
    <w:rsid w:val="00AE1835"/>
    <w:rsid w:val="00AE1A0E"/>
    <w:rsid w:val="00AE1D44"/>
    <w:rsid w:val="00AE1FE8"/>
    <w:rsid w:val="00AE2641"/>
    <w:rsid w:val="00AE298B"/>
    <w:rsid w:val="00AE299A"/>
    <w:rsid w:val="00AE2C65"/>
    <w:rsid w:val="00AE2CDA"/>
    <w:rsid w:val="00AE2D11"/>
    <w:rsid w:val="00AE2D76"/>
    <w:rsid w:val="00AE2DAC"/>
    <w:rsid w:val="00AE2F0C"/>
    <w:rsid w:val="00AE2F62"/>
    <w:rsid w:val="00AE3031"/>
    <w:rsid w:val="00AE35B4"/>
    <w:rsid w:val="00AE3E53"/>
    <w:rsid w:val="00AE4628"/>
    <w:rsid w:val="00AE467C"/>
    <w:rsid w:val="00AE484D"/>
    <w:rsid w:val="00AE4942"/>
    <w:rsid w:val="00AE4A1C"/>
    <w:rsid w:val="00AE4A63"/>
    <w:rsid w:val="00AE4D69"/>
    <w:rsid w:val="00AE4E46"/>
    <w:rsid w:val="00AE5144"/>
    <w:rsid w:val="00AE51CB"/>
    <w:rsid w:val="00AE5791"/>
    <w:rsid w:val="00AE5A9E"/>
    <w:rsid w:val="00AE5BEA"/>
    <w:rsid w:val="00AE5C62"/>
    <w:rsid w:val="00AE5CAD"/>
    <w:rsid w:val="00AE5CE6"/>
    <w:rsid w:val="00AE6118"/>
    <w:rsid w:val="00AE63FA"/>
    <w:rsid w:val="00AE643F"/>
    <w:rsid w:val="00AE7182"/>
    <w:rsid w:val="00AE7255"/>
    <w:rsid w:val="00AE768C"/>
    <w:rsid w:val="00AE772E"/>
    <w:rsid w:val="00AF04C3"/>
    <w:rsid w:val="00AF04CB"/>
    <w:rsid w:val="00AF092F"/>
    <w:rsid w:val="00AF1043"/>
    <w:rsid w:val="00AF12F7"/>
    <w:rsid w:val="00AF14D4"/>
    <w:rsid w:val="00AF1664"/>
    <w:rsid w:val="00AF167F"/>
    <w:rsid w:val="00AF17DA"/>
    <w:rsid w:val="00AF1DB5"/>
    <w:rsid w:val="00AF247E"/>
    <w:rsid w:val="00AF299D"/>
    <w:rsid w:val="00AF2C62"/>
    <w:rsid w:val="00AF2EF4"/>
    <w:rsid w:val="00AF3F4F"/>
    <w:rsid w:val="00AF40FC"/>
    <w:rsid w:val="00AF4218"/>
    <w:rsid w:val="00AF470C"/>
    <w:rsid w:val="00AF4717"/>
    <w:rsid w:val="00AF4950"/>
    <w:rsid w:val="00AF51C9"/>
    <w:rsid w:val="00AF53BB"/>
    <w:rsid w:val="00AF542E"/>
    <w:rsid w:val="00AF5566"/>
    <w:rsid w:val="00AF55D5"/>
    <w:rsid w:val="00AF56E3"/>
    <w:rsid w:val="00AF5B6F"/>
    <w:rsid w:val="00AF5D7E"/>
    <w:rsid w:val="00AF5ED3"/>
    <w:rsid w:val="00AF6004"/>
    <w:rsid w:val="00AF61A1"/>
    <w:rsid w:val="00AF68A8"/>
    <w:rsid w:val="00AF6A87"/>
    <w:rsid w:val="00AF6BE8"/>
    <w:rsid w:val="00AF6DF0"/>
    <w:rsid w:val="00AF709F"/>
    <w:rsid w:val="00AF751B"/>
    <w:rsid w:val="00AF78C0"/>
    <w:rsid w:val="00AF7941"/>
    <w:rsid w:val="00AF7A97"/>
    <w:rsid w:val="00AF7DFA"/>
    <w:rsid w:val="00B000B3"/>
    <w:rsid w:val="00B0013F"/>
    <w:rsid w:val="00B0033B"/>
    <w:rsid w:val="00B004AE"/>
    <w:rsid w:val="00B00F17"/>
    <w:rsid w:val="00B012F3"/>
    <w:rsid w:val="00B017D9"/>
    <w:rsid w:val="00B0190E"/>
    <w:rsid w:val="00B01CFB"/>
    <w:rsid w:val="00B01FC4"/>
    <w:rsid w:val="00B01FF3"/>
    <w:rsid w:val="00B0206A"/>
    <w:rsid w:val="00B02723"/>
    <w:rsid w:val="00B02822"/>
    <w:rsid w:val="00B02CE3"/>
    <w:rsid w:val="00B02EF9"/>
    <w:rsid w:val="00B03729"/>
    <w:rsid w:val="00B038A7"/>
    <w:rsid w:val="00B03E15"/>
    <w:rsid w:val="00B03EAC"/>
    <w:rsid w:val="00B03F35"/>
    <w:rsid w:val="00B0421D"/>
    <w:rsid w:val="00B0459E"/>
    <w:rsid w:val="00B04793"/>
    <w:rsid w:val="00B04DA8"/>
    <w:rsid w:val="00B04E3F"/>
    <w:rsid w:val="00B04E91"/>
    <w:rsid w:val="00B0530E"/>
    <w:rsid w:val="00B05CBB"/>
    <w:rsid w:val="00B05F53"/>
    <w:rsid w:val="00B06092"/>
    <w:rsid w:val="00B0610A"/>
    <w:rsid w:val="00B06247"/>
    <w:rsid w:val="00B0697E"/>
    <w:rsid w:val="00B069E7"/>
    <w:rsid w:val="00B06D18"/>
    <w:rsid w:val="00B06FAA"/>
    <w:rsid w:val="00B076CA"/>
    <w:rsid w:val="00B07819"/>
    <w:rsid w:val="00B07BDC"/>
    <w:rsid w:val="00B07D3C"/>
    <w:rsid w:val="00B07D8C"/>
    <w:rsid w:val="00B07E80"/>
    <w:rsid w:val="00B07F93"/>
    <w:rsid w:val="00B101BF"/>
    <w:rsid w:val="00B10277"/>
    <w:rsid w:val="00B10997"/>
    <w:rsid w:val="00B10AEF"/>
    <w:rsid w:val="00B10B7F"/>
    <w:rsid w:val="00B10CCC"/>
    <w:rsid w:val="00B10DF8"/>
    <w:rsid w:val="00B1115E"/>
    <w:rsid w:val="00B113C8"/>
    <w:rsid w:val="00B1199F"/>
    <w:rsid w:val="00B11DBA"/>
    <w:rsid w:val="00B11DD5"/>
    <w:rsid w:val="00B11E4B"/>
    <w:rsid w:val="00B11E6D"/>
    <w:rsid w:val="00B12096"/>
    <w:rsid w:val="00B120B7"/>
    <w:rsid w:val="00B129BF"/>
    <w:rsid w:val="00B12ACE"/>
    <w:rsid w:val="00B12D77"/>
    <w:rsid w:val="00B1337A"/>
    <w:rsid w:val="00B1381F"/>
    <w:rsid w:val="00B13B30"/>
    <w:rsid w:val="00B13DAB"/>
    <w:rsid w:val="00B14041"/>
    <w:rsid w:val="00B14293"/>
    <w:rsid w:val="00B143AA"/>
    <w:rsid w:val="00B144B5"/>
    <w:rsid w:val="00B144DC"/>
    <w:rsid w:val="00B14702"/>
    <w:rsid w:val="00B14CD8"/>
    <w:rsid w:val="00B14E76"/>
    <w:rsid w:val="00B15305"/>
    <w:rsid w:val="00B16169"/>
    <w:rsid w:val="00B161AD"/>
    <w:rsid w:val="00B16245"/>
    <w:rsid w:val="00B164CF"/>
    <w:rsid w:val="00B167D2"/>
    <w:rsid w:val="00B16A56"/>
    <w:rsid w:val="00B17678"/>
    <w:rsid w:val="00B17738"/>
    <w:rsid w:val="00B179AC"/>
    <w:rsid w:val="00B20061"/>
    <w:rsid w:val="00B200F5"/>
    <w:rsid w:val="00B2022A"/>
    <w:rsid w:val="00B2080C"/>
    <w:rsid w:val="00B209A3"/>
    <w:rsid w:val="00B20B5B"/>
    <w:rsid w:val="00B21D98"/>
    <w:rsid w:val="00B21EC3"/>
    <w:rsid w:val="00B221A5"/>
    <w:rsid w:val="00B223C0"/>
    <w:rsid w:val="00B22479"/>
    <w:rsid w:val="00B225D2"/>
    <w:rsid w:val="00B226DE"/>
    <w:rsid w:val="00B237F0"/>
    <w:rsid w:val="00B24690"/>
    <w:rsid w:val="00B24ABD"/>
    <w:rsid w:val="00B24B15"/>
    <w:rsid w:val="00B24D6B"/>
    <w:rsid w:val="00B253BD"/>
    <w:rsid w:val="00B253F6"/>
    <w:rsid w:val="00B25A21"/>
    <w:rsid w:val="00B25D9B"/>
    <w:rsid w:val="00B25E11"/>
    <w:rsid w:val="00B26871"/>
    <w:rsid w:val="00B26916"/>
    <w:rsid w:val="00B26B40"/>
    <w:rsid w:val="00B26B98"/>
    <w:rsid w:val="00B26E00"/>
    <w:rsid w:val="00B26F0E"/>
    <w:rsid w:val="00B27562"/>
    <w:rsid w:val="00B2787D"/>
    <w:rsid w:val="00B27917"/>
    <w:rsid w:val="00B2798E"/>
    <w:rsid w:val="00B27B4D"/>
    <w:rsid w:val="00B27DA8"/>
    <w:rsid w:val="00B27E9D"/>
    <w:rsid w:val="00B30712"/>
    <w:rsid w:val="00B3086B"/>
    <w:rsid w:val="00B30B70"/>
    <w:rsid w:val="00B30E24"/>
    <w:rsid w:val="00B31546"/>
    <w:rsid w:val="00B317D4"/>
    <w:rsid w:val="00B319CF"/>
    <w:rsid w:val="00B31AC3"/>
    <w:rsid w:val="00B31C66"/>
    <w:rsid w:val="00B31D8B"/>
    <w:rsid w:val="00B31F7B"/>
    <w:rsid w:val="00B320D5"/>
    <w:rsid w:val="00B322D0"/>
    <w:rsid w:val="00B3233E"/>
    <w:rsid w:val="00B3240E"/>
    <w:rsid w:val="00B32AF5"/>
    <w:rsid w:val="00B32CBD"/>
    <w:rsid w:val="00B3305C"/>
    <w:rsid w:val="00B33242"/>
    <w:rsid w:val="00B33394"/>
    <w:rsid w:val="00B333E1"/>
    <w:rsid w:val="00B33797"/>
    <w:rsid w:val="00B33B95"/>
    <w:rsid w:val="00B33DA5"/>
    <w:rsid w:val="00B33DAA"/>
    <w:rsid w:val="00B33E14"/>
    <w:rsid w:val="00B33FDE"/>
    <w:rsid w:val="00B34B30"/>
    <w:rsid w:val="00B34C9A"/>
    <w:rsid w:val="00B34E54"/>
    <w:rsid w:val="00B34E5C"/>
    <w:rsid w:val="00B34E6B"/>
    <w:rsid w:val="00B34EF0"/>
    <w:rsid w:val="00B34F98"/>
    <w:rsid w:val="00B351D0"/>
    <w:rsid w:val="00B35A6F"/>
    <w:rsid w:val="00B35EE7"/>
    <w:rsid w:val="00B365A0"/>
    <w:rsid w:val="00B365B4"/>
    <w:rsid w:val="00B36935"/>
    <w:rsid w:val="00B36A80"/>
    <w:rsid w:val="00B36F91"/>
    <w:rsid w:val="00B37178"/>
    <w:rsid w:val="00B371F9"/>
    <w:rsid w:val="00B376E4"/>
    <w:rsid w:val="00B37737"/>
    <w:rsid w:val="00B37A50"/>
    <w:rsid w:val="00B37DCB"/>
    <w:rsid w:val="00B37EB6"/>
    <w:rsid w:val="00B3F7FA"/>
    <w:rsid w:val="00B40087"/>
    <w:rsid w:val="00B40215"/>
    <w:rsid w:val="00B4023E"/>
    <w:rsid w:val="00B4024C"/>
    <w:rsid w:val="00B40361"/>
    <w:rsid w:val="00B4042F"/>
    <w:rsid w:val="00B40CD5"/>
    <w:rsid w:val="00B40E4B"/>
    <w:rsid w:val="00B40F84"/>
    <w:rsid w:val="00B41251"/>
    <w:rsid w:val="00B41461"/>
    <w:rsid w:val="00B419CF"/>
    <w:rsid w:val="00B41F24"/>
    <w:rsid w:val="00B41F92"/>
    <w:rsid w:val="00B42090"/>
    <w:rsid w:val="00B424A7"/>
    <w:rsid w:val="00B4277E"/>
    <w:rsid w:val="00B42A4D"/>
    <w:rsid w:val="00B430BE"/>
    <w:rsid w:val="00B4325D"/>
    <w:rsid w:val="00B4349C"/>
    <w:rsid w:val="00B439E9"/>
    <w:rsid w:val="00B43C19"/>
    <w:rsid w:val="00B43C67"/>
    <w:rsid w:val="00B43EAD"/>
    <w:rsid w:val="00B440D3"/>
    <w:rsid w:val="00B4432C"/>
    <w:rsid w:val="00B44890"/>
    <w:rsid w:val="00B44A29"/>
    <w:rsid w:val="00B44CA0"/>
    <w:rsid w:val="00B44CD9"/>
    <w:rsid w:val="00B44CDD"/>
    <w:rsid w:val="00B4511E"/>
    <w:rsid w:val="00B45223"/>
    <w:rsid w:val="00B459ED"/>
    <w:rsid w:val="00B459FF"/>
    <w:rsid w:val="00B45B14"/>
    <w:rsid w:val="00B45D98"/>
    <w:rsid w:val="00B45E0D"/>
    <w:rsid w:val="00B45F31"/>
    <w:rsid w:val="00B4621C"/>
    <w:rsid w:val="00B46508"/>
    <w:rsid w:val="00B465B5"/>
    <w:rsid w:val="00B466AE"/>
    <w:rsid w:val="00B467A5"/>
    <w:rsid w:val="00B467F3"/>
    <w:rsid w:val="00B471D0"/>
    <w:rsid w:val="00B4722D"/>
    <w:rsid w:val="00B47C41"/>
    <w:rsid w:val="00B501B5"/>
    <w:rsid w:val="00B50337"/>
    <w:rsid w:val="00B50759"/>
    <w:rsid w:val="00B50966"/>
    <w:rsid w:val="00B509EB"/>
    <w:rsid w:val="00B50BA1"/>
    <w:rsid w:val="00B50F29"/>
    <w:rsid w:val="00B50F3E"/>
    <w:rsid w:val="00B50FB0"/>
    <w:rsid w:val="00B51184"/>
    <w:rsid w:val="00B51731"/>
    <w:rsid w:val="00B5175A"/>
    <w:rsid w:val="00B518F1"/>
    <w:rsid w:val="00B51C7C"/>
    <w:rsid w:val="00B52158"/>
    <w:rsid w:val="00B522ED"/>
    <w:rsid w:val="00B52355"/>
    <w:rsid w:val="00B52BC2"/>
    <w:rsid w:val="00B52C3B"/>
    <w:rsid w:val="00B52E6B"/>
    <w:rsid w:val="00B5328D"/>
    <w:rsid w:val="00B53322"/>
    <w:rsid w:val="00B5370D"/>
    <w:rsid w:val="00B539F0"/>
    <w:rsid w:val="00B540E5"/>
    <w:rsid w:val="00B5448F"/>
    <w:rsid w:val="00B54515"/>
    <w:rsid w:val="00B54699"/>
    <w:rsid w:val="00B54933"/>
    <w:rsid w:val="00B54F74"/>
    <w:rsid w:val="00B5546A"/>
    <w:rsid w:val="00B555C5"/>
    <w:rsid w:val="00B55831"/>
    <w:rsid w:val="00B55A78"/>
    <w:rsid w:val="00B55BEF"/>
    <w:rsid w:val="00B5604F"/>
    <w:rsid w:val="00B56324"/>
    <w:rsid w:val="00B56581"/>
    <w:rsid w:val="00B56676"/>
    <w:rsid w:val="00B56850"/>
    <w:rsid w:val="00B56F16"/>
    <w:rsid w:val="00B56FB8"/>
    <w:rsid w:val="00B56FC3"/>
    <w:rsid w:val="00B5743F"/>
    <w:rsid w:val="00B5760A"/>
    <w:rsid w:val="00B5788E"/>
    <w:rsid w:val="00B57CFA"/>
    <w:rsid w:val="00B57D47"/>
    <w:rsid w:val="00B60167"/>
    <w:rsid w:val="00B60742"/>
    <w:rsid w:val="00B60756"/>
    <w:rsid w:val="00B607C9"/>
    <w:rsid w:val="00B6086A"/>
    <w:rsid w:val="00B60926"/>
    <w:rsid w:val="00B60BED"/>
    <w:rsid w:val="00B60BFD"/>
    <w:rsid w:val="00B60C56"/>
    <w:rsid w:val="00B610B1"/>
    <w:rsid w:val="00B615E4"/>
    <w:rsid w:val="00B61855"/>
    <w:rsid w:val="00B61906"/>
    <w:rsid w:val="00B61C5F"/>
    <w:rsid w:val="00B61EE3"/>
    <w:rsid w:val="00B6208D"/>
    <w:rsid w:val="00B62B48"/>
    <w:rsid w:val="00B62E2F"/>
    <w:rsid w:val="00B63046"/>
    <w:rsid w:val="00B63980"/>
    <w:rsid w:val="00B639F2"/>
    <w:rsid w:val="00B63A2D"/>
    <w:rsid w:val="00B63CE6"/>
    <w:rsid w:val="00B63E63"/>
    <w:rsid w:val="00B63EA0"/>
    <w:rsid w:val="00B63FDC"/>
    <w:rsid w:val="00B65103"/>
    <w:rsid w:val="00B657C0"/>
    <w:rsid w:val="00B65C42"/>
    <w:rsid w:val="00B65C52"/>
    <w:rsid w:val="00B65E99"/>
    <w:rsid w:val="00B660F9"/>
    <w:rsid w:val="00B661AF"/>
    <w:rsid w:val="00B6690E"/>
    <w:rsid w:val="00B66DF7"/>
    <w:rsid w:val="00B67624"/>
    <w:rsid w:val="00B67AB1"/>
    <w:rsid w:val="00B67B64"/>
    <w:rsid w:val="00B67D6E"/>
    <w:rsid w:val="00B700CE"/>
    <w:rsid w:val="00B700E7"/>
    <w:rsid w:val="00B702AD"/>
    <w:rsid w:val="00B7058C"/>
    <w:rsid w:val="00B707B4"/>
    <w:rsid w:val="00B70DAC"/>
    <w:rsid w:val="00B7113D"/>
    <w:rsid w:val="00B7126B"/>
    <w:rsid w:val="00B7169B"/>
    <w:rsid w:val="00B717BA"/>
    <w:rsid w:val="00B724D8"/>
    <w:rsid w:val="00B725D3"/>
    <w:rsid w:val="00B72786"/>
    <w:rsid w:val="00B72B21"/>
    <w:rsid w:val="00B72DB8"/>
    <w:rsid w:val="00B730CA"/>
    <w:rsid w:val="00B7314E"/>
    <w:rsid w:val="00B731B2"/>
    <w:rsid w:val="00B732BC"/>
    <w:rsid w:val="00B734FC"/>
    <w:rsid w:val="00B73AA3"/>
    <w:rsid w:val="00B73D9C"/>
    <w:rsid w:val="00B744CE"/>
    <w:rsid w:val="00B74B1B"/>
    <w:rsid w:val="00B74C0D"/>
    <w:rsid w:val="00B750CA"/>
    <w:rsid w:val="00B752A0"/>
    <w:rsid w:val="00B752F5"/>
    <w:rsid w:val="00B753FE"/>
    <w:rsid w:val="00B754F2"/>
    <w:rsid w:val="00B755D2"/>
    <w:rsid w:val="00B75865"/>
    <w:rsid w:val="00B75A03"/>
    <w:rsid w:val="00B75C60"/>
    <w:rsid w:val="00B75ED6"/>
    <w:rsid w:val="00B75FB6"/>
    <w:rsid w:val="00B76382"/>
    <w:rsid w:val="00B7654C"/>
    <w:rsid w:val="00B76559"/>
    <w:rsid w:val="00B76829"/>
    <w:rsid w:val="00B7692B"/>
    <w:rsid w:val="00B7694E"/>
    <w:rsid w:val="00B76B1F"/>
    <w:rsid w:val="00B76BC0"/>
    <w:rsid w:val="00B76F49"/>
    <w:rsid w:val="00B76FEF"/>
    <w:rsid w:val="00B773D7"/>
    <w:rsid w:val="00B7784D"/>
    <w:rsid w:val="00B77875"/>
    <w:rsid w:val="00B7788A"/>
    <w:rsid w:val="00B801E5"/>
    <w:rsid w:val="00B80B77"/>
    <w:rsid w:val="00B80E28"/>
    <w:rsid w:val="00B80EBD"/>
    <w:rsid w:val="00B80EE7"/>
    <w:rsid w:val="00B80FE6"/>
    <w:rsid w:val="00B813CF"/>
    <w:rsid w:val="00B8180B"/>
    <w:rsid w:val="00B819BA"/>
    <w:rsid w:val="00B81A4A"/>
    <w:rsid w:val="00B81B0E"/>
    <w:rsid w:val="00B81BF9"/>
    <w:rsid w:val="00B81D50"/>
    <w:rsid w:val="00B81F1F"/>
    <w:rsid w:val="00B8243A"/>
    <w:rsid w:val="00B826EC"/>
    <w:rsid w:val="00B829D7"/>
    <w:rsid w:val="00B82DD7"/>
    <w:rsid w:val="00B82E8E"/>
    <w:rsid w:val="00B831C6"/>
    <w:rsid w:val="00B83290"/>
    <w:rsid w:val="00B84015"/>
    <w:rsid w:val="00B84075"/>
    <w:rsid w:val="00B8409F"/>
    <w:rsid w:val="00B84273"/>
    <w:rsid w:val="00B843CC"/>
    <w:rsid w:val="00B84722"/>
    <w:rsid w:val="00B84859"/>
    <w:rsid w:val="00B84971"/>
    <w:rsid w:val="00B84A15"/>
    <w:rsid w:val="00B84D92"/>
    <w:rsid w:val="00B84E36"/>
    <w:rsid w:val="00B85142"/>
    <w:rsid w:val="00B85261"/>
    <w:rsid w:val="00B854D7"/>
    <w:rsid w:val="00B85843"/>
    <w:rsid w:val="00B861C5"/>
    <w:rsid w:val="00B86519"/>
    <w:rsid w:val="00B86973"/>
    <w:rsid w:val="00B869AE"/>
    <w:rsid w:val="00B86B0B"/>
    <w:rsid w:val="00B86B8D"/>
    <w:rsid w:val="00B8704B"/>
    <w:rsid w:val="00B872E1"/>
    <w:rsid w:val="00B87467"/>
    <w:rsid w:val="00B8782B"/>
    <w:rsid w:val="00B878A9"/>
    <w:rsid w:val="00B8797B"/>
    <w:rsid w:val="00B879BF"/>
    <w:rsid w:val="00B87E1F"/>
    <w:rsid w:val="00B87E84"/>
    <w:rsid w:val="00B87F17"/>
    <w:rsid w:val="00B87F47"/>
    <w:rsid w:val="00B90413"/>
    <w:rsid w:val="00B90811"/>
    <w:rsid w:val="00B912A2"/>
    <w:rsid w:val="00B91453"/>
    <w:rsid w:val="00B9199E"/>
    <w:rsid w:val="00B91B9E"/>
    <w:rsid w:val="00B92021"/>
    <w:rsid w:val="00B9202D"/>
    <w:rsid w:val="00B92294"/>
    <w:rsid w:val="00B92695"/>
    <w:rsid w:val="00B92714"/>
    <w:rsid w:val="00B92807"/>
    <w:rsid w:val="00B92808"/>
    <w:rsid w:val="00B9298D"/>
    <w:rsid w:val="00B92CB3"/>
    <w:rsid w:val="00B92CC5"/>
    <w:rsid w:val="00B93225"/>
    <w:rsid w:val="00B93311"/>
    <w:rsid w:val="00B93778"/>
    <w:rsid w:val="00B9392D"/>
    <w:rsid w:val="00B93951"/>
    <w:rsid w:val="00B93A8C"/>
    <w:rsid w:val="00B93F93"/>
    <w:rsid w:val="00B93FE8"/>
    <w:rsid w:val="00B94044"/>
    <w:rsid w:val="00B94790"/>
    <w:rsid w:val="00B94CF0"/>
    <w:rsid w:val="00B94E51"/>
    <w:rsid w:val="00B95C17"/>
    <w:rsid w:val="00B96173"/>
    <w:rsid w:val="00B96392"/>
    <w:rsid w:val="00B9670E"/>
    <w:rsid w:val="00B96986"/>
    <w:rsid w:val="00B96BBB"/>
    <w:rsid w:val="00B96DBB"/>
    <w:rsid w:val="00B96E16"/>
    <w:rsid w:val="00B9703A"/>
    <w:rsid w:val="00B9745B"/>
    <w:rsid w:val="00B975BD"/>
    <w:rsid w:val="00B97807"/>
    <w:rsid w:val="00B97849"/>
    <w:rsid w:val="00B978F6"/>
    <w:rsid w:val="00B97F25"/>
    <w:rsid w:val="00BA0309"/>
    <w:rsid w:val="00BA0343"/>
    <w:rsid w:val="00BA0530"/>
    <w:rsid w:val="00BA0622"/>
    <w:rsid w:val="00BA0872"/>
    <w:rsid w:val="00BA08AD"/>
    <w:rsid w:val="00BA09CB"/>
    <w:rsid w:val="00BA0E59"/>
    <w:rsid w:val="00BA0F7A"/>
    <w:rsid w:val="00BA1014"/>
    <w:rsid w:val="00BA16F7"/>
    <w:rsid w:val="00BA190E"/>
    <w:rsid w:val="00BA194D"/>
    <w:rsid w:val="00BA1A94"/>
    <w:rsid w:val="00BA1E39"/>
    <w:rsid w:val="00BA23BD"/>
    <w:rsid w:val="00BA23F7"/>
    <w:rsid w:val="00BA24C2"/>
    <w:rsid w:val="00BA2AE9"/>
    <w:rsid w:val="00BA3085"/>
    <w:rsid w:val="00BA3204"/>
    <w:rsid w:val="00BA3877"/>
    <w:rsid w:val="00BA3983"/>
    <w:rsid w:val="00BA42F4"/>
    <w:rsid w:val="00BA4330"/>
    <w:rsid w:val="00BA49D4"/>
    <w:rsid w:val="00BA4CF0"/>
    <w:rsid w:val="00BA4D22"/>
    <w:rsid w:val="00BA4F73"/>
    <w:rsid w:val="00BA4F95"/>
    <w:rsid w:val="00BA51AE"/>
    <w:rsid w:val="00BA53D9"/>
    <w:rsid w:val="00BA5512"/>
    <w:rsid w:val="00BA55BA"/>
    <w:rsid w:val="00BA569F"/>
    <w:rsid w:val="00BA56B7"/>
    <w:rsid w:val="00BA5D55"/>
    <w:rsid w:val="00BA5DA3"/>
    <w:rsid w:val="00BA5DA8"/>
    <w:rsid w:val="00BA6073"/>
    <w:rsid w:val="00BA60BC"/>
    <w:rsid w:val="00BA641D"/>
    <w:rsid w:val="00BA65B8"/>
    <w:rsid w:val="00BA6A05"/>
    <w:rsid w:val="00BA6C3E"/>
    <w:rsid w:val="00BA6F72"/>
    <w:rsid w:val="00BA71F2"/>
    <w:rsid w:val="00BA723B"/>
    <w:rsid w:val="00BA72BC"/>
    <w:rsid w:val="00BA73F3"/>
    <w:rsid w:val="00BA798B"/>
    <w:rsid w:val="00BA7B8D"/>
    <w:rsid w:val="00BA7DBC"/>
    <w:rsid w:val="00BA7DE4"/>
    <w:rsid w:val="00BA7EAF"/>
    <w:rsid w:val="00BA7FFC"/>
    <w:rsid w:val="00BB05B8"/>
    <w:rsid w:val="00BB0BC3"/>
    <w:rsid w:val="00BB0D35"/>
    <w:rsid w:val="00BB13C8"/>
    <w:rsid w:val="00BB16BD"/>
    <w:rsid w:val="00BB1888"/>
    <w:rsid w:val="00BB190B"/>
    <w:rsid w:val="00BB1C89"/>
    <w:rsid w:val="00BB1D2D"/>
    <w:rsid w:val="00BB23D4"/>
    <w:rsid w:val="00BB24C1"/>
    <w:rsid w:val="00BB250B"/>
    <w:rsid w:val="00BB28D8"/>
    <w:rsid w:val="00BB2A5E"/>
    <w:rsid w:val="00BB2FCF"/>
    <w:rsid w:val="00BB3012"/>
    <w:rsid w:val="00BB3E9A"/>
    <w:rsid w:val="00BB3F5F"/>
    <w:rsid w:val="00BB4044"/>
    <w:rsid w:val="00BB4115"/>
    <w:rsid w:val="00BB424A"/>
    <w:rsid w:val="00BB4503"/>
    <w:rsid w:val="00BB471E"/>
    <w:rsid w:val="00BB48D7"/>
    <w:rsid w:val="00BB490B"/>
    <w:rsid w:val="00BB62EE"/>
    <w:rsid w:val="00BB6575"/>
    <w:rsid w:val="00BB67BA"/>
    <w:rsid w:val="00BB67E7"/>
    <w:rsid w:val="00BC0093"/>
    <w:rsid w:val="00BC0656"/>
    <w:rsid w:val="00BC0A4C"/>
    <w:rsid w:val="00BC0A58"/>
    <w:rsid w:val="00BC0FE2"/>
    <w:rsid w:val="00BC1052"/>
    <w:rsid w:val="00BC10CE"/>
    <w:rsid w:val="00BC10E8"/>
    <w:rsid w:val="00BC1135"/>
    <w:rsid w:val="00BC1366"/>
    <w:rsid w:val="00BC1844"/>
    <w:rsid w:val="00BC1AA8"/>
    <w:rsid w:val="00BC1B94"/>
    <w:rsid w:val="00BC1C35"/>
    <w:rsid w:val="00BC1E25"/>
    <w:rsid w:val="00BC1E86"/>
    <w:rsid w:val="00BC20D1"/>
    <w:rsid w:val="00BC27A5"/>
    <w:rsid w:val="00BC2A70"/>
    <w:rsid w:val="00BC2B08"/>
    <w:rsid w:val="00BC2B4F"/>
    <w:rsid w:val="00BC2F8B"/>
    <w:rsid w:val="00BC340F"/>
    <w:rsid w:val="00BC4111"/>
    <w:rsid w:val="00BC4345"/>
    <w:rsid w:val="00BC4422"/>
    <w:rsid w:val="00BC4ABC"/>
    <w:rsid w:val="00BC55AB"/>
    <w:rsid w:val="00BC55E1"/>
    <w:rsid w:val="00BC5802"/>
    <w:rsid w:val="00BC587C"/>
    <w:rsid w:val="00BC597E"/>
    <w:rsid w:val="00BC5C3B"/>
    <w:rsid w:val="00BC5C6B"/>
    <w:rsid w:val="00BC6061"/>
    <w:rsid w:val="00BC6516"/>
    <w:rsid w:val="00BC699B"/>
    <w:rsid w:val="00BC6E75"/>
    <w:rsid w:val="00BC6F96"/>
    <w:rsid w:val="00BC7296"/>
    <w:rsid w:val="00BC74E1"/>
    <w:rsid w:val="00BC775B"/>
    <w:rsid w:val="00BC7805"/>
    <w:rsid w:val="00BC7AD9"/>
    <w:rsid w:val="00BC7D03"/>
    <w:rsid w:val="00BC7E30"/>
    <w:rsid w:val="00BC7E93"/>
    <w:rsid w:val="00BC7F49"/>
    <w:rsid w:val="00BD07DA"/>
    <w:rsid w:val="00BD0C37"/>
    <w:rsid w:val="00BD0F14"/>
    <w:rsid w:val="00BD11C6"/>
    <w:rsid w:val="00BD154F"/>
    <w:rsid w:val="00BD16B5"/>
    <w:rsid w:val="00BD1DF6"/>
    <w:rsid w:val="00BD22E4"/>
    <w:rsid w:val="00BD232A"/>
    <w:rsid w:val="00BD2538"/>
    <w:rsid w:val="00BD2C04"/>
    <w:rsid w:val="00BD3606"/>
    <w:rsid w:val="00BD3965"/>
    <w:rsid w:val="00BD3C1A"/>
    <w:rsid w:val="00BD3C51"/>
    <w:rsid w:val="00BD3DBF"/>
    <w:rsid w:val="00BD3DF9"/>
    <w:rsid w:val="00BD3E14"/>
    <w:rsid w:val="00BD3E6C"/>
    <w:rsid w:val="00BD44FC"/>
    <w:rsid w:val="00BD4538"/>
    <w:rsid w:val="00BD4751"/>
    <w:rsid w:val="00BD4AFC"/>
    <w:rsid w:val="00BD4DC1"/>
    <w:rsid w:val="00BD4F49"/>
    <w:rsid w:val="00BD5212"/>
    <w:rsid w:val="00BD530B"/>
    <w:rsid w:val="00BD5324"/>
    <w:rsid w:val="00BD5410"/>
    <w:rsid w:val="00BD5878"/>
    <w:rsid w:val="00BD588F"/>
    <w:rsid w:val="00BD5911"/>
    <w:rsid w:val="00BD5B15"/>
    <w:rsid w:val="00BD6593"/>
    <w:rsid w:val="00BD65C3"/>
    <w:rsid w:val="00BD65E0"/>
    <w:rsid w:val="00BD6DFE"/>
    <w:rsid w:val="00BD6EAA"/>
    <w:rsid w:val="00BD76ED"/>
    <w:rsid w:val="00BD7879"/>
    <w:rsid w:val="00BD7CCB"/>
    <w:rsid w:val="00BD7F68"/>
    <w:rsid w:val="00BE007C"/>
    <w:rsid w:val="00BE047B"/>
    <w:rsid w:val="00BE06C4"/>
    <w:rsid w:val="00BE1179"/>
    <w:rsid w:val="00BE11D1"/>
    <w:rsid w:val="00BE1514"/>
    <w:rsid w:val="00BE1A0E"/>
    <w:rsid w:val="00BE22AA"/>
    <w:rsid w:val="00BE27EC"/>
    <w:rsid w:val="00BE29EC"/>
    <w:rsid w:val="00BE2BD2"/>
    <w:rsid w:val="00BE2C27"/>
    <w:rsid w:val="00BE2C84"/>
    <w:rsid w:val="00BE2DCF"/>
    <w:rsid w:val="00BE331C"/>
    <w:rsid w:val="00BE35C4"/>
    <w:rsid w:val="00BE371F"/>
    <w:rsid w:val="00BE45EF"/>
    <w:rsid w:val="00BE49D4"/>
    <w:rsid w:val="00BE5054"/>
    <w:rsid w:val="00BE556E"/>
    <w:rsid w:val="00BE5979"/>
    <w:rsid w:val="00BE5EB5"/>
    <w:rsid w:val="00BE651A"/>
    <w:rsid w:val="00BE659B"/>
    <w:rsid w:val="00BE6BEB"/>
    <w:rsid w:val="00BE6C95"/>
    <w:rsid w:val="00BE6E32"/>
    <w:rsid w:val="00BE7928"/>
    <w:rsid w:val="00BE7B22"/>
    <w:rsid w:val="00BF05AA"/>
    <w:rsid w:val="00BF0900"/>
    <w:rsid w:val="00BF09F3"/>
    <w:rsid w:val="00BF0A6B"/>
    <w:rsid w:val="00BF0BDC"/>
    <w:rsid w:val="00BF0D56"/>
    <w:rsid w:val="00BF1024"/>
    <w:rsid w:val="00BF141A"/>
    <w:rsid w:val="00BF182B"/>
    <w:rsid w:val="00BF1EB5"/>
    <w:rsid w:val="00BF27EE"/>
    <w:rsid w:val="00BF2DEF"/>
    <w:rsid w:val="00BF2EAA"/>
    <w:rsid w:val="00BF2F0A"/>
    <w:rsid w:val="00BF35DA"/>
    <w:rsid w:val="00BF35DB"/>
    <w:rsid w:val="00BF3636"/>
    <w:rsid w:val="00BF36FC"/>
    <w:rsid w:val="00BF3883"/>
    <w:rsid w:val="00BF3AA9"/>
    <w:rsid w:val="00BF3B8A"/>
    <w:rsid w:val="00BF3FBB"/>
    <w:rsid w:val="00BF408F"/>
    <w:rsid w:val="00BF4596"/>
    <w:rsid w:val="00BF4A75"/>
    <w:rsid w:val="00BF4FB0"/>
    <w:rsid w:val="00BF549B"/>
    <w:rsid w:val="00BF554A"/>
    <w:rsid w:val="00BF67BA"/>
    <w:rsid w:val="00BF6889"/>
    <w:rsid w:val="00BF6990"/>
    <w:rsid w:val="00BF6EED"/>
    <w:rsid w:val="00BF7571"/>
    <w:rsid w:val="00BF796F"/>
    <w:rsid w:val="00BF7999"/>
    <w:rsid w:val="00BF7A62"/>
    <w:rsid w:val="00BF7B14"/>
    <w:rsid w:val="00BF7C0A"/>
    <w:rsid w:val="00BF7CC7"/>
    <w:rsid w:val="00BF7E23"/>
    <w:rsid w:val="00C001CA"/>
    <w:rsid w:val="00C002D8"/>
    <w:rsid w:val="00C0066E"/>
    <w:rsid w:val="00C008CB"/>
    <w:rsid w:val="00C00935"/>
    <w:rsid w:val="00C00AD0"/>
    <w:rsid w:val="00C00BDD"/>
    <w:rsid w:val="00C01980"/>
    <w:rsid w:val="00C01DBF"/>
    <w:rsid w:val="00C02722"/>
    <w:rsid w:val="00C02A11"/>
    <w:rsid w:val="00C02A34"/>
    <w:rsid w:val="00C02A8F"/>
    <w:rsid w:val="00C02CE7"/>
    <w:rsid w:val="00C02F54"/>
    <w:rsid w:val="00C03857"/>
    <w:rsid w:val="00C03900"/>
    <w:rsid w:val="00C03CED"/>
    <w:rsid w:val="00C03DDA"/>
    <w:rsid w:val="00C0445C"/>
    <w:rsid w:val="00C04969"/>
    <w:rsid w:val="00C04AE2"/>
    <w:rsid w:val="00C04BB5"/>
    <w:rsid w:val="00C04DAC"/>
    <w:rsid w:val="00C04E61"/>
    <w:rsid w:val="00C05542"/>
    <w:rsid w:val="00C0558D"/>
    <w:rsid w:val="00C0587F"/>
    <w:rsid w:val="00C05937"/>
    <w:rsid w:val="00C05C23"/>
    <w:rsid w:val="00C05D9F"/>
    <w:rsid w:val="00C05FC5"/>
    <w:rsid w:val="00C06475"/>
    <w:rsid w:val="00C065A9"/>
    <w:rsid w:val="00C06E86"/>
    <w:rsid w:val="00C073A0"/>
    <w:rsid w:val="00C0794D"/>
    <w:rsid w:val="00C079E2"/>
    <w:rsid w:val="00C07E4F"/>
    <w:rsid w:val="00C07E95"/>
    <w:rsid w:val="00C07F64"/>
    <w:rsid w:val="00C10355"/>
    <w:rsid w:val="00C10515"/>
    <w:rsid w:val="00C107F8"/>
    <w:rsid w:val="00C10F0C"/>
    <w:rsid w:val="00C11665"/>
    <w:rsid w:val="00C1193D"/>
    <w:rsid w:val="00C11A35"/>
    <w:rsid w:val="00C126E5"/>
    <w:rsid w:val="00C12A08"/>
    <w:rsid w:val="00C12A45"/>
    <w:rsid w:val="00C12E05"/>
    <w:rsid w:val="00C12F98"/>
    <w:rsid w:val="00C131B6"/>
    <w:rsid w:val="00C132E6"/>
    <w:rsid w:val="00C1350B"/>
    <w:rsid w:val="00C13CFB"/>
    <w:rsid w:val="00C14034"/>
    <w:rsid w:val="00C141DB"/>
    <w:rsid w:val="00C147B5"/>
    <w:rsid w:val="00C14AF2"/>
    <w:rsid w:val="00C14BA2"/>
    <w:rsid w:val="00C15053"/>
    <w:rsid w:val="00C150C3"/>
    <w:rsid w:val="00C15389"/>
    <w:rsid w:val="00C15ACD"/>
    <w:rsid w:val="00C15BA4"/>
    <w:rsid w:val="00C1647C"/>
    <w:rsid w:val="00C168A9"/>
    <w:rsid w:val="00C16A57"/>
    <w:rsid w:val="00C16CEB"/>
    <w:rsid w:val="00C17142"/>
    <w:rsid w:val="00C171AF"/>
    <w:rsid w:val="00C172A3"/>
    <w:rsid w:val="00C17358"/>
    <w:rsid w:val="00C1737E"/>
    <w:rsid w:val="00C1760F"/>
    <w:rsid w:val="00C17A44"/>
    <w:rsid w:val="00C20551"/>
    <w:rsid w:val="00C2064A"/>
    <w:rsid w:val="00C20652"/>
    <w:rsid w:val="00C20786"/>
    <w:rsid w:val="00C207A2"/>
    <w:rsid w:val="00C20DBE"/>
    <w:rsid w:val="00C21501"/>
    <w:rsid w:val="00C2167B"/>
    <w:rsid w:val="00C21960"/>
    <w:rsid w:val="00C21C16"/>
    <w:rsid w:val="00C21CF2"/>
    <w:rsid w:val="00C21DC3"/>
    <w:rsid w:val="00C21E10"/>
    <w:rsid w:val="00C21E1F"/>
    <w:rsid w:val="00C22129"/>
    <w:rsid w:val="00C2226C"/>
    <w:rsid w:val="00C22B5A"/>
    <w:rsid w:val="00C22C8D"/>
    <w:rsid w:val="00C22D56"/>
    <w:rsid w:val="00C23036"/>
    <w:rsid w:val="00C2331E"/>
    <w:rsid w:val="00C23428"/>
    <w:rsid w:val="00C23579"/>
    <w:rsid w:val="00C238CA"/>
    <w:rsid w:val="00C23DE9"/>
    <w:rsid w:val="00C23E48"/>
    <w:rsid w:val="00C23FA5"/>
    <w:rsid w:val="00C24638"/>
    <w:rsid w:val="00C2481D"/>
    <w:rsid w:val="00C2484D"/>
    <w:rsid w:val="00C24D8A"/>
    <w:rsid w:val="00C24EBA"/>
    <w:rsid w:val="00C24FB3"/>
    <w:rsid w:val="00C24FDF"/>
    <w:rsid w:val="00C25299"/>
    <w:rsid w:val="00C2552F"/>
    <w:rsid w:val="00C256B3"/>
    <w:rsid w:val="00C25807"/>
    <w:rsid w:val="00C25812"/>
    <w:rsid w:val="00C258D7"/>
    <w:rsid w:val="00C25A69"/>
    <w:rsid w:val="00C25AF6"/>
    <w:rsid w:val="00C2605B"/>
    <w:rsid w:val="00C2678D"/>
    <w:rsid w:val="00C26846"/>
    <w:rsid w:val="00C26F2B"/>
    <w:rsid w:val="00C272D1"/>
    <w:rsid w:val="00C278F8"/>
    <w:rsid w:val="00C27964"/>
    <w:rsid w:val="00C279F7"/>
    <w:rsid w:val="00C27FD1"/>
    <w:rsid w:val="00C301F2"/>
    <w:rsid w:val="00C30397"/>
    <w:rsid w:val="00C3062D"/>
    <w:rsid w:val="00C3126E"/>
    <w:rsid w:val="00C316F5"/>
    <w:rsid w:val="00C31A67"/>
    <w:rsid w:val="00C31D31"/>
    <w:rsid w:val="00C31EF7"/>
    <w:rsid w:val="00C3267C"/>
    <w:rsid w:val="00C32B5A"/>
    <w:rsid w:val="00C32B95"/>
    <w:rsid w:val="00C32EAF"/>
    <w:rsid w:val="00C32EFD"/>
    <w:rsid w:val="00C3320C"/>
    <w:rsid w:val="00C33480"/>
    <w:rsid w:val="00C3359C"/>
    <w:rsid w:val="00C335E7"/>
    <w:rsid w:val="00C33740"/>
    <w:rsid w:val="00C33C79"/>
    <w:rsid w:val="00C33CEA"/>
    <w:rsid w:val="00C33DBF"/>
    <w:rsid w:val="00C33E92"/>
    <w:rsid w:val="00C34202"/>
    <w:rsid w:val="00C346E8"/>
    <w:rsid w:val="00C3475E"/>
    <w:rsid w:val="00C3486E"/>
    <w:rsid w:val="00C34907"/>
    <w:rsid w:val="00C34D04"/>
    <w:rsid w:val="00C34DAB"/>
    <w:rsid w:val="00C3536E"/>
    <w:rsid w:val="00C357D4"/>
    <w:rsid w:val="00C35823"/>
    <w:rsid w:val="00C35B86"/>
    <w:rsid w:val="00C3638C"/>
    <w:rsid w:val="00C363F3"/>
    <w:rsid w:val="00C36420"/>
    <w:rsid w:val="00C3679B"/>
    <w:rsid w:val="00C36B8A"/>
    <w:rsid w:val="00C36DF4"/>
    <w:rsid w:val="00C3723C"/>
    <w:rsid w:val="00C3785F"/>
    <w:rsid w:val="00C37A65"/>
    <w:rsid w:val="00C401C2"/>
    <w:rsid w:val="00C401E8"/>
    <w:rsid w:val="00C40491"/>
    <w:rsid w:val="00C408FA"/>
    <w:rsid w:val="00C40BD8"/>
    <w:rsid w:val="00C40E01"/>
    <w:rsid w:val="00C412D7"/>
    <w:rsid w:val="00C41449"/>
    <w:rsid w:val="00C4144B"/>
    <w:rsid w:val="00C4151C"/>
    <w:rsid w:val="00C41E73"/>
    <w:rsid w:val="00C41E80"/>
    <w:rsid w:val="00C41E90"/>
    <w:rsid w:val="00C41EFF"/>
    <w:rsid w:val="00C42897"/>
    <w:rsid w:val="00C429F3"/>
    <w:rsid w:val="00C42EFE"/>
    <w:rsid w:val="00C433EF"/>
    <w:rsid w:val="00C43757"/>
    <w:rsid w:val="00C44B2F"/>
    <w:rsid w:val="00C44DBD"/>
    <w:rsid w:val="00C45142"/>
    <w:rsid w:val="00C4540C"/>
    <w:rsid w:val="00C454DC"/>
    <w:rsid w:val="00C455C5"/>
    <w:rsid w:val="00C4580B"/>
    <w:rsid w:val="00C458F1"/>
    <w:rsid w:val="00C46218"/>
    <w:rsid w:val="00C46322"/>
    <w:rsid w:val="00C46D66"/>
    <w:rsid w:val="00C46D90"/>
    <w:rsid w:val="00C46DDD"/>
    <w:rsid w:val="00C46E92"/>
    <w:rsid w:val="00C471EA"/>
    <w:rsid w:val="00C474B6"/>
    <w:rsid w:val="00C477C4"/>
    <w:rsid w:val="00C47879"/>
    <w:rsid w:val="00C478B0"/>
    <w:rsid w:val="00C47E05"/>
    <w:rsid w:val="00C47F3F"/>
    <w:rsid w:val="00C47F66"/>
    <w:rsid w:val="00C47F70"/>
    <w:rsid w:val="00C50020"/>
    <w:rsid w:val="00C50317"/>
    <w:rsid w:val="00C50577"/>
    <w:rsid w:val="00C50F6E"/>
    <w:rsid w:val="00C51084"/>
    <w:rsid w:val="00C510AA"/>
    <w:rsid w:val="00C51169"/>
    <w:rsid w:val="00C51272"/>
    <w:rsid w:val="00C51504"/>
    <w:rsid w:val="00C51574"/>
    <w:rsid w:val="00C516AE"/>
    <w:rsid w:val="00C516D6"/>
    <w:rsid w:val="00C51A75"/>
    <w:rsid w:val="00C51A7F"/>
    <w:rsid w:val="00C51B79"/>
    <w:rsid w:val="00C52346"/>
    <w:rsid w:val="00C52970"/>
    <w:rsid w:val="00C52AEC"/>
    <w:rsid w:val="00C52AEF"/>
    <w:rsid w:val="00C52D61"/>
    <w:rsid w:val="00C52FC9"/>
    <w:rsid w:val="00C531CF"/>
    <w:rsid w:val="00C5396D"/>
    <w:rsid w:val="00C53F4D"/>
    <w:rsid w:val="00C54696"/>
    <w:rsid w:val="00C549B3"/>
    <w:rsid w:val="00C54B5E"/>
    <w:rsid w:val="00C54BE3"/>
    <w:rsid w:val="00C54EB4"/>
    <w:rsid w:val="00C55376"/>
    <w:rsid w:val="00C553AE"/>
    <w:rsid w:val="00C558C6"/>
    <w:rsid w:val="00C55A96"/>
    <w:rsid w:val="00C55BAE"/>
    <w:rsid w:val="00C55CEC"/>
    <w:rsid w:val="00C5610A"/>
    <w:rsid w:val="00C56FB0"/>
    <w:rsid w:val="00C571AA"/>
    <w:rsid w:val="00C57340"/>
    <w:rsid w:val="00C57804"/>
    <w:rsid w:val="00C57DB3"/>
    <w:rsid w:val="00C60224"/>
    <w:rsid w:val="00C60A95"/>
    <w:rsid w:val="00C60C19"/>
    <w:rsid w:val="00C6157F"/>
    <w:rsid w:val="00C619C3"/>
    <w:rsid w:val="00C61AFD"/>
    <w:rsid w:val="00C61B67"/>
    <w:rsid w:val="00C6226A"/>
    <w:rsid w:val="00C625C6"/>
    <w:rsid w:val="00C6275A"/>
    <w:rsid w:val="00C6288B"/>
    <w:rsid w:val="00C631D2"/>
    <w:rsid w:val="00C63A0A"/>
    <w:rsid w:val="00C63AEA"/>
    <w:rsid w:val="00C63B90"/>
    <w:rsid w:val="00C63C6D"/>
    <w:rsid w:val="00C63E1A"/>
    <w:rsid w:val="00C64168"/>
    <w:rsid w:val="00C642A2"/>
    <w:rsid w:val="00C64541"/>
    <w:rsid w:val="00C64A2D"/>
    <w:rsid w:val="00C64B09"/>
    <w:rsid w:val="00C64D89"/>
    <w:rsid w:val="00C64F7E"/>
    <w:rsid w:val="00C65718"/>
    <w:rsid w:val="00C65775"/>
    <w:rsid w:val="00C65A09"/>
    <w:rsid w:val="00C65B4E"/>
    <w:rsid w:val="00C65BE1"/>
    <w:rsid w:val="00C65F64"/>
    <w:rsid w:val="00C661F2"/>
    <w:rsid w:val="00C6625F"/>
    <w:rsid w:val="00C662B5"/>
    <w:rsid w:val="00C664B1"/>
    <w:rsid w:val="00C664C9"/>
    <w:rsid w:val="00C66720"/>
    <w:rsid w:val="00C66761"/>
    <w:rsid w:val="00C66897"/>
    <w:rsid w:val="00C66FF6"/>
    <w:rsid w:val="00C6735A"/>
    <w:rsid w:val="00C6748D"/>
    <w:rsid w:val="00C67560"/>
    <w:rsid w:val="00C678A8"/>
    <w:rsid w:val="00C67AA4"/>
    <w:rsid w:val="00C67B1D"/>
    <w:rsid w:val="00C67B45"/>
    <w:rsid w:val="00C67D7D"/>
    <w:rsid w:val="00C67FE0"/>
    <w:rsid w:val="00C702C5"/>
    <w:rsid w:val="00C703B5"/>
    <w:rsid w:val="00C7076B"/>
    <w:rsid w:val="00C7082B"/>
    <w:rsid w:val="00C708D3"/>
    <w:rsid w:val="00C70E6B"/>
    <w:rsid w:val="00C70EED"/>
    <w:rsid w:val="00C70F98"/>
    <w:rsid w:val="00C7169A"/>
    <w:rsid w:val="00C71B77"/>
    <w:rsid w:val="00C721A2"/>
    <w:rsid w:val="00C723CB"/>
    <w:rsid w:val="00C72771"/>
    <w:rsid w:val="00C7297A"/>
    <w:rsid w:val="00C72AFE"/>
    <w:rsid w:val="00C72F1D"/>
    <w:rsid w:val="00C72F5A"/>
    <w:rsid w:val="00C7310F"/>
    <w:rsid w:val="00C73144"/>
    <w:rsid w:val="00C735F3"/>
    <w:rsid w:val="00C737E2"/>
    <w:rsid w:val="00C73CA1"/>
    <w:rsid w:val="00C73FB8"/>
    <w:rsid w:val="00C742BA"/>
    <w:rsid w:val="00C74769"/>
    <w:rsid w:val="00C747FD"/>
    <w:rsid w:val="00C74945"/>
    <w:rsid w:val="00C74B00"/>
    <w:rsid w:val="00C74DC1"/>
    <w:rsid w:val="00C74F7E"/>
    <w:rsid w:val="00C74FC9"/>
    <w:rsid w:val="00C7524B"/>
    <w:rsid w:val="00C7542E"/>
    <w:rsid w:val="00C7551F"/>
    <w:rsid w:val="00C75750"/>
    <w:rsid w:val="00C759D0"/>
    <w:rsid w:val="00C75AAA"/>
    <w:rsid w:val="00C75CCE"/>
    <w:rsid w:val="00C75E14"/>
    <w:rsid w:val="00C75F75"/>
    <w:rsid w:val="00C76363"/>
    <w:rsid w:val="00C766E8"/>
    <w:rsid w:val="00C76C52"/>
    <w:rsid w:val="00C76CD9"/>
    <w:rsid w:val="00C76E72"/>
    <w:rsid w:val="00C76EC9"/>
    <w:rsid w:val="00C775C4"/>
    <w:rsid w:val="00C77BD2"/>
    <w:rsid w:val="00C77D28"/>
    <w:rsid w:val="00C77FE9"/>
    <w:rsid w:val="00C80355"/>
    <w:rsid w:val="00C8050D"/>
    <w:rsid w:val="00C80520"/>
    <w:rsid w:val="00C80808"/>
    <w:rsid w:val="00C8086D"/>
    <w:rsid w:val="00C80D24"/>
    <w:rsid w:val="00C80DD8"/>
    <w:rsid w:val="00C80F4D"/>
    <w:rsid w:val="00C813B8"/>
    <w:rsid w:val="00C81BCA"/>
    <w:rsid w:val="00C820A7"/>
    <w:rsid w:val="00C82249"/>
    <w:rsid w:val="00C822C3"/>
    <w:rsid w:val="00C825B9"/>
    <w:rsid w:val="00C825E2"/>
    <w:rsid w:val="00C826A7"/>
    <w:rsid w:val="00C826D8"/>
    <w:rsid w:val="00C826F7"/>
    <w:rsid w:val="00C83353"/>
    <w:rsid w:val="00C83EE7"/>
    <w:rsid w:val="00C83F64"/>
    <w:rsid w:val="00C83FBA"/>
    <w:rsid w:val="00C841F5"/>
    <w:rsid w:val="00C842E8"/>
    <w:rsid w:val="00C8431F"/>
    <w:rsid w:val="00C843FE"/>
    <w:rsid w:val="00C84627"/>
    <w:rsid w:val="00C84A68"/>
    <w:rsid w:val="00C84D06"/>
    <w:rsid w:val="00C84D55"/>
    <w:rsid w:val="00C84E7A"/>
    <w:rsid w:val="00C8504A"/>
    <w:rsid w:val="00C851CB"/>
    <w:rsid w:val="00C85405"/>
    <w:rsid w:val="00C8595A"/>
    <w:rsid w:val="00C85C37"/>
    <w:rsid w:val="00C85E7D"/>
    <w:rsid w:val="00C860CC"/>
    <w:rsid w:val="00C86710"/>
    <w:rsid w:val="00C867B4"/>
    <w:rsid w:val="00C86AE7"/>
    <w:rsid w:val="00C86E9C"/>
    <w:rsid w:val="00C90118"/>
    <w:rsid w:val="00C90B46"/>
    <w:rsid w:val="00C90E01"/>
    <w:rsid w:val="00C90E9D"/>
    <w:rsid w:val="00C91509"/>
    <w:rsid w:val="00C91B62"/>
    <w:rsid w:val="00C91D9C"/>
    <w:rsid w:val="00C92013"/>
    <w:rsid w:val="00C92079"/>
    <w:rsid w:val="00C920A1"/>
    <w:rsid w:val="00C9211F"/>
    <w:rsid w:val="00C92227"/>
    <w:rsid w:val="00C9238D"/>
    <w:rsid w:val="00C923CD"/>
    <w:rsid w:val="00C923CE"/>
    <w:rsid w:val="00C92634"/>
    <w:rsid w:val="00C92861"/>
    <w:rsid w:val="00C92896"/>
    <w:rsid w:val="00C92954"/>
    <w:rsid w:val="00C92E31"/>
    <w:rsid w:val="00C92F45"/>
    <w:rsid w:val="00C93977"/>
    <w:rsid w:val="00C9430F"/>
    <w:rsid w:val="00C94642"/>
    <w:rsid w:val="00C95314"/>
    <w:rsid w:val="00C95924"/>
    <w:rsid w:val="00C9592D"/>
    <w:rsid w:val="00C95CCE"/>
    <w:rsid w:val="00C9634B"/>
    <w:rsid w:val="00C96AA3"/>
    <w:rsid w:val="00C96ECC"/>
    <w:rsid w:val="00C96F5F"/>
    <w:rsid w:val="00C9711F"/>
    <w:rsid w:val="00C97488"/>
    <w:rsid w:val="00C974FD"/>
    <w:rsid w:val="00C976C0"/>
    <w:rsid w:val="00C97DA5"/>
    <w:rsid w:val="00CA0099"/>
    <w:rsid w:val="00CA0332"/>
    <w:rsid w:val="00CA0391"/>
    <w:rsid w:val="00CA04FF"/>
    <w:rsid w:val="00CA0587"/>
    <w:rsid w:val="00CA08FF"/>
    <w:rsid w:val="00CA0AE6"/>
    <w:rsid w:val="00CA0C82"/>
    <w:rsid w:val="00CA0D94"/>
    <w:rsid w:val="00CA0E1A"/>
    <w:rsid w:val="00CA15A1"/>
    <w:rsid w:val="00CA174D"/>
    <w:rsid w:val="00CA1A32"/>
    <w:rsid w:val="00CA1CC4"/>
    <w:rsid w:val="00CA1D0B"/>
    <w:rsid w:val="00CA237F"/>
    <w:rsid w:val="00CA26A2"/>
    <w:rsid w:val="00CA2FE3"/>
    <w:rsid w:val="00CA36FD"/>
    <w:rsid w:val="00CA389A"/>
    <w:rsid w:val="00CA3942"/>
    <w:rsid w:val="00CA3B0F"/>
    <w:rsid w:val="00CA40BA"/>
    <w:rsid w:val="00CA40FD"/>
    <w:rsid w:val="00CA40FE"/>
    <w:rsid w:val="00CA42B9"/>
    <w:rsid w:val="00CA440E"/>
    <w:rsid w:val="00CA473F"/>
    <w:rsid w:val="00CA48AC"/>
    <w:rsid w:val="00CA4A29"/>
    <w:rsid w:val="00CA4C9B"/>
    <w:rsid w:val="00CA4DFA"/>
    <w:rsid w:val="00CA4F5A"/>
    <w:rsid w:val="00CA4F5C"/>
    <w:rsid w:val="00CA5527"/>
    <w:rsid w:val="00CA5905"/>
    <w:rsid w:val="00CA5A95"/>
    <w:rsid w:val="00CA635C"/>
    <w:rsid w:val="00CA6BB8"/>
    <w:rsid w:val="00CA6C42"/>
    <w:rsid w:val="00CA6C67"/>
    <w:rsid w:val="00CA7401"/>
    <w:rsid w:val="00CA7788"/>
    <w:rsid w:val="00CA7949"/>
    <w:rsid w:val="00CA7C86"/>
    <w:rsid w:val="00CA7D1A"/>
    <w:rsid w:val="00CB0050"/>
    <w:rsid w:val="00CB039F"/>
    <w:rsid w:val="00CB04EF"/>
    <w:rsid w:val="00CB0532"/>
    <w:rsid w:val="00CB07F5"/>
    <w:rsid w:val="00CB094F"/>
    <w:rsid w:val="00CB0BDE"/>
    <w:rsid w:val="00CB0C32"/>
    <w:rsid w:val="00CB0F04"/>
    <w:rsid w:val="00CB1069"/>
    <w:rsid w:val="00CB123D"/>
    <w:rsid w:val="00CB1556"/>
    <w:rsid w:val="00CB191D"/>
    <w:rsid w:val="00CB2042"/>
    <w:rsid w:val="00CB213E"/>
    <w:rsid w:val="00CB24A7"/>
    <w:rsid w:val="00CB2525"/>
    <w:rsid w:val="00CB2C4F"/>
    <w:rsid w:val="00CB32FD"/>
    <w:rsid w:val="00CB33D8"/>
    <w:rsid w:val="00CB36DD"/>
    <w:rsid w:val="00CB3EE4"/>
    <w:rsid w:val="00CB40DD"/>
    <w:rsid w:val="00CB428F"/>
    <w:rsid w:val="00CB44B6"/>
    <w:rsid w:val="00CB4524"/>
    <w:rsid w:val="00CB4D15"/>
    <w:rsid w:val="00CB4D23"/>
    <w:rsid w:val="00CB5098"/>
    <w:rsid w:val="00CB53E5"/>
    <w:rsid w:val="00CB5576"/>
    <w:rsid w:val="00CB55EB"/>
    <w:rsid w:val="00CB56EB"/>
    <w:rsid w:val="00CB5BF0"/>
    <w:rsid w:val="00CB5E1D"/>
    <w:rsid w:val="00CB5F52"/>
    <w:rsid w:val="00CB5F5B"/>
    <w:rsid w:val="00CB626A"/>
    <w:rsid w:val="00CB6478"/>
    <w:rsid w:val="00CB6676"/>
    <w:rsid w:val="00CB67A8"/>
    <w:rsid w:val="00CB67B8"/>
    <w:rsid w:val="00CB683A"/>
    <w:rsid w:val="00CB6848"/>
    <w:rsid w:val="00CB6A30"/>
    <w:rsid w:val="00CB6C17"/>
    <w:rsid w:val="00CB6C99"/>
    <w:rsid w:val="00CB6D5F"/>
    <w:rsid w:val="00CB70C2"/>
    <w:rsid w:val="00CB726B"/>
    <w:rsid w:val="00CB727A"/>
    <w:rsid w:val="00CB7342"/>
    <w:rsid w:val="00CB76B6"/>
    <w:rsid w:val="00CB7E00"/>
    <w:rsid w:val="00CC0151"/>
    <w:rsid w:val="00CC0249"/>
    <w:rsid w:val="00CC048F"/>
    <w:rsid w:val="00CC0887"/>
    <w:rsid w:val="00CC0B1F"/>
    <w:rsid w:val="00CC0EB4"/>
    <w:rsid w:val="00CC11DF"/>
    <w:rsid w:val="00CC1259"/>
    <w:rsid w:val="00CC1648"/>
    <w:rsid w:val="00CC17D5"/>
    <w:rsid w:val="00CC1A15"/>
    <w:rsid w:val="00CC1F87"/>
    <w:rsid w:val="00CC22D3"/>
    <w:rsid w:val="00CC29C5"/>
    <w:rsid w:val="00CC2D18"/>
    <w:rsid w:val="00CC3060"/>
    <w:rsid w:val="00CC432A"/>
    <w:rsid w:val="00CC43DB"/>
    <w:rsid w:val="00CC4B3D"/>
    <w:rsid w:val="00CC4C63"/>
    <w:rsid w:val="00CC4FCD"/>
    <w:rsid w:val="00CC5460"/>
    <w:rsid w:val="00CC54DA"/>
    <w:rsid w:val="00CC5517"/>
    <w:rsid w:val="00CC5C77"/>
    <w:rsid w:val="00CC5F75"/>
    <w:rsid w:val="00CC5FC8"/>
    <w:rsid w:val="00CC612D"/>
    <w:rsid w:val="00CC62F4"/>
    <w:rsid w:val="00CC65A9"/>
    <w:rsid w:val="00CC6F90"/>
    <w:rsid w:val="00CC700D"/>
    <w:rsid w:val="00CC7B84"/>
    <w:rsid w:val="00CC7DC8"/>
    <w:rsid w:val="00CD015E"/>
    <w:rsid w:val="00CD06E3"/>
    <w:rsid w:val="00CD0742"/>
    <w:rsid w:val="00CD081C"/>
    <w:rsid w:val="00CD082B"/>
    <w:rsid w:val="00CD0B62"/>
    <w:rsid w:val="00CD0E05"/>
    <w:rsid w:val="00CD128B"/>
    <w:rsid w:val="00CD12FA"/>
    <w:rsid w:val="00CD1342"/>
    <w:rsid w:val="00CD1377"/>
    <w:rsid w:val="00CD16F7"/>
    <w:rsid w:val="00CD1DEB"/>
    <w:rsid w:val="00CD1E21"/>
    <w:rsid w:val="00CD2182"/>
    <w:rsid w:val="00CD2544"/>
    <w:rsid w:val="00CD291E"/>
    <w:rsid w:val="00CD3346"/>
    <w:rsid w:val="00CD3649"/>
    <w:rsid w:val="00CD3772"/>
    <w:rsid w:val="00CD3845"/>
    <w:rsid w:val="00CD3C18"/>
    <w:rsid w:val="00CD3DBF"/>
    <w:rsid w:val="00CD4026"/>
    <w:rsid w:val="00CD416B"/>
    <w:rsid w:val="00CD4222"/>
    <w:rsid w:val="00CD463B"/>
    <w:rsid w:val="00CD467D"/>
    <w:rsid w:val="00CD47E0"/>
    <w:rsid w:val="00CD4D56"/>
    <w:rsid w:val="00CD4F8D"/>
    <w:rsid w:val="00CD523E"/>
    <w:rsid w:val="00CD5262"/>
    <w:rsid w:val="00CD52BC"/>
    <w:rsid w:val="00CD5608"/>
    <w:rsid w:val="00CD599C"/>
    <w:rsid w:val="00CD5CD4"/>
    <w:rsid w:val="00CD5DED"/>
    <w:rsid w:val="00CD5DFB"/>
    <w:rsid w:val="00CD5ECB"/>
    <w:rsid w:val="00CD5F69"/>
    <w:rsid w:val="00CD60FA"/>
    <w:rsid w:val="00CD65AE"/>
    <w:rsid w:val="00CD690A"/>
    <w:rsid w:val="00CD6C1D"/>
    <w:rsid w:val="00CD6C42"/>
    <w:rsid w:val="00CD71A3"/>
    <w:rsid w:val="00CD7205"/>
    <w:rsid w:val="00CD79FD"/>
    <w:rsid w:val="00CE02CA"/>
    <w:rsid w:val="00CE0449"/>
    <w:rsid w:val="00CE054D"/>
    <w:rsid w:val="00CE061A"/>
    <w:rsid w:val="00CE0644"/>
    <w:rsid w:val="00CE073C"/>
    <w:rsid w:val="00CE0792"/>
    <w:rsid w:val="00CE0902"/>
    <w:rsid w:val="00CE094A"/>
    <w:rsid w:val="00CE097A"/>
    <w:rsid w:val="00CE0DF7"/>
    <w:rsid w:val="00CE0E85"/>
    <w:rsid w:val="00CE0FA3"/>
    <w:rsid w:val="00CE1C4C"/>
    <w:rsid w:val="00CE1CEF"/>
    <w:rsid w:val="00CE1E7F"/>
    <w:rsid w:val="00CE1F60"/>
    <w:rsid w:val="00CE20BB"/>
    <w:rsid w:val="00CE2691"/>
    <w:rsid w:val="00CE26F7"/>
    <w:rsid w:val="00CE2777"/>
    <w:rsid w:val="00CE2A14"/>
    <w:rsid w:val="00CE2C1E"/>
    <w:rsid w:val="00CE2F5A"/>
    <w:rsid w:val="00CE3196"/>
    <w:rsid w:val="00CE327A"/>
    <w:rsid w:val="00CE34A4"/>
    <w:rsid w:val="00CE3725"/>
    <w:rsid w:val="00CE37BD"/>
    <w:rsid w:val="00CE45D9"/>
    <w:rsid w:val="00CE4755"/>
    <w:rsid w:val="00CE47EA"/>
    <w:rsid w:val="00CE48BA"/>
    <w:rsid w:val="00CE48F5"/>
    <w:rsid w:val="00CE4C55"/>
    <w:rsid w:val="00CE539D"/>
    <w:rsid w:val="00CE54D4"/>
    <w:rsid w:val="00CE551B"/>
    <w:rsid w:val="00CE55A6"/>
    <w:rsid w:val="00CE571F"/>
    <w:rsid w:val="00CE5823"/>
    <w:rsid w:val="00CE5A67"/>
    <w:rsid w:val="00CE5B10"/>
    <w:rsid w:val="00CE5D06"/>
    <w:rsid w:val="00CE5FA5"/>
    <w:rsid w:val="00CE60A9"/>
    <w:rsid w:val="00CE6266"/>
    <w:rsid w:val="00CE62E5"/>
    <w:rsid w:val="00CE6399"/>
    <w:rsid w:val="00CE67EA"/>
    <w:rsid w:val="00CE6A9A"/>
    <w:rsid w:val="00CE7046"/>
    <w:rsid w:val="00CE7187"/>
    <w:rsid w:val="00CE7610"/>
    <w:rsid w:val="00CE763F"/>
    <w:rsid w:val="00CE7AAD"/>
    <w:rsid w:val="00CE7D81"/>
    <w:rsid w:val="00CF05F7"/>
    <w:rsid w:val="00CF0989"/>
    <w:rsid w:val="00CF0BA2"/>
    <w:rsid w:val="00CF0BC6"/>
    <w:rsid w:val="00CF0C63"/>
    <w:rsid w:val="00CF0DC6"/>
    <w:rsid w:val="00CF0E0C"/>
    <w:rsid w:val="00CF0EC7"/>
    <w:rsid w:val="00CF1013"/>
    <w:rsid w:val="00CF1122"/>
    <w:rsid w:val="00CF150A"/>
    <w:rsid w:val="00CF15A9"/>
    <w:rsid w:val="00CF1601"/>
    <w:rsid w:val="00CF1826"/>
    <w:rsid w:val="00CF1AD8"/>
    <w:rsid w:val="00CF1B26"/>
    <w:rsid w:val="00CF1E37"/>
    <w:rsid w:val="00CF1F56"/>
    <w:rsid w:val="00CF1F70"/>
    <w:rsid w:val="00CF2026"/>
    <w:rsid w:val="00CF2035"/>
    <w:rsid w:val="00CF2433"/>
    <w:rsid w:val="00CF2874"/>
    <w:rsid w:val="00CF2B94"/>
    <w:rsid w:val="00CF2BEC"/>
    <w:rsid w:val="00CF32C1"/>
    <w:rsid w:val="00CF34F2"/>
    <w:rsid w:val="00CF368D"/>
    <w:rsid w:val="00CF36AB"/>
    <w:rsid w:val="00CF3771"/>
    <w:rsid w:val="00CF3CBB"/>
    <w:rsid w:val="00CF3CF1"/>
    <w:rsid w:val="00CF3E54"/>
    <w:rsid w:val="00CF3EE3"/>
    <w:rsid w:val="00CF4969"/>
    <w:rsid w:val="00CF4CAB"/>
    <w:rsid w:val="00CF4EAA"/>
    <w:rsid w:val="00CF540B"/>
    <w:rsid w:val="00CF5660"/>
    <w:rsid w:val="00CF56F0"/>
    <w:rsid w:val="00CF5917"/>
    <w:rsid w:val="00CF596F"/>
    <w:rsid w:val="00CF5997"/>
    <w:rsid w:val="00CF5B84"/>
    <w:rsid w:val="00CF5BC7"/>
    <w:rsid w:val="00CF5F03"/>
    <w:rsid w:val="00CF666D"/>
    <w:rsid w:val="00CF6682"/>
    <w:rsid w:val="00CF6C2A"/>
    <w:rsid w:val="00CF6E9B"/>
    <w:rsid w:val="00CF73B4"/>
    <w:rsid w:val="00CF780C"/>
    <w:rsid w:val="00CF7E99"/>
    <w:rsid w:val="00CF7EBB"/>
    <w:rsid w:val="00D00CAA"/>
    <w:rsid w:val="00D00CC6"/>
    <w:rsid w:val="00D0103C"/>
    <w:rsid w:val="00D01114"/>
    <w:rsid w:val="00D01424"/>
    <w:rsid w:val="00D01439"/>
    <w:rsid w:val="00D01488"/>
    <w:rsid w:val="00D01CD0"/>
    <w:rsid w:val="00D0222C"/>
    <w:rsid w:val="00D02401"/>
    <w:rsid w:val="00D0240B"/>
    <w:rsid w:val="00D02471"/>
    <w:rsid w:val="00D028BF"/>
    <w:rsid w:val="00D0298A"/>
    <w:rsid w:val="00D02A8E"/>
    <w:rsid w:val="00D02DBB"/>
    <w:rsid w:val="00D02EAB"/>
    <w:rsid w:val="00D030B8"/>
    <w:rsid w:val="00D0313E"/>
    <w:rsid w:val="00D03350"/>
    <w:rsid w:val="00D03432"/>
    <w:rsid w:val="00D035C9"/>
    <w:rsid w:val="00D037CF"/>
    <w:rsid w:val="00D03961"/>
    <w:rsid w:val="00D03AD3"/>
    <w:rsid w:val="00D03B76"/>
    <w:rsid w:val="00D044DA"/>
    <w:rsid w:val="00D047A4"/>
    <w:rsid w:val="00D04CA4"/>
    <w:rsid w:val="00D04D07"/>
    <w:rsid w:val="00D04D56"/>
    <w:rsid w:val="00D04F1D"/>
    <w:rsid w:val="00D050AD"/>
    <w:rsid w:val="00D05199"/>
    <w:rsid w:val="00D05242"/>
    <w:rsid w:val="00D053C7"/>
    <w:rsid w:val="00D057A6"/>
    <w:rsid w:val="00D05821"/>
    <w:rsid w:val="00D058A0"/>
    <w:rsid w:val="00D061B1"/>
    <w:rsid w:val="00D0662E"/>
    <w:rsid w:val="00D0685E"/>
    <w:rsid w:val="00D068DB"/>
    <w:rsid w:val="00D06D0F"/>
    <w:rsid w:val="00D06D18"/>
    <w:rsid w:val="00D06FAB"/>
    <w:rsid w:val="00D07042"/>
    <w:rsid w:val="00D100D3"/>
    <w:rsid w:val="00D10302"/>
    <w:rsid w:val="00D10533"/>
    <w:rsid w:val="00D109B8"/>
    <w:rsid w:val="00D10DD3"/>
    <w:rsid w:val="00D10F3F"/>
    <w:rsid w:val="00D114CE"/>
    <w:rsid w:val="00D11CC5"/>
    <w:rsid w:val="00D11D49"/>
    <w:rsid w:val="00D11DBB"/>
    <w:rsid w:val="00D12509"/>
    <w:rsid w:val="00D125EB"/>
    <w:rsid w:val="00D12777"/>
    <w:rsid w:val="00D128F5"/>
    <w:rsid w:val="00D12A74"/>
    <w:rsid w:val="00D12BBC"/>
    <w:rsid w:val="00D12F1D"/>
    <w:rsid w:val="00D132D5"/>
    <w:rsid w:val="00D1376E"/>
    <w:rsid w:val="00D13934"/>
    <w:rsid w:val="00D139B6"/>
    <w:rsid w:val="00D13EB1"/>
    <w:rsid w:val="00D13EBD"/>
    <w:rsid w:val="00D13F02"/>
    <w:rsid w:val="00D13F89"/>
    <w:rsid w:val="00D140E4"/>
    <w:rsid w:val="00D14210"/>
    <w:rsid w:val="00D14246"/>
    <w:rsid w:val="00D144CC"/>
    <w:rsid w:val="00D148A2"/>
    <w:rsid w:val="00D14EBF"/>
    <w:rsid w:val="00D14ED4"/>
    <w:rsid w:val="00D15263"/>
    <w:rsid w:val="00D15321"/>
    <w:rsid w:val="00D15449"/>
    <w:rsid w:val="00D15683"/>
    <w:rsid w:val="00D15BE3"/>
    <w:rsid w:val="00D15CD1"/>
    <w:rsid w:val="00D16013"/>
    <w:rsid w:val="00D161DA"/>
    <w:rsid w:val="00D1673F"/>
    <w:rsid w:val="00D167B7"/>
    <w:rsid w:val="00D169B7"/>
    <w:rsid w:val="00D16CD3"/>
    <w:rsid w:val="00D16F10"/>
    <w:rsid w:val="00D16F5A"/>
    <w:rsid w:val="00D175B9"/>
    <w:rsid w:val="00D17642"/>
    <w:rsid w:val="00D176DD"/>
    <w:rsid w:val="00D1779A"/>
    <w:rsid w:val="00D17B05"/>
    <w:rsid w:val="00D17D60"/>
    <w:rsid w:val="00D203DC"/>
    <w:rsid w:val="00D20406"/>
    <w:rsid w:val="00D208C5"/>
    <w:rsid w:val="00D20A77"/>
    <w:rsid w:val="00D20C37"/>
    <w:rsid w:val="00D21B5B"/>
    <w:rsid w:val="00D22090"/>
    <w:rsid w:val="00D224BA"/>
    <w:rsid w:val="00D224E0"/>
    <w:rsid w:val="00D225E6"/>
    <w:rsid w:val="00D2272F"/>
    <w:rsid w:val="00D22F1B"/>
    <w:rsid w:val="00D235BA"/>
    <w:rsid w:val="00D23784"/>
    <w:rsid w:val="00D237CD"/>
    <w:rsid w:val="00D23AFB"/>
    <w:rsid w:val="00D23EED"/>
    <w:rsid w:val="00D24D4D"/>
    <w:rsid w:val="00D2587A"/>
    <w:rsid w:val="00D25B5A"/>
    <w:rsid w:val="00D25C26"/>
    <w:rsid w:val="00D25D52"/>
    <w:rsid w:val="00D25E1B"/>
    <w:rsid w:val="00D261AF"/>
    <w:rsid w:val="00D264E4"/>
    <w:rsid w:val="00D26EA5"/>
    <w:rsid w:val="00D26EEB"/>
    <w:rsid w:val="00D26F09"/>
    <w:rsid w:val="00D26FDE"/>
    <w:rsid w:val="00D27273"/>
    <w:rsid w:val="00D277B4"/>
    <w:rsid w:val="00D27805"/>
    <w:rsid w:val="00D27F3F"/>
    <w:rsid w:val="00D30014"/>
    <w:rsid w:val="00D30120"/>
    <w:rsid w:val="00D30368"/>
    <w:rsid w:val="00D306E8"/>
    <w:rsid w:val="00D30F2F"/>
    <w:rsid w:val="00D30FE3"/>
    <w:rsid w:val="00D31196"/>
    <w:rsid w:val="00D31201"/>
    <w:rsid w:val="00D3123C"/>
    <w:rsid w:val="00D3147B"/>
    <w:rsid w:val="00D31829"/>
    <w:rsid w:val="00D3192C"/>
    <w:rsid w:val="00D31B43"/>
    <w:rsid w:val="00D31E67"/>
    <w:rsid w:val="00D31F09"/>
    <w:rsid w:val="00D32216"/>
    <w:rsid w:val="00D323AD"/>
    <w:rsid w:val="00D324B3"/>
    <w:rsid w:val="00D328F3"/>
    <w:rsid w:val="00D32911"/>
    <w:rsid w:val="00D32A50"/>
    <w:rsid w:val="00D32AA2"/>
    <w:rsid w:val="00D32B46"/>
    <w:rsid w:val="00D32F7A"/>
    <w:rsid w:val="00D3339A"/>
    <w:rsid w:val="00D336E1"/>
    <w:rsid w:val="00D33E33"/>
    <w:rsid w:val="00D34262"/>
    <w:rsid w:val="00D34391"/>
    <w:rsid w:val="00D34672"/>
    <w:rsid w:val="00D3494E"/>
    <w:rsid w:val="00D34A97"/>
    <w:rsid w:val="00D34AEA"/>
    <w:rsid w:val="00D34DEA"/>
    <w:rsid w:val="00D351DA"/>
    <w:rsid w:val="00D35397"/>
    <w:rsid w:val="00D35BB3"/>
    <w:rsid w:val="00D35C63"/>
    <w:rsid w:val="00D35D22"/>
    <w:rsid w:val="00D36345"/>
    <w:rsid w:val="00D36440"/>
    <w:rsid w:val="00D364CE"/>
    <w:rsid w:val="00D36512"/>
    <w:rsid w:val="00D365FD"/>
    <w:rsid w:val="00D36C5F"/>
    <w:rsid w:val="00D36C79"/>
    <w:rsid w:val="00D3706B"/>
    <w:rsid w:val="00D37A01"/>
    <w:rsid w:val="00D37C51"/>
    <w:rsid w:val="00D37C76"/>
    <w:rsid w:val="00D37E82"/>
    <w:rsid w:val="00D40037"/>
    <w:rsid w:val="00D401C0"/>
    <w:rsid w:val="00D4024B"/>
    <w:rsid w:val="00D40705"/>
    <w:rsid w:val="00D40A71"/>
    <w:rsid w:val="00D40E8C"/>
    <w:rsid w:val="00D416A2"/>
    <w:rsid w:val="00D41994"/>
    <w:rsid w:val="00D4203E"/>
    <w:rsid w:val="00D42105"/>
    <w:rsid w:val="00D425AB"/>
    <w:rsid w:val="00D42634"/>
    <w:rsid w:val="00D42744"/>
    <w:rsid w:val="00D428B2"/>
    <w:rsid w:val="00D42E89"/>
    <w:rsid w:val="00D42EFA"/>
    <w:rsid w:val="00D4321E"/>
    <w:rsid w:val="00D434D1"/>
    <w:rsid w:val="00D434EE"/>
    <w:rsid w:val="00D437FC"/>
    <w:rsid w:val="00D440B4"/>
    <w:rsid w:val="00D443F0"/>
    <w:rsid w:val="00D44808"/>
    <w:rsid w:val="00D448B5"/>
    <w:rsid w:val="00D44B3C"/>
    <w:rsid w:val="00D44E59"/>
    <w:rsid w:val="00D44F36"/>
    <w:rsid w:val="00D45081"/>
    <w:rsid w:val="00D453D7"/>
    <w:rsid w:val="00D458E9"/>
    <w:rsid w:val="00D45984"/>
    <w:rsid w:val="00D4598D"/>
    <w:rsid w:val="00D45E6D"/>
    <w:rsid w:val="00D4605D"/>
    <w:rsid w:val="00D46146"/>
    <w:rsid w:val="00D467C9"/>
    <w:rsid w:val="00D46AA7"/>
    <w:rsid w:val="00D46BDC"/>
    <w:rsid w:val="00D46C9D"/>
    <w:rsid w:val="00D46E96"/>
    <w:rsid w:val="00D47663"/>
    <w:rsid w:val="00D47C30"/>
    <w:rsid w:val="00D47FF4"/>
    <w:rsid w:val="00D501E2"/>
    <w:rsid w:val="00D503D5"/>
    <w:rsid w:val="00D51150"/>
    <w:rsid w:val="00D5228D"/>
    <w:rsid w:val="00D52520"/>
    <w:rsid w:val="00D52E29"/>
    <w:rsid w:val="00D52EE5"/>
    <w:rsid w:val="00D5300C"/>
    <w:rsid w:val="00D53154"/>
    <w:rsid w:val="00D535BC"/>
    <w:rsid w:val="00D5392D"/>
    <w:rsid w:val="00D53AE5"/>
    <w:rsid w:val="00D54278"/>
    <w:rsid w:val="00D544DB"/>
    <w:rsid w:val="00D54679"/>
    <w:rsid w:val="00D547CE"/>
    <w:rsid w:val="00D547FE"/>
    <w:rsid w:val="00D54EF0"/>
    <w:rsid w:val="00D5503A"/>
    <w:rsid w:val="00D5524F"/>
    <w:rsid w:val="00D553F0"/>
    <w:rsid w:val="00D5563E"/>
    <w:rsid w:val="00D55B0C"/>
    <w:rsid w:val="00D55D4E"/>
    <w:rsid w:val="00D5622E"/>
    <w:rsid w:val="00D56545"/>
    <w:rsid w:val="00D56B43"/>
    <w:rsid w:val="00D57250"/>
    <w:rsid w:val="00D57331"/>
    <w:rsid w:val="00D57390"/>
    <w:rsid w:val="00D573AE"/>
    <w:rsid w:val="00D57AAD"/>
    <w:rsid w:val="00D6006A"/>
    <w:rsid w:val="00D600EC"/>
    <w:rsid w:val="00D6013E"/>
    <w:rsid w:val="00D60142"/>
    <w:rsid w:val="00D601E7"/>
    <w:rsid w:val="00D6023B"/>
    <w:rsid w:val="00D6058A"/>
    <w:rsid w:val="00D6064C"/>
    <w:rsid w:val="00D607ED"/>
    <w:rsid w:val="00D60C2F"/>
    <w:rsid w:val="00D61082"/>
    <w:rsid w:val="00D6137B"/>
    <w:rsid w:val="00D618AE"/>
    <w:rsid w:val="00D61B1D"/>
    <w:rsid w:val="00D6206A"/>
    <w:rsid w:val="00D622E5"/>
    <w:rsid w:val="00D624B8"/>
    <w:rsid w:val="00D627E7"/>
    <w:rsid w:val="00D6288E"/>
    <w:rsid w:val="00D62DF1"/>
    <w:rsid w:val="00D63153"/>
    <w:rsid w:val="00D632A2"/>
    <w:rsid w:val="00D638F0"/>
    <w:rsid w:val="00D63BC0"/>
    <w:rsid w:val="00D63F17"/>
    <w:rsid w:val="00D63F47"/>
    <w:rsid w:val="00D64250"/>
    <w:rsid w:val="00D64468"/>
    <w:rsid w:val="00D64EC6"/>
    <w:rsid w:val="00D64F5D"/>
    <w:rsid w:val="00D64FE8"/>
    <w:rsid w:val="00D651A7"/>
    <w:rsid w:val="00D651F4"/>
    <w:rsid w:val="00D653A6"/>
    <w:rsid w:val="00D6558B"/>
    <w:rsid w:val="00D65790"/>
    <w:rsid w:val="00D66916"/>
    <w:rsid w:val="00D6696C"/>
    <w:rsid w:val="00D66B3C"/>
    <w:rsid w:val="00D66D4B"/>
    <w:rsid w:val="00D671EF"/>
    <w:rsid w:val="00D6767E"/>
    <w:rsid w:val="00D67794"/>
    <w:rsid w:val="00D67D5B"/>
    <w:rsid w:val="00D67D85"/>
    <w:rsid w:val="00D67DCA"/>
    <w:rsid w:val="00D67E29"/>
    <w:rsid w:val="00D700B4"/>
    <w:rsid w:val="00D7029F"/>
    <w:rsid w:val="00D705D0"/>
    <w:rsid w:val="00D70CAA"/>
    <w:rsid w:val="00D712C3"/>
    <w:rsid w:val="00D7138A"/>
    <w:rsid w:val="00D71696"/>
    <w:rsid w:val="00D71C70"/>
    <w:rsid w:val="00D7240B"/>
    <w:rsid w:val="00D72579"/>
    <w:rsid w:val="00D725A5"/>
    <w:rsid w:val="00D725E3"/>
    <w:rsid w:val="00D72AA7"/>
    <w:rsid w:val="00D72FC3"/>
    <w:rsid w:val="00D73395"/>
    <w:rsid w:val="00D734D3"/>
    <w:rsid w:val="00D736F9"/>
    <w:rsid w:val="00D7371D"/>
    <w:rsid w:val="00D738BE"/>
    <w:rsid w:val="00D73C12"/>
    <w:rsid w:val="00D73C31"/>
    <w:rsid w:val="00D74203"/>
    <w:rsid w:val="00D74306"/>
    <w:rsid w:val="00D7475E"/>
    <w:rsid w:val="00D747D3"/>
    <w:rsid w:val="00D748C7"/>
    <w:rsid w:val="00D74A64"/>
    <w:rsid w:val="00D74C6C"/>
    <w:rsid w:val="00D75743"/>
    <w:rsid w:val="00D75898"/>
    <w:rsid w:val="00D75A35"/>
    <w:rsid w:val="00D75DA4"/>
    <w:rsid w:val="00D75E20"/>
    <w:rsid w:val="00D75E37"/>
    <w:rsid w:val="00D75ED3"/>
    <w:rsid w:val="00D76508"/>
    <w:rsid w:val="00D76545"/>
    <w:rsid w:val="00D76EAD"/>
    <w:rsid w:val="00D77337"/>
    <w:rsid w:val="00D77B6C"/>
    <w:rsid w:val="00D77BC5"/>
    <w:rsid w:val="00D80112"/>
    <w:rsid w:val="00D80215"/>
    <w:rsid w:val="00D804A8"/>
    <w:rsid w:val="00D80869"/>
    <w:rsid w:val="00D80AD2"/>
    <w:rsid w:val="00D80BBB"/>
    <w:rsid w:val="00D80C42"/>
    <w:rsid w:val="00D80D9A"/>
    <w:rsid w:val="00D80FC1"/>
    <w:rsid w:val="00D810A6"/>
    <w:rsid w:val="00D811D2"/>
    <w:rsid w:val="00D8184F"/>
    <w:rsid w:val="00D81908"/>
    <w:rsid w:val="00D81999"/>
    <w:rsid w:val="00D819F6"/>
    <w:rsid w:val="00D81BA9"/>
    <w:rsid w:val="00D81BF7"/>
    <w:rsid w:val="00D81EBD"/>
    <w:rsid w:val="00D81FB7"/>
    <w:rsid w:val="00D820B2"/>
    <w:rsid w:val="00D8234E"/>
    <w:rsid w:val="00D82A18"/>
    <w:rsid w:val="00D82A2F"/>
    <w:rsid w:val="00D8308D"/>
    <w:rsid w:val="00D83217"/>
    <w:rsid w:val="00D835D9"/>
    <w:rsid w:val="00D83712"/>
    <w:rsid w:val="00D83915"/>
    <w:rsid w:val="00D839A4"/>
    <w:rsid w:val="00D83E89"/>
    <w:rsid w:val="00D84232"/>
    <w:rsid w:val="00D84259"/>
    <w:rsid w:val="00D84B0C"/>
    <w:rsid w:val="00D854EC"/>
    <w:rsid w:val="00D855D3"/>
    <w:rsid w:val="00D859A1"/>
    <w:rsid w:val="00D85AB4"/>
    <w:rsid w:val="00D85FE1"/>
    <w:rsid w:val="00D86076"/>
    <w:rsid w:val="00D861C3"/>
    <w:rsid w:val="00D86470"/>
    <w:rsid w:val="00D866E3"/>
    <w:rsid w:val="00D86CC8"/>
    <w:rsid w:val="00D86CF4"/>
    <w:rsid w:val="00D86CFE"/>
    <w:rsid w:val="00D86D0D"/>
    <w:rsid w:val="00D86F5F"/>
    <w:rsid w:val="00D870FA"/>
    <w:rsid w:val="00D8729D"/>
    <w:rsid w:val="00D8792A"/>
    <w:rsid w:val="00D87ADF"/>
    <w:rsid w:val="00D87BCB"/>
    <w:rsid w:val="00D87F59"/>
    <w:rsid w:val="00D90023"/>
    <w:rsid w:val="00D907F5"/>
    <w:rsid w:val="00D90A51"/>
    <w:rsid w:val="00D90D44"/>
    <w:rsid w:val="00D90DB7"/>
    <w:rsid w:val="00D912E6"/>
    <w:rsid w:val="00D91387"/>
    <w:rsid w:val="00D919EC"/>
    <w:rsid w:val="00D91B7A"/>
    <w:rsid w:val="00D91FCE"/>
    <w:rsid w:val="00D920C5"/>
    <w:rsid w:val="00D92354"/>
    <w:rsid w:val="00D928E1"/>
    <w:rsid w:val="00D92A2A"/>
    <w:rsid w:val="00D92B11"/>
    <w:rsid w:val="00D92CC4"/>
    <w:rsid w:val="00D92EF0"/>
    <w:rsid w:val="00D930F0"/>
    <w:rsid w:val="00D9328C"/>
    <w:rsid w:val="00D93A8B"/>
    <w:rsid w:val="00D93D91"/>
    <w:rsid w:val="00D940EA"/>
    <w:rsid w:val="00D940EB"/>
    <w:rsid w:val="00D941C8"/>
    <w:rsid w:val="00D94B01"/>
    <w:rsid w:val="00D94DB6"/>
    <w:rsid w:val="00D9535D"/>
    <w:rsid w:val="00D9560F"/>
    <w:rsid w:val="00D95EB9"/>
    <w:rsid w:val="00D95FDB"/>
    <w:rsid w:val="00D963D5"/>
    <w:rsid w:val="00D9692B"/>
    <w:rsid w:val="00D96B20"/>
    <w:rsid w:val="00D96B2A"/>
    <w:rsid w:val="00D96D16"/>
    <w:rsid w:val="00D96D6C"/>
    <w:rsid w:val="00D9709C"/>
    <w:rsid w:val="00D97875"/>
    <w:rsid w:val="00D97D5B"/>
    <w:rsid w:val="00D97FA0"/>
    <w:rsid w:val="00DA0051"/>
    <w:rsid w:val="00DA0233"/>
    <w:rsid w:val="00DA02E2"/>
    <w:rsid w:val="00DA06A8"/>
    <w:rsid w:val="00DA06C1"/>
    <w:rsid w:val="00DA0A24"/>
    <w:rsid w:val="00DA0AB4"/>
    <w:rsid w:val="00DA0B26"/>
    <w:rsid w:val="00DA0BEA"/>
    <w:rsid w:val="00DA0C62"/>
    <w:rsid w:val="00DA0DFB"/>
    <w:rsid w:val="00DA107B"/>
    <w:rsid w:val="00DA14B7"/>
    <w:rsid w:val="00DA1763"/>
    <w:rsid w:val="00DA17D0"/>
    <w:rsid w:val="00DA1C8D"/>
    <w:rsid w:val="00DA20A1"/>
    <w:rsid w:val="00DA23C2"/>
    <w:rsid w:val="00DA252E"/>
    <w:rsid w:val="00DA2859"/>
    <w:rsid w:val="00DA299C"/>
    <w:rsid w:val="00DA29E4"/>
    <w:rsid w:val="00DA2DE7"/>
    <w:rsid w:val="00DA2EDD"/>
    <w:rsid w:val="00DA3231"/>
    <w:rsid w:val="00DA3753"/>
    <w:rsid w:val="00DA3B64"/>
    <w:rsid w:val="00DA3E19"/>
    <w:rsid w:val="00DA3E84"/>
    <w:rsid w:val="00DA3F4D"/>
    <w:rsid w:val="00DA4036"/>
    <w:rsid w:val="00DA4857"/>
    <w:rsid w:val="00DA507C"/>
    <w:rsid w:val="00DA526D"/>
    <w:rsid w:val="00DA5BFF"/>
    <w:rsid w:val="00DA5C42"/>
    <w:rsid w:val="00DA5F01"/>
    <w:rsid w:val="00DA6044"/>
    <w:rsid w:val="00DA62C9"/>
    <w:rsid w:val="00DA696F"/>
    <w:rsid w:val="00DA6C30"/>
    <w:rsid w:val="00DA6DFF"/>
    <w:rsid w:val="00DA6E93"/>
    <w:rsid w:val="00DA7207"/>
    <w:rsid w:val="00DA73F7"/>
    <w:rsid w:val="00DA7B51"/>
    <w:rsid w:val="00DA7E3A"/>
    <w:rsid w:val="00DA7EF9"/>
    <w:rsid w:val="00DB0286"/>
    <w:rsid w:val="00DB04DC"/>
    <w:rsid w:val="00DB0627"/>
    <w:rsid w:val="00DB09C9"/>
    <w:rsid w:val="00DB0A41"/>
    <w:rsid w:val="00DB0B2C"/>
    <w:rsid w:val="00DB0CD8"/>
    <w:rsid w:val="00DB0D3E"/>
    <w:rsid w:val="00DB0DB7"/>
    <w:rsid w:val="00DB0DF2"/>
    <w:rsid w:val="00DB10CC"/>
    <w:rsid w:val="00DB1A8A"/>
    <w:rsid w:val="00DB1AB6"/>
    <w:rsid w:val="00DB1E0A"/>
    <w:rsid w:val="00DB1EF8"/>
    <w:rsid w:val="00DB200A"/>
    <w:rsid w:val="00DB2042"/>
    <w:rsid w:val="00DB206D"/>
    <w:rsid w:val="00DB2264"/>
    <w:rsid w:val="00DB2658"/>
    <w:rsid w:val="00DB28C8"/>
    <w:rsid w:val="00DB2A1D"/>
    <w:rsid w:val="00DB2FDB"/>
    <w:rsid w:val="00DB3583"/>
    <w:rsid w:val="00DB3E96"/>
    <w:rsid w:val="00DB402A"/>
    <w:rsid w:val="00DB46AA"/>
    <w:rsid w:val="00DB4CC2"/>
    <w:rsid w:val="00DB4FFF"/>
    <w:rsid w:val="00DB51A2"/>
    <w:rsid w:val="00DB53DF"/>
    <w:rsid w:val="00DB5859"/>
    <w:rsid w:val="00DB5FB9"/>
    <w:rsid w:val="00DB602B"/>
    <w:rsid w:val="00DB629B"/>
    <w:rsid w:val="00DB6372"/>
    <w:rsid w:val="00DB654B"/>
    <w:rsid w:val="00DB6591"/>
    <w:rsid w:val="00DB6839"/>
    <w:rsid w:val="00DB699D"/>
    <w:rsid w:val="00DB69A1"/>
    <w:rsid w:val="00DB6D45"/>
    <w:rsid w:val="00DB6E40"/>
    <w:rsid w:val="00DB753A"/>
    <w:rsid w:val="00DB7831"/>
    <w:rsid w:val="00DB78A0"/>
    <w:rsid w:val="00DB7A92"/>
    <w:rsid w:val="00DB7B74"/>
    <w:rsid w:val="00DB7EA6"/>
    <w:rsid w:val="00DC0357"/>
    <w:rsid w:val="00DC0598"/>
    <w:rsid w:val="00DC05CC"/>
    <w:rsid w:val="00DC0F67"/>
    <w:rsid w:val="00DC1830"/>
    <w:rsid w:val="00DC1D26"/>
    <w:rsid w:val="00DC1DF0"/>
    <w:rsid w:val="00DC20CE"/>
    <w:rsid w:val="00DC2330"/>
    <w:rsid w:val="00DC25A8"/>
    <w:rsid w:val="00DC27ED"/>
    <w:rsid w:val="00DC2CA7"/>
    <w:rsid w:val="00DC314E"/>
    <w:rsid w:val="00DC352F"/>
    <w:rsid w:val="00DC3566"/>
    <w:rsid w:val="00DC3832"/>
    <w:rsid w:val="00DC3C2F"/>
    <w:rsid w:val="00DC3F5E"/>
    <w:rsid w:val="00DC4160"/>
    <w:rsid w:val="00DC49E5"/>
    <w:rsid w:val="00DC4F20"/>
    <w:rsid w:val="00DC5140"/>
    <w:rsid w:val="00DC5370"/>
    <w:rsid w:val="00DC5534"/>
    <w:rsid w:val="00DC5BAF"/>
    <w:rsid w:val="00DC5BC8"/>
    <w:rsid w:val="00DC5C6E"/>
    <w:rsid w:val="00DC5CE0"/>
    <w:rsid w:val="00DC5E7F"/>
    <w:rsid w:val="00DC5E9A"/>
    <w:rsid w:val="00DC5F1D"/>
    <w:rsid w:val="00DC60AF"/>
    <w:rsid w:val="00DC637D"/>
    <w:rsid w:val="00DC63AB"/>
    <w:rsid w:val="00DC6820"/>
    <w:rsid w:val="00DC6853"/>
    <w:rsid w:val="00DC6F52"/>
    <w:rsid w:val="00DC738A"/>
    <w:rsid w:val="00DC7475"/>
    <w:rsid w:val="00DC7AC6"/>
    <w:rsid w:val="00DC7EAA"/>
    <w:rsid w:val="00DD001E"/>
    <w:rsid w:val="00DD02DC"/>
    <w:rsid w:val="00DD037B"/>
    <w:rsid w:val="00DD0481"/>
    <w:rsid w:val="00DD0700"/>
    <w:rsid w:val="00DD0958"/>
    <w:rsid w:val="00DD0A11"/>
    <w:rsid w:val="00DD0B3B"/>
    <w:rsid w:val="00DD0E07"/>
    <w:rsid w:val="00DD1065"/>
    <w:rsid w:val="00DD1092"/>
    <w:rsid w:val="00DD10FC"/>
    <w:rsid w:val="00DD112F"/>
    <w:rsid w:val="00DD1283"/>
    <w:rsid w:val="00DD1855"/>
    <w:rsid w:val="00DD19D9"/>
    <w:rsid w:val="00DD1AC7"/>
    <w:rsid w:val="00DD1D60"/>
    <w:rsid w:val="00DD1FDB"/>
    <w:rsid w:val="00DD2542"/>
    <w:rsid w:val="00DD27DF"/>
    <w:rsid w:val="00DD2C27"/>
    <w:rsid w:val="00DD2E46"/>
    <w:rsid w:val="00DD2EB1"/>
    <w:rsid w:val="00DD344C"/>
    <w:rsid w:val="00DD3558"/>
    <w:rsid w:val="00DD3663"/>
    <w:rsid w:val="00DD36A6"/>
    <w:rsid w:val="00DD3880"/>
    <w:rsid w:val="00DD3E94"/>
    <w:rsid w:val="00DD3F59"/>
    <w:rsid w:val="00DD3F6B"/>
    <w:rsid w:val="00DD4736"/>
    <w:rsid w:val="00DD4B1C"/>
    <w:rsid w:val="00DD4B3E"/>
    <w:rsid w:val="00DD4C03"/>
    <w:rsid w:val="00DD4DB1"/>
    <w:rsid w:val="00DD4FBD"/>
    <w:rsid w:val="00DD5125"/>
    <w:rsid w:val="00DD540A"/>
    <w:rsid w:val="00DD56CB"/>
    <w:rsid w:val="00DD57CE"/>
    <w:rsid w:val="00DD57D2"/>
    <w:rsid w:val="00DD5E7C"/>
    <w:rsid w:val="00DD66BA"/>
    <w:rsid w:val="00DD6704"/>
    <w:rsid w:val="00DD6835"/>
    <w:rsid w:val="00DD6A61"/>
    <w:rsid w:val="00DD6C98"/>
    <w:rsid w:val="00DD6D3E"/>
    <w:rsid w:val="00DD6DD8"/>
    <w:rsid w:val="00DD7312"/>
    <w:rsid w:val="00DD7346"/>
    <w:rsid w:val="00DD73EB"/>
    <w:rsid w:val="00DD7643"/>
    <w:rsid w:val="00DD78A7"/>
    <w:rsid w:val="00DD7A69"/>
    <w:rsid w:val="00DD7E58"/>
    <w:rsid w:val="00DD7EA9"/>
    <w:rsid w:val="00DE027F"/>
    <w:rsid w:val="00DE0892"/>
    <w:rsid w:val="00DE0B19"/>
    <w:rsid w:val="00DE0D24"/>
    <w:rsid w:val="00DE0DAF"/>
    <w:rsid w:val="00DE1341"/>
    <w:rsid w:val="00DE15B2"/>
    <w:rsid w:val="00DE1819"/>
    <w:rsid w:val="00DE19BF"/>
    <w:rsid w:val="00DE1A72"/>
    <w:rsid w:val="00DE22EE"/>
    <w:rsid w:val="00DE2433"/>
    <w:rsid w:val="00DE2849"/>
    <w:rsid w:val="00DE2CEB"/>
    <w:rsid w:val="00DE2D6A"/>
    <w:rsid w:val="00DE2E1A"/>
    <w:rsid w:val="00DE2E29"/>
    <w:rsid w:val="00DE3101"/>
    <w:rsid w:val="00DE34F4"/>
    <w:rsid w:val="00DE3596"/>
    <w:rsid w:val="00DE3627"/>
    <w:rsid w:val="00DE3A6E"/>
    <w:rsid w:val="00DE3AC2"/>
    <w:rsid w:val="00DE453A"/>
    <w:rsid w:val="00DE48CF"/>
    <w:rsid w:val="00DE48FA"/>
    <w:rsid w:val="00DE4AF4"/>
    <w:rsid w:val="00DE4CEF"/>
    <w:rsid w:val="00DE4ED3"/>
    <w:rsid w:val="00DE5304"/>
    <w:rsid w:val="00DE5843"/>
    <w:rsid w:val="00DE5953"/>
    <w:rsid w:val="00DE5BA8"/>
    <w:rsid w:val="00DE5D12"/>
    <w:rsid w:val="00DE602D"/>
    <w:rsid w:val="00DE68D2"/>
    <w:rsid w:val="00DE6967"/>
    <w:rsid w:val="00DE709B"/>
    <w:rsid w:val="00DE717B"/>
    <w:rsid w:val="00DE7221"/>
    <w:rsid w:val="00DE73B6"/>
    <w:rsid w:val="00DE76B8"/>
    <w:rsid w:val="00DE77BF"/>
    <w:rsid w:val="00DE79FB"/>
    <w:rsid w:val="00DE7BA0"/>
    <w:rsid w:val="00DE7FBA"/>
    <w:rsid w:val="00DF0354"/>
    <w:rsid w:val="00DF045C"/>
    <w:rsid w:val="00DF0A5D"/>
    <w:rsid w:val="00DF12A4"/>
    <w:rsid w:val="00DF151B"/>
    <w:rsid w:val="00DF1975"/>
    <w:rsid w:val="00DF2323"/>
    <w:rsid w:val="00DF24B4"/>
    <w:rsid w:val="00DF25A9"/>
    <w:rsid w:val="00DF2702"/>
    <w:rsid w:val="00DF27CA"/>
    <w:rsid w:val="00DF297B"/>
    <w:rsid w:val="00DF2AA4"/>
    <w:rsid w:val="00DF2F53"/>
    <w:rsid w:val="00DF3509"/>
    <w:rsid w:val="00DF3654"/>
    <w:rsid w:val="00DF381C"/>
    <w:rsid w:val="00DF3B3F"/>
    <w:rsid w:val="00DF3E18"/>
    <w:rsid w:val="00DF41D5"/>
    <w:rsid w:val="00DF42AD"/>
    <w:rsid w:val="00DF483D"/>
    <w:rsid w:val="00DF4B09"/>
    <w:rsid w:val="00DF4B53"/>
    <w:rsid w:val="00DF5064"/>
    <w:rsid w:val="00DF5272"/>
    <w:rsid w:val="00DF53C4"/>
    <w:rsid w:val="00DF562D"/>
    <w:rsid w:val="00DF5859"/>
    <w:rsid w:val="00DF5BDC"/>
    <w:rsid w:val="00DF5C70"/>
    <w:rsid w:val="00DF5CD0"/>
    <w:rsid w:val="00DF6338"/>
    <w:rsid w:val="00DF6482"/>
    <w:rsid w:val="00DF6563"/>
    <w:rsid w:val="00DF6788"/>
    <w:rsid w:val="00DF6A97"/>
    <w:rsid w:val="00DF6AAA"/>
    <w:rsid w:val="00DF6D2A"/>
    <w:rsid w:val="00DF6DE8"/>
    <w:rsid w:val="00DF6E0A"/>
    <w:rsid w:val="00DF6F88"/>
    <w:rsid w:val="00DF6FDF"/>
    <w:rsid w:val="00DF7228"/>
    <w:rsid w:val="00DF729B"/>
    <w:rsid w:val="00DF798C"/>
    <w:rsid w:val="00DF7BEB"/>
    <w:rsid w:val="00DF7C3E"/>
    <w:rsid w:val="00E00788"/>
    <w:rsid w:val="00E0094A"/>
    <w:rsid w:val="00E00B3B"/>
    <w:rsid w:val="00E00BD0"/>
    <w:rsid w:val="00E00D76"/>
    <w:rsid w:val="00E00DF1"/>
    <w:rsid w:val="00E011DA"/>
    <w:rsid w:val="00E01272"/>
    <w:rsid w:val="00E01AAE"/>
    <w:rsid w:val="00E021C8"/>
    <w:rsid w:val="00E027D7"/>
    <w:rsid w:val="00E031BF"/>
    <w:rsid w:val="00E0340A"/>
    <w:rsid w:val="00E03421"/>
    <w:rsid w:val="00E03546"/>
    <w:rsid w:val="00E03B1E"/>
    <w:rsid w:val="00E03C93"/>
    <w:rsid w:val="00E03E3C"/>
    <w:rsid w:val="00E03F7E"/>
    <w:rsid w:val="00E04163"/>
    <w:rsid w:val="00E0462E"/>
    <w:rsid w:val="00E04D08"/>
    <w:rsid w:val="00E04EA8"/>
    <w:rsid w:val="00E04F73"/>
    <w:rsid w:val="00E050F0"/>
    <w:rsid w:val="00E05E21"/>
    <w:rsid w:val="00E0643C"/>
    <w:rsid w:val="00E064AB"/>
    <w:rsid w:val="00E0671E"/>
    <w:rsid w:val="00E067E9"/>
    <w:rsid w:val="00E06BB3"/>
    <w:rsid w:val="00E06CE0"/>
    <w:rsid w:val="00E06EEF"/>
    <w:rsid w:val="00E07289"/>
    <w:rsid w:val="00E0774E"/>
    <w:rsid w:val="00E07838"/>
    <w:rsid w:val="00E103DB"/>
    <w:rsid w:val="00E10609"/>
    <w:rsid w:val="00E10EDD"/>
    <w:rsid w:val="00E110B1"/>
    <w:rsid w:val="00E11265"/>
    <w:rsid w:val="00E118F8"/>
    <w:rsid w:val="00E11CC9"/>
    <w:rsid w:val="00E11EBA"/>
    <w:rsid w:val="00E120F7"/>
    <w:rsid w:val="00E121DA"/>
    <w:rsid w:val="00E121F0"/>
    <w:rsid w:val="00E122CE"/>
    <w:rsid w:val="00E125C1"/>
    <w:rsid w:val="00E12638"/>
    <w:rsid w:val="00E12771"/>
    <w:rsid w:val="00E12B08"/>
    <w:rsid w:val="00E12C61"/>
    <w:rsid w:val="00E12C78"/>
    <w:rsid w:val="00E12FB6"/>
    <w:rsid w:val="00E13050"/>
    <w:rsid w:val="00E1335F"/>
    <w:rsid w:val="00E13385"/>
    <w:rsid w:val="00E13533"/>
    <w:rsid w:val="00E13A9B"/>
    <w:rsid w:val="00E13D14"/>
    <w:rsid w:val="00E1407A"/>
    <w:rsid w:val="00E141A8"/>
    <w:rsid w:val="00E146DB"/>
    <w:rsid w:val="00E147D4"/>
    <w:rsid w:val="00E1487A"/>
    <w:rsid w:val="00E14A7D"/>
    <w:rsid w:val="00E14C96"/>
    <w:rsid w:val="00E1521F"/>
    <w:rsid w:val="00E154FF"/>
    <w:rsid w:val="00E158ED"/>
    <w:rsid w:val="00E15BEA"/>
    <w:rsid w:val="00E15F13"/>
    <w:rsid w:val="00E15F19"/>
    <w:rsid w:val="00E160F1"/>
    <w:rsid w:val="00E16797"/>
    <w:rsid w:val="00E1679E"/>
    <w:rsid w:val="00E16D8D"/>
    <w:rsid w:val="00E17422"/>
    <w:rsid w:val="00E177C8"/>
    <w:rsid w:val="00E17A05"/>
    <w:rsid w:val="00E17FDF"/>
    <w:rsid w:val="00E20CBD"/>
    <w:rsid w:val="00E21621"/>
    <w:rsid w:val="00E219FD"/>
    <w:rsid w:val="00E21AFE"/>
    <w:rsid w:val="00E21E67"/>
    <w:rsid w:val="00E21F9A"/>
    <w:rsid w:val="00E222AF"/>
    <w:rsid w:val="00E22544"/>
    <w:rsid w:val="00E225DC"/>
    <w:rsid w:val="00E22D9D"/>
    <w:rsid w:val="00E22DDA"/>
    <w:rsid w:val="00E233E1"/>
    <w:rsid w:val="00E2368F"/>
    <w:rsid w:val="00E236AF"/>
    <w:rsid w:val="00E23813"/>
    <w:rsid w:val="00E23EDB"/>
    <w:rsid w:val="00E2410D"/>
    <w:rsid w:val="00E24433"/>
    <w:rsid w:val="00E24A04"/>
    <w:rsid w:val="00E24D5A"/>
    <w:rsid w:val="00E25536"/>
    <w:rsid w:val="00E25582"/>
    <w:rsid w:val="00E25649"/>
    <w:rsid w:val="00E2580F"/>
    <w:rsid w:val="00E25C6D"/>
    <w:rsid w:val="00E2633F"/>
    <w:rsid w:val="00E26DB8"/>
    <w:rsid w:val="00E26DD5"/>
    <w:rsid w:val="00E275BA"/>
    <w:rsid w:val="00E27B16"/>
    <w:rsid w:val="00E27CDD"/>
    <w:rsid w:val="00E27D9B"/>
    <w:rsid w:val="00E30160"/>
    <w:rsid w:val="00E30182"/>
    <w:rsid w:val="00E301B6"/>
    <w:rsid w:val="00E3069B"/>
    <w:rsid w:val="00E308D4"/>
    <w:rsid w:val="00E30A31"/>
    <w:rsid w:val="00E30D0E"/>
    <w:rsid w:val="00E30F29"/>
    <w:rsid w:val="00E31C71"/>
    <w:rsid w:val="00E31D5D"/>
    <w:rsid w:val="00E31E91"/>
    <w:rsid w:val="00E320A1"/>
    <w:rsid w:val="00E3275C"/>
    <w:rsid w:val="00E32907"/>
    <w:rsid w:val="00E32D89"/>
    <w:rsid w:val="00E32E27"/>
    <w:rsid w:val="00E32F9E"/>
    <w:rsid w:val="00E33007"/>
    <w:rsid w:val="00E332D9"/>
    <w:rsid w:val="00E333EF"/>
    <w:rsid w:val="00E33537"/>
    <w:rsid w:val="00E33540"/>
    <w:rsid w:val="00E33611"/>
    <w:rsid w:val="00E336AE"/>
    <w:rsid w:val="00E338D9"/>
    <w:rsid w:val="00E33ACB"/>
    <w:rsid w:val="00E33C47"/>
    <w:rsid w:val="00E33E36"/>
    <w:rsid w:val="00E34969"/>
    <w:rsid w:val="00E349D7"/>
    <w:rsid w:val="00E34FE8"/>
    <w:rsid w:val="00E350FF"/>
    <w:rsid w:val="00E35167"/>
    <w:rsid w:val="00E35172"/>
    <w:rsid w:val="00E353B1"/>
    <w:rsid w:val="00E356D8"/>
    <w:rsid w:val="00E357B8"/>
    <w:rsid w:val="00E359FF"/>
    <w:rsid w:val="00E35C51"/>
    <w:rsid w:val="00E35CAC"/>
    <w:rsid w:val="00E370FC"/>
    <w:rsid w:val="00E371A1"/>
    <w:rsid w:val="00E371BE"/>
    <w:rsid w:val="00E371DF"/>
    <w:rsid w:val="00E37360"/>
    <w:rsid w:val="00E37376"/>
    <w:rsid w:val="00E37395"/>
    <w:rsid w:val="00E3747F"/>
    <w:rsid w:val="00E37574"/>
    <w:rsid w:val="00E3793E"/>
    <w:rsid w:val="00E379B6"/>
    <w:rsid w:val="00E37C4B"/>
    <w:rsid w:val="00E37C90"/>
    <w:rsid w:val="00E37F8D"/>
    <w:rsid w:val="00E400AA"/>
    <w:rsid w:val="00E40128"/>
    <w:rsid w:val="00E401CB"/>
    <w:rsid w:val="00E40400"/>
    <w:rsid w:val="00E40520"/>
    <w:rsid w:val="00E4054B"/>
    <w:rsid w:val="00E40783"/>
    <w:rsid w:val="00E40D5A"/>
    <w:rsid w:val="00E40DE6"/>
    <w:rsid w:val="00E40FBA"/>
    <w:rsid w:val="00E4103A"/>
    <w:rsid w:val="00E41353"/>
    <w:rsid w:val="00E415ED"/>
    <w:rsid w:val="00E41610"/>
    <w:rsid w:val="00E41B5F"/>
    <w:rsid w:val="00E41D16"/>
    <w:rsid w:val="00E41DCD"/>
    <w:rsid w:val="00E4249A"/>
    <w:rsid w:val="00E426F8"/>
    <w:rsid w:val="00E42B57"/>
    <w:rsid w:val="00E42D22"/>
    <w:rsid w:val="00E42DEA"/>
    <w:rsid w:val="00E42F53"/>
    <w:rsid w:val="00E43177"/>
    <w:rsid w:val="00E431E8"/>
    <w:rsid w:val="00E43449"/>
    <w:rsid w:val="00E43879"/>
    <w:rsid w:val="00E438F0"/>
    <w:rsid w:val="00E43A81"/>
    <w:rsid w:val="00E43D6B"/>
    <w:rsid w:val="00E43E7F"/>
    <w:rsid w:val="00E43ED0"/>
    <w:rsid w:val="00E43F5C"/>
    <w:rsid w:val="00E44070"/>
    <w:rsid w:val="00E44CE8"/>
    <w:rsid w:val="00E45112"/>
    <w:rsid w:val="00E45455"/>
    <w:rsid w:val="00E4586A"/>
    <w:rsid w:val="00E45B28"/>
    <w:rsid w:val="00E45B2A"/>
    <w:rsid w:val="00E45CD1"/>
    <w:rsid w:val="00E45E67"/>
    <w:rsid w:val="00E461D1"/>
    <w:rsid w:val="00E462E3"/>
    <w:rsid w:val="00E468A1"/>
    <w:rsid w:val="00E475E0"/>
    <w:rsid w:val="00E47A91"/>
    <w:rsid w:val="00E50218"/>
    <w:rsid w:val="00E5051E"/>
    <w:rsid w:val="00E506B7"/>
    <w:rsid w:val="00E506BE"/>
    <w:rsid w:val="00E50BA9"/>
    <w:rsid w:val="00E50E74"/>
    <w:rsid w:val="00E5135D"/>
    <w:rsid w:val="00E515BB"/>
    <w:rsid w:val="00E51809"/>
    <w:rsid w:val="00E51914"/>
    <w:rsid w:val="00E51A63"/>
    <w:rsid w:val="00E51D19"/>
    <w:rsid w:val="00E51D8F"/>
    <w:rsid w:val="00E51F0F"/>
    <w:rsid w:val="00E5209F"/>
    <w:rsid w:val="00E5264E"/>
    <w:rsid w:val="00E528E4"/>
    <w:rsid w:val="00E52B5E"/>
    <w:rsid w:val="00E52D39"/>
    <w:rsid w:val="00E52DB3"/>
    <w:rsid w:val="00E52E6A"/>
    <w:rsid w:val="00E52F3C"/>
    <w:rsid w:val="00E52F80"/>
    <w:rsid w:val="00E52FB0"/>
    <w:rsid w:val="00E53BF0"/>
    <w:rsid w:val="00E53D75"/>
    <w:rsid w:val="00E5459B"/>
    <w:rsid w:val="00E54E31"/>
    <w:rsid w:val="00E54F3A"/>
    <w:rsid w:val="00E5517B"/>
    <w:rsid w:val="00E55318"/>
    <w:rsid w:val="00E55397"/>
    <w:rsid w:val="00E5542C"/>
    <w:rsid w:val="00E55504"/>
    <w:rsid w:val="00E559DF"/>
    <w:rsid w:val="00E55C27"/>
    <w:rsid w:val="00E55C45"/>
    <w:rsid w:val="00E55FC8"/>
    <w:rsid w:val="00E562AA"/>
    <w:rsid w:val="00E56772"/>
    <w:rsid w:val="00E56BCF"/>
    <w:rsid w:val="00E57326"/>
    <w:rsid w:val="00E5749D"/>
    <w:rsid w:val="00E57694"/>
    <w:rsid w:val="00E57BAD"/>
    <w:rsid w:val="00E57DB2"/>
    <w:rsid w:val="00E57FF7"/>
    <w:rsid w:val="00E60170"/>
    <w:rsid w:val="00E60737"/>
    <w:rsid w:val="00E608C2"/>
    <w:rsid w:val="00E608CD"/>
    <w:rsid w:val="00E613F2"/>
    <w:rsid w:val="00E6146D"/>
    <w:rsid w:val="00E6168D"/>
    <w:rsid w:val="00E618D6"/>
    <w:rsid w:val="00E61980"/>
    <w:rsid w:val="00E6202A"/>
    <w:rsid w:val="00E621B5"/>
    <w:rsid w:val="00E6230B"/>
    <w:rsid w:val="00E6235E"/>
    <w:rsid w:val="00E62398"/>
    <w:rsid w:val="00E623F4"/>
    <w:rsid w:val="00E62D90"/>
    <w:rsid w:val="00E62DFF"/>
    <w:rsid w:val="00E62EFD"/>
    <w:rsid w:val="00E6318A"/>
    <w:rsid w:val="00E63319"/>
    <w:rsid w:val="00E639A5"/>
    <w:rsid w:val="00E63C28"/>
    <w:rsid w:val="00E63D73"/>
    <w:rsid w:val="00E63E0A"/>
    <w:rsid w:val="00E6413E"/>
    <w:rsid w:val="00E64365"/>
    <w:rsid w:val="00E64867"/>
    <w:rsid w:val="00E64C9A"/>
    <w:rsid w:val="00E64E58"/>
    <w:rsid w:val="00E65114"/>
    <w:rsid w:val="00E658EC"/>
    <w:rsid w:val="00E6628B"/>
    <w:rsid w:val="00E66BA7"/>
    <w:rsid w:val="00E66C4F"/>
    <w:rsid w:val="00E67280"/>
    <w:rsid w:val="00E6733A"/>
    <w:rsid w:val="00E67456"/>
    <w:rsid w:val="00E678C4"/>
    <w:rsid w:val="00E67A71"/>
    <w:rsid w:val="00E67AC4"/>
    <w:rsid w:val="00E67C67"/>
    <w:rsid w:val="00E70159"/>
    <w:rsid w:val="00E70382"/>
    <w:rsid w:val="00E7072C"/>
    <w:rsid w:val="00E70DBA"/>
    <w:rsid w:val="00E71159"/>
    <w:rsid w:val="00E712A8"/>
    <w:rsid w:val="00E7182A"/>
    <w:rsid w:val="00E718AB"/>
    <w:rsid w:val="00E719D0"/>
    <w:rsid w:val="00E71A94"/>
    <w:rsid w:val="00E7205A"/>
    <w:rsid w:val="00E72291"/>
    <w:rsid w:val="00E723FF"/>
    <w:rsid w:val="00E7252C"/>
    <w:rsid w:val="00E72584"/>
    <w:rsid w:val="00E728DD"/>
    <w:rsid w:val="00E7294F"/>
    <w:rsid w:val="00E729E1"/>
    <w:rsid w:val="00E72FAD"/>
    <w:rsid w:val="00E72FEC"/>
    <w:rsid w:val="00E732CF"/>
    <w:rsid w:val="00E73794"/>
    <w:rsid w:val="00E73975"/>
    <w:rsid w:val="00E73984"/>
    <w:rsid w:val="00E73A93"/>
    <w:rsid w:val="00E73BB0"/>
    <w:rsid w:val="00E73C4F"/>
    <w:rsid w:val="00E74118"/>
    <w:rsid w:val="00E744A3"/>
    <w:rsid w:val="00E744BF"/>
    <w:rsid w:val="00E74D74"/>
    <w:rsid w:val="00E74EEF"/>
    <w:rsid w:val="00E75187"/>
    <w:rsid w:val="00E7519E"/>
    <w:rsid w:val="00E754DD"/>
    <w:rsid w:val="00E75532"/>
    <w:rsid w:val="00E7565C"/>
    <w:rsid w:val="00E75D58"/>
    <w:rsid w:val="00E76240"/>
    <w:rsid w:val="00E76F79"/>
    <w:rsid w:val="00E771A0"/>
    <w:rsid w:val="00E771B7"/>
    <w:rsid w:val="00E7736C"/>
    <w:rsid w:val="00E7747C"/>
    <w:rsid w:val="00E77680"/>
    <w:rsid w:val="00E776FE"/>
    <w:rsid w:val="00E77830"/>
    <w:rsid w:val="00E7796F"/>
    <w:rsid w:val="00E77B3A"/>
    <w:rsid w:val="00E77CBA"/>
    <w:rsid w:val="00E80097"/>
    <w:rsid w:val="00E801B7"/>
    <w:rsid w:val="00E804E1"/>
    <w:rsid w:val="00E805BE"/>
    <w:rsid w:val="00E8103C"/>
    <w:rsid w:val="00E81081"/>
    <w:rsid w:val="00E814E0"/>
    <w:rsid w:val="00E817E0"/>
    <w:rsid w:val="00E81BA2"/>
    <w:rsid w:val="00E81F52"/>
    <w:rsid w:val="00E826F7"/>
    <w:rsid w:val="00E82D0D"/>
    <w:rsid w:val="00E82EE0"/>
    <w:rsid w:val="00E83019"/>
    <w:rsid w:val="00E830F3"/>
    <w:rsid w:val="00E83689"/>
    <w:rsid w:val="00E83748"/>
    <w:rsid w:val="00E837D0"/>
    <w:rsid w:val="00E83A33"/>
    <w:rsid w:val="00E84053"/>
    <w:rsid w:val="00E8418D"/>
    <w:rsid w:val="00E841CE"/>
    <w:rsid w:val="00E84FAA"/>
    <w:rsid w:val="00E85273"/>
    <w:rsid w:val="00E85392"/>
    <w:rsid w:val="00E8551C"/>
    <w:rsid w:val="00E85899"/>
    <w:rsid w:val="00E85941"/>
    <w:rsid w:val="00E85A4E"/>
    <w:rsid w:val="00E85B8F"/>
    <w:rsid w:val="00E85E22"/>
    <w:rsid w:val="00E85E5F"/>
    <w:rsid w:val="00E86355"/>
    <w:rsid w:val="00E86C5C"/>
    <w:rsid w:val="00E86D50"/>
    <w:rsid w:val="00E86E12"/>
    <w:rsid w:val="00E87068"/>
    <w:rsid w:val="00E874DA"/>
    <w:rsid w:val="00E876AA"/>
    <w:rsid w:val="00E87777"/>
    <w:rsid w:val="00E8788F"/>
    <w:rsid w:val="00E87DAF"/>
    <w:rsid w:val="00E90030"/>
    <w:rsid w:val="00E9003D"/>
    <w:rsid w:val="00E904AC"/>
    <w:rsid w:val="00E90574"/>
    <w:rsid w:val="00E905C2"/>
    <w:rsid w:val="00E906B6"/>
    <w:rsid w:val="00E906F2"/>
    <w:rsid w:val="00E90C9B"/>
    <w:rsid w:val="00E90D56"/>
    <w:rsid w:val="00E90F9E"/>
    <w:rsid w:val="00E911A5"/>
    <w:rsid w:val="00E916EF"/>
    <w:rsid w:val="00E9182B"/>
    <w:rsid w:val="00E9196D"/>
    <w:rsid w:val="00E91BB2"/>
    <w:rsid w:val="00E92B8F"/>
    <w:rsid w:val="00E93281"/>
    <w:rsid w:val="00E9351E"/>
    <w:rsid w:val="00E93545"/>
    <w:rsid w:val="00E93A17"/>
    <w:rsid w:val="00E93F15"/>
    <w:rsid w:val="00E949EE"/>
    <w:rsid w:val="00E95A6D"/>
    <w:rsid w:val="00E95ACB"/>
    <w:rsid w:val="00E95B6E"/>
    <w:rsid w:val="00E95C9C"/>
    <w:rsid w:val="00E960F7"/>
    <w:rsid w:val="00E96112"/>
    <w:rsid w:val="00E9695C"/>
    <w:rsid w:val="00E96C64"/>
    <w:rsid w:val="00E96E31"/>
    <w:rsid w:val="00E96E5D"/>
    <w:rsid w:val="00E972A0"/>
    <w:rsid w:val="00E975C1"/>
    <w:rsid w:val="00E977E1"/>
    <w:rsid w:val="00E97A84"/>
    <w:rsid w:val="00E97C9D"/>
    <w:rsid w:val="00E97D15"/>
    <w:rsid w:val="00EA03F3"/>
    <w:rsid w:val="00EA06A9"/>
    <w:rsid w:val="00EA0B65"/>
    <w:rsid w:val="00EA0BE6"/>
    <w:rsid w:val="00EA0CA0"/>
    <w:rsid w:val="00EA0EFB"/>
    <w:rsid w:val="00EA1187"/>
    <w:rsid w:val="00EA14E7"/>
    <w:rsid w:val="00EA14FC"/>
    <w:rsid w:val="00EA1545"/>
    <w:rsid w:val="00EA16E2"/>
    <w:rsid w:val="00EA1A13"/>
    <w:rsid w:val="00EA1D48"/>
    <w:rsid w:val="00EA1E83"/>
    <w:rsid w:val="00EA1FC1"/>
    <w:rsid w:val="00EA219E"/>
    <w:rsid w:val="00EA21F5"/>
    <w:rsid w:val="00EA225C"/>
    <w:rsid w:val="00EA2344"/>
    <w:rsid w:val="00EA2A1A"/>
    <w:rsid w:val="00EA2B52"/>
    <w:rsid w:val="00EA2E9C"/>
    <w:rsid w:val="00EA2F4F"/>
    <w:rsid w:val="00EA327A"/>
    <w:rsid w:val="00EA3840"/>
    <w:rsid w:val="00EA424C"/>
    <w:rsid w:val="00EA4252"/>
    <w:rsid w:val="00EA441D"/>
    <w:rsid w:val="00EA4495"/>
    <w:rsid w:val="00EA4705"/>
    <w:rsid w:val="00EA4880"/>
    <w:rsid w:val="00EA4AB6"/>
    <w:rsid w:val="00EA4BFE"/>
    <w:rsid w:val="00EA4F33"/>
    <w:rsid w:val="00EA4F44"/>
    <w:rsid w:val="00EA510F"/>
    <w:rsid w:val="00EA519A"/>
    <w:rsid w:val="00EA5220"/>
    <w:rsid w:val="00EA55CC"/>
    <w:rsid w:val="00EA55FE"/>
    <w:rsid w:val="00EA6514"/>
    <w:rsid w:val="00EA6534"/>
    <w:rsid w:val="00EA665D"/>
    <w:rsid w:val="00EA68C2"/>
    <w:rsid w:val="00EA6905"/>
    <w:rsid w:val="00EA6A61"/>
    <w:rsid w:val="00EA6ACD"/>
    <w:rsid w:val="00EA6DFC"/>
    <w:rsid w:val="00EA72A7"/>
    <w:rsid w:val="00EA73C9"/>
    <w:rsid w:val="00EA76AD"/>
    <w:rsid w:val="00EA7778"/>
    <w:rsid w:val="00EA77D4"/>
    <w:rsid w:val="00EA79FC"/>
    <w:rsid w:val="00EA7BA6"/>
    <w:rsid w:val="00EB01A1"/>
    <w:rsid w:val="00EB08A3"/>
    <w:rsid w:val="00EB11C1"/>
    <w:rsid w:val="00EB1206"/>
    <w:rsid w:val="00EB152B"/>
    <w:rsid w:val="00EB1650"/>
    <w:rsid w:val="00EB2118"/>
    <w:rsid w:val="00EB241E"/>
    <w:rsid w:val="00EB24D5"/>
    <w:rsid w:val="00EB2B70"/>
    <w:rsid w:val="00EB2D06"/>
    <w:rsid w:val="00EB31A2"/>
    <w:rsid w:val="00EB3432"/>
    <w:rsid w:val="00EB34FC"/>
    <w:rsid w:val="00EB37E8"/>
    <w:rsid w:val="00EB3835"/>
    <w:rsid w:val="00EB3B42"/>
    <w:rsid w:val="00EB3EF6"/>
    <w:rsid w:val="00EB4586"/>
    <w:rsid w:val="00EB45A5"/>
    <w:rsid w:val="00EB4775"/>
    <w:rsid w:val="00EB4998"/>
    <w:rsid w:val="00EB4AEE"/>
    <w:rsid w:val="00EB4ECE"/>
    <w:rsid w:val="00EB4F8F"/>
    <w:rsid w:val="00EB506D"/>
    <w:rsid w:val="00EB522A"/>
    <w:rsid w:val="00EB5413"/>
    <w:rsid w:val="00EB568D"/>
    <w:rsid w:val="00EB5900"/>
    <w:rsid w:val="00EB5CF7"/>
    <w:rsid w:val="00EB5FB6"/>
    <w:rsid w:val="00EB67DB"/>
    <w:rsid w:val="00EB68A5"/>
    <w:rsid w:val="00EB6D37"/>
    <w:rsid w:val="00EB6D6B"/>
    <w:rsid w:val="00EB6F8B"/>
    <w:rsid w:val="00EB7D47"/>
    <w:rsid w:val="00EB7EDA"/>
    <w:rsid w:val="00EB7F9E"/>
    <w:rsid w:val="00EC0090"/>
    <w:rsid w:val="00EC078A"/>
    <w:rsid w:val="00EC0915"/>
    <w:rsid w:val="00EC0A0D"/>
    <w:rsid w:val="00EC0A37"/>
    <w:rsid w:val="00EC0B57"/>
    <w:rsid w:val="00EC0FDC"/>
    <w:rsid w:val="00EC120D"/>
    <w:rsid w:val="00EC12A6"/>
    <w:rsid w:val="00EC1592"/>
    <w:rsid w:val="00EC160D"/>
    <w:rsid w:val="00EC1CD0"/>
    <w:rsid w:val="00EC1E32"/>
    <w:rsid w:val="00EC21CD"/>
    <w:rsid w:val="00EC2859"/>
    <w:rsid w:val="00EC2DEF"/>
    <w:rsid w:val="00EC32D7"/>
    <w:rsid w:val="00EC34F1"/>
    <w:rsid w:val="00EC3617"/>
    <w:rsid w:val="00EC3A18"/>
    <w:rsid w:val="00EC3CB3"/>
    <w:rsid w:val="00EC3DB0"/>
    <w:rsid w:val="00EC3EB9"/>
    <w:rsid w:val="00EC405A"/>
    <w:rsid w:val="00EC421E"/>
    <w:rsid w:val="00EC48BD"/>
    <w:rsid w:val="00EC4F86"/>
    <w:rsid w:val="00EC5006"/>
    <w:rsid w:val="00EC52F1"/>
    <w:rsid w:val="00EC551D"/>
    <w:rsid w:val="00EC5638"/>
    <w:rsid w:val="00EC59AA"/>
    <w:rsid w:val="00EC59B6"/>
    <w:rsid w:val="00EC5B09"/>
    <w:rsid w:val="00EC5BEC"/>
    <w:rsid w:val="00EC5D7A"/>
    <w:rsid w:val="00EC5F29"/>
    <w:rsid w:val="00EC640A"/>
    <w:rsid w:val="00EC68B2"/>
    <w:rsid w:val="00EC736D"/>
    <w:rsid w:val="00EC77BE"/>
    <w:rsid w:val="00EC7889"/>
    <w:rsid w:val="00EC78FA"/>
    <w:rsid w:val="00EC7A22"/>
    <w:rsid w:val="00EC7D90"/>
    <w:rsid w:val="00EC7E74"/>
    <w:rsid w:val="00EC7EE2"/>
    <w:rsid w:val="00ED0100"/>
    <w:rsid w:val="00ED1223"/>
    <w:rsid w:val="00ED1549"/>
    <w:rsid w:val="00ED16F4"/>
    <w:rsid w:val="00ED1780"/>
    <w:rsid w:val="00ED1B61"/>
    <w:rsid w:val="00ED21BF"/>
    <w:rsid w:val="00ED22DD"/>
    <w:rsid w:val="00ED2498"/>
    <w:rsid w:val="00ED282D"/>
    <w:rsid w:val="00ED2948"/>
    <w:rsid w:val="00ED2A40"/>
    <w:rsid w:val="00ED2B1A"/>
    <w:rsid w:val="00ED2C2E"/>
    <w:rsid w:val="00ED2E41"/>
    <w:rsid w:val="00ED2E77"/>
    <w:rsid w:val="00ED31C6"/>
    <w:rsid w:val="00ED34E5"/>
    <w:rsid w:val="00ED3604"/>
    <w:rsid w:val="00ED3665"/>
    <w:rsid w:val="00ED433A"/>
    <w:rsid w:val="00ED49A1"/>
    <w:rsid w:val="00ED4A7D"/>
    <w:rsid w:val="00ED4C39"/>
    <w:rsid w:val="00ED4CA9"/>
    <w:rsid w:val="00ED4DAB"/>
    <w:rsid w:val="00ED4E77"/>
    <w:rsid w:val="00ED4EF9"/>
    <w:rsid w:val="00ED5711"/>
    <w:rsid w:val="00ED58E5"/>
    <w:rsid w:val="00ED5A5C"/>
    <w:rsid w:val="00ED5B84"/>
    <w:rsid w:val="00ED5E5D"/>
    <w:rsid w:val="00ED5F8B"/>
    <w:rsid w:val="00ED6123"/>
    <w:rsid w:val="00ED61B4"/>
    <w:rsid w:val="00ED62EF"/>
    <w:rsid w:val="00ED6449"/>
    <w:rsid w:val="00ED6621"/>
    <w:rsid w:val="00ED6761"/>
    <w:rsid w:val="00ED6927"/>
    <w:rsid w:val="00ED6941"/>
    <w:rsid w:val="00ED69D1"/>
    <w:rsid w:val="00ED6B36"/>
    <w:rsid w:val="00ED6EE8"/>
    <w:rsid w:val="00ED75C8"/>
    <w:rsid w:val="00ED7667"/>
    <w:rsid w:val="00ED769B"/>
    <w:rsid w:val="00ED78F7"/>
    <w:rsid w:val="00ED7988"/>
    <w:rsid w:val="00ED7B39"/>
    <w:rsid w:val="00ED7F9C"/>
    <w:rsid w:val="00EE011F"/>
    <w:rsid w:val="00EE0300"/>
    <w:rsid w:val="00EE074B"/>
    <w:rsid w:val="00EE0E19"/>
    <w:rsid w:val="00EE0E40"/>
    <w:rsid w:val="00EE0E6F"/>
    <w:rsid w:val="00EE135B"/>
    <w:rsid w:val="00EE1377"/>
    <w:rsid w:val="00EE15B2"/>
    <w:rsid w:val="00EE1FBA"/>
    <w:rsid w:val="00EE2172"/>
    <w:rsid w:val="00EE21F6"/>
    <w:rsid w:val="00EE2801"/>
    <w:rsid w:val="00EE29AF"/>
    <w:rsid w:val="00EE2ACD"/>
    <w:rsid w:val="00EE2D33"/>
    <w:rsid w:val="00EE2E94"/>
    <w:rsid w:val="00EE2EA5"/>
    <w:rsid w:val="00EE2F72"/>
    <w:rsid w:val="00EE34C1"/>
    <w:rsid w:val="00EE3702"/>
    <w:rsid w:val="00EE37F0"/>
    <w:rsid w:val="00EE3806"/>
    <w:rsid w:val="00EE38C1"/>
    <w:rsid w:val="00EE38DB"/>
    <w:rsid w:val="00EE3A17"/>
    <w:rsid w:val="00EE3C9E"/>
    <w:rsid w:val="00EE3E83"/>
    <w:rsid w:val="00EE47A4"/>
    <w:rsid w:val="00EE4918"/>
    <w:rsid w:val="00EE4CB4"/>
    <w:rsid w:val="00EE4D88"/>
    <w:rsid w:val="00EE4FED"/>
    <w:rsid w:val="00EE503C"/>
    <w:rsid w:val="00EE5062"/>
    <w:rsid w:val="00EE529D"/>
    <w:rsid w:val="00EE54C1"/>
    <w:rsid w:val="00EE5722"/>
    <w:rsid w:val="00EE591D"/>
    <w:rsid w:val="00EE593D"/>
    <w:rsid w:val="00EE5B35"/>
    <w:rsid w:val="00EE5BEC"/>
    <w:rsid w:val="00EE5C6E"/>
    <w:rsid w:val="00EE6034"/>
    <w:rsid w:val="00EE66A1"/>
    <w:rsid w:val="00EE685F"/>
    <w:rsid w:val="00EE6C01"/>
    <w:rsid w:val="00EE6F42"/>
    <w:rsid w:val="00EE6FA3"/>
    <w:rsid w:val="00EE72AF"/>
    <w:rsid w:val="00EE7495"/>
    <w:rsid w:val="00EE7EF7"/>
    <w:rsid w:val="00EF0380"/>
    <w:rsid w:val="00EF0758"/>
    <w:rsid w:val="00EF0B83"/>
    <w:rsid w:val="00EF10B1"/>
    <w:rsid w:val="00EF19F6"/>
    <w:rsid w:val="00EF1BE4"/>
    <w:rsid w:val="00EF2039"/>
    <w:rsid w:val="00EF2EF9"/>
    <w:rsid w:val="00EF3249"/>
    <w:rsid w:val="00EF3372"/>
    <w:rsid w:val="00EF38F9"/>
    <w:rsid w:val="00EF3902"/>
    <w:rsid w:val="00EF3AF1"/>
    <w:rsid w:val="00EF3C46"/>
    <w:rsid w:val="00EF4134"/>
    <w:rsid w:val="00EF420E"/>
    <w:rsid w:val="00EF4218"/>
    <w:rsid w:val="00EF46CB"/>
    <w:rsid w:val="00EF4B88"/>
    <w:rsid w:val="00EF50A6"/>
    <w:rsid w:val="00EF54A1"/>
    <w:rsid w:val="00EF54D3"/>
    <w:rsid w:val="00EF54FF"/>
    <w:rsid w:val="00EF58A0"/>
    <w:rsid w:val="00EF60FD"/>
    <w:rsid w:val="00EF6159"/>
    <w:rsid w:val="00EF64D0"/>
    <w:rsid w:val="00EF67BE"/>
    <w:rsid w:val="00EF6C15"/>
    <w:rsid w:val="00EF6F21"/>
    <w:rsid w:val="00EF7184"/>
    <w:rsid w:val="00EF7332"/>
    <w:rsid w:val="00EF736E"/>
    <w:rsid w:val="00EF74C4"/>
    <w:rsid w:val="00EF7C1D"/>
    <w:rsid w:val="00F010B2"/>
    <w:rsid w:val="00F01417"/>
    <w:rsid w:val="00F01BBA"/>
    <w:rsid w:val="00F01C50"/>
    <w:rsid w:val="00F01FA5"/>
    <w:rsid w:val="00F022BC"/>
    <w:rsid w:val="00F0238D"/>
    <w:rsid w:val="00F0245F"/>
    <w:rsid w:val="00F0290F"/>
    <w:rsid w:val="00F029F1"/>
    <w:rsid w:val="00F02D3C"/>
    <w:rsid w:val="00F02F3B"/>
    <w:rsid w:val="00F030F6"/>
    <w:rsid w:val="00F0320F"/>
    <w:rsid w:val="00F0326A"/>
    <w:rsid w:val="00F0365A"/>
    <w:rsid w:val="00F038BC"/>
    <w:rsid w:val="00F03E00"/>
    <w:rsid w:val="00F03F4D"/>
    <w:rsid w:val="00F04866"/>
    <w:rsid w:val="00F04A4D"/>
    <w:rsid w:val="00F04CA3"/>
    <w:rsid w:val="00F04D39"/>
    <w:rsid w:val="00F04D97"/>
    <w:rsid w:val="00F0546E"/>
    <w:rsid w:val="00F054F4"/>
    <w:rsid w:val="00F06183"/>
    <w:rsid w:val="00F067CE"/>
    <w:rsid w:val="00F0699B"/>
    <w:rsid w:val="00F06CC3"/>
    <w:rsid w:val="00F06E8B"/>
    <w:rsid w:val="00F07141"/>
    <w:rsid w:val="00F07632"/>
    <w:rsid w:val="00F0763E"/>
    <w:rsid w:val="00F0775A"/>
    <w:rsid w:val="00F07937"/>
    <w:rsid w:val="00F07E05"/>
    <w:rsid w:val="00F1002F"/>
    <w:rsid w:val="00F101CE"/>
    <w:rsid w:val="00F103CE"/>
    <w:rsid w:val="00F1090F"/>
    <w:rsid w:val="00F10A61"/>
    <w:rsid w:val="00F10BE8"/>
    <w:rsid w:val="00F11380"/>
    <w:rsid w:val="00F1146C"/>
    <w:rsid w:val="00F119A0"/>
    <w:rsid w:val="00F11AA9"/>
    <w:rsid w:val="00F11FE0"/>
    <w:rsid w:val="00F12667"/>
    <w:rsid w:val="00F1271E"/>
    <w:rsid w:val="00F12800"/>
    <w:rsid w:val="00F12940"/>
    <w:rsid w:val="00F12AEB"/>
    <w:rsid w:val="00F12BE7"/>
    <w:rsid w:val="00F130BF"/>
    <w:rsid w:val="00F13822"/>
    <w:rsid w:val="00F140CB"/>
    <w:rsid w:val="00F140DF"/>
    <w:rsid w:val="00F14559"/>
    <w:rsid w:val="00F146CD"/>
    <w:rsid w:val="00F14769"/>
    <w:rsid w:val="00F149C4"/>
    <w:rsid w:val="00F14BC8"/>
    <w:rsid w:val="00F14BF0"/>
    <w:rsid w:val="00F14C00"/>
    <w:rsid w:val="00F14FCA"/>
    <w:rsid w:val="00F15729"/>
    <w:rsid w:val="00F1580D"/>
    <w:rsid w:val="00F15A27"/>
    <w:rsid w:val="00F1608F"/>
    <w:rsid w:val="00F16231"/>
    <w:rsid w:val="00F16400"/>
    <w:rsid w:val="00F164DB"/>
    <w:rsid w:val="00F1656E"/>
    <w:rsid w:val="00F1659C"/>
    <w:rsid w:val="00F16858"/>
    <w:rsid w:val="00F17328"/>
    <w:rsid w:val="00F176E4"/>
    <w:rsid w:val="00F176ED"/>
    <w:rsid w:val="00F17B79"/>
    <w:rsid w:val="00F17DC6"/>
    <w:rsid w:val="00F17F51"/>
    <w:rsid w:val="00F201C2"/>
    <w:rsid w:val="00F204BC"/>
    <w:rsid w:val="00F2051A"/>
    <w:rsid w:val="00F206CA"/>
    <w:rsid w:val="00F20B69"/>
    <w:rsid w:val="00F20BB0"/>
    <w:rsid w:val="00F20C36"/>
    <w:rsid w:val="00F20CB2"/>
    <w:rsid w:val="00F20EC5"/>
    <w:rsid w:val="00F2112A"/>
    <w:rsid w:val="00F21169"/>
    <w:rsid w:val="00F21385"/>
    <w:rsid w:val="00F21810"/>
    <w:rsid w:val="00F2182E"/>
    <w:rsid w:val="00F21A5F"/>
    <w:rsid w:val="00F22482"/>
    <w:rsid w:val="00F226F6"/>
    <w:rsid w:val="00F22DB9"/>
    <w:rsid w:val="00F22E27"/>
    <w:rsid w:val="00F23091"/>
    <w:rsid w:val="00F23319"/>
    <w:rsid w:val="00F23442"/>
    <w:rsid w:val="00F2380F"/>
    <w:rsid w:val="00F23A83"/>
    <w:rsid w:val="00F23CF6"/>
    <w:rsid w:val="00F24058"/>
    <w:rsid w:val="00F2437D"/>
    <w:rsid w:val="00F24472"/>
    <w:rsid w:val="00F254C9"/>
    <w:rsid w:val="00F2588F"/>
    <w:rsid w:val="00F258FC"/>
    <w:rsid w:val="00F259FF"/>
    <w:rsid w:val="00F25A67"/>
    <w:rsid w:val="00F25CAB"/>
    <w:rsid w:val="00F25D10"/>
    <w:rsid w:val="00F25E9D"/>
    <w:rsid w:val="00F25EB3"/>
    <w:rsid w:val="00F25F06"/>
    <w:rsid w:val="00F264DA"/>
    <w:rsid w:val="00F2686B"/>
    <w:rsid w:val="00F26DBC"/>
    <w:rsid w:val="00F275A8"/>
    <w:rsid w:val="00F27CD7"/>
    <w:rsid w:val="00F27E12"/>
    <w:rsid w:val="00F30204"/>
    <w:rsid w:val="00F31059"/>
    <w:rsid w:val="00F3166D"/>
    <w:rsid w:val="00F3179C"/>
    <w:rsid w:val="00F31929"/>
    <w:rsid w:val="00F31990"/>
    <w:rsid w:val="00F31ED4"/>
    <w:rsid w:val="00F31F75"/>
    <w:rsid w:val="00F31FA4"/>
    <w:rsid w:val="00F3212E"/>
    <w:rsid w:val="00F32255"/>
    <w:rsid w:val="00F3227B"/>
    <w:rsid w:val="00F32A32"/>
    <w:rsid w:val="00F32AC7"/>
    <w:rsid w:val="00F32B67"/>
    <w:rsid w:val="00F32D9C"/>
    <w:rsid w:val="00F32F55"/>
    <w:rsid w:val="00F330FD"/>
    <w:rsid w:val="00F33368"/>
    <w:rsid w:val="00F337D4"/>
    <w:rsid w:val="00F33863"/>
    <w:rsid w:val="00F34304"/>
    <w:rsid w:val="00F3444A"/>
    <w:rsid w:val="00F344C7"/>
    <w:rsid w:val="00F34937"/>
    <w:rsid w:val="00F34BF8"/>
    <w:rsid w:val="00F34E0D"/>
    <w:rsid w:val="00F3521D"/>
    <w:rsid w:val="00F35653"/>
    <w:rsid w:val="00F3593E"/>
    <w:rsid w:val="00F35A80"/>
    <w:rsid w:val="00F35D44"/>
    <w:rsid w:val="00F35EC4"/>
    <w:rsid w:val="00F361FA"/>
    <w:rsid w:val="00F36444"/>
    <w:rsid w:val="00F3662E"/>
    <w:rsid w:val="00F36A23"/>
    <w:rsid w:val="00F36E9F"/>
    <w:rsid w:val="00F371B7"/>
    <w:rsid w:val="00F37245"/>
    <w:rsid w:val="00F373F8"/>
    <w:rsid w:val="00F37439"/>
    <w:rsid w:val="00F3785A"/>
    <w:rsid w:val="00F37F00"/>
    <w:rsid w:val="00F401E0"/>
    <w:rsid w:val="00F4038D"/>
    <w:rsid w:val="00F40542"/>
    <w:rsid w:val="00F40705"/>
    <w:rsid w:val="00F41041"/>
    <w:rsid w:val="00F41679"/>
    <w:rsid w:val="00F417C5"/>
    <w:rsid w:val="00F4228E"/>
    <w:rsid w:val="00F42291"/>
    <w:rsid w:val="00F426FD"/>
    <w:rsid w:val="00F42759"/>
    <w:rsid w:val="00F4279D"/>
    <w:rsid w:val="00F42A39"/>
    <w:rsid w:val="00F42CF3"/>
    <w:rsid w:val="00F42FD2"/>
    <w:rsid w:val="00F43429"/>
    <w:rsid w:val="00F43453"/>
    <w:rsid w:val="00F438E6"/>
    <w:rsid w:val="00F43A2D"/>
    <w:rsid w:val="00F43B28"/>
    <w:rsid w:val="00F43F63"/>
    <w:rsid w:val="00F4411C"/>
    <w:rsid w:val="00F4456E"/>
    <w:rsid w:val="00F445BE"/>
    <w:rsid w:val="00F4469C"/>
    <w:rsid w:val="00F44728"/>
    <w:rsid w:val="00F44822"/>
    <w:rsid w:val="00F44A10"/>
    <w:rsid w:val="00F44DFC"/>
    <w:rsid w:val="00F4553E"/>
    <w:rsid w:val="00F4569D"/>
    <w:rsid w:val="00F45790"/>
    <w:rsid w:val="00F45AB8"/>
    <w:rsid w:val="00F46489"/>
    <w:rsid w:val="00F46533"/>
    <w:rsid w:val="00F46722"/>
    <w:rsid w:val="00F46A0D"/>
    <w:rsid w:val="00F46AA4"/>
    <w:rsid w:val="00F47043"/>
    <w:rsid w:val="00F47064"/>
    <w:rsid w:val="00F47281"/>
    <w:rsid w:val="00F47ADA"/>
    <w:rsid w:val="00F47CF8"/>
    <w:rsid w:val="00F50411"/>
    <w:rsid w:val="00F50966"/>
    <w:rsid w:val="00F50C83"/>
    <w:rsid w:val="00F50E09"/>
    <w:rsid w:val="00F50E8A"/>
    <w:rsid w:val="00F5109A"/>
    <w:rsid w:val="00F51820"/>
    <w:rsid w:val="00F519AB"/>
    <w:rsid w:val="00F5234D"/>
    <w:rsid w:val="00F525EE"/>
    <w:rsid w:val="00F5262B"/>
    <w:rsid w:val="00F526AA"/>
    <w:rsid w:val="00F52741"/>
    <w:rsid w:val="00F527A9"/>
    <w:rsid w:val="00F52A66"/>
    <w:rsid w:val="00F52C9F"/>
    <w:rsid w:val="00F5314A"/>
    <w:rsid w:val="00F533A3"/>
    <w:rsid w:val="00F53403"/>
    <w:rsid w:val="00F53771"/>
    <w:rsid w:val="00F53981"/>
    <w:rsid w:val="00F53C11"/>
    <w:rsid w:val="00F53D46"/>
    <w:rsid w:val="00F53E9A"/>
    <w:rsid w:val="00F544E1"/>
    <w:rsid w:val="00F54A80"/>
    <w:rsid w:val="00F54AEA"/>
    <w:rsid w:val="00F54BE4"/>
    <w:rsid w:val="00F554F8"/>
    <w:rsid w:val="00F556DC"/>
    <w:rsid w:val="00F55751"/>
    <w:rsid w:val="00F558EE"/>
    <w:rsid w:val="00F55B9C"/>
    <w:rsid w:val="00F55F80"/>
    <w:rsid w:val="00F561C4"/>
    <w:rsid w:val="00F56200"/>
    <w:rsid w:val="00F56515"/>
    <w:rsid w:val="00F565C7"/>
    <w:rsid w:val="00F56A7E"/>
    <w:rsid w:val="00F56C96"/>
    <w:rsid w:val="00F5732A"/>
    <w:rsid w:val="00F57355"/>
    <w:rsid w:val="00F575AA"/>
    <w:rsid w:val="00F57C62"/>
    <w:rsid w:val="00F602D4"/>
    <w:rsid w:val="00F60591"/>
    <w:rsid w:val="00F60685"/>
    <w:rsid w:val="00F60A79"/>
    <w:rsid w:val="00F60C20"/>
    <w:rsid w:val="00F61012"/>
    <w:rsid w:val="00F61B28"/>
    <w:rsid w:val="00F61BC0"/>
    <w:rsid w:val="00F61E58"/>
    <w:rsid w:val="00F61EC5"/>
    <w:rsid w:val="00F6212C"/>
    <w:rsid w:val="00F623EB"/>
    <w:rsid w:val="00F62736"/>
    <w:rsid w:val="00F62884"/>
    <w:rsid w:val="00F62BC1"/>
    <w:rsid w:val="00F62EE4"/>
    <w:rsid w:val="00F6311C"/>
    <w:rsid w:val="00F6378A"/>
    <w:rsid w:val="00F63B08"/>
    <w:rsid w:val="00F63FA4"/>
    <w:rsid w:val="00F642FC"/>
    <w:rsid w:val="00F6438F"/>
    <w:rsid w:val="00F64BE6"/>
    <w:rsid w:val="00F64C28"/>
    <w:rsid w:val="00F64C9A"/>
    <w:rsid w:val="00F65030"/>
    <w:rsid w:val="00F652D5"/>
    <w:rsid w:val="00F65583"/>
    <w:rsid w:val="00F65688"/>
    <w:rsid w:val="00F65917"/>
    <w:rsid w:val="00F65964"/>
    <w:rsid w:val="00F664D3"/>
    <w:rsid w:val="00F6670F"/>
    <w:rsid w:val="00F66803"/>
    <w:rsid w:val="00F66973"/>
    <w:rsid w:val="00F67006"/>
    <w:rsid w:val="00F6796D"/>
    <w:rsid w:val="00F67C32"/>
    <w:rsid w:val="00F67C7C"/>
    <w:rsid w:val="00F70157"/>
    <w:rsid w:val="00F70183"/>
    <w:rsid w:val="00F70460"/>
    <w:rsid w:val="00F70673"/>
    <w:rsid w:val="00F70909"/>
    <w:rsid w:val="00F71338"/>
    <w:rsid w:val="00F713AC"/>
    <w:rsid w:val="00F71717"/>
    <w:rsid w:val="00F71721"/>
    <w:rsid w:val="00F71953"/>
    <w:rsid w:val="00F71EE7"/>
    <w:rsid w:val="00F726A9"/>
    <w:rsid w:val="00F728B4"/>
    <w:rsid w:val="00F72C86"/>
    <w:rsid w:val="00F72CC0"/>
    <w:rsid w:val="00F73070"/>
    <w:rsid w:val="00F7314D"/>
    <w:rsid w:val="00F732EB"/>
    <w:rsid w:val="00F736B1"/>
    <w:rsid w:val="00F73918"/>
    <w:rsid w:val="00F73BCE"/>
    <w:rsid w:val="00F744E0"/>
    <w:rsid w:val="00F74844"/>
    <w:rsid w:val="00F749F5"/>
    <w:rsid w:val="00F74B6F"/>
    <w:rsid w:val="00F74F8C"/>
    <w:rsid w:val="00F75E01"/>
    <w:rsid w:val="00F7613F"/>
    <w:rsid w:val="00F7614A"/>
    <w:rsid w:val="00F7642B"/>
    <w:rsid w:val="00F769AE"/>
    <w:rsid w:val="00F76BCC"/>
    <w:rsid w:val="00F76D65"/>
    <w:rsid w:val="00F76EC1"/>
    <w:rsid w:val="00F76F63"/>
    <w:rsid w:val="00F7744E"/>
    <w:rsid w:val="00F775AF"/>
    <w:rsid w:val="00F776FA"/>
    <w:rsid w:val="00F77916"/>
    <w:rsid w:val="00F77A5F"/>
    <w:rsid w:val="00F77C15"/>
    <w:rsid w:val="00F77CB0"/>
    <w:rsid w:val="00F80061"/>
    <w:rsid w:val="00F800FC"/>
    <w:rsid w:val="00F80104"/>
    <w:rsid w:val="00F8086A"/>
    <w:rsid w:val="00F80BE0"/>
    <w:rsid w:val="00F80D7B"/>
    <w:rsid w:val="00F811B5"/>
    <w:rsid w:val="00F8130C"/>
    <w:rsid w:val="00F814F9"/>
    <w:rsid w:val="00F81748"/>
    <w:rsid w:val="00F817FC"/>
    <w:rsid w:val="00F81805"/>
    <w:rsid w:val="00F81A9D"/>
    <w:rsid w:val="00F821D2"/>
    <w:rsid w:val="00F823C3"/>
    <w:rsid w:val="00F82416"/>
    <w:rsid w:val="00F82577"/>
    <w:rsid w:val="00F82A5C"/>
    <w:rsid w:val="00F82C44"/>
    <w:rsid w:val="00F83221"/>
    <w:rsid w:val="00F834EC"/>
    <w:rsid w:val="00F836B2"/>
    <w:rsid w:val="00F83B02"/>
    <w:rsid w:val="00F83DB6"/>
    <w:rsid w:val="00F84241"/>
    <w:rsid w:val="00F84404"/>
    <w:rsid w:val="00F84FD1"/>
    <w:rsid w:val="00F850BE"/>
    <w:rsid w:val="00F8538D"/>
    <w:rsid w:val="00F855C2"/>
    <w:rsid w:val="00F856B3"/>
    <w:rsid w:val="00F85757"/>
    <w:rsid w:val="00F857E9"/>
    <w:rsid w:val="00F85EE0"/>
    <w:rsid w:val="00F85F04"/>
    <w:rsid w:val="00F85F7F"/>
    <w:rsid w:val="00F86F3E"/>
    <w:rsid w:val="00F8719D"/>
    <w:rsid w:val="00F87209"/>
    <w:rsid w:val="00F87527"/>
    <w:rsid w:val="00F8796E"/>
    <w:rsid w:val="00F87C30"/>
    <w:rsid w:val="00F87E39"/>
    <w:rsid w:val="00F90367"/>
    <w:rsid w:val="00F90469"/>
    <w:rsid w:val="00F90523"/>
    <w:rsid w:val="00F90AF2"/>
    <w:rsid w:val="00F90BAE"/>
    <w:rsid w:val="00F90DAF"/>
    <w:rsid w:val="00F91048"/>
    <w:rsid w:val="00F91146"/>
    <w:rsid w:val="00F91A23"/>
    <w:rsid w:val="00F91AE2"/>
    <w:rsid w:val="00F92363"/>
    <w:rsid w:val="00F92390"/>
    <w:rsid w:val="00F923D9"/>
    <w:rsid w:val="00F92448"/>
    <w:rsid w:val="00F9261D"/>
    <w:rsid w:val="00F9292D"/>
    <w:rsid w:val="00F92C5D"/>
    <w:rsid w:val="00F92D13"/>
    <w:rsid w:val="00F92D30"/>
    <w:rsid w:val="00F92E4C"/>
    <w:rsid w:val="00F931ED"/>
    <w:rsid w:val="00F93676"/>
    <w:rsid w:val="00F94397"/>
    <w:rsid w:val="00F943DC"/>
    <w:rsid w:val="00F945F3"/>
    <w:rsid w:val="00F94A72"/>
    <w:rsid w:val="00F94C21"/>
    <w:rsid w:val="00F94C55"/>
    <w:rsid w:val="00F94F18"/>
    <w:rsid w:val="00F95060"/>
    <w:rsid w:val="00F95086"/>
    <w:rsid w:val="00F9571B"/>
    <w:rsid w:val="00F957A4"/>
    <w:rsid w:val="00F958CE"/>
    <w:rsid w:val="00F959D8"/>
    <w:rsid w:val="00F95D2E"/>
    <w:rsid w:val="00F960EC"/>
    <w:rsid w:val="00F9614C"/>
    <w:rsid w:val="00F964D9"/>
    <w:rsid w:val="00F9657E"/>
    <w:rsid w:val="00F96750"/>
    <w:rsid w:val="00F96804"/>
    <w:rsid w:val="00F9689F"/>
    <w:rsid w:val="00F968E0"/>
    <w:rsid w:val="00F96A30"/>
    <w:rsid w:val="00F970DB"/>
    <w:rsid w:val="00F971C1"/>
    <w:rsid w:val="00F9722C"/>
    <w:rsid w:val="00F9796F"/>
    <w:rsid w:val="00F97A18"/>
    <w:rsid w:val="00F97CBD"/>
    <w:rsid w:val="00F97F01"/>
    <w:rsid w:val="00FA025D"/>
    <w:rsid w:val="00FA0462"/>
    <w:rsid w:val="00FA06AF"/>
    <w:rsid w:val="00FA0CAA"/>
    <w:rsid w:val="00FA0D8C"/>
    <w:rsid w:val="00FA0F1C"/>
    <w:rsid w:val="00FA101D"/>
    <w:rsid w:val="00FA1472"/>
    <w:rsid w:val="00FA165C"/>
    <w:rsid w:val="00FA1773"/>
    <w:rsid w:val="00FA1986"/>
    <w:rsid w:val="00FA1E7D"/>
    <w:rsid w:val="00FA1EBF"/>
    <w:rsid w:val="00FA1EC6"/>
    <w:rsid w:val="00FA2297"/>
    <w:rsid w:val="00FA24A3"/>
    <w:rsid w:val="00FA275F"/>
    <w:rsid w:val="00FA2A4C"/>
    <w:rsid w:val="00FA2CC5"/>
    <w:rsid w:val="00FA2F65"/>
    <w:rsid w:val="00FA3365"/>
    <w:rsid w:val="00FA3AE8"/>
    <w:rsid w:val="00FA406C"/>
    <w:rsid w:val="00FA410C"/>
    <w:rsid w:val="00FA413B"/>
    <w:rsid w:val="00FA41F4"/>
    <w:rsid w:val="00FA4292"/>
    <w:rsid w:val="00FA43F6"/>
    <w:rsid w:val="00FA490E"/>
    <w:rsid w:val="00FA49A5"/>
    <w:rsid w:val="00FA4ECC"/>
    <w:rsid w:val="00FA4F01"/>
    <w:rsid w:val="00FA4F67"/>
    <w:rsid w:val="00FA51EC"/>
    <w:rsid w:val="00FA553F"/>
    <w:rsid w:val="00FA578C"/>
    <w:rsid w:val="00FA5B88"/>
    <w:rsid w:val="00FA5F43"/>
    <w:rsid w:val="00FA5F74"/>
    <w:rsid w:val="00FA5FDD"/>
    <w:rsid w:val="00FA61B5"/>
    <w:rsid w:val="00FA674B"/>
    <w:rsid w:val="00FA677F"/>
    <w:rsid w:val="00FA68C0"/>
    <w:rsid w:val="00FA6D4D"/>
    <w:rsid w:val="00FA6F4F"/>
    <w:rsid w:val="00FA6FAC"/>
    <w:rsid w:val="00FA723E"/>
    <w:rsid w:val="00FA7349"/>
    <w:rsid w:val="00FA75C0"/>
    <w:rsid w:val="00FA770D"/>
    <w:rsid w:val="00FA7A26"/>
    <w:rsid w:val="00FA7A42"/>
    <w:rsid w:val="00FA7E8E"/>
    <w:rsid w:val="00FA7F67"/>
    <w:rsid w:val="00FB01A0"/>
    <w:rsid w:val="00FB01AC"/>
    <w:rsid w:val="00FB084C"/>
    <w:rsid w:val="00FB0C28"/>
    <w:rsid w:val="00FB0FE5"/>
    <w:rsid w:val="00FB1C27"/>
    <w:rsid w:val="00FB23D5"/>
    <w:rsid w:val="00FB23ED"/>
    <w:rsid w:val="00FB2981"/>
    <w:rsid w:val="00FB3225"/>
    <w:rsid w:val="00FB3239"/>
    <w:rsid w:val="00FB3348"/>
    <w:rsid w:val="00FB344F"/>
    <w:rsid w:val="00FB3822"/>
    <w:rsid w:val="00FB39E4"/>
    <w:rsid w:val="00FB3C2C"/>
    <w:rsid w:val="00FB42A1"/>
    <w:rsid w:val="00FB4352"/>
    <w:rsid w:val="00FB451A"/>
    <w:rsid w:val="00FB4F40"/>
    <w:rsid w:val="00FB5063"/>
    <w:rsid w:val="00FB582D"/>
    <w:rsid w:val="00FB5948"/>
    <w:rsid w:val="00FB5C0E"/>
    <w:rsid w:val="00FB5F34"/>
    <w:rsid w:val="00FB6583"/>
    <w:rsid w:val="00FB6626"/>
    <w:rsid w:val="00FB69EA"/>
    <w:rsid w:val="00FB6D01"/>
    <w:rsid w:val="00FB6DCE"/>
    <w:rsid w:val="00FB6E84"/>
    <w:rsid w:val="00FB6F5C"/>
    <w:rsid w:val="00FB6FA9"/>
    <w:rsid w:val="00FB7213"/>
    <w:rsid w:val="00FB7242"/>
    <w:rsid w:val="00FB7288"/>
    <w:rsid w:val="00FB737D"/>
    <w:rsid w:val="00FB737F"/>
    <w:rsid w:val="00FB73E4"/>
    <w:rsid w:val="00FB74D4"/>
    <w:rsid w:val="00FB779E"/>
    <w:rsid w:val="00FB781C"/>
    <w:rsid w:val="00FB7BE6"/>
    <w:rsid w:val="00FB7D25"/>
    <w:rsid w:val="00FB7DFA"/>
    <w:rsid w:val="00FB7E48"/>
    <w:rsid w:val="00FB7EE8"/>
    <w:rsid w:val="00FC008C"/>
    <w:rsid w:val="00FC011C"/>
    <w:rsid w:val="00FC011D"/>
    <w:rsid w:val="00FC0362"/>
    <w:rsid w:val="00FC0761"/>
    <w:rsid w:val="00FC08AA"/>
    <w:rsid w:val="00FC0E2E"/>
    <w:rsid w:val="00FC0F02"/>
    <w:rsid w:val="00FC0FB4"/>
    <w:rsid w:val="00FC1065"/>
    <w:rsid w:val="00FC165D"/>
    <w:rsid w:val="00FC20B6"/>
    <w:rsid w:val="00FC21B9"/>
    <w:rsid w:val="00FC2320"/>
    <w:rsid w:val="00FC24BC"/>
    <w:rsid w:val="00FC2528"/>
    <w:rsid w:val="00FC27E7"/>
    <w:rsid w:val="00FC2921"/>
    <w:rsid w:val="00FC2A3E"/>
    <w:rsid w:val="00FC2D0F"/>
    <w:rsid w:val="00FC2DF2"/>
    <w:rsid w:val="00FC2FA6"/>
    <w:rsid w:val="00FC326F"/>
    <w:rsid w:val="00FC33C0"/>
    <w:rsid w:val="00FC3565"/>
    <w:rsid w:val="00FC3946"/>
    <w:rsid w:val="00FC39B7"/>
    <w:rsid w:val="00FC3E45"/>
    <w:rsid w:val="00FC458C"/>
    <w:rsid w:val="00FC46B7"/>
    <w:rsid w:val="00FC4768"/>
    <w:rsid w:val="00FC4797"/>
    <w:rsid w:val="00FC5264"/>
    <w:rsid w:val="00FC52A8"/>
    <w:rsid w:val="00FC56FF"/>
    <w:rsid w:val="00FC5835"/>
    <w:rsid w:val="00FC5E2E"/>
    <w:rsid w:val="00FC5E81"/>
    <w:rsid w:val="00FC5FFD"/>
    <w:rsid w:val="00FC603C"/>
    <w:rsid w:val="00FC612D"/>
    <w:rsid w:val="00FC62FB"/>
    <w:rsid w:val="00FC6AD7"/>
    <w:rsid w:val="00FC6F8D"/>
    <w:rsid w:val="00FC725C"/>
    <w:rsid w:val="00FC7AF4"/>
    <w:rsid w:val="00FC7BE4"/>
    <w:rsid w:val="00FC7F7E"/>
    <w:rsid w:val="00FD0191"/>
    <w:rsid w:val="00FD07EA"/>
    <w:rsid w:val="00FD09A5"/>
    <w:rsid w:val="00FD09C4"/>
    <w:rsid w:val="00FD0BAE"/>
    <w:rsid w:val="00FD0DE3"/>
    <w:rsid w:val="00FD0EDB"/>
    <w:rsid w:val="00FD0EE9"/>
    <w:rsid w:val="00FD0EED"/>
    <w:rsid w:val="00FD0F3B"/>
    <w:rsid w:val="00FD15C2"/>
    <w:rsid w:val="00FD16F0"/>
    <w:rsid w:val="00FD193F"/>
    <w:rsid w:val="00FD1BE2"/>
    <w:rsid w:val="00FD1E42"/>
    <w:rsid w:val="00FD1F00"/>
    <w:rsid w:val="00FD23D5"/>
    <w:rsid w:val="00FD2EBE"/>
    <w:rsid w:val="00FD3FEB"/>
    <w:rsid w:val="00FD3FF1"/>
    <w:rsid w:val="00FD42E9"/>
    <w:rsid w:val="00FD466D"/>
    <w:rsid w:val="00FD4936"/>
    <w:rsid w:val="00FD5254"/>
    <w:rsid w:val="00FD53E6"/>
    <w:rsid w:val="00FD54D9"/>
    <w:rsid w:val="00FD59D4"/>
    <w:rsid w:val="00FD5C69"/>
    <w:rsid w:val="00FD624E"/>
    <w:rsid w:val="00FD66EE"/>
    <w:rsid w:val="00FD6A00"/>
    <w:rsid w:val="00FD6F6F"/>
    <w:rsid w:val="00FD6F77"/>
    <w:rsid w:val="00FD70DF"/>
    <w:rsid w:val="00FD72B4"/>
    <w:rsid w:val="00FD72CF"/>
    <w:rsid w:val="00FD7A6F"/>
    <w:rsid w:val="00FD7D29"/>
    <w:rsid w:val="00FE08F9"/>
    <w:rsid w:val="00FE0C26"/>
    <w:rsid w:val="00FE0C2F"/>
    <w:rsid w:val="00FE10E9"/>
    <w:rsid w:val="00FE13DE"/>
    <w:rsid w:val="00FE162B"/>
    <w:rsid w:val="00FE1947"/>
    <w:rsid w:val="00FE1BD2"/>
    <w:rsid w:val="00FE1D05"/>
    <w:rsid w:val="00FE1FC4"/>
    <w:rsid w:val="00FE22F1"/>
    <w:rsid w:val="00FE269A"/>
    <w:rsid w:val="00FE26AB"/>
    <w:rsid w:val="00FE285E"/>
    <w:rsid w:val="00FE2B47"/>
    <w:rsid w:val="00FE2CC5"/>
    <w:rsid w:val="00FE3596"/>
    <w:rsid w:val="00FE38C4"/>
    <w:rsid w:val="00FE3ECE"/>
    <w:rsid w:val="00FE477C"/>
    <w:rsid w:val="00FE489E"/>
    <w:rsid w:val="00FE498F"/>
    <w:rsid w:val="00FE4BB1"/>
    <w:rsid w:val="00FE4D4F"/>
    <w:rsid w:val="00FE5169"/>
    <w:rsid w:val="00FE576E"/>
    <w:rsid w:val="00FE583F"/>
    <w:rsid w:val="00FE5ACB"/>
    <w:rsid w:val="00FE5C3C"/>
    <w:rsid w:val="00FE5EBE"/>
    <w:rsid w:val="00FE60AB"/>
    <w:rsid w:val="00FE617F"/>
    <w:rsid w:val="00FE777C"/>
    <w:rsid w:val="00FE7897"/>
    <w:rsid w:val="00FE7AD2"/>
    <w:rsid w:val="00FE7B54"/>
    <w:rsid w:val="00FE7BF9"/>
    <w:rsid w:val="00FE7CDE"/>
    <w:rsid w:val="00FE7FBB"/>
    <w:rsid w:val="00FF0246"/>
    <w:rsid w:val="00FF0348"/>
    <w:rsid w:val="00FF03AB"/>
    <w:rsid w:val="00FF06F3"/>
    <w:rsid w:val="00FF0716"/>
    <w:rsid w:val="00FF0835"/>
    <w:rsid w:val="00FF0850"/>
    <w:rsid w:val="00FF08EA"/>
    <w:rsid w:val="00FF0BAF"/>
    <w:rsid w:val="00FF0DAC"/>
    <w:rsid w:val="00FF0DAF"/>
    <w:rsid w:val="00FF0EE1"/>
    <w:rsid w:val="00FF1036"/>
    <w:rsid w:val="00FF13D3"/>
    <w:rsid w:val="00FF1858"/>
    <w:rsid w:val="00FF18F1"/>
    <w:rsid w:val="00FF2302"/>
    <w:rsid w:val="00FF2400"/>
    <w:rsid w:val="00FF29C6"/>
    <w:rsid w:val="00FF2CE7"/>
    <w:rsid w:val="00FF3184"/>
    <w:rsid w:val="00FF34A1"/>
    <w:rsid w:val="00FF3564"/>
    <w:rsid w:val="00FF3566"/>
    <w:rsid w:val="00FF3651"/>
    <w:rsid w:val="00FF38E9"/>
    <w:rsid w:val="00FF3AC4"/>
    <w:rsid w:val="00FF3AF7"/>
    <w:rsid w:val="00FF4334"/>
    <w:rsid w:val="00FF44AB"/>
    <w:rsid w:val="00FF4732"/>
    <w:rsid w:val="00FF4CCD"/>
    <w:rsid w:val="00FF4F10"/>
    <w:rsid w:val="00FF4F25"/>
    <w:rsid w:val="00FF50CE"/>
    <w:rsid w:val="00FF5347"/>
    <w:rsid w:val="00FF595E"/>
    <w:rsid w:val="00FF5B6B"/>
    <w:rsid w:val="00FF5F66"/>
    <w:rsid w:val="00FF60A0"/>
    <w:rsid w:val="00FF60C5"/>
    <w:rsid w:val="00FF60D7"/>
    <w:rsid w:val="00FF617E"/>
    <w:rsid w:val="00FF6229"/>
    <w:rsid w:val="00FF64EB"/>
    <w:rsid w:val="00FF67B3"/>
    <w:rsid w:val="00FF6892"/>
    <w:rsid w:val="00FF68D4"/>
    <w:rsid w:val="00FF72FB"/>
    <w:rsid w:val="00FF75DA"/>
    <w:rsid w:val="00FF7ABA"/>
    <w:rsid w:val="00FF7D33"/>
    <w:rsid w:val="00FF7F5F"/>
    <w:rsid w:val="01142248"/>
    <w:rsid w:val="011476F0"/>
    <w:rsid w:val="0116F097"/>
    <w:rsid w:val="011B739F"/>
    <w:rsid w:val="01410314"/>
    <w:rsid w:val="016A25BB"/>
    <w:rsid w:val="016FF2CA"/>
    <w:rsid w:val="01772B50"/>
    <w:rsid w:val="01CA3251"/>
    <w:rsid w:val="01FD89C2"/>
    <w:rsid w:val="024D98E5"/>
    <w:rsid w:val="026DF3CE"/>
    <w:rsid w:val="026F7AF4"/>
    <w:rsid w:val="02B46215"/>
    <w:rsid w:val="03591DF9"/>
    <w:rsid w:val="03B3D7AF"/>
    <w:rsid w:val="03F2502F"/>
    <w:rsid w:val="041B6152"/>
    <w:rsid w:val="04599C63"/>
    <w:rsid w:val="04625846"/>
    <w:rsid w:val="04886F2B"/>
    <w:rsid w:val="04FBB908"/>
    <w:rsid w:val="0500DBA6"/>
    <w:rsid w:val="05224969"/>
    <w:rsid w:val="053B018C"/>
    <w:rsid w:val="05715D80"/>
    <w:rsid w:val="05929877"/>
    <w:rsid w:val="059908E0"/>
    <w:rsid w:val="05D59947"/>
    <w:rsid w:val="06F6F3EB"/>
    <w:rsid w:val="072C1624"/>
    <w:rsid w:val="074558C3"/>
    <w:rsid w:val="07589DBD"/>
    <w:rsid w:val="07B854FE"/>
    <w:rsid w:val="07F2290A"/>
    <w:rsid w:val="080346C8"/>
    <w:rsid w:val="0823EF1E"/>
    <w:rsid w:val="0823F498"/>
    <w:rsid w:val="08B096AD"/>
    <w:rsid w:val="08B0F7EC"/>
    <w:rsid w:val="0948DA01"/>
    <w:rsid w:val="0950A895"/>
    <w:rsid w:val="09CBA14D"/>
    <w:rsid w:val="09E1A239"/>
    <w:rsid w:val="09F46679"/>
    <w:rsid w:val="0A4BE418"/>
    <w:rsid w:val="0A546A54"/>
    <w:rsid w:val="0A9A2D70"/>
    <w:rsid w:val="0AAC742B"/>
    <w:rsid w:val="0AF20E71"/>
    <w:rsid w:val="0AF7C759"/>
    <w:rsid w:val="0B124430"/>
    <w:rsid w:val="0B2F81B2"/>
    <w:rsid w:val="0B357B05"/>
    <w:rsid w:val="0B4566BB"/>
    <w:rsid w:val="0B4AA0D8"/>
    <w:rsid w:val="0B9013FC"/>
    <w:rsid w:val="0BBFD781"/>
    <w:rsid w:val="0BD0CD13"/>
    <w:rsid w:val="0BD77C98"/>
    <w:rsid w:val="0BDD9823"/>
    <w:rsid w:val="0C0C15B8"/>
    <w:rsid w:val="0C190A77"/>
    <w:rsid w:val="0C6D8DA1"/>
    <w:rsid w:val="0C8953CE"/>
    <w:rsid w:val="0CC541AD"/>
    <w:rsid w:val="0CD610C3"/>
    <w:rsid w:val="0CF3BB38"/>
    <w:rsid w:val="0D4942F6"/>
    <w:rsid w:val="0D697442"/>
    <w:rsid w:val="0D69A22D"/>
    <w:rsid w:val="0D7AB759"/>
    <w:rsid w:val="0D967467"/>
    <w:rsid w:val="0D986EDE"/>
    <w:rsid w:val="0DBD6659"/>
    <w:rsid w:val="0DD0F812"/>
    <w:rsid w:val="0E12BA55"/>
    <w:rsid w:val="0E4A665E"/>
    <w:rsid w:val="0E4E5287"/>
    <w:rsid w:val="0EE9611E"/>
    <w:rsid w:val="0F08BC44"/>
    <w:rsid w:val="0F86771D"/>
    <w:rsid w:val="0FA3E84F"/>
    <w:rsid w:val="0FBFC584"/>
    <w:rsid w:val="0FC9A17C"/>
    <w:rsid w:val="0FE7A154"/>
    <w:rsid w:val="1002E146"/>
    <w:rsid w:val="1029D5C9"/>
    <w:rsid w:val="1045CA36"/>
    <w:rsid w:val="10521F63"/>
    <w:rsid w:val="10532DFA"/>
    <w:rsid w:val="106570A1"/>
    <w:rsid w:val="10739B59"/>
    <w:rsid w:val="107C2C57"/>
    <w:rsid w:val="1084D5B1"/>
    <w:rsid w:val="10B39AFE"/>
    <w:rsid w:val="10B9680D"/>
    <w:rsid w:val="10D5F797"/>
    <w:rsid w:val="113BECC8"/>
    <w:rsid w:val="11B320A2"/>
    <w:rsid w:val="12008A81"/>
    <w:rsid w:val="1204482C"/>
    <w:rsid w:val="121688B5"/>
    <w:rsid w:val="12392747"/>
    <w:rsid w:val="127E423D"/>
    <w:rsid w:val="1295723A"/>
    <w:rsid w:val="12AE422D"/>
    <w:rsid w:val="1305239D"/>
    <w:rsid w:val="1317B0B6"/>
    <w:rsid w:val="133C60AE"/>
    <w:rsid w:val="13649CAA"/>
    <w:rsid w:val="137D62AA"/>
    <w:rsid w:val="13816215"/>
    <w:rsid w:val="140CC0E5"/>
    <w:rsid w:val="140E9A1C"/>
    <w:rsid w:val="1414DB53"/>
    <w:rsid w:val="14A9C112"/>
    <w:rsid w:val="14EA53E4"/>
    <w:rsid w:val="1511201A"/>
    <w:rsid w:val="151709CF"/>
    <w:rsid w:val="1520A8B0"/>
    <w:rsid w:val="156C3F76"/>
    <w:rsid w:val="156DE6DA"/>
    <w:rsid w:val="158AFCF9"/>
    <w:rsid w:val="15900BF1"/>
    <w:rsid w:val="15BE5629"/>
    <w:rsid w:val="15CA5E58"/>
    <w:rsid w:val="15DE4C70"/>
    <w:rsid w:val="15FE4E45"/>
    <w:rsid w:val="1626968D"/>
    <w:rsid w:val="1634A013"/>
    <w:rsid w:val="1666C2AB"/>
    <w:rsid w:val="166D5F6C"/>
    <w:rsid w:val="16942E36"/>
    <w:rsid w:val="16D4CF3F"/>
    <w:rsid w:val="1709D0BD"/>
    <w:rsid w:val="1737854C"/>
    <w:rsid w:val="176C306B"/>
    <w:rsid w:val="17756061"/>
    <w:rsid w:val="17862CA9"/>
    <w:rsid w:val="17930A7D"/>
    <w:rsid w:val="179CAD3A"/>
    <w:rsid w:val="17A17154"/>
    <w:rsid w:val="17AF19E7"/>
    <w:rsid w:val="18105EB4"/>
    <w:rsid w:val="18C2E3FD"/>
    <w:rsid w:val="193861CF"/>
    <w:rsid w:val="193CC396"/>
    <w:rsid w:val="19816DF1"/>
    <w:rsid w:val="19B974B2"/>
    <w:rsid w:val="19D0C697"/>
    <w:rsid w:val="19DC975B"/>
    <w:rsid w:val="1A7EF048"/>
    <w:rsid w:val="1AB24D95"/>
    <w:rsid w:val="1B4C36BC"/>
    <w:rsid w:val="1C49A9CF"/>
    <w:rsid w:val="1C7708E6"/>
    <w:rsid w:val="1C9637F6"/>
    <w:rsid w:val="1CD23647"/>
    <w:rsid w:val="1D9B6BB2"/>
    <w:rsid w:val="1DA6DA1A"/>
    <w:rsid w:val="1DAD9652"/>
    <w:rsid w:val="1DC2DFA0"/>
    <w:rsid w:val="1DC4689F"/>
    <w:rsid w:val="1E02601E"/>
    <w:rsid w:val="1E151652"/>
    <w:rsid w:val="1E3021AB"/>
    <w:rsid w:val="1E440230"/>
    <w:rsid w:val="1E8397E1"/>
    <w:rsid w:val="1EBBD10C"/>
    <w:rsid w:val="1EDFA2E3"/>
    <w:rsid w:val="1F48A0E3"/>
    <w:rsid w:val="1F7EBCE9"/>
    <w:rsid w:val="1F975334"/>
    <w:rsid w:val="1F9A40CE"/>
    <w:rsid w:val="1FA673B5"/>
    <w:rsid w:val="1FD2C906"/>
    <w:rsid w:val="1FDE8034"/>
    <w:rsid w:val="2006FD68"/>
    <w:rsid w:val="202D566C"/>
    <w:rsid w:val="206F3BFC"/>
    <w:rsid w:val="20E2B9C6"/>
    <w:rsid w:val="21061200"/>
    <w:rsid w:val="21307B13"/>
    <w:rsid w:val="21722D99"/>
    <w:rsid w:val="21922105"/>
    <w:rsid w:val="21B67F9D"/>
    <w:rsid w:val="21E55CAD"/>
    <w:rsid w:val="21E5F28D"/>
    <w:rsid w:val="21FA5028"/>
    <w:rsid w:val="22073F9F"/>
    <w:rsid w:val="2215E2AD"/>
    <w:rsid w:val="221BCDB7"/>
    <w:rsid w:val="221EFF8A"/>
    <w:rsid w:val="2250556B"/>
    <w:rsid w:val="2279D79E"/>
    <w:rsid w:val="2310EA1C"/>
    <w:rsid w:val="233DC7B4"/>
    <w:rsid w:val="239E6ADD"/>
    <w:rsid w:val="24043380"/>
    <w:rsid w:val="2404F01E"/>
    <w:rsid w:val="240C9A2D"/>
    <w:rsid w:val="241704A8"/>
    <w:rsid w:val="241AB586"/>
    <w:rsid w:val="24A53709"/>
    <w:rsid w:val="24CFCFEB"/>
    <w:rsid w:val="24D3232E"/>
    <w:rsid w:val="24D402B4"/>
    <w:rsid w:val="24D4A821"/>
    <w:rsid w:val="24E3D7FE"/>
    <w:rsid w:val="24EBDFCB"/>
    <w:rsid w:val="2501D768"/>
    <w:rsid w:val="2529DE93"/>
    <w:rsid w:val="253AA4A2"/>
    <w:rsid w:val="25A7C3EF"/>
    <w:rsid w:val="25CBA4BA"/>
    <w:rsid w:val="25D8A1FC"/>
    <w:rsid w:val="264FF2D8"/>
    <w:rsid w:val="267D090D"/>
    <w:rsid w:val="2713F563"/>
    <w:rsid w:val="2726B5E5"/>
    <w:rsid w:val="27691445"/>
    <w:rsid w:val="27A04E92"/>
    <w:rsid w:val="27A4F74B"/>
    <w:rsid w:val="27D0B9D2"/>
    <w:rsid w:val="28465C63"/>
    <w:rsid w:val="285130B3"/>
    <w:rsid w:val="28866195"/>
    <w:rsid w:val="28C59FFE"/>
    <w:rsid w:val="28D76757"/>
    <w:rsid w:val="28F1E67B"/>
    <w:rsid w:val="2937E827"/>
    <w:rsid w:val="2939837F"/>
    <w:rsid w:val="29637F15"/>
    <w:rsid w:val="297C813E"/>
    <w:rsid w:val="29C6A792"/>
    <w:rsid w:val="2A059910"/>
    <w:rsid w:val="2A14A037"/>
    <w:rsid w:val="2A2C449A"/>
    <w:rsid w:val="2A5B1E53"/>
    <w:rsid w:val="2A80C461"/>
    <w:rsid w:val="2A967BAF"/>
    <w:rsid w:val="2A9E577C"/>
    <w:rsid w:val="2AEF079C"/>
    <w:rsid w:val="2AFE25B5"/>
    <w:rsid w:val="2B26AF72"/>
    <w:rsid w:val="2B5CD5F1"/>
    <w:rsid w:val="2B65BDC6"/>
    <w:rsid w:val="2B77DCAB"/>
    <w:rsid w:val="2B8229F3"/>
    <w:rsid w:val="2BAA3EE2"/>
    <w:rsid w:val="2BB32D30"/>
    <w:rsid w:val="2C0BB0FB"/>
    <w:rsid w:val="2C31A026"/>
    <w:rsid w:val="2C5A7C1B"/>
    <w:rsid w:val="2CA38E07"/>
    <w:rsid w:val="2CC1D385"/>
    <w:rsid w:val="2CC5B395"/>
    <w:rsid w:val="2D1E42C4"/>
    <w:rsid w:val="2D5FC996"/>
    <w:rsid w:val="2D98F933"/>
    <w:rsid w:val="2DA806EC"/>
    <w:rsid w:val="2E35008F"/>
    <w:rsid w:val="2E4C2050"/>
    <w:rsid w:val="2E57E70B"/>
    <w:rsid w:val="2E769E36"/>
    <w:rsid w:val="2E8F2AD0"/>
    <w:rsid w:val="2F1EEDC9"/>
    <w:rsid w:val="2F4128A1"/>
    <w:rsid w:val="2F7A2DC4"/>
    <w:rsid w:val="2FA5580C"/>
    <w:rsid w:val="2FB1340D"/>
    <w:rsid w:val="30327329"/>
    <w:rsid w:val="3064606A"/>
    <w:rsid w:val="30AA313F"/>
    <w:rsid w:val="30EE089F"/>
    <w:rsid w:val="31285026"/>
    <w:rsid w:val="3170B13C"/>
    <w:rsid w:val="319EFC5F"/>
    <w:rsid w:val="31E58B94"/>
    <w:rsid w:val="31E80CFC"/>
    <w:rsid w:val="31EAF9E5"/>
    <w:rsid w:val="31F7C039"/>
    <w:rsid w:val="325A78EB"/>
    <w:rsid w:val="325CF9E9"/>
    <w:rsid w:val="32863BD9"/>
    <w:rsid w:val="32EB3531"/>
    <w:rsid w:val="32F08A06"/>
    <w:rsid w:val="3301998B"/>
    <w:rsid w:val="3340DBF4"/>
    <w:rsid w:val="33496F64"/>
    <w:rsid w:val="33542E3D"/>
    <w:rsid w:val="335605E4"/>
    <w:rsid w:val="336716C3"/>
    <w:rsid w:val="33AA556F"/>
    <w:rsid w:val="33B2B609"/>
    <w:rsid w:val="33DF8DE8"/>
    <w:rsid w:val="33E45895"/>
    <w:rsid w:val="34377281"/>
    <w:rsid w:val="3473E839"/>
    <w:rsid w:val="3489BE63"/>
    <w:rsid w:val="3498D423"/>
    <w:rsid w:val="34B55FA8"/>
    <w:rsid w:val="352CD601"/>
    <w:rsid w:val="35470E4A"/>
    <w:rsid w:val="354A40FB"/>
    <w:rsid w:val="355FAA25"/>
    <w:rsid w:val="3564783D"/>
    <w:rsid w:val="358322C5"/>
    <w:rsid w:val="35A66DF3"/>
    <w:rsid w:val="35BFB3A9"/>
    <w:rsid w:val="35C85EA1"/>
    <w:rsid w:val="35D38A1C"/>
    <w:rsid w:val="35FFBD58"/>
    <w:rsid w:val="3616772B"/>
    <w:rsid w:val="362E1A8E"/>
    <w:rsid w:val="36A0FA14"/>
    <w:rsid w:val="36BEB53E"/>
    <w:rsid w:val="36C7ADCC"/>
    <w:rsid w:val="36E468BC"/>
    <w:rsid w:val="36F07599"/>
    <w:rsid w:val="3724614B"/>
    <w:rsid w:val="3732B4B8"/>
    <w:rsid w:val="37A09B6A"/>
    <w:rsid w:val="37A3BC26"/>
    <w:rsid w:val="37B12CAB"/>
    <w:rsid w:val="37F92A1E"/>
    <w:rsid w:val="3845D1B2"/>
    <w:rsid w:val="3870593E"/>
    <w:rsid w:val="3873A74E"/>
    <w:rsid w:val="3886AE2B"/>
    <w:rsid w:val="38D040EF"/>
    <w:rsid w:val="38E3FF69"/>
    <w:rsid w:val="38FE8F49"/>
    <w:rsid w:val="3935DA8D"/>
    <w:rsid w:val="393984B6"/>
    <w:rsid w:val="393FF54B"/>
    <w:rsid w:val="395668F5"/>
    <w:rsid w:val="39605297"/>
    <w:rsid w:val="398F6BD4"/>
    <w:rsid w:val="399FB901"/>
    <w:rsid w:val="39A22AE3"/>
    <w:rsid w:val="39CE795F"/>
    <w:rsid w:val="39CFC5C9"/>
    <w:rsid w:val="39F86CA7"/>
    <w:rsid w:val="3A1AD747"/>
    <w:rsid w:val="3A209817"/>
    <w:rsid w:val="3A4188C3"/>
    <w:rsid w:val="3A71C4E0"/>
    <w:rsid w:val="3A844FC4"/>
    <w:rsid w:val="3B330F2B"/>
    <w:rsid w:val="3B34F33E"/>
    <w:rsid w:val="3B5C859D"/>
    <w:rsid w:val="3B892C9D"/>
    <w:rsid w:val="3B8D0C5B"/>
    <w:rsid w:val="3BAF1911"/>
    <w:rsid w:val="3BB908E0"/>
    <w:rsid w:val="3BBD2136"/>
    <w:rsid w:val="3BBEECB4"/>
    <w:rsid w:val="3BDF10DB"/>
    <w:rsid w:val="3BE32993"/>
    <w:rsid w:val="3C4B2766"/>
    <w:rsid w:val="3C770704"/>
    <w:rsid w:val="3C7B26FA"/>
    <w:rsid w:val="3CC143A4"/>
    <w:rsid w:val="3CD7E574"/>
    <w:rsid w:val="3CDE0F6D"/>
    <w:rsid w:val="3CE90FAC"/>
    <w:rsid w:val="3CFD7CE8"/>
    <w:rsid w:val="3D271395"/>
    <w:rsid w:val="3D8F9B3B"/>
    <w:rsid w:val="3DB1E67A"/>
    <w:rsid w:val="3DBD760E"/>
    <w:rsid w:val="3DD7B036"/>
    <w:rsid w:val="3DE40530"/>
    <w:rsid w:val="3E0B75C6"/>
    <w:rsid w:val="3E39A238"/>
    <w:rsid w:val="3E855B9A"/>
    <w:rsid w:val="3F0CE2B0"/>
    <w:rsid w:val="3F315A85"/>
    <w:rsid w:val="3F490C93"/>
    <w:rsid w:val="3FEB9D96"/>
    <w:rsid w:val="3FFAF2CF"/>
    <w:rsid w:val="40292560"/>
    <w:rsid w:val="4030491C"/>
    <w:rsid w:val="406D94E3"/>
    <w:rsid w:val="40CBA62B"/>
    <w:rsid w:val="4124951B"/>
    <w:rsid w:val="416A8712"/>
    <w:rsid w:val="416E4C1E"/>
    <w:rsid w:val="41916143"/>
    <w:rsid w:val="41D13344"/>
    <w:rsid w:val="41F9575D"/>
    <w:rsid w:val="42023A80"/>
    <w:rsid w:val="421128CB"/>
    <w:rsid w:val="4211D15E"/>
    <w:rsid w:val="422004D0"/>
    <w:rsid w:val="422DA1CD"/>
    <w:rsid w:val="426FBBA2"/>
    <w:rsid w:val="427D0A05"/>
    <w:rsid w:val="427F720E"/>
    <w:rsid w:val="42907261"/>
    <w:rsid w:val="42F40FAD"/>
    <w:rsid w:val="42F99494"/>
    <w:rsid w:val="430B62DC"/>
    <w:rsid w:val="43A02DC7"/>
    <w:rsid w:val="43FCF773"/>
    <w:rsid w:val="447B3732"/>
    <w:rsid w:val="4491B420"/>
    <w:rsid w:val="4547AD76"/>
    <w:rsid w:val="45480203"/>
    <w:rsid w:val="4556A9CF"/>
    <w:rsid w:val="45587E24"/>
    <w:rsid w:val="45ED82B6"/>
    <w:rsid w:val="46057308"/>
    <w:rsid w:val="4637D762"/>
    <w:rsid w:val="46EA87C2"/>
    <w:rsid w:val="4730F641"/>
    <w:rsid w:val="476FAEF1"/>
    <w:rsid w:val="477D9025"/>
    <w:rsid w:val="47B127D5"/>
    <w:rsid w:val="4828E7E7"/>
    <w:rsid w:val="48A424DA"/>
    <w:rsid w:val="48AC3BB5"/>
    <w:rsid w:val="48D35379"/>
    <w:rsid w:val="491184A4"/>
    <w:rsid w:val="495F43C7"/>
    <w:rsid w:val="4970C5B8"/>
    <w:rsid w:val="49B47EA3"/>
    <w:rsid w:val="49CD0197"/>
    <w:rsid w:val="49DFFE07"/>
    <w:rsid w:val="49ECF0B1"/>
    <w:rsid w:val="4A3005C0"/>
    <w:rsid w:val="4A3E39B0"/>
    <w:rsid w:val="4A5EE737"/>
    <w:rsid w:val="4A7CC504"/>
    <w:rsid w:val="4AC7B0DC"/>
    <w:rsid w:val="4AE12FEC"/>
    <w:rsid w:val="4AE67784"/>
    <w:rsid w:val="4AEC5BC4"/>
    <w:rsid w:val="4BD1DB05"/>
    <w:rsid w:val="4BEA1020"/>
    <w:rsid w:val="4C1D7CC7"/>
    <w:rsid w:val="4C42DF36"/>
    <w:rsid w:val="4C61BA68"/>
    <w:rsid w:val="4C761259"/>
    <w:rsid w:val="4CD0F432"/>
    <w:rsid w:val="4D09D377"/>
    <w:rsid w:val="4DAC1AAD"/>
    <w:rsid w:val="4DCC97B3"/>
    <w:rsid w:val="4DF3F0B6"/>
    <w:rsid w:val="4E0BEED6"/>
    <w:rsid w:val="4E40B4D5"/>
    <w:rsid w:val="4E52E4A0"/>
    <w:rsid w:val="4E62BCBD"/>
    <w:rsid w:val="4EC005BD"/>
    <w:rsid w:val="4F1A7B3A"/>
    <w:rsid w:val="4F1ED92E"/>
    <w:rsid w:val="4F34DB1A"/>
    <w:rsid w:val="4F7A465D"/>
    <w:rsid w:val="4F7C3711"/>
    <w:rsid w:val="4FB5C928"/>
    <w:rsid w:val="4FBE39BA"/>
    <w:rsid w:val="50685EC2"/>
    <w:rsid w:val="509F1E4C"/>
    <w:rsid w:val="5129E14E"/>
    <w:rsid w:val="513F4325"/>
    <w:rsid w:val="5186046C"/>
    <w:rsid w:val="520EB375"/>
    <w:rsid w:val="521FD61A"/>
    <w:rsid w:val="528706BE"/>
    <w:rsid w:val="529249EF"/>
    <w:rsid w:val="52AC715F"/>
    <w:rsid w:val="5308051B"/>
    <w:rsid w:val="532BBF45"/>
    <w:rsid w:val="53417CEA"/>
    <w:rsid w:val="536029F9"/>
    <w:rsid w:val="53762CB2"/>
    <w:rsid w:val="53B90CCF"/>
    <w:rsid w:val="53D15D3A"/>
    <w:rsid w:val="53EE1315"/>
    <w:rsid w:val="540317ED"/>
    <w:rsid w:val="5415075A"/>
    <w:rsid w:val="54656209"/>
    <w:rsid w:val="549F2809"/>
    <w:rsid w:val="54BC06B7"/>
    <w:rsid w:val="54D340D7"/>
    <w:rsid w:val="54D66ADE"/>
    <w:rsid w:val="54DB80AB"/>
    <w:rsid w:val="5501F522"/>
    <w:rsid w:val="551F0559"/>
    <w:rsid w:val="551F4D60"/>
    <w:rsid w:val="5576FC83"/>
    <w:rsid w:val="55C23472"/>
    <w:rsid w:val="55C82BFE"/>
    <w:rsid w:val="56499A5C"/>
    <w:rsid w:val="564ACB7B"/>
    <w:rsid w:val="564D91A9"/>
    <w:rsid w:val="56655C6D"/>
    <w:rsid w:val="5683EB0C"/>
    <w:rsid w:val="56B965AE"/>
    <w:rsid w:val="56C2B929"/>
    <w:rsid w:val="56CBA27E"/>
    <w:rsid w:val="5713FC7D"/>
    <w:rsid w:val="571DBE51"/>
    <w:rsid w:val="57327658"/>
    <w:rsid w:val="57BA4A1F"/>
    <w:rsid w:val="57C23BC3"/>
    <w:rsid w:val="57E6AF20"/>
    <w:rsid w:val="580293A2"/>
    <w:rsid w:val="58BD907E"/>
    <w:rsid w:val="58D2BEEA"/>
    <w:rsid w:val="58F2B850"/>
    <w:rsid w:val="58FB2D7F"/>
    <w:rsid w:val="5924E3EF"/>
    <w:rsid w:val="594FB251"/>
    <w:rsid w:val="597C2A39"/>
    <w:rsid w:val="598EB528"/>
    <w:rsid w:val="599EF58D"/>
    <w:rsid w:val="59CBE88F"/>
    <w:rsid w:val="59F4B370"/>
    <w:rsid w:val="5A0FE57A"/>
    <w:rsid w:val="5A2D0973"/>
    <w:rsid w:val="5A604A31"/>
    <w:rsid w:val="5A75983B"/>
    <w:rsid w:val="5AE10F42"/>
    <w:rsid w:val="5B15C401"/>
    <w:rsid w:val="5B201A7A"/>
    <w:rsid w:val="5B4CBD76"/>
    <w:rsid w:val="5B7C6749"/>
    <w:rsid w:val="5B8A4EC6"/>
    <w:rsid w:val="5B98E5AE"/>
    <w:rsid w:val="5BBA3B42"/>
    <w:rsid w:val="5BC2E75D"/>
    <w:rsid w:val="5BDA4FCD"/>
    <w:rsid w:val="5C2E554E"/>
    <w:rsid w:val="5C3C3A16"/>
    <w:rsid w:val="5C5C2202"/>
    <w:rsid w:val="5CF16985"/>
    <w:rsid w:val="5D38F4B6"/>
    <w:rsid w:val="5DBFB53C"/>
    <w:rsid w:val="5DEB1C2D"/>
    <w:rsid w:val="5E08E2DB"/>
    <w:rsid w:val="5E16EAF5"/>
    <w:rsid w:val="5E198287"/>
    <w:rsid w:val="5E4C03F0"/>
    <w:rsid w:val="5E5A2199"/>
    <w:rsid w:val="5E839E6F"/>
    <w:rsid w:val="5ED3A469"/>
    <w:rsid w:val="5F201FAB"/>
    <w:rsid w:val="5F3FC2F5"/>
    <w:rsid w:val="5F7671A8"/>
    <w:rsid w:val="5FA6B1A1"/>
    <w:rsid w:val="5FC285B3"/>
    <w:rsid w:val="603CCDA0"/>
    <w:rsid w:val="60543CFA"/>
    <w:rsid w:val="60810120"/>
    <w:rsid w:val="60AD0121"/>
    <w:rsid w:val="60CD1CBB"/>
    <w:rsid w:val="60D3C36E"/>
    <w:rsid w:val="615688F7"/>
    <w:rsid w:val="615D6588"/>
    <w:rsid w:val="61663A7E"/>
    <w:rsid w:val="6196B95A"/>
    <w:rsid w:val="61E0DB90"/>
    <w:rsid w:val="61F4C3AA"/>
    <w:rsid w:val="6231B516"/>
    <w:rsid w:val="62596D21"/>
    <w:rsid w:val="62678136"/>
    <w:rsid w:val="626E5082"/>
    <w:rsid w:val="627ABD14"/>
    <w:rsid w:val="62B5625E"/>
    <w:rsid w:val="62D2A799"/>
    <w:rsid w:val="630D7D5D"/>
    <w:rsid w:val="631DCA17"/>
    <w:rsid w:val="638F4886"/>
    <w:rsid w:val="63973FF4"/>
    <w:rsid w:val="64048696"/>
    <w:rsid w:val="64103D5A"/>
    <w:rsid w:val="64217EAC"/>
    <w:rsid w:val="6473CD7E"/>
    <w:rsid w:val="64789DDC"/>
    <w:rsid w:val="647ADBBF"/>
    <w:rsid w:val="64E33517"/>
    <w:rsid w:val="64FBA95B"/>
    <w:rsid w:val="650C0553"/>
    <w:rsid w:val="65F2545D"/>
    <w:rsid w:val="6655655A"/>
    <w:rsid w:val="665EFDAB"/>
    <w:rsid w:val="66660E3B"/>
    <w:rsid w:val="66F8F512"/>
    <w:rsid w:val="67403FA3"/>
    <w:rsid w:val="674B1551"/>
    <w:rsid w:val="67572D80"/>
    <w:rsid w:val="67A20411"/>
    <w:rsid w:val="67A8BBE1"/>
    <w:rsid w:val="67B85521"/>
    <w:rsid w:val="67E3BDE5"/>
    <w:rsid w:val="67EEB551"/>
    <w:rsid w:val="67FC63AB"/>
    <w:rsid w:val="680A059E"/>
    <w:rsid w:val="6880D12B"/>
    <w:rsid w:val="68B1AAF9"/>
    <w:rsid w:val="68B20C05"/>
    <w:rsid w:val="68BD8FF1"/>
    <w:rsid w:val="68DA4BB7"/>
    <w:rsid w:val="68EDCE86"/>
    <w:rsid w:val="68F5D57D"/>
    <w:rsid w:val="68F88779"/>
    <w:rsid w:val="68F9DBA6"/>
    <w:rsid w:val="693A6191"/>
    <w:rsid w:val="69BCF2E5"/>
    <w:rsid w:val="69C5492F"/>
    <w:rsid w:val="69FF5AD4"/>
    <w:rsid w:val="6A54BF8A"/>
    <w:rsid w:val="6A660CC1"/>
    <w:rsid w:val="6A969651"/>
    <w:rsid w:val="6AD5AC70"/>
    <w:rsid w:val="6B1F71AA"/>
    <w:rsid w:val="6B468447"/>
    <w:rsid w:val="6B4CABE4"/>
    <w:rsid w:val="6B6E76F2"/>
    <w:rsid w:val="6B9A6E57"/>
    <w:rsid w:val="6BBEDB4E"/>
    <w:rsid w:val="6BF30478"/>
    <w:rsid w:val="6BF4A046"/>
    <w:rsid w:val="6C020662"/>
    <w:rsid w:val="6C290978"/>
    <w:rsid w:val="6C3AC141"/>
    <w:rsid w:val="6C5127C8"/>
    <w:rsid w:val="6C5B05A3"/>
    <w:rsid w:val="6CB2EDCB"/>
    <w:rsid w:val="6D05EA9A"/>
    <w:rsid w:val="6D294D56"/>
    <w:rsid w:val="6D6FCAE4"/>
    <w:rsid w:val="6DBE5F6D"/>
    <w:rsid w:val="6E0946A2"/>
    <w:rsid w:val="6EAFDD2F"/>
    <w:rsid w:val="6EC7E46A"/>
    <w:rsid w:val="6F191599"/>
    <w:rsid w:val="6F1E97EA"/>
    <w:rsid w:val="6F8346D2"/>
    <w:rsid w:val="70651B80"/>
    <w:rsid w:val="708F7D4F"/>
    <w:rsid w:val="70BCBD60"/>
    <w:rsid w:val="70CC8CD9"/>
    <w:rsid w:val="71198A9B"/>
    <w:rsid w:val="7119EEA2"/>
    <w:rsid w:val="714079BB"/>
    <w:rsid w:val="714439ED"/>
    <w:rsid w:val="715E9716"/>
    <w:rsid w:val="718D9BC0"/>
    <w:rsid w:val="7192B455"/>
    <w:rsid w:val="71A818E7"/>
    <w:rsid w:val="71BA7010"/>
    <w:rsid w:val="71C53A09"/>
    <w:rsid w:val="71D2C6E3"/>
    <w:rsid w:val="71DABB0E"/>
    <w:rsid w:val="7205F173"/>
    <w:rsid w:val="72202FC9"/>
    <w:rsid w:val="7245D16C"/>
    <w:rsid w:val="72535F01"/>
    <w:rsid w:val="72AFC0B7"/>
    <w:rsid w:val="72B4054A"/>
    <w:rsid w:val="72DD85CF"/>
    <w:rsid w:val="731C1798"/>
    <w:rsid w:val="733F0959"/>
    <w:rsid w:val="735B4690"/>
    <w:rsid w:val="735D27F6"/>
    <w:rsid w:val="735D4549"/>
    <w:rsid w:val="73656D01"/>
    <w:rsid w:val="737188A6"/>
    <w:rsid w:val="737E1486"/>
    <w:rsid w:val="73DE5F2A"/>
    <w:rsid w:val="740A446A"/>
    <w:rsid w:val="742DC6F9"/>
    <w:rsid w:val="747F9955"/>
    <w:rsid w:val="74BB296F"/>
    <w:rsid w:val="751BD19A"/>
    <w:rsid w:val="7581B7F2"/>
    <w:rsid w:val="7595E130"/>
    <w:rsid w:val="759D774F"/>
    <w:rsid w:val="75A784F4"/>
    <w:rsid w:val="75C0E456"/>
    <w:rsid w:val="7628147E"/>
    <w:rsid w:val="76B03B56"/>
    <w:rsid w:val="7702887D"/>
    <w:rsid w:val="775E17FB"/>
    <w:rsid w:val="77DCCC5B"/>
    <w:rsid w:val="7813C0FD"/>
    <w:rsid w:val="78323636"/>
    <w:rsid w:val="785A83B9"/>
    <w:rsid w:val="788F56A7"/>
    <w:rsid w:val="791A8C3B"/>
    <w:rsid w:val="79F87DAF"/>
    <w:rsid w:val="7AB64510"/>
    <w:rsid w:val="7AFE3CD0"/>
    <w:rsid w:val="7B37CB60"/>
    <w:rsid w:val="7B4BB0E3"/>
    <w:rsid w:val="7B9EF07D"/>
    <w:rsid w:val="7BA17328"/>
    <w:rsid w:val="7BA68D93"/>
    <w:rsid w:val="7BB25FCD"/>
    <w:rsid w:val="7BB9F826"/>
    <w:rsid w:val="7BC89F07"/>
    <w:rsid w:val="7CA29299"/>
    <w:rsid w:val="7CB35E31"/>
    <w:rsid w:val="7CC5E330"/>
    <w:rsid w:val="7CC8A888"/>
    <w:rsid w:val="7D19E8F7"/>
    <w:rsid w:val="7D3B07E7"/>
    <w:rsid w:val="7D4B0444"/>
    <w:rsid w:val="7D562568"/>
    <w:rsid w:val="7D71A930"/>
    <w:rsid w:val="7D796A29"/>
    <w:rsid w:val="7DAB0FE1"/>
    <w:rsid w:val="7DCE8891"/>
    <w:rsid w:val="7E19D0DF"/>
    <w:rsid w:val="7E3D762F"/>
    <w:rsid w:val="7E4BAB45"/>
    <w:rsid w:val="7E87D042"/>
    <w:rsid w:val="7E896D3A"/>
    <w:rsid w:val="7E914CFF"/>
    <w:rsid w:val="7EB22D27"/>
    <w:rsid w:val="7EB6BEA7"/>
    <w:rsid w:val="7EE05F75"/>
    <w:rsid w:val="7F1E7150"/>
    <w:rsid w:val="7F8ED77B"/>
    <w:rsid w:val="7FA7B6DC"/>
    <w:rsid w:val="7FB5388F"/>
    <w:rsid w:val="7FCE4AC4"/>
    <w:rsid w:val="7FEA34E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5F103B"/>
  <w15:chartTrackingRefBased/>
  <w15:docId w15:val="{9452C740-655C-4B2F-BA36-B593DBE48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FEF"/>
    <w:rPr>
      <w:rFonts w:ascii="Arial" w:hAnsi="Arial"/>
      <w:sz w:val="24"/>
      <w:szCs w:val="24"/>
    </w:rPr>
  </w:style>
  <w:style w:type="paragraph" w:styleId="Ttulo1">
    <w:name w:val="heading 1"/>
    <w:basedOn w:val="Normal"/>
    <w:next w:val="Normal"/>
    <w:uiPriority w:val="9"/>
    <w:qFormat/>
    <w:rsid w:val="00AB657F"/>
    <w:pPr>
      <w:keepNext/>
      <w:numPr>
        <w:numId w:val="13"/>
      </w:numPr>
      <w:suppressAutoHyphens/>
      <w:spacing w:after="240"/>
      <w:outlineLvl w:val="0"/>
    </w:pPr>
    <w:rPr>
      <w:b/>
    </w:rPr>
  </w:style>
  <w:style w:type="paragraph" w:styleId="Ttulo2">
    <w:name w:val="heading 2"/>
    <w:basedOn w:val="Normal"/>
    <w:next w:val="Normal"/>
    <w:uiPriority w:val="9"/>
    <w:qFormat/>
    <w:rsid w:val="00AB657F"/>
    <w:pPr>
      <w:keepNext/>
      <w:numPr>
        <w:ilvl w:val="1"/>
        <w:numId w:val="13"/>
      </w:numPr>
      <w:spacing w:after="240"/>
      <w:outlineLvl w:val="1"/>
    </w:pPr>
    <w:rPr>
      <w:b/>
    </w:rPr>
  </w:style>
  <w:style w:type="paragraph" w:styleId="Ttulo3">
    <w:name w:val="heading 3"/>
    <w:basedOn w:val="Normal"/>
    <w:next w:val="Normal"/>
    <w:link w:val="Ttulo3Car"/>
    <w:uiPriority w:val="9"/>
    <w:qFormat/>
    <w:rsid w:val="00AB657F"/>
    <w:pPr>
      <w:keepNext/>
      <w:numPr>
        <w:ilvl w:val="2"/>
        <w:numId w:val="13"/>
      </w:numPr>
      <w:tabs>
        <w:tab w:val="left" w:pos="0"/>
      </w:tabs>
      <w:suppressAutoHyphens/>
      <w:spacing w:after="240"/>
      <w:outlineLvl w:val="2"/>
    </w:pPr>
    <w:rPr>
      <w:b/>
      <w:lang w:val="es-ES"/>
    </w:rPr>
  </w:style>
  <w:style w:type="paragraph" w:styleId="Ttulo4">
    <w:name w:val="heading 4"/>
    <w:basedOn w:val="Normal"/>
    <w:next w:val="Normal"/>
    <w:link w:val="Ttulo4Car"/>
    <w:uiPriority w:val="9"/>
    <w:qFormat/>
    <w:rsid w:val="00AB657F"/>
    <w:pPr>
      <w:keepNext/>
      <w:numPr>
        <w:ilvl w:val="3"/>
        <w:numId w:val="13"/>
      </w:numPr>
      <w:spacing w:after="240"/>
      <w:outlineLvl w:val="3"/>
    </w:pPr>
    <w:rPr>
      <w:b/>
    </w:rPr>
  </w:style>
  <w:style w:type="paragraph" w:styleId="Ttulo5">
    <w:name w:val="heading 5"/>
    <w:basedOn w:val="Normal"/>
    <w:next w:val="Normal"/>
    <w:qFormat/>
    <w:pPr>
      <w:keepNext/>
      <w:numPr>
        <w:ilvl w:val="4"/>
        <w:numId w:val="13"/>
      </w:numPr>
      <w:spacing w:after="240"/>
      <w:outlineLvl w:val="4"/>
    </w:pPr>
    <w:rPr>
      <w:sz w:val="22"/>
    </w:rPr>
  </w:style>
  <w:style w:type="paragraph" w:styleId="Ttulo6">
    <w:name w:val="heading 6"/>
    <w:basedOn w:val="Normal"/>
    <w:next w:val="Normal"/>
    <w:qFormat/>
    <w:pPr>
      <w:numPr>
        <w:ilvl w:val="5"/>
        <w:numId w:val="13"/>
      </w:numPr>
      <w:spacing w:before="240" w:after="60"/>
      <w:outlineLvl w:val="5"/>
    </w:pPr>
    <w:rPr>
      <w:i/>
      <w:sz w:val="22"/>
    </w:rPr>
  </w:style>
  <w:style w:type="paragraph" w:styleId="Ttulo7">
    <w:name w:val="heading 7"/>
    <w:basedOn w:val="Normal"/>
    <w:next w:val="Normal"/>
    <w:qFormat/>
    <w:pPr>
      <w:numPr>
        <w:ilvl w:val="6"/>
        <w:numId w:val="13"/>
      </w:numPr>
      <w:spacing w:before="240" w:after="60"/>
      <w:outlineLvl w:val="6"/>
    </w:pPr>
    <w:rPr>
      <w:sz w:val="20"/>
    </w:rPr>
  </w:style>
  <w:style w:type="paragraph" w:styleId="Ttulo8">
    <w:name w:val="heading 8"/>
    <w:basedOn w:val="Normal"/>
    <w:next w:val="Normal"/>
    <w:qFormat/>
    <w:pPr>
      <w:numPr>
        <w:ilvl w:val="7"/>
        <w:numId w:val="13"/>
      </w:numPr>
      <w:spacing w:before="240" w:after="60"/>
      <w:outlineLvl w:val="7"/>
    </w:pPr>
    <w:rPr>
      <w:i/>
      <w:sz w:val="20"/>
    </w:rPr>
  </w:style>
  <w:style w:type="paragraph" w:styleId="Ttulo9">
    <w:name w:val="heading 9"/>
    <w:basedOn w:val="Normal"/>
    <w:next w:val="Normal"/>
    <w:qFormat/>
    <w:pPr>
      <w:numPr>
        <w:ilvl w:val="8"/>
        <w:numId w:val="13"/>
      </w:numPr>
      <w:spacing w:before="240" w:after="60"/>
      <w:outlineLvl w:val="8"/>
    </w:pPr>
    <w:rPr>
      <w:b/>
      <w:i/>
      <w:sz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tulo10">
    <w:name w:val="Título1"/>
    <w:basedOn w:val="Normal"/>
    <w:qFormat/>
    <w:pPr>
      <w:jc w:val="center"/>
    </w:pPr>
    <w:rPr>
      <w:b/>
    </w:rPr>
  </w:style>
  <w:style w:type="paragraph" w:styleId="TDC1">
    <w:name w:val="toc 1"/>
    <w:basedOn w:val="Normal"/>
    <w:next w:val="Normal"/>
    <w:autoRedefine/>
    <w:uiPriority w:val="39"/>
    <w:rsid w:val="00C65775"/>
    <w:pPr>
      <w:tabs>
        <w:tab w:val="left" w:pos="480"/>
        <w:tab w:val="right" w:leader="dot" w:pos="9356"/>
      </w:tabs>
      <w:spacing w:before="120"/>
    </w:pPr>
    <w:rPr>
      <w:noProof/>
      <w:lang w:val="es-ES"/>
    </w:rPr>
  </w:style>
  <w:style w:type="paragraph" w:styleId="TDC2">
    <w:name w:val="toc 2"/>
    <w:basedOn w:val="Normal"/>
    <w:next w:val="Normal"/>
    <w:autoRedefine/>
    <w:uiPriority w:val="39"/>
    <w:rsid w:val="0071025E"/>
    <w:pPr>
      <w:tabs>
        <w:tab w:val="left" w:pos="960"/>
        <w:tab w:val="right" w:leader="dot" w:pos="9356"/>
      </w:tabs>
      <w:ind w:left="960" w:right="50" w:hanging="720"/>
    </w:pPr>
    <w:rPr>
      <w:noProof/>
      <w:lang w:val="es-ES"/>
    </w:rPr>
  </w:style>
  <w:style w:type="paragraph" w:styleId="TDC3">
    <w:name w:val="toc 3"/>
    <w:basedOn w:val="Normal"/>
    <w:next w:val="Normal"/>
    <w:autoRedefine/>
    <w:uiPriority w:val="39"/>
    <w:rsid w:val="00097189"/>
    <w:pPr>
      <w:tabs>
        <w:tab w:val="right" w:leader="dot" w:pos="9356"/>
      </w:tabs>
      <w:ind w:left="480"/>
    </w:pPr>
    <w:rPr>
      <w:lang w:val="es-ES"/>
    </w:rPr>
  </w:style>
  <w:style w:type="paragraph" w:customStyle="1" w:styleId="Citas">
    <w:name w:val="Citas"/>
    <w:basedOn w:val="Normal"/>
    <w:next w:val="Normal"/>
    <w:pPr>
      <w:ind w:left="708" w:right="476"/>
    </w:pPr>
    <w:rPr>
      <w:i/>
      <w:iCs/>
    </w:rPr>
  </w:style>
  <w:style w:type="paragraph" w:styleId="Piedepgina">
    <w:name w:val="footer"/>
    <w:basedOn w:val="Normal"/>
    <w:link w:val="PiedepginaCar"/>
    <w:uiPriority w:val="99"/>
    <w:pPr>
      <w:tabs>
        <w:tab w:val="center" w:pos="4252"/>
        <w:tab w:val="right" w:pos="8504"/>
      </w:tabs>
    </w:pPr>
  </w:style>
  <w:style w:type="paragraph" w:styleId="Textonotapie">
    <w:name w:val="footnote text"/>
    <w:basedOn w:val="Normal"/>
    <w:semiHidden/>
    <w:rPr>
      <w:sz w:val="20"/>
    </w:rPr>
  </w:style>
  <w:style w:type="paragraph" w:customStyle="1" w:styleId="Epgrafe">
    <w:name w:val="Epígrafe"/>
    <w:basedOn w:val="Normal"/>
    <w:next w:val="Normal"/>
    <w:uiPriority w:val="35"/>
    <w:qFormat/>
    <w:pPr>
      <w:spacing w:before="120" w:after="120"/>
    </w:pPr>
    <w:rPr>
      <w:b/>
    </w:rPr>
  </w:style>
  <w:style w:type="paragraph" w:styleId="Sangra2detindependiente">
    <w:name w:val="Body Text Indent 2"/>
    <w:basedOn w:val="Normal"/>
    <w:semiHidden/>
    <w:pPr>
      <w:ind w:left="567" w:hanging="567"/>
      <w:outlineLvl w:val="0"/>
    </w:pPr>
    <w:rPr>
      <w:b/>
      <w:sz w:val="20"/>
    </w:rPr>
  </w:style>
  <w:style w:type="paragraph" w:styleId="Textoindependiente">
    <w:name w:val="Body Text"/>
    <w:basedOn w:val="Normal"/>
    <w:semiHidden/>
    <w:pPr>
      <w:jc w:val="center"/>
    </w:pPr>
    <w:rPr>
      <w:b/>
      <w:sz w:val="48"/>
    </w:rPr>
  </w:style>
  <w:style w:type="paragraph" w:styleId="TDC4">
    <w:name w:val="toc 4"/>
    <w:basedOn w:val="Normal"/>
    <w:next w:val="Normal"/>
    <w:autoRedefine/>
    <w:uiPriority w:val="39"/>
    <w:pPr>
      <w:ind w:left="720"/>
    </w:pPr>
  </w:style>
  <w:style w:type="paragraph" w:styleId="TDC5">
    <w:name w:val="toc 5"/>
    <w:basedOn w:val="Normal"/>
    <w:next w:val="Normal"/>
    <w:autoRedefine/>
    <w:uiPriority w:val="39"/>
    <w:pPr>
      <w:ind w:left="960"/>
    </w:pPr>
  </w:style>
  <w:style w:type="paragraph" w:styleId="TDC6">
    <w:name w:val="toc 6"/>
    <w:basedOn w:val="Normal"/>
    <w:next w:val="Normal"/>
    <w:autoRedefine/>
    <w:uiPriority w:val="39"/>
    <w:pPr>
      <w:ind w:left="1200"/>
    </w:pPr>
  </w:style>
  <w:style w:type="paragraph" w:styleId="TDC7">
    <w:name w:val="toc 7"/>
    <w:basedOn w:val="Normal"/>
    <w:next w:val="Normal"/>
    <w:autoRedefine/>
    <w:uiPriority w:val="39"/>
    <w:pPr>
      <w:ind w:left="1440"/>
    </w:pPr>
  </w:style>
  <w:style w:type="paragraph" w:styleId="TDC8">
    <w:name w:val="toc 8"/>
    <w:basedOn w:val="Normal"/>
    <w:next w:val="Normal"/>
    <w:autoRedefine/>
    <w:uiPriority w:val="39"/>
    <w:pPr>
      <w:ind w:left="1680"/>
    </w:pPr>
  </w:style>
  <w:style w:type="paragraph" w:styleId="TDC9">
    <w:name w:val="toc 9"/>
    <w:basedOn w:val="Normal"/>
    <w:next w:val="Normal"/>
    <w:autoRedefine/>
    <w:uiPriority w:val="39"/>
    <w:pPr>
      <w:ind w:left="1920"/>
    </w:pPr>
  </w:style>
  <w:style w:type="character" w:styleId="Hipervnculo">
    <w:name w:val="Hyperlink"/>
    <w:uiPriority w:val="99"/>
    <w:rPr>
      <w:color w:val="0000FF"/>
      <w:u w:val="single"/>
    </w:rPr>
  </w:style>
  <w:style w:type="character" w:styleId="Nmerodepgina">
    <w:name w:val="page number"/>
    <w:basedOn w:val="Fuentedeprrafopredeter"/>
    <w:semiHidden/>
  </w:style>
  <w:style w:type="paragraph" w:styleId="Encabezado">
    <w:name w:val="header"/>
    <w:basedOn w:val="Normal"/>
    <w:semiHidden/>
    <w:pPr>
      <w:tabs>
        <w:tab w:val="center" w:pos="4252"/>
        <w:tab w:val="right" w:pos="8504"/>
      </w:tabs>
    </w:pPr>
  </w:style>
  <w:style w:type="character" w:styleId="Refdenotaalpie">
    <w:name w:val="footnote reference"/>
    <w:semiHidden/>
    <w:rPr>
      <w:vertAlign w:val="superscript"/>
    </w:rPr>
  </w:style>
  <w:style w:type="paragraph" w:styleId="Textoindependiente2">
    <w:name w:val="Body Text 2"/>
    <w:basedOn w:val="Normal"/>
    <w:semiHidden/>
    <w:pPr>
      <w:tabs>
        <w:tab w:val="left" w:pos="-720"/>
        <w:tab w:val="left" w:pos="0"/>
      </w:tabs>
      <w:suppressAutoHyphens/>
    </w:pPr>
    <w:rPr>
      <w:color w:val="000000"/>
      <w:spacing w:val="-3"/>
    </w:rPr>
  </w:style>
  <w:style w:type="paragraph" w:styleId="Textoindependiente3">
    <w:name w:val="Body Text 3"/>
    <w:basedOn w:val="Normal"/>
    <w:semiHidden/>
    <w:pPr>
      <w:jc w:val="center"/>
    </w:pPr>
    <w:rPr>
      <w:b/>
      <w:bCs/>
      <w:sz w:val="22"/>
    </w:rPr>
  </w:style>
  <w:style w:type="paragraph" w:styleId="Textodebloque">
    <w:name w:val="Block Text"/>
    <w:basedOn w:val="Normal"/>
    <w:semiHidden/>
    <w:pPr>
      <w:ind w:left="709" w:right="901"/>
      <w:jc w:val="center"/>
    </w:pPr>
    <w:rPr>
      <w:rFonts w:ascii="Bookman Old Style" w:hAnsi="Bookman Old Style"/>
      <w:sz w:val="22"/>
    </w:rPr>
  </w:style>
  <w:style w:type="paragraph" w:styleId="Tabladeilustraciones">
    <w:name w:val="table of figures"/>
    <w:basedOn w:val="Normal"/>
    <w:next w:val="Normal"/>
    <w:semiHidden/>
    <w:pPr>
      <w:tabs>
        <w:tab w:val="right" w:leader="dot" w:pos="8828"/>
      </w:tabs>
      <w:ind w:left="480" w:hanging="480"/>
    </w:pPr>
    <w:rPr>
      <w:noProof/>
    </w:rPr>
  </w:style>
  <w:style w:type="character" w:styleId="Refdecomentario">
    <w:name w:val="annotation reference"/>
    <w:uiPriority w:val="99"/>
    <w:semiHidden/>
    <w:rPr>
      <w:sz w:val="16"/>
      <w:szCs w:val="16"/>
    </w:rPr>
  </w:style>
  <w:style w:type="paragraph" w:styleId="Textocomentario">
    <w:name w:val="annotation text"/>
    <w:basedOn w:val="Normal"/>
    <w:link w:val="TextocomentarioCar"/>
    <w:uiPriority w:val="99"/>
    <w:rPr>
      <w:sz w:val="20"/>
    </w:rPr>
  </w:style>
  <w:style w:type="paragraph" w:styleId="Mapadeldocumento">
    <w:name w:val="Document Map"/>
    <w:basedOn w:val="Normal"/>
    <w:semiHidden/>
    <w:pPr>
      <w:shd w:val="clear" w:color="auto" w:fill="000080"/>
    </w:pPr>
    <w:rPr>
      <w:rFonts w:ascii="Tahoma" w:hAnsi="Tahoma" w:cs="Tahoma"/>
    </w:rPr>
  </w:style>
  <w:style w:type="character" w:customStyle="1" w:styleId="eacep1">
    <w:name w:val="eacep1"/>
    <w:rPr>
      <w:color w:val="000000"/>
    </w:rPr>
  </w:style>
  <w:style w:type="character" w:customStyle="1" w:styleId="PiedepginaCar">
    <w:name w:val="Pie de página Car"/>
    <w:link w:val="Piedepgina"/>
    <w:uiPriority w:val="99"/>
    <w:rsid w:val="0077100C"/>
    <w:rPr>
      <w:rFonts w:ascii="Arial" w:hAnsi="Arial"/>
      <w:sz w:val="24"/>
      <w:lang w:val="es-ES_tradnl" w:eastAsia="es-ES"/>
    </w:rPr>
  </w:style>
  <w:style w:type="character" w:customStyle="1" w:styleId="TextocomentarioCar">
    <w:name w:val="Texto comentario Car"/>
    <w:link w:val="Textocomentario"/>
    <w:uiPriority w:val="99"/>
    <w:rsid w:val="004E3965"/>
    <w:rPr>
      <w:rFonts w:ascii="Arial" w:hAnsi="Arial"/>
      <w:lang w:val="es-ES_tradnl" w:eastAsia="es-ES"/>
    </w:rPr>
  </w:style>
  <w:style w:type="paragraph" w:styleId="Prrafodelista">
    <w:name w:val="List Paragraph"/>
    <w:basedOn w:val="Normal"/>
    <w:link w:val="PrrafodelistaCar"/>
    <w:uiPriority w:val="34"/>
    <w:qFormat/>
    <w:rsid w:val="003C55ED"/>
    <w:pPr>
      <w:ind w:left="708"/>
    </w:pPr>
  </w:style>
  <w:style w:type="paragraph" w:styleId="NormalWeb">
    <w:name w:val="Normal (Web)"/>
    <w:basedOn w:val="Normal"/>
    <w:uiPriority w:val="99"/>
    <w:semiHidden/>
    <w:unhideWhenUsed/>
    <w:rsid w:val="00DB6372"/>
    <w:pPr>
      <w:spacing w:before="100" w:beforeAutospacing="1" w:after="100" w:afterAutospacing="1"/>
    </w:pPr>
  </w:style>
  <w:style w:type="table" w:styleId="Tablaconcuadrcula">
    <w:name w:val="Table Grid"/>
    <w:aliases w:val="Table Grid CEPA"/>
    <w:basedOn w:val="Tablanormal"/>
    <w:uiPriority w:val="39"/>
    <w:rsid w:val="00DB5859"/>
    <w:rPr>
      <w:rFonts w:ascii="Calibri" w:hAnsi="Calibri"/>
      <w:sz w:val="24"/>
      <w:szCs w:val="24"/>
      <w:lang w:val="es-ES_trad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link w:val="Prrafodelista"/>
    <w:uiPriority w:val="34"/>
    <w:rsid w:val="00DB5859"/>
    <w:rPr>
      <w:rFonts w:ascii="Arial" w:hAnsi="Arial"/>
      <w:sz w:val="24"/>
      <w:lang w:val="es-ES_tradnl" w:eastAsia="es-ES"/>
    </w:rPr>
  </w:style>
  <w:style w:type="paragraph" w:customStyle="1" w:styleId="TtuloTDC1">
    <w:name w:val="Título TDC1"/>
    <w:basedOn w:val="Ttulo1"/>
    <w:next w:val="Normal"/>
    <w:uiPriority w:val="39"/>
    <w:unhideWhenUsed/>
    <w:qFormat/>
    <w:rsid w:val="004C1A0B"/>
    <w:pPr>
      <w:keepLines/>
      <w:numPr>
        <w:numId w:val="0"/>
      </w:numPr>
      <w:suppressAutoHyphens w:val="0"/>
      <w:spacing w:before="240" w:after="0" w:line="259" w:lineRule="auto"/>
      <w:outlineLvl w:val="9"/>
    </w:pPr>
    <w:rPr>
      <w:rFonts w:ascii="Calibri Light" w:hAnsi="Calibri Light"/>
      <w:b w:val="0"/>
      <w:color w:val="2E74B5"/>
      <w:sz w:val="32"/>
      <w:szCs w:val="32"/>
    </w:rPr>
  </w:style>
  <w:style w:type="numbering" w:customStyle="1" w:styleId="Estilo1">
    <w:name w:val="Estilo1"/>
    <w:uiPriority w:val="99"/>
    <w:rsid w:val="004C1A0B"/>
    <w:pPr>
      <w:numPr>
        <w:numId w:val="9"/>
      </w:numPr>
    </w:pPr>
  </w:style>
  <w:style w:type="character" w:styleId="Textodelmarcadordeposicin">
    <w:name w:val="Placeholder Text"/>
    <w:basedOn w:val="Fuentedeprrafopredeter"/>
    <w:uiPriority w:val="99"/>
    <w:semiHidden/>
    <w:rsid w:val="0025081D"/>
    <w:rPr>
      <w:color w:val="808080"/>
    </w:rPr>
  </w:style>
  <w:style w:type="paragraph" w:styleId="Textodeglobo">
    <w:name w:val="Balloon Text"/>
    <w:basedOn w:val="Normal"/>
    <w:link w:val="TextodegloboCar"/>
    <w:uiPriority w:val="99"/>
    <w:semiHidden/>
    <w:unhideWhenUsed/>
    <w:rsid w:val="004D496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D4966"/>
    <w:rPr>
      <w:rFonts w:ascii="Segoe UI" w:hAnsi="Segoe UI" w:cs="Segoe UI"/>
      <w:sz w:val="18"/>
      <w:szCs w:val="18"/>
      <w:lang w:val="es-ES_tradnl" w:eastAsia="es-ES"/>
    </w:rPr>
  </w:style>
  <w:style w:type="paragraph" w:styleId="Asuntodelcomentario">
    <w:name w:val="annotation subject"/>
    <w:basedOn w:val="Textocomentario"/>
    <w:next w:val="Textocomentario"/>
    <w:link w:val="AsuntodelcomentarioCar"/>
    <w:uiPriority w:val="99"/>
    <w:semiHidden/>
    <w:unhideWhenUsed/>
    <w:rsid w:val="00C85405"/>
    <w:rPr>
      <w:b/>
      <w:bCs/>
    </w:rPr>
  </w:style>
  <w:style w:type="character" w:customStyle="1" w:styleId="AsuntodelcomentarioCar">
    <w:name w:val="Asunto del comentario Car"/>
    <w:basedOn w:val="TextocomentarioCar"/>
    <w:link w:val="Asuntodelcomentario"/>
    <w:uiPriority w:val="99"/>
    <w:semiHidden/>
    <w:rsid w:val="00C85405"/>
    <w:rPr>
      <w:rFonts w:ascii="Arial" w:hAnsi="Arial"/>
      <w:b/>
      <w:bCs/>
      <w:lang w:val="es-ES_tradnl" w:eastAsia="es-ES"/>
    </w:rPr>
  </w:style>
  <w:style w:type="paragraph" w:customStyle="1" w:styleId="Default">
    <w:name w:val="Default"/>
    <w:rsid w:val="00040726"/>
    <w:pPr>
      <w:autoSpaceDE w:val="0"/>
      <w:autoSpaceDN w:val="0"/>
      <w:adjustRightInd w:val="0"/>
    </w:pPr>
    <w:rPr>
      <w:rFonts w:ascii="Arial" w:eastAsia="Calibri" w:hAnsi="Arial" w:cs="Arial"/>
      <w:color w:val="000000"/>
      <w:sz w:val="24"/>
      <w:szCs w:val="24"/>
      <w:lang w:val="es-ES" w:eastAsia="en-US"/>
    </w:rPr>
  </w:style>
  <w:style w:type="paragraph" w:styleId="Revisin">
    <w:name w:val="Revision"/>
    <w:hidden/>
    <w:uiPriority w:val="99"/>
    <w:semiHidden/>
    <w:rsid w:val="00DF562D"/>
    <w:rPr>
      <w:rFonts w:ascii="Arial" w:hAnsi="Arial"/>
      <w:sz w:val="24"/>
      <w:lang w:val="es-ES_tradnl" w:eastAsia="es-ES"/>
    </w:rPr>
  </w:style>
  <w:style w:type="character" w:customStyle="1" w:styleId="Ttulo3Car">
    <w:name w:val="Título 3 Car"/>
    <w:basedOn w:val="Fuentedeprrafopredeter"/>
    <w:link w:val="Ttulo3"/>
    <w:uiPriority w:val="9"/>
    <w:rsid w:val="005F53A8"/>
    <w:rPr>
      <w:rFonts w:ascii="Arial" w:hAnsi="Arial"/>
      <w:b/>
      <w:sz w:val="24"/>
      <w:szCs w:val="24"/>
      <w:lang w:val="es-ES"/>
    </w:rPr>
  </w:style>
  <w:style w:type="character" w:customStyle="1" w:styleId="Ttulo4Car">
    <w:name w:val="Título 4 Car"/>
    <w:basedOn w:val="Fuentedeprrafopredeter"/>
    <w:link w:val="Ttulo4"/>
    <w:uiPriority w:val="9"/>
    <w:rsid w:val="005F53A8"/>
    <w:rPr>
      <w:rFonts w:ascii="Arial" w:hAnsi="Arial"/>
      <w:b/>
      <w:sz w:val="24"/>
      <w:szCs w:val="24"/>
    </w:rPr>
  </w:style>
  <w:style w:type="paragraph" w:styleId="Descripcin">
    <w:name w:val="caption"/>
    <w:basedOn w:val="Normal"/>
    <w:next w:val="Normal"/>
    <w:uiPriority w:val="35"/>
    <w:qFormat/>
    <w:rsid w:val="00E320A1"/>
    <w:pPr>
      <w:spacing w:after="200"/>
    </w:pPr>
    <w:rPr>
      <w:i/>
      <w:iCs/>
      <w:color w:val="44546A" w:themeColor="text2"/>
      <w:sz w:val="18"/>
      <w:szCs w:val="18"/>
    </w:rPr>
  </w:style>
  <w:style w:type="character" w:styleId="Mencionar">
    <w:name w:val="Mention"/>
    <w:basedOn w:val="Fuentedeprrafopredeter"/>
    <w:uiPriority w:val="99"/>
    <w:unhideWhenUsed/>
    <w:rsid w:val="00D26F0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29977">
      <w:bodyDiv w:val="1"/>
      <w:marLeft w:val="0"/>
      <w:marRight w:val="0"/>
      <w:marTop w:val="0"/>
      <w:marBottom w:val="0"/>
      <w:divBdr>
        <w:top w:val="none" w:sz="0" w:space="0" w:color="auto"/>
        <w:left w:val="none" w:sz="0" w:space="0" w:color="auto"/>
        <w:bottom w:val="none" w:sz="0" w:space="0" w:color="auto"/>
        <w:right w:val="none" w:sz="0" w:space="0" w:color="auto"/>
      </w:divBdr>
      <w:divsChild>
        <w:div w:id="81032177">
          <w:marLeft w:val="446"/>
          <w:marRight w:val="0"/>
          <w:marTop w:val="0"/>
          <w:marBottom w:val="0"/>
          <w:divBdr>
            <w:top w:val="none" w:sz="0" w:space="0" w:color="auto"/>
            <w:left w:val="none" w:sz="0" w:space="0" w:color="auto"/>
            <w:bottom w:val="none" w:sz="0" w:space="0" w:color="auto"/>
            <w:right w:val="none" w:sz="0" w:space="0" w:color="auto"/>
          </w:divBdr>
        </w:div>
        <w:div w:id="281349140">
          <w:marLeft w:val="446"/>
          <w:marRight w:val="0"/>
          <w:marTop w:val="0"/>
          <w:marBottom w:val="0"/>
          <w:divBdr>
            <w:top w:val="none" w:sz="0" w:space="0" w:color="auto"/>
            <w:left w:val="none" w:sz="0" w:space="0" w:color="auto"/>
            <w:bottom w:val="none" w:sz="0" w:space="0" w:color="auto"/>
            <w:right w:val="none" w:sz="0" w:space="0" w:color="auto"/>
          </w:divBdr>
        </w:div>
        <w:div w:id="670254085">
          <w:marLeft w:val="446"/>
          <w:marRight w:val="0"/>
          <w:marTop w:val="0"/>
          <w:marBottom w:val="0"/>
          <w:divBdr>
            <w:top w:val="none" w:sz="0" w:space="0" w:color="auto"/>
            <w:left w:val="none" w:sz="0" w:space="0" w:color="auto"/>
            <w:bottom w:val="none" w:sz="0" w:space="0" w:color="auto"/>
            <w:right w:val="none" w:sz="0" w:space="0" w:color="auto"/>
          </w:divBdr>
        </w:div>
        <w:div w:id="699431711">
          <w:marLeft w:val="446"/>
          <w:marRight w:val="0"/>
          <w:marTop w:val="0"/>
          <w:marBottom w:val="0"/>
          <w:divBdr>
            <w:top w:val="none" w:sz="0" w:space="0" w:color="auto"/>
            <w:left w:val="none" w:sz="0" w:space="0" w:color="auto"/>
            <w:bottom w:val="none" w:sz="0" w:space="0" w:color="auto"/>
            <w:right w:val="none" w:sz="0" w:space="0" w:color="auto"/>
          </w:divBdr>
        </w:div>
        <w:div w:id="699934694">
          <w:marLeft w:val="446"/>
          <w:marRight w:val="0"/>
          <w:marTop w:val="0"/>
          <w:marBottom w:val="0"/>
          <w:divBdr>
            <w:top w:val="none" w:sz="0" w:space="0" w:color="auto"/>
            <w:left w:val="none" w:sz="0" w:space="0" w:color="auto"/>
            <w:bottom w:val="none" w:sz="0" w:space="0" w:color="auto"/>
            <w:right w:val="none" w:sz="0" w:space="0" w:color="auto"/>
          </w:divBdr>
        </w:div>
        <w:div w:id="1461848609">
          <w:marLeft w:val="446"/>
          <w:marRight w:val="0"/>
          <w:marTop w:val="0"/>
          <w:marBottom w:val="0"/>
          <w:divBdr>
            <w:top w:val="none" w:sz="0" w:space="0" w:color="auto"/>
            <w:left w:val="none" w:sz="0" w:space="0" w:color="auto"/>
            <w:bottom w:val="none" w:sz="0" w:space="0" w:color="auto"/>
            <w:right w:val="none" w:sz="0" w:space="0" w:color="auto"/>
          </w:divBdr>
        </w:div>
        <w:div w:id="1700231913">
          <w:marLeft w:val="446"/>
          <w:marRight w:val="0"/>
          <w:marTop w:val="0"/>
          <w:marBottom w:val="0"/>
          <w:divBdr>
            <w:top w:val="none" w:sz="0" w:space="0" w:color="auto"/>
            <w:left w:val="none" w:sz="0" w:space="0" w:color="auto"/>
            <w:bottom w:val="none" w:sz="0" w:space="0" w:color="auto"/>
            <w:right w:val="none" w:sz="0" w:space="0" w:color="auto"/>
          </w:divBdr>
        </w:div>
        <w:div w:id="1739746837">
          <w:marLeft w:val="446"/>
          <w:marRight w:val="0"/>
          <w:marTop w:val="0"/>
          <w:marBottom w:val="0"/>
          <w:divBdr>
            <w:top w:val="none" w:sz="0" w:space="0" w:color="auto"/>
            <w:left w:val="none" w:sz="0" w:space="0" w:color="auto"/>
            <w:bottom w:val="none" w:sz="0" w:space="0" w:color="auto"/>
            <w:right w:val="none" w:sz="0" w:space="0" w:color="auto"/>
          </w:divBdr>
        </w:div>
        <w:div w:id="1769152574">
          <w:marLeft w:val="446"/>
          <w:marRight w:val="0"/>
          <w:marTop w:val="0"/>
          <w:marBottom w:val="0"/>
          <w:divBdr>
            <w:top w:val="none" w:sz="0" w:space="0" w:color="auto"/>
            <w:left w:val="none" w:sz="0" w:space="0" w:color="auto"/>
            <w:bottom w:val="none" w:sz="0" w:space="0" w:color="auto"/>
            <w:right w:val="none" w:sz="0" w:space="0" w:color="auto"/>
          </w:divBdr>
        </w:div>
        <w:div w:id="1965114972">
          <w:marLeft w:val="446"/>
          <w:marRight w:val="0"/>
          <w:marTop w:val="0"/>
          <w:marBottom w:val="0"/>
          <w:divBdr>
            <w:top w:val="none" w:sz="0" w:space="0" w:color="auto"/>
            <w:left w:val="none" w:sz="0" w:space="0" w:color="auto"/>
            <w:bottom w:val="none" w:sz="0" w:space="0" w:color="auto"/>
            <w:right w:val="none" w:sz="0" w:space="0" w:color="auto"/>
          </w:divBdr>
        </w:div>
      </w:divsChild>
    </w:div>
    <w:div w:id="46073486">
      <w:bodyDiv w:val="1"/>
      <w:marLeft w:val="0"/>
      <w:marRight w:val="0"/>
      <w:marTop w:val="0"/>
      <w:marBottom w:val="0"/>
      <w:divBdr>
        <w:top w:val="none" w:sz="0" w:space="0" w:color="auto"/>
        <w:left w:val="none" w:sz="0" w:space="0" w:color="auto"/>
        <w:bottom w:val="none" w:sz="0" w:space="0" w:color="auto"/>
        <w:right w:val="none" w:sz="0" w:space="0" w:color="auto"/>
      </w:divBdr>
    </w:div>
    <w:div w:id="61173583">
      <w:bodyDiv w:val="1"/>
      <w:marLeft w:val="0"/>
      <w:marRight w:val="0"/>
      <w:marTop w:val="0"/>
      <w:marBottom w:val="0"/>
      <w:divBdr>
        <w:top w:val="none" w:sz="0" w:space="0" w:color="auto"/>
        <w:left w:val="none" w:sz="0" w:space="0" w:color="auto"/>
        <w:bottom w:val="none" w:sz="0" w:space="0" w:color="auto"/>
        <w:right w:val="none" w:sz="0" w:space="0" w:color="auto"/>
      </w:divBdr>
    </w:div>
    <w:div w:id="82269194">
      <w:bodyDiv w:val="1"/>
      <w:marLeft w:val="0"/>
      <w:marRight w:val="0"/>
      <w:marTop w:val="0"/>
      <w:marBottom w:val="0"/>
      <w:divBdr>
        <w:top w:val="none" w:sz="0" w:space="0" w:color="auto"/>
        <w:left w:val="none" w:sz="0" w:space="0" w:color="auto"/>
        <w:bottom w:val="none" w:sz="0" w:space="0" w:color="auto"/>
        <w:right w:val="none" w:sz="0" w:space="0" w:color="auto"/>
      </w:divBdr>
    </w:div>
    <w:div w:id="84962929">
      <w:bodyDiv w:val="1"/>
      <w:marLeft w:val="0"/>
      <w:marRight w:val="0"/>
      <w:marTop w:val="0"/>
      <w:marBottom w:val="0"/>
      <w:divBdr>
        <w:top w:val="none" w:sz="0" w:space="0" w:color="auto"/>
        <w:left w:val="none" w:sz="0" w:space="0" w:color="auto"/>
        <w:bottom w:val="none" w:sz="0" w:space="0" w:color="auto"/>
        <w:right w:val="none" w:sz="0" w:space="0" w:color="auto"/>
      </w:divBdr>
    </w:div>
    <w:div w:id="135998185">
      <w:bodyDiv w:val="1"/>
      <w:marLeft w:val="0"/>
      <w:marRight w:val="0"/>
      <w:marTop w:val="0"/>
      <w:marBottom w:val="0"/>
      <w:divBdr>
        <w:top w:val="none" w:sz="0" w:space="0" w:color="auto"/>
        <w:left w:val="none" w:sz="0" w:space="0" w:color="auto"/>
        <w:bottom w:val="none" w:sz="0" w:space="0" w:color="auto"/>
        <w:right w:val="none" w:sz="0" w:space="0" w:color="auto"/>
      </w:divBdr>
    </w:div>
    <w:div w:id="218589662">
      <w:bodyDiv w:val="1"/>
      <w:marLeft w:val="0"/>
      <w:marRight w:val="0"/>
      <w:marTop w:val="0"/>
      <w:marBottom w:val="0"/>
      <w:divBdr>
        <w:top w:val="none" w:sz="0" w:space="0" w:color="auto"/>
        <w:left w:val="none" w:sz="0" w:space="0" w:color="auto"/>
        <w:bottom w:val="none" w:sz="0" w:space="0" w:color="auto"/>
        <w:right w:val="none" w:sz="0" w:space="0" w:color="auto"/>
      </w:divBdr>
    </w:div>
    <w:div w:id="250555124">
      <w:bodyDiv w:val="1"/>
      <w:marLeft w:val="0"/>
      <w:marRight w:val="0"/>
      <w:marTop w:val="0"/>
      <w:marBottom w:val="0"/>
      <w:divBdr>
        <w:top w:val="none" w:sz="0" w:space="0" w:color="auto"/>
        <w:left w:val="none" w:sz="0" w:space="0" w:color="auto"/>
        <w:bottom w:val="none" w:sz="0" w:space="0" w:color="auto"/>
        <w:right w:val="none" w:sz="0" w:space="0" w:color="auto"/>
      </w:divBdr>
    </w:div>
    <w:div w:id="284390711">
      <w:bodyDiv w:val="1"/>
      <w:marLeft w:val="0"/>
      <w:marRight w:val="0"/>
      <w:marTop w:val="0"/>
      <w:marBottom w:val="0"/>
      <w:divBdr>
        <w:top w:val="none" w:sz="0" w:space="0" w:color="auto"/>
        <w:left w:val="none" w:sz="0" w:space="0" w:color="auto"/>
        <w:bottom w:val="none" w:sz="0" w:space="0" w:color="auto"/>
        <w:right w:val="none" w:sz="0" w:space="0" w:color="auto"/>
      </w:divBdr>
    </w:div>
    <w:div w:id="374938518">
      <w:bodyDiv w:val="1"/>
      <w:marLeft w:val="0"/>
      <w:marRight w:val="0"/>
      <w:marTop w:val="0"/>
      <w:marBottom w:val="0"/>
      <w:divBdr>
        <w:top w:val="none" w:sz="0" w:space="0" w:color="auto"/>
        <w:left w:val="none" w:sz="0" w:space="0" w:color="auto"/>
        <w:bottom w:val="none" w:sz="0" w:space="0" w:color="auto"/>
        <w:right w:val="none" w:sz="0" w:space="0" w:color="auto"/>
      </w:divBdr>
    </w:div>
    <w:div w:id="384380247">
      <w:bodyDiv w:val="1"/>
      <w:marLeft w:val="0"/>
      <w:marRight w:val="0"/>
      <w:marTop w:val="0"/>
      <w:marBottom w:val="0"/>
      <w:divBdr>
        <w:top w:val="none" w:sz="0" w:space="0" w:color="auto"/>
        <w:left w:val="none" w:sz="0" w:space="0" w:color="auto"/>
        <w:bottom w:val="none" w:sz="0" w:space="0" w:color="auto"/>
        <w:right w:val="none" w:sz="0" w:space="0" w:color="auto"/>
      </w:divBdr>
    </w:div>
    <w:div w:id="397244077">
      <w:bodyDiv w:val="1"/>
      <w:marLeft w:val="0"/>
      <w:marRight w:val="0"/>
      <w:marTop w:val="0"/>
      <w:marBottom w:val="0"/>
      <w:divBdr>
        <w:top w:val="none" w:sz="0" w:space="0" w:color="auto"/>
        <w:left w:val="none" w:sz="0" w:space="0" w:color="auto"/>
        <w:bottom w:val="none" w:sz="0" w:space="0" w:color="auto"/>
        <w:right w:val="none" w:sz="0" w:space="0" w:color="auto"/>
      </w:divBdr>
    </w:div>
    <w:div w:id="407197421">
      <w:bodyDiv w:val="1"/>
      <w:marLeft w:val="0"/>
      <w:marRight w:val="0"/>
      <w:marTop w:val="0"/>
      <w:marBottom w:val="0"/>
      <w:divBdr>
        <w:top w:val="none" w:sz="0" w:space="0" w:color="auto"/>
        <w:left w:val="none" w:sz="0" w:space="0" w:color="auto"/>
        <w:bottom w:val="none" w:sz="0" w:space="0" w:color="auto"/>
        <w:right w:val="none" w:sz="0" w:space="0" w:color="auto"/>
      </w:divBdr>
    </w:div>
    <w:div w:id="413429631">
      <w:bodyDiv w:val="1"/>
      <w:marLeft w:val="0"/>
      <w:marRight w:val="0"/>
      <w:marTop w:val="0"/>
      <w:marBottom w:val="0"/>
      <w:divBdr>
        <w:top w:val="none" w:sz="0" w:space="0" w:color="auto"/>
        <w:left w:val="none" w:sz="0" w:space="0" w:color="auto"/>
        <w:bottom w:val="none" w:sz="0" w:space="0" w:color="auto"/>
        <w:right w:val="none" w:sz="0" w:space="0" w:color="auto"/>
      </w:divBdr>
    </w:div>
    <w:div w:id="423576848">
      <w:bodyDiv w:val="1"/>
      <w:marLeft w:val="0"/>
      <w:marRight w:val="0"/>
      <w:marTop w:val="0"/>
      <w:marBottom w:val="0"/>
      <w:divBdr>
        <w:top w:val="none" w:sz="0" w:space="0" w:color="auto"/>
        <w:left w:val="none" w:sz="0" w:space="0" w:color="auto"/>
        <w:bottom w:val="none" w:sz="0" w:space="0" w:color="auto"/>
        <w:right w:val="none" w:sz="0" w:space="0" w:color="auto"/>
      </w:divBdr>
    </w:div>
    <w:div w:id="447629271">
      <w:bodyDiv w:val="1"/>
      <w:marLeft w:val="0"/>
      <w:marRight w:val="0"/>
      <w:marTop w:val="0"/>
      <w:marBottom w:val="0"/>
      <w:divBdr>
        <w:top w:val="none" w:sz="0" w:space="0" w:color="auto"/>
        <w:left w:val="none" w:sz="0" w:space="0" w:color="auto"/>
        <w:bottom w:val="none" w:sz="0" w:space="0" w:color="auto"/>
        <w:right w:val="none" w:sz="0" w:space="0" w:color="auto"/>
      </w:divBdr>
    </w:div>
    <w:div w:id="528953184">
      <w:bodyDiv w:val="1"/>
      <w:marLeft w:val="0"/>
      <w:marRight w:val="0"/>
      <w:marTop w:val="0"/>
      <w:marBottom w:val="0"/>
      <w:divBdr>
        <w:top w:val="none" w:sz="0" w:space="0" w:color="auto"/>
        <w:left w:val="none" w:sz="0" w:space="0" w:color="auto"/>
        <w:bottom w:val="none" w:sz="0" w:space="0" w:color="auto"/>
        <w:right w:val="none" w:sz="0" w:space="0" w:color="auto"/>
      </w:divBdr>
    </w:div>
    <w:div w:id="644435955">
      <w:bodyDiv w:val="1"/>
      <w:marLeft w:val="0"/>
      <w:marRight w:val="0"/>
      <w:marTop w:val="0"/>
      <w:marBottom w:val="0"/>
      <w:divBdr>
        <w:top w:val="none" w:sz="0" w:space="0" w:color="auto"/>
        <w:left w:val="none" w:sz="0" w:space="0" w:color="auto"/>
        <w:bottom w:val="none" w:sz="0" w:space="0" w:color="auto"/>
        <w:right w:val="none" w:sz="0" w:space="0" w:color="auto"/>
      </w:divBdr>
    </w:div>
    <w:div w:id="656425215">
      <w:bodyDiv w:val="1"/>
      <w:marLeft w:val="0"/>
      <w:marRight w:val="0"/>
      <w:marTop w:val="0"/>
      <w:marBottom w:val="0"/>
      <w:divBdr>
        <w:top w:val="none" w:sz="0" w:space="0" w:color="auto"/>
        <w:left w:val="none" w:sz="0" w:space="0" w:color="auto"/>
        <w:bottom w:val="none" w:sz="0" w:space="0" w:color="auto"/>
        <w:right w:val="none" w:sz="0" w:space="0" w:color="auto"/>
      </w:divBdr>
    </w:div>
    <w:div w:id="673921702">
      <w:bodyDiv w:val="1"/>
      <w:marLeft w:val="0"/>
      <w:marRight w:val="0"/>
      <w:marTop w:val="0"/>
      <w:marBottom w:val="0"/>
      <w:divBdr>
        <w:top w:val="none" w:sz="0" w:space="0" w:color="auto"/>
        <w:left w:val="none" w:sz="0" w:space="0" w:color="auto"/>
        <w:bottom w:val="none" w:sz="0" w:space="0" w:color="auto"/>
        <w:right w:val="none" w:sz="0" w:space="0" w:color="auto"/>
      </w:divBdr>
    </w:div>
    <w:div w:id="731538492">
      <w:bodyDiv w:val="1"/>
      <w:marLeft w:val="0"/>
      <w:marRight w:val="0"/>
      <w:marTop w:val="0"/>
      <w:marBottom w:val="0"/>
      <w:divBdr>
        <w:top w:val="none" w:sz="0" w:space="0" w:color="auto"/>
        <w:left w:val="none" w:sz="0" w:space="0" w:color="auto"/>
        <w:bottom w:val="none" w:sz="0" w:space="0" w:color="auto"/>
        <w:right w:val="none" w:sz="0" w:space="0" w:color="auto"/>
      </w:divBdr>
    </w:div>
    <w:div w:id="748818335">
      <w:bodyDiv w:val="1"/>
      <w:marLeft w:val="0"/>
      <w:marRight w:val="0"/>
      <w:marTop w:val="0"/>
      <w:marBottom w:val="0"/>
      <w:divBdr>
        <w:top w:val="none" w:sz="0" w:space="0" w:color="auto"/>
        <w:left w:val="none" w:sz="0" w:space="0" w:color="auto"/>
        <w:bottom w:val="none" w:sz="0" w:space="0" w:color="auto"/>
        <w:right w:val="none" w:sz="0" w:space="0" w:color="auto"/>
      </w:divBdr>
    </w:div>
    <w:div w:id="749233624">
      <w:bodyDiv w:val="1"/>
      <w:marLeft w:val="0"/>
      <w:marRight w:val="0"/>
      <w:marTop w:val="0"/>
      <w:marBottom w:val="0"/>
      <w:divBdr>
        <w:top w:val="none" w:sz="0" w:space="0" w:color="auto"/>
        <w:left w:val="none" w:sz="0" w:space="0" w:color="auto"/>
        <w:bottom w:val="none" w:sz="0" w:space="0" w:color="auto"/>
        <w:right w:val="none" w:sz="0" w:space="0" w:color="auto"/>
      </w:divBdr>
    </w:div>
    <w:div w:id="786699339">
      <w:bodyDiv w:val="1"/>
      <w:marLeft w:val="0"/>
      <w:marRight w:val="0"/>
      <w:marTop w:val="0"/>
      <w:marBottom w:val="0"/>
      <w:divBdr>
        <w:top w:val="none" w:sz="0" w:space="0" w:color="auto"/>
        <w:left w:val="none" w:sz="0" w:space="0" w:color="auto"/>
        <w:bottom w:val="none" w:sz="0" w:space="0" w:color="auto"/>
        <w:right w:val="none" w:sz="0" w:space="0" w:color="auto"/>
      </w:divBdr>
    </w:div>
    <w:div w:id="790632490">
      <w:bodyDiv w:val="1"/>
      <w:marLeft w:val="0"/>
      <w:marRight w:val="0"/>
      <w:marTop w:val="0"/>
      <w:marBottom w:val="0"/>
      <w:divBdr>
        <w:top w:val="none" w:sz="0" w:space="0" w:color="auto"/>
        <w:left w:val="none" w:sz="0" w:space="0" w:color="auto"/>
        <w:bottom w:val="none" w:sz="0" w:space="0" w:color="auto"/>
        <w:right w:val="none" w:sz="0" w:space="0" w:color="auto"/>
      </w:divBdr>
    </w:div>
    <w:div w:id="813334026">
      <w:bodyDiv w:val="1"/>
      <w:marLeft w:val="0"/>
      <w:marRight w:val="0"/>
      <w:marTop w:val="0"/>
      <w:marBottom w:val="0"/>
      <w:divBdr>
        <w:top w:val="none" w:sz="0" w:space="0" w:color="auto"/>
        <w:left w:val="none" w:sz="0" w:space="0" w:color="auto"/>
        <w:bottom w:val="none" w:sz="0" w:space="0" w:color="auto"/>
        <w:right w:val="none" w:sz="0" w:space="0" w:color="auto"/>
      </w:divBdr>
    </w:div>
    <w:div w:id="844714055">
      <w:bodyDiv w:val="1"/>
      <w:marLeft w:val="0"/>
      <w:marRight w:val="0"/>
      <w:marTop w:val="0"/>
      <w:marBottom w:val="0"/>
      <w:divBdr>
        <w:top w:val="none" w:sz="0" w:space="0" w:color="auto"/>
        <w:left w:val="none" w:sz="0" w:space="0" w:color="auto"/>
        <w:bottom w:val="none" w:sz="0" w:space="0" w:color="auto"/>
        <w:right w:val="none" w:sz="0" w:space="0" w:color="auto"/>
      </w:divBdr>
    </w:div>
    <w:div w:id="876502753">
      <w:bodyDiv w:val="1"/>
      <w:marLeft w:val="0"/>
      <w:marRight w:val="0"/>
      <w:marTop w:val="0"/>
      <w:marBottom w:val="0"/>
      <w:divBdr>
        <w:top w:val="none" w:sz="0" w:space="0" w:color="auto"/>
        <w:left w:val="none" w:sz="0" w:space="0" w:color="auto"/>
        <w:bottom w:val="none" w:sz="0" w:space="0" w:color="auto"/>
        <w:right w:val="none" w:sz="0" w:space="0" w:color="auto"/>
      </w:divBdr>
    </w:div>
    <w:div w:id="877473231">
      <w:bodyDiv w:val="1"/>
      <w:marLeft w:val="0"/>
      <w:marRight w:val="0"/>
      <w:marTop w:val="0"/>
      <w:marBottom w:val="0"/>
      <w:divBdr>
        <w:top w:val="none" w:sz="0" w:space="0" w:color="auto"/>
        <w:left w:val="none" w:sz="0" w:space="0" w:color="auto"/>
        <w:bottom w:val="none" w:sz="0" w:space="0" w:color="auto"/>
        <w:right w:val="none" w:sz="0" w:space="0" w:color="auto"/>
      </w:divBdr>
    </w:div>
    <w:div w:id="898786189">
      <w:bodyDiv w:val="1"/>
      <w:marLeft w:val="0"/>
      <w:marRight w:val="0"/>
      <w:marTop w:val="0"/>
      <w:marBottom w:val="0"/>
      <w:divBdr>
        <w:top w:val="none" w:sz="0" w:space="0" w:color="auto"/>
        <w:left w:val="none" w:sz="0" w:space="0" w:color="auto"/>
        <w:bottom w:val="none" w:sz="0" w:space="0" w:color="auto"/>
        <w:right w:val="none" w:sz="0" w:space="0" w:color="auto"/>
      </w:divBdr>
    </w:div>
    <w:div w:id="903763537">
      <w:bodyDiv w:val="1"/>
      <w:marLeft w:val="0"/>
      <w:marRight w:val="0"/>
      <w:marTop w:val="0"/>
      <w:marBottom w:val="0"/>
      <w:divBdr>
        <w:top w:val="none" w:sz="0" w:space="0" w:color="auto"/>
        <w:left w:val="none" w:sz="0" w:space="0" w:color="auto"/>
        <w:bottom w:val="none" w:sz="0" w:space="0" w:color="auto"/>
        <w:right w:val="none" w:sz="0" w:space="0" w:color="auto"/>
      </w:divBdr>
    </w:div>
    <w:div w:id="934436149">
      <w:bodyDiv w:val="1"/>
      <w:marLeft w:val="0"/>
      <w:marRight w:val="0"/>
      <w:marTop w:val="0"/>
      <w:marBottom w:val="0"/>
      <w:divBdr>
        <w:top w:val="none" w:sz="0" w:space="0" w:color="auto"/>
        <w:left w:val="none" w:sz="0" w:space="0" w:color="auto"/>
        <w:bottom w:val="none" w:sz="0" w:space="0" w:color="auto"/>
        <w:right w:val="none" w:sz="0" w:space="0" w:color="auto"/>
      </w:divBdr>
    </w:div>
    <w:div w:id="935014676">
      <w:bodyDiv w:val="1"/>
      <w:marLeft w:val="0"/>
      <w:marRight w:val="0"/>
      <w:marTop w:val="0"/>
      <w:marBottom w:val="0"/>
      <w:divBdr>
        <w:top w:val="none" w:sz="0" w:space="0" w:color="auto"/>
        <w:left w:val="none" w:sz="0" w:space="0" w:color="auto"/>
        <w:bottom w:val="none" w:sz="0" w:space="0" w:color="auto"/>
        <w:right w:val="none" w:sz="0" w:space="0" w:color="auto"/>
      </w:divBdr>
    </w:div>
    <w:div w:id="937444167">
      <w:bodyDiv w:val="1"/>
      <w:marLeft w:val="0"/>
      <w:marRight w:val="0"/>
      <w:marTop w:val="0"/>
      <w:marBottom w:val="0"/>
      <w:divBdr>
        <w:top w:val="none" w:sz="0" w:space="0" w:color="auto"/>
        <w:left w:val="none" w:sz="0" w:space="0" w:color="auto"/>
        <w:bottom w:val="none" w:sz="0" w:space="0" w:color="auto"/>
        <w:right w:val="none" w:sz="0" w:space="0" w:color="auto"/>
      </w:divBdr>
    </w:div>
    <w:div w:id="949894839">
      <w:bodyDiv w:val="1"/>
      <w:marLeft w:val="0"/>
      <w:marRight w:val="0"/>
      <w:marTop w:val="0"/>
      <w:marBottom w:val="0"/>
      <w:divBdr>
        <w:top w:val="none" w:sz="0" w:space="0" w:color="auto"/>
        <w:left w:val="none" w:sz="0" w:space="0" w:color="auto"/>
        <w:bottom w:val="none" w:sz="0" w:space="0" w:color="auto"/>
        <w:right w:val="none" w:sz="0" w:space="0" w:color="auto"/>
      </w:divBdr>
    </w:div>
    <w:div w:id="958878885">
      <w:bodyDiv w:val="1"/>
      <w:marLeft w:val="0"/>
      <w:marRight w:val="0"/>
      <w:marTop w:val="0"/>
      <w:marBottom w:val="0"/>
      <w:divBdr>
        <w:top w:val="none" w:sz="0" w:space="0" w:color="auto"/>
        <w:left w:val="none" w:sz="0" w:space="0" w:color="auto"/>
        <w:bottom w:val="none" w:sz="0" w:space="0" w:color="auto"/>
        <w:right w:val="none" w:sz="0" w:space="0" w:color="auto"/>
      </w:divBdr>
    </w:div>
    <w:div w:id="1003706774">
      <w:bodyDiv w:val="1"/>
      <w:marLeft w:val="0"/>
      <w:marRight w:val="0"/>
      <w:marTop w:val="0"/>
      <w:marBottom w:val="0"/>
      <w:divBdr>
        <w:top w:val="none" w:sz="0" w:space="0" w:color="auto"/>
        <w:left w:val="none" w:sz="0" w:space="0" w:color="auto"/>
        <w:bottom w:val="none" w:sz="0" w:space="0" w:color="auto"/>
        <w:right w:val="none" w:sz="0" w:space="0" w:color="auto"/>
      </w:divBdr>
    </w:div>
    <w:div w:id="1004354164">
      <w:bodyDiv w:val="1"/>
      <w:marLeft w:val="0"/>
      <w:marRight w:val="0"/>
      <w:marTop w:val="0"/>
      <w:marBottom w:val="0"/>
      <w:divBdr>
        <w:top w:val="none" w:sz="0" w:space="0" w:color="auto"/>
        <w:left w:val="none" w:sz="0" w:space="0" w:color="auto"/>
        <w:bottom w:val="none" w:sz="0" w:space="0" w:color="auto"/>
        <w:right w:val="none" w:sz="0" w:space="0" w:color="auto"/>
      </w:divBdr>
    </w:div>
    <w:div w:id="1058552871">
      <w:bodyDiv w:val="1"/>
      <w:marLeft w:val="0"/>
      <w:marRight w:val="0"/>
      <w:marTop w:val="0"/>
      <w:marBottom w:val="0"/>
      <w:divBdr>
        <w:top w:val="none" w:sz="0" w:space="0" w:color="auto"/>
        <w:left w:val="none" w:sz="0" w:space="0" w:color="auto"/>
        <w:bottom w:val="none" w:sz="0" w:space="0" w:color="auto"/>
        <w:right w:val="none" w:sz="0" w:space="0" w:color="auto"/>
      </w:divBdr>
    </w:div>
    <w:div w:id="1073505837">
      <w:bodyDiv w:val="1"/>
      <w:marLeft w:val="0"/>
      <w:marRight w:val="0"/>
      <w:marTop w:val="0"/>
      <w:marBottom w:val="0"/>
      <w:divBdr>
        <w:top w:val="none" w:sz="0" w:space="0" w:color="auto"/>
        <w:left w:val="none" w:sz="0" w:space="0" w:color="auto"/>
        <w:bottom w:val="none" w:sz="0" w:space="0" w:color="auto"/>
        <w:right w:val="none" w:sz="0" w:space="0" w:color="auto"/>
      </w:divBdr>
    </w:div>
    <w:div w:id="1084645548">
      <w:bodyDiv w:val="1"/>
      <w:marLeft w:val="0"/>
      <w:marRight w:val="0"/>
      <w:marTop w:val="0"/>
      <w:marBottom w:val="0"/>
      <w:divBdr>
        <w:top w:val="none" w:sz="0" w:space="0" w:color="auto"/>
        <w:left w:val="none" w:sz="0" w:space="0" w:color="auto"/>
        <w:bottom w:val="none" w:sz="0" w:space="0" w:color="auto"/>
        <w:right w:val="none" w:sz="0" w:space="0" w:color="auto"/>
      </w:divBdr>
    </w:div>
    <w:div w:id="1112087242">
      <w:bodyDiv w:val="1"/>
      <w:marLeft w:val="0"/>
      <w:marRight w:val="0"/>
      <w:marTop w:val="0"/>
      <w:marBottom w:val="0"/>
      <w:divBdr>
        <w:top w:val="none" w:sz="0" w:space="0" w:color="auto"/>
        <w:left w:val="none" w:sz="0" w:space="0" w:color="auto"/>
        <w:bottom w:val="none" w:sz="0" w:space="0" w:color="auto"/>
        <w:right w:val="none" w:sz="0" w:space="0" w:color="auto"/>
      </w:divBdr>
    </w:div>
    <w:div w:id="1171529316">
      <w:bodyDiv w:val="1"/>
      <w:marLeft w:val="0"/>
      <w:marRight w:val="0"/>
      <w:marTop w:val="0"/>
      <w:marBottom w:val="0"/>
      <w:divBdr>
        <w:top w:val="none" w:sz="0" w:space="0" w:color="auto"/>
        <w:left w:val="none" w:sz="0" w:space="0" w:color="auto"/>
        <w:bottom w:val="none" w:sz="0" w:space="0" w:color="auto"/>
        <w:right w:val="none" w:sz="0" w:space="0" w:color="auto"/>
      </w:divBdr>
    </w:div>
    <w:div w:id="1174497456">
      <w:bodyDiv w:val="1"/>
      <w:marLeft w:val="0"/>
      <w:marRight w:val="0"/>
      <w:marTop w:val="0"/>
      <w:marBottom w:val="0"/>
      <w:divBdr>
        <w:top w:val="none" w:sz="0" w:space="0" w:color="auto"/>
        <w:left w:val="none" w:sz="0" w:space="0" w:color="auto"/>
        <w:bottom w:val="none" w:sz="0" w:space="0" w:color="auto"/>
        <w:right w:val="none" w:sz="0" w:space="0" w:color="auto"/>
      </w:divBdr>
    </w:div>
    <w:div w:id="1178037262">
      <w:bodyDiv w:val="1"/>
      <w:marLeft w:val="0"/>
      <w:marRight w:val="0"/>
      <w:marTop w:val="0"/>
      <w:marBottom w:val="0"/>
      <w:divBdr>
        <w:top w:val="none" w:sz="0" w:space="0" w:color="auto"/>
        <w:left w:val="none" w:sz="0" w:space="0" w:color="auto"/>
        <w:bottom w:val="none" w:sz="0" w:space="0" w:color="auto"/>
        <w:right w:val="none" w:sz="0" w:space="0" w:color="auto"/>
      </w:divBdr>
    </w:div>
    <w:div w:id="1192956645">
      <w:bodyDiv w:val="1"/>
      <w:marLeft w:val="0"/>
      <w:marRight w:val="0"/>
      <w:marTop w:val="0"/>
      <w:marBottom w:val="0"/>
      <w:divBdr>
        <w:top w:val="none" w:sz="0" w:space="0" w:color="auto"/>
        <w:left w:val="none" w:sz="0" w:space="0" w:color="auto"/>
        <w:bottom w:val="none" w:sz="0" w:space="0" w:color="auto"/>
        <w:right w:val="none" w:sz="0" w:space="0" w:color="auto"/>
      </w:divBdr>
      <w:divsChild>
        <w:div w:id="1123428266">
          <w:marLeft w:val="446"/>
          <w:marRight w:val="0"/>
          <w:marTop w:val="0"/>
          <w:marBottom w:val="0"/>
          <w:divBdr>
            <w:top w:val="none" w:sz="0" w:space="0" w:color="auto"/>
            <w:left w:val="none" w:sz="0" w:space="0" w:color="auto"/>
            <w:bottom w:val="none" w:sz="0" w:space="0" w:color="auto"/>
            <w:right w:val="none" w:sz="0" w:space="0" w:color="auto"/>
          </w:divBdr>
        </w:div>
        <w:div w:id="1240675259">
          <w:marLeft w:val="446"/>
          <w:marRight w:val="0"/>
          <w:marTop w:val="0"/>
          <w:marBottom w:val="0"/>
          <w:divBdr>
            <w:top w:val="none" w:sz="0" w:space="0" w:color="auto"/>
            <w:left w:val="none" w:sz="0" w:space="0" w:color="auto"/>
            <w:bottom w:val="none" w:sz="0" w:space="0" w:color="auto"/>
            <w:right w:val="none" w:sz="0" w:space="0" w:color="auto"/>
          </w:divBdr>
        </w:div>
        <w:div w:id="1468934272">
          <w:marLeft w:val="446"/>
          <w:marRight w:val="0"/>
          <w:marTop w:val="0"/>
          <w:marBottom w:val="0"/>
          <w:divBdr>
            <w:top w:val="none" w:sz="0" w:space="0" w:color="auto"/>
            <w:left w:val="none" w:sz="0" w:space="0" w:color="auto"/>
            <w:bottom w:val="none" w:sz="0" w:space="0" w:color="auto"/>
            <w:right w:val="none" w:sz="0" w:space="0" w:color="auto"/>
          </w:divBdr>
        </w:div>
      </w:divsChild>
    </w:div>
    <w:div w:id="1194997073">
      <w:bodyDiv w:val="1"/>
      <w:marLeft w:val="0"/>
      <w:marRight w:val="0"/>
      <w:marTop w:val="0"/>
      <w:marBottom w:val="0"/>
      <w:divBdr>
        <w:top w:val="none" w:sz="0" w:space="0" w:color="auto"/>
        <w:left w:val="none" w:sz="0" w:space="0" w:color="auto"/>
        <w:bottom w:val="none" w:sz="0" w:space="0" w:color="auto"/>
        <w:right w:val="none" w:sz="0" w:space="0" w:color="auto"/>
      </w:divBdr>
    </w:div>
    <w:div w:id="1203789018">
      <w:bodyDiv w:val="1"/>
      <w:marLeft w:val="0"/>
      <w:marRight w:val="0"/>
      <w:marTop w:val="0"/>
      <w:marBottom w:val="0"/>
      <w:divBdr>
        <w:top w:val="none" w:sz="0" w:space="0" w:color="auto"/>
        <w:left w:val="none" w:sz="0" w:space="0" w:color="auto"/>
        <w:bottom w:val="none" w:sz="0" w:space="0" w:color="auto"/>
        <w:right w:val="none" w:sz="0" w:space="0" w:color="auto"/>
      </w:divBdr>
    </w:div>
    <w:div w:id="1262688553">
      <w:bodyDiv w:val="1"/>
      <w:marLeft w:val="0"/>
      <w:marRight w:val="0"/>
      <w:marTop w:val="0"/>
      <w:marBottom w:val="0"/>
      <w:divBdr>
        <w:top w:val="none" w:sz="0" w:space="0" w:color="auto"/>
        <w:left w:val="none" w:sz="0" w:space="0" w:color="auto"/>
        <w:bottom w:val="none" w:sz="0" w:space="0" w:color="auto"/>
        <w:right w:val="none" w:sz="0" w:space="0" w:color="auto"/>
      </w:divBdr>
    </w:div>
    <w:div w:id="1270815560">
      <w:bodyDiv w:val="1"/>
      <w:marLeft w:val="0"/>
      <w:marRight w:val="0"/>
      <w:marTop w:val="0"/>
      <w:marBottom w:val="0"/>
      <w:divBdr>
        <w:top w:val="none" w:sz="0" w:space="0" w:color="auto"/>
        <w:left w:val="none" w:sz="0" w:space="0" w:color="auto"/>
        <w:bottom w:val="none" w:sz="0" w:space="0" w:color="auto"/>
        <w:right w:val="none" w:sz="0" w:space="0" w:color="auto"/>
      </w:divBdr>
    </w:div>
    <w:div w:id="1276905093">
      <w:bodyDiv w:val="1"/>
      <w:marLeft w:val="0"/>
      <w:marRight w:val="0"/>
      <w:marTop w:val="0"/>
      <w:marBottom w:val="0"/>
      <w:divBdr>
        <w:top w:val="none" w:sz="0" w:space="0" w:color="auto"/>
        <w:left w:val="none" w:sz="0" w:space="0" w:color="auto"/>
        <w:bottom w:val="none" w:sz="0" w:space="0" w:color="auto"/>
        <w:right w:val="none" w:sz="0" w:space="0" w:color="auto"/>
      </w:divBdr>
    </w:div>
    <w:div w:id="1303317278">
      <w:bodyDiv w:val="1"/>
      <w:marLeft w:val="0"/>
      <w:marRight w:val="0"/>
      <w:marTop w:val="0"/>
      <w:marBottom w:val="0"/>
      <w:divBdr>
        <w:top w:val="none" w:sz="0" w:space="0" w:color="auto"/>
        <w:left w:val="none" w:sz="0" w:space="0" w:color="auto"/>
        <w:bottom w:val="none" w:sz="0" w:space="0" w:color="auto"/>
        <w:right w:val="none" w:sz="0" w:space="0" w:color="auto"/>
      </w:divBdr>
    </w:div>
    <w:div w:id="1337466219">
      <w:bodyDiv w:val="1"/>
      <w:marLeft w:val="0"/>
      <w:marRight w:val="0"/>
      <w:marTop w:val="0"/>
      <w:marBottom w:val="0"/>
      <w:divBdr>
        <w:top w:val="none" w:sz="0" w:space="0" w:color="auto"/>
        <w:left w:val="none" w:sz="0" w:space="0" w:color="auto"/>
        <w:bottom w:val="none" w:sz="0" w:space="0" w:color="auto"/>
        <w:right w:val="none" w:sz="0" w:space="0" w:color="auto"/>
      </w:divBdr>
    </w:div>
    <w:div w:id="1345550877">
      <w:bodyDiv w:val="1"/>
      <w:marLeft w:val="0"/>
      <w:marRight w:val="0"/>
      <w:marTop w:val="0"/>
      <w:marBottom w:val="0"/>
      <w:divBdr>
        <w:top w:val="none" w:sz="0" w:space="0" w:color="auto"/>
        <w:left w:val="none" w:sz="0" w:space="0" w:color="auto"/>
        <w:bottom w:val="none" w:sz="0" w:space="0" w:color="auto"/>
        <w:right w:val="none" w:sz="0" w:space="0" w:color="auto"/>
      </w:divBdr>
    </w:div>
    <w:div w:id="1440447552">
      <w:bodyDiv w:val="1"/>
      <w:marLeft w:val="0"/>
      <w:marRight w:val="0"/>
      <w:marTop w:val="0"/>
      <w:marBottom w:val="0"/>
      <w:divBdr>
        <w:top w:val="none" w:sz="0" w:space="0" w:color="auto"/>
        <w:left w:val="none" w:sz="0" w:space="0" w:color="auto"/>
        <w:bottom w:val="none" w:sz="0" w:space="0" w:color="auto"/>
        <w:right w:val="none" w:sz="0" w:space="0" w:color="auto"/>
      </w:divBdr>
    </w:div>
    <w:div w:id="1441103666">
      <w:bodyDiv w:val="1"/>
      <w:marLeft w:val="0"/>
      <w:marRight w:val="0"/>
      <w:marTop w:val="0"/>
      <w:marBottom w:val="0"/>
      <w:divBdr>
        <w:top w:val="none" w:sz="0" w:space="0" w:color="auto"/>
        <w:left w:val="none" w:sz="0" w:space="0" w:color="auto"/>
        <w:bottom w:val="none" w:sz="0" w:space="0" w:color="auto"/>
        <w:right w:val="none" w:sz="0" w:space="0" w:color="auto"/>
      </w:divBdr>
    </w:div>
    <w:div w:id="1457141826">
      <w:bodyDiv w:val="1"/>
      <w:marLeft w:val="0"/>
      <w:marRight w:val="0"/>
      <w:marTop w:val="0"/>
      <w:marBottom w:val="0"/>
      <w:divBdr>
        <w:top w:val="none" w:sz="0" w:space="0" w:color="auto"/>
        <w:left w:val="none" w:sz="0" w:space="0" w:color="auto"/>
        <w:bottom w:val="none" w:sz="0" w:space="0" w:color="auto"/>
        <w:right w:val="none" w:sz="0" w:space="0" w:color="auto"/>
      </w:divBdr>
    </w:div>
    <w:div w:id="1466436684">
      <w:bodyDiv w:val="1"/>
      <w:marLeft w:val="0"/>
      <w:marRight w:val="0"/>
      <w:marTop w:val="0"/>
      <w:marBottom w:val="0"/>
      <w:divBdr>
        <w:top w:val="none" w:sz="0" w:space="0" w:color="auto"/>
        <w:left w:val="none" w:sz="0" w:space="0" w:color="auto"/>
        <w:bottom w:val="none" w:sz="0" w:space="0" w:color="auto"/>
        <w:right w:val="none" w:sz="0" w:space="0" w:color="auto"/>
      </w:divBdr>
    </w:div>
    <w:div w:id="1530223377">
      <w:bodyDiv w:val="1"/>
      <w:marLeft w:val="0"/>
      <w:marRight w:val="0"/>
      <w:marTop w:val="0"/>
      <w:marBottom w:val="0"/>
      <w:divBdr>
        <w:top w:val="none" w:sz="0" w:space="0" w:color="auto"/>
        <w:left w:val="none" w:sz="0" w:space="0" w:color="auto"/>
        <w:bottom w:val="none" w:sz="0" w:space="0" w:color="auto"/>
        <w:right w:val="none" w:sz="0" w:space="0" w:color="auto"/>
      </w:divBdr>
    </w:div>
    <w:div w:id="1537548276">
      <w:bodyDiv w:val="1"/>
      <w:marLeft w:val="0"/>
      <w:marRight w:val="0"/>
      <w:marTop w:val="0"/>
      <w:marBottom w:val="0"/>
      <w:divBdr>
        <w:top w:val="none" w:sz="0" w:space="0" w:color="auto"/>
        <w:left w:val="none" w:sz="0" w:space="0" w:color="auto"/>
        <w:bottom w:val="none" w:sz="0" w:space="0" w:color="auto"/>
        <w:right w:val="none" w:sz="0" w:space="0" w:color="auto"/>
      </w:divBdr>
    </w:div>
    <w:div w:id="1565985782">
      <w:bodyDiv w:val="1"/>
      <w:marLeft w:val="0"/>
      <w:marRight w:val="0"/>
      <w:marTop w:val="0"/>
      <w:marBottom w:val="0"/>
      <w:divBdr>
        <w:top w:val="none" w:sz="0" w:space="0" w:color="auto"/>
        <w:left w:val="none" w:sz="0" w:space="0" w:color="auto"/>
        <w:bottom w:val="none" w:sz="0" w:space="0" w:color="auto"/>
        <w:right w:val="none" w:sz="0" w:space="0" w:color="auto"/>
      </w:divBdr>
    </w:div>
    <w:div w:id="1573664680">
      <w:bodyDiv w:val="1"/>
      <w:marLeft w:val="0"/>
      <w:marRight w:val="0"/>
      <w:marTop w:val="0"/>
      <w:marBottom w:val="0"/>
      <w:divBdr>
        <w:top w:val="none" w:sz="0" w:space="0" w:color="auto"/>
        <w:left w:val="none" w:sz="0" w:space="0" w:color="auto"/>
        <w:bottom w:val="none" w:sz="0" w:space="0" w:color="auto"/>
        <w:right w:val="none" w:sz="0" w:space="0" w:color="auto"/>
      </w:divBdr>
    </w:div>
    <w:div w:id="1586065895">
      <w:bodyDiv w:val="1"/>
      <w:marLeft w:val="0"/>
      <w:marRight w:val="0"/>
      <w:marTop w:val="0"/>
      <w:marBottom w:val="0"/>
      <w:divBdr>
        <w:top w:val="none" w:sz="0" w:space="0" w:color="auto"/>
        <w:left w:val="none" w:sz="0" w:space="0" w:color="auto"/>
        <w:bottom w:val="none" w:sz="0" w:space="0" w:color="auto"/>
        <w:right w:val="none" w:sz="0" w:space="0" w:color="auto"/>
      </w:divBdr>
    </w:div>
    <w:div w:id="1591086961">
      <w:bodyDiv w:val="1"/>
      <w:marLeft w:val="0"/>
      <w:marRight w:val="0"/>
      <w:marTop w:val="0"/>
      <w:marBottom w:val="0"/>
      <w:divBdr>
        <w:top w:val="none" w:sz="0" w:space="0" w:color="auto"/>
        <w:left w:val="none" w:sz="0" w:space="0" w:color="auto"/>
        <w:bottom w:val="none" w:sz="0" w:space="0" w:color="auto"/>
        <w:right w:val="none" w:sz="0" w:space="0" w:color="auto"/>
      </w:divBdr>
    </w:div>
    <w:div w:id="1594168930">
      <w:bodyDiv w:val="1"/>
      <w:marLeft w:val="0"/>
      <w:marRight w:val="0"/>
      <w:marTop w:val="0"/>
      <w:marBottom w:val="0"/>
      <w:divBdr>
        <w:top w:val="none" w:sz="0" w:space="0" w:color="auto"/>
        <w:left w:val="none" w:sz="0" w:space="0" w:color="auto"/>
        <w:bottom w:val="none" w:sz="0" w:space="0" w:color="auto"/>
        <w:right w:val="none" w:sz="0" w:space="0" w:color="auto"/>
      </w:divBdr>
    </w:div>
    <w:div w:id="1598826344">
      <w:bodyDiv w:val="1"/>
      <w:marLeft w:val="0"/>
      <w:marRight w:val="0"/>
      <w:marTop w:val="0"/>
      <w:marBottom w:val="0"/>
      <w:divBdr>
        <w:top w:val="none" w:sz="0" w:space="0" w:color="auto"/>
        <w:left w:val="none" w:sz="0" w:space="0" w:color="auto"/>
        <w:bottom w:val="none" w:sz="0" w:space="0" w:color="auto"/>
        <w:right w:val="none" w:sz="0" w:space="0" w:color="auto"/>
      </w:divBdr>
    </w:div>
    <w:div w:id="1611933765">
      <w:bodyDiv w:val="1"/>
      <w:marLeft w:val="0"/>
      <w:marRight w:val="0"/>
      <w:marTop w:val="0"/>
      <w:marBottom w:val="0"/>
      <w:divBdr>
        <w:top w:val="none" w:sz="0" w:space="0" w:color="auto"/>
        <w:left w:val="none" w:sz="0" w:space="0" w:color="auto"/>
        <w:bottom w:val="none" w:sz="0" w:space="0" w:color="auto"/>
        <w:right w:val="none" w:sz="0" w:space="0" w:color="auto"/>
      </w:divBdr>
    </w:div>
    <w:div w:id="1612855377">
      <w:bodyDiv w:val="1"/>
      <w:marLeft w:val="0"/>
      <w:marRight w:val="0"/>
      <w:marTop w:val="0"/>
      <w:marBottom w:val="0"/>
      <w:divBdr>
        <w:top w:val="none" w:sz="0" w:space="0" w:color="auto"/>
        <w:left w:val="none" w:sz="0" w:space="0" w:color="auto"/>
        <w:bottom w:val="none" w:sz="0" w:space="0" w:color="auto"/>
        <w:right w:val="none" w:sz="0" w:space="0" w:color="auto"/>
      </w:divBdr>
    </w:div>
    <w:div w:id="1709257979">
      <w:bodyDiv w:val="1"/>
      <w:marLeft w:val="0"/>
      <w:marRight w:val="0"/>
      <w:marTop w:val="0"/>
      <w:marBottom w:val="0"/>
      <w:divBdr>
        <w:top w:val="none" w:sz="0" w:space="0" w:color="auto"/>
        <w:left w:val="none" w:sz="0" w:space="0" w:color="auto"/>
        <w:bottom w:val="none" w:sz="0" w:space="0" w:color="auto"/>
        <w:right w:val="none" w:sz="0" w:space="0" w:color="auto"/>
      </w:divBdr>
    </w:div>
    <w:div w:id="1739865098">
      <w:bodyDiv w:val="1"/>
      <w:marLeft w:val="0"/>
      <w:marRight w:val="0"/>
      <w:marTop w:val="0"/>
      <w:marBottom w:val="0"/>
      <w:divBdr>
        <w:top w:val="none" w:sz="0" w:space="0" w:color="auto"/>
        <w:left w:val="none" w:sz="0" w:space="0" w:color="auto"/>
        <w:bottom w:val="none" w:sz="0" w:space="0" w:color="auto"/>
        <w:right w:val="none" w:sz="0" w:space="0" w:color="auto"/>
      </w:divBdr>
    </w:div>
    <w:div w:id="1775243195">
      <w:bodyDiv w:val="1"/>
      <w:marLeft w:val="0"/>
      <w:marRight w:val="0"/>
      <w:marTop w:val="0"/>
      <w:marBottom w:val="0"/>
      <w:divBdr>
        <w:top w:val="none" w:sz="0" w:space="0" w:color="auto"/>
        <w:left w:val="none" w:sz="0" w:space="0" w:color="auto"/>
        <w:bottom w:val="none" w:sz="0" w:space="0" w:color="auto"/>
        <w:right w:val="none" w:sz="0" w:space="0" w:color="auto"/>
      </w:divBdr>
    </w:div>
    <w:div w:id="1820685007">
      <w:bodyDiv w:val="1"/>
      <w:marLeft w:val="0"/>
      <w:marRight w:val="0"/>
      <w:marTop w:val="0"/>
      <w:marBottom w:val="0"/>
      <w:divBdr>
        <w:top w:val="none" w:sz="0" w:space="0" w:color="auto"/>
        <w:left w:val="none" w:sz="0" w:space="0" w:color="auto"/>
        <w:bottom w:val="none" w:sz="0" w:space="0" w:color="auto"/>
        <w:right w:val="none" w:sz="0" w:space="0" w:color="auto"/>
      </w:divBdr>
    </w:div>
    <w:div w:id="1828324438">
      <w:bodyDiv w:val="1"/>
      <w:marLeft w:val="0"/>
      <w:marRight w:val="0"/>
      <w:marTop w:val="0"/>
      <w:marBottom w:val="0"/>
      <w:divBdr>
        <w:top w:val="none" w:sz="0" w:space="0" w:color="auto"/>
        <w:left w:val="none" w:sz="0" w:space="0" w:color="auto"/>
        <w:bottom w:val="none" w:sz="0" w:space="0" w:color="auto"/>
        <w:right w:val="none" w:sz="0" w:space="0" w:color="auto"/>
      </w:divBdr>
    </w:div>
    <w:div w:id="1842693711">
      <w:bodyDiv w:val="1"/>
      <w:marLeft w:val="0"/>
      <w:marRight w:val="0"/>
      <w:marTop w:val="0"/>
      <w:marBottom w:val="0"/>
      <w:divBdr>
        <w:top w:val="none" w:sz="0" w:space="0" w:color="auto"/>
        <w:left w:val="none" w:sz="0" w:space="0" w:color="auto"/>
        <w:bottom w:val="none" w:sz="0" w:space="0" w:color="auto"/>
        <w:right w:val="none" w:sz="0" w:space="0" w:color="auto"/>
      </w:divBdr>
    </w:div>
    <w:div w:id="1846701967">
      <w:bodyDiv w:val="1"/>
      <w:marLeft w:val="0"/>
      <w:marRight w:val="0"/>
      <w:marTop w:val="0"/>
      <w:marBottom w:val="0"/>
      <w:divBdr>
        <w:top w:val="none" w:sz="0" w:space="0" w:color="auto"/>
        <w:left w:val="none" w:sz="0" w:space="0" w:color="auto"/>
        <w:bottom w:val="none" w:sz="0" w:space="0" w:color="auto"/>
        <w:right w:val="none" w:sz="0" w:space="0" w:color="auto"/>
      </w:divBdr>
    </w:div>
    <w:div w:id="1906186214">
      <w:bodyDiv w:val="1"/>
      <w:marLeft w:val="0"/>
      <w:marRight w:val="0"/>
      <w:marTop w:val="0"/>
      <w:marBottom w:val="0"/>
      <w:divBdr>
        <w:top w:val="none" w:sz="0" w:space="0" w:color="auto"/>
        <w:left w:val="none" w:sz="0" w:space="0" w:color="auto"/>
        <w:bottom w:val="none" w:sz="0" w:space="0" w:color="auto"/>
        <w:right w:val="none" w:sz="0" w:space="0" w:color="auto"/>
      </w:divBdr>
    </w:div>
    <w:div w:id="1956596360">
      <w:bodyDiv w:val="1"/>
      <w:marLeft w:val="0"/>
      <w:marRight w:val="0"/>
      <w:marTop w:val="0"/>
      <w:marBottom w:val="0"/>
      <w:divBdr>
        <w:top w:val="none" w:sz="0" w:space="0" w:color="auto"/>
        <w:left w:val="none" w:sz="0" w:space="0" w:color="auto"/>
        <w:bottom w:val="none" w:sz="0" w:space="0" w:color="auto"/>
        <w:right w:val="none" w:sz="0" w:space="0" w:color="auto"/>
      </w:divBdr>
    </w:div>
    <w:div w:id="1959026705">
      <w:bodyDiv w:val="1"/>
      <w:marLeft w:val="0"/>
      <w:marRight w:val="0"/>
      <w:marTop w:val="0"/>
      <w:marBottom w:val="0"/>
      <w:divBdr>
        <w:top w:val="none" w:sz="0" w:space="0" w:color="auto"/>
        <w:left w:val="none" w:sz="0" w:space="0" w:color="auto"/>
        <w:bottom w:val="none" w:sz="0" w:space="0" w:color="auto"/>
        <w:right w:val="none" w:sz="0" w:space="0" w:color="auto"/>
      </w:divBdr>
    </w:div>
    <w:div w:id="1981693835">
      <w:bodyDiv w:val="1"/>
      <w:marLeft w:val="0"/>
      <w:marRight w:val="0"/>
      <w:marTop w:val="0"/>
      <w:marBottom w:val="0"/>
      <w:divBdr>
        <w:top w:val="none" w:sz="0" w:space="0" w:color="auto"/>
        <w:left w:val="none" w:sz="0" w:space="0" w:color="auto"/>
        <w:bottom w:val="none" w:sz="0" w:space="0" w:color="auto"/>
        <w:right w:val="none" w:sz="0" w:space="0" w:color="auto"/>
      </w:divBdr>
    </w:div>
    <w:div w:id="2009946195">
      <w:bodyDiv w:val="1"/>
      <w:marLeft w:val="0"/>
      <w:marRight w:val="0"/>
      <w:marTop w:val="0"/>
      <w:marBottom w:val="0"/>
      <w:divBdr>
        <w:top w:val="none" w:sz="0" w:space="0" w:color="auto"/>
        <w:left w:val="none" w:sz="0" w:space="0" w:color="auto"/>
        <w:bottom w:val="none" w:sz="0" w:space="0" w:color="auto"/>
        <w:right w:val="none" w:sz="0" w:space="0" w:color="auto"/>
      </w:divBdr>
    </w:div>
    <w:div w:id="2013676084">
      <w:bodyDiv w:val="1"/>
      <w:marLeft w:val="0"/>
      <w:marRight w:val="0"/>
      <w:marTop w:val="0"/>
      <w:marBottom w:val="0"/>
      <w:divBdr>
        <w:top w:val="none" w:sz="0" w:space="0" w:color="auto"/>
        <w:left w:val="none" w:sz="0" w:space="0" w:color="auto"/>
        <w:bottom w:val="none" w:sz="0" w:space="0" w:color="auto"/>
        <w:right w:val="none" w:sz="0" w:space="0" w:color="auto"/>
      </w:divBdr>
    </w:div>
    <w:div w:id="2045134746">
      <w:bodyDiv w:val="1"/>
      <w:marLeft w:val="0"/>
      <w:marRight w:val="0"/>
      <w:marTop w:val="0"/>
      <w:marBottom w:val="0"/>
      <w:divBdr>
        <w:top w:val="none" w:sz="0" w:space="0" w:color="auto"/>
        <w:left w:val="none" w:sz="0" w:space="0" w:color="auto"/>
        <w:bottom w:val="none" w:sz="0" w:space="0" w:color="auto"/>
        <w:right w:val="none" w:sz="0" w:space="0" w:color="auto"/>
      </w:divBdr>
    </w:div>
    <w:div w:id="2046252851">
      <w:bodyDiv w:val="1"/>
      <w:marLeft w:val="0"/>
      <w:marRight w:val="0"/>
      <w:marTop w:val="0"/>
      <w:marBottom w:val="0"/>
      <w:divBdr>
        <w:top w:val="none" w:sz="0" w:space="0" w:color="auto"/>
        <w:left w:val="none" w:sz="0" w:space="0" w:color="auto"/>
        <w:bottom w:val="none" w:sz="0" w:space="0" w:color="auto"/>
        <w:right w:val="none" w:sz="0" w:space="0" w:color="auto"/>
      </w:divBdr>
    </w:div>
    <w:div w:id="2064794351">
      <w:bodyDiv w:val="1"/>
      <w:marLeft w:val="0"/>
      <w:marRight w:val="0"/>
      <w:marTop w:val="0"/>
      <w:marBottom w:val="0"/>
      <w:divBdr>
        <w:top w:val="none" w:sz="0" w:space="0" w:color="auto"/>
        <w:left w:val="none" w:sz="0" w:space="0" w:color="auto"/>
        <w:bottom w:val="none" w:sz="0" w:space="0" w:color="auto"/>
        <w:right w:val="none" w:sz="0" w:space="0" w:color="auto"/>
      </w:divBdr>
    </w:div>
    <w:div w:id="2100591519">
      <w:bodyDiv w:val="1"/>
      <w:marLeft w:val="0"/>
      <w:marRight w:val="0"/>
      <w:marTop w:val="0"/>
      <w:marBottom w:val="0"/>
      <w:divBdr>
        <w:top w:val="none" w:sz="0" w:space="0" w:color="auto"/>
        <w:left w:val="none" w:sz="0" w:space="0" w:color="auto"/>
        <w:bottom w:val="none" w:sz="0" w:space="0" w:color="auto"/>
        <w:right w:val="none" w:sz="0" w:space="0" w:color="auto"/>
      </w:divBdr>
    </w:div>
    <w:div w:id="2121101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diagramLayout" Target="diagrams/layout1.xml" /><Relationship Id="rId18" Type="http://schemas.openxmlformats.org/officeDocument/2006/relationships/image" Target="media/image3.png" /><Relationship Id="rId26" Type="http://schemas.openxmlformats.org/officeDocument/2006/relationships/image" Target="media/image11.png" /><Relationship Id="rId39" Type="http://schemas.openxmlformats.org/officeDocument/2006/relationships/image" Target="media/image24.png" /><Relationship Id="rId3" Type="http://schemas.openxmlformats.org/officeDocument/2006/relationships/customXml" Target="../customXml/item3.xml" /><Relationship Id="rId21" Type="http://schemas.openxmlformats.org/officeDocument/2006/relationships/image" Target="media/image6.png" /><Relationship Id="rId34" Type="http://schemas.openxmlformats.org/officeDocument/2006/relationships/image" Target="media/image19.png" /><Relationship Id="rId42" Type="http://schemas.openxmlformats.org/officeDocument/2006/relationships/image" Target="media/image27.emf" /><Relationship Id="rId47" Type="http://schemas.openxmlformats.org/officeDocument/2006/relationships/header" Target="header1.xml" /><Relationship Id="rId50" Type="http://schemas.openxmlformats.org/officeDocument/2006/relationships/header" Target="header2.xml" /><Relationship Id="rId7" Type="http://schemas.openxmlformats.org/officeDocument/2006/relationships/settings" Target="settings.xml" /><Relationship Id="rId12" Type="http://schemas.openxmlformats.org/officeDocument/2006/relationships/diagramData" Target="diagrams/data1.xml" /><Relationship Id="rId17" Type="http://schemas.openxmlformats.org/officeDocument/2006/relationships/image" Target="media/image2.png" /><Relationship Id="rId25" Type="http://schemas.openxmlformats.org/officeDocument/2006/relationships/image" Target="media/image10.png" /><Relationship Id="rId33" Type="http://schemas.openxmlformats.org/officeDocument/2006/relationships/image" Target="media/image18.png" /><Relationship Id="rId38" Type="http://schemas.openxmlformats.org/officeDocument/2006/relationships/image" Target="media/image23.emf" /><Relationship Id="rId46" Type="http://schemas.openxmlformats.org/officeDocument/2006/relationships/image" Target="media/image31.emf" /><Relationship Id="rId2" Type="http://schemas.openxmlformats.org/officeDocument/2006/relationships/customXml" Target="../customXml/item2.xml" /><Relationship Id="rId16" Type="http://schemas.microsoft.com/office/2007/relationships/diagramDrawing" Target="diagrams/drawing1.xml" /><Relationship Id="rId20" Type="http://schemas.openxmlformats.org/officeDocument/2006/relationships/image" Target="media/image5.png" /><Relationship Id="rId29" Type="http://schemas.openxmlformats.org/officeDocument/2006/relationships/image" Target="media/image14.png" /><Relationship Id="rId41" Type="http://schemas.openxmlformats.org/officeDocument/2006/relationships/image" Target="media/image26.emf" /><Relationship Id="rId1" Type="http://schemas.openxmlformats.org/officeDocument/2006/relationships/customXml" Target="../customXml/item1.xml" /><Relationship Id="rId6" Type="http://schemas.openxmlformats.org/officeDocument/2006/relationships/styles" Target="styles.xml" /><Relationship Id="rId11" Type="http://schemas.openxmlformats.org/officeDocument/2006/relationships/image" Target="media/image1.png" /><Relationship Id="rId24" Type="http://schemas.openxmlformats.org/officeDocument/2006/relationships/image" Target="media/image9.png" /><Relationship Id="rId32" Type="http://schemas.openxmlformats.org/officeDocument/2006/relationships/image" Target="media/image17.png" /><Relationship Id="rId37" Type="http://schemas.openxmlformats.org/officeDocument/2006/relationships/image" Target="media/image22.emf" /><Relationship Id="rId40" Type="http://schemas.openxmlformats.org/officeDocument/2006/relationships/image" Target="media/image25.png" /><Relationship Id="rId45" Type="http://schemas.openxmlformats.org/officeDocument/2006/relationships/image" Target="media/image30.emf" /><Relationship Id="rId53" Type="http://schemas.openxmlformats.org/officeDocument/2006/relationships/theme" Target="theme/theme1.xml" /><Relationship Id="rId5" Type="http://schemas.openxmlformats.org/officeDocument/2006/relationships/numbering" Target="numbering.xml" /><Relationship Id="rId15" Type="http://schemas.openxmlformats.org/officeDocument/2006/relationships/diagramColors" Target="diagrams/colors1.xml" /><Relationship Id="rId23" Type="http://schemas.openxmlformats.org/officeDocument/2006/relationships/image" Target="media/image8.png" /><Relationship Id="rId28" Type="http://schemas.openxmlformats.org/officeDocument/2006/relationships/image" Target="media/image13.png" /><Relationship Id="rId36" Type="http://schemas.openxmlformats.org/officeDocument/2006/relationships/image" Target="media/image21.png" /><Relationship Id="rId49" Type="http://schemas.openxmlformats.org/officeDocument/2006/relationships/footer" Target="footer2.xml" /><Relationship Id="rId10" Type="http://schemas.openxmlformats.org/officeDocument/2006/relationships/endnotes" Target="endnotes.xml" /><Relationship Id="rId19" Type="http://schemas.openxmlformats.org/officeDocument/2006/relationships/image" Target="media/image4.png" /><Relationship Id="rId31" Type="http://schemas.openxmlformats.org/officeDocument/2006/relationships/image" Target="media/image16.png" /><Relationship Id="rId44" Type="http://schemas.openxmlformats.org/officeDocument/2006/relationships/image" Target="media/image29.emf" /><Relationship Id="rId52" Type="http://schemas.openxmlformats.org/officeDocument/2006/relationships/fontTable" Target="fontTable.xml" /><Relationship Id="rId4" Type="http://schemas.openxmlformats.org/officeDocument/2006/relationships/customXml" Target="../customXml/item4.xml" /><Relationship Id="rId9" Type="http://schemas.openxmlformats.org/officeDocument/2006/relationships/footnotes" Target="footnotes.xml" /><Relationship Id="rId14" Type="http://schemas.openxmlformats.org/officeDocument/2006/relationships/diagramQuickStyle" Target="diagrams/quickStyle1.xml" /><Relationship Id="rId22" Type="http://schemas.openxmlformats.org/officeDocument/2006/relationships/image" Target="media/image7.png" /><Relationship Id="rId27" Type="http://schemas.openxmlformats.org/officeDocument/2006/relationships/image" Target="media/image12.png" /><Relationship Id="rId30" Type="http://schemas.openxmlformats.org/officeDocument/2006/relationships/image" Target="media/image15.png" /><Relationship Id="rId35" Type="http://schemas.openxmlformats.org/officeDocument/2006/relationships/image" Target="media/image20.emf" /><Relationship Id="rId43" Type="http://schemas.openxmlformats.org/officeDocument/2006/relationships/image" Target="media/image28.emf" /><Relationship Id="rId48" Type="http://schemas.openxmlformats.org/officeDocument/2006/relationships/footer" Target="footer1.xml" /><Relationship Id="rId8" Type="http://schemas.openxmlformats.org/officeDocument/2006/relationships/webSettings" Target="webSettings.xml" /><Relationship Id="rId51" Type="http://schemas.openxmlformats.org/officeDocument/2006/relationships/footer" Target="footer3.xml" /></Relationships>
</file>

<file path=word/diagrams/colors1.xml><?xml version="1.0" encoding="utf-8"?>
<dgm:colorsDef xmlns:dgm="http://schemas.openxmlformats.org/drawingml/2006/diagram" xmlns:a="http://schemas.openxmlformats.org/drawingml/2006/main" uniqueId="urn:microsoft.com/office/officeart/2005/8/colors/colorful5#1">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0B0262B-E0F9-4482-BB07-27D751A60B3D}" type="doc">
      <dgm:prSet loTypeId="urn:microsoft.com/office/officeart/2005/8/layout/vList6" loCatId="process" qsTypeId="urn:microsoft.com/office/officeart/2005/8/quickstyle/simple5#1" qsCatId="simple" csTypeId="urn:microsoft.com/office/officeart/2005/8/colors/colorful5#1" csCatId="colorful" phldr="1"/>
      <dgm:spPr/>
      <dgm:t>
        <a:bodyPr/>
        <a:lstStyle/>
        <a:p>
          <a:endParaRPr lang="es-CO"/>
        </a:p>
      </dgm:t>
    </dgm:pt>
    <dgm:pt modelId="{F5D8430E-8569-4E3E-AE81-9DD000FBA9ED}">
      <dgm:prSet phldrT="[Texto]"/>
      <dgm:spPr/>
      <dgm:t>
        <a:bodyPr/>
        <a:lstStyle/>
        <a:p>
          <a:r>
            <a:rPr lang="es-CO"/>
            <a:t>Especificación SISFV</a:t>
          </a:r>
        </a:p>
      </dgm:t>
    </dgm:pt>
    <dgm:pt modelId="{D1D06DAF-DFE0-4244-8AD2-8CE642DD88DF}" type="parTrans" cxnId="{B5843DBC-BF7C-4164-B87E-A4DC79CC9713}">
      <dgm:prSet/>
      <dgm:spPr/>
      <dgm:t>
        <a:bodyPr/>
        <a:lstStyle/>
        <a:p>
          <a:endParaRPr lang="es-CO"/>
        </a:p>
      </dgm:t>
    </dgm:pt>
    <dgm:pt modelId="{81732640-0CCC-490B-AE17-6EC5C281D7F5}" type="sibTrans" cxnId="{B5843DBC-BF7C-4164-B87E-A4DC79CC9713}">
      <dgm:prSet/>
      <dgm:spPr/>
      <dgm:t>
        <a:bodyPr/>
        <a:lstStyle/>
        <a:p>
          <a:endParaRPr lang="es-CO"/>
        </a:p>
      </dgm:t>
    </dgm:pt>
    <dgm:pt modelId="{DECEC06D-FDE4-493F-AA2F-80CA65A6B8CD}">
      <dgm:prSet phldrT="[Texto]"/>
      <dgm:spPr/>
      <dgm:t>
        <a:bodyPr anchor="ctr" anchorCtr="0"/>
        <a:lstStyle/>
        <a:p>
          <a:r>
            <a:rPr lang="es-CO"/>
            <a:t>Establecer nivel de servicio: Tipo de sistema (DC o AC), si la SISFV cuenta con almacenamiento y la cantidad minima de energía que un usuario puede consumir en un día.</a:t>
          </a:r>
        </a:p>
      </dgm:t>
    </dgm:pt>
    <dgm:pt modelId="{C087B419-D3E0-4FCE-9CA5-8C784434EEBC}" type="parTrans" cxnId="{FA5DEDA0-2B65-4EE9-9EC9-129D1CA21560}">
      <dgm:prSet/>
      <dgm:spPr/>
      <dgm:t>
        <a:bodyPr/>
        <a:lstStyle/>
        <a:p>
          <a:endParaRPr lang="es-CO"/>
        </a:p>
      </dgm:t>
    </dgm:pt>
    <dgm:pt modelId="{8B9FB4B1-6EB6-416A-AFF7-ED626B0D6DC8}" type="sibTrans" cxnId="{FA5DEDA0-2B65-4EE9-9EC9-129D1CA21560}">
      <dgm:prSet/>
      <dgm:spPr/>
      <dgm:t>
        <a:bodyPr/>
        <a:lstStyle/>
        <a:p>
          <a:endParaRPr lang="es-CO"/>
        </a:p>
      </dgm:t>
    </dgm:pt>
    <dgm:pt modelId="{A150F909-81F1-44E6-853B-958CB37B9237}">
      <dgm:prSet phldrT="[Texto]"/>
      <dgm:spPr/>
      <dgm:t>
        <a:bodyPr/>
        <a:lstStyle/>
        <a:p>
          <a:r>
            <a:rPr lang="es-CO"/>
            <a:t>Componente de inversión</a:t>
          </a:r>
        </a:p>
      </dgm:t>
    </dgm:pt>
    <dgm:pt modelId="{C5B2E3A0-26BD-4F7B-8478-F3E94C6D014C}" type="parTrans" cxnId="{3EE21A2F-413D-48C6-980C-F482B733E398}">
      <dgm:prSet/>
      <dgm:spPr/>
      <dgm:t>
        <a:bodyPr/>
        <a:lstStyle/>
        <a:p>
          <a:endParaRPr lang="es-CO"/>
        </a:p>
      </dgm:t>
    </dgm:pt>
    <dgm:pt modelId="{62E0012C-E5D9-405E-B42C-AA987C91A930}" type="sibTrans" cxnId="{3EE21A2F-413D-48C6-980C-F482B733E398}">
      <dgm:prSet/>
      <dgm:spPr/>
      <dgm:t>
        <a:bodyPr/>
        <a:lstStyle/>
        <a:p>
          <a:endParaRPr lang="es-CO"/>
        </a:p>
      </dgm:t>
    </dgm:pt>
    <dgm:pt modelId="{9C973B48-51F1-4CFB-81C6-68CB25F43D66}">
      <dgm:prSet phldrT="[Texto]"/>
      <dgm:spPr/>
      <dgm:t>
        <a:bodyPr anchor="ctr" anchorCtr="0"/>
        <a:lstStyle/>
        <a:p>
          <a:r>
            <a:rPr lang="es-CO"/>
            <a:t>A partir de la ubicación del sistema solar fotovoltaico y el nivel de servicio seleccionado, determinar las unidades constructivas que conforman la SISFV, así como el valor de inversión que es reconocido por la CREG, insumo para determinar el cargo de inversión.</a:t>
          </a:r>
        </a:p>
      </dgm:t>
    </dgm:pt>
    <dgm:pt modelId="{4D099CF8-824F-4873-986F-A5CE938519A7}" type="parTrans" cxnId="{A0E889D2-A742-4672-B1B1-075299DD2616}">
      <dgm:prSet/>
      <dgm:spPr/>
      <dgm:t>
        <a:bodyPr/>
        <a:lstStyle/>
        <a:p>
          <a:endParaRPr lang="es-CO"/>
        </a:p>
      </dgm:t>
    </dgm:pt>
    <dgm:pt modelId="{265EB01A-CBDF-4A28-8C26-C4A3C30F8EC2}" type="sibTrans" cxnId="{A0E889D2-A742-4672-B1B1-075299DD2616}">
      <dgm:prSet/>
      <dgm:spPr/>
      <dgm:t>
        <a:bodyPr/>
        <a:lstStyle/>
        <a:p>
          <a:endParaRPr lang="es-CO"/>
        </a:p>
      </dgm:t>
    </dgm:pt>
    <dgm:pt modelId="{3B060658-EABA-4C5C-B837-B6DF243B1BC0}">
      <dgm:prSet phldrT="[Texto]"/>
      <dgm:spPr/>
      <dgm:t>
        <a:bodyPr/>
        <a:lstStyle/>
        <a:p>
          <a:r>
            <a:rPr lang="es-CO"/>
            <a:t>Componente de AMGC</a:t>
          </a:r>
        </a:p>
      </dgm:t>
    </dgm:pt>
    <dgm:pt modelId="{D6164ED1-B535-410B-9BB6-F84D1C06490E}" type="parTrans" cxnId="{B012BC1F-0297-4112-BA01-F35E3867D7E5}">
      <dgm:prSet/>
      <dgm:spPr/>
      <dgm:t>
        <a:bodyPr/>
        <a:lstStyle/>
        <a:p>
          <a:endParaRPr lang="es-CO"/>
        </a:p>
      </dgm:t>
    </dgm:pt>
    <dgm:pt modelId="{87189331-C78C-457D-B718-072FBE3E506A}" type="sibTrans" cxnId="{B012BC1F-0297-4112-BA01-F35E3867D7E5}">
      <dgm:prSet/>
      <dgm:spPr/>
      <dgm:t>
        <a:bodyPr/>
        <a:lstStyle/>
        <a:p>
          <a:endParaRPr lang="es-CO"/>
        </a:p>
      </dgm:t>
    </dgm:pt>
    <dgm:pt modelId="{C0E06D88-EE26-4192-B8FE-BCE3B17C95EA}">
      <dgm:prSet phldrT="[Texto]"/>
      <dgm:spPr/>
      <dgm:t>
        <a:bodyPr/>
        <a:lstStyle/>
        <a:p>
          <a:r>
            <a:rPr lang="es-CO"/>
            <a:t>Traslado de costos al usuario</a:t>
          </a:r>
        </a:p>
      </dgm:t>
    </dgm:pt>
    <dgm:pt modelId="{EB7F6CE2-B063-4EB4-8C27-BDEA8DA6A35D}" type="parTrans" cxnId="{C5952A98-3097-41EF-AD8C-60DDF3121981}">
      <dgm:prSet/>
      <dgm:spPr/>
      <dgm:t>
        <a:bodyPr/>
        <a:lstStyle/>
        <a:p>
          <a:endParaRPr lang="es-CO"/>
        </a:p>
      </dgm:t>
    </dgm:pt>
    <dgm:pt modelId="{BBB03E15-A204-45C5-9383-EB51EAD30A55}" type="sibTrans" cxnId="{C5952A98-3097-41EF-AD8C-60DDF3121981}">
      <dgm:prSet/>
      <dgm:spPr/>
      <dgm:t>
        <a:bodyPr/>
        <a:lstStyle/>
        <a:p>
          <a:endParaRPr lang="es-CO"/>
        </a:p>
      </dgm:t>
    </dgm:pt>
    <dgm:pt modelId="{39C9748C-FDA9-4918-A41D-A842B8B5EC59}">
      <dgm:prSet phldrT="[Texto]"/>
      <dgm:spPr/>
      <dgm:t>
        <a:bodyPr anchor="ctr" anchorCtr="0"/>
        <a:lstStyle/>
        <a:p>
          <a:r>
            <a:rPr lang="es-CO"/>
            <a:t>A partir de la ubicación del sistema solar fotovoltaico y el nivel de servicio seleccionado, determinar los gastos de administración, mantenimiento y gestión comercial asociados a la prestación del servicio.</a:t>
          </a:r>
        </a:p>
      </dgm:t>
    </dgm:pt>
    <dgm:pt modelId="{C6BB073E-9CAA-4C7C-BEDF-CEAB9956082E}" type="parTrans" cxnId="{94EB7DBF-998F-425E-BC7B-F168247F8D86}">
      <dgm:prSet/>
      <dgm:spPr/>
      <dgm:t>
        <a:bodyPr/>
        <a:lstStyle/>
        <a:p>
          <a:endParaRPr lang="es-CO"/>
        </a:p>
      </dgm:t>
    </dgm:pt>
    <dgm:pt modelId="{403CA75D-599B-4F67-BE8B-BB0B898279D5}" type="sibTrans" cxnId="{94EB7DBF-998F-425E-BC7B-F168247F8D86}">
      <dgm:prSet/>
      <dgm:spPr/>
      <dgm:t>
        <a:bodyPr/>
        <a:lstStyle/>
        <a:p>
          <a:endParaRPr lang="es-CO"/>
        </a:p>
      </dgm:t>
    </dgm:pt>
    <dgm:pt modelId="{E464FE19-BABE-4176-A8AD-D5186F45B200}">
      <dgm:prSet phldrT="[Texto]"/>
      <dgm:spPr/>
      <dgm:t>
        <a:bodyPr anchor="ctr" anchorCtr="0"/>
        <a:lstStyle/>
        <a:p>
          <a:r>
            <a:rPr lang="es-CO"/>
            <a:t>Considerando los subsidios que apliquen y la disponibilidad del servicio, determinar el costo de prestación del sevicio trasladable al usuario.</a:t>
          </a:r>
        </a:p>
      </dgm:t>
    </dgm:pt>
    <dgm:pt modelId="{B8BF030B-413C-4F83-A943-47A57FA8046D}" type="parTrans" cxnId="{D283F143-BAE4-414E-9949-A954DB898E56}">
      <dgm:prSet/>
      <dgm:spPr/>
      <dgm:t>
        <a:bodyPr/>
        <a:lstStyle/>
        <a:p>
          <a:endParaRPr lang="es-CO"/>
        </a:p>
      </dgm:t>
    </dgm:pt>
    <dgm:pt modelId="{52424734-8B45-455C-9EBD-D020B4744BDD}" type="sibTrans" cxnId="{D283F143-BAE4-414E-9949-A954DB898E56}">
      <dgm:prSet/>
      <dgm:spPr/>
      <dgm:t>
        <a:bodyPr/>
        <a:lstStyle/>
        <a:p>
          <a:endParaRPr lang="es-CO"/>
        </a:p>
      </dgm:t>
    </dgm:pt>
    <dgm:pt modelId="{66857B45-07C6-41CA-A725-60492B373AF8}">
      <dgm:prSet/>
      <dgm:spPr/>
      <dgm:t>
        <a:bodyPr anchor="ctr" anchorCtr="0"/>
        <a:lstStyle/>
        <a:p>
          <a:r>
            <a:rPr lang="es-CO"/>
            <a:t>Digitar los demás parámetros que requiere el modelo de cálculo.</a:t>
          </a:r>
        </a:p>
      </dgm:t>
    </dgm:pt>
    <dgm:pt modelId="{4324908C-9742-4217-9CA4-DF7AF7E3D31A}" type="parTrans" cxnId="{D68D5067-5F1A-44D0-A179-53E722765654}">
      <dgm:prSet/>
      <dgm:spPr/>
      <dgm:t>
        <a:bodyPr/>
        <a:lstStyle/>
        <a:p>
          <a:endParaRPr lang="es-CO"/>
        </a:p>
      </dgm:t>
    </dgm:pt>
    <dgm:pt modelId="{6F0D19B9-AED3-464A-B92D-B735D29ECB8F}" type="sibTrans" cxnId="{D68D5067-5F1A-44D0-A179-53E722765654}">
      <dgm:prSet/>
      <dgm:spPr/>
      <dgm:t>
        <a:bodyPr/>
        <a:lstStyle/>
        <a:p>
          <a:endParaRPr lang="es-CO"/>
        </a:p>
      </dgm:t>
    </dgm:pt>
    <dgm:pt modelId="{60108083-4BD5-4D4A-9C3A-6A385A5CCEF4}">
      <dgm:prSet phldrT="[Texto]"/>
      <dgm:spPr/>
      <dgm:t>
        <a:bodyPr anchor="ctr" anchorCtr="0"/>
        <a:lstStyle/>
        <a:p>
          <a:r>
            <a:rPr lang="es-CO"/>
            <a:t>Ubicación del sistema solar fotovoltaico: Departamento y municipio</a:t>
          </a:r>
        </a:p>
      </dgm:t>
    </dgm:pt>
    <dgm:pt modelId="{C3B0003F-FE84-413E-8148-771121EB7244}" type="parTrans" cxnId="{3AB6585A-C773-48CE-B130-6FA7978FDC82}">
      <dgm:prSet/>
      <dgm:spPr/>
      <dgm:t>
        <a:bodyPr/>
        <a:lstStyle/>
        <a:p>
          <a:endParaRPr lang="es-CO"/>
        </a:p>
      </dgm:t>
    </dgm:pt>
    <dgm:pt modelId="{01EEB9D1-5752-4285-B378-7D91134F88E3}" type="sibTrans" cxnId="{3AB6585A-C773-48CE-B130-6FA7978FDC82}">
      <dgm:prSet/>
      <dgm:spPr/>
      <dgm:t>
        <a:bodyPr/>
        <a:lstStyle/>
        <a:p>
          <a:endParaRPr lang="es-CO"/>
        </a:p>
      </dgm:t>
    </dgm:pt>
    <dgm:pt modelId="{B77E0631-E28D-4B70-9CCC-CD663D80ABC8}" type="pres">
      <dgm:prSet presAssocID="{D0B0262B-E0F9-4482-BB07-27D751A60B3D}" presName="Name0" presStyleCnt="0">
        <dgm:presLayoutVars>
          <dgm:dir/>
          <dgm:animLvl val="lvl"/>
          <dgm:resizeHandles/>
        </dgm:presLayoutVars>
      </dgm:prSet>
      <dgm:spPr/>
    </dgm:pt>
    <dgm:pt modelId="{DF8C5083-60B3-4BF6-BDC5-4E2CC5FDFAE7}" type="pres">
      <dgm:prSet presAssocID="{F5D8430E-8569-4E3E-AE81-9DD000FBA9ED}" presName="linNode" presStyleCnt="0"/>
      <dgm:spPr/>
    </dgm:pt>
    <dgm:pt modelId="{8EB8E3C3-4AD5-4701-9D20-1FA35670A894}" type="pres">
      <dgm:prSet presAssocID="{F5D8430E-8569-4E3E-AE81-9DD000FBA9ED}" presName="parentShp" presStyleLbl="node1" presStyleIdx="0" presStyleCnt="4" custScaleX="58251">
        <dgm:presLayoutVars>
          <dgm:bulletEnabled val="1"/>
        </dgm:presLayoutVars>
      </dgm:prSet>
      <dgm:spPr/>
    </dgm:pt>
    <dgm:pt modelId="{0F668A92-391D-49A5-B654-94C3EA678BF8}" type="pres">
      <dgm:prSet presAssocID="{F5D8430E-8569-4E3E-AE81-9DD000FBA9ED}" presName="childShp" presStyleLbl="bgAccFollowNode1" presStyleIdx="0" presStyleCnt="4" custScaleX="121399">
        <dgm:presLayoutVars>
          <dgm:bulletEnabled val="1"/>
        </dgm:presLayoutVars>
      </dgm:prSet>
      <dgm:spPr/>
    </dgm:pt>
    <dgm:pt modelId="{059FA288-7EDD-43F5-9303-7FEF5BEF9BE1}" type="pres">
      <dgm:prSet presAssocID="{81732640-0CCC-490B-AE17-6EC5C281D7F5}" presName="spacing" presStyleCnt="0"/>
      <dgm:spPr/>
    </dgm:pt>
    <dgm:pt modelId="{35BDEF9D-EC3A-40A9-9C8A-098FBE24C496}" type="pres">
      <dgm:prSet presAssocID="{A150F909-81F1-44E6-853B-958CB37B9237}" presName="linNode" presStyleCnt="0"/>
      <dgm:spPr/>
    </dgm:pt>
    <dgm:pt modelId="{92B16962-6700-46CB-8537-BE476284F060}" type="pres">
      <dgm:prSet presAssocID="{A150F909-81F1-44E6-853B-958CB37B9237}" presName="parentShp" presStyleLbl="node1" presStyleIdx="1" presStyleCnt="4" custScaleX="58251">
        <dgm:presLayoutVars>
          <dgm:bulletEnabled val="1"/>
        </dgm:presLayoutVars>
      </dgm:prSet>
      <dgm:spPr/>
    </dgm:pt>
    <dgm:pt modelId="{EF9DB7F0-D685-4C23-95FA-6234CCCC4165}" type="pres">
      <dgm:prSet presAssocID="{A150F909-81F1-44E6-853B-958CB37B9237}" presName="childShp" presStyleLbl="bgAccFollowNode1" presStyleIdx="1" presStyleCnt="4" custScaleX="121399">
        <dgm:presLayoutVars>
          <dgm:bulletEnabled val="1"/>
        </dgm:presLayoutVars>
      </dgm:prSet>
      <dgm:spPr/>
    </dgm:pt>
    <dgm:pt modelId="{20CB7C4B-5411-4261-8AF5-D9A33EB8A55C}" type="pres">
      <dgm:prSet presAssocID="{62E0012C-E5D9-405E-B42C-AA987C91A930}" presName="spacing" presStyleCnt="0"/>
      <dgm:spPr/>
    </dgm:pt>
    <dgm:pt modelId="{778AC17E-ED41-459F-8270-0602F7B851AC}" type="pres">
      <dgm:prSet presAssocID="{3B060658-EABA-4C5C-B837-B6DF243B1BC0}" presName="linNode" presStyleCnt="0"/>
      <dgm:spPr/>
    </dgm:pt>
    <dgm:pt modelId="{71731D90-9C84-4C65-AE3F-26BED294F5B4}" type="pres">
      <dgm:prSet presAssocID="{3B060658-EABA-4C5C-B837-B6DF243B1BC0}" presName="parentShp" presStyleLbl="node1" presStyleIdx="2" presStyleCnt="4" custScaleX="58251">
        <dgm:presLayoutVars>
          <dgm:bulletEnabled val="1"/>
        </dgm:presLayoutVars>
      </dgm:prSet>
      <dgm:spPr/>
    </dgm:pt>
    <dgm:pt modelId="{BFAA7258-43CE-4BE3-BA27-EDED9A4E5FFC}" type="pres">
      <dgm:prSet presAssocID="{3B060658-EABA-4C5C-B837-B6DF243B1BC0}" presName="childShp" presStyleLbl="bgAccFollowNode1" presStyleIdx="2" presStyleCnt="4" custScaleX="121399">
        <dgm:presLayoutVars>
          <dgm:bulletEnabled val="1"/>
        </dgm:presLayoutVars>
      </dgm:prSet>
      <dgm:spPr/>
    </dgm:pt>
    <dgm:pt modelId="{86F14A54-6A3E-46CE-A119-F7CD0AAB7AD9}" type="pres">
      <dgm:prSet presAssocID="{87189331-C78C-457D-B718-072FBE3E506A}" presName="spacing" presStyleCnt="0"/>
      <dgm:spPr/>
    </dgm:pt>
    <dgm:pt modelId="{04C38E15-8E82-4185-819A-FB9BA02A011B}" type="pres">
      <dgm:prSet presAssocID="{C0E06D88-EE26-4192-B8FE-BCE3B17C95EA}" presName="linNode" presStyleCnt="0"/>
      <dgm:spPr/>
    </dgm:pt>
    <dgm:pt modelId="{329844BB-80F1-4565-B393-03B5C9635A28}" type="pres">
      <dgm:prSet presAssocID="{C0E06D88-EE26-4192-B8FE-BCE3B17C95EA}" presName="parentShp" presStyleLbl="node1" presStyleIdx="3" presStyleCnt="4" custScaleX="58251">
        <dgm:presLayoutVars>
          <dgm:bulletEnabled val="1"/>
        </dgm:presLayoutVars>
      </dgm:prSet>
      <dgm:spPr/>
    </dgm:pt>
    <dgm:pt modelId="{49E5CE4A-8F54-4C1A-A73D-B2EE4B067D2E}" type="pres">
      <dgm:prSet presAssocID="{C0E06D88-EE26-4192-B8FE-BCE3B17C95EA}" presName="childShp" presStyleLbl="bgAccFollowNode1" presStyleIdx="3" presStyleCnt="4" custScaleX="121399">
        <dgm:presLayoutVars>
          <dgm:bulletEnabled val="1"/>
        </dgm:presLayoutVars>
      </dgm:prSet>
      <dgm:spPr/>
    </dgm:pt>
  </dgm:ptLst>
  <dgm:cxnLst>
    <dgm:cxn modelId="{AE80AA11-5D9D-4B9E-A69B-62C444E35053}" type="presOf" srcId="{60108083-4BD5-4D4A-9C3A-6A385A5CCEF4}" destId="{0F668A92-391D-49A5-B654-94C3EA678BF8}" srcOrd="0" destOrd="0" presId="urn:microsoft.com/office/officeart/2005/8/layout/vList6"/>
    <dgm:cxn modelId="{B012BC1F-0297-4112-BA01-F35E3867D7E5}" srcId="{D0B0262B-E0F9-4482-BB07-27D751A60B3D}" destId="{3B060658-EABA-4C5C-B837-B6DF243B1BC0}" srcOrd="2" destOrd="0" parTransId="{D6164ED1-B535-410B-9BB6-F84D1C06490E}" sibTransId="{87189331-C78C-457D-B718-072FBE3E506A}"/>
    <dgm:cxn modelId="{3EE21A2F-413D-48C6-980C-F482B733E398}" srcId="{D0B0262B-E0F9-4482-BB07-27D751A60B3D}" destId="{A150F909-81F1-44E6-853B-958CB37B9237}" srcOrd="1" destOrd="0" parTransId="{C5B2E3A0-26BD-4F7B-8478-F3E94C6D014C}" sibTransId="{62E0012C-E5D9-405E-B42C-AA987C91A930}"/>
    <dgm:cxn modelId="{D283F143-BAE4-414E-9949-A954DB898E56}" srcId="{C0E06D88-EE26-4192-B8FE-BCE3B17C95EA}" destId="{E464FE19-BABE-4176-A8AD-D5186F45B200}" srcOrd="0" destOrd="0" parTransId="{B8BF030B-413C-4F83-A943-47A57FA8046D}" sibTransId="{52424734-8B45-455C-9EBD-D020B4744BDD}"/>
    <dgm:cxn modelId="{D68D5067-5F1A-44D0-A179-53E722765654}" srcId="{F5D8430E-8569-4E3E-AE81-9DD000FBA9ED}" destId="{66857B45-07C6-41CA-A725-60492B373AF8}" srcOrd="2" destOrd="0" parTransId="{4324908C-9742-4217-9CA4-DF7AF7E3D31A}" sibTransId="{6F0D19B9-AED3-464A-B92D-B735D29ECB8F}"/>
    <dgm:cxn modelId="{3AB6585A-C773-48CE-B130-6FA7978FDC82}" srcId="{F5D8430E-8569-4E3E-AE81-9DD000FBA9ED}" destId="{60108083-4BD5-4D4A-9C3A-6A385A5CCEF4}" srcOrd="0" destOrd="0" parTransId="{C3B0003F-FE84-413E-8148-771121EB7244}" sibTransId="{01EEB9D1-5752-4285-B378-7D91134F88E3}"/>
    <dgm:cxn modelId="{C1B0FE5A-343B-470A-96A2-01C63E235F42}" type="presOf" srcId="{E464FE19-BABE-4176-A8AD-D5186F45B200}" destId="{49E5CE4A-8F54-4C1A-A73D-B2EE4B067D2E}" srcOrd="0" destOrd="0" presId="urn:microsoft.com/office/officeart/2005/8/layout/vList6"/>
    <dgm:cxn modelId="{7F4B8B84-C0C0-4151-AA26-8F98694BDEF6}" type="presOf" srcId="{66857B45-07C6-41CA-A725-60492B373AF8}" destId="{0F668A92-391D-49A5-B654-94C3EA678BF8}" srcOrd="0" destOrd="2" presId="urn:microsoft.com/office/officeart/2005/8/layout/vList6"/>
    <dgm:cxn modelId="{4588A98C-9EC8-4831-8C38-789C54A8095F}" type="presOf" srcId="{39C9748C-FDA9-4918-A41D-A842B8B5EC59}" destId="{BFAA7258-43CE-4BE3-BA27-EDED9A4E5FFC}" srcOrd="0" destOrd="0" presId="urn:microsoft.com/office/officeart/2005/8/layout/vList6"/>
    <dgm:cxn modelId="{C5952A98-3097-41EF-AD8C-60DDF3121981}" srcId="{D0B0262B-E0F9-4482-BB07-27D751A60B3D}" destId="{C0E06D88-EE26-4192-B8FE-BCE3B17C95EA}" srcOrd="3" destOrd="0" parTransId="{EB7F6CE2-B063-4EB4-8C27-BDEA8DA6A35D}" sibTransId="{BBB03E15-A204-45C5-9383-EB51EAD30A55}"/>
    <dgm:cxn modelId="{FA5DEDA0-2B65-4EE9-9EC9-129D1CA21560}" srcId="{F5D8430E-8569-4E3E-AE81-9DD000FBA9ED}" destId="{DECEC06D-FDE4-493F-AA2F-80CA65A6B8CD}" srcOrd="1" destOrd="0" parTransId="{C087B419-D3E0-4FCE-9CA5-8C784434EEBC}" sibTransId="{8B9FB4B1-6EB6-416A-AFF7-ED626B0D6DC8}"/>
    <dgm:cxn modelId="{B5843DBC-BF7C-4164-B87E-A4DC79CC9713}" srcId="{D0B0262B-E0F9-4482-BB07-27D751A60B3D}" destId="{F5D8430E-8569-4E3E-AE81-9DD000FBA9ED}" srcOrd="0" destOrd="0" parTransId="{D1D06DAF-DFE0-4244-8AD2-8CE642DD88DF}" sibTransId="{81732640-0CCC-490B-AE17-6EC5C281D7F5}"/>
    <dgm:cxn modelId="{0AEE23BE-9A1C-47B1-A3AD-1FD13BF4BC15}" type="presOf" srcId="{F5D8430E-8569-4E3E-AE81-9DD000FBA9ED}" destId="{8EB8E3C3-4AD5-4701-9D20-1FA35670A894}" srcOrd="0" destOrd="0" presId="urn:microsoft.com/office/officeart/2005/8/layout/vList6"/>
    <dgm:cxn modelId="{94EB7DBF-998F-425E-BC7B-F168247F8D86}" srcId="{3B060658-EABA-4C5C-B837-B6DF243B1BC0}" destId="{39C9748C-FDA9-4918-A41D-A842B8B5EC59}" srcOrd="0" destOrd="0" parTransId="{C6BB073E-9CAA-4C7C-BEDF-CEAB9956082E}" sibTransId="{403CA75D-599B-4F67-BE8B-BB0B898279D5}"/>
    <dgm:cxn modelId="{AB2BAFC6-637C-4B73-BF05-693DD4F84B4A}" type="presOf" srcId="{DECEC06D-FDE4-493F-AA2F-80CA65A6B8CD}" destId="{0F668A92-391D-49A5-B654-94C3EA678BF8}" srcOrd="0" destOrd="1" presId="urn:microsoft.com/office/officeart/2005/8/layout/vList6"/>
    <dgm:cxn modelId="{2776B6CF-3E3E-4DB9-82DB-7A70CD4743C4}" type="presOf" srcId="{A150F909-81F1-44E6-853B-958CB37B9237}" destId="{92B16962-6700-46CB-8537-BE476284F060}" srcOrd="0" destOrd="0" presId="urn:microsoft.com/office/officeart/2005/8/layout/vList6"/>
    <dgm:cxn modelId="{C54B8CD1-B1D5-4640-B317-82E375D915F8}" type="presOf" srcId="{9C973B48-51F1-4CFB-81C6-68CB25F43D66}" destId="{EF9DB7F0-D685-4C23-95FA-6234CCCC4165}" srcOrd="0" destOrd="0" presId="urn:microsoft.com/office/officeart/2005/8/layout/vList6"/>
    <dgm:cxn modelId="{A0E889D2-A742-4672-B1B1-075299DD2616}" srcId="{A150F909-81F1-44E6-853B-958CB37B9237}" destId="{9C973B48-51F1-4CFB-81C6-68CB25F43D66}" srcOrd="0" destOrd="0" parTransId="{4D099CF8-824F-4873-986F-A5CE938519A7}" sibTransId="{265EB01A-CBDF-4A28-8C26-C4A3C30F8EC2}"/>
    <dgm:cxn modelId="{CDC9F6DF-44A4-4211-BD57-3061B60A2B9C}" type="presOf" srcId="{3B060658-EABA-4C5C-B837-B6DF243B1BC0}" destId="{71731D90-9C84-4C65-AE3F-26BED294F5B4}" srcOrd="0" destOrd="0" presId="urn:microsoft.com/office/officeart/2005/8/layout/vList6"/>
    <dgm:cxn modelId="{6DB777FF-B3C7-4E13-A4B3-084EAB605D90}" type="presOf" srcId="{D0B0262B-E0F9-4482-BB07-27D751A60B3D}" destId="{B77E0631-E28D-4B70-9CCC-CD663D80ABC8}" srcOrd="0" destOrd="0" presId="urn:microsoft.com/office/officeart/2005/8/layout/vList6"/>
    <dgm:cxn modelId="{F86BEAFF-2098-4B59-AC0C-1BDC1D7286A4}" type="presOf" srcId="{C0E06D88-EE26-4192-B8FE-BCE3B17C95EA}" destId="{329844BB-80F1-4565-B393-03B5C9635A28}" srcOrd="0" destOrd="0" presId="urn:microsoft.com/office/officeart/2005/8/layout/vList6"/>
    <dgm:cxn modelId="{21001659-298A-45E0-A0B1-1F567F1A01CA}" type="presParOf" srcId="{B77E0631-E28D-4B70-9CCC-CD663D80ABC8}" destId="{DF8C5083-60B3-4BF6-BDC5-4E2CC5FDFAE7}" srcOrd="0" destOrd="0" presId="urn:microsoft.com/office/officeart/2005/8/layout/vList6"/>
    <dgm:cxn modelId="{8AEFBF2D-E922-44BB-B0B9-E426D1450FEA}" type="presParOf" srcId="{DF8C5083-60B3-4BF6-BDC5-4E2CC5FDFAE7}" destId="{8EB8E3C3-4AD5-4701-9D20-1FA35670A894}" srcOrd="0" destOrd="0" presId="urn:microsoft.com/office/officeart/2005/8/layout/vList6"/>
    <dgm:cxn modelId="{36B9BB18-2166-474F-8321-7FB328C37604}" type="presParOf" srcId="{DF8C5083-60B3-4BF6-BDC5-4E2CC5FDFAE7}" destId="{0F668A92-391D-49A5-B654-94C3EA678BF8}" srcOrd="1" destOrd="0" presId="urn:microsoft.com/office/officeart/2005/8/layout/vList6"/>
    <dgm:cxn modelId="{CE5E019E-73C2-42CE-BB66-7DF279E24E59}" type="presParOf" srcId="{B77E0631-E28D-4B70-9CCC-CD663D80ABC8}" destId="{059FA288-7EDD-43F5-9303-7FEF5BEF9BE1}" srcOrd="1" destOrd="0" presId="urn:microsoft.com/office/officeart/2005/8/layout/vList6"/>
    <dgm:cxn modelId="{FD9A1437-0733-4640-B66C-95A00FDC66BD}" type="presParOf" srcId="{B77E0631-E28D-4B70-9CCC-CD663D80ABC8}" destId="{35BDEF9D-EC3A-40A9-9C8A-098FBE24C496}" srcOrd="2" destOrd="0" presId="urn:microsoft.com/office/officeart/2005/8/layout/vList6"/>
    <dgm:cxn modelId="{E52228A0-2751-4CD7-A7CC-2281A603FE79}" type="presParOf" srcId="{35BDEF9D-EC3A-40A9-9C8A-098FBE24C496}" destId="{92B16962-6700-46CB-8537-BE476284F060}" srcOrd="0" destOrd="0" presId="urn:microsoft.com/office/officeart/2005/8/layout/vList6"/>
    <dgm:cxn modelId="{E304031F-D05B-4B45-AB11-8D7E337F7BF7}" type="presParOf" srcId="{35BDEF9D-EC3A-40A9-9C8A-098FBE24C496}" destId="{EF9DB7F0-D685-4C23-95FA-6234CCCC4165}" srcOrd="1" destOrd="0" presId="urn:microsoft.com/office/officeart/2005/8/layout/vList6"/>
    <dgm:cxn modelId="{3B3D859B-B324-4963-9C7A-E92D1FEBFCDB}" type="presParOf" srcId="{B77E0631-E28D-4B70-9CCC-CD663D80ABC8}" destId="{20CB7C4B-5411-4261-8AF5-D9A33EB8A55C}" srcOrd="3" destOrd="0" presId="urn:microsoft.com/office/officeart/2005/8/layout/vList6"/>
    <dgm:cxn modelId="{8EF7B9D4-89CA-407B-89A4-4A6135008A74}" type="presParOf" srcId="{B77E0631-E28D-4B70-9CCC-CD663D80ABC8}" destId="{778AC17E-ED41-459F-8270-0602F7B851AC}" srcOrd="4" destOrd="0" presId="urn:microsoft.com/office/officeart/2005/8/layout/vList6"/>
    <dgm:cxn modelId="{0DD83ED3-938E-4EF2-AB71-1A76F9AC7C6F}" type="presParOf" srcId="{778AC17E-ED41-459F-8270-0602F7B851AC}" destId="{71731D90-9C84-4C65-AE3F-26BED294F5B4}" srcOrd="0" destOrd="0" presId="urn:microsoft.com/office/officeart/2005/8/layout/vList6"/>
    <dgm:cxn modelId="{DF9E5C34-259A-4914-B302-DD6A91E25544}" type="presParOf" srcId="{778AC17E-ED41-459F-8270-0602F7B851AC}" destId="{BFAA7258-43CE-4BE3-BA27-EDED9A4E5FFC}" srcOrd="1" destOrd="0" presId="urn:microsoft.com/office/officeart/2005/8/layout/vList6"/>
    <dgm:cxn modelId="{1B740061-19F3-4307-8F17-38ABD53E587E}" type="presParOf" srcId="{B77E0631-E28D-4B70-9CCC-CD663D80ABC8}" destId="{86F14A54-6A3E-46CE-A119-F7CD0AAB7AD9}" srcOrd="5" destOrd="0" presId="urn:microsoft.com/office/officeart/2005/8/layout/vList6"/>
    <dgm:cxn modelId="{92FD33EF-D7C7-479B-9F5F-5F82D1ED5200}" type="presParOf" srcId="{B77E0631-E28D-4B70-9CCC-CD663D80ABC8}" destId="{04C38E15-8E82-4185-819A-FB9BA02A011B}" srcOrd="6" destOrd="0" presId="urn:microsoft.com/office/officeart/2005/8/layout/vList6"/>
    <dgm:cxn modelId="{0CB3AC66-E513-458C-A417-4AED83D72724}" type="presParOf" srcId="{04C38E15-8E82-4185-819A-FB9BA02A011B}" destId="{329844BB-80F1-4565-B393-03B5C9635A28}" srcOrd="0" destOrd="0" presId="urn:microsoft.com/office/officeart/2005/8/layout/vList6"/>
    <dgm:cxn modelId="{5E5FCCB4-5DC7-4957-A94E-162ACC2C4465}" type="presParOf" srcId="{04C38E15-8E82-4185-819A-FB9BA02A011B}" destId="{49E5CE4A-8F54-4C1A-A73D-B2EE4B067D2E}" srcOrd="1" destOrd="0" presId="urn:microsoft.com/office/officeart/2005/8/layout/vList6"/>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F668A92-391D-49A5-B654-94C3EA678BF8}">
      <dsp:nvSpPr>
        <dsp:cNvPr id="0" name=""/>
        <dsp:cNvSpPr/>
      </dsp:nvSpPr>
      <dsp:spPr>
        <a:xfrm>
          <a:off x="1500401" y="1369"/>
          <a:ext cx="4331595" cy="1086394"/>
        </a:xfrm>
        <a:prstGeom prst="rightArrow">
          <a:avLst>
            <a:gd name="adj1" fmla="val 75000"/>
            <a:gd name="adj2" fmla="val 50000"/>
          </a:avLst>
        </a:prstGeom>
        <a:solidFill>
          <a:schemeClr val="accent5">
            <a:tint val="40000"/>
            <a:alpha val="90000"/>
            <a:hueOff val="0"/>
            <a:satOff val="0"/>
            <a:lumOff val="0"/>
            <a:alphaOff val="0"/>
          </a:schemeClr>
        </a:solidFill>
        <a:ln w="6350" cap="flat" cmpd="sng" algn="ctr">
          <a:solidFill>
            <a:schemeClr val="accent5">
              <a:tint val="40000"/>
              <a:alpha val="9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6350" tIns="6350" rIns="6350" bIns="6350" numCol="1" spcCol="1270" anchor="ctr" anchorCtr="0">
          <a:noAutofit/>
        </a:bodyPr>
        <a:lstStyle/>
        <a:p>
          <a:pPr marL="57150" lvl="1" indent="-57150" algn="l" defTabSz="444500">
            <a:lnSpc>
              <a:spcPct val="90000"/>
            </a:lnSpc>
            <a:spcBef>
              <a:spcPct val="0"/>
            </a:spcBef>
            <a:spcAft>
              <a:spcPct val="15000"/>
            </a:spcAft>
            <a:buChar char="•"/>
          </a:pPr>
          <a:r>
            <a:rPr lang="es-CO" sz="1000" kern="1200"/>
            <a:t>Ubicación del sistema solar fotovoltaico: Departamento y municipio</a:t>
          </a:r>
        </a:p>
        <a:p>
          <a:pPr marL="57150" lvl="1" indent="-57150" algn="l" defTabSz="444500">
            <a:lnSpc>
              <a:spcPct val="90000"/>
            </a:lnSpc>
            <a:spcBef>
              <a:spcPct val="0"/>
            </a:spcBef>
            <a:spcAft>
              <a:spcPct val="15000"/>
            </a:spcAft>
            <a:buChar char="•"/>
          </a:pPr>
          <a:r>
            <a:rPr lang="es-CO" sz="1000" kern="1200"/>
            <a:t>Establecer nivel de servicio: Tipo de sistema (DC o AC), si la SISFV cuenta con almacenamiento y la cantidad minima de energía que un usuario puede consumir en un día.</a:t>
          </a:r>
        </a:p>
        <a:p>
          <a:pPr marL="57150" lvl="1" indent="-57150" algn="l" defTabSz="444500">
            <a:lnSpc>
              <a:spcPct val="90000"/>
            </a:lnSpc>
            <a:spcBef>
              <a:spcPct val="0"/>
            </a:spcBef>
            <a:spcAft>
              <a:spcPct val="15000"/>
            </a:spcAft>
            <a:buChar char="•"/>
          </a:pPr>
          <a:r>
            <a:rPr lang="es-CO" sz="1000" kern="1200"/>
            <a:t>Digitar los demás parámetros que requiere el modelo de cálculo.</a:t>
          </a:r>
        </a:p>
      </dsp:txBody>
      <dsp:txXfrm>
        <a:off x="1500401" y="137168"/>
        <a:ext cx="3924197" cy="814796"/>
      </dsp:txXfrm>
    </dsp:sp>
    <dsp:sp modelId="{8EB8E3C3-4AD5-4701-9D20-1FA35670A894}">
      <dsp:nvSpPr>
        <dsp:cNvPr id="0" name=""/>
        <dsp:cNvSpPr/>
      </dsp:nvSpPr>
      <dsp:spPr>
        <a:xfrm>
          <a:off x="114778" y="1369"/>
          <a:ext cx="1385622" cy="1086394"/>
        </a:xfrm>
        <a:prstGeom prst="round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7150" tIns="28575" rIns="57150" bIns="28575" numCol="1" spcCol="1270" anchor="ctr" anchorCtr="0">
          <a:noAutofit/>
        </a:bodyPr>
        <a:lstStyle/>
        <a:p>
          <a:pPr marL="0" lvl="0" indent="0" algn="ctr" defTabSz="666750">
            <a:lnSpc>
              <a:spcPct val="90000"/>
            </a:lnSpc>
            <a:spcBef>
              <a:spcPct val="0"/>
            </a:spcBef>
            <a:spcAft>
              <a:spcPct val="35000"/>
            </a:spcAft>
            <a:buNone/>
          </a:pPr>
          <a:r>
            <a:rPr lang="es-CO" sz="1500" kern="1200"/>
            <a:t>Especificación SISFV</a:t>
          </a:r>
        </a:p>
      </dsp:txBody>
      <dsp:txXfrm>
        <a:off x="167811" y="54402"/>
        <a:ext cx="1279556" cy="980328"/>
      </dsp:txXfrm>
    </dsp:sp>
    <dsp:sp modelId="{EF9DB7F0-D685-4C23-95FA-6234CCCC4165}">
      <dsp:nvSpPr>
        <dsp:cNvPr id="0" name=""/>
        <dsp:cNvSpPr/>
      </dsp:nvSpPr>
      <dsp:spPr>
        <a:xfrm>
          <a:off x="1500401" y="1196403"/>
          <a:ext cx="4331595" cy="1086394"/>
        </a:xfrm>
        <a:prstGeom prst="rightArrow">
          <a:avLst>
            <a:gd name="adj1" fmla="val 75000"/>
            <a:gd name="adj2" fmla="val 50000"/>
          </a:avLst>
        </a:prstGeom>
        <a:solidFill>
          <a:schemeClr val="accent5">
            <a:tint val="40000"/>
            <a:alpha val="90000"/>
            <a:hueOff val="-2463918"/>
            <a:satOff val="-4272"/>
            <a:lumOff val="-430"/>
            <a:alphaOff val="0"/>
          </a:schemeClr>
        </a:solidFill>
        <a:ln w="6350" cap="flat" cmpd="sng" algn="ctr">
          <a:solidFill>
            <a:schemeClr val="accent5">
              <a:tint val="40000"/>
              <a:alpha val="90000"/>
              <a:hueOff val="-2463918"/>
              <a:satOff val="-4272"/>
              <a:lumOff val="-43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6350" tIns="6350" rIns="6350" bIns="6350" numCol="1" spcCol="1270" anchor="ctr" anchorCtr="0">
          <a:noAutofit/>
        </a:bodyPr>
        <a:lstStyle/>
        <a:p>
          <a:pPr marL="57150" lvl="1" indent="-57150" algn="l" defTabSz="444500">
            <a:lnSpc>
              <a:spcPct val="90000"/>
            </a:lnSpc>
            <a:spcBef>
              <a:spcPct val="0"/>
            </a:spcBef>
            <a:spcAft>
              <a:spcPct val="15000"/>
            </a:spcAft>
            <a:buChar char="•"/>
          </a:pPr>
          <a:r>
            <a:rPr lang="es-CO" sz="1000" kern="1200"/>
            <a:t>A partir de la ubicación del sistema solar fotovoltaico y el nivel de servicio seleccionado, determinar las unidades constructivas que conforman la SISFV, así como el valor de inversión que es reconocido por la CREG, insumo para determinar el cargo de inversión.</a:t>
          </a:r>
        </a:p>
      </dsp:txBody>
      <dsp:txXfrm>
        <a:off x="1500401" y="1332202"/>
        <a:ext cx="3924197" cy="814796"/>
      </dsp:txXfrm>
    </dsp:sp>
    <dsp:sp modelId="{92B16962-6700-46CB-8537-BE476284F060}">
      <dsp:nvSpPr>
        <dsp:cNvPr id="0" name=""/>
        <dsp:cNvSpPr/>
      </dsp:nvSpPr>
      <dsp:spPr>
        <a:xfrm>
          <a:off x="114778" y="1196403"/>
          <a:ext cx="1385622" cy="1086394"/>
        </a:xfrm>
        <a:prstGeom prst="roundRect">
          <a:avLst/>
        </a:prstGeom>
        <a:gradFill rotWithShape="0">
          <a:gsLst>
            <a:gs pos="0">
              <a:schemeClr val="accent5">
                <a:hueOff val="-2451115"/>
                <a:satOff val="-3409"/>
                <a:lumOff val="-1307"/>
                <a:alphaOff val="0"/>
                <a:satMod val="103000"/>
                <a:lumMod val="102000"/>
                <a:tint val="94000"/>
              </a:schemeClr>
            </a:gs>
            <a:gs pos="50000">
              <a:schemeClr val="accent5">
                <a:hueOff val="-2451115"/>
                <a:satOff val="-3409"/>
                <a:lumOff val="-1307"/>
                <a:alphaOff val="0"/>
                <a:satMod val="110000"/>
                <a:lumMod val="100000"/>
                <a:shade val="100000"/>
              </a:schemeClr>
            </a:gs>
            <a:gs pos="100000">
              <a:schemeClr val="accent5">
                <a:hueOff val="-2451115"/>
                <a:satOff val="-3409"/>
                <a:lumOff val="-1307"/>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7150" tIns="28575" rIns="57150" bIns="28575" numCol="1" spcCol="1270" anchor="ctr" anchorCtr="0">
          <a:noAutofit/>
        </a:bodyPr>
        <a:lstStyle/>
        <a:p>
          <a:pPr marL="0" lvl="0" indent="0" algn="ctr" defTabSz="666750">
            <a:lnSpc>
              <a:spcPct val="90000"/>
            </a:lnSpc>
            <a:spcBef>
              <a:spcPct val="0"/>
            </a:spcBef>
            <a:spcAft>
              <a:spcPct val="35000"/>
            </a:spcAft>
            <a:buNone/>
          </a:pPr>
          <a:r>
            <a:rPr lang="es-CO" sz="1500" kern="1200"/>
            <a:t>Componente de inversión</a:t>
          </a:r>
        </a:p>
      </dsp:txBody>
      <dsp:txXfrm>
        <a:off x="167811" y="1249436"/>
        <a:ext cx="1279556" cy="980328"/>
      </dsp:txXfrm>
    </dsp:sp>
    <dsp:sp modelId="{BFAA7258-43CE-4BE3-BA27-EDED9A4E5FFC}">
      <dsp:nvSpPr>
        <dsp:cNvPr id="0" name=""/>
        <dsp:cNvSpPr/>
      </dsp:nvSpPr>
      <dsp:spPr>
        <a:xfrm>
          <a:off x="1500401" y="2391437"/>
          <a:ext cx="4331595" cy="1086394"/>
        </a:xfrm>
        <a:prstGeom prst="rightArrow">
          <a:avLst>
            <a:gd name="adj1" fmla="val 75000"/>
            <a:gd name="adj2" fmla="val 50000"/>
          </a:avLst>
        </a:prstGeom>
        <a:solidFill>
          <a:schemeClr val="accent5">
            <a:tint val="40000"/>
            <a:alpha val="90000"/>
            <a:hueOff val="-4927836"/>
            <a:satOff val="-8544"/>
            <a:lumOff val="-859"/>
            <a:alphaOff val="0"/>
          </a:schemeClr>
        </a:solidFill>
        <a:ln w="6350" cap="flat" cmpd="sng" algn="ctr">
          <a:solidFill>
            <a:schemeClr val="accent5">
              <a:tint val="40000"/>
              <a:alpha val="90000"/>
              <a:hueOff val="-4927836"/>
              <a:satOff val="-8544"/>
              <a:lumOff val="-859"/>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6350" tIns="6350" rIns="6350" bIns="6350" numCol="1" spcCol="1270" anchor="ctr" anchorCtr="0">
          <a:noAutofit/>
        </a:bodyPr>
        <a:lstStyle/>
        <a:p>
          <a:pPr marL="57150" lvl="1" indent="-57150" algn="l" defTabSz="444500">
            <a:lnSpc>
              <a:spcPct val="90000"/>
            </a:lnSpc>
            <a:spcBef>
              <a:spcPct val="0"/>
            </a:spcBef>
            <a:spcAft>
              <a:spcPct val="15000"/>
            </a:spcAft>
            <a:buChar char="•"/>
          </a:pPr>
          <a:r>
            <a:rPr lang="es-CO" sz="1000" kern="1200"/>
            <a:t>A partir de la ubicación del sistema solar fotovoltaico y el nivel de servicio seleccionado, determinar los gastos de administración, mantenimiento y gestión comercial asociados a la prestación del servicio.</a:t>
          </a:r>
        </a:p>
      </dsp:txBody>
      <dsp:txXfrm>
        <a:off x="1500401" y="2527236"/>
        <a:ext cx="3924197" cy="814796"/>
      </dsp:txXfrm>
    </dsp:sp>
    <dsp:sp modelId="{71731D90-9C84-4C65-AE3F-26BED294F5B4}">
      <dsp:nvSpPr>
        <dsp:cNvPr id="0" name=""/>
        <dsp:cNvSpPr/>
      </dsp:nvSpPr>
      <dsp:spPr>
        <a:xfrm>
          <a:off x="114778" y="2391437"/>
          <a:ext cx="1385622" cy="1086394"/>
        </a:xfrm>
        <a:prstGeom prst="roundRect">
          <a:avLst/>
        </a:prstGeom>
        <a:gradFill rotWithShape="0">
          <a:gsLst>
            <a:gs pos="0">
              <a:schemeClr val="accent5">
                <a:hueOff val="-4902230"/>
                <a:satOff val="-6819"/>
                <a:lumOff val="-2615"/>
                <a:alphaOff val="0"/>
                <a:satMod val="103000"/>
                <a:lumMod val="102000"/>
                <a:tint val="94000"/>
              </a:schemeClr>
            </a:gs>
            <a:gs pos="50000">
              <a:schemeClr val="accent5">
                <a:hueOff val="-4902230"/>
                <a:satOff val="-6819"/>
                <a:lumOff val="-2615"/>
                <a:alphaOff val="0"/>
                <a:satMod val="110000"/>
                <a:lumMod val="100000"/>
                <a:shade val="100000"/>
              </a:schemeClr>
            </a:gs>
            <a:gs pos="100000">
              <a:schemeClr val="accent5">
                <a:hueOff val="-4902230"/>
                <a:satOff val="-6819"/>
                <a:lumOff val="-2615"/>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7150" tIns="28575" rIns="57150" bIns="28575" numCol="1" spcCol="1270" anchor="ctr" anchorCtr="0">
          <a:noAutofit/>
        </a:bodyPr>
        <a:lstStyle/>
        <a:p>
          <a:pPr marL="0" lvl="0" indent="0" algn="ctr" defTabSz="666750">
            <a:lnSpc>
              <a:spcPct val="90000"/>
            </a:lnSpc>
            <a:spcBef>
              <a:spcPct val="0"/>
            </a:spcBef>
            <a:spcAft>
              <a:spcPct val="35000"/>
            </a:spcAft>
            <a:buNone/>
          </a:pPr>
          <a:r>
            <a:rPr lang="es-CO" sz="1500" kern="1200"/>
            <a:t>Componente de AMGC</a:t>
          </a:r>
        </a:p>
      </dsp:txBody>
      <dsp:txXfrm>
        <a:off x="167811" y="2444470"/>
        <a:ext cx="1279556" cy="980328"/>
      </dsp:txXfrm>
    </dsp:sp>
    <dsp:sp modelId="{49E5CE4A-8F54-4C1A-A73D-B2EE4B067D2E}">
      <dsp:nvSpPr>
        <dsp:cNvPr id="0" name=""/>
        <dsp:cNvSpPr/>
      </dsp:nvSpPr>
      <dsp:spPr>
        <a:xfrm>
          <a:off x="1500401" y="3586471"/>
          <a:ext cx="4331595" cy="1086394"/>
        </a:xfrm>
        <a:prstGeom prst="rightArrow">
          <a:avLst>
            <a:gd name="adj1" fmla="val 75000"/>
            <a:gd name="adj2" fmla="val 50000"/>
          </a:avLst>
        </a:prstGeom>
        <a:solidFill>
          <a:schemeClr val="accent5">
            <a:tint val="40000"/>
            <a:alpha val="90000"/>
            <a:hueOff val="-7391754"/>
            <a:satOff val="-12816"/>
            <a:lumOff val="-1289"/>
            <a:alphaOff val="0"/>
          </a:schemeClr>
        </a:solidFill>
        <a:ln w="6350" cap="flat" cmpd="sng" algn="ctr">
          <a:solidFill>
            <a:schemeClr val="accent5">
              <a:tint val="40000"/>
              <a:alpha val="90000"/>
              <a:hueOff val="-7391754"/>
              <a:satOff val="-12816"/>
              <a:lumOff val="-1289"/>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6350" tIns="6350" rIns="6350" bIns="6350" numCol="1" spcCol="1270" anchor="ctr" anchorCtr="0">
          <a:noAutofit/>
        </a:bodyPr>
        <a:lstStyle/>
        <a:p>
          <a:pPr marL="57150" lvl="1" indent="-57150" algn="l" defTabSz="444500">
            <a:lnSpc>
              <a:spcPct val="90000"/>
            </a:lnSpc>
            <a:spcBef>
              <a:spcPct val="0"/>
            </a:spcBef>
            <a:spcAft>
              <a:spcPct val="15000"/>
            </a:spcAft>
            <a:buChar char="•"/>
          </a:pPr>
          <a:r>
            <a:rPr lang="es-CO" sz="1000" kern="1200"/>
            <a:t>Considerando los subsidios que apliquen y la disponibilidad del servicio, determinar el costo de prestación del sevicio trasladable al usuario.</a:t>
          </a:r>
        </a:p>
      </dsp:txBody>
      <dsp:txXfrm>
        <a:off x="1500401" y="3722270"/>
        <a:ext cx="3924197" cy="814796"/>
      </dsp:txXfrm>
    </dsp:sp>
    <dsp:sp modelId="{329844BB-80F1-4565-B393-03B5C9635A28}">
      <dsp:nvSpPr>
        <dsp:cNvPr id="0" name=""/>
        <dsp:cNvSpPr/>
      </dsp:nvSpPr>
      <dsp:spPr>
        <a:xfrm>
          <a:off x="114778" y="3586471"/>
          <a:ext cx="1385622" cy="1086394"/>
        </a:xfrm>
        <a:prstGeom prst="roundRect">
          <a:avLst/>
        </a:prstGeom>
        <a:gradFill rotWithShape="0">
          <a:gsLst>
            <a:gs pos="0">
              <a:schemeClr val="accent5">
                <a:hueOff val="-7353344"/>
                <a:satOff val="-10228"/>
                <a:lumOff val="-3922"/>
                <a:alphaOff val="0"/>
                <a:satMod val="103000"/>
                <a:lumMod val="102000"/>
                <a:tint val="94000"/>
              </a:schemeClr>
            </a:gs>
            <a:gs pos="50000">
              <a:schemeClr val="accent5">
                <a:hueOff val="-7353344"/>
                <a:satOff val="-10228"/>
                <a:lumOff val="-3922"/>
                <a:alphaOff val="0"/>
                <a:satMod val="110000"/>
                <a:lumMod val="100000"/>
                <a:shade val="100000"/>
              </a:schemeClr>
            </a:gs>
            <a:gs pos="100000">
              <a:schemeClr val="accent5">
                <a:hueOff val="-7353344"/>
                <a:satOff val="-10228"/>
                <a:lumOff val="-3922"/>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7150" tIns="28575" rIns="57150" bIns="28575" numCol="1" spcCol="1270" anchor="ctr" anchorCtr="0">
          <a:noAutofit/>
        </a:bodyPr>
        <a:lstStyle/>
        <a:p>
          <a:pPr marL="0" lvl="0" indent="0" algn="ctr" defTabSz="666750">
            <a:lnSpc>
              <a:spcPct val="90000"/>
            </a:lnSpc>
            <a:spcBef>
              <a:spcPct val="0"/>
            </a:spcBef>
            <a:spcAft>
              <a:spcPct val="35000"/>
            </a:spcAft>
            <a:buNone/>
          </a:pPr>
          <a:r>
            <a:rPr lang="es-CO" sz="1500" kern="1200"/>
            <a:t>Traslado de costos al usuario</a:t>
          </a:r>
        </a:p>
      </dsp:txBody>
      <dsp:txXfrm>
        <a:off x="167811" y="3639504"/>
        <a:ext cx="1279556" cy="980328"/>
      </dsp:txXfrm>
    </dsp:sp>
  </dsp:spTree>
</dsp:drawing>
</file>

<file path=word/diagrams/layout1.xml><?xml version="1.0" encoding="utf-8"?>
<dgm:layoutDef xmlns:dgm="http://schemas.openxmlformats.org/drawingml/2006/diagram" xmlns:a="http://schemas.openxmlformats.org/drawingml/2006/main" uniqueId="urn:microsoft.com/office/officeart/2005/8/layout/vList6">
  <dgm:title val=""/>
  <dgm:desc val=""/>
  <dgm:catLst>
    <dgm:cat type="process" pri="22000"/>
    <dgm:cat type="list" pri="1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dgm:varLst>
    <dgm:alg type="lin">
      <dgm:param type="linDir" val="fromT"/>
    </dgm:alg>
    <dgm:shape xmlns:r="http://schemas.openxmlformats.org/officeDocument/2006/relationships" r:blip="">
      <dgm:adjLst/>
    </dgm:shape>
    <dgm:presOf/>
    <dgm:constrLst>
      <dgm:constr type="w" for="ch" forName="linNode" refType="w"/>
      <dgm:constr type="h" for="ch" forName="linNode" refType="h"/>
      <dgm:constr type="h" for="ch" forName="spacing" refType="h" refFor="ch" refForName="linNode" fact="0.1"/>
      <dgm:constr type="primFontSz" for="des" forName="parentShp" op="equ" val="65"/>
      <dgm:constr type="primFontSz" for="des" forName="childShp" op="equ" val="65"/>
    </dgm:constrLst>
    <dgm:ruleLst/>
    <dgm:forEach name="Name1" axis="ch" ptType="node">
      <dgm:layoutNode name="linNode">
        <dgm:choose name="Name2">
          <dgm:if name="Name3" func="var" arg="dir" op="equ" val="norm">
            <dgm:alg type="lin">
              <dgm:param type="linDir" val="fromL"/>
            </dgm:alg>
          </dgm:if>
          <dgm:else name="Name4">
            <dgm:alg type="lin">
              <dgm:param type="linDir" val="fromR"/>
            </dgm:alg>
          </dgm:else>
        </dgm:choose>
        <dgm:shape xmlns:r="http://schemas.openxmlformats.org/officeDocument/2006/relationships" r:blip="">
          <dgm:adjLst/>
        </dgm:shape>
        <dgm:presOf/>
        <dgm:choose name="Name5">
          <dgm:if name="Name6" func="var" arg="dir" op="equ" val="norm">
            <dgm:constrLst>
              <dgm:constr type="w" for="ch" forName="parentShp" refType="w" fact="0.4"/>
              <dgm:constr type="h" for="ch" forName="parentShp" refType="h"/>
              <dgm:constr type="w" for="ch" forName="childShp" refType="w" fact="0.6"/>
              <dgm:constr type="h" for="ch" forName="childShp" refType="h" refFor="ch" refForName="parentShp"/>
            </dgm:constrLst>
          </dgm:if>
          <dgm:else name="Name7">
            <dgm:constrLst>
              <dgm:constr type="w" for="ch" forName="parentShp" refType="w" fact="0.4"/>
              <dgm:constr type="h" for="ch" forName="parentShp" refType="h"/>
              <dgm:constr type="w" for="ch" forName="childShp" refType="w" fact="0.6"/>
              <dgm:constr type="h" for="ch" forName="childShp" refType="h" refFor="ch" refForName="parentShp"/>
            </dgm:constrLst>
          </dgm:else>
        </dgm:choose>
        <dgm:ruleLst/>
        <dgm:layoutNode name="parentShp" styleLbl="node1">
          <dgm:varLst>
            <dgm:bulletEnabled val="1"/>
          </dgm:varLst>
          <dgm:alg type="tx"/>
          <dgm:shape xmlns:r="http://schemas.openxmlformats.org/officeDocument/2006/relationships" type="roundRect" r:blip="">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layoutNode name="childShp" styleLbl="bgAccFollowNode1">
          <dgm:varLst>
            <dgm:bulletEnabled val="1"/>
          </dgm:varLst>
          <dgm:alg type="tx">
            <dgm:param type="stBulletLvl" val="1"/>
          </dgm:alg>
          <dgm:choose name="Name8">
            <dgm:if name="Name9" func="var" arg="dir" op="equ" val="norm">
              <dgm:shape xmlns:r="http://schemas.openxmlformats.org/officeDocument/2006/relationships" type="rightArrow" r:blip="" zOrderOff="-2">
                <dgm:adjLst>
                  <dgm:adj idx="1" val="0.75"/>
                </dgm:adjLst>
              </dgm:shape>
            </dgm:if>
            <dgm:else name="Name10">
              <dgm:shape xmlns:r="http://schemas.openxmlformats.org/officeDocument/2006/relationships" rot="180" type="rightArrow" r:blip="" zOrderOff="-2">
                <dgm:adjLst>
                  <dgm:adj idx="1" val="0.75"/>
                </dgm:adjLst>
              </dgm:shape>
            </dgm:else>
          </dgm:choose>
          <dgm:presOf axis="des" ptType="node"/>
          <dgm:constrLst>
            <dgm:constr type="secFontSz" refType="primFontSz"/>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forEach name="Name11" axis="followSib" ptType="sibTrans" cnt="1">
        <dgm:layoutNode name="spacing">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1">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42751cd-85a6-4d9f-a3da-9ea20e9e0a20">
      <Terms xmlns="http://schemas.microsoft.com/office/infopath/2007/PartnerControls"/>
    </lcf76f155ced4ddcb4097134ff3c332f>
    <TaxCatchAll xmlns="bbe900ca-133d-4e71-bf25-4fa3d607569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48C42CE87DF4F4FA9E3AB51A63EFD9C" ma:contentTypeVersion="15" ma:contentTypeDescription="Crear nuevo documento." ma:contentTypeScope="" ma:versionID="f17e3757f8f63c15e65f68696394842e">
  <xsd:schema xmlns:xsd="http://www.w3.org/2001/XMLSchema" xmlns:xs="http://www.w3.org/2001/XMLSchema" xmlns:p="http://schemas.microsoft.com/office/2006/metadata/properties" xmlns:ns2="442751cd-85a6-4d9f-a3da-9ea20e9e0a20" xmlns:ns3="bbe900ca-133d-4e71-bf25-4fa3d6075698" targetNamespace="http://schemas.microsoft.com/office/2006/metadata/properties" ma:root="true" ma:fieldsID="f576a793165fd37a0daf74d326177065" ns2:_="" ns3:_="">
    <xsd:import namespace="442751cd-85a6-4d9f-a3da-9ea20e9e0a20"/>
    <xsd:import namespace="bbe900ca-133d-4e71-bf25-4fa3d6075698"/>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2751cd-85a6-4d9f-a3da-9ea20e9e0a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Etiquetas de imagen" ma:readOnly="false" ma:fieldId="{5cf76f15-5ced-4ddc-b409-7134ff3c332f}" ma:taxonomyMulti="true" ma:sspId="42cdfcee-ca2d-46b2-8159-5b17d2d80cf8" ma:termSetId="09814cd3-568e-fe90-9814-8d621ff8fb84" ma:anchorId="fba54fb3-c3e1-fe81-a776-ca4b69148c4d" ma:open="true" ma:isKeyword="false">
      <xsd:complexType>
        <xsd:sequence>
          <xsd:element ref="pc:Terms" minOccurs="0" maxOccurs="1"/>
        </xsd:sequence>
      </xsd:complex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e900ca-133d-4e71-bf25-4fa3d6075698" elementFormDefault="qualified">
    <xsd:import namespace="http://schemas.microsoft.com/office/2006/documentManagement/types"/>
    <xsd:import namespace="http://schemas.microsoft.com/office/infopath/2007/PartnerControls"/>
    <xsd:element name="SharedWithUsers" ma:index="13"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talles de uso compartido" ma:internalName="SharedWithDetails" ma:readOnly="true">
      <xsd:simpleType>
        <xsd:restriction base="dms:Note">
          <xsd:maxLength value="255"/>
        </xsd:restriction>
      </xsd:simpleType>
    </xsd:element>
    <xsd:element name="TaxCatchAll" ma:index="18" nillable="true" ma:displayName="Taxonomy Catch All Column" ma:hidden="true" ma:list="{48c527d9-7727-4564-9d15-815acd2d3370}" ma:internalName="TaxCatchAll" ma:showField="CatchAllData" ma:web="bbe900ca-133d-4e71-bf25-4fa3d60756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B4AAEA-2507-EB46-9D6D-791255C7A241}">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36D173F6-3CE9-4A65-A0C2-544ABF78DDBA}">
  <ds:schemaRefs>
    <ds:schemaRef ds:uri="http://schemas.microsoft.com/office/2006/metadata/properties"/>
    <ds:schemaRef ds:uri="http://www.w3.org/2000/xmlns/"/>
    <ds:schemaRef ds:uri="442751cd-85a6-4d9f-a3da-9ea20e9e0a20"/>
    <ds:schemaRef ds:uri="http://schemas.microsoft.com/office/infopath/2007/PartnerControls"/>
    <ds:schemaRef ds:uri="bbe900ca-133d-4e71-bf25-4fa3d6075698"/>
    <ds:schemaRef ds:uri="http://www.w3.org/2001/XMLSchema-instance"/>
  </ds:schemaRefs>
</ds:datastoreItem>
</file>

<file path=customXml/itemProps3.xml><?xml version="1.0" encoding="utf-8"?>
<ds:datastoreItem xmlns:ds="http://schemas.openxmlformats.org/officeDocument/2006/customXml" ds:itemID="{BACEDBE9-C380-4E91-9025-D8EAD3192717}">
  <ds:schemaRefs>
    <ds:schemaRef ds:uri="http://schemas.microsoft.com/office/2006/metadata/contentType"/>
    <ds:schemaRef ds:uri="http://schemas.microsoft.com/office/2006/metadata/properties/metaAttributes"/>
    <ds:schemaRef ds:uri="http://www.w3.org/2000/xmlns/"/>
    <ds:schemaRef ds:uri="http://www.w3.org/2001/XMLSchema"/>
    <ds:schemaRef ds:uri="442751cd-85a6-4d9f-a3da-9ea20e9e0a20"/>
    <ds:schemaRef ds:uri="bbe900ca-133d-4e71-bf25-4fa3d6075698"/>
  </ds:schemaRefs>
</ds:datastoreItem>
</file>

<file path=customXml/itemProps4.xml><?xml version="1.0" encoding="utf-8"?>
<ds:datastoreItem xmlns:ds="http://schemas.openxmlformats.org/officeDocument/2006/customXml" ds:itemID="{C6746F6E-8554-4EA4-A597-AEC1C34BEB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61</Pages>
  <Words>15242</Words>
  <Characters>83831</Characters>
  <Application>Microsoft Office Word</Application>
  <DocSecurity>0</DocSecurity>
  <Lines>698</Lines>
  <Paragraphs>197</Paragraphs>
  <ScaleCrop>false</ScaleCrop>
  <HeadingPairs>
    <vt:vector size="2" baseType="variant">
      <vt:variant>
        <vt:lpstr>Título</vt:lpstr>
      </vt:variant>
      <vt:variant>
        <vt:i4>1</vt:i4>
      </vt:variant>
    </vt:vector>
  </HeadingPairs>
  <TitlesOfParts>
    <vt:vector size="1" baseType="lpstr">
      <vt:lpstr>3 espacios (Interlineado sencillo)</vt:lpstr>
    </vt:vector>
  </TitlesOfParts>
  <Company>CREG</Company>
  <LinksUpToDate>false</LinksUpToDate>
  <CharactersWithSpaces>98876</CharactersWithSpaces>
  <SharedDoc>false</SharedDoc>
  <HLinks>
    <vt:vector size="156" baseType="variant">
      <vt:variant>
        <vt:i4>1179706</vt:i4>
      </vt:variant>
      <vt:variant>
        <vt:i4>152</vt:i4>
      </vt:variant>
      <vt:variant>
        <vt:i4>0</vt:i4>
      </vt:variant>
      <vt:variant>
        <vt:i4>5</vt:i4>
      </vt:variant>
      <vt:variant>
        <vt:lpwstr/>
      </vt:variant>
      <vt:variant>
        <vt:lpwstr>_Toc149731170</vt:lpwstr>
      </vt:variant>
      <vt:variant>
        <vt:i4>1245242</vt:i4>
      </vt:variant>
      <vt:variant>
        <vt:i4>146</vt:i4>
      </vt:variant>
      <vt:variant>
        <vt:i4>0</vt:i4>
      </vt:variant>
      <vt:variant>
        <vt:i4>5</vt:i4>
      </vt:variant>
      <vt:variant>
        <vt:lpwstr/>
      </vt:variant>
      <vt:variant>
        <vt:lpwstr>_Toc149731169</vt:lpwstr>
      </vt:variant>
      <vt:variant>
        <vt:i4>1245242</vt:i4>
      </vt:variant>
      <vt:variant>
        <vt:i4>140</vt:i4>
      </vt:variant>
      <vt:variant>
        <vt:i4>0</vt:i4>
      </vt:variant>
      <vt:variant>
        <vt:i4>5</vt:i4>
      </vt:variant>
      <vt:variant>
        <vt:lpwstr/>
      </vt:variant>
      <vt:variant>
        <vt:lpwstr>_Toc149731168</vt:lpwstr>
      </vt:variant>
      <vt:variant>
        <vt:i4>1245242</vt:i4>
      </vt:variant>
      <vt:variant>
        <vt:i4>134</vt:i4>
      </vt:variant>
      <vt:variant>
        <vt:i4>0</vt:i4>
      </vt:variant>
      <vt:variant>
        <vt:i4>5</vt:i4>
      </vt:variant>
      <vt:variant>
        <vt:lpwstr/>
      </vt:variant>
      <vt:variant>
        <vt:lpwstr>_Toc149731167</vt:lpwstr>
      </vt:variant>
      <vt:variant>
        <vt:i4>1245242</vt:i4>
      </vt:variant>
      <vt:variant>
        <vt:i4>128</vt:i4>
      </vt:variant>
      <vt:variant>
        <vt:i4>0</vt:i4>
      </vt:variant>
      <vt:variant>
        <vt:i4>5</vt:i4>
      </vt:variant>
      <vt:variant>
        <vt:lpwstr/>
      </vt:variant>
      <vt:variant>
        <vt:lpwstr>_Toc149731166</vt:lpwstr>
      </vt:variant>
      <vt:variant>
        <vt:i4>1245242</vt:i4>
      </vt:variant>
      <vt:variant>
        <vt:i4>122</vt:i4>
      </vt:variant>
      <vt:variant>
        <vt:i4>0</vt:i4>
      </vt:variant>
      <vt:variant>
        <vt:i4>5</vt:i4>
      </vt:variant>
      <vt:variant>
        <vt:lpwstr/>
      </vt:variant>
      <vt:variant>
        <vt:lpwstr>_Toc149731165</vt:lpwstr>
      </vt:variant>
      <vt:variant>
        <vt:i4>1245242</vt:i4>
      </vt:variant>
      <vt:variant>
        <vt:i4>116</vt:i4>
      </vt:variant>
      <vt:variant>
        <vt:i4>0</vt:i4>
      </vt:variant>
      <vt:variant>
        <vt:i4>5</vt:i4>
      </vt:variant>
      <vt:variant>
        <vt:lpwstr/>
      </vt:variant>
      <vt:variant>
        <vt:lpwstr>_Toc149731164</vt:lpwstr>
      </vt:variant>
      <vt:variant>
        <vt:i4>1245242</vt:i4>
      </vt:variant>
      <vt:variant>
        <vt:i4>110</vt:i4>
      </vt:variant>
      <vt:variant>
        <vt:i4>0</vt:i4>
      </vt:variant>
      <vt:variant>
        <vt:i4>5</vt:i4>
      </vt:variant>
      <vt:variant>
        <vt:lpwstr/>
      </vt:variant>
      <vt:variant>
        <vt:lpwstr>_Toc149731163</vt:lpwstr>
      </vt:variant>
      <vt:variant>
        <vt:i4>1245242</vt:i4>
      </vt:variant>
      <vt:variant>
        <vt:i4>104</vt:i4>
      </vt:variant>
      <vt:variant>
        <vt:i4>0</vt:i4>
      </vt:variant>
      <vt:variant>
        <vt:i4>5</vt:i4>
      </vt:variant>
      <vt:variant>
        <vt:lpwstr/>
      </vt:variant>
      <vt:variant>
        <vt:lpwstr>_Toc149731162</vt:lpwstr>
      </vt:variant>
      <vt:variant>
        <vt:i4>1245242</vt:i4>
      </vt:variant>
      <vt:variant>
        <vt:i4>98</vt:i4>
      </vt:variant>
      <vt:variant>
        <vt:i4>0</vt:i4>
      </vt:variant>
      <vt:variant>
        <vt:i4>5</vt:i4>
      </vt:variant>
      <vt:variant>
        <vt:lpwstr/>
      </vt:variant>
      <vt:variant>
        <vt:lpwstr>_Toc149731161</vt:lpwstr>
      </vt:variant>
      <vt:variant>
        <vt:i4>1245242</vt:i4>
      </vt:variant>
      <vt:variant>
        <vt:i4>92</vt:i4>
      </vt:variant>
      <vt:variant>
        <vt:i4>0</vt:i4>
      </vt:variant>
      <vt:variant>
        <vt:i4>5</vt:i4>
      </vt:variant>
      <vt:variant>
        <vt:lpwstr/>
      </vt:variant>
      <vt:variant>
        <vt:lpwstr>_Toc149731160</vt:lpwstr>
      </vt:variant>
      <vt:variant>
        <vt:i4>1048634</vt:i4>
      </vt:variant>
      <vt:variant>
        <vt:i4>86</vt:i4>
      </vt:variant>
      <vt:variant>
        <vt:i4>0</vt:i4>
      </vt:variant>
      <vt:variant>
        <vt:i4>5</vt:i4>
      </vt:variant>
      <vt:variant>
        <vt:lpwstr/>
      </vt:variant>
      <vt:variant>
        <vt:lpwstr>_Toc149731159</vt:lpwstr>
      </vt:variant>
      <vt:variant>
        <vt:i4>1048634</vt:i4>
      </vt:variant>
      <vt:variant>
        <vt:i4>80</vt:i4>
      </vt:variant>
      <vt:variant>
        <vt:i4>0</vt:i4>
      </vt:variant>
      <vt:variant>
        <vt:i4>5</vt:i4>
      </vt:variant>
      <vt:variant>
        <vt:lpwstr/>
      </vt:variant>
      <vt:variant>
        <vt:lpwstr>_Toc149731158</vt:lpwstr>
      </vt:variant>
      <vt:variant>
        <vt:i4>1048634</vt:i4>
      </vt:variant>
      <vt:variant>
        <vt:i4>74</vt:i4>
      </vt:variant>
      <vt:variant>
        <vt:i4>0</vt:i4>
      </vt:variant>
      <vt:variant>
        <vt:i4>5</vt:i4>
      </vt:variant>
      <vt:variant>
        <vt:lpwstr/>
      </vt:variant>
      <vt:variant>
        <vt:lpwstr>_Toc149731157</vt:lpwstr>
      </vt:variant>
      <vt:variant>
        <vt:i4>1048634</vt:i4>
      </vt:variant>
      <vt:variant>
        <vt:i4>68</vt:i4>
      </vt:variant>
      <vt:variant>
        <vt:i4>0</vt:i4>
      </vt:variant>
      <vt:variant>
        <vt:i4>5</vt:i4>
      </vt:variant>
      <vt:variant>
        <vt:lpwstr/>
      </vt:variant>
      <vt:variant>
        <vt:lpwstr>_Toc149731156</vt:lpwstr>
      </vt:variant>
      <vt:variant>
        <vt:i4>1048634</vt:i4>
      </vt:variant>
      <vt:variant>
        <vt:i4>62</vt:i4>
      </vt:variant>
      <vt:variant>
        <vt:i4>0</vt:i4>
      </vt:variant>
      <vt:variant>
        <vt:i4>5</vt:i4>
      </vt:variant>
      <vt:variant>
        <vt:lpwstr/>
      </vt:variant>
      <vt:variant>
        <vt:lpwstr>_Toc149731155</vt:lpwstr>
      </vt:variant>
      <vt:variant>
        <vt:i4>1048634</vt:i4>
      </vt:variant>
      <vt:variant>
        <vt:i4>56</vt:i4>
      </vt:variant>
      <vt:variant>
        <vt:i4>0</vt:i4>
      </vt:variant>
      <vt:variant>
        <vt:i4>5</vt:i4>
      </vt:variant>
      <vt:variant>
        <vt:lpwstr/>
      </vt:variant>
      <vt:variant>
        <vt:lpwstr>_Toc149731154</vt:lpwstr>
      </vt:variant>
      <vt:variant>
        <vt:i4>1048634</vt:i4>
      </vt:variant>
      <vt:variant>
        <vt:i4>50</vt:i4>
      </vt:variant>
      <vt:variant>
        <vt:i4>0</vt:i4>
      </vt:variant>
      <vt:variant>
        <vt:i4>5</vt:i4>
      </vt:variant>
      <vt:variant>
        <vt:lpwstr/>
      </vt:variant>
      <vt:variant>
        <vt:lpwstr>_Toc149731153</vt:lpwstr>
      </vt:variant>
      <vt:variant>
        <vt:i4>1048634</vt:i4>
      </vt:variant>
      <vt:variant>
        <vt:i4>44</vt:i4>
      </vt:variant>
      <vt:variant>
        <vt:i4>0</vt:i4>
      </vt:variant>
      <vt:variant>
        <vt:i4>5</vt:i4>
      </vt:variant>
      <vt:variant>
        <vt:lpwstr/>
      </vt:variant>
      <vt:variant>
        <vt:lpwstr>_Toc149731152</vt:lpwstr>
      </vt:variant>
      <vt:variant>
        <vt:i4>1048634</vt:i4>
      </vt:variant>
      <vt:variant>
        <vt:i4>38</vt:i4>
      </vt:variant>
      <vt:variant>
        <vt:i4>0</vt:i4>
      </vt:variant>
      <vt:variant>
        <vt:i4>5</vt:i4>
      </vt:variant>
      <vt:variant>
        <vt:lpwstr/>
      </vt:variant>
      <vt:variant>
        <vt:lpwstr>_Toc149731151</vt:lpwstr>
      </vt:variant>
      <vt:variant>
        <vt:i4>1048634</vt:i4>
      </vt:variant>
      <vt:variant>
        <vt:i4>32</vt:i4>
      </vt:variant>
      <vt:variant>
        <vt:i4>0</vt:i4>
      </vt:variant>
      <vt:variant>
        <vt:i4>5</vt:i4>
      </vt:variant>
      <vt:variant>
        <vt:lpwstr/>
      </vt:variant>
      <vt:variant>
        <vt:lpwstr>_Toc149731150</vt:lpwstr>
      </vt:variant>
      <vt:variant>
        <vt:i4>1114170</vt:i4>
      </vt:variant>
      <vt:variant>
        <vt:i4>26</vt:i4>
      </vt:variant>
      <vt:variant>
        <vt:i4>0</vt:i4>
      </vt:variant>
      <vt:variant>
        <vt:i4>5</vt:i4>
      </vt:variant>
      <vt:variant>
        <vt:lpwstr/>
      </vt:variant>
      <vt:variant>
        <vt:lpwstr>_Toc149731149</vt:lpwstr>
      </vt:variant>
      <vt:variant>
        <vt:i4>1114170</vt:i4>
      </vt:variant>
      <vt:variant>
        <vt:i4>20</vt:i4>
      </vt:variant>
      <vt:variant>
        <vt:i4>0</vt:i4>
      </vt:variant>
      <vt:variant>
        <vt:i4>5</vt:i4>
      </vt:variant>
      <vt:variant>
        <vt:lpwstr/>
      </vt:variant>
      <vt:variant>
        <vt:lpwstr>_Toc149731148</vt:lpwstr>
      </vt:variant>
      <vt:variant>
        <vt:i4>1114170</vt:i4>
      </vt:variant>
      <vt:variant>
        <vt:i4>14</vt:i4>
      </vt:variant>
      <vt:variant>
        <vt:i4>0</vt:i4>
      </vt:variant>
      <vt:variant>
        <vt:i4>5</vt:i4>
      </vt:variant>
      <vt:variant>
        <vt:lpwstr/>
      </vt:variant>
      <vt:variant>
        <vt:lpwstr>_Toc149731147</vt:lpwstr>
      </vt:variant>
      <vt:variant>
        <vt:i4>1114170</vt:i4>
      </vt:variant>
      <vt:variant>
        <vt:i4>8</vt:i4>
      </vt:variant>
      <vt:variant>
        <vt:i4>0</vt:i4>
      </vt:variant>
      <vt:variant>
        <vt:i4>5</vt:i4>
      </vt:variant>
      <vt:variant>
        <vt:lpwstr/>
      </vt:variant>
      <vt:variant>
        <vt:lpwstr>_Toc149731146</vt:lpwstr>
      </vt:variant>
      <vt:variant>
        <vt:i4>1114170</vt:i4>
      </vt:variant>
      <vt:variant>
        <vt:i4>2</vt:i4>
      </vt:variant>
      <vt:variant>
        <vt:i4>0</vt:i4>
      </vt:variant>
      <vt:variant>
        <vt:i4>5</vt:i4>
      </vt:variant>
      <vt:variant>
        <vt:lpwstr/>
      </vt:variant>
      <vt:variant>
        <vt:lpwstr>_Toc149731145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 espacios (Interlineado sencillo)</dc:title>
  <dc:subject/>
  <dc:creator>Creg189</dc:creator>
  <cp:keywords/>
  <dc:description/>
  <cp:lastModifiedBy>daniela ramos osorio</cp:lastModifiedBy>
  <cp:revision>51</cp:revision>
  <cp:lastPrinted>2004-01-16T01:05:00Z</cp:lastPrinted>
  <dcterms:created xsi:type="dcterms:W3CDTF">2026-09-04T18:06:00Z</dcterms:created>
  <dcterms:modified xsi:type="dcterms:W3CDTF">2026-09-09T16:07:00Z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0x010100F48C42CE87DF4F4FA9E3AB51A63EFD9C</vt:lpwstr>
  </property>
  <property fmtid="{D5CDD505-2E9C-101B-9397-08002B2CF9AE}" pid="3" name="MediaServiceImageTags">
    <vt:lpwstr/>
  </property>
</Properties>
</file>