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50E2" w14:textId="2674B2F3" w:rsidR="00A977F5" w:rsidRPr="003F50AD" w:rsidRDefault="00A977F5" w:rsidP="00A977F5">
      <w:pPr>
        <w:rPr>
          <w:rFonts w:ascii="Arial" w:hAnsi="Arial" w:cs="Arial"/>
          <w:lang w:val="es-MX"/>
        </w:rPr>
      </w:pPr>
      <w:r w:rsidRPr="003F50AD">
        <w:rPr>
          <w:rFonts w:ascii="Arial" w:hAnsi="Arial" w:cs="Arial"/>
          <w:lang w:val="es-MX"/>
        </w:rPr>
        <w:t xml:space="preserve">Bogotá, D.C., </w:t>
      </w:r>
      <w:r w:rsidR="002377C8">
        <w:rPr>
          <w:rFonts w:ascii="Arial" w:hAnsi="Arial" w:cs="Arial"/>
          <w:lang w:val="es-MX"/>
        </w:rPr>
        <w:t xml:space="preserve">05 de diciembre 2022 </w:t>
      </w:r>
    </w:p>
    <w:p w14:paraId="40BFA2F2" w14:textId="73CB4917" w:rsidR="00A977F5" w:rsidRPr="00C4182A" w:rsidRDefault="00A977F5" w:rsidP="00476717">
      <w:pPr>
        <w:pStyle w:val="Ttulo5"/>
        <w:spacing w:after="120"/>
        <w:jc w:val="center"/>
        <w:rPr>
          <w:rFonts w:ascii="Arial" w:hAnsi="Arial" w:cs="Arial"/>
          <w:b/>
          <w:bCs/>
          <w:i/>
          <w:iCs/>
          <w:color w:val="000000" w:themeColor="text1"/>
          <w:kern w:val="60"/>
          <w:sz w:val="40"/>
          <w:szCs w:val="40"/>
        </w:rPr>
      </w:pPr>
      <w:r w:rsidRPr="00C4182A">
        <w:rPr>
          <w:rFonts w:ascii="Arial" w:hAnsi="Arial" w:cs="Arial"/>
          <w:b/>
          <w:bCs/>
          <w:i/>
          <w:iCs/>
          <w:color w:val="000000" w:themeColor="text1"/>
          <w:kern w:val="60"/>
          <w:sz w:val="40"/>
          <w:szCs w:val="40"/>
        </w:rPr>
        <w:t>CIRCULAR No.</w:t>
      </w:r>
      <w:r>
        <w:rPr>
          <w:rFonts w:ascii="Arial" w:hAnsi="Arial" w:cs="Arial"/>
          <w:b/>
          <w:bCs/>
          <w:i/>
          <w:iCs/>
          <w:color w:val="000000" w:themeColor="text1"/>
          <w:kern w:val="60"/>
          <w:sz w:val="40"/>
          <w:szCs w:val="40"/>
        </w:rPr>
        <w:t xml:space="preserve"> </w:t>
      </w:r>
      <w:r w:rsidR="002377C8">
        <w:rPr>
          <w:rFonts w:ascii="Arial" w:hAnsi="Arial" w:cs="Arial"/>
          <w:b/>
          <w:bCs/>
          <w:i/>
          <w:iCs/>
          <w:color w:val="000000" w:themeColor="text1"/>
          <w:kern w:val="60"/>
          <w:sz w:val="40"/>
          <w:szCs w:val="40"/>
        </w:rPr>
        <w:t>118</w:t>
      </w:r>
    </w:p>
    <w:p w14:paraId="12DAEA92" w14:textId="77777777" w:rsidR="00A977F5" w:rsidRDefault="00A977F5" w:rsidP="00A977F5">
      <w:pPr>
        <w:pStyle w:val="Sangradetextonormal"/>
        <w:spacing w:after="0"/>
        <w:ind w:left="1410" w:hanging="1410"/>
        <w:contextualSpacing/>
        <w:rPr>
          <w:rFonts w:ascii="Arial" w:hAnsi="Arial" w:cs="Arial"/>
          <w:b/>
        </w:rPr>
      </w:pPr>
    </w:p>
    <w:p w14:paraId="73658F8B" w14:textId="4D03D811" w:rsidR="00A977F5" w:rsidRPr="003F50AD" w:rsidRDefault="00A977F5" w:rsidP="00A977F5">
      <w:pPr>
        <w:pStyle w:val="Sangradetextonormal"/>
        <w:spacing w:after="0"/>
        <w:ind w:left="1410" w:hanging="1410"/>
        <w:contextualSpacing/>
        <w:rPr>
          <w:rFonts w:ascii="Arial" w:hAnsi="Arial" w:cs="Arial"/>
          <w:b/>
        </w:rPr>
      </w:pPr>
      <w:r w:rsidRPr="003F50AD">
        <w:rPr>
          <w:rFonts w:ascii="Arial" w:hAnsi="Arial" w:cs="Arial"/>
          <w:b/>
        </w:rPr>
        <w:t>PARA:</w:t>
      </w:r>
      <w:r w:rsidRPr="003F50AD">
        <w:rPr>
          <w:rFonts w:ascii="Arial" w:hAnsi="Arial" w:cs="Arial"/>
          <w:b/>
        </w:rPr>
        <w:tab/>
      </w:r>
      <w:r w:rsidR="00990C12">
        <w:rPr>
          <w:rFonts w:ascii="Arial" w:hAnsi="Arial" w:cs="Arial"/>
          <w:b/>
        </w:rPr>
        <w:t xml:space="preserve">EMPRESAS </w:t>
      </w:r>
      <w:r w:rsidR="00080E22">
        <w:rPr>
          <w:rFonts w:ascii="Arial" w:hAnsi="Arial" w:cs="Arial"/>
          <w:b/>
        </w:rPr>
        <w:t>DISTRIBUIDOR</w:t>
      </w:r>
      <w:r w:rsidR="00990C12">
        <w:rPr>
          <w:rFonts w:ascii="Arial" w:hAnsi="Arial" w:cs="Arial"/>
          <w:b/>
        </w:rPr>
        <w:t>A</w:t>
      </w:r>
      <w:r w:rsidR="00080E22">
        <w:rPr>
          <w:rFonts w:ascii="Arial" w:hAnsi="Arial" w:cs="Arial"/>
          <w:b/>
        </w:rPr>
        <w:t>S DE GAS COMBUSTIBLE POR REDES</w:t>
      </w:r>
    </w:p>
    <w:p w14:paraId="1A40C3A8" w14:textId="77777777" w:rsidR="00A977F5" w:rsidRPr="00D52D1F" w:rsidRDefault="00A977F5" w:rsidP="00A977F5">
      <w:pPr>
        <w:spacing w:line="216" w:lineRule="auto"/>
        <w:ind w:left="1410" w:hanging="1410"/>
        <w:contextualSpacing/>
        <w:rPr>
          <w:rFonts w:ascii="Arial" w:hAnsi="Arial" w:cs="Arial"/>
          <w:b/>
          <w:lang w:val="es-ES_tradnl"/>
        </w:rPr>
      </w:pPr>
    </w:p>
    <w:p w14:paraId="419EB6C2" w14:textId="77777777" w:rsidR="00A977F5" w:rsidRPr="003F50AD" w:rsidRDefault="00A977F5" w:rsidP="00A977F5">
      <w:pPr>
        <w:pStyle w:val="Sangradetextonormal"/>
        <w:spacing w:after="0"/>
        <w:ind w:left="1410" w:hanging="1410"/>
        <w:contextualSpacing/>
        <w:rPr>
          <w:rFonts w:ascii="Arial" w:hAnsi="Arial" w:cs="Arial"/>
          <w:b/>
        </w:rPr>
      </w:pPr>
      <w:r w:rsidRPr="003F50AD">
        <w:rPr>
          <w:rFonts w:ascii="Arial" w:hAnsi="Arial" w:cs="Arial"/>
          <w:b/>
        </w:rPr>
        <w:t>DE:</w:t>
      </w:r>
      <w:r w:rsidRPr="003F50AD">
        <w:rPr>
          <w:rFonts w:ascii="Arial" w:hAnsi="Arial" w:cs="Arial"/>
          <w:b/>
        </w:rPr>
        <w:tab/>
        <w:t>DIRECCIÓN EJECUTIVA</w:t>
      </w:r>
      <w:r>
        <w:rPr>
          <w:rFonts w:ascii="Arial" w:hAnsi="Arial" w:cs="Arial"/>
          <w:b/>
        </w:rPr>
        <w:t xml:space="preserve"> </w:t>
      </w:r>
    </w:p>
    <w:p w14:paraId="00D60932" w14:textId="77777777" w:rsidR="00A977F5" w:rsidRPr="003F50AD" w:rsidRDefault="00A977F5" w:rsidP="00A977F5">
      <w:pPr>
        <w:spacing w:line="216" w:lineRule="auto"/>
        <w:contextualSpacing/>
        <w:rPr>
          <w:rFonts w:ascii="Arial" w:hAnsi="Arial" w:cs="Arial"/>
        </w:rPr>
      </w:pPr>
    </w:p>
    <w:p w14:paraId="2E2B790A" w14:textId="71C04912" w:rsidR="00A977F5" w:rsidRPr="003F50AD" w:rsidRDefault="00A977F5" w:rsidP="6947A029">
      <w:pPr>
        <w:pStyle w:val="Sangradetextonormal"/>
        <w:spacing w:after="0"/>
        <w:ind w:left="1410" w:hanging="1410"/>
        <w:contextualSpacing/>
        <w:rPr>
          <w:rFonts w:ascii="Arial" w:hAnsi="Arial" w:cs="Arial"/>
          <w:b/>
          <w:bCs/>
        </w:rPr>
      </w:pPr>
      <w:r w:rsidRPr="6947A029">
        <w:rPr>
          <w:rFonts w:ascii="Arial" w:hAnsi="Arial" w:cs="Arial"/>
          <w:b/>
          <w:bCs/>
        </w:rPr>
        <w:t>ASUNTO:</w:t>
      </w:r>
      <w:r>
        <w:tab/>
      </w:r>
      <w:r w:rsidR="158EE745" w:rsidRPr="6947A029">
        <w:rPr>
          <w:rFonts w:ascii="Arial" w:hAnsi="Arial" w:cs="Arial"/>
          <w:b/>
          <w:bCs/>
        </w:rPr>
        <w:t xml:space="preserve">Remisión </w:t>
      </w:r>
      <w:r w:rsidR="00D52D1F" w:rsidRPr="6947A029">
        <w:rPr>
          <w:rFonts w:ascii="Arial" w:hAnsi="Arial" w:cs="Arial"/>
          <w:b/>
          <w:bCs/>
        </w:rPr>
        <w:t xml:space="preserve">Planes de Expansión </w:t>
      </w:r>
      <w:r w:rsidR="00877B9D" w:rsidRPr="6947A029">
        <w:rPr>
          <w:rFonts w:ascii="Arial" w:hAnsi="Arial" w:cs="Arial"/>
          <w:b/>
          <w:bCs/>
        </w:rPr>
        <w:t>–</w:t>
      </w:r>
      <w:r w:rsidR="00D52D1F" w:rsidRPr="6947A029">
        <w:rPr>
          <w:rFonts w:ascii="Arial" w:hAnsi="Arial" w:cs="Arial"/>
          <w:b/>
          <w:bCs/>
        </w:rPr>
        <w:t xml:space="preserve"> </w:t>
      </w:r>
      <w:r w:rsidR="00877B9D" w:rsidRPr="6947A029">
        <w:rPr>
          <w:rFonts w:ascii="Arial" w:hAnsi="Arial" w:cs="Arial"/>
          <w:b/>
          <w:bCs/>
        </w:rPr>
        <w:t>Empresas Distribuidoras de Gas Combustible por Redes</w:t>
      </w:r>
      <w:r w:rsidR="2A4C1628" w:rsidRPr="6947A029">
        <w:rPr>
          <w:rFonts w:ascii="Arial" w:hAnsi="Arial" w:cs="Arial"/>
          <w:b/>
          <w:bCs/>
        </w:rPr>
        <w:t xml:space="preserve"> de</w:t>
      </w:r>
      <w:r w:rsidR="001A4E84">
        <w:rPr>
          <w:rFonts w:ascii="Arial" w:hAnsi="Arial" w:cs="Arial"/>
          <w:b/>
          <w:bCs/>
        </w:rPr>
        <w:t xml:space="preserve"> tubería</w:t>
      </w:r>
    </w:p>
    <w:p w14:paraId="54CF3F1D" w14:textId="45E70FE0" w:rsidR="00A977F5" w:rsidRPr="003F50AD" w:rsidRDefault="00A977F5" w:rsidP="00476717">
      <w:pPr>
        <w:pStyle w:val="Textoindependiente"/>
        <w:spacing w:after="240" w:line="240" w:lineRule="auto"/>
        <w:ind w:left="1412" w:hanging="1412"/>
        <w:rPr>
          <w:rFonts w:cs="Arial"/>
          <w:sz w:val="24"/>
          <w:szCs w:val="24"/>
        </w:rPr>
      </w:pPr>
    </w:p>
    <w:p w14:paraId="62F56280" w14:textId="273D6472" w:rsidR="008214EB" w:rsidRPr="00476717" w:rsidRDefault="00413217" w:rsidP="00476717">
      <w:pPr>
        <w:pStyle w:val="Textoindependiente"/>
        <w:spacing w:after="0" w:line="360" w:lineRule="auto"/>
        <w:contextualSpacing/>
        <w:rPr>
          <w:rFonts w:cs="Arial"/>
          <w:sz w:val="24"/>
          <w:szCs w:val="24"/>
        </w:rPr>
      </w:pPr>
      <w:r w:rsidRPr="00476717">
        <w:rPr>
          <w:rFonts w:cs="Arial"/>
          <w:sz w:val="24"/>
          <w:szCs w:val="24"/>
        </w:rPr>
        <w:t>La Dirección Ejecutiva de la Comisión, con base en l</w:t>
      </w:r>
      <w:r w:rsidR="6E2E7A90" w:rsidRPr="00476717">
        <w:rPr>
          <w:rFonts w:cs="Arial"/>
          <w:sz w:val="24"/>
          <w:szCs w:val="24"/>
        </w:rPr>
        <w:t>a</w:t>
      </w:r>
      <w:r w:rsidRPr="00476717">
        <w:rPr>
          <w:rFonts w:cs="Arial"/>
          <w:sz w:val="24"/>
          <w:szCs w:val="24"/>
        </w:rPr>
        <w:t xml:space="preserve"> </w:t>
      </w:r>
      <w:r w:rsidR="727A13F8" w:rsidRPr="00476717">
        <w:rPr>
          <w:rFonts w:cs="Arial"/>
          <w:sz w:val="24"/>
          <w:szCs w:val="24"/>
        </w:rPr>
        <w:t xml:space="preserve">facultad establecida </w:t>
      </w:r>
      <w:r w:rsidRPr="00476717">
        <w:rPr>
          <w:rFonts w:cs="Arial"/>
          <w:sz w:val="24"/>
          <w:szCs w:val="24"/>
        </w:rPr>
        <w:t xml:space="preserve">en el </w:t>
      </w:r>
      <w:r w:rsidR="007058B4" w:rsidRPr="00476717">
        <w:rPr>
          <w:rFonts w:cs="Arial"/>
          <w:sz w:val="24"/>
          <w:szCs w:val="24"/>
        </w:rPr>
        <w:t>inciso final del Artículo 73 de la Ley 142 de 1994</w:t>
      </w:r>
      <w:r w:rsidR="007C14A5" w:rsidRPr="00476717">
        <w:rPr>
          <w:rStyle w:val="Refdenotaalpie"/>
          <w:rFonts w:cs="Arial"/>
          <w:sz w:val="24"/>
          <w:szCs w:val="24"/>
        </w:rPr>
        <w:footnoteReference w:id="2"/>
      </w:r>
      <w:r w:rsidR="008D0D72" w:rsidRPr="00476717">
        <w:rPr>
          <w:rFonts w:cs="Arial"/>
          <w:sz w:val="24"/>
          <w:szCs w:val="24"/>
        </w:rPr>
        <w:t>,</w:t>
      </w:r>
      <w:r w:rsidR="008214EB" w:rsidRPr="00476717">
        <w:rPr>
          <w:rFonts w:cs="Arial"/>
          <w:sz w:val="24"/>
          <w:szCs w:val="24"/>
        </w:rPr>
        <w:t xml:space="preserve"> </w:t>
      </w:r>
      <w:r w:rsidR="001B4EF1" w:rsidRPr="00476717">
        <w:rPr>
          <w:rFonts w:cs="Arial"/>
          <w:sz w:val="24"/>
          <w:szCs w:val="24"/>
        </w:rPr>
        <w:t xml:space="preserve">solicita </w:t>
      </w:r>
      <w:r w:rsidR="008214EB" w:rsidRPr="00476717">
        <w:rPr>
          <w:rFonts w:cs="Arial"/>
          <w:sz w:val="24"/>
          <w:szCs w:val="24"/>
        </w:rPr>
        <w:t xml:space="preserve">a las empresas </w:t>
      </w:r>
      <w:r w:rsidR="52AE3890" w:rsidRPr="00476717">
        <w:rPr>
          <w:rFonts w:cs="Arial"/>
          <w:sz w:val="24"/>
          <w:szCs w:val="24"/>
        </w:rPr>
        <w:t xml:space="preserve">distribuidoras </w:t>
      </w:r>
      <w:r w:rsidR="008214EB" w:rsidRPr="00476717">
        <w:rPr>
          <w:rFonts w:cs="Arial"/>
          <w:sz w:val="24"/>
          <w:szCs w:val="24"/>
        </w:rPr>
        <w:t xml:space="preserve">del servicio público de gas combustible por redes </w:t>
      </w:r>
      <w:r w:rsidR="3200AB29" w:rsidRPr="00476717">
        <w:rPr>
          <w:rFonts w:cs="Arial"/>
          <w:sz w:val="24"/>
          <w:szCs w:val="24"/>
        </w:rPr>
        <w:t xml:space="preserve">de tubería </w:t>
      </w:r>
      <w:r w:rsidR="008214EB" w:rsidRPr="00476717">
        <w:rPr>
          <w:rFonts w:cs="Arial"/>
          <w:sz w:val="24"/>
          <w:szCs w:val="24"/>
        </w:rPr>
        <w:t>el envío de</w:t>
      </w:r>
      <w:r w:rsidR="702F9752" w:rsidRPr="00476717">
        <w:rPr>
          <w:rFonts w:cs="Arial"/>
          <w:sz w:val="24"/>
          <w:szCs w:val="24"/>
        </w:rPr>
        <w:t xml:space="preserve">l </w:t>
      </w:r>
      <w:r w:rsidR="475A43B5" w:rsidRPr="00476717">
        <w:rPr>
          <w:rFonts w:cs="Arial"/>
          <w:sz w:val="24"/>
          <w:szCs w:val="24"/>
        </w:rPr>
        <w:t>P</w:t>
      </w:r>
      <w:r w:rsidR="008214EB" w:rsidRPr="00476717">
        <w:rPr>
          <w:rFonts w:cs="Arial"/>
          <w:sz w:val="24"/>
          <w:szCs w:val="24"/>
        </w:rPr>
        <w:t xml:space="preserve">lan de </w:t>
      </w:r>
      <w:r w:rsidR="70B4EE5E" w:rsidRPr="00476717">
        <w:rPr>
          <w:rFonts w:cs="Arial"/>
          <w:sz w:val="24"/>
          <w:szCs w:val="24"/>
        </w:rPr>
        <w:t>E</w:t>
      </w:r>
      <w:r w:rsidR="008214EB" w:rsidRPr="00476717">
        <w:rPr>
          <w:rFonts w:cs="Arial"/>
          <w:sz w:val="24"/>
          <w:szCs w:val="24"/>
        </w:rPr>
        <w:t>xpansión</w:t>
      </w:r>
      <w:r w:rsidR="00602B80" w:rsidRPr="00476717">
        <w:rPr>
          <w:rFonts w:cs="Arial"/>
          <w:sz w:val="24"/>
          <w:szCs w:val="24"/>
        </w:rPr>
        <w:t xml:space="preserve"> </w:t>
      </w:r>
      <w:r w:rsidR="3B9AF19A" w:rsidRPr="00476717">
        <w:rPr>
          <w:rFonts w:cs="Arial"/>
          <w:sz w:val="24"/>
          <w:szCs w:val="24"/>
        </w:rPr>
        <w:t>vigente a la fecha</w:t>
      </w:r>
      <w:r w:rsidR="1A6FE9C3" w:rsidRPr="00476717">
        <w:rPr>
          <w:rFonts w:cs="Arial"/>
          <w:sz w:val="24"/>
          <w:szCs w:val="24"/>
        </w:rPr>
        <w:t xml:space="preserve"> para cada uno de los mercados relevantes que atiende</w:t>
      </w:r>
      <w:r w:rsidR="3B9AF19A" w:rsidRPr="00476717">
        <w:rPr>
          <w:rFonts w:cs="Arial"/>
          <w:sz w:val="24"/>
          <w:szCs w:val="24"/>
        </w:rPr>
        <w:t xml:space="preserve"> </w:t>
      </w:r>
      <w:r w:rsidR="008214EB" w:rsidRPr="00476717">
        <w:rPr>
          <w:rFonts w:cs="Arial"/>
          <w:sz w:val="24"/>
          <w:szCs w:val="24"/>
        </w:rPr>
        <w:t>dentro de</w:t>
      </w:r>
      <w:r w:rsidR="00118790" w:rsidRPr="00476717">
        <w:rPr>
          <w:rFonts w:cs="Arial"/>
          <w:sz w:val="24"/>
          <w:szCs w:val="24"/>
        </w:rPr>
        <w:t xml:space="preserve">l término improrrogable </w:t>
      </w:r>
      <w:r w:rsidR="02DF285D" w:rsidRPr="00476717">
        <w:rPr>
          <w:rFonts w:cs="Arial"/>
          <w:sz w:val="24"/>
          <w:szCs w:val="24"/>
        </w:rPr>
        <w:t xml:space="preserve">de </w:t>
      </w:r>
      <w:r w:rsidR="008214EB" w:rsidRPr="00476717">
        <w:rPr>
          <w:rFonts w:cs="Arial"/>
          <w:sz w:val="24"/>
          <w:szCs w:val="24"/>
        </w:rPr>
        <w:t xml:space="preserve">tres (3) días </w:t>
      </w:r>
      <w:r w:rsidR="00542487" w:rsidRPr="00476717">
        <w:rPr>
          <w:rFonts w:cs="Arial"/>
          <w:sz w:val="24"/>
          <w:szCs w:val="24"/>
        </w:rPr>
        <w:t xml:space="preserve">hábiles </w:t>
      </w:r>
      <w:r w:rsidR="008214EB" w:rsidRPr="00476717">
        <w:rPr>
          <w:rFonts w:cs="Arial"/>
          <w:sz w:val="24"/>
          <w:szCs w:val="24"/>
        </w:rPr>
        <w:t>siguientes a la expedición de la presente circular</w:t>
      </w:r>
      <w:r w:rsidR="002377C8">
        <w:rPr>
          <w:rFonts w:cs="Arial"/>
          <w:sz w:val="24"/>
          <w:szCs w:val="24"/>
        </w:rPr>
        <w:t xml:space="preserve">, al correo </w:t>
      </w:r>
      <w:hyperlink r:id="rId8" w:history="1">
        <w:r w:rsidR="002377C8" w:rsidRPr="00207B1D">
          <w:rPr>
            <w:rStyle w:val="Hipervnculo"/>
            <w:rFonts w:cs="Arial"/>
            <w:sz w:val="24"/>
            <w:szCs w:val="24"/>
          </w:rPr>
          <w:t>creg@creg.gov.co</w:t>
        </w:r>
      </w:hyperlink>
      <w:r w:rsidR="00542487" w:rsidRPr="00476717">
        <w:rPr>
          <w:rFonts w:cs="Arial"/>
          <w:sz w:val="24"/>
          <w:szCs w:val="24"/>
        </w:rPr>
        <w:t>.</w:t>
      </w:r>
      <w:r w:rsidR="002377C8">
        <w:rPr>
          <w:rFonts w:cs="Arial"/>
          <w:sz w:val="24"/>
          <w:szCs w:val="24"/>
        </w:rPr>
        <w:t xml:space="preserve"> </w:t>
      </w:r>
      <w:r w:rsidR="00542487" w:rsidRPr="00476717">
        <w:rPr>
          <w:rFonts w:cs="Arial"/>
          <w:sz w:val="24"/>
          <w:szCs w:val="24"/>
        </w:rPr>
        <w:t xml:space="preserve"> </w:t>
      </w:r>
    </w:p>
    <w:p w14:paraId="045F31C3" w14:textId="0D675AD2" w:rsidR="008214EB" w:rsidRPr="00476717" w:rsidRDefault="008214EB" w:rsidP="6947A029">
      <w:pPr>
        <w:pStyle w:val="Textoindependiente"/>
        <w:spacing w:after="0" w:line="240" w:lineRule="auto"/>
        <w:contextualSpacing/>
        <w:rPr>
          <w:rFonts w:cs="Arial"/>
          <w:sz w:val="24"/>
          <w:szCs w:val="24"/>
        </w:rPr>
      </w:pPr>
    </w:p>
    <w:p w14:paraId="18206F84" w14:textId="05E680EC" w:rsidR="008214EB" w:rsidRPr="00476717" w:rsidRDefault="00542487" w:rsidP="00476717">
      <w:pPr>
        <w:pStyle w:val="Textoindependiente"/>
        <w:spacing w:after="0" w:line="360" w:lineRule="auto"/>
        <w:contextualSpacing/>
        <w:rPr>
          <w:rFonts w:cs="Arial"/>
          <w:sz w:val="24"/>
          <w:szCs w:val="24"/>
        </w:rPr>
      </w:pPr>
      <w:r w:rsidRPr="00476717">
        <w:rPr>
          <w:rFonts w:cs="Arial"/>
          <w:sz w:val="24"/>
          <w:szCs w:val="24"/>
        </w:rPr>
        <w:t xml:space="preserve">Lo anterior con </w:t>
      </w:r>
      <w:r w:rsidR="008106C8" w:rsidRPr="00476717">
        <w:rPr>
          <w:rFonts w:cs="Arial"/>
          <w:sz w:val="24"/>
          <w:szCs w:val="24"/>
        </w:rPr>
        <w:t>e</w:t>
      </w:r>
      <w:r w:rsidRPr="00476717">
        <w:rPr>
          <w:rFonts w:cs="Arial"/>
          <w:sz w:val="24"/>
          <w:szCs w:val="24"/>
        </w:rPr>
        <w:t xml:space="preserve">l fin de dar </w:t>
      </w:r>
      <w:r w:rsidR="008214EB" w:rsidRPr="00476717">
        <w:rPr>
          <w:rFonts w:cs="Arial"/>
          <w:sz w:val="24"/>
          <w:szCs w:val="24"/>
        </w:rPr>
        <w:t>cumplimiento a lo dispuesto en el</w:t>
      </w:r>
      <w:r w:rsidR="11531DC2" w:rsidRPr="00476717">
        <w:rPr>
          <w:rFonts w:cs="Arial"/>
          <w:sz w:val="24"/>
          <w:szCs w:val="24"/>
        </w:rPr>
        <w:t xml:space="preserve"> inciso primero</w:t>
      </w:r>
      <w:r w:rsidR="008214EB" w:rsidRPr="00476717">
        <w:rPr>
          <w:rFonts w:cs="Arial"/>
          <w:sz w:val="24"/>
          <w:szCs w:val="24"/>
        </w:rPr>
        <w:t xml:space="preserve"> </w:t>
      </w:r>
      <w:r w:rsidR="43882534" w:rsidRPr="00476717">
        <w:rPr>
          <w:rFonts w:cs="Arial"/>
          <w:sz w:val="24"/>
          <w:szCs w:val="24"/>
        </w:rPr>
        <w:t xml:space="preserve">del </w:t>
      </w:r>
      <w:r w:rsidR="008106C8" w:rsidRPr="00476717">
        <w:rPr>
          <w:rFonts w:cs="Arial"/>
          <w:sz w:val="24"/>
          <w:szCs w:val="24"/>
        </w:rPr>
        <w:t xml:space="preserve">Parágrafo del Artículo 4º del Decreto 1038 de 2022, por medio del cual se adiciona el Artículo 2.2.2.5.7.1. al </w:t>
      </w:r>
      <w:r w:rsidR="47EBB868" w:rsidRPr="00476717">
        <w:rPr>
          <w:rFonts w:cs="Arial"/>
          <w:sz w:val="24"/>
          <w:szCs w:val="24"/>
        </w:rPr>
        <w:t>C</w:t>
      </w:r>
      <w:r w:rsidR="008106C8" w:rsidRPr="00476717">
        <w:rPr>
          <w:rFonts w:cs="Arial"/>
          <w:sz w:val="24"/>
          <w:szCs w:val="24"/>
        </w:rPr>
        <w:t xml:space="preserve">apítulo 5, </w:t>
      </w:r>
      <w:r w:rsidR="66526098" w:rsidRPr="00476717">
        <w:rPr>
          <w:rFonts w:cs="Arial"/>
          <w:sz w:val="24"/>
          <w:szCs w:val="24"/>
        </w:rPr>
        <w:t>T</w:t>
      </w:r>
      <w:r w:rsidR="3B1D772A" w:rsidRPr="00476717">
        <w:rPr>
          <w:rFonts w:cs="Arial"/>
          <w:sz w:val="24"/>
          <w:szCs w:val="24"/>
        </w:rPr>
        <w:t>í</w:t>
      </w:r>
      <w:r w:rsidR="008106C8" w:rsidRPr="00476717">
        <w:rPr>
          <w:rFonts w:cs="Arial"/>
          <w:sz w:val="24"/>
          <w:szCs w:val="24"/>
        </w:rPr>
        <w:t xml:space="preserve">tulo ll del Sector de Gas, </w:t>
      </w:r>
      <w:r w:rsidR="21F59D55" w:rsidRPr="00476717">
        <w:rPr>
          <w:rFonts w:cs="Arial"/>
          <w:sz w:val="24"/>
          <w:szCs w:val="24"/>
        </w:rPr>
        <w:t>P</w:t>
      </w:r>
      <w:r w:rsidR="008106C8" w:rsidRPr="00476717">
        <w:rPr>
          <w:rFonts w:cs="Arial"/>
          <w:sz w:val="24"/>
          <w:szCs w:val="24"/>
        </w:rPr>
        <w:t xml:space="preserve">arte 2, </w:t>
      </w:r>
      <w:r w:rsidR="7741EBE5" w:rsidRPr="00476717">
        <w:rPr>
          <w:rFonts w:cs="Arial"/>
          <w:sz w:val="24"/>
          <w:szCs w:val="24"/>
        </w:rPr>
        <w:t>L</w:t>
      </w:r>
      <w:r w:rsidR="008106C8" w:rsidRPr="00476717">
        <w:rPr>
          <w:rFonts w:cs="Arial"/>
          <w:sz w:val="24"/>
          <w:szCs w:val="24"/>
        </w:rPr>
        <w:t>ibro 2 del Decreto 1073 de 2015, el cual establece:</w:t>
      </w:r>
    </w:p>
    <w:p w14:paraId="2F62EB81" w14:textId="77777777" w:rsidR="008214EB" w:rsidRPr="00476717" w:rsidRDefault="008214EB" w:rsidP="008214EB">
      <w:pPr>
        <w:pStyle w:val="Textoindependiente"/>
        <w:spacing w:after="0" w:line="240" w:lineRule="auto"/>
        <w:contextualSpacing/>
        <w:rPr>
          <w:rFonts w:cs="Arial"/>
          <w:sz w:val="24"/>
          <w:szCs w:val="24"/>
        </w:rPr>
      </w:pPr>
    </w:p>
    <w:p w14:paraId="49565C7A" w14:textId="77777777" w:rsidR="00115B0D" w:rsidRPr="00476717" w:rsidRDefault="00115B0D" w:rsidP="00115B0D">
      <w:pPr>
        <w:pStyle w:val="Textoindependiente"/>
        <w:spacing w:after="0" w:line="240" w:lineRule="auto"/>
        <w:ind w:left="709" w:right="899"/>
        <w:contextualSpacing/>
        <w:rPr>
          <w:rFonts w:cs="Arial"/>
          <w:i/>
          <w:iCs/>
          <w:sz w:val="24"/>
          <w:szCs w:val="24"/>
        </w:rPr>
      </w:pPr>
      <w:r w:rsidRPr="00476717">
        <w:rPr>
          <w:rFonts w:cs="Arial"/>
          <w:b/>
          <w:bCs/>
          <w:i/>
          <w:iCs/>
          <w:sz w:val="24"/>
          <w:szCs w:val="24"/>
        </w:rPr>
        <w:lastRenderedPageBreak/>
        <w:t>PARÁGRAFO. -</w:t>
      </w:r>
      <w:r w:rsidRPr="00476717">
        <w:rPr>
          <w:rFonts w:cs="Arial"/>
          <w:i/>
          <w:iCs/>
          <w:sz w:val="24"/>
          <w:szCs w:val="24"/>
        </w:rPr>
        <w:t xml:space="preserve"> La CREG, en un lapso no mayor a seis (6) meses a la </w:t>
      </w:r>
      <w:proofErr w:type="gramStart"/>
      <w:r w:rsidRPr="00476717">
        <w:rPr>
          <w:rFonts w:cs="Arial"/>
          <w:i/>
          <w:iCs/>
          <w:sz w:val="24"/>
          <w:szCs w:val="24"/>
        </w:rPr>
        <w:t>entrada en vigencia</w:t>
      </w:r>
      <w:proofErr w:type="gramEnd"/>
      <w:r w:rsidRPr="00476717">
        <w:rPr>
          <w:rFonts w:cs="Arial"/>
          <w:i/>
          <w:iCs/>
          <w:sz w:val="24"/>
          <w:szCs w:val="24"/>
        </w:rPr>
        <w:t xml:space="preserve"> del presente Artículo, deberá publicar los planes de expansión de las empresas en un portal de información de libre acceso para cualquier interesado. Las empresas prestadoras de servicio público de distribución de gas combustible tendrán la obligación de mantener actualizados y hacer públicos sus planes de expansión, según los lineamientos que establezca la CREG.</w:t>
      </w:r>
    </w:p>
    <w:p w14:paraId="11269A3A" w14:textId="77777777" w:rsidR="00115B0D" w:rsidRPr="00476717" w:rsidRDefault="00115B0D" w:rsidP="00476717">
      <w:pPr>
        <w:pStyle w:val="Textoindependiente"/>
        <w:spacing w:before="0" w:after="240" w:line="240" w:lineRule="auto"/>
        <w:ind w:left="709" w:right="902"/>
        <w:rPr>
          <w:rFonts w:cs="Arial"/>
          <w:i/>
          <w:iCs/>
          <w:sz w:val="24"/>
          <w:szCs w:val="24"/>
        </w:rPr>
      </w:pPr>
    </w:p>
    <w:p w14:paraId="20D06221" w14:textId="7527EE01" w:rsidR="00F87AD2" w:rsidRPr="00476717" w:rsidRDefault="0E9CE825" w:rsidP="00476717">
      <w:pPr>
        <w:pStyle w:val="Textoindependiente"/>
        <w:spacing w:after="0" w:line="360" w:lineRule="auto"/>
        <w:contextualSpacing/>
        <w:rPr>
          <w:rFonts w:cs="Arial"/>
          <w:sz w:val="24"/>
          <w:szCs w:val="24"/>
        </w:rPr>
      </w:pPr>
      <w:r w:rsidRPr="00476717">
        <w:rPr>
          <w:rFonts w:cs="Arial"/>
          <w:sz w:val="24"/>
          <w:szCs w:val="24"/>
        </w:rPr>
        <w:t>En el mismo sentido</w:t>
      </w:r>
      <w:r w:rsidR="00602B80" w:rsidRPr="00476717">
        <w:rPr>
          <w:rFonts w:cs="Arial"/>
          <w:sz w:val="24"/>
          <w:szCs w:val="24"/>
        </w:rPr>
        <w:t xml:space="preserve">, se informa </w:t>
      </w:r>
      <w:r w:rsidR="17B9B426" w:rsidRPr="00476717">
        <w:rPr>
          <w:rFonts w:cs="Arial"/>
          <w:sz w:val="24"/>
          <w:szCs w:val="24"/>
        </w:rPr>
        <w:t xml:space="preserve">a </w:t>
      </w:r>
      <w:r w:rsidR="00915513" w:rsidRPr="00476717">
        <w:rPr>
          <w:rFonts w:cs="Arial"/>
          <w:sz w:val="24"/>
          <w:szCs w:val="24"/>
        </w:rPr>
        <w:t>las empresas distribuidoras de gas combustible por redes de tubería</w:t>
      </w:r>
      <w:r w:rsidR="005837A7" w:rsidRPr="00476717">
        <w:rPr>
          <w:rFonts w:cs="Arial"/>
          <w:sz w:val="24"/>
          <w:szCs w:val="24"/>
        </w:rPr>
        <w:t xml:space="preserve"> que</w:t>
      </w:r>
      <w:r w:rsidR="00915513" w:rsidRPr="00476717">
        <w:rPr>
          <w:rFonts w:cs="Arial"/>
          <w:sz w:val="24"/>
          <w:szCs w:val="24"/>
        </w:rPr>
        <w:t xml:space="preserve"> deberán </w:t>
      </w:r>
      <w:r w:rsidR="4FF802F3" w:rsidRPr="00476717">
        <w:rPr>
          <w:rFonts w:cs="Arial"/>
          <w:sz w:val="24"/>
          <w:szCs w:val="24"/>
        </w:rPr>
        <w:t>remitir</w:t>
      </w:r>
      <w:r w:rsidR="00915513" w:rsidRPr="00476717">
        <w:rPr>
          <w:rFonts w:cs="Arial"/>
          <w:sz w:val="24"/>
          <w:szCs w:val="24"/>
        </w:rPr>
        <w:t xml:space="preserve"> a la CREG</w:t>
      </w:r>
      <w:r w:rsidR="00833F96" w:rsidRPr="00476717">
        <w:rPr>
          <w:rFonts w:cs="Arial"/>
          <w:sz w:val="24"/>
          <w:szCs w:val="24"/>
        </w:rPr>
        <w:t xml:space="preserve">, a más tardar el último día hábil del mes de enero de cada año, </w:t>
      </w:r>
      <w:r w:rsidR="488DE723" w:rsidRPr="00476717">
        <w:rPr>
          <w:rFonts w:cs="Arial"/>
          <w:sz w:val="24"/>
          <w:szCs w:val="24"/>
        </w:rPr>
        <w:t>el</w:t>
      </w:r>
      <w:r w:rsidR="00D94ACA" w:rsidRPr="00476717">
        <w:rPr>
          <w:rFonts w:cs="Arial"/>
          <w:sz w:val="24"/>
          <w:szCs w:val="24"/>
        </w:rPr>
        <w:t xml:space="preserve"> plan </w:t>
      </w:r>
      <w:r w:rsidR="00602B80" w:rsidRPr="00476717">
        <w:rPr>
          <w:rFonts w:cs="Arial"/>
          <w:sz w:val="24"/>
          <w:szCs w:val="24"/>
        </w:rPr>
        <w:t>quinquena</w:t>
      </w:r>
      <w:r w:rsidR="533759B3" w:rsidRPr="00476717">
        <w:rPr>
          <w:rFonts w:cs="Arial"/>
          <w:sz w:val="24"/>
          <w:szCs w:val="24"/>
        </w:rPr>
        <w:t>l</w:t>
      </w:r>
      <w:r w:rsidR="00602B80" w:rsidRPr="00476717">
        <w:rPr>
          <w:rFonts w:cs="Arial"/>
          <w:sz w:val="24"/>
          <w:szCs w:val="24"/>
        </w:rPr>
        <w:t xml:space="preserve"> </w:t>
      </w:r>
      <w:r w:rsidR="2F4A758C" w:rsidRPr="00476717">
        <w:rPr>
          <w:rFonts w:cs="Arial"/>
          <w:sz w:val="24"/>
          <w:szCs w:val="24"/>
        </w:rPr>
        <w:t>ajustado respecto de cada uno de los mercados relevantes que atienden</w:t>
      </w:r>
      <w:r w:rsidR="001322A0" w:rsidRPr="00476717">
        <w:rPr>
          <w:rFonts w:cs="Arial"/>
          <w:sz w:val="24"/>
          <w:szCs w:val="24"/>
        </w:rPr>
        <w:t xml:space="preserve"> </w:t>
      </w:r>
      <w:r w:rsidR="009C59A8" w:rsidRPr="00476717">
        <w:rPr>
          <w:rFonts w:cs="Arial"/>
          <w:sz w:val="24"/>
          <w:szCs w:val="24"/>
        </w:rPr>
        <w:t>con corte a 31 de diciembre de</w:t>
      </w:r>
      <w:r w:rsidR="00833F96" w:rsidRPr="00476717">
        <w:rPr>
          <w:rFonts w:cs="Arial"/>
          <w:sz w:val="24"/>
          <w:szCs w:val="24"/>
        </w:rPr>
        <w:t>l año anterior al de</w:t>
      </w:r>
      <w:r w:rsidR="009555E9" w:rsidRPr="00476717">
        <w:rPr>
          <w:rFonts w:cs="Arial"/>
          <w:sz w:val="24"/>
          <w:szCs w:val="24"/>
        </w:rPr>
        <w:t>l reporte. L</w:t>
      </w:r>
      <w:r w:rsidR="009956B7" w:rsidRPr="00476717">
        <w:rPr>
          <w:rFonts w:cs="Arial"/>
          <w:sz w:val="24"/>
          <w:szCs w:val="24"/>
        </w:rPr>
        <w:t>o anterior</w:t>
      </w:r>
      <w:r w:rsidR="009555E9" w:rsidRPr="00476717">
        <w:rPr>
          <w:rFonts w:cs="Arial"/>
          <w:sz w:val="24"/>
          <w:szCs w:val="24"/>
        </w:rPr>
        <w:t xml:space="preserve"> </w:t>
      </w:r>
      <w:r w:rsidR="009956B7" w:rsidRPr="00476717">
        <w:rPr>
          <w:rFonts w:cs="Arial"/>
          <w:sz w:val="24"/>
          <w:szCs w:val="24"/>
        </w:rPr>
        <w:t xml:space="preserve">con el fin de </w:t>
      </w:r>
      <w:r w:rsidR="00F87AD2" w:rsidRPr="00476717">
        <w:rPr>
          <w:rFonts w:cs="Arial"/>
          <w:sz w:val="24"/>
          <w:szCs w:val="24"/>
        </w:rPr>
        <w:t xml:space="preserve">dar cumplimiento a la normativa antes mencionada. </w:t>
      </w:r>
    </w:p>
    <w:p w14:paraId="78192B1D" w14:textId="77777777" w:rsidR="004B407B" w:rsidRPr="00476717" w:rsidRDefault="004B407B" w:rsidP="00331ABE">
      <w:pPr>
        <w:pStyle w:val="Textoindependiente"/>
        <w:spacing w:after="0" w:line="240" w:lineRule="auto"/>
        <w:contextualSpacing/>
        <w:rPr>
          <w:rFonts w:cs="Arial"/>
          <w:sz w:val="24"/>
          <w:szCs w:val="24"/>
        </w:rPr>
      </w:pPr>
    </w:p>
    <w:p w14:paraId="52D724DE" w14:textId="73722FF0" w:rsidR="00F87AD2" w:rsidRPr="00476717" w:rsidRDefault="006739C9" w:rsidP="00476717">
      <w:pPr>
        <w:pStyle w:val="Textoindependiente"/>
        <w:spacing w:after="0" w:line="360" w:lineRule="auto"/>
        <w:contextualSpacing/>
        <w:rPr>
          <w:rFonts w:cs="Arial"/>
          <w:sz w:val="24"/>
          <w:szCs w:val="24"/>
        </w:rPr>
      </w:pPr>
      <w:r w:rsidRPr="00476717">
        <w:rPr>
          <w:rFonts w:cs="Arial"/>
          <w:sz w:val="24"/>
          <w:szCs w:val="24"/>
        </w:rPr>
        <w:t>Para los mercados nuevos</w:t>
      </w:r>
      <w:r w:rsidR="008C322C" w:rsidRPr="00476717">
        <w:rPr>
          <w:rFonts w:cs="Arial"/>
          <w:sz w:val="24"/>
          <w:szCs w:val="24"/>
        </w:rPr>
        <w:t>,</w:t>
      </w:r>
      <w:r w:rsidRPr="00476717">
        <w:rPr>
          <w:rFonts w:cs="Arial"/>
          <w:sz w:val="24"/>
          <w:szCs w:val="24"/>
        </w:rPr>
        <w:t xml:space="preserve"> </w:t>
      </w:r>
      <w:r w:rsidR="290A1E4D" w:rsidRPr="00476717">
        <w:rPr>
          <w:rFonts w:cs="Arial"/>
          <w:sz w:val="24"/>
          <w:szCs w:val="24"/>
        </w:rPr>
        <w:t xml:space="preserve">el </w:t>
      </w:r>
      <w:r w:rsidR="085C90E6" w:rsidRPr="00476717">
        <w:rPr>
          <w:rFonts w:cs="Arial"/>
          <w:sz w:val="24"/>
          <w:szCs w:val="24"/>
        </w:rPr>
        <w:t>P</w:t>
      </w:r>
      <w:r w:rsidR="00070A2B" w:rsidRPr="00476717">
        <w:rPr>
          <w:rFonts w:cs="Arial"/>
          <w:sz w:val="24"/>
          <w:szCs w:val="24"/>
        </w:rPr>
        <w:t xml:space="preserve">lan de </w:t>
      </w:r>
      <w:r w:rsidR="3B302F80" w:rsidRPr="00476717">
        <w:rPr>
          <w:rFonts w:cs="Arial"/>
          <w:sz w:val="24"/>
          <w:szCs w:val="24"/>
        </w:rPr>
        <w:t>E</w:t>
      </w:r>
      <w:r w:rsidR="00070A2B" w:rsidRPr="00476717">
        <w:rPr>
          <w:rFonts w:cs="Arial"/>
          <w:sz w:val="24"/>
          <w:szCs w:val="24"/>
        </w:rPr>
        <w:t>xpansión deber</w:t>
      </w:r>
      <w:r w:rsidR="00C554D2" w:rsidRPr="00476717">
        <w:rPr>
          <w:rFonts w:cs="Arial"/>
          <w:sz w:val="24"/>
          <w:szCs w:val="24"/>
        </w:rPr>
        <w:t>á ser enviad</w:t>
      </w:r>
      <w:r w:rsidR="00E12128" w:rsidRPr="00476717">
        <w:rPr>
          <w:rFonts w:cs="Arial"/>
          <w:sz w:val="24"/>
          <w:szCs w:val="24"/>
        </w:rPr>
        <w:t>o</w:t>
      </w:r>
      <w:r w:rsidR="00C554D2" w:rsidRPr="00476717">
        <w:rPr>
          <w:rFonts w:cs="Arial"/>
          <w:sz w:val="24"/>
          <w:szCs w:val="24"/>
        </w:rPr>
        <w:t xml:space="preserve"> a la Comisión </w:t>
      </w:r>
      <w:r w:rsidR="009119DC" w:rsidRPr="00476717">
        <w:rPr>
          <w:rFonts w:cs="Arial"/>
          <w:sz w:val="24"/>
          <w:szCs w:val="24"/>
        </w:rPr>
        <w:t xml:space="preserve">por primera vez </w:t>
      </w:r>
      <w:r w:rsidR="00C665DE" w:rsidRPr="00476717">
        <w:rPr>
          <w:rFonts w:cs="Arial"/>
          <w:sz w:val="24"/>
          <w:szCs w:val="24"/>
        </w:rPr>
        <w:t xml:space="preserve">al año siguiente </w:t>
      </w:r>
      <w:r w:rsidR="15B69935" w:rsidRPr="00476717">
        <w:rPr>
          <w:rFonts w:cs="Arial"/>
          <w:sz w:val="24"/>
          <w:szCs w:val="24"/>
        </w:rPr>
        <w:t>a</w:t>
      </w:r>
      <w:r w:rsidR="008679B9" w:rsidRPr="00476717">
        <w:rPr>
          <w:rFonts w:cs="Arial"/>
          <w:sz w:val="24"/>
          <w:szCs w:val="24"/>
        </w:rPr>
        <w:t xml:space="preserve"> </w:t>
      </w:r>
      <w:r w:rsidR="15B69935" w:rsidRPr="00476717">
        <w:rPr>
          <w:rFonts w:cs="Arial"/>
          <w:sz w:val="24"/>
          <w:szCs w:val="24"/>
        </w:rPr>
        <w:t>l</w:t>
      </w:r>
      <w:r w:rsidR="008679B9" w:rsidRPr="00476717">
        <w:rPr>
          <w:rFonts w:cs="Arial"/>
          <w:sz w:val="24"/>
          <w:szCs w:val="24"/>
        </w:rPr>
        <w:t>a</w:t>
      </w:r>
      <w:r w:rsidR="15B69935" w:rsidRPr="00476717">
        <w:rPr>
          <w:rFonts w:cs="Arial"/>
          <w:sz w:val="24"/>
          <w:szCs w:val="24"/>
        </w:rPr>
        <w:t xml:space="preserve"> </w:t>
      </w:r>
      <w:proofErr w:type="gramStart"/>
      <w:r w:rsidR="15B69935" w:rsidRPr="00476717">
        <w:rPr>
          <w:rFonts w:cs="Arial"/>
          <w:sz w:val="24"/>
          <w:szCs w:val="24"/>
        </w:rPr>
        <w:t xml:space="preserve">entrada </w:t>
      </w:r>
      <w:r w:rsidR="67AF037E" w:rsidRPr="00476717">
        <w:rPr>
          <w:rFonts w:cs="Arial"/>
          <w:sz w:val="24"/>
          <w:szCs w:val="24"/>
        </w:rPr>
        <w:t xml:space="preserve">en </w:t>
      </w:r>
      <w:r w:rsidR="00C665DE" w:rsidRPr="00476717">
        <w:rPr>
          <w:rFonts w:cs="Arial"/>
          <w:sz w:val="24"/>
          <w:szCs w:val="24"/>
        </w:rPr>
        <w:t>vigencia</w:t>
      </w:r>
      <w:proofErr w:type="gramEnd"/>
      <w:r w:rsidR="00C665DE" w:rsidRPr="00476717">
        <w:rPr>
          <w:rFonts w:cs="Arial"/>
          <w:sz w:val="24"/>
          <w:szCs w:val="24"/>
        </w:rPr>
        <w:t xml:space="preserve"> </w:t>
      </w:r>
      <w:r w:rsidR="7DB31077" w:rsidRPr="00476717">
        <w:rPr>
          <w:rFonts w:cs="Arial"/>
          <w:sz w:val="24"/>
          <w:szCs w:val="24"/>
        </w:rPr>
        <w:t xml:space="preserve">del cargo que se apruebe </w:t>
      </w:r>
      <w:r w:rsidR="009119DC" w:rsidRPr="00476717">
        <w:rPr>
          <w:rFonts w:cs="Arial"/>
          <w:sz w:val="24"/>
          <w:szCs w:val="24"/>
        </w:rPr>
        <w:t>p</w:t>
      </w:r>
      <w:r w:rsidR="00644F80" w:rsidRPr="00476717">
        <w:rPr>
          <w:rFonts w:cs="Arial"/>
          <w:sz w:val="24"/>
          <w:szCs w:val="24"/>
        </w:rPr>
        <w:t xml:space="preserve">ara </w:t>
      </w:r>
      <w:r w:rsidR="009119DC" w:rsidRPr="00476717">
        <w:rPr>
          <w:rFonts w:cs="Arial"/>
          <w:sz w:val="24"/>
          <w:szCs w:val="24"/>
        </w:rPr>
        <w:t xml:space="preserve">dicho mercado </w:t>
      </w:r>
      <w:r w:rsidR="00C665DE" w:rsidRPr="00476717">
        <w:rPr>
          <w:rFonts w:cs="Arial"/>
          <w:sz w:val="24"/>
          <w:szCs w:val="24"/>
        </w:rPr>
        <w:t xml:space="preserve">y </w:t>
      </w:r>
      <w:r w:rsidR="001322A0" w:rsidRPr="00476717">
        <w:rPr>
          <w:rFonts w:cs="Arial"/>
          <w:sz w:val="24"/>
          <w:szCs w:val="24"/>
        </w:rPr>
        <w:t>d</w:t>
      </w:r>
      <w:r w:rsidR="00AA7FA1" w:rsidRPr="00476717">
        <w:rPr>
          <w:rFonts w:cs="Arial"/>
          <w:sz w:val="24"/>
          <w:szCs w:val="24"/>
        </w:rPr>
        <w:t xml:space="preserve">e ahí en adelante deberá remitirse </w:t>
      </w:r>
      <w:r w:rsidR="00F12A10" w:rsidRPr="00476717">
        <w:rPr>
          <w:rFonts w:cs="Arial"/>
          <w:sz w:val="24"/>
          <w:szCs w:val="24"/>
        </w:rPr>
        <w:t xml:space="preserve">a más tardar </w:t>
      </w:r>
      <w:r w:rsidR="0B88BF8B" w:rsidRPr="00476717">
        <w:rPr>
          <w:rFonts w:cs="Arial"/>
          <w:sz w:val="24"/>
          <w:szCs w:val="24"/>
        </w:rPr>
        <w:t>el</w:t>
      </w:r>
      <w:r w:rsidR="008679B9" w:rsidRPr="00476717">
        <w:rPr>
          <w:rFonts w:cs="Arial"/>
          <w:sz w:val="24"/>
          <w:szCs w:val="24"/>
        </w:rPr>
        <w:t xml:space="preserve"> último día hábil del mes de enero de </w:t>
      </w:r>
      <w:r w:rsidR="00F12A10" w:rsidRPr="00476717">
        <w:rPr>
          <w:rFonts w:cs="Arial"/>
          <w:sz w:val="24"/>
          <w:szCs w:val="24"/>
        </w:rPr>
        <w:t xml:space="preserve">cada año. </w:t>
      </w:r>
    </w:p>
    <w:p w14:paraId="45F33292" w14:textId="1DE7D931" w:rsidR="00F12A10" w:rsidRPr="00476717" w:rsidRDefault="00F12A10" w:rsidP="00331ABE">
      <w:pPr>
        <w:pStyle w:val="Textoindependiente"/>
        <w:spacing w:after="0" w:line="240" w:lineRule="auto"/>
        <w:contextualSpacing/>
        <w:rPr>
          <w:rFonts w:cs="Arial"/>
          <w:sz w:val="24"/>
          <w:szCs w:val="24"/>
        </w:rPr>
      </w:pPr>
    </w:p>
    <w:p w14:paraId="6283F195" w14:textId="3AABE016" w:rsidR="00F12A10" w:rsidRPr="00476717" w:rsidRDefault="6FD56E18" w:rsidP="00476717">
      <w:pPr>
        <w:pStyle w:val="Textoindependiente"/>
        <w:spacing w:after="0" w:line="360" w:lineRule="auto"/>
        <w:contextualSpacing/>
        <w:rPr>
          <w:rFonts w:cs="Arial"/>
          <w:sz w:val="24"/>
          <w:szCs w:val="24"/>
        </w:rPr>
      </w:pPr>
      <w:r w:rsidRPr="00476717">
        <w:rPr>
          <w:rFonts w:cs="Arial"/>
          <w:sz w:val="24"/>
          <w:szCs w:val="24"/>
        </w:rPr>
        <w:t xml:space="preserve">Cabe precisar el deber de observancia de las Reglas de Comportamiento establecidas </w:t>
      </w:r>
      <w:r w:rsidR="5E92377D" w:rsidRPr="00476717">
        <w:rPr>
          <w:rFonts w:cs="Arial"/>
          <w:sz w:val="24"/>
          <w:szCs w:val="24"/>
        </w:rPr>
        <w:t xml:space="preserve">en </w:t>
      </w:r>
      <w:r w:rsidR="005F6136" w:rsidRPr="00476717">
        <w:rPr>
          <w:rFonts w:cs="Arial"/>
          <w:sz w:val="24"/>
          <w:szCs w:val="24"/>
        </w:rPr>
        <w:t>la</w:t>
      </w:r>
      <w:r w:rsidR="00C567D9" w:rsidRPr="00476717">
        <w:rPr>
          <w:rFonts w:cs="Arial"/>
          <w:sz w:val="24"/>
          <w:szCs w:val="24"/>
        </w:rPr>
        <w:t xml:space="preserve"> Resolución CREG 080 de 2019</w:t>
      </w:r>
      <w:r w:rsidR="3BAB763D" w:rsidRPr="00476717">
        <w:rPr>
          <w:rFonts w:cs="Arial"/>
          <w:sz w:val="24"/>
          <w:szCs w:val="24"/>
        </w:rPr>
        <w:t>,</w:t>
      </w:r>
      <w:r w:rsidR="3F31BD6A" w:rsidRPr="00476717">
        <w:rPr>
          <w:rFonts w:cs="Arial"/>
          <w:sz w:val="24"/>
          <w:szCs w:val="24"/>
        </w:rPr>
        <w:t xml:space="preserve"> que deben guiar el actuar de los prestadores del servicio p</w:t>
      </w:r>
      <w:r w:rsidR="1EF2F8AD" w:rsidRPr="00476717">
        <w:rPr>
          <w:rFonts w:cs="Arial"/>
          <w:sz w:val="24"/>
          <w:szCs w:val="24"/>
        </w:rPr>
        <w:t>ú</w:t>
      </w:r>
      <w:r w:rsidR="3F31BD6A" w:rsidRPr="00476717">
        <w:rPr>
          <w:rFonts w:cs="Arial"/>
          <w:sz w:val="24"/>
          <w:szCs w:val="24"/>
        </w:rPr>
        <w:t>blico domiciliario de gas combustible</w:t>
      </w:r>
      <w:r w:rsidR="096F93DF" w:rsidRPr="00476717">
        <w:rPr>
          <w:rFonts w:cs="Arial"/>
          <w:sz w:val="24"/>
          <w:szCs w:val="24"/>
        </w:rPr>
        <w:t>, en congruencia con</w:t>
      </w:r>
      <w:r w:rsidR="00C567D9" w:rsidRPr="00476717">
        <w:rPr>
          <w:rFonts w:cs="Arial"/>
          <w:sz w:val="24"/>
          <w:szCs w:val="24"/>
        </w:rPr>
        <w:t xml:space="preserve"> </w:t>
      </w:r>
      <w:r w:rsidR="4470F2F4" w:rsidRPr="00476717">
        <w:rPr>
          <w:rFonts w:cs="Arial"/>
          <w:sz w:val="24"/>
          <w:szCs w:val="24"/>
        </w:rPr>
        <w:t>los principios y obligaciones establecidas en la Ley,</w:t>
      </w:r>
      <w:r w:rsidR="008C322C" w:rsidRPr="00476717">
        <w:rPr>
          <w:rFonts w:cs="Arial"/>
          <w:sz w:val="24"/>
          <w:szCs w:val="24"/>
        </w:rPr>
        <w:t xml:space="preserve"> </w:t>
      </w:r>
      <w:r w:rsidR="00BB2D78" w:rsidRPr="00476717">
        <w:rPr>
          <w:rFonts w:cs="Arial"/>
          <w:sz w:val="24"/>
          <w:szCs w:val="24"/>
        </w:rPr>
        <w:t>en especial</w:t>
      </w:r>
      <w:r w:rsidR="378D6370" w:rsidRPr="00476717">
        <w:rPr>
          <w:rFonts w:cs="Arial"/>
          <w:sz w:val="24"/>
          <w:szCs w:val="24"/>
        </w:rPr>
        <w:t>,</w:t>
      </w:r>
      <w:r w:rsidR="00BB2D78" w:rsidRPr="00476717">
        <w:rPr>
          <w:rFonts w:cs="Arial"/>
          <w:sz w:val="24"/>
          <w:szCs w:val="24"/>
        </w:rPr>
        <w:t xml:space="preserve"> l</w:t>
      </w:r>
      <w:r w:rsidR="37D2BA17" w:rsidRPr="00476717">
        <w:rPr>
          <w:rFonts w:cs="Arial"/>
          <w:sz w:val="24"/>
          <w:szCs w:val="24"/>
        </w:rPr>
        <w:t>a</w:t>
      </w:r>
      <w:r w:rsidR="00BB2D78" w:rsidRPr="00476717">
        <w:rPr>
          <w:rFonts w:cs="Arial"/>
          <w:sz w:val="24"/>
          <w:szCs w:val="24"/>
        </w:rPr>
        <w:t xml:space="preserve"> dispuest</w:t>
      </w:r>
      <w:r w:rsidR="2FB04AD3" w:rsidRPr="00476717">
        <w:rPr>
          <w:rFonts w:cs="Arial"/>
          <w:sz w:val="24"/>
          <w:szCs w:val="24"/>
        </w:rPr>
        <w:t>a</w:t>
      </w:r>
      <w:r w:rsidR="00BB2D78" w:rsidRPr="00476717">
        <w:rPr>
          <w:rFonts w:cs="Arial"/>
          <w:sz w:val="24"/>
          <w:szCs w:val="24"/>
        </w:rPr>
        <w:t xml:space="preserve"> en </w:t>
      </w:r>
      <w:r w:rsidR="52E3562A" w:rsidRPr="00476717">
        <w:rPr>
          <w:rFonts w:cs="Arial"/>
          <w:sz w:val="24"/>
          <w:szCs w:val="24"/>
        </w:rPr>
        <w:t xml:space="preserve">el </w:t>
      </w:r>
      <w:r w:rsidR="45452A55" w:rsidRPr="00476717">
        <w:rPr>
          <w:rFonts w:cs="Arial"/>
          <w:sz w:val="24"/>
          <w:szCs w:val="24"/>
        </w:rPr>
        <w:t>A</w:t>
      </w:r>
      <w:r w:rsidR="00BB2D78" w:rsidRPr="00476717">
        <w:rPr>
          <w:rFonts w:cs="Arial"/>
          <w:sz w:val="24"/>
          <w:szCs w:val="24"/>
        </w:rPr>
        <w:t>rtículo</w:t>
      </w:r>
      <w:r w:rsidR="00AE3082" w:rsidRPr="00476717">
        <w:rPr>
          <w:rFonts w:cs="Arial"/>
          <w:sz w:val="24"/>
          <w:szCs w:val="24"/>
        </w:rPr>
        <w:t xml:space="preserve"> </w:t>
      </w:r>
      <w:r w:rsidR="004F6ACB" w:rsidRPr="00476717">
        <w:rPr>
          <w:rFonts w:cs="Arial"/>
          <w:sz w:val="24"/>
          <w:szCs w:val="24"/>
        </w:rPr>
        <w:t>8</w:t>
      </w:r>
      <w:r w:rsidR="00761967" w:rsidRPr="00476717">
        <w:rPr>
          <w:rFonts w:cs="Arial"/>
          <w:sz w:val="24"/>
          <w:szCs w:val="24"/>
        </w:rPr>
        <w:t xml:space="preserve"> </w:t>
      </w:r>
      <w:r w:rsidR="70D21812" w:rsidRPr="00476717">
        <w:rPr>
          <w:rFonts w:cs="Arial"/>
          <w:sz w:val="24"/>
          <w:szCs w:val="24"/>
        </w:rPr>
        <w:t>respecto de la “Entrega y reporte de información”</w:t>
      </w:r>
      <w:r w:rsidR="00761967" w:rsidRPr="00476717">
        <w:rPr>
          <w:rFonts w:cs="Arial"/>
          <w:sz w:val="24"/>
          <w:szCs w:val="24"/>
        </w:rPr>
        <w:t>.</w:t>
      </w:r>
    </w:p>
    <w:p w14:paraId="7B865FEF" w14:textId="523F25E6" w:rsidR="00115B0D" w:rsidRPr="00476717" w:rsidRDefault="00115B0D" w:rsidP="00331ABE">
      <w:pPr>
        <w:pStyle w:val="Textoindependiente"/>
        <w:spacing w:after="0" w:line="240" w:lineRule="auto"/>
        <w:contextualSpacing/>
        <w:rPr>
          <w:rFonts w:cs="Arial"/>
          <w:i/>
          <w:iCs/>
          <w:sz w:val="24"/>
          <w:szCs w:val="24"/>
        </w:rPr>
      </w:pPr>
    </w:p>
    <w:p w14:paraId="71B4AC38" w14:textId="77777777" w:rsidR="00A977F5" w:rsidRPr="00476717" w:rsidRDefault="00A977F5" w:rsidP="00476717">
      <w:pPr>
        <w:pStyle w:val="Textoindependiente"/>
        <w:spacing w:before="240" w:after="0" w:line="240" w:lineRule="auto"/>
        <w:rPr>
          <w:rFonts w:cs="Arial"/>
          <w:sz w:val="24"/>
          <w:szCs w:val="24"/>
        </w:rPr>
      </w:pPr>
      <w:r w:rsidRPr="00476717">
        <w:rPr>
          <w:rFonts w:cs="Arial"/>
          <w:sz w:val="24"/>
          <w:szCs w:val="24"/>
        </w:rPr>
        <w:t>Cordialmente,</w:t>
      </w:r>
    </w:p>
    <w:p w14:paraId="1ABEC1D1" w14:textId="77777777" w:rsidR="00A977F5" w:rsidRPr="003F50AD" w:rsidRDefault="00A977F5" w:rsidP="00A977F5">
      <w:pPr>
        <w:pStyle w:val="Textoindependiente"/>
        <w:spacing w:after="0" w:line="240" w:lineRule="auto"/>
        <w:rPr>
          <w:rFonts w:cs="Arial"/>
          <w:sz w:val="24"/>
          <w:szCs w:val="24"/>
        </w:rPr>
      </w:pPr>
    </w:p>
    <w:p w14:paraId="231E409A" w14:textId="2CC0942A" w:rsidR="00A977F5" w:rsidRPr="00476717" w:rsidRDefault="00526165" w:rsidP="00A977F5">
      <w:pPr>
        <w:pStyle w:val="Textoindependiente"/>
        <w:spacing w:after="0" w:line="240" w:lineRule="auto"/>
        <w:jc w:val="center"/>
        <w:rPr>
          <w:rFonts w:cs="Arial"/>
          <w:b/>
          <w:bCs/>
          <w:sz w:val="24"/>
          <w:szCs w:val="24"/>
        </w:rPr>
      </w:pPr>
      <w:r w:rsidRPr="00476717">
        <w:rPr>
          <w:rFonts w:cs="Arial"/>
          <w:b/>
          <w:bCs/>
          <w:sz w:val="24"/>
          <w:szCs w:val="24"/>
        </w:rPr>
        <w:t>JOSE FERNANDO PRADA RÍOS</w:t>
      </w:r>
    </w:p>
    <w:p w14:paraId="15D81CEC" w14:textId="01AAF90E" w:rsidR="00071BA7" w:rsidRPr="00A977F5" w:rsidRDefault="00476717" w:rsidP="00476717">
      <w:pPr>
        <w:spacing w:after="0"/>
        <w:jc w:val="center"/>
      </w:pPr>
      <w:r>
        <w:t>Director Ejecutivo</w:t>
      </w:r>
    </w:p>
    <w:sectPr w:rsidR="00071BA7" w:rsidRPr="00A977F5" w:rsidSect="008B0943">
      <w:headerReference w:type="default" r:id="rId9"/>
      <w:footerReference w:type="default" r:id="rId10"/>
      <w:headerReference w:type="first" r:id="rId11"/>
      <w:footerReference w:type="first" r:id="rId12"/>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7944" w14:textId="77777777" w:rsidR="00E57414" w:rsidRDefault="00E57414" w:rsidP="00AA0519">
      <w:r>
        <w:separator/>
      </w:r>
    </w:p>
  </w:endnote>
  <w:endnote w:type="continuationSeparator" w:id="0">
    <w:p w14:paraId="193D6F73" w14:textId="77777777" w:rsidR="00E57414" w:rsidRDefault="00E57414" w:rsidP="00AA0519">
      <w:r>
        <w:continuationSeparator/>
      </w:r>
    </w:p>
  </w:endnote>
  <w:endnote w:type="continuationNotice" w:id="1">
    <w:p w14:paraId="6823154B" w14:textId="77777777" w:rsidR="00E57414" w:rsidRDefault="00E574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5" name="Imagen 5"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1"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8" name="Imagen 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2636" w14:textId="77777777" w:rsidR="00E57414" w:rsidRDefault="00E57414" w:rsidP="00476717">
      <w:pPr>
        <w:spacing w:before="0" w:after="0"/>
      </w:pPr>
      <w:r>
        <w:separator/>
      </w:r>
    </w:p>
  </w:footnote>
  <w:footnote w:type="continuationSeparator" w:id="0">
    <w:p w14:paraId="1746CEA7" w14:textId="77777777" w:rsidR="00E57414" w:rsidRDefault="00E57414" w:rsidP="00AA0519">
      <w:r>
        <w:continuationSeparator/>
      </w:r>
    </w:p>
  </w:footnote>
  <w:footnote w:type="continuationNotice" w:id="1">
    <w:p w14:paraId="53E20124" w14:textId="77777777" w:rsidR="00E57414" w:rsidRDefault="00E57414">
      <w:pPr>
        <w:spacing w:before="0" w:after="0" w:line="240" w:lineRule="auto"/>
      </w:pPr>
    </w:p>
  </w:footnote>
  <w:footnote w:id="2">
    <w:p w14:paraId="4F1B6454" w14:textId="34D9678B" w:rsidR="007C14A5" w:rsidRPr="00476717" w:rsidRDefault="007C14A5">
      <w:pPr>
        <w:pStyle w:val="Textonotapie"/>
        <w:rPr>
          <w:rFonts w:asciiTheme="majorHAnsi" w:hAnsiTheme="majorHAnsi" w:cstheme="majorHAnsi"/>
          <w:sz w:val="22"/>
          <w:szCs w:val="22"/>
        </w:rPr>
      </w:pPr>
      <w:r w:rsidRPr="00476717">
        <w:rPr>
          <w:rStyle w:val="Refdenotaalpie"/>
          <w:rFonts w:asciiTheme="majorHAnsi" w:hAnsiTheme="majorHAnsi" w:cstheme="majorHAnsi"/>
          <w:sz w:val="22"/>
          <w:szCs w:val="22"/>
        </w:rPr>
        <w:footnoteRef/>
      </w:r>
      <w:r w:rsidRPr="00476717">
        <w:rPr>
          <w:rFonts w:asciiTheme="majorHAnsi" w:hAnsiTheme="majorHAnsi" w:cstheme="majorHAnsi"/>
          <w:sz w:val="22"/>
          <w:szCs w:val="22"/>
        </w:rPr>
        <w:t xml:space="preserve"> </w:t>
      </w:r>
      <w:r w:rsidR="008214EB" w:rsidRPr="00476717">
        <w:rPr>
          <w:rFonts w:asciiTheme="majorHAnsi" w:hAnsiTheme="majorHAnsi" w:cstheme="majorHAnsi"/>
          <w:sz w:val="22"/>
          <w:szCs w:val="22"/>
        </w:rPr>
        <w:t>“</w:t>
      </w:r>
      <w:r w:rsidR="008214EB" w:rsidRPr="00476717">
        <w:rPr>
          <w:rFonts w:asciiTheme="majorHAnsi" w:hAnsiTheme="majorHAnsi" w:cstheme="majorHAnsi"/>
          <w:color w:val="4B4949"/>
          <w:sz w:val="22"/>
          <w:szCs w:val="22"/>
        </w:rPr>
        <w:t>Salvo cuando esta Ley diga lo contrario en forma explícita, no se requiere autorización previa de las comisiones para adelantar ninguna actividad o contrato relacionado con los servicios públicos; ni el envío rutinario de información. Pero las comisiones, tendrán facultad selectiva de pedir información amplia, exacta, veraz y oportuna a quienes prestan los servicios públicos a los que esta Ley se refiere, inclusive si sus tarifas no están sometidas a regulación. Quienes no la proporcionen, estarán sujetos a todas las sanciones que contempla el artículo </w:t>
      </w:r>
      <w:hyperlink r:id="rId1" w:anchor="81" w:history="1">
        <w:r w:rsidR="008214EB" w:rsidRPr="00476717">
          <w:rPr>
            <w:rStyle w:val="Hipervnculo"/>
            <w:rFonts w:asciiTheme="majorHAnsi" w:hAnsiTheme="majorHAnsi" w:cstheme="majorHAnsi"/>
            <w:color w:val="0073FF"/>
            <w:sz w:val="22"/>
            <w:szCs w:val="22"/>
          </w:rPr>
          <w:t>81</w:t>
        </w:r>
      </w:hyperlink>
      <w:r w:rsidR="008214EB" w:rsidRPr="00476717">
        <w:rPr>
          <w:rFonts w:asciiTheme="majorHAnsi" w:hAnsiTheme="majorHAnsi" w:cstheme="majorHAnsi"/>
          <w:color w:val="4B4949"/>
          <w:sz w:val="22"/>
          <w:szCs w:val="22"/>
        </w:rPr>
        <w:t> de la presente Ley. En todo caso, las comisiones podrán imponer por sí mismas las sanciones del caso, cuando no se atiendan en forma adecuada sus solicitudes de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7F253F03" w:rsidR="003F2F4B" w:rsidRPr="00C9169C" w:rsidRDefault="008B0943" w:rsidP="00A977F5">
    <w:pPr>
      <w:pStyle w:val="Destinario"/>
      <w:spacing w:before="240"/>
      <w:rPr>
        <w:sz w:val="22"/>
        <w:szCs w:val="22"/>
        <w:lang w:val="es-ES"/>
      </w:rPr>
    </w:pPr>
    <w:r w:rsidRPr="00C9169C">
      <w:rPr>
        <w:rStyle w:val="DestinatariosegundapginaCar"/>
        <w:noProof/>
        <w:sz w:val="20"/>
        <w:szCs w:val="20"/>
      </w:rPr>
      <w:drawing>
        <wp:anchor distT="0" distB="0" distL="114300" distR="114300" simplePos="0" relativeHeight="251658240"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 name="Imagen 3"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sidR="003F2F4B" w:rsidRPr="00C9169C">
      <w:rPr>
        <w:sz w:val="22"/>
        <w:szCs w:val="22"/>
        <w:lang w:val="es-ES"/>
      </w:rPr>
      <w:fldChar w:fldCharType="begin"/>
    </w:r>
    <w:r w:rsidR="003F2F4B" w:rsidRPr="00C9169C">
      <w:rPr>
        <w:sz w:val="22"/>
        <w:szCs w:val="22"/>
        <w:lang w:val="es-ES"/>
      </w:rPr>
      <w:instrText xml:space="preserve"> PAGE </w:instrText>
    </w:r>
    <w:r w:rsidR="003F2F4B" w:rsidRPr="00C9169C">
      <w:rPr>
        <w:sz w:val="22"/>
        <w:szCs w:val="22"/>
        <w:lang w:val="es-ES"/>
      </w:rPr>
      <w:fldChar w:fldCharType="separate"/>
    </w:r>
    <w:r w:rsidR="00930F73" w:rsidRPr="00C9169C">
      <w:rPr>
        <w:noProof/>
        <w:sz w:val="22"/>
        <w:szCs w:val="22"/>
        <w:lang w:val="es-ES"/>
      </w:rPr>
      <w:t>2</w:t>
    </w:r>
    <w:r w:rsidR="003F2F4B" w:rsidRPr="00C9169C">
      <w:rPr>
        <w:sz w:val="22"/>
        <w:szCs w:val="22"/>
        <w:lang w:val="es-ES"/>
      </w:rPr>
      <w:fldChar w:fldCharType="end"/>
    </w:r>
    <w:r w:rsidR="003F2F4B" w:rsidRPr="00C9169C">
      <w:rPr>
        <w:sz w:val="22"/>
        <w:szCs w:val="22"/>
        <w:lang w:val="es-ES"/>
      </w:rPr>
      <w:t xml:space="preserve"> / </w:t>
    </w:r>
    <w:r w:rsidR="003F2F4B" w:rsidRPr="00C9169C">
      <w:rPr>
        <w:sz w:val="22"/>
        <w:szCs w:val="22"/>
        <w:lang w:val="es-ES"/>
      </w:rPr>
      <w:fldChar w:fldCharType="begin"/>
    </w:r>
    <w:r w:rsidR="003F2F4B" w:rsidRPr="00C9169C">
      <w:rPr>
        <w:sz w:val="22"/>
        <w:szCs w:val="22"/>
        <w:lang w:val="es-ES"/>
      </w:rPr>
      <w:instrText xml:space="preserve"> NUMPAGES  </w:instrText>
    </w:r>
    <w:r w:rsidR="003F2F4B" w:rsidRPr="00C9169C">
      <w:rPr>
        <w:sz w:val="22"/>
        <w:szCs w:val="22"/>
        <w:lang w:val="es-ES"/>
      </w:rPr>
      <w:fldChar w:fldCharType="separate"/>
    </w:r>
    <w:r w:rsidR="00930F73" w:rsidRPr="00C9169C">
      <w:rPr>
        <w:noProof/>
        <w:sz w:val="22"/>
        <w:szCs w:val="22"/>
        <w:lang w:val="es-ES"/>
      </w:rPr>
      <w:t>2</w:t>
    </w:r>
    <w:r w:rsidR="003F2F4B" w:rsidRPr="00C9169C">
      <w:rPr>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3"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6" name="Imagen 6"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7" name="Imagen 7"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F39"/>
    <w:multiLevelType w:val="hybridMultilevel"/>
    <w:tmpl w:val="30A82C1A"/>
    <w:lvl w:ilvl="0" w:tplc="E55A64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9210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33A62"/>
    <w:rsid w:val="00042CD1"/>
    <w:rsid w:val="00046BDF"/>
    <w:rsid w:val="00056950"/>
    <w:rsid w:val="00070A2B"/>
    <w:rsid w:val="00071BA7"/>
    <w:rsid w:val="00074D17"/>
    <w:rsid w:val="00080E22"/>
    <w:rsid w:val="000B439A"/>
    <w:rsid w:val="000B5DD4"/>
    <w:rsid w:val="000F11F6"/>
    <w:rsid w:val="000F38B4"/>
    <w:rsid w:val="00104460"/>
    <w:rsid w:val="00115B0D"/>
    <w:rsid w:val="00118790"/>
    <w:rsid w:val="001215BB"/>
    <w:rsid w:val="00124C31"/>
    <w:rsid w:val="00131CFF"/>
    <w:rsid w:val="001322A0"/>
    <w:rsid w:val="0014027F"/>
    <w:rsid w:val="0014353D"/>
    <w:rsid w:val="00150C56"/>
    <w:rsid w:val="00152590"/>
    <w:rsid w:val="00153BE7"/>
    <w:rsid w:val="001703F6"/>
    <w:rsid w:val="00173289"/>
    <w:rsid w:val="00186891"/>
    <w:rsid w:val="0019258E"/>
    <w:rsid w:val="001A4E84"/>
    <w:rsid w:val="001B4EF1"/>
    <w:rsid w:val="001D4915"/>
    <w:rsid w:val="001E2DD2"/>
    <w:rsid w:val="001E56EF"/>
    <w:rsid w:val="001F303A"/>
    <w:rsid w:val="001F31BE"/>
    <w:rsid w:val="001F3A31"/>
    <w:rsid w:val="001F47AB"/>
    <w:rsid w:val="001F4DC4"/>
    <w:rsid w:val="00222B20"/>
    <w:rsid w:val="00231C41"/>
    <w:rsid w:val="0023303A"/>
    <w:rsid w:val="0023497F"/>
    <w:rsid w:val="002377C8"/>
    <w:rsid w:val="0024085D"/>
    <w:rsid w:val="002A164E"/>
    <w:rsid w:val="002A195B"/>
    <w:rsid w:val="002B62AF"/>
    <w:rsid w:val="002C26C3"/>
    <w:rsid w:val="003043E9"/>
    <w:rsid w:val="00324760"/>
    <w:rsid w:val="00326484"/>
    <w:rsid w:val="00331ABE"/>
    <w:rsid w:val="003443BF"/>
    <w:rsid w:val="00345C91"/>
    <w:rsid w:val="00353D1D"/>
    <w:rsid w:val="00361DFF"/>
    <w:rsid w:val="00372047"/>
    <w:rsid w:val="0038014E"/>
    <w:rsid w:val="003A7FC9"/>
    <w:rsid w:val="003B1FEC"/>
    <w:rsid w:val="003C7E1C"/>
    <w:rsid w:val="003E4272"/>
    <w:rsid w:val="003E434D"/>
    <w:rsid w:val="003F2F4B"/>
    <w:rsid w:val="00413217"/>
    <w:rsid w:val="004147FD"/>
    <w:rsid w:val="004170AF"/>
    <w:rsid w:val="004257C5"/>
    <w:rsid w:val="00427776"/>
    <w:rsid w:val="0043523B"/>
    <w:rsid w:val="00440926"/>
    <w:rsid w:val="00452E8A"/>
    <w:rsid w:val="00456720"/>
    <w:rsid w:val="00457CC2"/>
    <w:rsid w:val="00476717"/>
    <w:rsid w:val="0047736E"/>
    <w:rsid w:val="00483D6B"/>
    <w:rsid w:val="00486572"/>
    <w:rsid w:val="004A3CAA"/>
    <w:rsid w:val="004A6CAB"/>
    <w:rsid w:val="004B407B"/>
    <w:rsid w:val="004C0855"/>
    <w:rsid w:val="004C69B7"/>
    <w:rsid w:val="004F6983"/>
    <w:rsid w:val="004F6ACB"/>
    <w:rsid w:val="00505212"/>
    <w:rsid w:val="00515BEF"/>
    <w:rsid w:val="00526165"/>
    <w:rsid w:val="00542487"/>
    <w:rsid w:val="005723D7"/>
    <w:rsid w:val="00581317"/>
    <w:rsid w:val="00582B72"/>
    <w:rsid w:val="005837A7"/>
    <w:rsid w:val="00587F12"/>
    <w:rsid w:val="005A4453"/>
    <w:rsid w:val="005B08D6"/>
    <w:rsid w:val="005B4F83"/>
    <w:rsid w:val="005B53D9"/>
    <w:rsid w:val="005B5736"/>
    <w:rsid w:val="005C1FED"/>
    <w:rsid w:val="005C287A"/>
    <w:rsid w:val="005C42EC"/>
    <w:rsid w:val="005D7D66"/>
    <w:rsid w:val="005E366C"/>
    <w:rsid w:val="005E7849"/>
    <w:rsid w:val="005F6136"/>
    <w:rsid w:val="005F6877"/>
    <w:rsid w:val="00602072"/>
    <w:rsid w:val="006024D3"/>
    <w:rsid w:val="00602B80"/>
    <w:rsid w:val="0061738A"/>
    <w:rsid w:val="00623B30"/>
    <w:rsid w:val="0062685E"/>
    <w:rsid w:val="00644F80"/>
    <w:rsid w:val="00651863"/>
    <w:rsid w:val="006629AD"/>
    <w:rsid w:val="006739C9"/>
    <w:rsid w:val="006956C9"/>
    <w:rsid w:val="006A1546"/>
    <w:rsid w:val="006A34B1"/>
    <w:rsid w:val="0070056C"/>
    <w:rsid w:val="007058B4"/>
    <w:rsid w:val="00717096"/>
    <w:rsid w:val="00735E1F"/>
    <w:rsid w:val="0074199A"/>
    <w:rsid w:val="007443B9"/>
    <w:rsid w:val="00752DEC"/>
    <w:rsid w:val="00761967"/>
    <w:rsid w:val="00762CBD"/>
    <w:rsid w:val="0078631A"/>
    <w:rsid w:val="007929EB"/>
    <w:rsid w:val="0079349E"/>
    <w:rsid w:val="007A7C1D"/>
    <w:rsid w:val="007A7C64"/>
    <w:rsid w:val="007C14A5"/>
    <w:rsid w:val="007D07D5"/>
    <w:rsid w:val="007F42E3"/>
    <w:rsid w:val="007F4CA5"/>
    <w:rsid w:val="007F4E31"/>
    <w:rsid w:val="00802207"/>
    <w:rsid w:val="008106C8"/>
    <w:rsid w:val="008214EB"/>
    <w:rsid w:val="00823401"/>
    <w:rsid w:val="00833F96"/>
    <w:rsid w:val="00847FE4"/>
    <w:rsid w:val="008679B9"/>
    <w:rsid w:val="00870E91"/>
    <w:rsid w:val="00873930"/>
    <w:rsid w:val="008776E3"/>
    <w:rsid w:val="00877B9D"/>
    <w:rsid w:val="008B0943"/>
    <w:rsid w:val="008B7AE7"/>
    <w:rsid w:val="008C13DD"/>
    <w:rsid w:val="008C322C"/>
    <w:rsid w:val="008D0D72"/>
    <w:rsid w:val="009119DC"/>
    <w:rsid w:val="00915513"/>
    <w:rsid w:val="009207E5"/>
    <w:rsid w:val="00930F73"/>
    <w:rsid w:val="009555E9"/>
    <w:rsid w:val="00957BE3"/>
    <w:rsid w:val="00961C92"/>
    <w:rsid w:val="00965238"/>
    <w:rsid w:val="0097470B"/>
    <w:rsid w:val="00976702"/>
    <w:rsid w:val="00990C12"/>
    <w:rsid w:val="009956B7"/>
    <w:rsid w:val="009A3312"/>
    <w:rsid w:val="009C59A8"/>
    <w:rsid w:val="009E7865"/>
    <w:rsid w:val="009F3478"/>
    <w:rsid w:val="009F5428"/>
    <w:rsid w:val="00A13470"/>
    <w:rsid w:val="00A15CDD"/>
    <w:rsid w:val="00A15D55"/>
    <w:rsid w:val="00A73AB9"/>
    <w:rsid w:val="00A84924"/>
    <w:rsid w:val="00A90A86"/>
    <w:rsid w:val="00A92B44"/>
    <w:rsid w:val="00A977F5"/>
    <w:rsid w:val="00AA0519"/>
    <w:rsid w:val="00AA7A5F"/>
    <w:rsid w:val="00AA7FA1"/>
    <w:rsid w:val="00AD38B1"/>
    <w:rsid w:val="00AE3082"/>
    <w:rsid w:val="00AF7084"/>
    <w:rsid w:val="00B420FD"/>
    <w:rsid w:val="00B43CC1"/>
    <w:rsid w:val="00B57F74"/>
    <w:rsid w:val="00B74DFE"/>
    <w:rsid w:val="00B97F50"/>
    <w:rsid w:val="00BA0BE0"/>
    <w:rsid w:val="00BB2D78"/>
    <w:rsid w:val="00BC21D3"/>
    <w:rsid w:val="00BC72D6"/>
    <w:rsid w:val="00BF1977"/>
    <w:rsid w:val="00C037DE"/>
    <w:rsid w:val="00C2060A"/>
    <w:rsid w:val="00C31521"/>
    <w:rsid w:val="00C554D2"/>
    <w:rsid w:val="00C567D9"/>
    <w:rsid w:val="00C665DE"/>
    <w:rsid w:val="00C7034A"/>
    <w:rsid w:val="00C817A5"/>
    <w:rsid w:val="00C81E1F"/>
    <w:rsid w:val="00C82EF7"/>
    <w:rsid w:val="00C8578B"/>
    <w:rsid w:val="00C9169C"/>
    <w:rsid w:val="00C919C6"/>
    <w:rsid w:val="00CA7997"/>
    <w:rsid w:val="00CB3666"/>
    <w:rsid w:val="00CB45D8"/>
    <w:rsid w:val="00CD6394"/>
    <w:rsid w:val="00CE66F4"/>
    <w:rsid w:val="00CF5A26"/>
    <w:rsid w:val="00D116C8"/>
    <w:rsid w:val="00D31768"/>
    <w:rsid w:val="00D405F8"/>
    <w:rsid w:val="00D52D1F"/>
    <w:rsid w:val="00D71AA0"/>
    <w:rsid w:val="00D754A1"/>
    <w:rsid w:val="00D805D9"/>
    <w:rsid w:val="00D85DB7"/>
    <w:rsid w:val="00D915DC"/>
    <w:rsid w:val="00D94ACA"/>
    <w:rsid w:val="00DA38C4"/>
    <w:rsid w:val="00DB1F97"/>
    <w:rsid w:val="00DE3F2E"/>
    <w:rsid w:val="00DF79E2"/>
    <w:rsid w:val="00E035CC"/>
    <w:rsid w:val="00E12128"/>
    <w:rsid w:val="00E17D57"/>
    <w:rsid w:val="00E3481A"/>
    <w:rsid w:val="00E37653"/>
    <w:rsid w:val="00E56853"/>
    <w:rsid w:val="00E57414"/>
    <w:rsid w:val="00E73678"/>
    <w:rsid w:val="00E77923"/>
    <w:rsid w:val="00EC30F7"/>
    <w:rsid w:val="00EC5291"/>
    <w:rsid w:val="00ED7C6A"/>
    <w:rsid w:val="00EE1EFD"/>
    <w:rsid w:val="00EE5AC8"/>
    <w:rsid w:val="00F02D43"/>
    <w:rsid w:val="00F078F9"/>
    <w:rsid w:val="00F12A10"/>
    <w:rsid w:val="00F13D47"/>
    <w:rsid w:val="00F35EFC"/>
    <w:rsid w:val="00F50103"/>
    <w:rsid w:val="00F61831"/>
    <w:rsid w:val="00F66BF3"/>
    <w:rsid w:val="00F67171"/>
    <w:rsid w:val="00F751D3"/>
    <w:rsid w:val="00F80B1D"/>
    <w:rsid w:val="00F82573"/>
    <w:rsid w:val="00F87AD2"/>
    <w:rsid w:val="00F961B0"/>
    <w:rsid w:val="00FA6661"/>
    <w:rsid w:val="00FB07C1"/>
    <w:rsid w:val="00FB4F66"/>
    <w:rsid w:val="00FC759B"/>
    <w:rsid w:val="00FD2A8B"/>
    <w:rsid w:val="00FE635E"/>
    <w:rsid w:val="02DF285D"/>
    <w:rsid w:val="085277C2"/>
    <w:rsid w:val="085C90E6"/>
    <w:rsid w:val="08D289EE"/>
    <w:rsid w:val="096F93DF"/>
    <w:rsid w:val="0B88BF8B"/>
    <w:rsid w:val="0D83D560"/>
    <w:rsid w:val="0E9CE825"/>
    <w:rsid w:val="0F1FA5C1"/>
    <w:rsid w:val="11531DC2"/>
    <w:rsid w:val="11C76458"/>
    <w:rsid w:val="158EE745"/>
    <w:rsid w:val="15B69935"/>
    <w:rsid w:val="17B9B426"/>
    <w:rsid w:val="1A6FE9C3"/>
    <w:rsid w:val="1BA829D4"/>
    <w:rsid w:val="1EF2F8AD"/>
    <w:rsid w:val="20106421"/>
    <w:rsid w:val="21F59D55"/>
    <w:rsid w:val="28E49957"/>
    <w:rsid w:val="290A1E4D"/>
    <w:rsid w:val="2A4C1628"/>
    <w:rsid w:val="2C364CF2"/>
    <w:rsid w:val="2D528D21"/>
    <w:rsid w:val="2F4A758C"/>
    <w:rsid w:val="2FB04AD3"/>
    <w:rsid w:val="3200AB29"/>
    <w:rsid w:val="378D6370"/>
    <w:rsid w:val="37D2BA17"/>
    <w:rsid w:val="37DB9ADB"/>
    <w:rsid w:val="39776B3C"/>
    <w:rsid w:val="3AE145ED"/>
    <w:rsid w:val="3B1D772A"/>
    <w:rsid w:val="3B302F80"/>
    <w:rsid w:val="3B357D35"/>
    <w:rsid w:val="3B9AF19A"/>
    <w:rsid w:val="3BAB763D"/>
    <w:rsid w:val="3DB4A397"/>
    <w:rsid w:val="3F31BD6A"/>
    <w:rsid w:val="3FE6ACC0"/>
    <w:rsid w:val="41C7413F"/>
    <w:rsid w:val="436311A0"/>
    <w:rsid w:val="43882534"/>
    <w:rsid w:val="4470F2F4"/>
    <w:rsid w:val="44FEE201"/>
    <w:rsid w:val="45452A55"/>
    <w:rsid w:val="475A43B5"/>
    <w:rsid w:val="47EBB868"/>
    <w:rsid w:val="488DE723"/>
    <w:rsid w:val="4D93A912"/>
    <w:rsid w:val="4FF802F3"/>
    <w:rsid w:val="50BB54E8"/>
    <w:rsid w:val="516527EF"/>
    <w:rsid w:val="52AE3890"/>
    <w:rsid w:val="52E3562A"/>
    <w:rsid w:val="533759B3"/>
    <w:rsid w:val="5578E693"/>
    <w:rsid w:val="5BFB66BF"/>
    <w:rsid w:val="5DDFB9E4"/>
    <w:rsid w:val="5E92377D"/>
    <w:rsid w:val="658920A8"/>
    <w:rsid w:val="66526098"/>
    <w:rsid w:val="67AF037E"/>
    <w:rsid w:val="69008E55"/>
    <w:rsid w:val="6947A029"/>
    <w:rsid w:val="6A9C5EB6"/>
    <w:rsid w:val="6C382F17"/>
    <w:rsid w:val="6E1ABBD4"/>
    <w:rsid w:val="6E2E7A90"/>
    <w:rsid w:val="6F6FCFD9"/>
    <w:rsid w:val="6FD56E18"/>
    <w:rsid w:val="702F9752"/>
    <w:rsid w:val="70B4EE5E"/>
    <w:rsid w:val="70D21812"/>
    <w:rsid w:val="710BA03A"/>
    <w:rsid w:val="7184934E"/>
    <w:rsid w:val="723C39C5"/>
    <w:rsid w:val="727A13F8"/>
    <w:rsid w:val="72A7709B"/>
    <w:rsid w:val="72B942EA"/>
    <w:rsid w:val="7741EBE5"/>
    <w:rsid w:val="77BFA5DC"/>
    <w:rsid w:val="7DB31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308E6C17-C384-439D-A48E-776EFC36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semiHidden/>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semiHidden/>
    <w:rsid w:val="00486572"/>
    <w:rPr>
      <w:rFonts w:eastAsiaTheme="minorEastAsia"/>
      <w:lang w:val="es-ES_tradnl"/>
    </w:rPr>
  </w:style>
  <w:style w:type="paragraph" w:styleId="Revisin">
    <w:name w:val="Revision"/>
    <w:hidden/>
    <w:uiPriority w:val="99"/>
    <w:semiHidden/>
    <w:rsid w:val="00DB1F97"/>
    <w:pPr>
      <w:spacing w:line="240" w:lineRule="auto"/>
    </w:pPr>
  </w:style>
  <w:style w:type="character" w:styleId="Refdecomentario">
    <w:name w:val="annotation reference"/>
    <w:basedOn w:val="Fuentedeprrafopredeter"/>
    <w:uiPriority w:val="99"/>
    <w:semiHidden/>
    <w:unhideWhenUsed/>
    <w:rsid w:val="00DB1F97"/>
    <w:rPr>
      <w:sz w:val="16"/>
      <w:szCs w:val="16"/>
    </w:rPr>
  </w:style>
  <w:style w:type="paragraph" w:styleId="Textocomentario">
    <w:name w:val="annotation text"/>
    <w:basedOn w:val="Normal"/>
    <w:link w:val="TextocomentarioCar"/>
    <w:uiPriority w:val="99"/>
    <w:unhideWhenUsed/>
    <w:rsid w:val="00DB1F97"/>
    <w:pPr>
      <w:spacing w:line="240" w:lineRule="auto"/>
    </w:pPr>
    <w:rPr>
      <w:sz w:val="20"/>
      <w:szCs w:val="20"/>
    </w:rPr>
  </w:style>
  <w:style w:type="character" w:customStyle="1" w:styleId="TextocomentarioCar">
    <w:name w:val="Texto comentario Car"/>
    <w:basedOn w:val="Fuentedeprrafopredeter"/>
    <w:link w:val="Textocomentario"/>
    <w:uiPriority w:val="99"/>
    <w:rsid w:val="00DB1F97"/>
    <w:rPr>
      <w:sz w:val="20"/>
      <w:szCs w:val="20"/>
    </w:rPr>
  </w:style>
  <w:style w:type="paragraph" w:styleId="Asuntodelcomentario">
    <w:name w:val="annotation subject"/>
    <w:basedOn w:val="Textocomentario"/>
    <w:next w:val="Textocomentario"/>
    <w:link w:val="AsuntodelcomentarioCar"/>
    <w:uiPriority w:val="99"/>
    <w:semiHidden/>
    <w:unhideWhenUsed/>
    <w:rsid w:val="00DB1F97"/>
    <w:rPr>
      <w:b/>
      <w:bCs/>
    </w:rPr>
  </w:style>
  <w:style w:type="character" w:customStyle="1" w:styleId="AsuntodelcomentarioCar">
    <w:name w:val="Asunto del comentario Car"/>
    <w:basedOn w:val="TextocomentarioCar"/>
    <w:link w:val="Asuntodelcomentario"/>
    <w:uiPriority w:val="99"/>
    <w:semiHidden/>
    <w:rsid w:val="00DB1F97"/>
    <w:rPr>
      <w:b/>
      <w:bCs/>
      <w:sz w:val="20"/>
      <w:szCs w:val="20"/>
    </w:rPr>
  </w:style>
  <w:style w:type="paragraph" w:styleId="Textonotapie">
    <w:name w:val="footnote text"/>
    <w:basedOn w:val="Normal"/>
    <w:link w:val="TextonotapieCar"/>
    <w:uiPriority w:val="99"/>
    <w:semiHidden/>
    <w:unhideWhenUsed/>
    <w:rsid w:val="007C14A5"/>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7C14A5"/>
    <w:rPr>
      <w:sz w:val="20"/>
      <w:szCs w:val="20"/>
    </w:rPr>
  </w:style>
  <w:style w:type="character" w:styleId="Refdenotaalpie">
    <w:name w:val="footnote reference"/>
    <w:basedOn w:val="Fuentedeprrafopredeter"/>
    <w:uiPriority w:val="99"/>
    <w:semiHidden/>
    <w:unhideWhenUsed/>
    <w:rsid w:val="007C14A5"/>
    <w:rPr>
      <w:vertAlign w:val="superscript"/>
    </w:rPr>
  </w:style>
  <w:style w:type="character" w:styleId="Hipervnculo">
    <w:name w:val="Hyperlink"/>
    <w:basedOn w:val="Fuentedeprrafopredeter"/>
    <w:uiPriority w:val="99"/>
    <w:unhideWhenUsed/>
    <w:rsid w:val="008214EB"/>
    <w:rPr>
      <w:color w:val="0000FF"/>
      <w:u w:val="single"/>
    </w:rPr>
  </w:style>
  <w:style w:type="character" w:styleId="Mencinsinresolver">
    <w:name w:val="Unresolved Mention"/>
    <w:basedOn w:val="Fuentedeprrafopredeter"/>
    <w:uiPriority w:val="99"/>
    <w:semiHidden/>
    <w:unhideWhenUsed/>
    <w:rsid w:val="0023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g@creg.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0142_1994_pr0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410</Words>
  <Characters>2255</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19</cp:revision>
  <cp:lastPrinted>2022-12-05T20:40:00Z</cp:lastPrinted>
  <dcterms:created xsi:type="dcterms:W3CDTF">2022-12-02T13:20:00Z</dcterms:created>
  <dcterms:modified xsi:type="dcterms:W3CDTF">2022-12-05T20:40:00Z</dcterms:modified>
</cp:coreProperties>
</file>