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6DF" w:rsidRPr="009E0F14" w:rsidRDefault="00782415" w:rsidP="007E16DF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  <w:lang w:val="es-MX"/>
        </w:rPr>
        <w:t xml:space="preserve">Bogotá, D. C., </w:t>
      </w:r>
      <w:r w:rsidR="000E592F">
        <w:rPr>
          <w:rFonts w:ascii="Arial" w:hAnsi="Arial" w:cs="Arial"/>
          <w:sz w:val="22"/>
          <w:szCs w:val="22"/>
          <w:lang w:val="es-MX"/>
        </w:rPr>
        <w:t>enero 1</w:t>
      </w:r>
      <w:r w:rsidR="00B34AC3">
        <w:rPr>
          <w:rFonts w:ascii="Arial" w:hAnsi="Arial" w:cs="Arial"/>
          <w:sz w:val="22"/>
          <w:szCs w:val="22"/>
          <w:lang w:val="es-MX"/>
        </w:rPr>
        <w:t>7</w:t>
      </w:r>
      <w:r w:rsidR="000E592F">
        <w:rPr>
          <w:rFonts w:ascii="Arial" w:hAnsi="Arial" w:cs="Arial"/>
          <w:sz w:val="22"/>
          <w:szCs w:val="22"/>
          <w:lang w:val="es-MX"/>
        </w:rPr>
        <w:t xml:space="preserve"> de 2019</w:t>
      </w: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9E0F14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 w:rsidR="00225D41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001</w:t>
      </w:r>
    </w:p>
    <w:p w:rsidR="007E16DF" w:rsidRPr="009E0F14" w:rsidRDefault="007E16DF" w:rsidP="007E16DF">
      <w:pPr>
        <w:rPr>
          <w:rFonts w:ascii="Arial" w:hAnsi="Arial" w:cs="Arial"/>
          <w:sz w:val="22"/>
          <w:szCs w:val="22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0E592F" w:rsidRDefault="007E16DF" w:rsidP="00830BD5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PARA:</w:t>
      </w:r>
      <w:r w:rsidRPr="009E4411">
        <w:rPr>
          <w:rFonts w:ascii="Arial" w:hAnsi="Arial" w:cs="Arial"/>
          <w:b/>
        </w:rPr>
        <w:tab/>
      </w:r>
      <w:r w:rsidR="000E592F" w:rsidRPr="000E592F">
        <w:rPr>
          <w:rFonts w:ascii="Arial" w:hAnsi="Arial" w:cs="Arial"/>
          <w:b/>
        </w:rPr>
        <w:t>OPERADORES DE RED DEL SIN, USUARIOS DE ENERGÍA ELÉCTRICA Y PÚBLICO EN GENERAL</w:t>
      </w:r>
    </w:p>
    <w:p w:rsidR="007E16DF" w:rsidRPr="009E4411" w:rsidRDefault="007E16DF" w:rsidP="007E16DF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7E16DF" w:rsidRPr="009E4411" w:rsidRDefault="007E16DF" w:rsidP="007E16DF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DE:</w:t>
      </w:r>
      <w:r w:rsidRPr="009E4411">
        <w:rPr>
          <w:rFonts w:ascii="Arial" w:hAnsi="Arial" w:cs="Arial"/>
          <w:b/>
        </w:rPr>
        <w:tab/>
        <w:t>DIRECCIÓN EJECUTIVA</w:t>
      </w:r>
    </w:p>
    <w:p w:rsidR="007E16DF" w:rsidRPr="009E4411" w:rsidRDefault="007E16DF" w:rsidP="007E16DF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7E16DF" w:rsidRPr="009E4411" w:rsidRDefault="007E16DF" w:rsidP="007E16DF">
      <w:pPr>
        <w:spacing w:line="216" w:lineRule="auto"/>
        <w:rPr>
          <w:rFonts w:ascii="Arial" w:hAnsi="Arial" w:cs="Arial"/>
        </w:rPr>
      </w:pPr>
    </w:p>
    <w:p w:rsidR="007E16DF" w:rsidRPr="009E4411" w:rsidRDefault="007E16DF" w:rsidP="00180E4A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ASUNTO:</w:t>
      </w:r>
      <w:r w:rsidRPr="009E4411">
        <w:rPr>
          <w:rFonts w:ascii="Arial" w:hAnsi="Arial" w:cs="Arial"/>
          <w:b/>
        </w:rPr>
        <w:tab/>
      </w:r>
      <w:r w:rsidR="00C51C2E">
        <w:rPr>
          <w:rFonts w:ascii="Arial" w:hAnsi="Arial" w:cs="Arial"/>
          <w:b/>
        </w:rPr>
        <w:t>PRESENTACIÓN ESTUDIO INDICADORES DE LA INTEGRACIÓN DE AUTOGENERAC</w:t>
      </w:r>
      <w:r w:rsidR="00542058">
        <w:rPr>
          <w:rFonts w:ascii="Arial" w:hAnsi="Arial" w:cs="Arial"/>
          <w:b/>
        </w:rPr>
        <w:t>I</w:t>
      </w:r>
      <w:r w:rsidR="00C51C2E">
        <w:rPr>
          <w:rFonts w:ascii="Arial" w:hAnsi="Arial" w:cs="Arial"/>
          <w:b/>
        </w:rPr>
        <w:t xml:space="preserve">ÓN Y GENERACIÓN DISTRIBUIDA EN EL SIN </w:t>
      </w:r>
    </w:p>
    <w:p w:rsidR="007E16DF" w:rsidRPr="009E0F14" w:rsidRDefault="007E16DF" w:rsidP="007E16DF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</w:rPr>
      </w:pPr>
    </w:p>
    <w:p w:rsidR="000E592F" w:rsidRDefault="000E592F" w:rsidP="00C51C2E">
      <w:pPr>
        <w:pStyle w:val="Textoindependiente"/>
        <w:spacing w:before="240" w:after="240" w:line="240" w:lineRule="auto"/>
        <w:rPr>
          <w:rFonts w:cs="Arial"/>
          <w:sz w:val="22"/>
          <w:szCs w:val="22"/>
        </w:rPr>
      </w:pPr>
      <w:r w:rsidRPr="000E592F">
        <w:rPr>
          <w:rFonts w:cs="Arial"/>
          <w:sz w:val="22"/>
          <w:szCs w:val="22"/>
        </w:rPr>
        <w:t>La Comisión de Regulación de Energía y Gas, CREG, se permite invitar a las empresas de energía eléctrica, usuarios y público en general a la presentación de</w:t>
      </w:r>
      <w:r>
        <w:rPr>
          <w:rFonts w:cs="Arial"/>
          <w:sz w:val="22"/>
          <w:szCs w:val="22"/>
        </w:rPr>
        <w:t xml:space="preserve">l informe del </w:t>
      </w:r>
      <w:r w:rsidRPr="000E592F">
        <w:rPr>
          <w:rFonts w:cs="Arial"/>
          <w:sz w:val="22"/>
          <w:szCs w:val="22"/>
        </w:rPr>
        <w:t xml:space="preserve">estudio de consultoría para el diseño de indicadores de seguimiento y evaluación de la integración de la autogeneración y la generación distribuida en el </w:t>
      </w:r>
      <w:r w:rsidR="00C51C2E">
        <w:rPr>
          <w:rFonts w:cs="Arial"/>
          <w:sz w:val="22"/>
          <w:szCs w:val="22"/>
        </w:rPr>
        <w:t>S</w:t>
      </w:r>
      <w:r w:rsidRPr="000E592F">
        <w:rPr>
          <w:rFonts w:cs="Arial"/>
          <w:sz w:val="22"/>
          <w:szCs w:val="22"/>
        </w:rPr>
        <w:t xml:space="preserve">istema </w:t>
      </w:r>
      <w:r w:rsidR="00C51C2E">
        <w:rPr>
          <w:rFonts w:cs="Arial"/>
          <w:sz w:val="22"/>
          <w:szCs w:val="22"/>
        </w:rPr>
        <w:t>I</w:t>
      </w:r>
      <w:r w:rsidRPr="000E592F">
        <w:rPr>
          <w:rFonts w:cs="Arial"/>
          <w:sz w:val="22"/>
          <w:szCs w:val="22"/>
        </w:rPr>
        <w:t xml:space="preserve">nterconectado </w:t>
      </w:r>
      <w:r w:rsidR="00C51C2E">
        <w:rPr>
          <w:rFonts w:cs="Arial"/>
          <w:sz w:val="22"/>
          <w:szCs w:val="22"/>
        </w:rPr>
        <w:t>N</w:t>
      </w:r>
      <w:r w:rsidRPr="000E592F">
        <w:rPr>
          <w:rFonts w:cs="Arial"/>
          <w:sz w:val="22"/>
          <w:szCs w:val="22"/>
        </w:rPr>
        <w:t xml:space="preserve">acional </w:t>
      </w:r>
      <w:r>
        <w:rPr>
          <w:rFonts w:cs="Arial"/>
          <w:sz w:val="22"/>
          <w:szCs w:val="22"/>
        </w:rPr>
        <w:t>que viene adelantando la Universidad Tecnológica</w:t>
      </w:r>
      <w:r w:rsidR="00782415">
        <w:rPr>
          <w:rFonts w:cs="Arial"/>
          <w:sz w:val="22"/>
          <w:szCs w:val="22"/>
        </w:rPr>
        <w:t xml:space="preserve"> de Pereira </w:t>
      </w:r>
      <w:r>
        <w:rPr>
          <w:rFonts w:cs="Arial"/>
          <w:sz w:val="22"/>
          <w:szCs w:val="22"/>
        </w:rPr>
        <w:t xml:space="preserve">en conjunto con el </w:t>
      </w:r>
      <w:r w:rsidR="00C51C2E">
        <w:rPr>
          <w:rFonts w:cs="Arial"/>
          <w:sz w:val="22"/>
          <w:szCs w:val="22"/>
        </w:rPr>
        <w:t>C</w:t>
      </w:r>
      <w:r>
        <w:rPr>
          <w:rFonts w:cs="Arial"/>
          <w:sz w:val="22"/>
          <w:szCs w:val="22"/>
        </w:rPr>
        <w:t xml:space="preserve">entro de </w:t>
      </w:r>
      <w:r w:rsidR="00C51C2E">
        <w:rPr>
          <w:rFonts w:cs="Arial"/>
          <w:sz w:val="22"/>
          <w:szCs w:val="22"/>
        </w:rPr>
        <w:t>E</w:t>
      </w:r>
      <w:r>
        <w:rPr>
          <w:rFonts w:cs="Arial"/>
          <w:sz w:val="22"/>
          <w:szCs w:val="22"/>
        </w:rPr>
        <w:t>nergía de la U</w:t>
      </w:r>
      <w:r w:rsidRPr="000E592F">
        <w:rPr>
          <w:rFonts w:cs="Arial"/>
          <w:sz w:val="22"/>
          <w:szCs w:val="22"/>
        </w:rPr>
        <w:t>nive</w:t>
      </w:r>
      <w:r>
        <w:rPr>
          <w:rFonts w:cs="Arial"/>
          <w:sz w:val="22"/>
          <w:szCs w:val="22"/>
        </w:rPr>
        <w:t>rsidad de C</w:t>
      </w:r>
      <w:r w:rsidRPr="000E592F">
        <w:rPr>
          <w:rFonts w:cs="Arial"/>
          <w:sz w:val="22"/>
          <w:szCs w:val="22"/>
        </w:rPr>
        <w:t>hile</w:t>
      </w:r>
      <w:r>
        <w:rPr>
          <w:rFonts w:cs="Arial"/>
          <w:sz w:val="22"/>
          <w:szCs w:val="22"/>
        </w:rPr>
        <w:t>.</w:t>
      </w:r>
    </w:p>
    <w:p w:rsidR="000E592F" w:rsidRPr="000E592F" w:rsidRDefault="000E592F" w:rsidP="00C51C2E">
      <w:pPr>
        <w:pStyle w:val="Textoindependiente"/>
        <w:spacing w:before="240" w:after="240" w:line="240" w:lineRule="auto"/>
        <w:rPr>
          <w:rFonts w:cs="Arial"/>
          <w:sz w:val="22"/>
          <w:szCs w:val="22"/>
        </w:rPr>
      </w:pPr>
      <w:r w:rsidRPr="000E592F">
        <w:rPr>
          <w:rFonts w:cs="Arial"/>
          <w:sz w:val="22"/>
          <w:szCs w:val="22"/>
        </w:rPr>
        <w:t xml:space="preserve">El taller se llevará a cabo el día </w:t>
      </w:r>
      <w:r w:rsidR="00B34AC3">
        <w:rPr>
          <w:rFonts w:cs="Arial"/>
          <w:sz w:val="22"/>
          <w:szCs w:val="22"/>
        </w:rPr>
        <w:t>30</w:t>
      </w:r>
      <w:r w:rsidRPr="000E592F">
        <w:rPr>
          <w:rFonts w:cs="Arial"/>
          <w:sz w:val="22"/>
          <w:szCs w:val="22"/>
        </w:rPr>
        <w:t xml:space="preserve"> de </w:t>
      </w:r>
      <w:r>
        <w:rPr>
          <w:rFonts w:cs="Arial"/>
          <w:sz w:val="22"/>
          <w:szCs w:val="22"/>
        </w:rPr>
        <w:t>enero</w:t>
      </w:r>
      <w:r w:rsidRPr="000E592F">
        <w:rPr>
          <w:rFonts w:cs="Arial"/>
          <w:sz w:val="22"/>
          <w:szCs w:val="22"/>
        </w:rPr>
        <w:t xml:space="preserve"> de</w:t>
      </w:r>
      <w:r w:rsidR="00830BD5">
        <w:rPr>
          <w:rFonts w:cs="Arial"/>
          <w:sz w:val="22"/>
          <w:szCs w:val="22"/>
        </w:rPr>
        <w:t>l presente año</w:t>
      </w:r>
      <w:r w:rsidRPr="000E592F">
        <w:rPr>
          <w:rFonts w:cs="Arial"/>
          <w:sz w:val="22"/>
          <w:szCs w:val="22"/>
        </w:rPr>
        <w:t xml:space="preserve"> en el horario de </w:t>
      </w:r>
      <w:r w:rsidR="00B34AC3">
        <w:rPr>
          <w:rFonts w:cs="Arial"/>
          <w:sz w:val="22"/>
          <w:szCs w:val="22"/>
        </w:rPr>
        <w:t>9</w:t>
      </w:r>
      <w:r>
        <w:rPr>
          <w:rFonts w:cs="Arial"/>
          <w:sz w:val="22"/>
          <w:szCs w:val="22"/>
        </w:rPr>
        <w:t>:00</w:t>
      </w:r>
      <w:r w:rsidRPr="000E592F">
        <w:rPr>
          <w:rFonts w:cs="Arial"/>
          <w:sz w:val="22"/>
          <w:szCs w:val="22"/>
        </w:rPr>
        <w:t xml:space="preserve"> </w:t>
      </w:r>
      <w:r w:rsidR="00B34AC3">
        <w:rPr>
          <w:rFonts w:cs="Arial"/>
          <w:sz w:val="22"/>
          <w:szCs w:val="22"/>
        </w:rPr>
        <w:t>a</w:t>
      </w:r>
      <w:r w:rsidRPr="000E592F">
        <w:rPr>
          <w:rFonts w:cs="Arial"/>
          <w:sz w:val="22"/>
          <w:szCs w:val="22"/>
        </w:rPr>
        <w:t xml:space="preserve">.m. a </w:t>
      </w:r>
      <w:r w:rsidR="00B34AC3">
        <w:rPr>
          <w:rFonts w:cs="Arial"/>
          <w:sz w:val="22"/>
          <w:szCs w:val="22"/>
        </w:rPr>
        <w:t>12</w:t>
      </w:r>
      <w:r w:rsidRPr="000E592F">
        <w:rPr>
          <w:rFonts w:cs="Arial"/>
          <w:sz w:val="22"/>
          <w:szCs w:val="22"/>
        </w:rPr>
        <w:t>:</w:t>
      </w:r>
      <w:r w:rsidR="00B34AC3">
        <w:rPr>
          <w:rFonts w:cs="Arial"/>
          <w:sz w:val="22"/>
          <w:szCs w:val="22"/>
        </w:rPr>
        <w:t>0</w:t>
      </w:r>
      <w:r w:rsidRPr="000E592F">
        <w:rPr>
          <w:rFonts w:cs="Arial"/>
          <w:sz w:val="22"/>
          <w:szCs w:val="22"/>
        </w:rPr>
        <w:t>0 m.</w:t>
      </w:r>
      <w:r>
        <w:rPr>
          <w:rFonts w:cs="Arial"/>
          <w:sz w:val="22"/>
          <w:szCs w:val="22"/>
        </w:rPr>
        <w:t xml:space="preserve"> El lugar de presentación se hará público mediante la página web de la entidad.</w:t>
      </w:r>
    </w:p>
    <w:p w:rsidR="000E592F" w:rsidRDefault="000E592F" w:rsidP="00C51C2E">
      <w:pPr>
        <w:pStyle w:val="Textoindependiente"/>
        <w:spacing w:before="240" w:after="240" w:line="240" w:lineRule="auto"/>
        <w:rPr>
          <w:rFonts w:cs="Arial"/>
          <w:sz w:val="22"/>
          <w:szCs w:val="22"/>
        </w:rPr>
      </w:pPr>
      <w:r w:rsidRPr="000E592F">
        <w:rPr>
          <w:rFonts w:cs="Arial"/>
          <w:sz w:val="22"/>
          <w:szCs w:val="22"/>
        </w:rPr>
        <w:t xml:space="preserve">Las personas interesadas en asistir al taller deberán registrarse a través del aplicativo de calendario de eventos del portal de la Comisión (www.creg.gov.co). Allí en la parte derecha </w:t>
      </w:r>
      <w:r w:rsidR="00782415">
        <w:rPr>
          <w:rFonts w:cs="Arial"/>
          <w:sz w:val="22"/>
          <w:szCs w:val="22"/>
        </w:rPr>
        <w:t>existirá</w:t>
      </w:r>
      <w:r w:rsidRPr="000E592F">
        <w:rPr>
          <w:rFonts w:cs="Arial"/>
          <w:sz w:val="22"/>
          <w:szCs w:val="22"/>
        </w:rPr>
        <w:t xml:space="preserve"> una imagen del almanaque donde encontrarán los datos del taller y al dar clic en la fecha se desplegará un formulario que deben diligenciar para quedar inscritos automáticamente.</w:t>
      </w:r>
    </w:p>
    <w:p w:rsidR="007E16DF" w:rsidRPr="009E0F14" w:rsidRDefault="007E16DF" w:rsidP="00C51C2E">
      <w:pPr>
        <w:pStyle w:val="Textoindependiente"/>
        <w:spacing w:before="240" w:after="240" w:line="240" w:lineRule="auto"/>
        <w:rPr>
          <w:rFonts w:cs="Arial"/>
          <w:sz w:val="22"/>
          <w:szCs w:val="22"/>
        </w:rPr>
      </w:pPr>
      <w:r w:rsidRPr="009E0F14">
        <w:rPr>
          <w:rFonts w:cs="Arial"/>
          <w:sz w:val="22"/>
          <w:szCs w:val="22"/>
        </w:rPr>
        <w:t>Cordialmente,</w:t>
      </w:r>
    </w:p>
    <w:p w:rsidR="007E16DF" w:rsidRPr="009E0F14" w:rsidRDefault="007E16DF" w:rsidP="007E16DF">
      <w:pPr>
        <w:jc w:val="center"/>
        <w:rPr>
          <w:rFonts w:ascii="Arial" w:hAnsi="Arial" w:cs="Arial"/>
          <w:sz w:val="22"/>
          <w:szCs w:val="22"/>
        </w:rPr>
      </w:pPr>
    </w:p>
    <w:p w:rsidR="007E16DF" w:rsidRPr="009E0F14" w:rsidRDefault="007E16DF" w:rsidP="007E16DF">
      <w:pPr>
        <w:jc w:val="center"/>
        <w:rPr>
          <w:rFonts w:ascii="Arial" w:hAnsi="Arial" w:cs="Arial"/>
          <w:sz w:val="22"/>
          <w:szCs w:val="22"/>
        </w:rPr>
      </w:pPr>
    </w:p>
    <w:p w:rsidR="007E16DF" w:rsidRPr="009E0F14" w:rsidRDefault="007E16DF" w:rsidP="007E16DF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7E16DF" w:rsidRPr="009E0F14" w:rsidRDefault="007E16DF" w:rsidP="007E16DF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7E16DF" w:rsidRPr="009E0F14" w:rsidRDefault="000E592F" w:rsidP="007E16DF">
      <w:pPr>
        <w:pStyle w:val="Textoindependiente"/>
        <w:spacing w:after="0" w:line="240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CHRISTIAN JARAMILLO HERRERA</w:t>
      </w:r>
    </w:p>
    <w:p w:rsidR="007E16DF" w:rsidRDefault="007E16DF" w:rsidP="007E16DF">
      <w:pPr>
        <w:pStyle w:val="Textoindependiente"/>
        <w:spacing w:after="0" w:line="240" w:lineRule="auto"/>
        <w:rPr>
          <w:rFonts w:cs="Arial"/>
        </w:rPr>
      </w:pPr>
    </w:p>
    <w:sectPr w:rsidR="007E16DF" w:rsidSect="003F2F4B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2C7" w:rsidRDefault="009052C7" w:rsidP="00AA0519">
      <w:r>
        <w:separator/>
      </w:r>
    </w:p>
  </w:endnote>
  <w:endnote w:type="continuationSeparator" w:id="0">
    <w:p w:rsidR="009052C7" w:rsidRDefault="009052C7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E1F" w:rsidRDefault="00735E1F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>
          <wp:extent cx="2695575" cy="561975"/>
          <wp:effectExtent l="0" t="0" r="9525" b="952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F4B" w:rsidRDefault="003F2F4B" w:rsidP="003F2F4B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0F6ECCCB" wp14:editId="28B33168">
          <wp:extent cx="2695575" cy="561975"/>
          <wp:effectExtent l="0" t="0" r="9525" b="952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2C7" w:rsidRDefault="009052C7" w:rsidP="00AA0519">
      <w:r>
        <w:separator/>
      </w:r>
    </w:p>
  </w:footnote>
  <w:footnote w:type="continuationSeparator" w:id="0">
    <w:p w:rsidR="009052C7" w:rsidRDefault="009052C7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519" w:rsidRDefault="00AA0519">
    <w:pPr>
      <w:pStyle w:val="Encabezado"/>
    </w:pPr>
    <w:r>
      <w:rPr>
        <w:noProof/>
        <w:lang w:val="es-CO" w:eastAsia="es-CO"/>
      </w:rPr>
      <w:drawing>
        <wp:inline distT="0" distB="0" distL="0" distR="0">
          <wp:extent cx="5381625" cy="447675"/>
          <wp:effectExtent l="0" t="0" r="9525" b="952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162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A0519" w:rsidRDefault="00AA051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F4B" w:rsidRDefault="003F2F4B" w:rsidP="003F2F4B">
    <w:pPr>
      <w:pStyle w:val="Encabezado"/>
    </w:pPr>
    <w:r>
      <w:rPr>
        <w:noProof/>
        <w:lang w:val="es-CO" w:eastAsia="es-CO"/>
      </w:rPr>
      <w:drawing>
        <wp:inline distT="0" distB="0" distL="0" distR="0" wp14:anchorId="73DFE14C" wp14:editId="6ED321B5">
          <wp:extent cx="5381625" cy="447675"/>
          <wp:effectExtent l="0" t="0" r="9525" b="952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162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F2F4B" w:rsidRDefault="003F2F4B" w:rsidP="003F2F4B">
    <w:pPr>
      <w:pStyle w:val="Encabezado"/>
    </w:pPr>
  </w:p>
  <w:p w:rsidR="003F2F4B" w:rsidRDefault="003F2F4B" w:rsidP="003F2F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19"/>
    <w:rsid w:val="000E592F"/>
    <w:rsid w:val="00180E4A"/>
    <w:rsid w:val="00225D41"/>
    <w:rsid w:val="002F4020"/>
    <w:rsid w:val="0039749F"/>
    <w:rsid w:val="003C7E1C"/>
    <w:rsid w:val="003F2F4B"/>
    <w:rsid w:val="00542058"/>
    <w:rsid w:val="00735E1F"/>
    <w:rsid w:val="00746D1B"/>
    <w:rsid w:val="00782415"/>
    <w:rsid w:val="007E16DF"/>
    <w:rsid w:val="007E50E8"/>
    <w:rsid w:val="00816448"/>
    <w:rsid w:val="00830BD5"/>
    <w:rsid w:val="009052C7"/>
    <w:rsid w:val="009A3312"/>
    <w:rsid w:val="00A07E59"/>
    <w:rsid w:val="00A15CDD"/>
    <w:rsid w:val="00AA0519"/>
    <w:rsid w:val="00B34AC3"/>
    <w:rsid w:val="00C51C2E"/>
    <w:rsid w:val="00FD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semiHidden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E16DF"/>
    <w:rPr>
      <w:rFonts w:eastAsiaTheme="minorEastAsia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F4324-9AD0-4952-B0FF-417BA6AC0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cp:lastPrinted>2019-01-17T21:49:00Z</cp:lastPrinted>
  <dcterms:created xsi:type="dcterms:W3CDTF">2019-01-18T15:25:00Z</dcterms:created>
  <dcterms:modified xsi:type="dcterms:W3CDTF">2019-01-18T15:25:00Z</dcterms:modified>
</cp:coreProperties>
</file>