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C32" w:rsidRDefault="00A95C32" w:rsidP="00777E7A">
      <w:pPr>
        <w:rPr>
          <w:szCs w:val="24"/>
          <w:lang w:val="es-MX"/>
        </w:rPr>
      </w:pPr>
      <w:bookmarkStart w:id="0" w:name="_GoBack"/>
      <w:bookmarkEnd w:id="0"/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>Bogotá, D. C.,</w:t>
      </w:r>
      <w:r w:rsidR="00244DEC">
        <w:rPr>
          <w:szCs w:val="24"/>
          <w:lang w:val="es-MX"/>
        </w:rPr>
        <w:t xml:space="preserve"> 9</w:t>
      </w:r>
      <w:r w:rsidR="005051F7">
        <w:rPr>
          <w:szCs w:val="24"/>
          <w:lang w:val="es-MX"/>
        </w:rPr>
        <w:t xml:space="preserve"> </w:t>
      </w:r>
      <w:r w:rsidRPr="00F05F11">
        <w:rPr>
          <w:szCs w:val="24"/>
          <w:lang w:val="es-MX"/>
        </w:rPr>
        <w:t xml:space="preserve">de </w:t>
      </w:r>
      <w:r w:rsidR="005051F7">
        <w:rPr>
          <w:szCs w:val="24"/>
          <w:lang w:val="es-MX"/>
        </w:rPr>
        <w:t xml:space="preserve">septiembre </w:t>
      </w:r>
      <w:r w:rsidR="007B617B">
        <w:rPr>
          <w:szCs w:val="24"/>
          <w:lang w:val="es-MX"/>
        </w:rPr>
        <w:t xml:space="preserve">de </w:t>
      </w:r>
      <w:r w:rsidRPr="00F05F11">
        <w:rPr>
          <w:szCs w:val="24"/>
          <w:lang w:val="es-MX"/>
        </w:rPr>
        <w:t>20</w:t>
      </w:r>
      <w:r w:rsidR="008C47A6">
        <w:rPr>
          <w:szCs w:val="24"/>
          <w:lang w:val="es-MX"/>
        </w:rPr>
        <w:t>1</w:t>
      </w:r>
      <w:r w:rsidR="00C57588">
        <w:rPr>
          <w:szCs w:val="24"/>
          <w:lang w:val="es-MX"/>
        </w:rPr>
        <w:t>6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Default="00AF15ED" w:rsidP="00697BE1">
      <w:pPr>
        <w:rPr>
          <w:sz w:val="22"/>
          <w:szCs w:val="22"/>
          <w:lang w:val="es-MX"/>
        </w:rPr>
      </w:pPr>
    </w:p>
    <w:p w:rsidR="00C83C7C" w:rsidRDefault="00C83C7C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244DE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060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EMPRESAS </w:t>
      </w:r>
      <w:r w:rsidR="007B617B">
        <w:rPr>
          <w:b/>
          <w:szCs w:val="24"/>
        </w:rPr>
        <w:t xml:space="preserve">DE GENERACIÓN DE ENERGÍA ELÉCTRICA </w:t>
      </w:r>
      <w:r w:rsidR="00DB4239">
        <w:rPr>
          <w:b/>
          <w:szCs w:val="24"/>
        </w:rPr>
        <w:t>Y TERCEROS INTERESADOS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  <w:t>D</w:t>
      </w:r>
      <w:r w:rsidR="00D441DB" w:rsidRPr="00FA647E">
        <w:rPr>
          <w:rFonts w:cs="Arial"/>
          <w:b/>
          <w:szCs w:val="24"/>
        </w:rPr>
        <w:t>IRECCIÓN EJECUTIVA DE LA COMISIÓN DE REGULACIÓN DE ENERGÍ</w:t>
      </w:r>
      <w:r w:rsidRPr="00FA647E">
        <w:rPr>
          <w:rFonts w:cs="Arial"/>
          <w:b/>
          <w:szCs w:val="24"/>
        </w:rPr>
        <w:t>A Y GAS</w:t>
      </w:r>
      <w:r w:rsidR="009A5AA0" w:rsidRPr="00FA647E">
        <w:rPr>
          <w:rFonts w:cs="Arial"/>
          <w:b/>
          <w:szCs w:val="24"/>
        </w:rPr>
        <w:t>, CREG</w:t>
      </w: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8E038F" w:rsidRDefault="008E038F" w:rsidP="00777E7A">
      <w:pPr>
        <w:spacing w:line="216" w:lineRule="auto"/>
        <w:rPr>
          <w:rFonts w:cs="Arial"/>
          <w:szCs w:val="24"/>
        </w:rPr>
      </w:pPr>
    </w:p>
    <w:p w:rsidR="00777E7A" w:rsidRPr="00FA647E" w:rsidRDefault="00777E7A" w:rsidP="00B02334">
      <w:pPr>
        <w:pStyle w:val="Textoindependiente"/>
        <w:spacing w:after="0" w:line="240" w:lineRule="auto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DB4239">
        <w:rPr>
          <w:b/>
          <w:szCs w:val="24"/>
        </w:rPr>
        <w:t xml:space="preserve">ACTUALIZACIÓN MANUAL DE USUARIO </w:t>
      </w:r>
      <w:r w:rsidR="005051F7">
        <w:rPr>
          <w:b/>
          <w:szCs w:val="24"/>
        </w:rPr>
        <w:t>DEL MODELO DE OPTIMIZACIÓN SUBASTA DE RECONFIGURACIÓN DE VENTA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A95C32" w:rsidRDefault="00A95C32" w:rsidP="002D6DE9">
      <w:pPr>
        <w:rPr>
          <w:szCs w:val="22"/>
        </w:rPr>
      </w:pPr>
    </w:p>
    <w:p w:rsidR="00BC58CF" w:rsidRDefault="008348CE" w:rsidP="002D6DE9">
      <w:pPr>
        <w:rPr>
          <w:sz w:val="22"/>
          <w:szCs w:val="22"/>
        </w:rPr>
      </w:pPr>
      <w:r>
        <w:rPr>
          <w:sz w:val="22"/>
          <w:szCs w:val="22"/>
        </w:rPr>
        <w:t>E</w:t>
      </w:r>
      <w:r w:rsidR="005051F7">
        <w:rPr>
          <w:sz w:val="22"/>
          <w:szCs w:val="22"/>
        </w:rPr>
        <w:t>l ASIC</w:t>
      </w:r>
      <w:r>
        <w:rPr>
          <w:sz w:val="22"/>
          <w:szCs w:val="22"/>
        </w:rPr>
        <w:t xml:space="preserve"> como responsable de la asignación de la subasta de reconfiguración de venta convocada por la Resolución CREG 122 de 2016, informó a la CREG a través del</w:t>
      </w:r>
      <w:r w:rsidR="005051F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radicado CREG E-2016-009706, que </w:t>
      </w:r>
      <w:r w:rsidR="000732F5">
        <w:rPr>
          <w:sz w:val="22"/>
          <w:szCs w:val="22"/>
        </w:rPr>
        <w:t>es necesario</w:t>
      </w:r>
      <w:r w:rsidR="00BC58CF">
        <w:rPr>
          <w:sz w:val="22"/>
          <w:szCs w:val="22"/>
        </w:rPr>
        <w:t xml:space="preserve">  la actualización tecnológica del equipo con el cual el ASIC realizaría la ejecución del modelo computacional para la subasta de reconfiguración de venta.</w:t>
      </w:r>
    </w:p>
    <w:p w:rsidR="00BC58CF" w:rsidRDefault="00BC58CF" w:rsidP="002D6DE9">
      <w:pPr>
        <w:rPr>
          <w:sz w:val="22"/>
          <w:szCs w:val="22"/>
        </w:rPr>
      </w:pPr>
    </w:p>
    <w:p w:rsidR="005051F7" w:rsidRDefault="000732F5" w:rsidP="00244DEC">
      <w:pPr>
        <w:rPr>
          <w:sz w:val="22"/>
          <w:szCs w:val="22"/>
        </w:rPr>
      </w:pPr>
      <w:r>
        <w:rPr>
          <w:sz w:val="22"/>
          <w:szCs w:val="22"/>
        </w:rPr>
        <w:t>Por lo tanto,  se requiere</w:t>
      </w:r>
      <w:r w:rsidR="008348CE">
        <w:rPr>
          <w:sz w:val="22"/>
          <w:szCs w:val="22"/>
        </w:rPr>
        <w:t xml:space="preserve"> </w:t>
      </w:r>
      <w:r w:rsidR="005051F7">
        <w:rPr>
          <w:sz w:val="22"/>
          <w:szCs w:val="22"/>
        </w:rPr>
        <w:t xml:space="preserve">actualizar la versión del </w:t>
      </w:r>
      <w:r w:rsidR="005051F7" w:rsidRPr="00BC58CF">
        <w:rPr>
          <w:i/>
          <w:sz w:val="22"/>
          <w:szCs w:val="22"/>
        </w:rPr>
        <w:t>Manual de Usuario del Modelo Computacional para la Subasta de Reconfiguración de Venta</w:t>
      </w:r>
      <w:r w:rsidR="005051F7">
        <w:rPr>
          <w:sz w:val="22"/>
          <w:szCs w:val="22"/>
        </w:rPr>
        <w:t>, versión que fue publicada en la Circular CREG 043 de 2012 en cumplimiento del numeral iv del artículo 7 de la Resolución CREG 051 de 2012.</w:t>
      </w:r>
    </w:p>
    <w:p w:rsidR="005051F7" w:rsidRDefault="005051F7" w:rsidP="002D6DE9">
      <w:pPr>
        <w:rPr>
          <w:sz w:val="22"/>
          <w:szCs w:val="22"/>
        </w:rPr>
      </w:pPr>
    </w:p>
    <w:p w:rsidR="008E038F" w:rsidRPr="00A95C32" w:rsidRDefault="005051F7" w:rsidP="002D6DE9">
      <w:pPr>
        <w:rPr>
          <w:sz w:val="22"/>
          <w:szCs w:val="22"/>
        </w:rPr>
      </w:pPr>
      <w:r>
        <w:rPr>
          <w:sz w:val="22"/>
          <w:szCs w:val="22"/>
        </w:rPr>
        <w:t xml:space="preserve">Teniendo en cuenta lo anterior, </w:t>
      </w:r>
      <w:r w:rsidR="000732F5">
        <w:rPr>
          <w:sz w:val="22"/>
          <w:szCs w:val="22"/>
        </w:rPr>
        <w:t xml:space="preserve"> se </w:t>
      </w:r>
      <w:r>
        <w:rPr>
          <w:sz w:val="22"/>
          <w:szCs w:val="22"/>
        </w:rPr>
        <w:t xml:space="preserve"> publica la versión actualizada del </w:t>
      </w:r>
      <w:r>
        <w:rPr>
          <w:i/>
          <w:sz w:val="22"/>
          <w:szCs w:val="22"/>
        </w:rPr>
        <w:t>Manual de Usuario del Modelo Computacional para la Subasta de Reconfiguración de Venta</w:t>
      </w:r>
      <w:r w:rsidR="00BC58CF">
        <w:rPr>
          <w:sz w:val="22"/>
          <w:szCs w:val="22"/>
        </w:rPr>
        <w:t xml:space="preserve"> remitido por el ASIC (radicado CREG E-2016-009760)</w:t>
      </w:r>
      <w:r w:rsidR="007B617B" w:rsidRPr="007B617B">
        <w:rPr>
          <w:sz w:val="22"/>
          <w:szCs w:val="22"/>
        </w:rPr>
        <w:t>.</w:t>
      </w:r>
    </w:p>
    <w:p w:rsidR="00870BFD" w:rsidRDefault="00870BFD" w:rsidP="00C77034">
      <w:pPr>
        <w:pStyle w:val="Textoindependiente"/>
        <w:spacing w:after="0" w:line="240" w:lineRule="auto"/>
        <w:rPr>
          <w:sz w:val="22"/>
          <w:szCs w:val="22"/>
        </w:rPr>
      </w:pPr>
    </w:p>
    <w:p w:rsidR="00777E7A" w:rsidRPr="00A95C32" w:rsidRDefault="00777E7A" w:rsidP="0025603A">
      <w:pPr>
        <w:pStyle w:val="Textoindependiente"/>
        <w:spacing w:after="0" w:line="240" w:lineRule="auto"/>
        <w:rPr>
          <w:sz w:val="22"/>
          <w:szCs w:val="22"/>
        </w:rPr>
      </w:pPr>
      <w:r w:rsidRPr="00A95C32">
        <w:rPr>
          <w:sz w:val="22"/>
          <w:szCs w:val="22"/>
        </w:rPr>
        <w:t>Cordialmente,</w:t>
      </w:r>
    </w:p>
    <w:p w:rsidR="00777E7A" w:rsidRPr="00A95C32" w:rsidRDefault="00777E7A" w:rsidP="00777E7A">
      <w:pPr>
        <w:jc w:val="center"/>
        <w:rPr>
          <w:sz w:val="22"/>
          <w:szCs w:val="22"/>
        </w:rPr>
      </w:pPr>
    </w:p>
    <w:p w:rsidR="00004A78" w:rsidRPr="00A95C32" w:rsidRDefault="00004A78" w:rsidP="00777E7A">
      <w:pPr>
        <w:jc w:val="center"/>
        <w:rPr>
          <w:sz w:val="22"/>
          <w:szCs w:val="22"/>
        </w:rPr>
      </w:pPr>
    </w:p>
    <w:p w:rsidR="00977797" w:rsidRPr="00A95C32" w:rsidRDefault="00977797" w:rsidP="00777E7A">
      <w:pPr>
        <w:jc w:val="center"/>
        <w:rPr>
          <w:sz w:val="22"/>
          <w:szCs w:val="22"/>
        </w:rPr>
      </w:pPr>
    </w:p>
    <w:p w:rsidR="002D500C" w:rsidRPr="00A95C32" w:rsidRDefault="002D500C" w:rsidP="00777E7A">
      <w:pPr>
        <w:jc w:val="center"/>
        <w:rPr>
          <w:sz w:val="22"/>
          <w:szCs w:val="22"/>
        </w:rPr>
      </w:pPr>
    </w:p>
    <w:p w:rsidR="00777E7A" w:rsidRDefault="0012745C" w:rsidP="003D27B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p w:rsidR="007B617B" w:rsidRDefault="007B617B" w:rsidP="003D27B4">
      <w:pPr>
        <w:jc w:val="center"/>
        <w:rPr>
          <w:rFonts w:cs="Arial"/>
          <w:szCs w:val="24"/>
        </w:rPr>
      </w:pPr>
    </w:p>
    <w:sectPr w:rsidR="007B617B" w:rsidSect="00A95C32">
      <w:footerReference w:type="even" r:id="rId7"/>
      <w:footerReference w:type="default" r:id="rId8"/>
      <w:headerReference w:type="first" r:id="rId9"/>
      <w:footerReference w:type="first" r:id="rId10"/>
      <w:type w:val="continuous"/>
      <w:pgSz w:w="12242" w:h="15842" w:code="1"/>
      <w:pgMar w:top="1672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FD4" w:rsidRDefault="002C7FD4">
      <w:r>
        <w:separator/>
      </w:r>
    </w:p>
  </w:endnote>
  <w:endnote w:type="continuationSeparator" w:id="0">
    <w:p w:rsidR="002C7FD4" w:rsidRDefault="002C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CF" w:rsidRDefault="00BC58C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58CF" w:rsidRDefault="00BC58C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CF" w:rsidRDefault="00BC58C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CF" w:rsidRDefault="00BC58CF">
    <w:pPr>
      <w:pStyle w:val="Piedepgina"/>
      <w:ind w:right="360"/>
      <w:jc w:val="right"/>
      <w:rPr>
        <w:sz w:val="12"/>
      </w:rPr>
    </w:pPr>
    <w:r w:rsidRPr="009A1DE2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8A84991" wp14:editId="6B1B2DBE">
          <wp:simplePos x="0" y="0"/>
          <wp:positionH relativeFrom="margin">
            <wp:posOffset>2938145</wp:posOffset>
          </wp:positionH>
          <wp:positionV relativeFrom="paragraph">
            <wp:posOffset>-114300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0CB6CBC9" wp14:editId="5BB497F0">
          <wp:simplePos x="0" y="0"/>
          <wp:positionH relativeFrom="column">
            <wp:posOffset>1256030</wp:posOffset>
          </wp:positionH>
          <wp:positionV relativeFrom="paragraph">
            <wp:posOffset>-189865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FD4" w:rsidRDefault="002C7FD4">
      <w:r>
        <w:separator/>
      </w:r>
    </w:p>
  </w:footnote>
  <w:footnote w:type="continuationSeparator" w:id="0">
    <w:p w:rsidR="002C7FD4" w:rsidRDefault="002C7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CF" w:rsidRDefault="00BC58CF">
    <w:pPr>
      <w:pStyle w:val="Encabezado"/>
    </w:pPr>
    <w:r w:rsidRPr="00D64248"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2173B525" wp14:editId="6EF91FD6">
          <wp:simplePos x="0" y="0"/>
          <wp:positionH relativeFrom="column">
            <wp:posOffset>4837430</wp:posOffset>
          </wp:positionH>
          <wp:positionV relativeFrom="paragraph">
            <wp:posOffset>-245110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664734F3" wp14:editId="54C730CF">
          <wp:simplePos x="0" y="0"/>
          <wp:positionH relativeFrom="margin">
            <wp:posOffset>180804</wp:posOffset>
          </wp:positionH>
          <wp:positionV relativeFrom="paragraph">
            <wp:posOffset>-74295</wp:posOffset>
          </wp:positionV>
          <wp:extent cx="1250315" cy="699135"/>
          <wp:effectExtent l="0" t="0" r="698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C"/>
    <w:rsid w:val="00004A78"/>
    <w:rsid w:val="0000652E"/>
    <w:rsid w:val="00010EDF"/>
    <w:rsid w:val="000228B1"/>
    <w:rsid w:val="00023111"/>
    <w:rsid w:val="000252D7"/>
    <w:rsid w:val="00040D23"/>
    <w:rsid w:val="00044A39"/>
    <w:rsid w:val="00056CDE"/>
    <w:rsid w:val="000732F5"/>
    <w:rsid w:val="00090E4B"/>
    <w:rsid w:val="0009607A"/>
    <w:rsid w:val="000A14C9"/>
    <w:rsid w:val="000C64E4"/>
    <w:rsid w:val="000D777E"/>
    <w:rsid w:val="000E7AF5"/>
    <w:rsid w:val="000F30A3"/>
    <w:rsid w:val="00105F16"/>
    <w:rsid w:val="00112DA0"/>
    <w:rsid w:val="00121012"/>
    <w:rsid w:val="00126596"/>
    <w:rsid w:val="0012745C"/>
    <w:rsid w:val="0012789F"/>
    <w:rsid w:val="00147F2A"/>
    <w:rsid w:val="001506D8"/>
    <w:rsid w:val="00161D6B"/>
    <w:rsid w:val="00183683"/>
    <w:rsid w:val="001844DC"/>
    <w:rsid w:val="00194974"/>
    <w:rsid w:val="001A2EF4"/>
    <w:rsid w:val="001A5FFE"/>
    <w:rsid w:val="001B38B8"/>
    <w:rsid w:val="001B703F"/>
    <w:rsid w:val="001D272D"/>
    <w:rsid w:val="001D6976"/>
    <w:rsid w:val="001E1E65"/>
    <w:rsid w:val="001F39F8"/>
    <w:rsid w:val="00216044"/>
    <w:rsid w:val="00230E70"/>
    <w:rsid w:val="00244DEC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A0AD0"/>
    <w:rsid w:val="002A7769"/>
    <w:rsid w:val="002C7FD4"/>
    <w:rsid w:val="002D500C"/>
    <w:rsid w:val="002D6DE9"/>
    <w:rsid w:val="002E0FC0"/>
    <w:rsid w:val="002E359D"/>
    <w:rsid w:val="002E739A"/>
    <w:rsid w:val="002F0B40"/>
    <w:rsid w:val="002F58D3"/>
    <w:rsid w:val="002F71BD"/>
    <w:rsid w:val="003036E9"/>
    <w:rsid w:val="0033676C"/>
    <w:rsid w:val="003371A8"/>
    <w:rsid w:val="003467F9"/>
    <w:rsid w:val="00347F74"/>
    <w:rsid w:val="00350AAF"/>
    <w:rsid w:val="00363A23"/>
    <w:rsid w:val="003657CF"/>
    <w:rsid w:val="003755E4"/>
    <w:rsid w:val="00380ED3"/>
    <w:rsid w:val="0038757B"/>
    <w:rsid w:val="00391CAB"/>
    <w:rsid w:val="00393355"/>
    <w:rsid w:val="00397A12"/>
    <w:rsid w:val="003A25E8"/>
    <w:rsid w:val="003A4F0B"/>
    <w:rsid w:val="003A6907"/>
    <w:rsid w:val="003B4526"/>
    <w:rsid w:val="003B5F3A"/>
    <w:rsid w:val="003D27B4"/>
    <w:rsid w:val="003D2D29"/>
    <w:rsid w:val="003D3AAC"/>
    <w:rsid w:val="003D4439"/>
    <w:rsid w:val="003D4956"/>
    <w:rsid w:val="003D5335"/>
    <w:rsid w:val="003E0B27"/>
    <w:rsid w:val="00404E02"/>
    <w:rsid w:val="004272F9"/>
    <w:rsid w:val="00440A51"/>
    <w:rsid w:val="00445385"/>
    <w:rsid w:val="00453823"/>
    <w:rsid w:val="00461D3C"/>
    <w:rsid w:val="00463488"/>
    <w:rsid w:val="00470846"/>
    <w:rsid w:val="00473947"/>
    <w:rsid w:val="00487BB2"/>
    <w:rsid w:val="004A3201"/>
    <w:rsid w:val="004A4857"/>
    <w:rsid w:val="004B7064"/>
    <w:rsid w:val="004C15FE"/>
    <w:rsid w:val="004C18CF"/>
    <w:rsid w:val="004C585D"/>
    <w:rsid w:val="004E3B14"/>
    <w:rsid w:val="004F2266"/>
    <w:rsid w:val="004F4BE1"/>
    <w:rsid w:val="00504DE4"/>
    <w:rsid w:val="005051F7"/>
    <w:rsid w:val="00507C90"/>
    <w:rsid w:val="005111E9"/>
    <w:rsid w:val="00515DAF"/>
    <w:rsid w:val="005310B2"/>
    <w:rsid w:val="00532B07"/>
    <w:rsid w:val="0054303A"/>
    <w:rsid w:val="00564BD9"/>
    <w:rsid w:val="00565F57"/>
    <w:rsid w:val="0059117A"/>
    <w:rsid w:val="00596160"/>
    <w:rsid w:val="005A26C0"/>
    <w:rsid w:val="005A7FFA"/>
    <w:rsid w:val="005D2C4F"/>
    <w:rsid w:val="005E0359"/>
    <w:rsid w:val="006029F0"/>
    <w:rsid w:val="00615CC8"/>
    <w:rsid w:val="0063251C"/>
    <w:rsid w:val="00664A22"/>
    <w:rsid w:val="00674D8A"/>
    <w:rsid w:val="0068195A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C0479"/>
    <w:rsid w:val="006C0ECB"/>
    <w:rsid w:val="006C4394"/>
    <w:rsid w:val="006C57A5"/>
    <w:rsid w:val="006C7E8D"/>
    <w:rsid w:val="006D3453"/>
    <w:rsid w:val="006E5434"/>
    <w:rsid w:val="00710553"/>
    <w:rsid w:val="007218F9"/>
    <w:rsid w:val="00721BAC"/>
    <w:rsid w:val="00722BCC"/>
    <w:rsid w:val="00733367"/>
    <w:rsid w:val="007447A6"/>
    <w:rsid w:val="007502CE"/>
    <w:rsid w:val="00752210"/>
    <w:rsid w:val="00764E3D"/>
    <w:rsid w:val="00770A88"/>
    <w:rsid w:val="007765F2"/>
    <w:rsid w:val="00777E7A"/>
    <w:rsid w:val="007904DF"/>
    <w:rsid w:val="007A1719"/>
    <w:rsid w:val="007A3A40"/>
    <w:rsid w:val="007A5A42"/>
    <w:rsid w:val="007A6740"/>
    <w:rsid w:val="007B1CA1"/>
    <w:rsid w:val="007B36A2"/>
    <w:rsid w:val="007B617B"/>
    <w:rsid w:val="007D0B4B"/>
    <w:rsid w:val="007D132D"/>
    <w:rsid w:val="007E2BC3"/>
    <w:rsid w:val="007F1EA8"/>
    <w:rsid w:val="00813988"/>
    <w:rsid w:val="00813FF5"/>
    <w:rsid w:val="00821A42"/>
    <w:rsid w:val="00823D3F"/>
    <w:rsid w:val="00827C31"/>
    <w:rsid w:val="00832E70"/>
    <w:rsid w:val="008348CE"/>
    <w:rsid w:val="00836B73"/>
    <w:rsid w:val="00846213"/>
    <w:rsid w:val="00854E0A"/>
    <w:rsid w:val="00855EA7"/>
    <w:rsid w:val="00856126"/>
    <w:rsid w:val="00857758"/>
    <w:rsid w:val="0086375F"/>
    <w:rsid w:val="00864E1B"/>
    <w:rsid w:val="00870BFD"/>
    <w:rsid w:val="0087201C"/>
    <w:rsid w:val="00872F71"/>
    <w:rsid w:val="0087611F"/>
    <w:rsid w:val="008930E3"/>
    <w:rsid w:val="008A308C"/>
    <w:rsid w:val="008A4F15"/>
    <w:rsid w:val="008B5202"/>
    <w:rsid w:val="008C47A6"/>
    <w:rsid w:val="008C66A8"/>
    <w:rsid w:val="008D162E"/>
    <w:rsid w:val="008E038F"/>
    <w:rsid w:val="008E311B"/>
    <w:rsid w:val="008E7CE3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1585"/>
    <w:rsid w:val="009A5AA0"/>
    <w:rsid w:val="009B3EC4"/>
    <w:rsid w:val="009B7AF0"/>
    <w:rsid w:val="009C41FA"/>
    <w:rsid w:val="009F1436"/>
    <w:rsid w:val="009F6F93"/>
    <w:rsid w:val="00A07404"/>
    <w:rsid w:val="00A20856"/>
    <w:rsid w:val="00A24F55"/>
    <w:rsid w:val="00A436E3"/>
    <w:rsid w:val="00A556C0"/>
    <w:rsid w:val="00A63F1E"/>
    <w:rsid w:val="00A95C32"/>
    <w:rsid w:val="00A95F3A"/>
    <w:rsid w:val="00AA505E"/>
    <w:rsid w:val="00AB1B74"/>
    <w:rsid w:val="00AC2DE8"/>
    <w:rsid w:val="00AD483D"/>
    <w:rsid w:val="00AE1422"/>
    <w:rsid w:val="00AE242A"/>
    <w:rsid w:val="00AE3543"/>
    <w:rsid w:val="00AE7518"/>
    <w:rsid w:val="00AF15ED"/>
    <w:rsid w:val="00AF3AEC"/>
    <w:rsid w:val="00AF6A44"/>
    <w:rsid w:val="00B02334"/>
    <w:rsid w:val="00B05404"/>
    <w:rsid w:val="00B12521"/>
    <w:rsid w:val="00B218D6"/>
    <w:rsid w:val="00B34027"/>
    <w:rsid w:val="00B57F26"/>
    <w:rsid w:val="00B9514E"/>
    <w:rsid w:val="00B960E5"/>
    <w:rsid w:val="00BA35DD"/>
    <w:rsid w:val="00BB269D"/>
    <w:rsid w:val="00BC58CF"/>
    <w:rsid w:val="00BC6670"/>
    <w:rsid w:val="00BD20AE"/>
    <w:rsid w:val="00BE0A3E"/>
    <w:rsid w:val="00BF24D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57588"/>
    <w:rsid w:val="00C63190"/>
    <w:rsid w:val="00C6591A"/>
    <w:rsid w:val="00C77034"/>
    <w:rsid w:val="00C83C7C"/>
    <w:rsid w:val="00C86EF7"/>
    <w:rsid w:val="00CA6BC8"/>
    <w:rsid w:val="00CA7C8D"/>
    <w:rsid w:val="00CB282C"/>
    <w:rsid w:val="00CB3C2B"/>
    <w:rsid w:val="00CC4F34"/>
    <w:rsid w:val="00CC6A4E"/>
    <w:rsid w:val="00CC7AA7"/>
    <w:rsid w:val="00CD7923"/>
    <w:rsid w:val="00CE5ABA"/>
    <w:rsid w:val="00CE60E4"/>
    <w:rsid w:val="00D0046F"/>
    <w:rsid w:val="00D03E70"/>
    <w:rsid w:val="00D06083"/>
    <w:rsid w:val="00D06679"/>
    <w:rsid w:val="00D11338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1758"/>
    <w:rsid w:val="00D86AD1"/>
    <w:rsid w:val="00D872B3"/>
    <w:rsid w:val="00D876DB"/>
    <w:rsid w:val="00D95754"/>
    <w:rsid w:val="00DA28E2"/>
    <w:rsid w:val="00DB2C48"/>
    <w:rsid w:val="00DB3E8A"/>
    <w:rsid w:val="00DB4239"/>
    <w:rsid w:val="00DD6A0B"/>
    <w:rsid w:val="00DD71D7"/>
    <w:rsid w:val="00DE29EE"/>
    <w:rsid w:val="00DE6A2D"/>
    <w:rsid w:val="00DF1F09"/>
    <w:rsid w:val="00DF5938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35342"/>
    <w:rsid w:val="00E412A6"/>
    <w:rsid w:val="00E47A73"/>
    <w:rsid w:val="00E55A86"/>
    <w:rsid w:val="00E6185E"/>
    <w:rsid w:val="00E747D2"/>
    <w:rsid w:val="00E74AF7"/>
    <w:rsid w:val="00E87B34"/>
    <w:rsid w:val="00E92FED"/>
    <w:rsid w:val="00E95775"/>
    <w:rsid w:val="00EA0391"/>
    <w:rsid w:val="00EA1B54"/>
    <w:rsid w:val="00EB261C"/>
    <w:rsid w:val="00EB5230"/>
    <w:rsid w:val="00EC1A7E"/>
    <w:rsid w:val="00EC1C42"/>
    <w:rsid w:val="00EC470B"/>
    <w:rsid w:val="00ED11B7"/>
    <w:rsid w:val="00EE61AB"/>
    <w:rsid w:val="00F05F11"/>
    <w:rsid w:val="00F061F6"/>
    <w:rsid w:val="00F10982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94DD7CD-D0E0-4FAA-A3F0-013115E7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Descripcin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Puest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DEC"/>
    <w:rPr>
      <w:b/>
      <w:bCs/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44DEC"/>
    <w:rPr>
      <w:rFonts w:ascii="Arial" w:eastAsia="Times New Roman" w:hAnsi="Arial"/>
      <w:spacing w:val="-5"/>
      <w:sz w:val="24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4DEC"/>
    <w:rPr>
      <w:rFonts w:ascii="Arial" w:eastAsia="Times New Roman" w:hAnsi="Arial"/>
      <w:b/>
      <w:bCs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189</Words>
  <Characters>1026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1213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2016-08-30T21:17:00Z</cp:lastPrinted>
  <dcterms:created xsi:type="dcterms:W3CDTF">2016-09-09T22:32:00Z</dcterms:created>
  <dcterms:modified xsi:type="dcterms:W3CDTF">2016-09-09T22:32:00Z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