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71" w:rsidRDefault="00057E71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057E71" w:rsidRDefault="00057E71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4C3961" w:rsidRDefault="007E16DF" w:rsidP="007E16DF">
      <w:pPr>
        <w:rPr>
          <w:rFonts w:ascii="Arial" w:hAnsi="Arial" w:cs="Arial"/>
          <w:lang w:val="es-MX"/>
        </w:rPr>
      </w:pPr>
      <w:r w:rsidRPr="004C3961">
        <w:rPr>
          <w:rFonts w:ascii="Arial" w:hAnsi="Arial" w:cs="Arial"/>
          <w:lang w:val="es-MX"/>
        </w:rPr>
        <w:t>Bogotá, D. C.,</w:t>
      </w:r>
      <w:r w:rsidR="009C0DA8" w:rsidRPr="004C3961">
        <w:rPr>
          <w:rFonts w:ascii="Arial" w:hAnsi="Arial" w:cs="Arial"/>
          <w:lang w:val="es-MX"/>
        </w:rPr>
        <w:t xml:space="preserve"> </w:t>
      </w:r>
      <w:r w:rsidR="004D7DFD">
        <w:rPr>
          <w:rFonts w:ascii="Arial" w:hAnsi="Arial" w:cs="Arial"/>
          <w:lang w:val="es-MX"/>
        </w:rPr>
        <w:t>30</w:t>
      </w:r>
      <w:r w:rsidR="009C0DA8" w:rsidRPr="004C3961">
        <w:rPr>
          <w:rFonts w:ascii="Arial" w:hAnsi="Arial" w:cs="Arial"/>
          <w:lang w:val="es-MX"/>
        </w:rPr>
        <w:t xml:space="preserve"> de </w:t>
      </w:r>
      <w:r w:rsidR="00AE7FBD" w:rsidRPr="004C3961">
        <w:rPr>
          <w:rFonts w:ascii="Arial" w:hAnsi="Arial" w:cs="Arial"/>
          <w:lang w:val="es-MX"/>
        </w:rPr>
        <w:t>enero</w:t>
      </w:r>
      <w:r w:rsidR="009C0DA8" w:rsidRPr="004C3961">
        <w:rPr>
          <w:rFonts w:ascii="Arial" w:hAnsi="Arial" w:cs="Arial"/>
          <w:lang w:val="es-MX"/>
        </w:rPr>
        <w:t xml:space="preserve"> de 20</w:t>
      </w:r>
      <w:r w:rsidR="00AE7FBD" w:rsidRPr="004C3961">
        <w:rPr>
          <w:rFonts w:ascii="Arial" w:hAnsi="Arial" w:cs="Arial"/>
          <w:lang w:val="es-MX"/>
        </w:rPr>
        <w:t>20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4C3961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00</w:t>
      </w:r>
      <w:r w:rsidR="004D7DF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5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057E71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82639E" w:rsidRPr="0082639E">
        <w:rPr>
          <w:rFonts w:ascii="Arial" w:hAnsi="Arial" w:cs="Arial"/>
          <w:b/>
          <w:szCs w:val="22"/>
        </w:rPr>
        <w:t>EMPRESAS GENERADORAS Y COMERCIALIZADORES DE ENERGÍA ELÉCTRICA EN EL SIN Y TERCEROS INTERESADOS</w:t>
      </w:r>
    </w:p>
    <w:p w:rsidR="007E16DF" w:rsidRPr="009E4411" w:rsidRDefault="007E16DF" w:rsidP="008C4672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8C4672">
      <w:pPr>
        <w:spacing w:line="216" w:lineRule="auto"/>
        <w:jc w:val="both"/>
        <w:rPr>
          <w:rFonts w:ascii="Arial" w:hAnsi="Arial" w:cs="Arial"/>
        </w:rPr>
      </w:pPr>
    </w:p>
    <w:p w:rsidR="007E16DF" w:rsidRPr="009E4411" w:rsidRDefault="007E16DF" w:rsidP="008C4672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82639E" w:rsidRPr="0082639E">
        <w:rPr>
          <w:rFonts w:ascii="Arial" w:hAnsi="Arial" w:cs="Arial"/>
          <w:b/>
        </w:rPr>
        <w:t>PUBLICACIÓN DE LOS RESULTADOS DEL ESTUDIO</w:t>
      </w:r>
      <w:r w:rsidR="0082639E">
        <w:rPr>
          <w:rFonts w:ascii="Arial" w:hAnsi="Arial" w:cs="Arial"/>
          <w:b/>
        </w:rPr>
        <w:t xml:space="preserve"> DE INTEGRACIÓN DE LOS ESTUDIOS DE: DESPACHO VINCULANTE Y MERCADO INTRADIARIO, Y SERVICIOS COMPLEMENTARIOS </w:t>
      </w:r>
    </w:p>
    <w:p w:rsidR="007E16DF" w:rsidRDefault="007E16DF" w:rsidP="0082639E">
      <w:pPr>
        <w:rPr>
          <w:rFonts w:ascii="Arial" w:hAnsi="Arial" w:cs="Arial"/>
          <w:sz w:val="22"/>
          <w:szCs w:val="22"/>
        </w:rPr>
      </w:pPr>
    </w:p>
    <w:p w:rsidR="004D7DFD" w:rsidRPr="009E0F14" w:rsidRDefault="004D7DFD" w:rsidP="0082639E">
      <w:pPr>
        <w:rPr>
          <w:rFonts w:ascii="Arial" w:hAnsi="Arial" w:cs="Arial"/>
          <w:sz w:val="22"/>
          <w:szCs w:val="22"/>
        </w:rPr>
      </w:pPr>
    </w:p>
    <w:p w:rsidR="0082639E" w:rsidRDefault="0082639E" w:rsidP="0082639E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82639E">
        <w:rPr>
          <w:rFonts w:cs="Arial"/>
          <w:sz w:val="24"/>
          <w:szCs w:val="24"/>
        </w:rPr>
        <w:t>La Comisión de Regulación de En</w:t>
      </w:r>
      <w:r>
        <w:rPr>
          <w:rFonts w:cs="Arial"/>
          <w:sz w:val="24"/>
          <w:szCs w:val="24"/>
        </w:rPr>
        <w:t xml:space="preserve">ergía y Gas, CREG, </w:t>
      </w:r>
      <w:r w:rsidR="0026006A">
        <w:rPr>
          <w:rFonts w:cs="Arial"/>
          <w:sz w:val="24"/>
          <w:szCs w:val="24"/>
        </w:rPr>
        <w:t>a través</w:t>
      </w:r>
      <w:r>
        <w:rPr>
          <w:rFonts w:cs="Arial"/>
          <w:sz w:val="24"/>
          <w:szCs w:val="24"/>
        </w:rPr>
        <w:t xml:space="preserve"> de</w:t>
      </w:r>
      <w:r w:rsidRPr="0082639E">
        <w:rPr>
          <w:rFonts w:cs="Arial"/>
          <w:sz w:val="24"/>
          <w:szCs w:val="24"/>
        </w:rPr>
        <w:t xml:space="preserve"> </w:t>
      </w:r>
      <w:r w:rsidR="0026006A" w:rsidRPr="0026006A">
        <w:rPr>
          <w:rFonts w:cs="Arial"/>
          <w:i/>
          <w:sz w:val="24"/>
          <w:szCs w:val="24"/>
          <w:lang w:val="es-ES_tradnl"/>
        </w:rPr>
        <w:t>modalidad pluralidad determinada de oferentes</w:t>
      </w:r>
      <w:r>
        <w:rPr>
          <w:rFonts w:cs="Arial"/>
          <w:sz w:val="24"/>
          <w:szCs w:val="24"/>
        </w:rPr>
        <w:t xml:space="preserve">, contrató al consorcio PHC-PSR </w:t>
      </w:r>
      <w:r w:rsidRPr="0082639E">
        <w:rPr>
          <w:rFonts w:cs="Arial"/>
          <w:sz w:val="24"/>
          <w:szCs w:val="24"/>
        </w:rPr>
        <w:t xml:space="preserve">para que realizara </w:t>
      </w:r>
      <w:r>
        <w:rPr>
          <w:rFonts w:cs="Arial"/>
          <w:sz w:val="24"/>
          <w:szCs w:val="24"/>
        </w:rPr>
        <w:t>la integración de los estudios de:</w:t>
      </w:r>
      <w:r w:rsidRPr="0082639E">
        <w:rPr>
          <w:rFonts w:cs="Arial"/>
          <w:sz w:val="24"/>
          <w:szCs w:val="24"/>
        </w:rPr>
        <w:t xml:space="preserve"> despacho vinculante, mercados intr</w:t>
      </w:r>
      <w:r w:rsidR="00D93E37">
        <w:rPr>
          <w:rFonts w:cs="Arial"/>
          <w:sz w:val="24"/>
          <w:szCs w:val="24"/>
        </w:rPr>
        <w:t xml:space="preserve">adiarios y mecanismo de balance; y </w:t>
      </w:r>
      <w:r>
        <w:rPr>
          <w:rFonts w:cs="Arial"/>
          <w:sz w:val="24"/>
          <w:szCs w:val="24"/>
        </w:rPr>
        <w:t>servicios complementarios</w:t>
      </w:r>
      <w:r w:rsidR="00D93E37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SSCC.</w:t>
      </w:r>
    </w:p>
    <w:p w:rsidR="0082639E" w:rsidRPr="0082639E" w:rsidRDefault="0082639E" w:rsidP="0082639E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82639E" w:rsidRDefault="0082639E" w:rsidP="0082639E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Posteriormente, a través de la</w:t>
      </w:r>
      <w:r w:rsidRPr="0082639E">
        <w:rPr>
          <w:rFonts w:cs="Arial"/>
          <w:sz w:val="24"/>
          <w:szCs w:val="24"/>
        </w:rPr>
        <w:t xml:space="preserve"> Circular CREG No. </w:t>
      </w:r>
      <w:r>
        <w:rPr>
          <w:rFonts w:cs="Arial"/>
          <w:sz w:val="24"/>
          <w:szCs w:val="24"/>
        </w:rPr>
        <w:t>122</w:t>
      </w:r>
      <w:r w:rsidRPr="0082639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 w:rsidRPr="0082639E">
        <w:rPr>
          <w:rFonts w:cs="Arial"/>
          <w:sz w:val="24"/>
          <w:szCs w:val="24"/>
        </w:rPr>
        <w:t xml:space="preserve"> 201</w:t>
      </w:r>
      <w:r>
        <w:rPr>
          <w:rFonts w:cs="Arial"/>
          <w:sz w:val="24"/>
          <w:szCs w:val="24"/>
        </w:rPr>
        <w:t>9</w:t>
      </w:r>
      <w:r w:rsidRPr="0082639E">
        <w:rPr>
          <w:rFonts w:cs="Arial"/>
          <w:sz w:val="24"/>
          <w:szCs w:val="24"/>
        </w:rPr>
        <w:t>, se publicó la invitación a la jornada de soc</w:t>
      </w:r>
      <w:r>
        <w:rPr>
          <w:rFonts w:cs="Arial"/>
          <w:sz w:val="24"/>
          <w:szCs w:val="24"/>
        </w:rPr>
        <w:t>ialización de los resultados de la integración de los estudios mencionados.</w:t>
      </w:r>
      <w:r w:rsidRPr="0082639E">
        <w:rPr>
          <w:rFonts w:cs="Arial"/>
          <w:sz w:val="24"/>
          <w:szCs w:val="24"/>
        </w:rPr>
        <w:t xml:space="preserve"> </w:t>
      </w:r>
    </w:p>
    <w:p w:rsidR="0082639E" w:rsidRPr="0082639E" w:rsidRDefault="0082639E" w:rsidP="0082639E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82639E" w:rsidRPr="0082639E" w:rsidRDefault="0082639E" w:rsidP="0082639E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82639E">
        <w:rPr>
          <w:rFonts w:cs="Arial"/>
          <w:sz w:val="24"/>
          <w:szCs w:val="24"/>
        </w:rPr>
        <w:t xml:space="preserve">Una vez recibidos los comentarios de los participantes de la jornada de socialización, analizados y respondidos </w:t>
      </w:r>
      <w:r>
        <w:rPr>
          <w:rFonts w:cs="Arial"/>
          <w:sz w:val="24"/>
          <w:szCs w:val="24"/>
        </w:rPr>
        <w:t>por el consorcio</w:t>
      </w:r>
      <w:r w:rsidRPr="0082639E">
        <w:rPr>
          <w:rFonts w:cs="Arial"/>
          <w:sz w:val="24"/>
          <w:szCs w:val="24"/>
        </w:rPr>
        <w:t xml:space="preserve">, se publican los informes finales del estudio para conocimiento de los interesados. </w:t>
      </w:r>
    </w:p>
    <w:p w:rsidR="00E226CC" w:rsidRPr="004C3961" w:rsidRDefault="00E226CC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4C3961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4C3961">
        <w:rPr>
          <w:rFonts w:cs="Arial"/>
          <w:sz w:val="24"/>
          <w:szCs w:val="24"/>
        </w:rPr>
        <w:t>Cordialmente,</w:t>
      </w:r>
    </w:p>
    <w:p w:rsidR="007E16DF" w:rsidRPr="004C3961" w:rsidRDefault="007E16DF" w:rsidP="007E16DF">
      <w:pPr>
        <w:jc w:val="center"/>
        <w:rPr>
          <w:rFonts w:ascii="Arial" w:hAnsi="Arial" w:cs="Arial"/>
        </w:rPr>
      </w:pPr>
    </w:p>
    <w:p w:rsidR="007E16DF" w:rsidRPr="004C3961" w:rsidRDefault="007E16DF" w:rsidP="007E16DF">
      <w:pPr>
        <w:jc w:val="center"/>
        <w:rPr>
          <w:rFonts w:ascii="Arial" w:hAnsi="Arial" w:cs="Arial"/>
        </w:rPr>
      </w:pPr>
    </w:p>
    <w:p w:rsidR="007E16DF" w:rsidRPr="004C3961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4C3961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4C3961" w:rsidRDefault="0082639E" w:rsidP="007E16DF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JORGE ALBERTO VALENCIA MARÍN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82639E" w:rsidRDefault="0082639E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82639E" w:rsidRDefault="0082639E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82639E" w:rsidRDefault="0082639E" w:rsidP="0082639E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Informes 1, 2, 3, 4, 5, informe final y respuesta de los comentarios de los agentes. </w:t>
      </w:r>
    </w:p>
    <w:p w:rsidR="0082639E" w:rsidRPr="004C3961" w:rsidRDefault="0082639E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sectPr w:rsidR="007E16DF" w:rsidSect="003F2F4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23" w:rsidRDefault="00C90223" w:rsidP="00AA0519">
      <w:r>
        <w:separator/>
      </w:r>
    </w:p>
  </w:endnote>
  <w:endnote w:type="continuationSeparator" w:id="0">
    <w:p w:rsidR="00C90223" w:rsidRDefault="00C90223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9E" w:rsidRDefault="0082639E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9E" w:rsidRDefault="0082639E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23" w:rsidRDefault="00C90223" w:rsidP="00AA0519">
      <w:r>
        <w:separator/>
      </w:r>
    </w:p>
  </w:footnote>
  <w:footnote w:type="continuationSeparator" w:id="0">
    <w:p w:rsidR="00C90223" w:rsidRDefault="00C90223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9E" w:rsidRDefault="0082639E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49690DD9" wp14:editId="5E45174B">
          <wp:simplePos x="0" y="0"/>
          <wp:positionH relativeFrom="column">
            <wp:posOffset>142875</wp:posOffset>
          </wp:positionH>
          <wp:positionV relativeFrom="paragraph">
            <wp:posOffset>-172085</wp:posOffset>
          </wp:positionV>
          <wp:extent cx="1104900" cy="6184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01CF2D9" wp14:editId="319D3C16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3073400" cy="58928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639E" w:rsidRDefault="0082639E">
    <w:pPr>
      <w:pStyle w:val="Encabezado"/>
    </w:pPr>
  </w:p>
  <w:p w:rsidR="0082639E" w:rsidRDefault="0082639E">
    <w:pPr>
      <w:pStyle w:val="Encabezado"/>
    </w:pPr>
  </w:p>
  <w:p w:rsidR="0082639E" w:rsidRPr="00B201E4" w:rsidRDefault="0082639E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201E4">
      <w:rPr>
        <w:rFonts w:ascii="Arial" w:hAnsi="Arial" w:cs="Arial"/>
        <w:i/>
        <w:sz w:val="18"/>
        <w:szCs w:val="18"/>
        <w:u w:val="single"/>
      </w:rPr>
      <w:t>Circular0</w:t>
    </w:r>
    <w:r>
      <w:rPr>
        <w:rFonts w:ascii="Arial" w:hAnsi="Arial" w:cs="Arial"/>
        <w:i/>
        <w:sz w:val="18"/>
        <w:szCs w:val="18"/>
        <w:u w:val="single"/>
      </w:rPr>
      <w:t>XX</w:t>
    </w:r>
  </w:p>
  <w:p w:rsidR="0082639E" w:rsidRPr="00B201E4" w:rsidRDefault="0082639E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Octubre</w:t>
    </w:r>
    <w:r w:rsidRPr="00B201E4">
      <w:rPr>
        <w:rFonts w:ascii="Arial" w:hAnsi="Arial" w:cs="Arial"/>
        <w:i/>
        <w:sz w:val="18"/>
        <w:szCs w:val="18"/>
        <w:u w:val="single"/>
      </w:rPr>
      <w:t xml:space="preserve"> de 2019</w:t>
    </w:r>
  </w:p>
  <w:p w:rsidR="0082639E" w:rsidRPr="00B201E4" w:rsidRDefault="0082639E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Pr="0082639E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2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B201E4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4D7DFD" w:rsidRPr="004D7DFD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1</w:t>
    </w:r>
    <w:r w:rsidRPr="00B201E4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9E" w:rsidRDefault="0082639E" w:rsidP="003F2F4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07AA3845" wp14:editId="283D58A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4900" cy="618490"/>
          <wp:effectExtent l="0" t="0" r="0" b="0"/>
          <wp:wrapNone/>
          <wp:docPr id="449" name="Imagen 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22F3685" wp14:editId="784B60C2">
          <wp:simplePos x="0" y="0"/>
          <wp:positionH relativeFrom="column">
            <wp:posOffset>2943225</wp:posOffset>
          </wp:positionH>
          <wp:positionV relativeFrom="paragraph">
            <wp:posOffset>-153035</wp:posOffset>
          </wp:positionV>
          <wp:extent cx="3073400" cy="589280"/>
          <wp:effectExtent l="0" t="0" r="0" b="1270"/>
          <wp:wrapNone/>
          <wp:docPr id="448" name="Imagen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639E" w:rsidRDefault="0082639E" w:rsidP="003F2F4B">
    <w:pPr>
      <w:pStyle w:val="Encabezado"/>
    </w:pPr>
  </w:p>
  <w:p w:rsidR="0082639E" w:rsidRDefault="0082639E" w:rsidP="003F2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4A14"/>
    <w:multiLevelType w:val="multilevel"/>
    <w:tmpl w:val="37703AD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74065A28"/>
    <w:multiLevelType w:val="hybridMultilevel"/>
    <w:tmpl w:val="5B8211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72EF"/>
    <w:rsid w:val="00047A9C"/>
    <w:rsid w:val="0005213A"/>
    <w:rsid w:val="00057E71"/>
    <w:rsid w:val="000D771B"/>
    <w:rsid w:val="00144F2D"/>
    <w:rsid w:val="00190F7F"/>
    <w:rsid w:val="001C25ED"/>
    <w:rsid w:val="00201608"/>
    <w:rsid w:val="0026006A"/>
    <w:rsid w:val="00274C93"/>
    <w:rsid w:val="002B6341"/>
    <w:rsid w:val="002D1110"/>
    <w:rsid w:val="00311BCD"/>
    <w:rsid w:val="003C7E1C"/>
    <w:rsid w:val="003F2F4B"/>
    <w:rsid w:val="00474CC3"/>
    <w:rsid w:val="004C3961"/>
    <w:rsid w:val="004C5915"/>
    <w:rsid w:val="004D7DFD"/>
    <w:rsid w:val="005973AA"/>
    <w:rsid w:val="00653BF3"/>
    <w:rsid w:val="0066661C"/>
    <w:rsid w:val="00690AE5"/>
    <w:rsid w:val="006D1E46"/>
    <w:rsid w:val="006E0162"/>
    <w:rsid w:val="00735E1F"/>
    <w:rsid w:val="007477F1"/>
    <w:rsid w:val="007E16DF"/>
    <w:rsid w:val="00807FEE"/>
    <w:rsid w:val="00816448"/>
    <w:rsid w:val="0082639E"/>
    <w:rsid w:val="0087197C"/>
    <w:rsid w:val="008C4672"/>
    <w:rsid w:val="00920056"/>
    <w:rsid w:val="00997A8E"/>
    <w:rsid w:val="009A3312"/>
    <w:rsid w:val="009C0DA8"/>
    <w:rsid w:val="00A15CDD"/>
    <w:rsid w:val="00A45674"/>
    <w:rsid w:val="00A52D43"/>
    <w:rsid w:val="00A90C54"/>
    <w:rsid w:val="00A91705"/>
    <w:rsid w:val="00AA0519"/>
    <w:rsid w:val="00AE7FBD"/>
    <w:rsid w:val="00B201E4"/>
    <w:rsid w:val="00B84D24"/>
    <w:rsid w:val="00BB7EDA"/>
    <w:rsid w:val="00C04130"/>
    <w:rsid w:val="00C90223"/>
    <w:rsid w:val="00C96B13"/>
    <w:rsid w:val="00CB23EE"/>
    <w:rsid w:val="00CB7980"/>
    <w:rsid w:val="00D93E37"/>
    <w:rsid w:val="00E008A1"/>
    <w:rsid w:val="00E226CC"/>
    <w:rsid w:val="00E83DD9"/>
    <w:rsid w:val="00E84849"/>
    <w:rsid w:val="00EC23AD"/>
    <w:rsid w:val="00EE58C2"/>
    <w:rsid w:val="00F1459B"/>
    <w:rsid w:val="00F41092"/>
    <w:rsid w:val="00F51062"/>
    <w:rsid w:val="00F861C4"/>
    <w:rsid w:val="00F97653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Prrafodelista">
    <w:name w:val="List Paragraph"/>
    <w:aliases w:val="Párrafo de lista1"/>
    <w:basedOn w:val="Normal"/>
    <w:link w:val="PrrafodelistaCar"/>
    <w:uiPriority w:val="34"/>
    <w:qFormat/>
    <w:rsid w:val="00E226CC"/>
    <w:pPr>
      <w:ind w:left="708"/>
    </w:pPr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character" w:customStyle="1" w:styleId="PrrafodelistaCar">
    <w:name w:val="Párrafo de lista Car"/>
    <w:aliases w:val="Párrafo de lista1 Car"/>
    <w:link w:val="Prrafodelista"/>
    <w:uiPriority w:val="34"/>
    <w:rsid w:val="00E226C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83DD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9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97C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2CDC-1A90-459E-A4E8-3F2F47CE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2020-01-30T16:55:00Z</cp:lastPrinted>
  <dcterms:created xsi:type="dcterms:W3CDTF">2020-01-30T21:02:00Z</dcterms:created>
  <dcterms:modified xsi:type="dcterms:W3CDTF">2020-01-30T21:02:00Z</dcterms:modified>
</cp:coreProperties>
</file>