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E49" w:rsidRDefault="008E2E49" w:rsidP="00D82B54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D82B54" w:rsidRPr="00D64394" w:rsidRDefault="00D82B54" w:rsidP="00D82B54">
      <w:pPr>
        <w:rPr>
          <w:rFonts w:ascii="Arial" w:hAnsi="Arial" w:cs="Arial"/>
          <w:sz w:val="22"/>
          <w:szCs w:val="22"/>
        </w:rPr>
      </w:pPr>
      <w:r w:rsidRPr="00D64394">
        <w:rPr>
          <w:rFonts w:ascii="Arial" w:hAnsi="Arial" w:cs="Arial"/>
          <w:sz w:val="22"/>
          <w:szCs w:val="22"/>
        </w:rPr>
        <w:t xml:space="preserve">Bogotá, </w:t>
      </w:r>
      <w:r w:rsidR="000065D1">
        <w:rPr>
          <w:rFonts w:ascii="Arial" w:hAnsi="Arial" w:cs="Arial"/>
          <w:sz w:val="22"/>
          <w:szCs w:val="22"/>
        </w:rPr>
        <w:t xml:space="preserve">agosto </w:t>
      </w:r>
      <w:r w:rsidR="00B52EDF">
        <w:rPr>
          <w:rFonts w:ascii="Arial" w:hAnsi="Arial" w:cs="Arial"/>
          <w:sz w:val="22"/>
          <w:szCs w:val="22"/>
        </w:rPr>
        <w:t xml:space="preserve">13 </w:t>
      </w:r>
      <w:r w:rsidR="000065D1">
        <w:rPr>
          <w:rFonts w:ascii="Arial" w:hAnsi="Arial" w:cs="Arial"/>
          <w:sz w:val="22"/>
          <w:szCs w:val="22"/>
        </w:rPr>
        <w:t>de 2014</w:t>
      </w:r>
    </w:p>
    <w:p w:rsidR="00D82B54" w:rsidRDefault="00D82B54" w:rsidP="00D82B54">
      <w:pPr>
        <w:ind w:left="1440"/>
        <w:jc w:val="center"/>
        <w:rPr>
          <w:rFonts w:ascii="Arial" w:hAnsi="Arial" w:cs="Arial"/>
          <w:sz w:val="22"/>
          <w:szCs w:val="22"/>
        </w:rPr>
      </w:pPr>
    </w:p>
    <w:p w:rsidR="00BB0356" w:rsidRPr="00D64394" w:rsidRDefault="00BB0356" w:rsidP="00D82B54">
      <w:pPr>
        <w:ind w:left="1440"/>
        <w:jc w:val="center"/>
        <w:rPr>
          <w:rFonts w:ascii="Arial" w:hAnsi="Arial" w:cs="Arial"/>
          <w:sz w:val="22"/>
          <w:szCs w:val="22"/>
        </w:rPr>
      </w:pPr>
    </w:p>
    <w:p w:rsidR="00D82B54" w:rsidRPr="00D64394" w:rsidRDefault="00D82B54" w:rsidP="00D82B54">
      <w:pPr>
        <w:ind w:left="1440"/>
        <w:jc w:val="center"/>
        <w:rPr>
          <w:rFonts w:ascii="Arial" w:hAnsi="Arial" w:cs="Arial"/>
          <w:sz w:val="22"/>
          <w:szCs w:val="22"/>
        </w:rPr>
      </w:pPr>
    </w:p>
    <w:p w:rsidR="004A0C8D" w:rsidRDefault="00D82B54" w:rsidP="00F61507">
      <w:pPr>
        <w:pStyle w:val="Ttulo2"/>
        <w:jc w:val="center"/>
        <w:rPr>
          <w:rFonts w:ascii="Arial" w:hAnsi="Arial" w:cs="Arial"/>
          <w:b/>
          <w:bCs/>
          <w:i/>
          <w:iCs/>
          <w:sz w:val="40"/>
          <w:szCs w:val="40"/>
        </w:rPr>
      </w:pPr>
      <w:r w:rsidRPr="00D64394">
        <w:rPr>
          <w:rFonts w:ascii="Arial" w:hAnsi="Arial" w:cs="Arial"/>
          <w:b/>
          <w:bCs/>
          <w:i/>
          <w:iCs/>
          <w:sz w:val="40"/>
          <w:szCs w:val="40"/>
        </w:rPr>
        <w:t>CIRCULAR No</w:t>
      </w:r>
      <w:r w:rsidR="00B139AB" w:rsidRPr="00D64394">
        <w:rPr>
          <w:rFonts w:ascii="Arial" w:hAnsi="Arial" w:cs="Arial"/>
          <w:b/>
          <w:bCs/>
          <w:i/>
          <w:iCs/>
          <w:sz w:val="40"/>
          <w:szCs w:val="40"/>
        </w:rPr>
        <w:t>.</w:t>
      </w:r>
      <w:r w:rsidR="000B4230" w:rsidRPr="00D64394">
        <w:rPr>
          <w:rFonts w:ascii="Arial" w:hAnsi="Arial" w:cs="Arial"/>
          <w:b/>
          <w:bCs/>
          <w:i/>
          <w:iCs/>
          <w:sz w:val="40"/>
          <w:szCs w:val="40"/>
        </w:rPr>
        <w:t xml:space="preserve"> </w:t>
      </w:r>
      <w:r w:rsidR="00B52EDF">
        <w:rPr>
          <w:rFonts w:ascii="Arial" w:hAnsi="Arial" w:cs="Arial"/>
          <w:b/>
          <w:bCs/>
          <w:i/>
          <w:iCs/>
          <w:sz w:val="40"/>
          <w:szCs w:val="40"/>
        </w:rPr>
        <w:t>061</w:t>
      </w:r>
    </w:p>
    <w:p w:rsidR="00BB0356" w:rsidRPr="00D64394" w:rsidRDefault="00BB0356" w:rsidP="00F61507">
      <w:pPr>
        <w:rPr>
          <w:rFonts w:ascii="Arial" w:hAnsi="Arial" w:cs="Arial"/>
          <w:sz w:val="22"/>
          <w:szCs w:val="22"/>
          <w:lang w:val="es-ES"/>
        </w:rPr>
      </w:pPr>
    </w:p>
    <w:p w:rsidR="00E5292D" w:rsidRPr="006E73A8" w:rsidRDefault="00E5292D" w:rsidP="00344B64">
      <w:pPr>
        <w:rPr>
          <w:rFonts w:ascii="Arial" w:hAnsi="Arial" w:cs="Arial"/>
          <w:b/>
          <w:sz w:val="22"/>
          <w:szCs w:val="22"/>
          <w:lang w:val="es-ES"/>
        </w:rPr>
      </w:pPr>
    </w:p>
    <w:p w:rsidR="004A0C8D" w:rsidRPr="00D64394" w:rsidRDefault="004A0C8D" w:rsidP="00344B64">
      <w:pPr>
        <w:rPr>
          <w:rFonts w:ascii="Arial" w:hAnsi="Arial" w:cs="Arial"/>
          <w:sz w:val="22"/>
          <w:szCs w:val="22"/>
          <w:lang w:val="es-ES"/>
        </w:rPr>
      </w:pPr>
    </w:p>
    <w:p w:rsidR="00656D79" w:rsidRPr="00D64394" w:rsidRDefault="00656D79" w:rsidP="00D9284C">
      <w:pPr>
        <w:pStyle w:val="Sangra2detindependiente"/>
        <w:ind w:left="1418" w:hanging="1418"/>
        <w:rPr>
          <w:rFonts w:cs="Arial"/>
          <w:sz w:val="22"/>
          <w:szCs w:val="22"/>
        </w:rPr>
      </w:pPr>
      <w:r w:rsidRPr="00D64394">
        <w:rPr>
          <w:rFonts w:cs="Arial"/>
          <w:bCs/>
          <w:sz w:val="22"/>
          <w:szCs w:val="22"/>
        </w:rPr>
        <w:t>PARA:</w:t>
      </w:r>
      <w:r w:rsidRPr="00D64394">
        <w:rPr>
          <w:rFonts w:cs="Arial"/>
          <w:sz w:val="22"/>
          <w:szCs w:val="22"/>
        </w:rPr>
        <w:t xml:space="preserve"> </w:t>
      </w:r>
      <w:r w:rsidRPr="00D64394">
        <w:rPr>
          <w:rFonts w:cs="Arial"/>
          <w:sz w:val="22"/>
          <w:szCs w:val="22"/>
        </w:rPr>
        <w:tab/>
      </w:r>
      <w:r w:rsidR="000065D1">
        <w:rPr>
          <w:rFonts w:cs="Arial"/>
          <w:bCs/>
          <w:sz w:val="22"/>
          <w:szCs w:val="22"/>
        </w:rPr>
        <w:t xml:space="preserve">EMPRESAS </w:t>
      </w:r>
      <w:r w:rsidR="006D609C">
        <w:rPr>
          <w:rFonts w:cs="Arial"/>
          <w:bCs/>
          <w:sz w:val="22"/>
          <w:szCs w:val="22"/>
        </w:rPr>
        <w:t>COMERCIALI</w:t>
      </w:r>
      <w:r w:rsidR="00433EF6">
        <w:rPr>
          <w:rFonts w:cs="Arial"/>
          <w:bCs/>
          <w:sz w:val="22"/>
          <w:szCs w:val="22"/>
        </w:rPr>
        <w:t>Z</w:t>
      </w:r>
      <w:r w:rsidR="006D609C">
        <w:rPr>
          <w:rFonts w:cs="Arial"/>
          <w:bCs/>
          <w:sz w:val="22"/>
          <w:szCs w:val="22"/>
        </w:rPr>
        <w:t>ADORAS MINORISTAS</w:t>
      </w:r>
      <w:r w:rsidR="000065D1">
        <w:rPr>
          <w:rFonts w:cs="Arial"/>
          <w:bCs/>
          <w:sz w:val="22"/>
          <w:szCs w:val="22"/>
        </w:rPr>
        <w:t xml:space="preserve"> DE GLP</w:t>
      </w:r>
      <w:r w:rsidR="006D609C">
        <w:rPr>
          <w:rFonts w:cs="Arial"/>
          <w:bCs/>
          <w:sz w:val="22"/>
          <w:szCs w:val="22"/>
        </w:rPr>
        <w:t xml:space="preserve"> EN CILINDROS</w:t>
      </w:r>
      <w:r w:rsidR="000065D1">
        <w:rPr>
          <w:rFonts w:cs="Arial"/>
          <w:bCs/>
          <w:sz w:val="22"/>
          <w:szCs w:val="22"/>
        </w:rPr>
        <w:t xml:space="preserve"> </w:t>
      </w:r>
    </w:p>
    <w:p w:rsidR="00656D79" w:rsidRPr="00D64394" w:rsidRDefault="00656D79" w:rsidP="00656D79">
      <w:pPr>
        <w:pStyle w:val="Sangra2detindependiente"/>
        <w:ind w:left="1418" w:hanging="1418"/>
        <w:jc w:val="left"/>
        <w:rPr>
          <w:rFonts w:cs="Arial"/>
          <w:bCs/>
          <w:sz w:val="22"/>
          <w:szCs w:val="22"/>
        </w:rPr>
      </w:pPr>
    </w:p>
    <w:p w:rsidR="00656D79" w:rsidRPr="00D64394" w:rsidRDefault="00656D79" w:rsidP="00656D79">
      <w:pPr>
        <w:pStyle w:val="Sangra2detindependiente"/>
        <w:ind w:left="1418" w:hanging="1418"/>
        <w:rPr>
          <w:rFonts w:cs="Arial"/>
          <w:bCs/>
          <w:sz w:val="22"/>
          <w:szCs w:val="22"/>
        </w:rPr>
      </w:pPr>
      <w:r w:rsidRPr="00D64394">
        <w:rPr>
          <w:rFonts w:cs="Arial"/>
          <w:bCs/>
          <w:sz w:val="22"/>
          <w:szCs w:val="22"/>
        </w:rPr>
        <w:t>DE:</w:t>
      </w:r>
      <w:r w:rsidRPr="00D64394">
        <w:rPr>
          <w:rFonts w:cs="Arial"/>
          <w:bCs/>
          <w:sz w:val="22"/>
          <w:szCs w:val="22"/>
        </w:rPr>
        <w:tab/>
      </w:r>
      <w:r w:rsidR="000065D1">
        <w:rPr>
          <w:rFonts w:cs="Arial"/>
          <w:bCs/>
          <w:sz w:val="22"/>
          <w:szCs w:val="22"/>
        </w:rPr>
        <w:t>DIRECCIÓN EJECUTIVA COMISIÓN DE REGULACIÓN DE ENERGÍA Y GAS - CREG</w:t>
      </w:r>
    </w:p>
    <w:p w:rsidR="00656D79" w:rsidRPr="00D64394" w:rsidRDefault="00656D79" w:rsidP="00656D79">
      <w:pPr>
        <w:pStyle w:val="Sangra2detindependiente"/>
        <w:ind w:left="0"/>
        <w:rPr>
          <w:rFonts w:cs="Arial"/>
          <w:bCs/>
          <w:sz w:val="22"/>
          <w:szCs w:val="22"/>
        </w:rPr>
      </w:pPr>
    </w:p>
    <w:p w:rsidR="00656D79" w:rsidRPr="00D64394" w:rsidRDefault="00656D79" w:rsidP="00C37948">
      <w:pPr>
        <w:pStyle w:val="Sangra2detindependiente"/>
        <w:ind w:left="1418" w:hanging="1418"/>
        <w:rPr>
          <w:rFonts w:cs="Arial"/>
          <w:bCs/>
          <w:sz w:val="22"/>
          <w:szCs w:val="22"/>
        </w:rPr>
      </w:pPr>
      <w:r w:rsidRPr="00D64394">
        <w:rPr>
          <w:rFonts w:cs="Arial"/>
          <w:bCs/>
          <w:sz w:val="22"/>
          <w:szCs w:val="22"/>
        </w:rPr>
        <w:t xml:space="preserve">ASUNTO: </w:t>
      </w:r>
      <w:r w:rsidRPr="00D64394">
        <w:rPr>
          <w:rFonts w:cs="Arial"/>
          <w:bCs/>
          <w:sz w:val="22"/>
          <w:szCs w:val="22"/>
        </w:rPr>
        <w:tab/>
      </w:r>
      <w:r w:rsidR="000065D1">
        <w:rPr>
          <w:rFonts w:cs="Arial"/>
          <w:bCs/>
          <w:sz w:val="22"/>
          <w:szCs w:val="22"/>
        </w:rPr>
        <w:t>INFORMACIÓN RELACIONADA CON LA PRESTACIÓN DEL SERVICIO</w:t>
      </w:r>
    </w:p>
    <w:p w:rsidR="00656D79" w:rsidRDefault="00656D79" w:rsidP="00656D79">
      <w:pPr>
        <w:pStyle w:val="Sangra2detindependiente"/>
        <w:ind w:left="0"/>
        <w:rPr>
          <w:rFonts w:cs="Arial"/>
          <w:bCs/>
          <w:sz w:val="22"/>
          <w:szCs w:val="22"/>
        </w:rPr>
      </w:pPr>
    </w:p>
    <w:p w:rsidR="00656686" w:rsidRDefault="00656686" w:rsidP="00656D79">
      <w:pPr>
        <w:pStyle w:val="Sangra2detindependiente"/>
        <w:ind w:left="0"/>
        <w:rPr>
          <w:rFonts w:cs="Arial"/>
          <w:bCs/>
          <w:sz w:val="22"/>
          <w:szCs w:val="22"/>
        </w:rPr>
      </w:pPr>
    </w:p>
    <w:p w:rsidR="00B52EDF" w:rsidRDefault="00B52EDF" w:rsidP="00656D79">
      <w:pPr>
        <w:pStyle w:val="Sangra2detindependiente"/>
        <w:ind w:left="0"/>
        <w:rPr>
          <w:rFonts w:cs="Arial"/>
          <w:bCs/>
          <w:sz w:val="22"/>
          <w:szCs w:val="22"/>
        </w:rPr>
      </w:pPr>
    </w:p>
    <w:p w:rsidR="00D95D1A" w:rsidRDefault="000065D1" w:rsidP="006D609C">
      <w:pPr>
        <w:jc w:val="both"/>
        <w:rPr>
          <w:rFonts w:ascii="Arial" w:hAnsi="Arial" w:cs="Arial"/>
          <w:noProof/>
          <w:sz w:val="22"/>
          <w:szCs w:val="22"/>
          <w:lang w:val="es-CO" w:eastAsia="es-CO"/>
        </w:rPr>
      </w:pPr>
      <w:r>
        <w:rPr>
          <w:rFonts w:ascii="Arial" w:hAnsi="Arial" w:cs="Arial"/>
          <w:noProof/>
          <w:sz w:val="22"/>
          <w:szCs w:val="22"/>
          <w:lang w:val="es-CO" w:eastAsia="es-CO"/>
        </w:rPr>
        <w:t xml:space="preserve">Con el fin de contar con la información necesaria para el desarrollo de los análisis y estudios tendientes a definir la metodología de remuneración de la actividad de </w:t>
      </w:r>
      <w:r w:rsidR="006D609C">
        <w:rPr>
          <w:rFonts w:ascii="Arial" w:hAnsi="Arial" w:cs="Arial"/>
          <w:noProof/>
          <w:sz w:val="22"/>
          <w:szCs w:val="22"/>
          <w:lang w:val="es-CO" w:eastAsia="es-CO"/>
        </w:rPr>
        <w:t>comercialización minorista</w:t>
      </w:r>
      <w:r>
        <w:rPr>
          <w:rFonts w:ascii="Arial" w:hAnsi="Arial" w:cs="Arial"/>
          <w:noProof/>
          <w:sz w:val="22"/>
          <w:szCs w:val="22"/>
          <w:lang w:val="es-CO" w:eastAsia="es-CO"/>
        </w:rPr>
        <w:t xml:space="preserve"> de GLP en cilindros para el siguiente periodo tarifario, se solicita a los agentes sumini</w:t>
      </w:r>
      <w:r w:rsidR="00433EF6">
        <w:rPr>
          <w:rFonts w:ascii="Arial" w:hAnsi="Arial" w:cs="Arial"/>
          <w:noProof/>
          <w:sz w:val="22"/>
          <w:szCs w:val="22"/>
          <w:lang w:val="es-CO" w:eastAsia="es-CO"/>
        </w:rPr>
        <w:t>s</w:t>
      </w:r>
      <w:r>
        <w:rPr>
          <w:rFonts w:ascii="Arial" w:hAnsi="Arial" w:cs="Arial"/>
          <w:noProof/>
          <w:sz w:val="22"/>
          <w:szCs w:val="22"/>
          <w:lang w:val="es-CO" w:eastAsia="es-CO"/>
        </w:rPr>
        <w:t xml:space="preserve">trar la </w:t>
      </w:r>
      <w:r w:rsidR="006D609C">
        <w:rPr>
          <w:rFonts w:ascii="Arial" w:hAnsi="Arial" w:cs="Arial"/>
          <w:noProof/>
          <w:sz w:val="22"/>
          <w:szCs w:val="22"/>
          <w:lang w:val="es-CO" w:eastAsia="es-CO"/>
        </w:rPr>
        <w:t>información relacionada con el t</w:t>
      </w:r>
      <w:r w:rsidR="002E1AF6">
        <w:rPr>
          <w:rFonts w:ascii="Arial" w:hAnsi="Arial" w:cs="Arial"/>
          <w:noProof/>
          <w:sz w:val="22"/>
          <w:szCs w:val="22"/>
          <w:lang w:val="es-CO" w:eastAsia="es-CO"/>
        </w:rPr>
        <w:t>ipo de c</w:t>
      </w:r>
      <w:r w:rsidR="00D95D1A">
        <w:rPr>
          <w:rFonts w:ascii="Arial" w:hAnsi="Arial" w:cs="Arial"/>
          <w:noProof/>
          <w:sz w:val="22"/>
          <w:szCs w:val="22"/>
          <w:lang w:val="es-CO" w:eastAsia="es-CO"/>
        </w:rPr>
        <w:t xml:space="preserve">ombustible usado y </w:t>
      </w:r>
      <w:r w:rsidR="006D609C">
        <w:rPr>
          <w:rFonts w:ascii="Arial" w:hAnsi="Arial" w:cs="Arial"/>
          <w:noProof/>
          <w:sz w:val="22"/>
          <w:szCs w:val="22"/>
          <w:lang w:val="es-CO" w:eastAsia="es-CO"/>
        </w:rPr>
        <w:t xml:space="preserve">el </w:t>
      </w:r>
      <w:r w:rsidR="00D95D1A">
        <w:rPr>
          <w:rFonts w:ascii="Arial" w:hAnsi="Arial" w:cs="Arial"/>
          <w:noProof/>
          <w:sz w:val="22"/>
          <w:szCs w:val="22"/>
          <w:lang w:val="es-CO" w:eastAsia="es-CO"/>
        </w:rPr>
        <w:t xml:space="preserve">consumo mensual de los </w:t>
      </w:r>
      <w:r w:rsidR="006D609C">
        <w:rPr>
          <w:rFonts w:ascii="Arial" w:hAnsi="Arial" w:cs="Arial"/>
          <w:noProof/>
          <w:sz w:val="22"/>
          <w:szCs w:val="22"/>
          <w:lang w:val="es-CO" w:eastAsia="es-CO"/>
        </w:rPr>
        <w:t>vehiculos repartidores declarados en los formatos del</w:t>
      </w:r>
      <w:r w:rsidR="002E1AF6">
        <w:rPr>
          <w:rFonts w:ascii="Arial" w:hAnsi="Arial" w:cs="Arial"/>
          <w:noProof/>
          <w:sz w:val="22"/>
          <w:szCs w:val="22"/>
          <w:lang w:val="es-CO" w:eastAsia="es-CO"/>
        </w:rPr>
        <w:t xml:space="preserve"> SUI</w:t>
      </w:r>
      <w:r w:rsidR="006D609C">
        <w:rPr>
          <w:rFonts w:ascii="Arial" w:hAnsi="Arial" w:cs="Arial"/>
          <w:noProof/>
          <w:sz w:val="22"/>
          <w:szCs w:val="22"/>
          <w:lang w:val="es-CO" w:eastAsia="es-CO"/>
        </w:rPr>
        <w:t xml:space="preserve">. </w:t>
      </w:r>
    </w:p>
    <w:p w:rsidR="000065D1" w:rsidRDefault="000065D1" w:rsidP="00384B43">
      <w:pPr>
        <w:jc w:val="both"/>
        <w:rPr>
          <w:rFonts w:ascii="Arial" w:hAnsi="Arial" w:cs="Arial"/>
          <w:noProof/>
          <w:sz w:val="22"/>
          <w:szCs w:val="22"/>
          <w:lang w:val="es-CO" w:eastAsia="es-CO"/>
        </w:rPr>
      </w:pPr>
    </w:p>
    <w:p w:rsidR="0005451F" w:rsidRPr="00D64394" w:rsidRDefault="0005451F" w:rsidP="0005451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CO" w:eastAsia="es-CO"/>
        </w:rPr>
        <w:t xml:space="preserve">La información deberá ser entregada </w:t>
      </w:r>
      <w:r w:rsidRPr="000065D1">
        <w:rPr>
          <w:rFonts w:ascii="Arial" w:hAnsi="Arial" w:cs="Arial"/>
          <w:noProof/>
          <w:sz w:val="22"/>
          <w:szCs w:val="22"/>
          <w:lang w:val="es-CO" w:eastAsia="es-CO"/>
        </w:rPr>
        <w:t xml:space="preserve">utilizando exclusivamente el archivo </w:t>
      </w:r>
      <w:r>
        <w:rPr>
          <w:rFonts w:ascii="Arial" w:hAnsi="Arial" w:cs="Arial"/>
          <w:noProof/>
          <w:sz w:val="22"/>
          <w:szCs w:val="22"/>
          <w:lang w:val="es-CO" w:eastAsia="es-CO"/>
        </w:rPr>
        <w:t>excel anexo en forma digital. E</w:t>
      </w:r>
      <w:r w:rsidRPr="000065D1">
        <w:rPr>
          <w:rFonts w:ascii="Arial" w:hAnsi="Arial" w:cs="Arial"/>
          <w:noProof/>
          <w:sz w:val="22"/>
          <w:szCs w:val="22"/>
          <w:lang w:val="es-CO" w:eastAsia="es-CO"/>
        </w:rPr>
        <w:t>l plazo de entrega es de</w:t>
      </w:r>
      <w:r w:rsidR="00433EF6">
        <w:rPr>
          <w:rFonts w:ascii="Arial" w:hAnsi="Arial" w:cs="Arial"/>
          <w:noProof/>
          <w:sz w:val="22"/>
          <w:szCs w:val="22"/>
          <w:lang w:val="es-CO" w:eastAsia="es-CO"/>
        </w:rPr>
        <w:t xml:space="preserve"> cinco (</w:t>
      </w:r>
      <w:r>
        <w:rPr>
          <w:rFonts w:ascii="Arial" w:hAnsi="Arial" w:cs="Arial"/>
          <w:noProof/>
          <w:sz w:val="22"/>
          <w:szCs w:val="22"/>
          <w:lang w:val="es-CO" w:eastAsia="es-CO"/>
        </w:rPr>
        <w:t>5</w:t>
      </w:r>
      <w:r w:rsidR="00433EF6">
        <w:rPr>
          <w:rFonts w:ascii="Arial" w:hAnsi="Arial" w:cs="Arial"/>
          <w:noProof/>
          <w:sz w:val="22"/>
          <w:szCs w:val="22"/>
          <w:lang w:val="es-CO" w:eastAsia="es-CO"/>
        </w:rPr>
        <w:t>)</w:t>
      </w:r>
      <w:r w:rsidRPr="000065D1">
        <w:rPr>
          <w:rFonts w:ascii="Arial" w:hAnsi="Arial" w:cs="Arial"/>
          <w:noProof/>
          <w:sz w:val="22"/>
          <w:szCs w:val="22"/>
          <w:lang w:val="es-CO" w:eastAsia="es-CO"/>
        </w:rPr>
        <w:t xml:space="preserve"> días hábiles contados a partir de la fecha de publicación de esta circular</w:t>
      </w:r>
      <w:r>
        <w:rPr>
          <w:rFonts w:ascii="Arial" w:hAnsi="Arial" w:cs="Arial"/>
          <w:noProof/>
          <w:sz w:val="22"/>
          <w:szCs w:val="22"/>
          <w:lang w:val="es-CO" w:eastAsia="es-CO"/>
        </w:rPr>
        <w:t>.</w:t>
      </w:r>
    </w:p>
    <w:p w:rsidR="00BB0356" w:rsidRDefault="00BB0356" w:rsidP="00656D79">
      <w:pPr>
        <w:jc w:val="both"/>
        <w:rPr>
          <w:rFonts w:ascii="Arial" w:hAnsi="Arial" w:cs="Arial"/>
          <w:sz w:val="22"/>
          <w:szCs w:val="22"/>
        </w:rPr>
      </w:pPr>
    </w:p>
    <w:p w:rsidR="00B52EDF" w:rsidRPr="00D64394" w:rsidRDefault="00B52EDF" w:rsidP="00656D79">
      <w:pPr>
        <w:jc w:val="both"/>
        <w:rPr>
          <w:rFonts w:ascii="Arial" w:hAnsi="Arial" w:cs="Arial"/>
          <w:sz w:val="22"/>
          <w:szCs w:val="22"/>
        </w:rPr>
      </w:pPr>
    </w:p>
    <w:p w:rsidR="00656D79" w:rsidRPr="00D64394" w:rsidRDefault="00656D79" w:rsidP="00656D79">
      <w:pPr>
        <w:rPr>
          <w:rFonts w:ascii="Arial" w:hAnsi="Arial" w:cs="Arial"/>
          <w:sz w:val="22"/>
          <w:szCs w:val="22"/>
        </w:rPr>
      </w:pPr>
      <w:r w:rsidRPr="00D64394">
        <w:rPr>
          <w:rFonts w:ascii="Arial" w:hAnsi="Arial" w:cs="Arial"/>
          <w:sz w:val="22"/>
          <w:szCs w:val="22"/>
        </w:rPr>
        <w:t>Cordialmente,</w:t>
      </w:r>
    </w:p>
    <w:p w:rsidR="009F312D" w:rsidRPr="00D64394" w:rsidRDefault="009F312D" w:rsidP="009F312D">
      <w:pPr>
        <w:rPr>
          <w:rFonts w:ascii="Arial" w:hAnsi="Arial" w:cs="Arial"/>
          <w:sz w:val="22"/>
          <w:szCs w:val="22"/>
        </w:rPr>
      </w:pPr>
    </w:p>
    <w:p w:rsidR="009F312D" w:rsidRPr="00D64394" w:rsidRDefault="009F312D" w:rsidP="009F312D">
      <w:pPr>
        <w:rPr>
          <w:rFonts w:ascii="Arial" w:hAnsi="Arial" w:cs="Arial"/>
          <w:sz w:val="22"/>
          <w:szCs w:val="22"/>
        </w:rPr>
      </w:pPr>
    </w:p>
    <w:p w:rsidR="000B4230" w:rsidRDefault="000B4230" w:rsidP="009F312D">
      <w:pPr>
        <w:rPr>
          <w:rFonts w:ascii="Arial" w:hAnsi="Arial" w:cs="Arial"/>
          <w:sz w:val="22"/>
          <w:szCs w:val="22"/>
        </w:rPr>
      </w:pPr>
    </w:p>
    <w:p w:rsidR="006D609C" w:rsidRPr="00D64394" w:rsidRDefault="006D609C" w:rsidP="009F312D">
      <w:pPr>
        <w:rPr>
          <w:rFonts w:ascii="Arial" w:hAnsi="Arial" w:cs="Arial"/>
          <w:sz w:val="22"/>
          <w:szCs w:val="22"/>
        </w:rPr>
      </w:pPr>
    </w:p>
    <w:p w:rsidR="000B4230" w:rsidRPr="00D64394" w:rsidRDefault="000B4230" w:rsidP="009F312D">
      <w:pPr>
        <w:rPr>
          <w:rFonts w:ascii="Arial" w:hAnsi="Arial" w:cs="Arial"/>
          <w:sz w:val="22"/>
          <w:szCs w:val="22"/>
        </w:rPr>
      </w:pPr>
    </w:p>
    <w:p w:rsidR="009F312D" w:rsidRPr="00D64394" w:rsidRDefault="000065D1" w:rsidP="006E73A8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CARLOS FERNANDO ERASO CALERO</w:t>
      </w:r>
    </w:p>
    <w:p w:rsidR="009F312D" w:rsidRDefault="009F312D" w:rsidP="009F312D">
      <w:pPr>
        <w:jc w:val="center"/>
        <w:rPr>
          <w:rFonts w:ascii="Arial" w:hAnsi="Arial" w:cs="Arial"/>
          <w:spacing w:val="-5"/>
          <w:szCs w:val="24"/>
          <w:lang w:val="es-CO" w:eastAsia="en-US"/>
        </w:rPr>
      </w:pPr>
    </w:p>
    <w:sectPr w:rsidR="009F312D" w:rsidSect="00812AAC"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430" w:right="1701" w:bottom="1418" w:left="1985" w:header="709" w:footer="86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0DF8" w:rsidRDefault="00D90DF8">
      <w:r>
        <w:separator/>
      </w:r>
    </w:p>
  </w:endnote>
  <w:endnote w:type="continuationSeparator" w:id="0">
    <w:p w:rsidR="00D90DF8" w:rsidRDefault="00D90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2B7" w:rsidRPr="0027586D" w:rsidRDefault="00D552B7" w:rsidP="0027586D">
    <w:pPr>
      <w:pStyle w:val="Piedepgina"/>
      <w:pBdr>
        <w:top w:val="dotted" w:sz="4" w:space="1" w:color="auto"/>
      </w:pBdr>
      <w:jc w:val="center"/>
      <w:rPr>
        <w:rFonts w:ascii="Arial" w:hAnsi="Arial" w:cs="Arial"/>
        <w:sz w:val="14"/>
      </w:rPr>
    </w:pPr>
    <w:r w:rsidRPr="0027586D">
      <w:rPr>
        <w:rFonts w:ascii="Arial" w:hAnsi="Arial" w:cs="Arial"/>
      </w:rPr>
      <w:sym w:font="Wingdings" w:char="F028"/>
    </w:r>
    <w:r w:rsidRPr="0027586D">
      <w:rPr>
        <w:rFonts w:ascii="Arial" w:hAnsi="Arial" w:cs="Arial"/>
        <w:sz w:val="14"/>
      </w:rPr>
      <w:t xml:space="preserve"> 6032020</w:t>
    </w:r>
    <w:r w:rsidRPr="0027586D">
      <w:rPr>
        <w:rFonts w:ascii="Arial" w:hAnsi="Arial" w:cs="Arial"/>
        <w:b/>
        <w:sz w:val="14"/>
      </w:rPr>
      <w:t xml:space="preserve">   </w:t>
    </w:r>
    <w:proofErr w:type="gramStart"/>
    <w:r w:rsidRPr="0027586D">
      <w:rPr>
        <w:rFonts w:ascii="Arial" w:hAnsi="Arial" w:cs="Arial"/>
        <w:b/>
        <w:sz w:val="14"/>
      </w:rPr>
      <w:t>FAX :</w:t>
    </w:r>
    <w:proofErr w:type="gramEnd"/>
    <w:r w:rsidRPr="0027586D">
      <w:rPr>
        <w:rFonts w:ascii="Arial" w:hAnsi="Arial" w:cs="Arial"/>
        <w:sz w:val="14"/>
      </w:rPr>
      <w:t xml:space="preserve">  6032100 / 6032049 </w:t>
    </w:r>
    <w:r w:rsidRPr="0027586D">
      <w:rPr>
        <w:rFonts w:ascii="Arial" w:hAnsi="Arial" w:cs="Arial"/>
        <w:b/>
        <w:i/>
        <w:sz w:val="14"/>
      </w:rPr>
      <w:t xml:space="preserve">  url: </w:t>
    </w:r>
    <w:r w:rsidRPr="0027586D">
      <w:rPr>
        <w:rFonts w:ascii="Arial" w:hAnsi="Arial" w:cs="Arial"/>
        <w:i/>
        <w:sz w:val="14"/>
      </w:rPr>
      <w:t>www.creg.gov.co</w:t>
    </w:r>
    <w:r w:rsidRPr="0027586D">
      <w:rPr>
        <w:rFonts w:ascii="Arial" w:hAnsi="Arial" w:cs="Arial"/>
        <w:b/>
        <w:i/>
        <w:sz w:val="14"/>
      </w:rPr>
      <w:t xml:space="preserve">  e-mail: </w:t>
    </w:r>
    <w:r w:rsidRPr="0027586D">
      <w:rPr>
        <w:rFonts w:ascii="Arial" w:hAnsi="Arial" w:cs="Arial"/>
        <w:sz w:val="14"/>
      </w:rPr>
      <w:t>creg@creg.gov.co</w:t>
    </w:r>
  </w:p>
  <w:p w:rsidR="00D552B7" w:rsidRDefault="00D552B7" w:rsidP="008344B0">
    <w:pPr>
      <w:pStyle w:val="Piedepgina"/>
      <w:pBdr>
        <w:top w:val="dotted" w:sz="4" w:space="1" w:color="auto"/>
      </w:pBdr>
      <w:jc w:val="center"/>
    </w:pPr>
    <w:r w:rsidRPr="0027586D">
      <w:rPr>
        <w:rFonts w:ascii="Arial" w:hAnsi="Arial" w:cs="Arial"/>
      </w:rPr>
      <w:sym w:font="Wingdings" w:char="F02A"/>
    </w:r>
    <w:r w:rsidRPr="0027586D">
      <w:rPr>
        <w:rFonts w:ascii="Arial" w:hAnsi="Arial" w:cs="Arial"/>
        <w:sz w:val="14"/>
      </w:rPr>
      <w:t xml:space="preserve"> </w:t>
    </w:r>
    <w:r>
      <w:rPr>
        <w:rFonts w:ascii="Arial" w:hAnsi="Arial" w:cs="Arial"/>
        <w:sz w:val="14"/>
      </w:rPr>
      <w:t xml:space="preserve">Av. </w:t>
    </w:r>
    <w:r w:rsidRPr="0027586D">
      <w:rPr>
        <w:rFonts w:ascii="Arial" w:hAnsi="Arial" w:cs="Arial"/>
        <w:sz w:val="14"/>
      </w:rPr>
      <w:t>Calle 116 No.7-15 Int.2 Piso 9 Ofi.901, Edif. Cusezar Bogotá, D.C. Colombia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2B7" w:rsidRDefault="00B52EDF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65482C14" wp14:editId="1CCFF986">
          <wp:simplePos x="0" y="0"/>
          <wp:positionH relativeFrom="column">
            <wp:posOffset>297815</wp:posOffset>
          </wp:positionH>
          <wp:positionV relativeFrom="paragraph">
            <wp:posOffset>-125095</wp:posOffset>
          </wp:positionV>
          <wp:extent cx="5330190" cy="727075"/>
          <wp:effectExtent l="0" t="0" r="3810" b="0"/>
          <wp:wrapNone/>
          <wp:docPr id="10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0DF8" w:rsidRDefault="00D90DF8">
      <w:r>
        <w:separator/>
      </w:r>
    </w:p>
  </w:footnote>
  <w:footnote w:type="continuationSeparator" w:id="0">
    <w:p w:rsidR="00D90DF8" w:rsidRDefault="00D90D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2B7" w:rsidRDefault="00D552B7">
    <w:pPr>
      <w:pStyle w:val="Encabezado"/>
      <w:rPr>
        <w:rFonts w:ascii="Arial" w:hAnsi="Arial" w:cs="Arial"/>
        <w:sz w:val="18"/>
        <w:szCs w:val="18"/>
        <w:u w:val="single"/>
      </w:rPr>
    </w:pPr>
    <w:r>
      <w:rPr>
        <w:rFonts w:ascii="Arial" w:hAnsi="Arial" w:cs="Arial"/>
        <w:noProof/>
        <w:sz w:val="18"/>
        <w:szCs w:val="18"/>
        <w:u w:val="single"/>
        <w:lang w:val="es-CO" w:eastAsia="es-CO"/>
      </w:rPr>
      <w:drawing>
        <wp:anchor distT="0" distB="0" distL="114300" distR="114300" simplePos="0" relativeHeight="251657216" behindDoc="0" locked="0" layoutInCell="1" allowOverlap="1" wp14:anchorId="1FC065BC" wp14:editId="330B9951">
          <wp:simplePos x="0" y="0"/>
          <wp:positionH relativeFrom="column">
            <wp:posOffset>4368165</wp:posOffset>
          </wp:positionH>
          <wp:positionV relativeFrom="paragraph">
            <wp:posOffset>-83820</wp:posOffset>
          </wp:positionV>
          <wp:extent cx="1463040" cy="671830"/>
          <wp:effectExtent l="19050" t="0" r="3810" b="0"/>
          <wp:wrapTopAndBottom/>
          <wp:docPr id="1" name="Imagen 1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cr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sz w:val="18"/>
        <w:szCs w:val="18"/>
        <w:u w:val="single"/>
      </w:rPr>
      <w:t>CIRCULAR--2011</w:t>
    </w:r>
  </w:p>
  <w:p w:rsidR="00D552B7" w:rsidRPr="00735F2F" w:rsidRDefault="00D552B7">
    <w:pPr>
      <w:rPr>
        <w:rFonts w:ascii="Arial" w:hAnsi="Arial" w:cs="Arial"/>
        <w:sz w:val="18"/>
        <w:szCs w:val="18"/>
        <w:u w:val="single"/>
        <w:lang w:val="es-ES"/>
      </w:rPr>
    </w:pPr>
    <w:r w:rsidRPr="00735F2F">
      <w:rPr>
        <w:rFonts w:ascii="Arial" w:hAnsi="Arial" w:cs="Arial"/>
        <w:sz w:val="18"/>
        <w:szCs w:val="18"/>
        <w:u w:val="single"/>
        <w:lang w:val="es-ES"/>
      </w:rPr>
      <w:t xml:space="preserve">  </w:t>
    </w:r>
    <w:r>
      <w:rPr>
        <w:rFonts w:ascii="Arial" w:hAnsi="Arial" w:cs="Arial"/>
        <w:sz w:val="18"/>
        <w:szCs w:val="18"/>
        <w:u w:val="single"/>
        <w:lang w:val="es-ES"/>
      </w:rPr>
      <w:t xml:space="preserve">                   </w:t>
    </w:r>
    <w:r w:rsidRPr="00735F2F">
      <w:rPr>
        <w:rFonts w:ascii="Arial" w:hAnsi="Arial" w:cs="Arial"/>
        <w:sz w:val="18"/>
        <w:szCs w:val="18"/>
        <w:u w:val="single"/>
        <w:lang w:val="es-ES"/>
      </w:rPr>
      <w:t xml:space="preserve"> </w: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begin"/>
    </w:r>
    <w:r w:rsidRPr="00735F2F">
      <w:rPr>
        <w:rFonts w:ascii="Arial" w:hAnsi="Arial" w:cs="Arial"/>
        <w:sz w:val="18"/>
        <w:szCs w:val="18"/>
        <w:u w:val="single"/>
        <w:lang w:val="es-ES"/>
      </w:rPr>
      <w:instrText xml:space="preserve"> PAGE </w:instrTex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separate"/>
    </w:r>
    <w:r w:rsidR="006D609C">
      <w:rPr>
        <w:rFonts w:ascii="Arial" w:hAnsi="Arial" w:cs="Arial"/>
        <w:noProof/>
        <w:sz w:val="18"/>
        <w:szCs w:val="18"/>
        <w:u w:val="single"/>
        <w:lang w:val="es-ES"/>
      </w:rPr>
      <w:t>2</w: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end"/>
    </w:r>
    <w:r w:rsidRPr="00735F2F">
      <w:rPr>
        <w:rFonts w:ascii="Arial" w:hAnsi="Arial" w:cs="Arial"/>
        <w:sz w:val="18"/>
        <w:szCs w:val="18"/>
        <w:u w:val="single"/>
        <w:lang w:val="es-ES"/>
      </w:rPr>
      <w:t xml:space="preserve"> / </w: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begin"/>
    </w:r>
    <w:r w:rsidRPr="00735F2F">
      <w:rPr>
        <w:rFonts w:ascii="Arial" w:hAnsi="Arial" w:cs="Arial"/>
        <w:sz w:val="18"/>
        <w:szCs w:val="18"/>
        <w:u w:val="single"/>
        <w:lang w:val="es-ES"/>
      </w:rPr>
      <w:instrText xml:space="preserve"> NUMPAGES  </w:instrTex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separate"/>
    </w:r>
    <w:r w:rsidR="00A24CB3">
      <w:rPr>
        <w:rFonts w:ascii="Arial" w:hAnsi="Arial" w:cs="Arial"/>
        <w:noProof/>
        <w:sz w:val="18"/>
        <w:szCs w:val="18"/>
        <w:u w:val="single"/>
        <w:lang w:val="es-ES"/>
      </w:rPr>
      <w:t>1</w: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end"/>
    </w:r>
  </w:p>
  <w:p w:rsidR="00D552B7" w:rsidRPr="00735F2F" w:rsidRDefault="00D552B7">
    <w:pPr>
      <w:pStyle w:val="Encabezado"/>
      <w:rPr>
        <w:rFonts w:ascii="Arial" w:hAnsi="Arial" w:cs="Arial"/>
        <w:sz w:val="18"/>
        <w:szCs w:val="18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2B7" w:rsidRDefault="00D552B7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240" behindDoc="0" locked="0" layoutInCell="1" allowOverlap="1" wp14:anchorId="6B41A8CA" wp14:editId="50F53229">
          <wp:simplePos x="0" y="0"/>
          <wp:positionH relativeFrom="column">
            <wp:posOffset>4520565</wp:posOffset>
          </wp:positionH>
          <wp:positionV relativeFrom="paragraph">
            <wp:posOffset>68580</wp:posOffset>
          </wp:positionV>
          <wp:extent cx="1463040" cy="671830"/>
          <wp:effectExtent l="19050" t="0" r="3810" b="0"/>
          <wp:wrapTopAndBottom/>
          <wp:docPr id="2" name="Imagen 2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cr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230DF"/>
    <w:multiLevelType w:val="hybridMultilevel"/>
    <w:tmpl w:val="30FC8F9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D84369C"/>
    <w:multiLevelType w:val="hybridMultilevel"/>
    <w:tmpl w:val="57EC8810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5AD4109"/>
    <w:multiLevelType w:val="hybridMultilevel"/>
    <w:tmpl w:val="7DDCBE3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1334BAF"/>
    <w:multiLevelType w:val="hybridMultilevel"/>
    <w:tmpl w:val="5C4AFBC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C393FEC"/>
    <w:multiLevelType w:val="hybridMultilevel"/>
    <w:tmpl w:val="EB9C639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CB974FF"/>
    <w:multiLevelType w:val="hybridMultilevel"/>
    <w:tmpl w:val="33AA8D3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57F08A4"/>
    <w:multiLevelType w:val="hybridMultilevel"/>
    <w:tmpl w:val="5450D39E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84B4665"/>
    <w:multiLevelType w:val="hybridMultilevel"/>
    <w:tmpl w:val="E4CA98C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87111DB"/>
    <w:multiLevelType w:val="hybridMultilevel"/>
    <w:tmpl w:val="535C545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0920834"/>
    <w:multiLevelType w:val="hybridMultilevel"/>
    <w:tmpl w:val="E7763942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6B6F4203"/>
    <w:multiLevelType w:val="hybridMultilevel"/>
    <w:tmpl w:val="C1EC1EF0"/>
    <w:lvl w:ilvl="0" w:tplc="600ADD68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4635C0"/>
    <w:multiLevelType w:val="hybridMultilevel"/>
    <w:tmpl w:val="82FA351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2"/>
  </w:num>
  <w:num w:numId="5">
    <w:abstractNumId w:val="7"/>
  </w:num>
  <w:num w:numId="6">
    <w:abstractNumId w:val="1"/>
  </w:num>
  <w:num w:numId="7">
    <w:abstractNumId w:val="6"/>
  </w:num>
  <w:num w:numId="8">
    <w:abstractNumId w:val="4"/>
  </w:num>
  <w:num w:numId="9">
    <w:abstractNumId w:val="8"/>
  </w:num>
  <w:num w:numId="10">
    <w:abstractNumId w:val="10"/>
  </w:num>
  <w:num w:numId="11">
    <w:abstractNumId w:val="3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drawingGridHorizontalSpacing w:val="120"/>
  <w:drawingGridVerticalSpacing w:val="127"/>
  <w:displayHorizontalDrawingGridEvery w:val="0"/>
  <w:displayVerticalDrawingGridEvery w:val="0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F38"/>
    <w:rsid w:val="000065D1"/>
    <w:rsid w:val="000115F5"/>
    <w:rsid w:val="00021548"/>
    <w:rsid w:val="00027E5C"/>
    <w:rsid w:val="0005451F"/>
    <w:rsid w:val="000726F0"/>
    <w:rsid w:val="000740FC"/>
    <w:rsid w:val="00077F70"/>
    <w:rsid w:val="00082448"/>
    <w:rsid w:val="0008464E"/>
    <w:rsid w:val="000B1E7B"/>
    <w:rsid w:val="000B4230"/>
    <w:rsid w:val="000C35C8"/>
    <w:rsid w:val="000E32D8"/>
    <w:rsid w:val="000E61E3"/>
    <w:rsid w:val="0010547D"/>
    <w:rsid w:val="001147A6"/>
    <w:rsid w:val="001174B9"/>
    <w:rsid w:val="0013655C"/>
    <w:rsid w:val="001475BC"/>
    <w:rsid w:val="001513EE"/>
    <w:rsid w:val="00154F06"/>
    <w:rsid w:val="00156162"/>
    <w:rsid w:val="00164414"/>
    <w:rsid w:val="001670B7"/>
    <w:rsid w:val="001753D3"/>
    <w:rsid w:val="001873A2"/>
    <w:rsid w:val="00190F7D"/>
    <w:rsid w:val="001A3C76"/>
    <w:rsid w:val="001A5FB2"/>
    <w:rsid w:val="001A7865"/>
    <w:rsid w:val="001C5B47"/>
    <w:rsid w:val="001C6261"/>
    <w:rsid w:val="001D0DD6"/>
    <w:rsid w:val="001D5EC7"/>
    <w:rsid w:val="001E0A7B"/>
    <w:rsid w:val="001E5ECC"/>
    <w:rsid w:val="00207B98"/>
    <w:rsid w:val="002120E8"/>
    <w:rsid w:val="00225E34"/>
    <w:rsid w:val="002374A9"/>
    <w:rsid w:val="002458A5"/>
    <w:rsid w:val="00251CFB"/>
    <w:rsid w:val="00256924"/>
    <w:rsid w:val="00262E44"/>
    <w:rsid w:val="002653C6"/>
    <w:rsid w:val="0027586D"/>
    <w:rsid w:val="002813D4"/>
    <w:rsid w:val="00296E23"/>
    <w:rsid w:val="002A61B1"/>
    <w:rsid w:val="002A72C6"/>
    <w:rsid w:val="002B3880"/>
    <w:rsid w:val="002B5C3E"/>
    <w:rsid w:val="002B5CF9"/>
    <w:rsid w:val="002B6579"/>
    <w:rsid w:val="002B7D08"/>
    <w:rsid w:val="002D5A2A"/>
    <w:rsid w:val="002D7778"/>
    <w:rsid w:val="002E1AF6"/>
    <w:rsid w:val="003138F7"/>
    <w:rsid w:val="00320366"/>
    <w:rsid w:val="0033124D"/>
    <w:rsid w:val="00344B64"/>
    <w:rsid w:val="00365174"/>
    <w:rsid w:val="0038247F"/>
    <w:rsid w:val="00384B43"/>
    <w:rsid w:val="003A0137"/>
    <w:rsid w:val="003A0A86"/>
    <w:rsid w:val="003B0EDB"/>
    <w:rsid w:val="003C5EFC"/>
    <w:rsid w:val="003C7953"/>
    <w:rsid w:val="003D191F"/>
    <w:rsid w:val="003E1166"/>
    <w:rsid w:val="003F6D32"/>
    <w:rsid w:val="00404A21"/>
    <w:rsid w:val="004074F4"/>
    <w:rsid w:val="00414C35"/>
    <w:rsid w:val="00417483"/>
    <w:rsid w:val="004334C3"/>
    <w:rsid w:val="00433EF6"/>
    <w:rsid w:val="00442063"/>
    <w:rsid w:val="00470CAB"/>
    <w:rsid w:val="00475B2D"/>
    <w:rsid w:val="004926A3"/>
    <w:rsid w:val="004A0C8D"/>
    <w:rsid w:val="004C55AF"/>
    <w:rsid w:val="004C63E6"/>
    <w:rsid w:val="004C6F4B"/>
    <w:rsid w:val="004D7A5E"/>
    <w:rsid w:val="004E07F2"/>
    <w:rsid w:val="004E74CF"/>
    <w:rsid w:val="004F22B5"/>
    <w:rsid w:val="004F5988"/>
    <w:rsid w:val="004F79C3"/>
    <w:rsid w:val="00502992"/>
    <w:rsid w:val="00504ED2"/>
    <w:rsid w:val="005347BF"/>
    <w:rsid w:val="0053578A"/>
    <w:rsid w:val="005722B8"/>
    <w:rsid w:val="005728A7"/>
    <w:rsid w:val="00576337"/>
    <w:rsid w:val="005764C2"/>
    <w:rsid w:val="005A25A7"/>
    <w:rsid w:val="005A35E6"/>
    <w:rsid w:val="005A7737"/>
    <w:rsid w:val="005B2067"/>
    <w:rsid w:val="005C7FED"/>
    <w:rsid w:val="005E37F6"/>
    <w:rsid w:val="005F18EB"/>
    <w:rsid w:val="006000FB"/>
    <w:rsid w:val="006104EB"/>
    <w:rsid w:val="00610954"/>
    <w:rsid w:val="0061201B"/>
    <w:rsid w:val="00620920"/>
    <w:rsid w:val="00631A89"/>
    <w:rsid w:val="0063480B"/>
    <w:rsid w:val="006356EC"/>
    <w:rsid w:val="0063643D"/>
    <w:rsid w:val="0064664B"/>
    <w:rsid w:val="00656686"/>
    <w:rsid w:val="00656D79"/>
    <w:rsid w:val="00670C1F"/>
    <w:rsid w:val="0067269A"/>
    <w:rsid w:val="00673CD0"/>
    <w:rsid w:val="00674CC2"/>
    <w:rsid w:val="00675EA8"/>
    <w:rsid w:val="006931E3"/>
    <w:rsid w:val="006A6AD5"/>
    <w:rsid w:val="006B6867"/>
    <w:rsid w:val="006D609C"/>
    <w:rsid w:val="006E3D0B"/>
    <w:rsid w:val="006E4878"/>
    <w:rsid w:val="006E73A8"/>
    <w:rsid w:val="006E77A4"/>
    <w:rsid w:val="00700F18"/>
    <w:rsid w:val="0072576E"/>
    <w:rsid w:val="00730691"/>
    <w:rsid w:val="007313DD"/>
    <w:rsid w:val="00735F2F"/>
    <w:rsid w:val="00744E56"/>
    <w:rsid w:val="0075539F"/>
    <w:rsid w:val="00760286"/>
    <w:rsid w:val="00772F63"/>
    <w:rsid w:val="00783462"/>
    <w:rsid w:val="00792000"/>
    <w:rsid w:val="007B0F7C"/>
    <w:rsid w:val="007B1AC4"/>
    <w:rsid w:val="007B539D"/>
    <w:rsid w:val="007E637E"/>
    <w:rsid w:val="007F4151"/>
    <w:rsid w:val="00802161"/>
    <w:rsid w:val="008037E6"/>
    <w:rsid w:val="00804C07"/>
    <w:rsid w:val="00812AAC"/>
    <w:rsid w:val="00816B2A"/>
    <w:rsid w:val="008344B0"/>
    <w:rsid w:val="008418C5"/>
    <w:rsid w:val="00860744"/>
    <w:rsid w:val="00874455"/>
    <w:rsid w:val="00883B01"/>
    <w:rsid w:val="008858AF"/>
    <w:rsid w:val="008946EC"/>
    <w:rsid w:val="008969CA"/>
    <w:rsid w:val="008C45A2"/>
    <w:rsid w:val="008C5CD8"/>
    <w:rsid w:val="008D44E1"/>
    <w:rsid w:val="008E2E49"/>
    <w:rsid w:val="008F3111"/>
    <w:rsid w:val="008F6093"/>
    <w:rsid w:val="00901086"/>
    <w:rsid w:val="009048AD"/>
    <w:rsid w:val="009154C3"/>
    <w:rsid w:val="00916F04"/>
    <w:rsid w:val="00942766"/>
    <w:rsid w:val="0094409F"/>
    <w:rsid w:val="0097225E"/>
    <w:rsid w:val="00973E21"/>
    <w:rsid w:val="00976DCF"/>
    <w:rsid w:val="00982C12"/>
    <w:rsid w:val="00995CAD"/>
    <w:rsid w:val="009A4C5D"/>
    <w:rsid w:val="009B2717"/>
    <w:rsid w:val="009D6F95"/>
    <w:rsid w:val="009E224A"/>
    <w:rsid w:val="009F2E3F"/>
    <w:rsid w:val="009F312D"/>
    <w:rsid w:val="00A070B4"/>
    <w:rsid w:val="00A1065D"/>
    <w:rsid w:val="00A16E0B"/>
    <w:rsid w:val="00A24CB3"/>
    <w:rsid w:val="00A402A5"/>
    <w:rsid w:val="00A53F08"/>
    <w:rsid w:val="00A55E68"/>
    <w:rsid w:val="00A62028"/>
    <w:rsid w:val="00A64CEB"/>
    <w:rsid w:val="00A67231"/>
    <w:rsid w:val="00A92642"/>
    <w:rsid w:val="00AA3B7A"/>
    <w:rsid w:val="00AC0FD6"/>
    <w:rsid w:val="00AC1917"/>
    <w:rsid w:val="00AD7CD8"/>
    <w:rsid w:val="00AE5A97"/>
    <w:rsid w:val="00AF01B0"/>
    <w:rsid w:val="00AF2069"/>
    <w:rsid w:val="00AF3D12"/>
    <w:rsid w:val="00AF5CDA"/>
    <w:rsid w:val="00B03B0F"/>
    <w:rsid w:val="00B05D02"/>
    <w:rsid w:val="00B10C11"/>
    <w:rsid w:val="00B1311D"/>
    <w:rsid w:val="00B139AB"/>
    <w:rsid w:val="00B15551"/>
    <w:rsid w:val="00B3023A"/>
    <w:rsid w:val="00B359CF"/>
    <w:rsid w:val="00B52EDF"/>
    <w:rsid w:val="00B91ACB"/>
    <w:rsid w:val="00B9693B"/>
    <w:rsid w:val="00BB0356"/>
    <w:rsid w:val="00BC32DE"/>
    <w:rsid w:val="00BC77E2"/>
    <w:rsid w:val="00BC7A00"/>
    <w:rsid w:val="00BD33B8"/>
    <w:rsid w:val="00BF1319"/>
    <w:rsid w:val="00BF1A1D"/>
    <w:rsid w:val="00BF5574"/>
    <w:rsid w:val="00C106FA"/>
    <w:rsid w:val="00C15F38"/>
    <w:rsid w:val="00C34338"/>
    <w:rsid w:val="00C37948"/>
    <w:rsid w:val="00C51536"/>
    <w:rsid w:val="00C52923"/>
    <w:rsid w:val="00C653D7"/>
    <w:rsid w:val="00C77846"/>
    <w:rsid w:val="00C96DCD"/>
    <w:rsid w:val="00CC01A4"/>
    <w:rsid w:val="00CD37B8"/>
    <w:rsid w:val="00CD77E7"/>
    <w:rsid w:val="00CE25CB"/>
    <w:rsid w:val="00CE7E52"/>
    <w:rsid w:val="00D327CE"/>
    <w:rsid w:val="00D36267"/>
    <w:rsid w:val="00D42E57"/>
    <w:rsid w:val="00D45410"/>
    <w:rsid w:val="00D529A5"/>
    <w:rsid w:val="00D552B7"/>
    <w:rsid w:val="00D64394"/>
    <w:rsid w:val="00D65260"/>
    <w:rsid w:val="00D705F6"/>
    <w:rsid w:val="00D77549"/>
    <w:rsid w:val="00D82B54"/>
    <w:rsid w:val="00D90DF8"/>
    <w:rsid w:val="00D9284C"/>
    <w:rsid w:val="00D95D1A"/>
    <w:rsid w:val="00DA54D7"/>
    <w:rsid w:val="00DB1620"/>
    <w:rsid w:val="00DB5884"/>
    <w:rsid w:val="00DD468D"/>
    <w:rsid w:val="00DE0064"/>
    <w:rsid w:val="00DE0565"/>
    <w:rsid w:val="00DE0CFB"/>
    <w:rsid w:val="00DE2822"/>
    <w:rsid w:val="00E20114"/>
    <w:rsid w:val="00E21731"/>
    <w:rsid w:val="00E4150E"/>
    <w:rsid w:val="00E51E68"/>
    <w:rsid w:val="00E52557"/>
    <w:rsid w:val="00E5292D"/>
    <w:rsid w:val="00E72458"/>
    <w:rsid w:val="00E729AF"/>
    <w:rsid w:val="00E72CEA"/>
    <w:rsid w:val="00E73974"/>
    <w:rsid w:val="00E820E8"/>
    <w:rsid w:val="00E83CD2"/>
    <w:rsid w:val="00E87169"/>
    <w:rsid w:val="00E94BA3"/>
    <w:rsid w:val="00E96FF9"/>
    <w:rsid w:val="00EA3B58"/>
    <w:rsid w:val="00EA3C04"/>
    <w:rsid w:val="00EA6F8B"/>
    <w:rsid w:val="00EB6533"/>
    <w:rsid w:val="00EB6E84"/>
    <w:rsid w:val="00EB71AD"/>
    <w:rsid w:val="00EC049C"/>
    <w:rsid w:val="00EC50E4"/>
    <w:rsid w:val="00EC7DC9"/>
    <w:rsid w:val="00F0117A"/>
    <w:rsid w:val="00F066D0"/>
    <w:rsid w:val="00F177C9"/>
    <w:rsid w:val="00F23323"/>
    <w:rsid w:val="00F35463"/>
    <w:rsid w:val="00F43487"/>
    <w:rsid w:val="00F50166"/>
    <w:rsid w:val="00F61507"/>
    <w:rsid w:val="00F72BC3"/>
    <w:rsid w:val="00F72F1B"/>
    <w:rsid w:val="00F75971"/>
    <w:rsid w:val="00F76823"/>
    <w:rsid w:val="00F80949"/>
    <w:rsid w:val="00F84D00"/>
    <w:rsid w:val="00FA0016"/>
    <w:rsid w:val="00FA2CA9"/>
    <w:rsid w:val="00FB735B"/>
    <w:rsid w:val="00FB7BEB"/>
    <w:rsid w:val="00FE40A3"/>
    <w:rsid w:val="00FF1D86"/>
    <w:rsid w:val="00FF6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620"/>
    <w:rPr>
      <w:rFonts w:ascii="CG Times" w:hAnsi="CG Times"/>
      <w:sz w:val="24"/>
      <w:lang w:val="es-ES_tradnl" w:eastAsia="es-ES"/>
    </w:rPr>
  </w:style>
  <w:style w:type="paragraph" w:styleId="Ttulo1">
    <w:name w:val="heading 1"/>
    <w:basedOn w:val="Normal"/>
    <w:next w:val="Normal"/>
    <w:qFormat/>
    <w:rsid w:val="00DB1620"/>
    <w:pPr>
      <w:keepNext/>
      <w:spacing w:line="0" w:lineRule="atLeast"/>
      <w:jc w:val="both"/>
      <w:outlineLvl w:val="0"/>
    </w:pPr>
    <w:rPr>
      <w:rFonts w:ascii="Arial" w:hAnsi="Arial"/>
      <w:b/>
      <w:sz w:val="26"/>
    </w:rPr>
  </w:style>
  <w:style w:type="paragraph" w:styleId="Ttulo2">
    <w:name w:val="heading 2"/>
    <w:basedOn w:val="Normal"/>
    <w:next w:val="Normal"/>
    <w:link w:val="Ttulo2Car"/>
    <w:qFormat/>
    <w:rsid w:val="00DB1620"/>
    <w:pPr>
      <w:keepNext/>
      <w:spacing w:line="0" w:lineRule="atLeast"/>
      <w:jc w:val="both"/>
      <w:outlineLvl w:val="1"/>
    </w:pPr>
    <w:rPr>
      <w:rFonts w:ascii="Arial Narrow" w:hAnsi="Arial Narrow"/>
      <w:sz w:val="26"/>
      <w:lang w:val="es-ES"/>
    </w:rPr>
  </w:style>
  <w:style w:type="paragraph" w:styleId="Ttulo3">
    <w:name w:val="heading 3"/>
    <w:basedOn w:val="Normal"/>
    <w:next w:val="Normal"/>
    <w:qFormat/>
    <w:rsid w:val="00DB1620"/>
    <w:pPr>
      <w:keepNext/>
      <w:outlineLvl w:val="2"/>
    </w:pPr>
    <w:rPr>
      <w:rFonts w:ascii="Arial" w:hAnsi="Arial" w:cs="Arial"/>
      <w:b/>
      <w:bCs/>
      <w:sz w:val="13"/>
    </w:rPr>
  </w:style>
  <w:style w:type="paragraph" w:styleId="Ttulo4">
    <w:name w:val="heading 4"/>
    <w:basedOn w:val="Normal"/>
    <w:next w:val="Normal"/>
    <w:qFormat/>
    <w:rsid w:val="00DB1620"/>
    <w:pPr>
      <w:keepNext/>
      <w:outlineLvl w:val="3"/>
    </w:pPr>
    <w:rPr>
      <w:rFonts w:ascii="Arial" w:hAnsi="Arial" w:cs="Arial"/>
      <w:b/>
      <w:bCs/>
      <w:sz w:val="14"/>
    </w:rPr>
  </w:style>
  <w:style w:type="paragraph" w:styleId="Ttulo6">
    <w:name w:val="heading 6"/>
    <w:basedOn w:val="Normal"/>
    <w:next w:val="Normal"/>
    <w:qFormat/>
    <w:rsid w:val="00DB1620"/>
    <w:pPr>
      <w:keepNext/>
      <w:tabs>
        <w:tab w:val="left" w:pos="-720"/>
      </w:tabs>
      <w:suppressAutoHyphens/>
      <w:spacing w:before="160" w:after="240"/>
      <w:ind w:right="51"/>
      <w:jc w:val="both"/>
      <w:outlineLvl w:val="5"/>
    </w:pPr>
    <w:rPr>
      <w:rFonts w:ascii="Arial" w:hAnsi="Arial"/>
      <w:b/>
      <w:snapToGrid w:val="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rsid w:val="00DB1620"/>
    <w:pPr>
      <w:shd w:val="clear" w:color="auto" w:fill="C0C0C0"/>
      <w:jc w:val="center"/>
    </w:pPr>
    <w:rPr>
      <w:rFonts w:ascii="Comic Sans MS" w:hAnsi="Comic Sans MS"/>
      <w:color w:val="0000FF"/>
      <w:sz w:val="36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Encabezado">
    <w:name w:val="header"/>
    <w:basedOn w:val="Normal"/>
    <w:semiHidden/>
    <w:rsid w:val="00DB162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rsid w:val="00DB1620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semiHidden/>
    <w:rsid w:val="00DB1620"/>
    <w:pPr>
      <w:ind w:left="4950" w:hanging="4950"/>
    </w:pPr>
    <w:rPr>
      <w:rFonts w:ascii="Arial" w:hAnsi="Arial" w:cs="Arial"/>
      <w:szCs w:val="24"/>
      <w:lang w:val="es-CO"/>
    </w:rPr>
  </w:style>
  <w:style w:type="paragraph" w:styleId="Ttulo">
    <w:name w:val="Title"/>
    <w:basedOn w:val="Normal"/>
    <w:qFormat/>
    <w:rsid w:val="00DB1620"/>
    <w:pPr>
      <w:jc w:val="center"/>
    </w:pPr>
    <w:rPr>
      <w:rFonts w:ascii="Arial" w:hAnsi="Arial" w:cs="Arial"/>
      <w:b/>
      <w:bCs/>
      <w:i/>
      <w:iCs/>
      <w:szCs w:val="24"/>
      <w:lang w:val="es-ES"/>
    </w:rPr>
  </w:style>
  <w:style w:type="paragraph" w:styleId="Textoindependiente">
    <w:name w:val="Body Text"/>
    <w:basedOn w:val="Normal"/>
    <w:semiHidden/>
    <w:rsid w:val="00DB1620"/>
    <w:pPr>
      <w:jc w:val="both"/>
    </w:pPr>
    <w:rPr>
      <w:rFonts w:ascii="Arial" w:hAnsi="Arial" w:cs="Arial"/>
      <w:szCs w:val="24"/>
      <w:lang w:val="es-ES"/>
    </w:rPr>
  </w:style>
  <w:style w:type="paragraph" w:styleId="Sangra2detindependiente">
    <w:name w:val="Body Text Indent 2"/>
    <w:basedOn w:val="Normal"/>
    <w:link w:val="Sangra2detindependienteCar"/>
    <w:semiHidden/>
    <w:rsid w:val="00DB1620"/>
    <w:pPr>
      <w:keepLines/>
      <w:ind w:left="360"/>
      <w:jc w:val="both"/>
    </w:pPr>
    <w:rPr>
      <w:rFonts w:ascii="Arial" w:hAnsi="Arial"/>
    </w:rPr>
  </w:style>
  <w:style w:type="paragraph" w:styleId="Textosinformato">
    <w:name w:val="Plain Text"/>
    <w:basedOn w:val="Normal"/>
    <w:semiHidden/>
    <w:rsid w:val="00DB1620"/>
    <w:rPr>
      <w:rFonts w:ascii="Courier New" w:hAnsi="Courier New" w:cs="Courier New"/>
      <w:sz w:val="20"/>
      <w:lang w:val="es-ES"/>
    </w:rPr>
  </w:style>
  <w:style w:type="paragraph" w:styleId="Textoindependiente2">
    <w:name w:val="Body Text 2"/>
    <w:basedOn w:val="Normal"/>
    <w:semiHidden/>
    <w:rsid w:val="00DB1620"/>
    <w:pPr>
      <w:tabs>
        <w:tab w:val="num" w:pos="0"/>
      </w:tabs>
      <w:jc w:val="both"/>
    </w:pPr>
    <w:rPr>
      <w:rFonts w:ascii="Arial" w:hAnsi="Arial" w:cs="Arial"/>
      <w:sz w:val="22"/>
      <w:szCs w:val="24"/>
      <w:lang w:val="es-ES"/>
    </w:rPr>
  </w:style>
  <w:style w:type="paragraph" w:customStyle="1" w:styleId="doctor">
    <w:name w:val="doctor"/>
    <w:basedOn w:val="Textoindependiente"/>
    <w:rsid w:val="00DB1620"/>
    <w:rPr>
      <w:spacing w:val="-5"/>
      <w:szCs w:val="20"/>
      <w:lang w:eastAsia="en-US"/>
    </w:rPr>
  </w:style>
  <w:style w:type="paragraph" w:customStyle="1" w:styleId="xl37">
    <w:name w:val="xl37"/>
    <w:basedOn w:val="Normal"/>
    <w:rsid w:val="00DB162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Arial" w:hAnsi="Arial"/>
      <w:szCs w:val="24"/>
      <w:lang w:val="es-ES"/>
    </w:rPr>
  </w:style>
  <w:style w:type="paragraph" w:styleId="Textoindependiente3">
    <w:name w:val="Body Text 3"/>
    <w:basedOn w:val="Normal"/>
    <w:semiHidden/>
    <w:rsid w:val="00DB1620"/>
    <w:pPr>
      <w:jc w:val="center"/>
    </w:pPr>
    <w:rPr>
      <w:rFonts w:ascii="Arial" w:hAnsi="Arial" w:cs="Arial"/>
    </w:rPr>
  </w:style>
  <w:style w:type="character" w:styleId="Hipervnculo">
    <w:name w:val="Hyperlink"/>
    <w:basedOn w:val="Fuentedeprrafopredeter"/>
    <w:uiPriority w:val="99"/>
    <w:unhideWhenUsed/>
    <w:rsid w:val="00860744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rsid w:val="00D82B54"/>
    <w:rPr>
      <w:rFonts w:ascii="Arial Narrow" w:hAnsi="Arial Narrow"/>
      <w:sz w:val="26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D82B54"/>
    <w:rPr>
      <w:rFonts w:ascii="Arial" w:hAnsi="Arial"/>
      <w:sz w:val="24"/>
      <w:lang w:val="es-ES_tradnl"/>
    </w:rPr>
  </w:style>
  <w:style w:type="paragraph" w:styleId="NormalWeb">
    <w:name w:val="Normal (Web)"/>
    <w:basedOn w:val="Normal"/>
    <w:uiPriority w:val="99"/>
    <w:semiHidden/>
    <w:rsid w:val="009F312D"/>
    <w:pPr>
      <w:jc w:val="both"/>
    </w:pPr>
    <w:rPr>
      <w:rFonts w:ascii="Times New Roman" w:hAnsi="Times New Roman"/>
      <w:spacing w:val="-5"/>
      <w:szCs w:val="24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423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4230"/>
    <w:rPr>
      <w:rFonts w:ascii="Tahoma" w:hAnsi="Tahoma" w:cs="Tahoma"/>
      <w:sz w:val="16"/>
      <w:szCs w:val="16"/>
      <w:lang w:val="es-ES_tradnl"/>
    </w:rPr>
  </w:style>
  <w:style w:type="paragraph" w:styleId="Prrafodelista">
    <w:name w:val="List Paragraph"/>
    <w:basedOn w:val="Normal"/>
    <w:uiPriority w:val="34"/>
    <w:qFormat/>
    <w:rsid w:val="000065D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620"/>
    <w:rPr>
      <w:rFonts w:ascii="CG Times" w:hAnsi="CG Times"/>
      <w:sz w:val="24"/>
      <w:lang w:val="es-ES_tradnl" w:eastAsia="es-ES"/>
    </w:rPr>
  </w:style>
  <w:style w:type="paragraph" w:styleId="Ttulo1">
    <w:name w:val="heading 1"/>
    <w:basedOn w:val="Normal"/>
    <w:next w:val="Normal"/>
    <w:qFormat/>
    <w:rsid w:val="00DB1620"/>
    <w:pPr>
      <w:keepNext/>
      <w:spacing w:line="0" w:lineRule="atLeast"/>
      <w:jc w:val="both"/>
      <w:outlineLvl w:val="0"/>
    </w:pPr>
    <w:rPr>
      <w:rFonts w:ascii="Arial" w:hAnsi="Arial"/>
      <w:b/>
      <w:sz w:val="26"/>
    </w:rPr>
  </w:style>
  <w:style w:type="paragraph" w:styleId="Ttulo2">
    <w:name w:val="heading 2"/>
    <w:basedOn w:val="Normal"/>
    <w:next w:val="Normal"/>
    <w:link w:val="Ttulo2Car"/>
    <w:qFormat/>
    <w:rsid w:val="00DB1620"/>
    <w:pPr>
      <w:keepNext/>
      <w:spacing w:line="0" w:lineRule="atLeast"/>
      <w:jc w:val="both"/>
      <w:outlineLvl w:val="1"/>
    </w:pPr>
    <w:rPr>
      <w:rFonts w:ascii="Arial Narrow" w:hAnsi="Arial Narrow"/>
      <w:sz w:val="26"/>
      <w:lang w:val="es-ES"/>
    </w:rPr>
  </w:style>
  <w:style w:type="paragraph" w:styleId="Ttulo3">
    <w:name w:val="heading 3"/>
    <w:basedOn w:val="Normal"/>
    <w:next w:val="Normal"/>
    <w:qFormat/>
    <w:rsid w:val="00DB1620"/>
    <w:pPr>
      <w:keepNext/>
      <w:outlineLvl w:val="2"/>
    </w:pPr>
    <w:rPr>
      <w:rFonts w:ascii="Arial" w:hAnsi="Arial" w:cs="Arial"/>
      <w:b/>
      <w:bCs/>
      <w:sz w:val="13"/>
    </w:rPr>
  </w:style>
  <w:style w:type="paragraph" w:styleId="Ttulo4">
    <w:name w:val="heading 4"/>
    <w:basedOn w:val="Normal"/>
    <w:next w:val="Normal"/>
    <w:qFormat/>
    <w:rsid w:val="00DB1620"/>
    <w:pPr>
      <w:keepNext/>
      <w:outlineLvl w:val="3"/>
    </w:pPr>
    <w:rPr>
      <w:rFonts w:ascii="Arial" w:hAnsi="Arial" w:cs="Arial"/>
      <w:b/>
      <w:bCs/>
      <w:sz w:val="14"/>
    </w:rPr>
  </w:style>
  <w:style w:type="paragraph" w:styleId="Ttulo6">
    <w:name w:val="heading 6"/>
    <w:basedOn w:val="Normal"/>
    <w:next w:val="Normal"/>
    <w:qFormat/>
    <w:rsid w:val="00DB1620"/>
    <w:pPr>
      <w:keepNext/>
      <w:tabs>
        <w:tab w:val="left" w:pos="-720"/>
      </w:tabs>
      <w:suppressAutoHyphens/>
      <w:spacing w:before="160" w:after="240"/>
      <w:ind w:right="51"/>
      <w:jc w:val="both"/>
      <w:outlineLvl w:val="5"/>
    </w:pPr>
    <w:rPr>
      <w:rFonts w:ascii="Arial" w:hAnsi="Arial"/>
      <w:b/>
      <w:snapToGrid w:val="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rsid w:val="00DB1620"/>
    <w:pPr>
      <w:shd w:val="clear" w:color="auto" w:fill="C0C0C0"/>
      <w:jc w:val="center"/>
    </w:pPr>
    <w:rPr>
      <w:rFonts w:ascii="Comic Sans MS" w:hAnsi="Comic Sans MS"/>
      <w:color w:val="0000FF"/>
      <w:sz w:val="36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Encabezado">
    <w:name w:val="header"/>
    <w:basedOn w:val="Normal"/>
    <w:semiHidden/>
    <w:rsid w:val="00DB162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rsid w:val="00DB1620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semiHidden/>
    <w:rsid w:val="00DB1620"/>
    <w:pPr>
      <w:ind w:left="4950" w:hanging="4950"/>
    </w:pPr>
    <w:rPr>
      <w:rFonts w:ascii="Arial" w:hAnsi="Arial" w:cs="Arial"/>
      <w:szCs w:val="24"/>
      <w:lang w:val="es-CO"/>
    </w:rPr>
  </w:style>
  <w:style w:type="paragraph" w:styleId="Ttulo">
    <w:name w:val="Title"/>
    <w:basedOn w:val="Normal"/>
    <w:qFormat/>
    <w:rsid w:val="00DB1620"/>
    <w:pPr>
      <w:jc w:val="center"/>
    </w:pPr>
    <w:rPr>
      <w:rFonts w:ascii="Arial" w:hAnsi="Arial" w:cs="Arial"/>
      <w:b/>
      <w:bCs/>
      <w:i/>
      <w:iCs/>
      <w:szCs w:val="24"/>
      <w:lang w:val="es-ES"/>
    </w:rPr>
  </w:style>
  <w:style w:type="paragraph" w:styleId="Textoindependiente">
    <w:name w:val="Body Text"/>
    <w:basedOn w:val="Normal"/>
    <w:semiHidden/>
    <w:rsid w:val="00DB1620"/>
    <w:pPr>
      <w:jc w:val="both"/>
    </w:pPr>
    <w:rPr>
      <w:rFonts w:ascii="Arial" w:hAnsi="Arial" w:cs="Arial"/>
      <w:szCs w:val="24"/>
      <w:lang w:val="es-ES"/>
    </w:rPr>
  </w:style>
  <w:style w:type="paragraph" w:styleId="Sangra2detindependiente">
    <w:name w:val="Body Text Indent 2"/>
    <w:basedOn w:val="Normal"/>
    <w:link w:val="Sangra2detindependienteCar"/>
    <w:semiHidden/>
    <w:rsid w:val="00DB1620"/>
    <w:pPr>
      <w:keepLines/>
      <w:ind w:left="360"/>
      <w:jc w:val="both"/>
    </w:pPr>
    <w:rPr>
      <w:rFonts w:ascii="Arial" w:hAnsi="Arial"/>
    </w:rPr>
  </w:style>
  <w:style w:type="paragraph" w:styleId="Textosinformato">
    <w:name w:val="Plain Text"/>
    <w:basedOn w:val="Normal"/>
    <w:semiHidden/>
    <w:rsid w:val="00DB1620"/>
    <w:rPr>
      <w:rFonts w:ascii="Courier New" w:hAnsi="Courier New" w:cs="Courier New"/>
      <w:sz w:val="20"/>
      <w:lang w:val="es-ES"/>
    </w:rPr>
  </w:style>
  <w:style w:type="paragraph" w:styleId="Textoindependiente2">
    <w:name w:val="Body Text 2"/>
    <w:basedOn w:val="Normal"/>
    <w:semiHidden/>
    <w:rsid w:val="00DB1620"/>
    <w:pPr>
      <w:tabs>
        <w:tab w:val="num" w:pos="0"/>
      </w:tabs>
      <w:jc w:val="both"/>
    </w:pPr>
    <w:rPr>
      <w:rFonts w:ascii="Arial" w:hAnsi="Arial" w:cs="Arial"/>
      <w:sz w:val="22"/>
      <w:szCs w:val="24"/>
      <w:lang w:val="es-ES"/>
    </w:rPr>
  </w:style>
  <w:style w:type="paragraph" w:customStyle="1" w:styleId="doctor">
    <w:name w:val="doctor"/>
    <w:basedOn w:val="Textoindependiente"/>
    <w:rsid w:val="00DB1620"/>
    <w:rPr>
      <w:spacing w:val="-5"/>
      <w:szCs w:val="20"/>
      <w:lang w:eastAsia="en-US"/>
    </w:rPr>
  </w:style>
  <w:style w:type="paragraph" w:customStyle="1" w:styleId="xl37">
    <w:name w:val="xl37"/>
    <w:basedOn w:val="Normal"/>
    <w:rsid w:val="00DB162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Arial" w:hAnsi="Arial"/>
      <w:szCs w:val="24"/>
      <w:lang w:val="es-ES"/>
    </w:rPr>
  </w:style>
  <w:style w:type="paragraph" w:styleId="Textoindependiente3">
    <w:name w:val="Body Text 3"/>
    <w:basedOn w:val="Normal"/>
    <w:semiHidden/>
    <w:rsid w:val="00DB1620"/>
    <w:pPr>
      <w:jc w:val="center"/>
    </w:pPr>
    <w:rPr>
      <w:rFonts w:ascii="Arial" w:hAnsi="Arial" w:cs="Arial"/>
    </w:rPr>
  </w:style>
  <w:style w:type="character" w:styleId="Hipervnculo">
    <w:name w:val="Hyperlink"/>
    <w:basedOn w:val="Fuentedeprrafopredeter"/>
    <w:uiPriority w:val="99"/>
    <w:unhideWhenUsed/>
    <w:rsid w:val="00860744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rsid w:val="00D82B54"/>
    <w:rPr>
      <w:rFonts w:ascii="Arial Narrow" w:hAnsi="Arial Narrow"/>
      <w:sz w:val="26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D82B54"/>
    <w:rPr>
      <w:rFonts w:ascii="Arial" w:hAnsi="Arial"/>
      <w:sz w:val="24"/>
      <w:lang w:val="es-ES_tradnl"/>
    </w:rPr>
  </w:style>
  <w:style w:type="paragraph" w:styleId="NormalWeb">
    <w:name w:val="Normal (Web)"/>
    <w:basedOn w:val="Normal"/>
    <w:uiPriority w:val="99"/>
    <w:semiHidden/>
    <w:rsid w:val="009F312D"/>
    <w:pPr>
      <w:jc w:val="both"/>
    </w:pPr>
    <w:rPr>
      <w:rFonts w:ascii="Times New Roman" w:hAnsi="Times New Roman"/>
      <w:spacing w:val="-5"/>
      <w:szCs w:val="24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423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4230"/>
    <w:rPr>
      <w:rFonts w:ascii="Tahoma" w:hAnsi="Tahoma" w:cs="Tahoma"/>
      <w:sz w:val="16"/>
      <w:szCs w:val="16"/>
      <w:lang w:val="es-ES_tradnl"/>
    </w:rPr>
  </w:style>
  <w:style w:type="paragraph" w:styleId="Prrafodelista">
    <w:name w:val="List Paragraph"/>
    <w:basedOn w:val="Normal"/>
    <w:uiPriority w:val="34"/>
    <w:qFormat/>
    <w:rsid w:val="000065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63D64D-2155-4C95-B765-565C7AEB1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Comisión de Regulación de Energía y Gas</Company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Bibiana Sáenz</dc:creator>
  <cp:lastModifiedBy>Luz Stella Rojas Macias</cp:lastModifiedBy>
  <cp:revision>2</cp:revision>
  <cp:lastPrinted>2014-08-13T13:40:00Z</cp:lastPrinted>
  <dcterms:created xsi:type="dcterms:W3CDTF">2014-08-13T16:11:00Z</dcterms:created>
  <dcterms:modified xsi:type="dcterms:W3CDTF">2014-08-13T16:11:00Z</dcterms:modified>
</cp:coreProperties>
</file>