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9E0F14" w:rsidRDefault="000C184A" w:rsidP="009E0F14">
      <w:pPr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Bogotá, D. C.,  </w:t>
      </w:r>
      <w:r w:rsidR="00893AE5">
        <w:rPr>
          <w:rFonts w:ascii="Arial" w:hAnsi="Arial" w:cs="Arial"/>
          <w:sz w:val="22"/>
          <w:szCs w:val="22"/>
          <w:lang w:val="es-MX"/>
        </w:rPr>
        <w:t>f</w:t>
      </w:r>
      <w:r w:rsidR="003731D3">
        <w:rPr>
          <w:rFonts w:ascii="Arial" w:hAnsi="Arial" w:cs="Arial"/>
          <w:sz w:val="22"/>
          <w:szCs w:val="22"/>
          <w:lang w:val="es-MX"/>
        </w:rPr>
        <w:t xml:space="preserve">ebrero </w:t>
      </w:r>
      <w:r w:rsidR="001A0BA1">
        <w:rPr>
          <w:rFonts w:ascii="Arial" w:hAnsi="Arial" w:cs="Arial"/>
          <w:sz w:val="22"/>
          <w:szCs w:val="22"/>
          <w:lang w:val="es-MX"/>
        </w:rPr>
        <w:t>15</w:t>
      </w:r>
      <w:r w:rsidR="003731D3">
        <w:rPr>
          <w:rFonts w:ascii="Arial" w:hAnsi="Arial" w:cs="Arial"/>
          <w:sz w:val="22"/>
          <w:szCs w:val="22"/>
          <w:lang w:val="es-MX"/>
        </w:rPr>
        <w:t xml:space="preserve"> de</w:t>
      </w:r>
      <w:r w:rsidR="009E0F14" w:rsidRPr="009E0F14">
        <w:rPr>
          <w:rFonts w:ascii="Arial" w:hAnsi="Arial" w:cs="Arial"/>
          <w:sz w:val="22"/>
          <w:szCs w:val="22"/>
          <w:lang w:val="es-MX"/>
        </w:rPr>
        <w:t xml:space="preserve"> </w:t>
      </w:r>
      <w:r w:rsidR="003731D3">
        <w:rPr>
          <w:rFonts w:ascii="Arial" w:hAnsi="Arial" w:cs="Arial"/>
          <w:sz w:val="22"/>
          <w:szCs w:val="22"/>
          <w:lang w:val="es-MX"/>
        </w:rPr>
        <w:t>2017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0C184A" w:rsidRPr="009E0F14" w:rsidRDefault="000C184A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1A0BA1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005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0C184A" w:rsidRPr="00FA647E" w:rsidRDefault="000C184A" w:rsidP="000C184A">
      <w:pPr>
        <w:pStyle w:val="Sangradetextonormal"/>
        <w:ind w:left="1410" w:hanging="1410"/>
        <w:rPr>
          <w:b/>
          <w:szCs w:val="24"/>
        </w:rPr>
      </w:pPr>
      <w:r w:rsidRPr="00FA647E">
        <w:rPr>
          <w:b/>
          <w:szCs w:val="24"/>
        </w:rPr>
        <w:t>PARA:</w:t>
      </w:r>
      <w:r w:rsidRPr="00FA647E">
        <w:rPr>
          <w:b/>
          <w:szCs w:val="24"/>
        </w:rPr>
        <w:tab/>
        <w:t xml:space="preserve">EMPRESAS </w:t>
      </w:r>
      <w:r w:rsidR="00176112">
        <w:rPr>
          <w:b/>
          <w:szCs w:val="24"/>
        </w:rPr>
        <w:t>COMERCIALIZADOR</w:t>
      </w:r>
      <w:r w:rsidR="005A59A2">
        <w:rPr>
          <w:b/>
          <w:szCs w:val="24"/>
        </w:rPr>
        <w:t xml:space="preserve">AS MAYORISTAS, DISTRIBUIDORAS, </w:t>
      </w:r>
      <w:r w:rsidR="00176112">
        <w:rPr>
          <w:b/>
          <w:szCs w:val="24"/>
        </w:rPr>
        <w:t>GRANDES CONSUMIDORES DE GLP</w:t>
      </w:r>
      <w:r w:rsidR="005A59A2">
        <w:rPr>
          <w:b/>
          <w:szCs w:val="24"/>
        </w:rPr>
        <w:t xml:space="preserve"> Y TERCEROS INTERESADOS</w:t>
      </w:r>
    </w:p>
    <w:p w:rsidR="000C184A" w:rsidRPr="000C184A" w:rsidRDefault="000C184A" w:rsidP="000C184A">
      <w:pPr>
        <w:spacing w:line="216" w:lineRule="auto"/>
        <w:ind w:left="1410" w:hanging="1410"/>
        <w:rPr>
          <w:rFonts w:ascii="Arial" w:eastAsia="Times New Roman" w:hAnsi="Arial" w:cs="Times New Roman"/>
          <w:b/>
          <w:spacing w:val="-5"/>
          <w:lang w:val="es-CO"/>
        </w:rPr>
      </w:pPr>
    </w:p>
    <w:p w:rsidR="000C184A" w:rsidRPr="000C184A" w:rsidRDefault="000C184A" w:rsidP="000C184A">
      <w:pPr>
        <w:spacing w:line="216" w:lineRule="auto"/>
        <w:ind w:left="1410" w:hanging="1410"/>
        <w:rPr>
          <w:rFonts w:ascii="Arial" w:eastAsia="Times New Roman" w:hAnsi="Arial" w:cs="Times New Roman"/>
          <w:b/>
          <w:spacing w:val="-5"/>
          <w:lang w:val="es-CO"/>
        </w:rPr>
      </w:pPr>
      <w:r w:rsidRPr="000C184A">
        <w:rPr>
          <w:rFonts w:ascii="Arial" w:eastAsia="Times New Roman" w:hAnsi="Arial" w:cs="Times New Roman"/>
          <w:b/>
          <w:spacing w:val="-5"/>
          <w:lang w:val="es-CO"/>
        </w:rPr>
        <w:t>DE:</w:t>
      </w:r>
      <w:r w:rsidRPr="000C184A">
        <w:rPr>
          <w:rFonts w:ascii="Arial" w:eastAsia="Times New Roman" w:hAnsi="Arial" w:cs="Times New Roman"/>
          <w:b/>
          <w:spacing w:val="-5"/>
          <w:lang w:val="es-CO"/>
        </w:rPr>
        <w:tab/>
        <w:t>DIRECCIÓN EJECUTIVA DE LA COMISIÓN DE REGULACIÓN DE ENERGÍA Y GAS, CREG</w:t>
      </w:r>
    </w:p>
    <w:p w:rsidR="000C184A" w:rsidRPr="000C184A" w:rsidRDefault="000C184A" w:rsidP="000C184A">
      <w:pPr>
        <w:spacing w:line="216" w:lineRule="auto"/>
        <w:rPr>
          <w:rFonts w:ascii="Arial" w:eastAsia="Times New Roman" w:hAnsi="Arial" w:cs="Times New Roman"/>
          <w:b/>
          <w:spacing w:val="-5"/>
          <w:lang w:val="es-CO"/>
        </w:rPr>
      </w:pPr>
    </w:p>
    <w:p w:rsidR="000C184A" w:rsidRPr="000C184A" w:rsidRDefault="000C184A" w:rsidP="000C184A">
      <w:pPr>
        <w:spacing w:line="216" w:lineRule="auto"/>
        <w:rPr>
          <w:rFonts w:ascii="Arial" w:eastAsia="Times New Roman" w:hAnsi="Arial" w:cs="Times New Roman"/>
          <w:b/>
          <w:spacing w:val="-5"/>
          <w:lang w:val="es-CO"/>
        </w:rPr>
      </w:pPr>
    </w:p>
    <w:p w:rsidR="000C184A" w:rsidRPr="000C184A" w:rsidRDefault="000C184A" w:rsidP="000C184A">
      <w:pPr>
        <w:pStyle w:val="Textoindependiente"/>
        <w:spacing w:after="0" w:line="240" w:lineRule="auto"/>
        <w:ind w:left="1410" w:hanging="1410"/>
        <w:rPr>
          <w:b/>
          <w:sz w:val="24"/>
          <w:szCs w:val="24"/>
        </w:rPr>
      </w:pPr>
      <w:r w:rsidRPr="000C184A">
        <w:rPr>
          <w:b/>
          <w:sz w:val="24"/>
          <w:szCs w:val="24"/>
        </w:rPr>
        <w:t>ASUNTO:</w:t>
      </w:r>
      <w:r w:rsidRPr="000C184A">
        <w:rPr>
          <w:b/>
          <w:sz w:val="24"/>
          <w:szCs w:val="24"/>
        </w:rPr>
        <w:tab/>
      </w:r>
      <w:r w:rsidR="004F18E5">
        <w:rPr>
          <w:b/>
          <w:sz w:val="24"/>
          <w:szCs w:val="24"/>
        </w:rPr>
        <w:t>SOCIALIZACIÓN PROPUESTA NUEVO REGLAMENTO DE COMERCIALIZACIÓN MAYORISTA DE GLP</w:t>
      </w:r>
    </w:p>
    <w:p w:rsidR="000C184A" w:rsidRPr="00FA647E" w:rsidRDefault="000C184A" w:rsidP="000C184A">
      <w:pPr>
        <w:pStyle w:val="Textoindependiente"/>
        <w:spacing w:after="0" w:line="240" w:lineRule="auto"/>
        <w:ind w:left="1410" w:hanging="1410"/>
        <w:rPr>
          <w:b/>
          <w:szCs w:val="24"/>
        </w:rPr>
      </w:pPr>
    </w:p>
    <w:p w:rsidR="009E0F14" w:rsidRPr="00F409C8" w:rsidRDefault="009E0F14" w:rsidP="009E0F14">
      <w:pPr>
        <w:spacing w:before="120" w:after="120"/>
        <w:rPr>
          <w:rFonts w:ascii="Arial" w:hAnsi="Arial" w:cs="Arial"/>
          <w:sz w:val="22"/>
          <w:szCs w:val="22"/>
        </w:rPr>
      </w:pPr>
    </w:p>
    <w:p w:rsidR="000C184A" w:rsidRPr="00F409C8" w:rsidRDefault="000C184A" w:rsidP="000C184A">
      <w:pPr>
        <w:jc w:val="both"/>
        <w:rPr>
          <w:rFonts w:ascii="Arial" w:hAnsi="Arial" w:cs="Arial"/>
          <w:sz w:val="22"/>
          <w:szCs w:val="22"/>
        </w:rPr>
      </w:pPr>
      <w:r w:rsidRPr="00F409C8">
        <w:rPr>
          <w:rFonts w:ascii="Arial" w:hAnsi="Arial" w:cs="Arial"/>
          <w:sz w:val="22"/>
          <w:szCs w:val="22"/>
        </w:rPr>
        <w:t xml:space="preserve">La Comisión </w:t>
      </w:r>
      <w:r w:rsidR="005A59A2">
        <w:rPr>
          <w:rFonts w:ascii="Arial" w:hAnsi="Arial" w:cs="Arial"/>
          <w:sz w:val="22"/>
          <w:szCs w:val="22"/>
        </w:rPr>
        <w:t>de Regulación de Energía y Gas, CREG,</w:t>
      </w:r>
      <w:r w:rsidRPr="00F409C8">
        <w:rPr>
          <w:rFonts w:ascii="Arial" w:hAnsi="Arial" w:cs="Arial"/>
          <w:sz w:val="22"/>
          <w:szCs w:val="22"/>
        </w:rPr>
        <w:t xml:space="preserve"> publicó </w:t>
      </w:r>
      <w:r w:rsidR="005A59A2">
        <w:rPr>
          <w:rFonts w:ascii="Arial" w:hAnsi="Arial" w:cs="Arial"/>
          <w:sz w:val="22"/>
          <w:szCs w:val="22"/>
        </w:rPr>
        <w:t>mediante</w:t>
      </w:r>
      <w:r w:rsidRPr="00F409C8">
        <w:rPr>
          <w:rFonts w:ascii="Arial" w:hAnsi="Arial" w:cs="Arial"/>
          <w:sz w:val="22"/>
          <w:szCs w:val="22"/>
        </w:rPr>
        <w:t xml:space="preserve"> </w:t>
      </w:r>
      <w:r w:rsidR="005A59A2">
        <w:rPr>
          <w:rFonts w:ascii="Arial" w:hAnsi="Arial" w:cs="Arial"/>
          <w:sz w:val="22"/>
          <w:szCs w:val="22"/>
        </w:rPr>
        <w:t>Resolución CREG 121 de 2016, el proyecto de resolución “</w:t>
      </w:r>
      <w:r w:rsidR="005A59A2" w:rsidRPr="005A59A2">
        <w:rPr>
          <w:rFonts w:ascii="Arial" w:hAnsi="Arial" w:cs="Arial"/>
          <w:i/>
          <w:sz w:val="22"/>
          <w:szCs w:val="22"/>
        </w:rPr>
        <w:t>Por la cual se establece el reglamento de comercialización mayorista de gas licuado de petróleo y se dictan otras disposiciones</w:t>
      </w:r>
      <w:r w:rsidR="005A59A2">
        <w:rPr>
          <w:rFonts w:ascii="Arial" w:hAnsi="Arial" w:cs="Arial"/>
          <w:sz w:val="22"/>
          <w:szCs w:val="22"/>
        </w:rPr>
        <w:t>”</w:t>
      </w:r>
      <w:r w:rsidR="003731D3">
        <w:rPr>
          <w:rFonts w:ascii="Arial" w:hAnsi="Arial" w:cs="Arial"/>
          <w:sz w:val="22"/>
          <w:szCs w:val="22"/>
        </w:rPr>
        <w:t xml:space="preserve">. </w:t>
      </w:r>
    </w:p>
    <w:p w:rsid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5A59A2" w:rsidRPr="008D5A3E" w:rsidRDefault="005A59A2" w:rsidP="005A59A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 el fin de presentar la propuesta en mención </w:t>
      </w:r>
      <w:r w:rsidRPr="008D5A3E">
        <w:rPr>
          <w:rFonts w:ascii="Arial" w:hAnsi="Arial" w:cs="Arial"/>
          <w:sz w:val="22"/>
          <w:szCs w:val="22"/>
        </w:rPr>
        <w:t>se realizará un taller de socialización de</w:t>
      </w:r>
      <w:r>
        <w:rPr>
          <w:rFonts w:ascii="Arial" w:hAnsi="Arial" w:cs="Arial"/>
          <w:sz w:val="22"/>
          <w:szCs w:val="22"/>
        </w:rPr>
        <w:t xml:space="preserve"> </w:t>
      </w:r>
      <w:r w:rsidRPr="008D5A3E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a</w:t>
      </w:r>
      <w:r w:rsidRPr="008D5A3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misma</w:t>
      </w:r>
      <w:r w:rsidRPr="008D5A3E">
        <w:rPr>
          <w:rFonts w:ascii="Arial" w:hAnsi="Arial" w:cs="Arial"/>
          <w:sz w:val="22"/>
          <w:szCs w:val="22"/>
        </w:rPr>
        <w:t xml:space="preserve"> el día </w:t>
      </w:r>
      <w:r>
        <w:rPr>
          <w:rFonts w:ascii="Arial" w:hAnsi="Arial" w:cs="Arial"/>
          <w:sz w:val="22"/>
          <w:szCs w:val="22"/>
        </w:rPr>
        <w:t>27</w:t>
      </w:r>
      <w:r w:rsidRPr="008D5A3E">
        <w:rPr>
          <w:rFonts w:ascii="Arial" w:hAnsi="Arial" w:cs="Arial"/>
          <w:sz w:val="22"/>
          <w:szCs w:val="22"/>
        </w:rPr>
        <w:t xml:space="preserve"> de febrero de 2017 de </w:t>
      </w:r>
      <w:r>
        <w:rPr>
          <w:rFonts w:ascii="Arial" w:hAnsi="Arial" w:cs="Arial"/>
          <w:sz w:val="22"/>
          <w:szCs w:val="22"/>
        </w:rPr>
        <w:t>9:00</w:t>
      </w:r>
      <w:r w:rsidRPr="008D5A3E">
        <w:rPr>
          <w:rFonts w:ascii="Arial" w:hAnsi="Arial" w:cs="Arial"/>
          <w:sz w:val="22"/>
          <w:szCs w:val="22"/>
        </w:rPr>
        <w:t xml:space="preserve"> a 1</w:t>
      </w:r>
      <w:r>
        <w:rPr>
          <w:rFonts w:ascii="Arial" w:hAnsi="Arial" w:cs="Arial"/>
          <w:sz w:val="22"/>
          <w:szCs w:val="22"/>
        </w:rPr>
        <w:t>1:00</w:t>
      </w:r>
      <w:r w:rsidRPr="008D5A3E">
        <w:rPr>
          <w:rFonts w:ascii="Arial" w:hAnsi="Arial" w:cs="Arial"/>
          <w:sz w:val="22"/>
          <w:szCs w:val="22"/>
        </w:rPr>
        <w:t xml:space="preserve"> am en las instalaciones de la CREG. Calle 116 # 7-15 Oficina 901. Las inscripciones podrán realizarse a través de la página web: </w:t>
      </w:r>
      <w:hyperlink r:id="rId8" w:history="1">
        <w:r w:rsidRPr="008D5A3E">
          <w:rPr>
            <w:rStyle w:val="Hipervnculo"/>
            <w:rFonts w:ascii="Arial" w:hAnsi="Arial" w:cs="Arial"/>
            <w:sz w:val="22"/>
            <w:szCs w:val="22"/>
          </w:rPr>
          <w:t>www.creg.gov.co</w:t>
        </w:r>
      </w:hyperlink>
      <w:r w:rsidRPr="008D5A3E">
        <w:rPr>
          <w:rFonts w:ascii="Arial" w:hAnsi="Arial" w:cs="Arial"/>
          <w:sz w:val="22"/>
          <w:szCs w:val="22"/>
        </w:rPr>
        <w:t xml:space="preserve"> en la sección de calendario de eventos.</w:t>
      </w:r>
    </w:p>
    <w:p w:rsidR="005A59A2" w:rsidRPr="008D5A3E" w:rsidRDefault="005A59A2" w:rsidP="005A59A2">
      <w:pPr>
        <w:jc w:val="both"/>
        <w:rPr>
          <w:rFonts w:ascii="Arial" w:hAnsi="Arial" w:cs="Arial"/>
          <w:sz w:val="22"/>
          <w:szCs w:val="22"/>
        </w:rPr>
      </w:pPr>
    </w:p>
    <w:p w:rsidR="005A59A2" w:rsidRPr="008D5A3E" w:rsidRDefault="005A59A2" w:rsidP="005A59A2">
      <w:pPr>
        <w:jc w:val="both"/>
        <w:rPr>
          <w:rFonts w:ascii="Arial" w:hAnsi="Arial" w:cs="Arial"/>
          <w:sz w:val="22"/>
          <w:szCs w:val="22"/>
        </w:rPr>
      </w:pPr>
      <w:r w:rsidRPr="008D5A3E">
        <w:rPr>
          <w:rFonts w:ascii="Arial" w:hAnsi="Arial" w:cs="Arial"/>
          <w:sz w:val="22"/>
          <w:szCs w:val="22"/>
        </w:rPr>
        <w:t xml:space="preserve">Solicitamos a los agentes interesados inscribirse a más tardar el día viernes </w:t>
      </w:r>
      <w:r>
        <w:rPr>
          <w:rFonts w:ascii="Arial" w:hAnsi="Arial" w:cs="Arial"/>
          <w:sz w:val="22"/>
          <w:szCs w:val="22"/>
        </w:rPr>
        <w:t>24</w:t>
      </w:r>
      <w:r w:rsidRPr="008D5A3E">
        <w:rPr>
          <w:rFonts w:ascii="Arial" w:hAnsi="Arial" w:cs="Arial"/>
          <w:sz w:val="22"/>
          <w:szCs w:val="22"/>
        </w:rPr>
        <w:t xml:space="preserve"> de enero de 2017, con un máximo de dos (2) personas por empresa. Se aceptarán inscripciones hasta llenar el cupo máximo de </w:t>
      </w:r>
      <w:r>
        <w:rPr>
          <w:rFonts w:ascii="Arial" w:hAnsi="Arial" w:cs="Arial"/>
          <w:sz w:val="22"/>
          <w:szCs w:val="22"/>
        </w:rPr>
        <w:t>setenta</w:t>
      </w:r>
      <w:r w:rsidRPr="008D5A3E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t>7</w:t>
      </w:r>
      <w:r w:rsidRPr="008D5A3E">
        <w:rPr>
          <w:rFonts w:ascii="Arial" w:hAnsi="Arial" w:cs="Arial"/>
          <w:sz w:val="22"/>
          <w:szCs w:val="22"/>
        </w:rPr>
        <w:t>0) personas.</w:t>
      </w:r>
    </w:p>
    <w:p w:rsid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5A59A2" w:rsidRPr="009E0F14" w:rsidRDefault="005A59A2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9E0F14">
        <w:rPr>
          <w:rFonts w:cs="Arial"/>
          <w:sz w:val="22"/>
          <w:szCs w:val="22"/>
        </w:rPr>
        <w:t>Cordialmente,</w:t>
      </w:r>
    </w:p>
    <w:p w:rsidR="009E0F14" w:rsidRP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:rsidR="009E0F14" w:rsidRP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:rsidR="001149EB" w:rsidRPr="009E0F14" w:rsidRDefault="001149EB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1149EB" w:rsidRPr="009E0F14" w:rsidRDefault="001149EB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0C184A" w:rsidRPr="000C184A" w:rsidRDefault="003731D3" w:rsidP="000C184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GERM</w:t>
      </w:r>
      <w:r w:rsidR="00893AE5">
        <w:rPr>
          <w:rFonts w:ascii="Arial" w:hAnsi="Arial" w:cs="Arial"/>
        </w:rPr>
        <w:t>Á</w:t>
      </w:r>
      <w:r>
        <w:rPr>
          <w:rFonts w:ascii="Arial" w:hAnsi="Arial" w:cs="Arial"/>
        </w:rPr>
        <w:t>N CASTRO FERREIRA</w:t>
      </w:r>
    </w:p>
    <w:sectPr w:rsidR="000C184A" w:rsidRPr="000C184A" w:rsidSect="00FD48A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DB6" w:rsidRDefault="00864DB6" w:rsidP="00D3044D">
      <w:r>
        <w:separator/>
      </w:r>
    </w:p>
  </w:endnote>
  <w:endnote w:type="continuationSeparator" w:id="0">
    <w:p w:rsidR="00864DB6" w:rsidRDefault="00864DB6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FD7" w:rsidRDefault="007D4FD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18B" w:rsidRDefault="00FD48A7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13258F3D" wp14:editId="22F4DF18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844" w:rsidRDefault="007D4FD7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602D76CB" wp14:editId="4B3344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08E549BF" wp14:editId="5F4AE31A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DB6" w:rsidRDefault="00864DB6" w:rsidP="00D3044D">
      <w:r>
        <w:separator/>
      </w:r>
    </w:p>
  </w:footnote>
  <w:footnote w:type="continuationSeparator" w:id="0">
    <w:p w:rsidR="00864DB6" w:rsidRDefault="00864DB6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FD7" w:rsidRDefault="007D4FD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17FBAADA" wp14:editId="2CD6386D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313F6F29" wp14:editId="69984F42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D48A7" w:rsidRDefault="00FD48A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5C3844" w:rsidRPr="00CC3B9D" w:rsidRDefault="005C3844" w:rsidP="005C3844">
    <w:pPr>
      <w:pStyle w:val="Textoindependiente"/>
      <w:spacing w:after="0" w:line="240" w:lineRule="auto"/>
      <w:jc w:val="left"/>
      <w:rPr>
        <w:rFonts w:cs="Arial"/>
        <w:sz w:val="18"/>
        <w:szCs w:val="18"/>
      </w:rPr>
    </w:pPr>
    <w:r w:rsidRPr="00CC3B9D">
      <w:rPr>
        <w:rFonts w:cs="Arial"/>
        <w:sz w:val="18"/>
        <w:szCs w:val="18"/>
        <w:u w:val="single"/>
      </w:rPr>
      <w:t xml:space="preserve">. </w:t>
    </w: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destinatario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5C3844" w:rsidRPr="00CC3B9D" w:rsidRDefault="005C384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entidad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5C3844" w:rsidRPr="00CC3B9D" w:rsidRDefault="005C3844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5A59A2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5A59A2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71F5D95" wp14:editId="7955EA0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3F19D79" wp14:editId="5732EB9E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160DA"/>
    <w:rsid w:val="00073CF2"/>
    <w:rsid w:val="000A7717"/>
    <w:rsid w:val="000B7EDB"/>
    <w:rsid w:val="000C184A"/>
    <w:rsid w:val="000D6843"/>
    <w:rsid w:val="001149EB"/>
    <w:rsid w:val="00154B5F"/>
    <w:rsid w:val="00171830"/>
    <w:rsid w:val="00176112"/>
    <w:rsid w:val="001A0BA1"/>
    <w:rsid w:val="002E065D"/>
    <w:rsid w:val="002E5F67"/>
    <w:rsid w:val="003105FB"/>
    <w:rsid w:val="003731D3"/>
    <w:rsid w:val="00377098"/>
    <w:rsid w:val="003C5498"/>
    <w:rsid w:val="003E4CDE"/>
    <w:rsid w:val="003F5CD2"/>
    <w:rsid w:val="00434A80"/>
    <w:rsid w:val="00444821"/>
    <w:rsid w:val="00445C8A"/>
    <w:rsid w:val="0046232C"/>
    <w:rsid w:val="00490226"/>
    <w:rsid w:val="004E63E3"/>
    <w:rsid w:val="004F18E5"/>
    <w:rsid w:val="004F5983"/>
    <w:rsid w:val="00503F44"/>
    <w:rsid w:val="005629A0"/>
    <w:rsid w:val="00576705"/>
    <w:rsid w:val="005921C0"/>
    <w:rsid w:val="005A59A2"/>
    <w:rsid w:val="005B503C"/>
    <w:rsid w:val="005C3844"/>
    <w:rsid w:val="006144B6"/>
    <w:rsid w:val="0064418B"/>
    <w:rsid w:val="00655302"/>
    <w:rsid w:val="00670568"/>
    <w:rsid w:val="0069035B"/>
    <w:rsid w:val="00691672"/>
    <w:rsid w:val="006A34BE"/>
    <w:rsid w:val="006F1712"/>
    <w:rsid w:val="007279A1"/>
    <w:rsid w:val="00734C9A"/>
    <w:rsid w:val="00775315"/>
    <w:rsid w:val="00791A92"/>
    <w:rsid w:val="007D4FD7"/>
    <w:rsid w:val="00804E80"/>
    <w:rsid w:val="008254E5"/>
    <w:rsid w:val="00846E38"/>
    <w:rsid w:val="00864DB6"/>
    <w:rsid w:val="00893AE5"/>
    <w:rsid w:val="00922D60"/>
    <w:rsid w:val="00935BCD"/>
    <w:rsid w:val="00943552"/>
    <w:rsid w:val="00957F4A"/>
    <w:rsid w:val="00963B76"/>
    <w:rsid w:val="009C7D10"/>
    <w:rsid w:val="009D73A6"/>
    <w:rsid w:val="009E0F14"/>
    <w:rsid w:val="00A35E81"/>
    <w:rsid w:val="00A37F41"/>
    <w:rsid w:val="00A441B0"/>
    <w:rsid w:val="00A62DC2"/>
    <w:rsid w:val="00AB1B80"/>
    <w:rsid w:val="00AF5A1D"/>
    <w:rsid w:val="00B765B0"/>
    <w:rsid w:val="00BC2E04"/>
    <w:rsid w:val="00BD7C2C"/>
    <w:rsid w:val="00BF5487"/>
    <w:rsid w:val="00C95520"/>
    <w:rsid w:val="00CC3B9D"/>
    <w:rsid w:val="00D12A7C"/>
    <w:rsid w:val="00D3044D"/>
    <w:rsid w:val="00D40475"/>
    <w:rsid w:val="00D5357C"/>
    <w:rsid w:val="00D87F17"/>
    <w:rsid w:val="00DE6624"/>
    <w:rsid w:val="00E4791A"/>
    <w:rsid w:val="00E52F65"/>
    <w:rsid w:val="00E804DD"/>
    <w:rsid w:val="00EC1EFF"/>
    <w:rsid w:val="00EE3E3E"/>
    <w:rsid w:val="00F25346"/>
    <w:rsid w:val="00F409C8"/>
    <w:rsid w:val="00F51041"/>
    <w:rsid w:val="00FA0D44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  <w15:docId w15:val="{618D4F09-57E7-4C20-91D1-4DF2F758E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5A59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eg.gov.co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F1710-0A8D-4E1A-B24D-688A1A539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.dotx</Template>
  <TotalTime>1</TotalTime>
  <Pages>1</Pages>
  <Words>190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2015-01-09T19:25:00Z</cp:lastPrinted>
  <dcterms:created xsi:type="dcterms:W3CDTF">2017-02-15T14:45:00Z</dcterms:created>
  <dcterms:modified xsi:type="dcterms:W3CDTF">2017-02-15T14:45:00Z</dcterms:modified>
</cp:coreProperties>
</file>