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C259A7">
        <w:rPr>
          <w:rFonts w:ascii="Arial" w:hAnsi="Arial" w:cs="Arial"/>
          <w:sz w:val="22"/>
          <w:szCs w:val="22"/>
          <w:lang w:val="es-MX"/>
        </w:rPr>
        <w:t>julio</w:t>
      </w:r>
      <w:r w:rsidR="00877EED">
        <w:rPr>
          <w:rFonts w:ascii="Arial" w:hAnsi="Arial" w:cs="Arial"/>
          <w:sz w:val="22"/>
          <w:szCs w:val="22"/>
          <w:lang w:val="es-MX"/>
        </w:rPr>
        <w:t xml:space="preserve"> </w:t>
      </w:r>
      <w:r w:rsidR="00C259A7">
        <w:rPr>
          <w:rFonts w:ascii="Arial" w:hAnsi="Arial" w:cs="Arial"/>
          <w:sz w:val="22"/>
          <w:szCs w:val="22"/>
          <w:lang w:val="es-MX"/>
        </w:rPr>
        <w:t>2</w:t>
      </w:r>
      <w:r w:rsidR="00FD1B43">
        <w:rPr>
          <w:rFonts w:ascii="Arial" w:hAnsi="Arial" w:cs="Arial"/>
          <w:sz w:val="22"/>
          <w:szCs w:val="22"/>
          <w:lang w:val="es-MX"/>
        </w:rPr>
        <w:t>7</w:t>
      </w:r>
      <w:r w:rsidR="00D1121E">
        <w:rPr>
          <w:rFonts w:ascii="Arial" w:hAnsi="Arial" w:cs="Arial"/>
          <w:sz w:val="22"/>
          <w:szCs w:val="22"/>
          <w:lang w:val="es-MX"/>
        </w:rPr>
        <w:t xml:space="preserve"> de 2015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E77BB5" w:rsidRDefault="00E77BB5" w:rsidP="009E0F14">
      <w:pPr>
        <w:rPr>
          <w:rFonts w:ascii="Arial" w:hAnsi="Arial" w:cs="Arial"/>
          <w:sz w:val="22"/>
          <w:szCs w:val="22"/>
          <w:lang w:val="es-MX"/>
        </w:rPr>
      </w:pPr>
    </w:p>
    <w:p w:rsidR="004B377A" w:rsidRDefault="004B377A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FD1B43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085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FD1B43" w:rsidRPr="009E0F14" w:rsidRDefault="00FD1B43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A52C12">
        <w:rPr>
          <w:rFonts w:cs="Arial"/>
          <w:b/>
          <w:szCs w:val="24"/>
        </w:rPr>
        <w:t>AGENTES DE LA CADENA DE DISTRIBUCIÓN DE COMBUSTIBLES LÍQUIDOS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4B377A">
        <w:rPr>
          <w:rFonts w:cs="Arial"/>
          <w:b/>
          <w:szCs w:val="24"/>
        </w:rPr>
        <w:t xml:space="preserve">SOCIALIZACIÓN ESTUDIO “PROGRAMA DE </w:t>
      </w:r>
      <w:r w:rsidR="004B377A" w:rsidRPr="00E77BB5">
        <w:rPr>
          <w:rFonts w:cs="Arial"/>
          <w:b/>
          <w:szCs w:val="24"/>
        </w:rPr>
        <w:t>QA/QC DE BIOCOMBUSTIBLES Y SUS MEZCLAS CON COMBUSTIBLES FÓSILES, COSTOS DE IMPLEMENTACIÓN Y PROPUESTA DE INCLUSIÓN DE ESTOS COSTOS EN LA ESTRUCTURA DE PRECIOS DE LA GASOLINA Y DIÉSEL</w:t>
      </w:r>
      <w:r w:rsidR="004B377A">
        <w:rPr>
          <w:rFonts w:cs="Arial"/>
          <w:b/>
          <w:szCs w:val="24"/>
        </w:rPr>
        <w:t>”</w:t>
      </w:r>
    </w:p>
    <w:p w:rsidR="00E77BB5" w:rsidRPr="009E0F14" w:rsidRDefault="00E77BB5" w:rsidP="009E0F14">
      <w:pPr>
        <w:spacing w:before="120" w:after="120"/>
        <w:rPr>
          <w:rFonts w:ascii="Arial" w:hAnsi="Arial" w:cs="Arial"/>
          <w:sz w:val="22"/>
          <w:szCs w:val="22"/>
        </w:rPr>
      </w:pPr>
    </w:p>
    <w:p w:rsidR="009E0F14" w:rsidRDefault="00D1121E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Mediante la presente circular se </w:t>
      </w:r>
      <w:r w:rsidR="00B113CA">
        <w:rPr>
          <w:rFonts w:cs="Arial"/>
          <w:sz w:val="22"/>
          <w:szCs w:val="22"/>
        </w:rPr>
        <w:t>invita</w:t>
      </w:r>
      <w:r>
        <w:rPr>
          <w:rFonts w:cs="Arial"/>
          <w:sz w:val="22"/>
          <w:szCs w:val="22"/>
        </w:rPr>
        <w:t xml:space="preserve"> a refinadores, importadores, transportadores, almacenadores, distribuidores mayoristas y distribuidores minoristas de combustibles líquidos</w:t>
      </w:r>
      <w:r w:rsidR="00B3548E">
        <w:rPr>
          <w:rFonts w:cs="Arial"/>
          <w:sz w:val="22"/>
          <w:szCs w:val="22"/>
        </w:rPr>
        <w:t xml:space="preserve"> a </w:t>
      </w:r>
      <w:r w:rsidR="00B113CA">
        <w:rPr>
          <w:rFonts w:cs="Arial"/>
          <w:sz w:val="22"/>
          <w:szCs w:val="22"/>
        </w:rPr>
        <w:t xml:space="preserve">participar en </w:t>
      </w:r>
      <w:r w:rsidR="00A037FE">
        <w:rPr>
          <w:rFonts w:cs="Arial"/>
          <w:sz w:val="22"/>
          <w:szCs w:val="22"/>
        </w:rPr>
        <w:t xml:space="preserve">la socialización del estudio </w:t>
      </w:r>
      <w:r w:rsidR="00A037FE" w:rsidRPr="00A037FE">
        <w:rPr>
          <w:rFonts w:cs="Arial"/>
          <w:sz w:val="22"/>
          <w:szCs w:val="22"/>
        </w:rPr>
        <w:t>“Programa de QA/QC de biocombustibles y sus mezclas con combustibles fósiles, costos de implementación y propuesta de inclusión de estos costos en la estructura de precios de la gasolina y diésel”</w:t>
      </w:r>
      <w:r w:rsidR="00B113CA">
        <w:rPr>
          <w:rFonts w:cs="Arial"/>
          <w:sz w:val="22"/>
          <w:szCs w:val="22"/>
        </w:rPr>
        <w:t xml:space="preserve">, que se llevará a cabo el próximo </w:t>
      </w:r>
      <w:r w:rsidR="004B377A">
        <w:rPr>
          <w:rFonts w:cs="Arial"/>
          <w:sz w:val="22"/>
          <w:szCs w:val="22"/>
        </w:rPr>
        <w:t xml:space="preserve">martes </w:t>
      </w:r>
      <w:r w:rsidR="00A037FE">
        <w:rPr>
          <w:rFonts w:cs="Arial"/>
          <w:sz w:val="22"/>
          <w:szCs w:val="22"/>
        </w:rPr>
        <w:t>11</w:t>
      </w:r>
      <w:r w:rsidR="00B113CA">
        <w:rPr>
          <w:rFonts w:cs="Arial"/>
          <w:sz w:val="22"/>
          <w:szCs w:val="22"/>
        </w:rPr>
        <w:t xml:space="preserve"> de </w:t>
      </w:r>
      <w:r w:rsidR="00A037FE">
        <w:rPr>
          <w:rFonts w:cs="Arial"/>
          <w:sz w:val="22"/>
          <w:szCs w:val="22"/>
        </w:rPr>
        <w:t>agosto de</w:t>
      </w:r>
      <w:r w:rsidR="00100644">
        <w:rPr>
          <w:rFonts w:cs="Arial"/>
          <w:sz w:val="22"/>
          <w:szCs w:val="22"/>
        </w:rPr>
        <w:t xml:space="preserve"> 2015 en horario de</w:t>
      </w:r>
      <w:r w:rsidR="00A037FE">
        <w:rPr>
          <w:rFonts w:cs="Arial"/>
          <w:sz w:val="22"/>
          <w:szCs w:val="22"/>
        </w:rPr>
        <w:t xml:space="preserve"> 2:30 p</w:t>
      </w:r>
      <w:r w:rsidR="00FD1B43">
        <w:rPr>
          <w:rFonts w:cs="Arial"/>
          <w:sz w:val="22"/>
          <w:szCs w:val="22"/>
        </w:rPr>
        <w:t>.</w:t>
      </w:r>
      <w:r w:rsidR="00A037FE">
        <w:rPr>
          <w:rFonts w:cs="Arial"/>
          <w:sz w:val="22"/>
          <w:szCs w:val="22"/>
        </w:rPr>
        <w:t>m</w:t>
      </w:r>
      <w:r w:rsidR="00FD1B43">
        <w:rPr>
          <w:rFonts w:cs="Arial"/>
          <w:sz w:val="22"/>
          <w:szCs w:val="22"/>
        </w:rPr>
        <w:t>.</w:t>
      </w:r>
      <w:r w:rsidR="00A037FE">
        <w:rPr>
          <w:rFonts w:cs="Arial"/>
          <w:sz w:val="22"/>
          <w:szCs w:val="22"/>
        </w:rPr>
        <w:t xml:space="preserve"> a 5:30 p</w:t>
      </w:r>
      <w:r w:rsidR="00FD1B43">
        <w:rPr>
          <w:rFonts w:cs="Arial"/>
          <w:sz w:val="22"/>
          <w:szCs w:val="22"/>
        </w:rPr>
        <w:t>.</w:t>
      </w:r>
      <w:r w:rsidR="00A037FE">
        <w:rPr>
          <w:rFonts w:cs="Arial"/>
          <w:sz w:val="22"/>
          <w:szCs w:val="22"/>
        </w:rPr>
        <w:t>m</w:t>
      </w:r>
      <w:r w:rsidR="00FD1B43">
        <w:rPr>
          <w:rFonts w:cs="Arial"/>
          <w:sz w:val="22"/>
          <w:szCs w:val="22"/>
        </w:rPr>
        <w:t>.</w:t>
      </w:r>
      <w:r w:rsidR="00B113CA">
        <w:rPr>
          <w:rFonts w:cs="Arial"/>
          <w:sz w:val="22"/>
          <w:szCs w:val="22"/>
        </w:rPr>
        <w:t xml:space="preserve"> en la oficina de la CREG</w:t>
      </w:r>
      <w:r w:rsidR="004B377A">
        <w:rPr>
          <w:rFonts w:cs="Arial"/>
          <w:sz w:val="22"/>
          <w:szCs w:val="22"/>
        </w:rPr>
        <w:t xml:space="preserve">, ubicada en la Av. Calle 116 </w:t>
      </w:r>
      <w:r w:rsidR="00902BDF">
        <w:rPr>
          <w:rFonts w:cs="Arial"/>
          <w:sz w:val="22"/>
          <w:szCs w:val="22"/>
        </w:rPr>
        <w:t>No. 7 – 15, edificio Cusezar Interior 2 Oficina 901</w:t>
      </w:r>
      <w:r w:rsidR="00B113CA">
        <w:rPr>
          <w:rFonts w:cs="Arial"/>
          <w:sz w:val="22"/>
          <w:szCs w:val="22"/>
        </w:rPr>
        <w:t>.</w:t>
      </w:r>
    </w:p>
    <w:p w:rsidR="00B113CA" w:rsidRDefault="00B113CA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E77BB5" w:rsidRPr="00E77BB5" w:rsidRDefault="00E77BB5" w:rsidP="00E77BB5">
      <w:pPr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  <w:r w:rsidRPr="00E77BB5">
        <w:rPr>
          <w:rFonts w:ascii="Arial" w:eastAsia="Times New Roman" w:hAnsi="Arial" w:cs="Arial"/>
          <w:spacing w:val="-5"/>
          <w:sz w:val="22"/>
          <w:szCs w:val="22"/>
          <w:lang w:val="es-CO"/>
        </w:rPr>
        <w:t>Los interesados en asistir deben registrarse a través del apli</w:t>
      </w:r>
      <w:r w:rsidR="00A037FE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cativo de calendario de eventos </w:t>
      </w:r>
      <w:r w:rsidRPr="00E77BB5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del portal de la Comisión (www.creg.gov.co). Allí, en la parte derecha </w:t>
      </w:r>
      <w:r w:rsidR="00100644">
        <w:rPr>
          <w:rFonts w:ascii="Arial" w:eastAsia="Times New Roman" w:hAnsi="Arial" w:cs="Arial"/>
          <w:spacing w:val="-5"/>
          <w:sz w:val="22"/>
          <w:szCs w:val="22"/>
          <w:lang w:val="es-CO"/>
        </w:rPr>
        <w:t>e inferior del portal pueden encontrar la imagen del calendario donde podrán elegir la fecha del evento y diligenciar el formulario para su inscripción automática.</w:t>
      </w:r>
    </w:p>
    <w:p w:rsidR="00E77BB5" w:rsidRDefault="00E77BB5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F43793" w:rsidRPr="009E0F14" w:rsidRDefault="00F43793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4B377A" w:rsidRDefault="004B377A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F43793" w:rsidRPr="009E0F14" w:rsidRDefault="00F43793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Default="0053388D" w:rsidP="00C735D2">
      <w:pPr>
        <w:pStyle w:val="Textoindependiente"/>
        <w:spacing w:after="0" w:line="240" w:lineRule="auto"/>
        <w:jc w:val="center"/>
        <w:rPr>
          <w:rFonts w:cs="Arial"/>
        </w:rPr>
      </w:pPr>
      <w:r>
        <w:rPr>
          <w:rFonts w:cs="Arial"/>
          <w:sz w:val="22"/>
          <w:szCs w:val="22"/>
        </w:rPr>
        <w:t>JORGE PINTO NOLLA</w:t>
      </w:r>
    </w:p>
    <w:sectPr w:rsidR="009E0F14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8FB" w:rsidRDefault="00AC18FB" w:rsidP="00D3044D">
      <w:r>
        <w:separator/>
      </w:r>
    </w:p>
  </w:endnote>
  <w:endnote w:type="continuationSeparator" w:id="0">
    <w:p w:rsidR="00AC18FB" w:rsidRDefault="00AC18FB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21D6BAFB" wp14:editId="45CFFB29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844" w:rsidRDefault="002E065D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1BC25DDF" wp14:editId="0A97ED43">
          <wp:simplePos x="0" y="0"/>
          <wp:positionH relativeFrom="margin">
            <wp:posOffset>1242060</wp:posOffset>
          </wp:positionH>
          <wp:positionV relativeFrom="paragraph">
            <wp:posOffset>-88365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8FB" w:rsidRDefault="00AC18FB" w:rsidP="00D3044D">
      <w:r>
        <w:separator/>
      </w:r>
    </w:p>
  </w:footnote>
  <w:footnote w:type="continuationSeparator" w:id="0">
    <w:p w:rsidR="00AC18FB" w:rsidRDefault="00AC18FB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0A2582A0" wp14:editId="5C10E906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0FC86E2A" wp14:editId="1736F2B7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E77BB5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EE7DE2"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56E334C7" wp14:editId="656C8ACF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10162335" wp14:editId="3C517355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A1F6CDE"/>
    <w:multiLevelType w:val="hybridMultilevel"/>
    <w:tmpl w:val="B5749E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7349"/>
    <w:rsid w:val="00032633"/>
    <w:rsid w:val="0004193E"/>
    <w:rsid w:val="00073CF2"/>
    <w:rsid w:val="000A7717"/>
    <w:rsid w:val="000B556C"/>
    <w:rsid w:val="000B7EDB"/>
    <w:rsid w:val="00100644"/>
    <w:rsid w:val="0010308C"/>
    <w:rsid w:val="001149EB"/>
    <w:rsid w:val="00171830"/>
    <w:rsid w:val="00191E79"/>
    <w:rsid w:val="002E065D"/>
    <w:rsid w:val="002E5F67"/>
    <w:rsid w:val="00323D16"/>
    <w:rsid w:val="00377098"/>
    <w:rsid w:val="003C5498"/>
    <w:rsid w:val="003E4CDE"/>
    <w:rsid w:val="003F5CD2"/>
    <w:rsid w:val="00434A80"/>
    <w:rsid w:val="00444821"/>
    <w:rsid w:val="00445957"/>
    <w:rsid w:val="0046232C"/>
    <w:rsid w:val="004852CB"/>
    <w:rsid w:val="00490226"/>
    <w:rsid w:val="004B377A"/>
    <w:rsid w:val="004F5983"/>
    <w:rsid w:val="00511C3D"/>
    <w:rsid w:val="0053388D"/>
    <w:rsid w:val="00552AC6"/>
    <w:rsid w:val="005629A0"/>
    <w:rsid w:val="00576705"/>
    <w:rsid w:val="005921C0"/>
    <w:rsid w:val="005B503C"/>
    <w:rsid w:val="005C3844"/>
    <w:rsid w:val="006144B6"/>
    <w:rsid w:val="0064418B"/>
    <w:rsid w:val="00655302"/>
    <w:rsid w:val="00670568"/>
    <w:rsid w:val="0069035B"/>
    <w:rsid w:val="00691672"/>
    <w:rsid w:val="006A34BE"/>
    <w:rsid w:val="006F1712"/>
    <w:rsid w:val="006F2148"/>
    <w:rsid w:val="007279A1"/>
    <w:rsid w:val="00734C9A"/>
    <w:rsid w:val="00775315"/>
    <w:rsid w:val="00791A92"/>
    <w:rsid w:val="00804E80"/>
    <w:rsid w:val="008254E5"/>
    <w:rsid w:val="00846E38"/>
    <w:rsid w:val="00870BA4"/>
    <w:rsid w:val="00877EED"/>
    <w:rsid w:val="00902BDF"/>
    <w:rsid w:val="00922D60"/>
    <w:rsid w:val="00935BCD"/>
    <w:rsid w:val="00963B76"/>
    <w:rsid w:val="009E0F14"/>
    <w:rsid w:val="00A037FE"/>
    <w:rsid w:val="00A35E81"/>
    <w:rsid w:val="00A37F41"/>
    <w:rsid w:val="00A52C12"/>
    <w:rsid w:val="00A62DC2"/>
    <w:rsid w:val="00AA2B91"/>
    <w:rsid w:val="00AB1B80"/>
    <w:rsid w:val="00AC18FB"/>
    <w:rsid w:val="00AF5A1D"/>
    <w:rsid w:val="00AF6950"/>
    <w:rsid w:val="00B113CA"/>
    <w:rsid w:val="00B3548E"/>
    <w:rsid w:val="00B765B0"/>
    <w:rsid w:val="00BF5487"/>
    <w:rsid w:val="00C259A7"/>
    <w:rsid w:val="00C735D2"/>
    <w:rsid w:val="00C87DE4"/>
    <w:rsid w:val="00C95520"/>
    <w:rsid w:val="00CA4069"/>
    <w:rsid w:val="00CC3B9D"/>
    <w:rsid w:val="00D1121E"/>
    <w:rsid w:val="00D3044D"/>
    <w:rsid w:val="00D40475"/>
    <w:rsid w:val="00D5357C"/>
    <w:rsid w:val="00D87F17"/>
    <w:rsid w:val="00DE6624"/>
    <w:rsid w:val="00E4791A"/>
    <w:rsid w:val="00E52F65"/>
    <w:rsid w:val="00E72AEF"/>
    <w:rsid w:val="00E77BB5"/>
    <w:rsid w:val="00E804DD"/>
    <w:rsid w:val="00EC1EFF"/>
    <w:rsid w:val="00EC3B58"/>
    <w:rsid w:val="00EE7DE2"/>
    <w:rsid w:val="00F25346"/>
    <w:rsid w:val="00F43793"/>
    <w:rsid w:val="00F51041"/>
    <w:rsid w:val="00FB166E"/>
    <w:rsid w:val="00FD1B43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4CDB2-D31F-4EA6-9143-202CEA200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1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2015-07-27T13:50:00Z</cp:lastPrinted>
  <dcterms:created xsi:type="dcterms:W3CDTF">2015-07-27T21:25:00Z</dcterms:created>
  <dcterms:modified xsi:type="dcterms:W3CDTF">2015-07-27T21:25:00Z</dcterms:modified>
</cp:coreProperties>
</file>