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5D5" w:rsidRDefault="001745D5" w:rsidP="001745D5">
      <w:pPr>
        <w:rPr>
          <w:rFonts w:ascii="Arial" w:hAnsi="Arial" w:cs="Arial"/>
        </w:rPr>
      </w:pPr>
      <w:bookmarkStart w:id="0" w:name="_GoBack"/>
      <w:bookmarkEnd w:id="0"/>
      <w:r w:rsidRPr="001745D5">
        <w:rPr>
          <w:rFonts w:ascii="Arial" w:hAnsi="Arial" w:cs="Arial"/>
        </w:rPr>
        <w:t xml:space="preserve">Bogotá, D.C., </w:t>
      </w:r>
      <w:r w:rsidR="00E40C66">
        <w:rPr>
          <w:rFonts w:ascii="Arial" w:hAnsi="Arial" w:cs="Arial"/>
        </w:rPr>
        <w:t xml:space="preserve">27 de diciembre de 2019 </w:t>
      </w:r>
    </w:p>
    <w:p w:rsidR="00E40C66" w:rsidRPr="001745D5" w:rsidRDefault="00E40C66" w:rsidP="001745D5">
      <w:pPr>
        <w:rPr>
          <w:rFonts w:ascii="Arial" w:hAnsi="Arial" w:cs="Arial"/>
        </w:rPr>
      </w:pPr>
    </w:p>
    <w:p w:rsidR="001745D5" w:rsidRPr="001745D5" w:rsidRDefault="001745D5" w:rsidP="001745D5">
      <w:pPr>
        <w:rPr>
          <w:rFonts w:ascii="Arial" w:hAnsi="Arial" w:cs="Arial"/>
          <w:lang w:val="es-MX"/>
        </w:rPr>
      </w:pPr>
    </w:p>
    <w:p w:rsidR="001745D5" w:rsidRDefault="001745D5" w:rsidP="001745D5">
      <w:pPr>
        <w:autoSpaceDE w:val="0"/>
        <w:autoSpaceDN w:val="0"/>
        <w:adjustRightInd w:val="0"/>
        <w:spacing w:before="240" w:after="120"/>
        <w:jc w:val="center"/>
        <w:rPr>
          <w:rFonts w:ascii="Arial" w:eastAsia="SimSun" w:hAnsi="Arial" w:cs="Arial"/>
          <w:b/>
          <w:bCs/>
          <w:i/>
          <w:iCs/>
          <w:color w:val="000000"/>
          <w:sz w:val="40"/>
          <w:szCs w:val="40"/>
          <w:lang w:eastAsia="es-CO"/>
        </w:rPr>
      </w:pPr>
      <w:r w:rsidRPr="001745D5">
        <w:rPr>
          <w:rFonts w:ascii="Arial" w:eastAsia="SimSun" w:hAnsi="Arial" w:cs="Arial"/>
          <w:b/>
          <w:bCs/>
          <w:i/>
          <w:iCs/>
          <w:color w:val="000000"/>
          <w:sz w:val="40"/>
          <w:szCs w:val="40"/>
          <w:lang w:eastAsia="es-CO"/>
        </w:rPr>
        <w:t xml:space="preserve">CIRCULAR No. </w:t>
      </w:r>
      <w:r w:rsidR="00E40C66">
        <w:rPr>
          <w:rFonts w:ascii="Arial" w:eastAsia="SimSun" w:hAnsi="Arial" w:cs="Arial"/>
          <w:b/>
          <w:bCs/>
          <w:i/>
          <w:iCs/>
          <w:color w:val="000000"/>
          <w:sz w:val="40"/>
          <w:szCs w:val="40"/>
          <w:lang w:eastAsia="es-CO"/>
        </w:rPr>
        <w:t>128</w:t>
      </w:r>
    </w:p>
    <w:p w:rsidR="001745D5" w:rsidRPr="001745D5" w:rsidRDefault="001745D5" w:rsidP="001745D5">
      <w:pPr>
        <w:autoSpaceDE w:val="0"/>
        <w:autoSpaceDN w:val="0"/>
        <w:adjustRightInd w:val="0"/>
        <w:spacing w:before="240" w:after="120"/>
        <w:jc w:val="center"/>
        <w:rPr>
          <w:rFonts w:ascii="Arial" w:eastAsia="SimSun" w:hAnsi="Arial" w:cs="Arial"/>
          <w:b/>
          <w:bCs/>
          <w:i/>
          <w:iCs/>
          <w:color w:val="000000"/>
          <w:sz w:val="40"/>
          <w:szCs w:val="40"/>
          <w:lang w:eastAsia="es-CO"/>
        </w:rPr>
      </w:pPr>
    </w:p>
    <w:p w:rsidR="001745D5" w:rsidRPr="001745D5" w:rsidRDefault="001745D5" w:rsidP="001745D5">
      <w:pPr>
        <w:autoSpaceDE w:val="0"/>
        <w:autoSpaceDN w:val="0"/>
        <w:adjustRightInd w:val="0"/>
        <w:rPr>
          <w:rFonts w:ascii="Arial" w:eastAsia="SimSun" w:hAnsi="Arial" w:cs="Arial"/>
          <w:b/>
          <w:bCs/>
          <w:i/>
          <w:iCs/>
          <w:color w:val="000000"/>
          <w:lang w:eastAsia="es-CO"/>
        </w:rPr>
      </w:pPr>
    </w:p>
    <w:p w:rsidR="001745D5" w:rsidRPr="001745D5" w:rsidRDefault="001745D5" w:rsidP="001745D5">
      <w:pPr>
        <w:autoSpaceDE w:val="0"/>
        <w:autoSpaceDN w:val="0"/>
        <w:adjustRightInd w:val="0"/>
        <w:ind w:left="1440" w:hanging="1440"/>
        <w:jc w:val="both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eastAsia="SimSun" w:hAnsi="Arial" w:cs="Arial"/>
          <w:color w:val="000000"/>
          <w:lang w:eastAsia="es-CO"/>
        </w:rPr>
        <w:t>PARA:</w:t>
      </w:r>
      <w:r w:rsidRPr="001745D5">
        <w:rPr>
          <w:rFonts w:ascii="Arial" w:eastAsia="SimSun" w:hAnsi="Arial" w:cs="Arial"/>
          <w:color w:val="000000"/>
          <w:lang w:eastAsia="es-CO"/>
        </w:rPr>
        <w:tab/>
        <w:t>PRESTADORES DE LOS SERVICIOS PÚBLICOS DOMICILIARIOS DE ENERGÍA ELÉCTRICA Y GAS COMBUSTIBLE, USUARIOS DE DICHOS SERVICIOS, ENTIDADES RELACIONADAS Y DEMÁS INTERESADOS.</w:t>
      </w:r>
    </w:p>
    <w:p w:rsidR="001745D5" w:rsidRPr="001745D5" w:rsidRDefault="001745D5" w:rsidP="001745D5">
      <w:pPr>
        <w:tabs>
          <w:tab w:val="left" w:pos="1170"/>
        </w:tabs>
        <w:autoSpaceDE w:val="0"/>
        <w:autoSpaceDN w:val="0"/>
        <w:adjustRightInd w:val="0"/>
        <w:spacing w:after="120"/>
        <w:ind w:left="1410" w:hanging="1410"/>
        <w:jc w:val="both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9071610</wp:posOffset>
            </wp:positionV>
            <wp:extent cx="5330190" cy="727075"/>
            <wp:effectExtent l="0" t="0" r="3810" b="0"/>
            <wp:wrapNone/>
            <wp:docPr id="9" name="Imagen 9" descr="Masintosh SSD:Users:McKike:Desktop:CREG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Masintosh SSD:Users:McKike:Desktop:CREG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D5" w:rsidRPr="001745D5" w:rsidRDefault="001745D5" w:rsidP="001745D5">
      <w:pPr>
        <w:tabs>
          <w:tab w:val="left" w:pos="1170"/>
        </w:tabs>
        <w:autoSpaceDE w:val="0"/>
        <w:autoSpaceDN w:val="0"/>
        <w:adjustRightInd w:val="0"/>
        <w:spacing w:after="120"/>
        <w:ind w:left="1410" w:hanging="1410"/>
        <w:jc w:val="both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eastAsia="SimSun" w:hAnsi="Arial" w:cs="Arial"/>
          <w:color w:val="000000"/>
          <w:lang w:eastAsia="es-CO"/>
        </w:rPr>
        <w:t xml:space="preserve">DE: </w:t>
      </w:r>
      <w:r w:rsidRPr="001745D5">
        <w:rPr>
          <w:rFonts w:ascii="Arial" w:eastAsia="SimSun" w:hAnsi="Arial" w:cs="Arial"/>
          <w:color w:val="000000"/>
          <w:lang w:eastAsia="es-CO"/>
        </w:rPr>
        <w:tab/>
      </w:r>
      <w:r w:rsidRPr="001745D5">
        <w:rPr>
          <w:rFonts w:ascii="Arial" w:eastAsia="SimSun" w:hAnsi="Arial" w:cs="Arial"/>
          <w:color w:val="000000"/>
          <w:lang w:eastAsia="es-CO"/>
        </w:rPr>
        <w:tab/>
        <w:t xml:space="preserve"> DIRECCIÓN EJECUTIVA</w:t>
      </w:r>
    </w:p>
    <w:p w:rsidR="001745D5" w:rsidRPr="001745D5" w:rsidRDefault="001745D5" w:rsidP="001745D5">
      <w:pPr>
        <w:tabs>
          <w:tab w:val="left" w:pos="1080"/>
          <w:tab w:val="left" w:pos="1440"/>
        </w:tabs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</w:p>
    <w:p w:rsidR="001745D5" w:rsidRPr="001745D5" w:rsidRDefault="001745D5" w:rsidP="001745D5">
      <w:pPr>
        <w:tabs>
          <w:tab w:val="left" w:pos="1080"/>
          <w:tab w:val="left" w:pos="1440"/>
        </w:tabs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</w:p>
    <w:p w:rsidR="00A61FC9" w:rsidRPr="00A61FC9" w:rsidRDefault="001745D5" w:rsidP="00A61FC9">
      <w:pPr>
        <w:tabs>
          <w:tab w:val="left" w:pos="1418"/>
        </w:tabs>
        <w:autoSpaceDE w:val="0"/>
        <w:autoSpaceDN w:val="0"/>
        <w:adjustRightInd w:val="0"/>
        <w:spacing w:after="120"/>
        <w:ind w:left="1418" w:hanging="1418"/>
        <w:rPr>
          <w:rFonts w:ascii="Arial" w:eastAsia="SimSun" w:hAnsi="Arial" w:cs="Arial"/>
          <w:color w:val="000000"/>
          <w:lang w:eastAsia="es-CO"/>
        </w:rPr>
      </w:pPr>
      <w:r w:rsidRPr="001745D5">
        <w:rPr>
          <w:rFonts w:ascii="Arial" w:eastAsia="SimSun" w:hAnsi="Arial" w:cs="Arial"/>
          <w:color w:val="000000"/>
          <w:lang w:eastAsia="es-CO"/>
        </w:rPr>
        <w:t>ASUNTO:</w:t>
      </w:r>
      <w:r w:rsidRPr="001745D5">
        <w:rPr>
          <w:rFonts w:ascii="Arial" w:eastAsia="SimSun" w:hAnsi="Arial" w:cs="Arial"/>
          <w:color w:val="000000"/>
          <w:lang w:eastAsia="es-CO"/>
        </w:rPr>
        <w:tab/>
      </w:r>
      <w:r w:rsidR="00A61FC9" w:rsidRPr="00A61FC9">
        <w:rPr>
          <w:rFonts w:ascii="Arial" w:eastAsia="SimSun" w:hAnsi="Arial" w:cs="Arial"/>
          <w:color w:val="000000"/>
          <w:lang w:eastAsia="es-CO"/>
        </w:rPr>
        <w:t>AGENDA REGULATORIA 20</w:t>
      </w:r>
      <w:r w:rsidR="00DA32F7">
        <w:rPr>
          <w:rFonts w:ascii="Arial" w:eastAsia="SimSun" w:hAnsi="Arial" w:cs="Arial"/>
          <w:color w:val="000000"/>
          <w:lang w:eastAsia="es-CO"/>
        </w:rPr>
        <w:t>20</w:t>
      </w:r>
    </w:p>
    <w:p w:rsidR="00A61FC9" w:rsidRPr="00A61FC9" w:rsidRDefault="00A61FC9" w:rsidP="00A61FC9">
      <w:pPr>
        <w:autoSpaceDE w:val="0"/>
        <w:autoSpaceDN w:val="0"/>
        <w:adjustRightInd w:val="0"/>
        <w:rPr>
          <w:rFonts w:ascii="Arial" w:eastAsia="SimSun" w:hAnsi="Arial" w:cs="Arial"/>
          <w:color w:val="000000"/>
          <w:lang w:eastAsia="es-CO"/>
        </w:rPr>
      </w:pPr>
    </w:p>
    <w:p w:rsidR="00A61FC9" w:rsidRPr="00A61FC9" w:rsidRDefault="00A61FC9" w:rsidP="00A61FC9">
      <w:pPr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</w:p>
    <w:p w:rsidR="008C0A40" w:rsidRPr="008C0A40" w:rsidRDefault="008C0A40" w:rsidP="008C0A40">
      <w:pPr>
        <w:autoSpaceDE w:val="0"/>
        <w:autoSpaceDN w:val="0"/>
        <w:adjustRightInd w:val="0"/>
        <w:jc w:val="both"/>
        <w:rPr>
          <w:rFonts w:ascii="Arial" w:eastAsia="SimSun" w:hAnsi="Arial" w:cs="Arial"/>
          <w:color w:val="000000"/>
          <w:lang w:eastAsia="es-CO"/>
        </w:rPr>
      </w:pPr>
      <w:r w:rsidRPr="008C0A40">
        <w:rPr>
          <w:rFonts w:ascii="Arial" w:eastAsia="SimSun" w:hAnsi="Arial" w:cs="Arial"/>
          <w:color w:val="000000"/>
          <w:lang w:eastAsia="es-CO"/>
        </w:rPr>
        <w:t xml:space="preserve">La Dirección Ejecutiva de la Comisión de Regulación de Energía y Gas se permite poner en conocimiento de los prestadores de los servicios públicos domiciliarios de energía eléctrica, gas combustible y los combustibles líquidos, los usuarios de dichos servicios, las instituciones relacionadas con estos sectores y demás interesados, el Documento CREG  </w:t>
      </w:r>
      <w:r w:rsidR="00A3483F">
        <w:rPr>
          <w:rFonts w:ascii="Arial" w:eastAsia="SimSun" w:hAnsi="Arial" w:cs="Arial"/>
          <w:color w:val="000000"/>
          <w:lang w:eastAsia="es-CO"/>
        </w:rPr>
        <w:t>129</w:t>
      </w:r>
      <w:r w:rsidRPr="008C0A40">
        <w:rPr>
          <w:rFonts w:ascii="Arial" w:eastAsia="SimSun" w:hAnsi="Arial" w:cs="Arial"/>
          <w:color w:val="000000"/>
          <w:lang w:eastAsia="es-CO"/>
        </w:rPr>
        <w:t xml:space="preserve"> de diciembre </w:t>
      </w:r>
      <w:r w:rsidR="00DA32F7">
        <w:rPr>
          <w:rFonts w:ascii="Arial" w:eastAsia="SimSun" w:hAnsi="Arial" w:cs="Arial"/>
          <w:color w:val="000000"/>
          <w:lang w:eastAsia="es-CO"/>
        </w:rPr>
        <w:t>26</w:t>
      </w:r>
      <w:r w:rsidRPr="008C0A40">
        <w:rPr>
          <w:rFonts w:ascii="Arial" w:eastAsia="SimSun" w:hAnsi="Arial" w:cs="Arial"/>
          <w:color w:val="000000"/>
          <w:lang w:eastAsia="es-CO"/>
        </w:rPr>
        <w:t xml:space="preserve"> de 201</w:t>
      </w:r>
      <w:r w:rsidR="00DA32F7">
        <w:rPr>
          <w:rFonts w:ascii="Arial" w:eastAsia="SimSun" w:hAnsi="Arial" w:cs="Arial"/>
          <w:color w:val="000000"/>
          <w:lang w:eastAsia="es-CO"/>
        </w:rPr>
        <w:t>9</w:t>
      </w:r>
      <w:r w:rsidRPr="008C0A40">
        <w:rPr>
          <w:rFonts w:ascii="Arial" w:eastAsia="SimSun" w:hAnsi="Arial" w:cs="Arial"/>
          <w:color w:val="000000"/>
          <w:lang w:eastAsia="es-CO"/>
        </w:rPr>
        <w:t>, el cual con</w:t>
      </w:r>
      <w:r w:rsidR="005E16FD">
        <w:rPr>
          <w:rFonts w:ascii="Arial" w:eastAsia="SimSun" w:hAnsi="Arial" w:cs="Arial"/>
          <w:color w:val="000000"/>
          <w:lang w:eastAsia="es-CO"/>
        </w:rPr>
        <w:t xml:space="preserve">tiene los temas que conforman la </w:t>
      </w:r>
      <w:r w:rsidRPr="008C0A40">
        <w:rPr>
          <w:rFonts w:ascii="Arial" w:eastAsia="SimSun" w:hAnsi="Arial" w:cs="Arial"/>
          <w:color w:val="000000"/>
          <w:lang w:eastAsia="es-CO"/>
        </w:rPr>
        <w:t>Agenda Regulatoria indicativa para la vigencia 20</w:t>
      </w:r>
      <w:r w:rsidR="00DA32F7">
        <w:rPr>
          <w:rFonts w:ascii="Arial" w:eastAsia="SimSun" w:hAnsi="Arial" w:cs="Arial"/>
          <w:color w:val="000000"/>
          <w:lang w:eastAsia="es-CO"/>
        </w:rPr>
        <w:t>20</w:t>
      </w:r>
      <w:r>
        <w:rPr>
          <w:rFonts w:ascii="Arial" w:eastAsia="SimSun" w:hAnsi="Arial" w:cs="Arial"/>
          <w:color w:val="000000"/>
          <w:lang w:eastAsia="es-CO"/>
        </w:rPr>
        <w:t xml:space="preserve">, así como, </w:t>
      </w:r>
      <w:r w:rsidRPr="008C0A40">
        <w:rPr>
          <w:rFonts w:ascii="Arial" w:eastAsia="SimSun" w:hAnsi="Arial" w:cs="Arial"/>
          <w:color w:val="000000"/>
          <w:lang w:eastAsia="es-CO"/>
        </w:rPr>
        <w:t>la respuest</w:t>
      </w:r>
      <w:r>
        <w:rPr>
          <w:rFonts w:ascii="Arial" w:eastAsia="SimSun" w:hAnsi="Arial" w:cs="Arial"/>
          <w:color w:val="000000"/>
          <w:lang w:eastAsia="es-CO"/>
        </w:rPr>
        <w:t>a a lo</w:t>
      </w:r>
      <w:r w:rsidRPr="008C0A40">
        <w:rPr>
          <w:rFonts w:ascii="Arial" w:eastAsia="SimSun" w:hAnsi="Arial" w:cs="Arial"/>
          <w:color w:val="000000"/>
          <w:lang w:eastAsia="es-CO"/>
        </w:rPr>
        <w:t xml:space="preserve">s </w:t>
      </w:r>
      <w:r>
        <w:rPr>
          <w:rFonts w:ascii="Arial" w:eastAsia="SimSun" w:hAnsi="Arial" w:cs="Arial"/>
          <w:color w:val="000000"/>
          <w:lang w:eastAsia="es-CO"/>
        </w:rPr>
        <w:t xml:space="preserve">comentarios, observaciones y </w:t>
      </w:r>
      <w:r w:rsidRPr="008C0A40">
        <w:rPr>
          <w:rFonts w:ascii="Arial" w:eastAsia="SimSun" w:hAnsi="Arial" w:cs="Arial"/>
          <w:color w:val="000000"/>
          <w:lang w:eastAsia="es-CO"/>
        </w:rPr>
        <w:t xml:space="preserve">sugerencias recibidos sobre el proyecto de agenda regulatoria publicada mediante la Circular </w:t>
      </w:r>
      <w:r>
        <w:rPr>
          <w:rFonts w:ascii="Arial" w:eastAsia="SimSun" w:hAnsi="Arial" w:cs="Arial"/>
          <w:color w:val="000000"/>
          <w:lang w:eastAsia="es-CO"/>
        </w:rPr>
        <w:t>0</w:t>
      </w:r>
      <w:r w:rsidR="00A3483F">
        <w:rPr>
          <w:rFonts w:ascii="Arial" w:eastAsia="SimSun" w:hAnsi="Arial" w:cs="Arial"/>
          <w:color w:val="000000"/>
          <w:lang w:eastAsia="es-CO"/>
        </w:rPr>
        <w:t>9</w:t>
      </w:r>
      <w:r w:rsidR="00B50ABC">
        <w:rPr>
          <w:rFonts w:ascii="Arial" w:eastAsia="SimSun" w:hAnsi="Arial" w:cs="Arial"/>
          <w:color w:val="000000"/>
          <w:lang w:eastAsia="es-CO"/>
        </w:rPr>
        <w:t>4</w:t>
      </w:r>
      <w:r w:rsidRPr="008C0A40">
        <w:rPr>
          <w:rFonts w:ascii="Arial" w:eastAsia="SimSun" w:hAnsi="Arial" w:cs="Arial"/>
          <w:color w:val="000000"/>
          <w:lang w:eastAsia="es-CO"/>
        </w:rPr>
        <w:t xml:space="preserve"> del 3</w:t>
      </w:r>
      <w:r w:rsidR="00B50ABC">
        <w:rPr>
          <w:rFonts w:ascii="Arial" w:eastAsia="SimSun" w:hAnsi="Arial" w:cs="Arial"/>
          <w:color w:val="000000"/>
          <w:lang w:eastAsia="es-CO"/>
        </w:rPr>
        <w:t>0</w:t>
      </w:r>
      <w:r w:rsidRPr="008C0A40">
        <w:rPr>
          <w:rFonts w:ascii="Arial" w:eastAsia="SimSun" w:hAnsi="Arial" w:cs="Arial"/>
          <w:color w:val="000000"/>
          <w:lang w:eastAsia="es-CO"/>
        </w:rPr>
        <w:t xml:space="preserve"> de octubre de 201</w:t>
      </w:r>
      <w:r w:rsidR="00A3483F">
        <w:rPr>
          <w:rFonts w:ascii="Arial" w:eastAsia="SimSun" w:hAnsi="Arial" w:cs="Arial"/>
          <w:color w:val="000000"/>
          <w:lang w:eastAsia="es-CO"/>
        </w:rPr>
        <w:t>9</w:t>
      </w:r>
      <w:r w:rsidRPr="008C0A40">
        <w:rPr>
          <w:rFonts w:ascii="Arial" w:eastAsia="SimSun" w:hAnsi="Arial" w:cs="Arial"/>
          <w:color w:val="000000"/>
          <w:lang w:eastAsia="es-CO"/>
        </w:rPr>
        <w:t>.</w:t>
      </w:r>
    </w:p>
    <w:p w:rsidR="00A61FC9" w:rsidRPr="00A61FC9" w:rsidRDefault="00A61FC9" w:rsidP="00A61FC9">
      <w:pPr>
        <w:ind w:left="1440" w:hanging="1440"/>
        <w:jc w:val="both"/>
        <w:rPr>
          <w:rFonts w:ascii="Arial" w:hAnsi="Arial" w:cs="Arial"/>
        </w:rPr>
      </w:pPr>
    </w:p>
    <w:p w:rsidR="00A61FC9" w:rsidRPr="00A61FC9" w:rsidRDefault="00A61FC9" w:rsidP="00A61FC9">
      <w:pPr>
        <w:ind w:left="1440" w:hanging="1440"/>
        <w:jc w:val="both"/>
        <w:rPr>
          <w:rFonts w:ascii="Arial" w:hAnsi="Arial" w:cs="Arial"/>
        </w:rPr>
      </w:pPr>
      <w:r w:rsidRPr="00A61FC9">
        <w:rPr>
          <w:rFonts w:ascii="Arial" w:hAnsi="Arial" w:cs="Arial"/>
        </w:rPr>
        <w:t>Cordialmente,</w:t>
      </w:r>
    </w:p>
    <w:p w:rsidR="001745D5" w:rsidRPr="001745D5" w:rsidRDefault="001745D5" w:rsidP="00A61FC9">
      <w:pPr>
        <w:tabs>
          <w:tab w:val="left" w:pos="1418"/>
        </w:tabs>
        <w:autoSpaceDE w:val="0"/>
        <w:autoSpaceDN w:val="0"/>
        <w:adjustRightInd w:val="0"/>
        <w:spacing w:after="120"/>
        <w:ind w:left="1418" w:right="-233" w:hanging="1418"/>
        <w:jc w:val="both"/>
        <w:rPr>
          <w:rFonts w:ascii="Arial" w:hAnsi="Arial" w:cs="Arial"/>
        </w:rPr>
      </w:pPr>
    </w:p>
    <w:p w:rsidR="001745D5" w:rsidRPr="001745D5" w:rsidRDefault="001745D5" w:rsidP="001745D5">
      <w:pPr>
        <w:ind w:left="1440" w:hanging="1440"/>
        <w:jc w:val="both"/>
        <w:rPr>
          <w:rFonts w:ascii="Arial" w:hAnsi="Arial" w:cs="Arial"/>
        </w:rPr>
      </w:pPr>
    </w:p>
    <w:p w:rsidR="001745D5" w:rsidRDefault="001745D5" w:rsidP="001745D5">
      <w:pPr>
        <w:ind w:left="1440" w:hanging="1440"/>
        <w:jc w:val="both"/>
        <w:rPr>
          <w:rFonts w:ascii="Arial" w:hAnsi="Arial" w:cs="Arial"/>
        </w:rPr>
      </w:pPr>
    </w:p>
    <w:p w:rsidR="007E7E50" w:rsidRPr="001745D5" w:rsidRDefault="009D644B" w:rsidP="009D644B">
      <w:pPr>
        <w:ind w:left="1440" w:hanging="1440"/>
        <w:jc w:val="center"/>
        <w:rPr>
          <w:rFonts w:ascii="Arial" w:hAnsi="Arial" w:cs="Arial"/>
        </w:rPr>
      </w:pPr>
      <w:r>
        <w:rPr>
          <w:rFonts w:ascii="Arial" w:hAnsi="Arial" w:cs="Arial"/>
        </w:rPr>
        <w:t>CHRISTIAN JARAMILLO HERRERA</w:t>
      </w:r>
    </w:p>
    <w:sectPr w:rsidR="007E7E50" w:rsidRPr="001745D5" w:rsidSect="00D64248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2552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0B2A" w:rsidRDefault="00B10B2A" w:rsidP="00D3044D">
      <w:r>
        <w:separator/>
      </w:r>
    </w:p>
  </w:endnote>
  <w:endnote w:type="continuationSeparator" w:id="0">
    <w:p w:rsidR="00B10B2A" w:rsidRDefault="00B10B2A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egrit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8828CB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noProof/>
        <w:lang w:val="es-CO" w:eastAsia="es-CO"/>
      </w:rPr>
      <w:drawing>
        <wp:anchor distT="0" distB="0" distL="114300" distR="114300" simplePos="0" relativeHeight="251670528" behindDoc="0" locked="0" layoutInCell="1" allowOverlap="1" wp14:anchorId="72834DBA" wp14:editId="3249D687">
          <wp:simplePos x="0" y="0"/>
          <wp:positionH relativeFrom="column">
            <wp:posOffset>1006809</wp:posOffset>
          </wp:positionH>
          <wp:positionV relativeFrom="paragraph">
            <wp:posOffset>132080</wp:posOffset>
          </wp:positionV>
          <wp:extent cx="1597693" cy="630518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93" cy="6305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28CB" w:rsidRDefault="008828CB" w:rsidP="002F0A84">
    <w:pPr>
      <w:pStyle w:val="Piedepgina"/>
      <w:tabs>
        <w:tab w:val="clear" w:pos="4153"/>
        <w:tab w:val="clear" w:pos="8306"/>
        <w:tab w:val="left" w:pos="5987"/>
      </w:tabs>
      <w:jc w:val="center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55B7B98E" wp14:editId="0456657D">
          <wp:simplePos x="0" y="0"/>
          <wp:positionH relativeFrom="margin">
            <wp:posOffset>2688924</wp:posOffset>
          </wp:positionH>
          <wp:positionV relativeFrom="paragraph">
            <wp:posOffset>12700</wp:posOffset>
          </wp:positionV>
          <wp:extent cx="1841013" cy="561340"/>
          <wp:effectExtent l="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1013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28CB" w:rsidRDefault="008828CB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8828CB">
    <w:pPr>
      <w:pStyle w:val="Piedepgina"/>
    </w:pPr>
  </w:p>
  <w:p w:rsidR="008828CB" w:rsidRDefault="009D644B">
    <w:pPr>
      <w:pStyle w:val="Piedepgina"/>
    </w:pPr>
    <w:r>
      <w:t xml:space="preserve">                                              </w:t>
    </w:r>
    <w:r>
      <w:rPr>
        <w:noProof/>
        <w:lang w:val="es-CO" w:eastAsia="es-CO"/>
      </w:rPr>
      <w:drawing>
        <wp:inline distT="0" distB="0" distL="0" distR="0" wp14:anchorId="5D618A10" wp14:editId="01FA6746">
          <wp:extent cx="2695575" cy="561975"/>
          <wp:effectExtent l="0" t="0" r="9525" b="9525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E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561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0B2A" w:rsidRDefault="00B10B2A" w:rsidP="00D3044D">
      <w:r>
        <w:separator/>
      </w:r>
    </w:p>
  </w:footnote>
  <w:footnote w:type="continuationSeparator" w:id="0">
    <w:p w:rsidR="00B10B2A" w:rsidRDefault="00B10B2A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8828CB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5096D99C" wp14:editId="46271428">
          <wp:simplePos x="0" y="0"/>
          <wp:positionH relativeFrom="column">
            <wp:posOffset>4791710</wp:posOffset>
          </wp:positionH>
          <wp:positionV relativeFrom="paragraph">
            <wp:posOffset>-14605</wp:posOffset>
          </wp:positionV>
          <wp:extent cx="1123950" cy="80518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43D1E3E" wp14:editId="17BE16F4">
          <wp:simplePos x="0" y="0"/>
          <wp:positionH relativeFrom="margin">
            <wp:posOffset>-158115</wp:posOffset>
          </wp:positionH>
          <wp:positionV relativeFrom="paragraph">
            <wp:posOffset>50165</wp:posOffset>
          </wp:positionV>
          <wp:extent cx="1250315" cy="699135"/>
          <wp:effectExtent l="0" t="0" r="6985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28CB" w:rsidRDefault="008828CB">
    <w:pPr>
      <w:pStyle w:val="Encabezado"/>
    </w:pPr>
  </w:p>
  <w:p w:rsidR="008828CB" w:rsidRDefault="008828CB">
    <w:pPr>
      <w:pStyle w:val="Encabezado"/>
    </w:pPr>
  </w:p>
  <w:p w:rsidR="008828CB" w:rsidRDefault="008828CB">
    <w:pPr>
      <w:pStyle w:val="Encabezado"/>
    </w:pPr>
  </w:p>
  <w:p w:rsidR="008828CB" w:rsidRDefault="008828CB">
    <w:pPr>
      <w:pStyle w:val="Encabezado"/>
    </w:pPr>
  </w:p>
  <w:p w:rsidR="008828CB" w:rsidRDefault="008828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8CB" w:rsidRDefault="009D644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5C6D61D7" wp14:editId="6B4F674B">
          <wp:simplePos x="0" y="0"/>
          <wp:positionH relativeFrom="margin">
            <wp:posOffset>3373755</wp:posOffset>
          </wp:positionH>
          <wp:positionV relativeFrom="paragraph">
            <wp:posOffset>64135</wp:posOffset>
          </wp:positionV>
          <wp:extent cx="2812415" cy="589271"/>
          <wp:effectExtent l="0" t="0" r="0" b="190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obierno-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68" b="-268"/>
                  <a:stretch/>
                </pic:blipFill>
                <pic:spPr>
                  <a:xfrm>
                    <a:off x="0" y="0"/>
                    <a:ext cx="2842510" cy="595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28CB" w:rsidRPr="00D64248">
      <w:rPr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4E240C7C" wp14:editId="57FFDD5B">
          <wp:simplePos x="0" y="0"/>
          <wp:positionH relativeFrom="margin">
            <wp:posOffset>-36830</wp:posOffset>
          </wp:positionH>
          <wp:positionV relativeFrom="paragraph">
            <wp:posOffset>116227</wp:posOffset>
          </wp:positionV>
          <wp:extent cx="1250315" cy="699135"/>
          <wp:effectExtent l="0" t="0" r="698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290"/>
    <w:multiLevelType w:val="hybridMultilevel"/>
    <w:tmpl w:val="9C62EF26"/>
    <w:lvl w:ilvl="0" w:tplc="C7A82D54">
      <w:start w:val="20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0500"/>
    <w:multiLevelType w:val="hybridMultilevel"/>
    <w:tmpl w:val="F8DCBA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A566C8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5586B"/>
    <w:multiLevelType w:val="hybridMultilevel"/>
    <w:tmpl w:val="9A6CD0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4B84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91AA4"/>
    <w:multiLevelType w:val="hybridMultilevel"/>
    <w:tmpl w:val="7AB01844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B3F95"/>
    <w:multiLevelType w:val="hybridMultilevel"/>
    <w:tmpl w:val="E3EEAC64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F7508"/>
    <w:multiLevelType w:val="hybridMultilevel"/>
    <w:tmpl w:val="EAB84F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83593"/>
    <w:multiLevelType w:val="multilevel"/>
    <w:tmpl w:val="28584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8BD51F9"/>
    <w:multiLevelType w:val="hybridMultilevel"/>
    <w:tmpl w:val="F09631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E6D98"/>
    <w:multiLevelType w:val="hybridMultilevel"/>
    <w:tmpl w:val="5420C294"/>
    <w:lvl w:ilvl="0" w:tplc="240A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0" w15:restartNumberingAfterBreak="0">
    <w:nsid w:val="1E9333B5"/>
    <w:multiLevelType w:val="hybridMultilevel"/>
    <w:tmpl w:val="86E0DB16"/>
    <w:lvl w:ilvl="0" w:tplc="023064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D7453"/>
    <w:multiLevelType w:val="hybridMultilevel"/>
    <w:tmpl w:val="DE002F4A"/>
    <w:lvl w:ilvl="0" w:tplc="23D04AE0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09701CF"/>
    <w:multiLevelType w:val="hybridMultilevel"/>
    <w:tmpl w:val="07161676"/>
    <w:lvl w:ilvl="0" w:tplc="0B761550">
      <w:start w:val="1"/>
      <w:numFmt w:val="bullet"/>
      <w:lvlText w:val="-"/>
      <w:lvlJc w:val="left"/>
      <w:pPr>
        <w:ind w:left="780" w:hanging="720"/>
      </w:pPr>
      <w:rPr>
        <w:rFonts w:ascii="Arial" w:eastAsia="Arial Unicode MS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0E4785A"/>
    <w:multiLevelType w:val="hybridMultilevel"/>
    <w:tmpl w:val="BE8C70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658D7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45AAB"/>
    <w:multiLevelType w:val="hybridMultilevel"/>
    <w:tmpl w:val="31F639D4"/>
    <w:lvl w:ilvl="0" w:tplc="6DEA35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  <w:sz w:val="27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2C6C3E"/>
    <w:multiLevelType w:val="multilevel"/>
    <w:tmpl w:val="FF2CF94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ascii="Arial Negrita" w:hAnsi="Arial Negrita" w:hint="default"/>
        <w:b/>
        <w:i w:val="0"/>
        <w:sz w:val="24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lang w:val="es-C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04A4833"/>
    <w:multiLevelType w:val="multilevel"/>
    <w:tmpl w:val="204451A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23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  <w:lang w:val="es-ES"/>
      </w:rPr>
    </w:lvl>
    <w:lvl w:ilvl="3">
      <w:start w:val="1"/>
      <w:numFmt w:val="decimal"/>
      <w:lvlText w:val="%1.%2.%3.%4."/>
      <w:lvlJc w:val="left"/>
      <w:pPr>
        <w:ind w:left="58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520" w:hanging="1800"/>
      </w:pPr>
      <w:rPr>
        <w:rFonts w:hint="default"/>
      </w:rPr>
    </w:lvl>
  </w:abstractNum>
  <w:abstractNum w:abstractNumId="18" w15:restartNumberingAfterBreak="0">
    <w:nsid w:val="35D9092E"/>
    <w:multiLevelType w:val="hybridMultilevel"/>
    <w:tmpl w:val="AF362048"/>
    <w:lvl w:ilvl="0" w:tplc="2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382B7DCE"/>
    <w:multiLevelType w:val="multilevel"/>
    <w:tmpl w:val="6E644E12"/>
    <w:lvl w:ilvl="0">
      <w:start w:val="1"/>
      <w:numFmt w:val="bullet"/>
      <w:lvlText w:val=""/>
      <w:lvlJc w:val="left"/>
      <w:pPr>
        <w:ind w:left="1068" w:hanging="50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21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20" w15:restartNumberingAfterBreak="0">
    <w:nsid w:val="3BB84CDC"/>
    <w:multiLevelType w:val="hybridMultilevel"/>
    <w:tmpl w:val="EEC83276"/>
    <w:lvl w:ilvl="0" w:tplc="6B44AA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8C0097"/>
    <w:multiLevelType w:val="hybridMultilevel"/>
    <w:tmpl w:val="2E7A73CE"/>
    <w:lvl w:ilvl="0" w:tplc="59A0B772">
      <w:start w:val="1"/>
      <w:numFmt w:val="lowerRoman"/>
      <w:lvlText w:val="%1)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3E6559C1"/>
    <w:multiLevelType w:val="hybridMultilevel"/>
    <w:tmpl w:val="B6BA6B7E"/>
    <w:lvl w:ilvl="0" w:tplc="C896A1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1E8E"/>
    <w:multiLevelType w:val="hybridMultilevel"/>
    <w:tmpl w:val="3564B85C"/>
    <w:lvl w:ilvl="0" w:tplc="CA5A716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B5D8B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DF6424"/>
    <w:multiLevelType w:val="hybridMultilevel"/>
    <w:tmpl w:val="097A0FE2"/>
    <w:lvl w:ilvl="0" w:tplc="0B761550">
      <w:start w:val="1"/>
      <w:numFmt w:val="bullet"/>
      <w:lvlText w:val="-"/>
      <w:lvlJc w:val="left"/>
      <w:pPr>
        <w:ind w:left="854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26" w15:restartNumberingAfterBreak="0">
    <w:nsid w:val="4B780DC9"/>
    <w:multiLevelType w:val="hybridMultilevel"/>
    <w:tmpl w:val="051E9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FAA6A3B"/>
    <w:multiLevelType w:val="hybridMultilevel"/>
    <w:tmpl w:val="29E6AA2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3F0EDD"/>
    <w:multiLevelType w:val="hybridMultilevel"/>
    <w:tmpl w:val="AAA644DA"/>
    <w:lvl w:ilvl="0" w:tplc="A566C83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363443E"/>
    <w:multiLevelType w:val="hybridMultilevel"/>
    <w:tmpl w:val="680289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4126E23"/>
    <w:multiLevelType w:val="multilevel"/>
    <w:tmpl w:val="240A001F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2" w15:restartNumberingAfterBreak="0">
    <w:nsid w:val="54F7556F"/>
    <w:multiLevelType w:val="hybridMultilevel"/>
    <w:tmpl w:val="64CC851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9CA726F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F3813"/>
    <w:multiLevelType w:val="hybridMultilevel"/>
    <w:tmpl w:val="14DA73A4"/>
    <w:lvl w:ilvl="0" w:tplc="0B76155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250A35"/>
    <w:multiLevelType w:val="hybridMultilevel"/>
    <w:tmpl w:val="659A4A7C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30474D"/>
    <w:multiLevelType w:val="hybridMultilevel"/>
    <w:tmpl w:val="215E5BEE"/>
    <w:lvl w:ilvl="0" w:tplc="A566C83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7" w15:restartNumberingAfterBreak="0">
    <w:nsid w:val="6CB81CFC"/>
    <w:multiLevelType w:val="hybridMultilevel"/>
    <w:tmpl w:val="180249C2"/>
    <w:lvl w:ilvl="0" w:tplc="C896A1BA">
      <w:start w:val="2"/>
      <w:numFmt w:val="bullet"/>
      <w:lvlText w:val="-"/>
      <w:lvlJc w:val="left"/>
      <w:pPr>
        <w:ind w:left="845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8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2347AB6"/>
    <w:multiLevelType w:val="hybridMultilevel"/>
    <w:tmpl w:val="4EC2FF0C"/>
    <w:lvl w:ilvl="0" w:tplc="C7A82D54">
      <w:start w:val="20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04760"/>
    <w:multiLevelType w:val="multilevel"/>
    <w:tmpl w:val="F1060B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7AF14EAE"/>
    <w:multiLevelType w:val="hybridMultilevel"/>
    <w:tmpl w:val="2F285F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36181A"/>
    <w:multiLevelType w:val="hybridMultilevel"/>
    <w:tmpl w:val="9B78D054"/>
    <w:lvl w:ilvl="0" w:tplc="A566C8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94715"/>
    <w:multiLevelType w:val="multilevel"/>
    <w:tmpl w:val="85C664E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E5F5BC5"/>
    <w:multiLevelType w:val="hybridMultilevel"/>
    <w:tmpl w:val="BF4C6D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38"/>
  </w:num>
  <w:num w:numId="4">
    <w:abstractNumId w:val="10"/>
  </w:num>
  <w:num w:numId="5">
    <w:abstractNumId w:val="20"/>
  </w:num>
  <w:num w:numId="6">
    <w:abstractNumId w:val="16"/>
  </w:num>
  <w:num w:numId="7">
    <w:abstractNumId w:val="37"/>
  </w:num>
  <w:num w:numId="8">
    <w:abstractNumId w:val="22"/>
  </w:num>
  <w:num w:numId="9">
    <w:abstractNumId w:val="28"/>
  </w:num>
  <w:num w:numId="10">
    <w:abstractNumId w:val="34"/>
  </w:num>
  <w:num w:numId="11">
    <w:abstractNumId w:val="23"/>
  </w:num>
  <w:num w:numId="12">
    <w:abstractNumId w:val="18"/>
  </w:num>
  <w:num w:numId="13">
    <w:abstractNumId w:val="9"/>
  </w:num>
  <w:num w:numId="14">
    <w:abstractNumId w:val="40"/>
  </w:num>
  <w:num w:numId="15">
    <w:abstractNumId w:val="0"/>
  </w:num>
  <w:num w:numId="16">
    <w:abstractNumId w:val="30"/>
  </w:num>
  <w:num w:numId="17">
    <w:abstractNumId w:val="21"/>
  </w:num>
  <w:num w:numId="18">
    <w:abstractNumId w:val="7"/>
  </w:num>
  <w:num w:numId="19">
    <w:abstractNumId w:val="1"/>
  </w:num>
  <w:num w:numId="20">
    <w:abstractNumId w:val="35"/>
  </w:num>
  <w:num w:numId="21">
    <w:abstractNumId w:val="43"/>
  </w:num>
  <w:num w:numId="22">
    <w:abstractNumId w:val="29"/>
  </w:num>
  <w:num w:numId="23">
    <w:abstractNumId w:val="5"/>
  </w:num>
  <w:num w:numId="24">
    <w:abstractNumId w:val="19"/>
  </w:num>
  <w:num w:numId="25">
    <w:abstractNumId w:val="31"/>
  </w:num>
  <w:num w:numId="26">
    <w:abstractNumId w:val="8"/>
  </w:num>
  <w:num w:numId="27">
    <w:abstractNumId w:val="45"/>
  </w:num>
  <w:num w:numId="28">
    <w:abstractNumId w:val="32"/>
  </w:num>
  <w:num w:numId="29">
    <w:abstractNumId w:val="25"/>
  </w:num>
  <w:num w:numId="30">
    <w:abstractNumId w:val="42"/>
  </w:num>
  <w:num w:numId="31">
    <w:abstractNumId w:val="3"/>
  </w:num>
  <w:num w:numId="32">
    <w:abstractNumId w:val="24"/>
  </w:num>
  <w:num w:numId="33">
    <w:abstractNumId w:val="14"/>
  </w:num>
  <w:num w:numId="34">
    <w:abstractNumId w:val="33"/>
  </w:num>
  <w:num w:numId="35">
    <w:abstractNumId w:val="26"/>
  </w:num>
  <w:num w:numId="36">
    <w:abstractNumId w:val="16"/>
    <w:lvlOverride w:ilvl="0">
      <w:startOverride w:val="3"/>
    </w:lvlOverride>
  </w:num>
  <w:num w:numId="37">
    <w:abstractNumId w:val="4"/>
  </w:num>
  <w:num w:numId="38">
    <w:abstractNumId w:val="36"/>
  </w:num>
  <w:num w:numId="39">
    <w:abstractNumId w:val="11"/>
  </w:num>
  <w:num w:numId="40">
    <w:abstractNumId w:val="12"/>
  </w:num>
  <w:num w:numId="41">
    <w:abstractNumId w:val="6"/>
  </w:num>
  <w:num w:numId="42">
    <w:abstractNumId w:val="2"/>
  </w:num>
  <w:num w:numId="43">
    <w:abstractNumId w:val="44"/>
  </w:num>
  <w:num w:numId="44">
    <w:abstractNumId w:val="17"/>
  </w:num>
  <w:num w:numId="45">
    <w:abstractNumId w:val="15"/>
  </w:num>
  <w:num w:numId="46">
    <w:abstractNumId w:val="13"/>
  </w:num>
  <w:num w:numId="47">
    <w:abstractNumId w:val="41"/>
  </w:num>
  <w:num w:numId="48">
    <w:abstractNumId w:val="16"/>
    <w:lvlOverride w:ilvl="0">
      <w:startOverride w:val="1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D"/>
    <w:rsid w:val="00000D9D"/>
    <w:rsid w:val="00016BAE"/>
    <w:rsid w:val="00060E55"/>
    <w:rsid w:val="00074524"/>
    <w:rsid w:val="000851BA"/>
    <w:rsid w:val="000A7717"/>
    <w:rsid w:val="000B7EDB"/>
    <w:rsid w:val="000C62FE"/>
    <w:rsid w:val="001059F6"/>
    <w:rsid w:val="00105FBC"/>
    <w:rsid w:val="001149EB"/>
    <w:rsid w:val="001155D0"/>
    <w:rsid w:val="00151A22"/>
    <w:rsid w:val="00171830"/>
    <w:rsid w:val="001745D5"/>
    <w:rsid w:val="001936AA"/>
    <w:rsid w:val="00193ECE"/>
    <w:rsid w:val="001A126A"/>
    <w:rsid w:val="001A38F0"/>
    <w:rsid w:val="001B1AFC"/>
    <w:rsid w:val="001D1378"/>
    <w:rsid w:val="001F7FBD"/>
    <w:rsid w:val="00247569"/>
    <w:rsid w:val="0025096E"/>
    <w:rsid w:val="00253B12"/>
    <w:rsid w:val="00290820"/>
    <w:rsid w:val="00294425"/>
    <w:rsid w:val="002A5FCB"/>
    <w:rsid w:val="002A764E"/>
    <w:rsid w:val="002B6A6D"/>
    <w:rsid w:val="002D03A7"/>
    <w:rsid w:val="002E0DAE"/>
    <w:rsid w:val="002F0A84"/>
    <w:rsid w:val="002F548A"/>
    <w:rsid w:val="002F737B"/>
    <w:rsid w:val="003007BB"/>
    <w:rsid w:val="003059E0"/>
    <w:rsid w:val="00322F7A"/>
    <w:rsid w:val="00330599"/>
    <w:rsid w:val="0034631A"/>
    <w:rsid w:val="003518F1"/>
    <w:rsid w:val="00355281"/>
    <w:rsid w:val="00357993"/>
    <w:rsid w:val="00361185"/>
    <w:rsid w:val="00377098"/>
    <w:rsid w:val="003828FA"/>
    <w:rsid w:val="003B2B05"/>
    <w:rsid w:val="003C5498"/>
    <w:rsid w:val="003C58B3"/>
    <w:rsid w:val="003C7862"/>
    <w:rsid w:val="003D63B8"/>
    <w:rsid w:val="003E0078"/>
    <w:rsid w:val="003E1618"/>
    <w:rsid w:val="003E4CDE"/>
    <w:rsid w:val="003F1B4C"/>
    <w:rsid w:val="0040031C"/>
    <w:rsid w:val="00434A80"/>
    <w:rsid w:val="00462394"/>
    <w:rsid w:val="004671CB"/>
    <w:rsid w:val="00471CA7"/>
    <w:rsid w:val="004956D5"/>
    <w:rsid w:val="00497F8C"/>
    <w:rsid w:val="004D0CB5"/>
    <w:rsid w:val="004D2110"/>
    <w:rsid w:val="005019DE"/>
    <w:rsid w:val="005134E6"/>
    <w:rsid w:val="00542B5A"/>
    <w:rsid w:val="005876A2"/>
    <w:rsid w:val="00597464"/>
    <w:rsid w:val="0059771E"/>
    <w:rsid w:val="005A2329"/>
    <w:rsid w:val="005C3844"/>
    <w:rsid w:val="005E16FD"/>
    <w:rsid w:val="005F6099"/>
    <w:rsid w:val="00614200"/>
    <w:rsid w:val="006144B6"/>
    <w:rsid w:val="006371A5"/>
    <w:rsid w:val="0064418B"/>
    <w:rsid w:val="00670237"/>
    <w:rsid w:val="00670568"/>
    <w:rsid w:val="00687EC0"/>
    <w:rsid w:val="0069035B"/>
    <w:rsid w:val="00691672"/>
    <w:rsid w:val="006A34BE"/>
    <w:rsid w:val="006A49FE"/>
    <w:rsid w:val="006C0463"/>
    <w:rsid w:val="006E2691"/>
    <w:rsid w:val="007275BA"/>
    <w:rsid w:val="007278B6"/>
    <w:rsid w:val="007279A1"/>
    <w:rsid w:val="00734C9A"/>
    <w:rsid w:val="00771358"/>
    <w:rsid w:val="00791A92"/>
    <w:rsid w:val="007D1880"/>
    <w:rsid w:val="007E7E50"/>
    <w:rsid w:val="00804E80"/>
    <w:rsid w:val="008254E5"/>
    <w:rsid w:val="00880B20"/>
    <w:rsid w:val="008828CB"/>
    <w:rsid w:val="0089742F"/>
    <w:rsid w:val="008B715E"/>
    <w:rsid w:val="008C0A40"/>
    <w:rsid w:val="008D11BA"/>
    <w:rsid w:val="008D362F"/>
    <w:rsid w:val="008E3AE8"/>
    <w:rsid w:val="00922D60"/>
    <w:rsid w:val="00935FC2"/>
    <w:rsid w:val="009378A1"/>
    <w:rsid w:val="00953E0F"/>
    <w:rsid w:val="009624C9"/>
    <w:rsid w:val="00963B76"/>
    <w:rsid w:val="00966960"/>
    <w:rsid w:val="00967F88"/>
    <w:rsid w:val="00987F09"/>
    <w:rsid w:val="009943DF"/>
    <w:rsid w:val="009954C8"/>
    <w:rsid w:val="009A1DE2"/>
    <w:rsid w:val="009D644B"/>
    <w:rsid w:val="009F5020"/>
    <w:rsid w:val="00A144E3"/>
    <w:rsid w:val="00A3483F"/>
    <w:rsid w:val="00A35E81"/>
    <w:rsid w:val="00A4497B"/>
    <w:rsid w:val="00A4512E"/>
    <w:rsid w:val="00A47620"/>
    <w:rsid w:val="00A533FF"/>
    <w:rsid w:val="00A61FC9"/>
    <w:rsid w:val="00A62DC2"/>
    <w:rsid w:val="00A82873"/>
    <w:rsid w:val="00A86D72"/>
    <w:rsid w:val="00AA43A0"/>
    <w:rsid w:val="00AB1B80"/>
    <w:rsid w:val="00AB5874"/>
    <w:rsid w:val="00AC2DF6"/>
    <w:rsid w:val="00AC6F5D"/>
    <w:rsid w:val="00AE55F2"/>
    <w:rsid w:val="00AF5A1D"/>
    <w:rsid w:val="00B10B2A"/>
    <w:rsid w:val="00B50ABC"/>
    <w:rsid w:val="00B53224"/>
    <w:rsid w:val="00B906F2"/>
    <w:rsid w:val="00B90756"/>
    <w:rsid w:val="00B9505B"/>
    <w:rsid w:val="00BA2A45"/>
    <w:rsid w:val="00BA7595"/>
    <w:rsid w:val="00BD6432"/>
    <w:rsid w:val="00BE22BA"/>
    <w:rsid w:val="00BF318F"/>
    <w:rsid w:val="00C07E1E"/>
    <w:rsid w:val="00C13883"/>
    <w:rsid w:val="00C17C39"/>
    <w:rsid w:val="00C613F1"/>
    <w:rsid w:val="00C670D5"/>
    <w:rsid w:val="00C72D8B"/>
    <w:rsid w:val="00C73028"/>
    <w:rsid w:val="00C775AD"/>
    <w:rsid w:val="00C91746"/>
    <w:rsid w:val="00C93DE2"/>
    <w:rsid w:val="00C96CA8"/>
    <w:rsid w:val="00CB590F"/>
    <w:rsid w:val="00CC3B9D"/>
    <w:rsid w:val="00CC4390"/>
    <w:rsid w:val="00D04361"/>
    <w:rsid w:val="00D275BA"/>
    <w:rsid w:val="00D3044D"/>
    <w:rsid w:val="00D5357C"/>
    <w:rsid w:val="00D62B87"/>
    <w:rsid w:val="00D64248"/>
    <w:rsid w:val="00D6678F"/>
    <w:rsid w:val="00D717EE"/>
    <w:rsid w:val="00D7658C"/>
    <w:rsid w:val="00D87F17"/>
    <w:rsid w:val="00D90DE3"/>
    <w:rsid w:val="00DA32F7"/>
    <w:rsid w:val="00DB1FC1"/>
    <w:rsid w:val="00DC07B1"/>
    <w:rsid w:val="00DC529B"/>
    <w:rsid w:val="00DF7904"/>
    <w:rsid w:val="00E00B8D"/>
    <w:rsid w:val="00E40C66"/>
    <w:rsid w:val="00E4791A"/>
    <w:rsid w:val="00E7635A"/>
    <w:rsid w:val="00E931BE"/>
    <w:rsid w:val="00E9702F"/>
    <w:rsid w:val="00EC1EFF"/>
    <w:rsid w:val="00F02F94"/>
    <w:rsid w:val="00F04399"/>
    <w:rsid w:val="00F15C55"/>
    <w:rsid w:val="00F21FD7"/>
    <w:rsid w:val="00F25346"/>
    <w:rsid w:val="00F3785D"/>
    <w:rsid w:val="00F44CA7"/>
    <w:rsid w:val="00F50611"/>
    <w:rsid w:val="00F51041"/>
    <w:rsid w:val="00F6463D"/>
    <w:rsid w:val="00F8087E"/>
    <w:rsid w:val="00F877DF"/>
    <w:rsid w:val="00FB6575"/>
    <w:rsid w:val="00FC1521"/>
    <w:rsid w:val="00FC42E5"/>
    <w:rsid w:val="00FE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3DC640F1-D3E5-4DFF-BD19-61FAD3745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671CB"/>
    <w:pPr>
      <w:keepNext/>
      <w:keepLines/>
      <w:numPr>
        <w:numId w:val="6"/>
      </w:numPr>
      <w:spacing w:before="360" w:after="360"/>
      <w:jc w:val="both"/>
      <w:outlineLvl w:val="0"/>
    </w:pPr>
    <w:rPr>
      <w:rFonts w:ascii="Arial Negrita" w:eastAsiaTheme="majorEastAsia" w:hAnsi="Arial Negrita" w:cs="Arial"/>
      <w:b/>
      <w:bCs/>
      <w:caps/>
      <w:color w:val="000000"/>
      <w:lang w:val="es-CO"/>
    </w:rPr>
  </w:style>
  <w:style w:type="paragraph" w:styleId="Ttulo2">
    <w:name w:val="heading 2"/>
    <w:basedOn w:val="Ttulo4"/>
    <w:next w:val="Normal"/>
    <w:link w:val="Ttulo2Car"/>
    <w:unhideWhenUsed/>
    <w:qFormat/>
    <w:rsid w:val="004671CB"/>
    <w:pPr>
      <w:keepNext w:val="0"/>
      <w:keepLines w:val="0"/>
      <w:numPr>
        <w:ilvl w:val="1"/>
      </w:numPr>
      <w:spacing w:before="240" w:after="120"/>
      <w:outlineLvl w:val="1"/>
    </w:pPr>
    <w:rPr>
      <w:rFonts w:ascii="Arial" w:hAnsi="Arial" w:cs="Arial"/>
      <w:i w:val="0"/>
      <w:color w:val="auto"/>
    </w:rPr>
  </w:style>
  <w:style w:type="paragraph" w:styleId="Ttulo3">
    <w:name w:val="heading 3"/>
    <w:basedOn w:val="Normal"/>
    <w:next w:val="Normal"/>
    <w:link w:val="Ttulo3Car"/>
    <w:qFormat/>
    <w:rsid w:val="004671CB"/>
    <w:pPr>
      <w:keepNext/>
      <w:numPr>
        <w:ilvl w:val="2"/>
        <w:numId w:val="6"/>
      </w:numPr>
      <w:tabs>
        <w:tab w:val="left" w:pos="0"/>
      </w:tabs>
      <w:suppressAutoHyphens/>
      <w:spacing w:before="240" w:after="240"/>
      <w:jc w:val="both"/>
      <w:outlineLvl w:val="2"/>
    </w:pPr>
    <w:rPr>
      <w:rFonts w:ascii="Arial" w:eastAsia="Times New Roman" w:hAnsi="Arial" w:cs="Times New Roman"/>
      <w:b/>
      <w:color w:val="000000"/>
      <w:szCs w:val="20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4671CB"/>
    <w:pPr>
      <w:keepNext/>
      <w:keepLines/>
      <w:numPr>
        <w:ilvl w:val="3"/>
        <w:numId w:val="6"/>
      </w:numPr>
      <w:spacing w:before="20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CO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4671CB"/>
    <w:pPr>
      <w:numPr>
        <w:ilvl w:val="4"/>
        <w:numId w:val="6"/>
      </w:numPr>
      <w:tabs>
        <w:tab w:val="left" w:pos="993"/>
      </w:tabs>
      <w:spacing w:before="160" w:after="160"/>
      <w:jc w:val="both"/>
      <w:outlineLvl w:val="4"/>
    </w:pPr>
    <w:rPr>
      <w:rFonts w:ascii="Arial" w:eastAsiaTheme="minorHAnsi" w:hAnsi="Arial" w:cs="Arial"/>
      <w:b/>
      <w:color w:val="000000"/>
      <w:lang w:val="es-CO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4671CB"/>
    <w:pPr>
      <w:keepNext/>
      <w:keepLines/>
      <w:numPr>
        <w:ilvl w:val="5"/>
        <w:numId w:val="6"/>
      </w:numPr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71CB"/>
    <w:pPr>
      <w:keepNext/>
      <w:keepLines/>
      <w:numPr>
        <w:ilvl w:val="6"/>
        <w:numId w:val="6"/>
      </w:numPr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CO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71CB"/>
    <w:pPr>
      <w:keepNext/>
      <w:keepLines/>
      <w:numPr>
        <w:ilvl w:val="7"/>
        <w:numId w:val="6"/>
      </w:numPr>
      <w:spacing w:before="20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71CB"/>
    <w:pPr>
      <w:keepNext/>
      <w:keepLines/>
      <w:numPr>
        <w:ilvl w:val="8"/>
        <w:numId w:val="6"/>
      </w:numPr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1Car">
    <w:name w:val="Título 1 Car"/>
    <w:basedOn w:val="Fuentedeprrafopredeter"/>
    <w:link w:val="Ttulo1"/>
    <w:rsid w:val="004671CB"/>
    <w:rPr>
      <w:rFonts w:ascii="Arial Negrita" w:eastAsiaTheme="majorEastAsia" w:hAnsi="Arial Negrita" w:cs="Arial"/>
      <w:b/>
      <w:bCs/>
      <w:caps/>
      <w:color w:val="000000"/>
      <w:lang w:val="es-CO"/>
    </w:rPr>
  </w:style>
  <w:style w:type="character" w:customStyle="1" w:styleId="Ttulo2Car">
    <w:name w:val="Título 2 Car"/>
    <w:basedOn w:val="Fuentedeprrafopredeter"/>
    <w:link w:val="Ttulo2"/>
    <w:rsid w:val="004671CB"/>
    <w:rPr>
      <w:rFonts w:ascii="Arial" w:eastAsiaTheme="majorEastAsia" w:hAnsi="Arial" w:cs="Arial"/>
      <w:b/>
      <w:bCs/>
      <w:iCs/>
      <w:lang w:val="es-CO"/>
    </w:rPr>
  </w:style>
  <w:style w:type="character" w:customStyle="1" w:styleId="Ttulo3Car">
    <w:name w:val="Título 3 Car"/>
    <w:basedOn w:val="Fuentedeprrafopredeter"/>
    <w:link w:val="Ttulo3"/>
    <w:rsid w:val="004671CB"/>
    <w:rPr>
      <w:rFonts w:ascii="Arial" w:eastAsia="Times New Roman" w:hAnsi="Arial" w:cs="Times New Roman"/>
      <w:b/>
      <w:color w:val="00000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4671CB"/>
    <w:rPr>
      <w:rFonts w:asciiTheme="majorHAnsi" w:eastAsiaTheme="majorEastAsia" w:hAnsiTheme="majorHAnsi" w:cstheme="majorBidi"/>
      <w:b/>
      <w:bCs/>
      <w:i/>
      <w:iCs/>
      <w:color w:val="4F81BD" w:themeColor="accent1"/>
      <w:lang w:val="es-CO"/>
    </w:rPr>
  </w:style>
  <w:style w:type="character" w:customStyle="1" w:styleId="Ttulo5Car">
    <w:name w:val="Título 5 Car"/>
    <w:basedOn w:val="Fuentedeprrafopredeter"/>
    <w:link w:val="Ttulo5"/>
    <w:uiPriority w:val="9"/>
    <w:rsid w:val="004671CB"/>
    <w:rPr>
      <w:rFonts w:ascii="Arial" w:eastAsiaTheme="minorHAnsi" w:hAnsi="Arial" w:cs="Arial"/>
      <w:b/>
      <w:color w:val="000000"/>
      <w:lang w:val="es-CO"/>
    </w:rPr>
  </w:style>
  <w:style w:type="character" w:customStyle="1" w:styleId="Ttulo6Car">
    <w:name w:val="Título 6 Car"/>
    <w:basedOn w:val="Fuentedeprrafopredeter"/>
    <w:link w:val="Ttulo6"/>
    <w:uiPriority w:val="9"/>
    <w:rsid w:val="004671CB"/>
    <w:rPr>
      <w:rFonts w:asciiTheme="majorHAnsi" w:eastAsiaTheme="majorEastAsia" w:hAnsiTheme="majorHAnsi" w:cstheme="majorBidi"/>
      <w:i/>
      <w:iCs/>
      <w:color w:val="243F60" w:themeColor="accent1" w:themeShade="7F"/>
      <w:lang w:val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71CB"/>
    <w:rPr>
      <w:rFonts w:asciiTheme="majorHAnsi" w:eastAsiaTheme="majorEastAsia" w:hAnsiTheme="majorHAnsi" w:cstheme="majorBidi"/>
      <w:i/>
      <w:iCs/>
      <w:color w:val="404040" w:themeColor="text1" w:themeTint="BF"/>
      <w:lang w:val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71C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71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CO"/>
    </w:rPr>
  </w:style>
  <w:style w:type="character" w:customStyle="1" w:styleId="PrrafodelistaCar">
    <w:name w:val="Párrafo de lista Car"/>
    <w:link w:val="Prrafodelista"/>
    <w:uiPriority w:val="34"/>
    <w:rsid w:val="004671CB"/>
  </w:style>
  <w:style w:type="paragraph" w:customStyle="1" w:styleId="TextoNormal">
    <w:name w:val="TextoNormal"/>
    <w:basedOn w:val="Normal"/>
    <w:link w:val="TextoNormalCar"/>
    <w:qFormat/>
    <w:rsid w:val="004671CB"/>
    <w:pPr>
      <w:tabs>
        <w:tab w:val="left" w:pos="567"/>
      </w:tabs>
      <w:spacing w:after="200" w:line="276" w:lineRule="auto"/>
      <w:jc w:val="both"/>
    </w:pPr>
    <w:rPr>
      <w:rFonts w:ascii="Arial" w:eastAsia="Calibri" w:hAnsi="Arial" w:cs="Arial"/>
      <w:lang w:val="es-CO"/>
    </w:rPr>
  </w:style>
  <w:style w:type="character" w:customStyle="1" w:styleId="TextoNormalCar">
    <w:name w:val="TextoNormal Car"/>
    <w:link w:val="TextoNormal"/>
    <w:rsid w:val="004671CB"/>
    <w:rPr>
      <w:rFonts w:ascii="Arial" w:eastAsia="Calibri" w:hAnsi="Arial" w:cs="Arial"/>
      <w:lang w:val="es-CO"/>
    </w:rPr>
  </w:style>
  <w:style w:type="table" w:styleId="Listaclara">
    <w:name w:val="Light List"/>
    <w:basedOn w:val="Tablanormal"/>
    <w:uiPriority w:val="61"/>
    <w:rsid w:val="004671CB"/>
    <w:rPr>
      <w:rFonts w:eastAsiaTheme="minorHAnsi"/>
      <w:sz w:val="22"/>
      <w:szCs w:val="22"/>
      <w:lang w:val="es-C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uiPriority w:val="59"/>
    <w:rsid w:val="004671CB"/>
    <w:rPr>
      <w:rFonts w:eastAsiaTheme="minorHAnsi"/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4671CB"/>
    <w:rPr>
      <w:rFonts w:eastAsiaTheme="minorHAnsi"/>
      <w:sz w:val="22"/>
      <w:szCs w:val="22"/>
      <w:lang w:val="es-CO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uiPriority w:val="99"/>
    <w:unhideWhenUsed/>
    <w:rsid w:val="004671CB"/>
    <w:rPr>
      <w:color w:val="0000FF"/>
      <w:u w:val="single"/>
    </w:rPr>
  </w:style>
  <w:style w:type="paragraph" w:styleId="Textonotapie">
    <w:name w:val="footnote text"/>
    <w:aliases w:val="texto de nota al pie,fn,footnote text,Ref,de nota al pie,Texto de nota al pie,Footnotes refss,Appel note de bas de page,f"/>
    <w:basedOn w:val="Normal"/>
    <w:link w:val="TextonotapieCar"/>
    <w:uiPriority w:val="99"/>
    <w:unhideWhenUsed/>
    <w:rsid w:val="004671CB"/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aliases w:val="texto de nota al pie Car,fn Car,footnote text Car,Ref Car,de nota al pie Car,Texto de nota al pie Car,Footnotes refss Car,Appel note de bas de page Car,f Car"/>
    <w:basedOn w:val="Fuentedeprrafopredeter"/>
    <w:link w:val="Textonotapie"/>
    <w:uiPriority w:val="99"/>
    <w:rsid w:val="004671CB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aliases w:val="referencia nota al pie,FC,Appel note d,Appel note de,Appel note de bas de p,Ref. de nota al pie 2,Appel note de bas de"/>
    <w:uiPriority w:val="99"/>
    <w:unhideWhenUsed/>
    <w:rsid w:val="004671C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671CB"/>
    <w:pPr>
      <w:spacing w:before="100" w:beforeAutospacing="1" w:after="100" w:afterAutospacing="1"/>
    </w:pPr>
    <w:rPr>
      <w:rFonts w:ascii="Times New Roman" w:hAnsi="Times New Roman" w:cs="Times New Roman"/>
      <w:lang w:val="es-CO" w:eastAsia="es-CO"/>
    </w:rPr>
  </w:style>
  <w:style w:type="character" w:customStyle="1" w:styleId="apple-converted-space">
    <w:name w:val="apple-converted-space"/>
    <w:rsid w:val="004671CB"/>
  </w:style>
  <w:style w:type="paragraph" w:customStyle="1" w:styleId="Default">
    <w:name w:val="Default"/>
    <w:rsid w:val="004671CB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lang w:val="es-CO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671CB"/>
    <w:pPr>
      <w:spacing w:after="120" w:line="480" w:lineRule="auto"/>
    </w:pPr>
    <w:rPr>
      <w:rFonts w:eastAsiaTheme="minorHAnsi"/>
      <w:sz w:val="22"/>
      <w:szCs w:val="22"/>
      <w:lang w:val="es-CO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671CB"/>
    <w:rPr>
      <w:rFonts w:eastAsiaTheme="minorHAnsi"/>
      <w:sz w:val="22"/>
      <w:szCs w:val="22"/>
      <w:lang w:val="es-CO"/>
    </w:rPr>
  </w:style>
  <w:style w:type="table" w:customStyle="1" w:styleId="Listaclara1">
    <w:name w:val="Lista clara1"/>
    <w:basedOn w:val="Tablanormal"/>
    <w:next w:val="Listaclara"/>
    <w:uiPriority w:val="61"/>
    <w:rsid w:val="004671CB"/>
    <w:rPr>
      <w:rFonts w:eastAsiaTheme="minorHAnsi"/>
      <w:sz w:val="22"/>
      <w:szCs w:val="22"/>
      <w:lang w:val="es-C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4671CB"/>
    <w:pPr>
      <w:spacing w:after="200"/>
      <w:jc w:val="center"/>
    </w:pPr>
    <w:rPr>
      <w:rFonts w:ascii="Arial" w:hAnsi="Arial"/>
      <w:b/>
      <w:bCs/>
      <w:szCs w:val="18"/>
      <w:lang w:val="es-PE" w:eastAsia="es-PE"/>
    </w:rPr>
  </w:style>
  <w:style w:type="character" w:customStyle="1" w:styleId="DescripcinCar">
    <w:name w:val="Descripción Car"/>
    <w:link w:val="Descripcin"/>
    <w:uiPriority w:val="35"/>
    <w:rsid w:val="004671CB"/>
    <w:rPr>
      <w:rFonts w:ascii="Arial" w:hAnsi="Arial"/>
      <w:b/>
      <w:bCs/>
      <w:szCs w:val="18"/>
      <w:lang w:val="es-PE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4671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71CB"/>
    <w:pPr>
      <w:spacing w:after="200"/>
    </w:pPr>
    <w:rPr>
      <w:rFonts w:eastAsiaTheme="minorHAnsi"/>
      <w:sz w:val="20"/>
      <w:szCs w:val="20"/>
      <w:lang w:val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71CB"/>
    <w:rPr>
      <w:rFonts w:eastAsiaTheme="minorHAnsi"/>
      <w:sz w:val="20"/>
      <w:szCs w:val="20"/>
      <w:lang w:val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71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71CB"/>
    <w:rPr>
      <w:rFonts w:eastAsiaTheme="minorHAnsi"/>
      <w:b/>
      <w:bCs/>
      <w:sz w:val="20"/>
      <w:szCs w:val="20"/>
      <w:lang w:val="es-CO"/>
    </w:rPr>
  </w:style>
  <w:style w:type="paragraph" w:styleId="Revisin">
    <w:name w:val="Revision"/>
    <w:hidden/>
    <w:uiPriority w:val="99"/>
    <w:semiHidden/>
    <w:rsid w:val="004671CB"/>
    <w:rPr>
      <w:rFonts w:eastAsiaTheme="minorHAnsi"/>
      <w:sz w:val="22"/>
      <w:szCs w:val="22"/>
      <w:lang w:val="es-CO"/>
    </w:rPr>
  </w:style>
  <w:style w:type="character" w:styleId="Textoennegrita">
    <w:name w:val="Strong"/>
    <w:basedOn w:val="Fuentedeprrafopredeter"/>
    <w:uiPriority w:val="22"/>
    <w:qFormat/>
    <w:rsid w:val="004671CB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4671CB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cstheme="majorBidi"/>
      <w:caps w:val="0"/>
      <w:color w:val="365F91" w:themeColor="accent1" w:themeShade="BF"/>
      <w:sz w:val="28"/>
      <w:szCs w:val="28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671CB"/>
    <w:pPr>
      <w:spacing w:after="100" w:line="276" w:lineRule="auto"/>
    </w:pPr>
    <w:rPr>
      <w:rFonts w:eastAsiaTheme="minorHAnsi"/>
      <w:sz w:val="22"/>
      <w:szCs w:val="22"/>
      <w:lang w:val="es-CO"/>
    </w:rPr>
  </w:style>
  <w:style w:type="paragraph" w:styleId="TDC2">
    <w:name w:val="toc 2"/>
    <w:basedOn w:val="Normal"/>
    <w:next w:val="Normal"/>
    <w:autoRedefine/>
    <w:uiPriority w:val="39"/>
    <w:unhideWhenUsed/>
    <w:rsid w:val="004671CB"/>
    <w:pPr>
      <w:spacing w:after="100" w:line="276" w:lineRule="auto"/>
      <w:ind w:left="220"/>
    </w:pPr>
    <w:rPr>
      <w:rFonts w:eastAsiaTheme="minorHAnsi"/>
      <w:sz w:val="22"/>
      <w:szCs w:val="22"/>
      <w:lang w:val="es-CO"/>
    </w:rPr>
  </w:style>
  <w:style w:type="character" w:customStyle="1" w:styleId="subtextoazubullets">
    <w:name w:val="subtexto_azu_bullets"/>
    <w:basedOn w:val="Fuentedeprrafopredeter"/>
    <w:rsid w:val="004671CB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016BA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016BAE"/>
    <w:rPr>
      <w:sz w:val="16"/>
      <w:szCs w:val="16"/>
    </w:rPr>
  </w:style>
  <w:style w:type="paragraph" w:customStyle="1" w:styleId="a">
    <w:basedOn w:val="Normal"/>
    <w:next w:val="Ttulo"/>
    <w:qFormat/>
    <w:rsid w:val="001745D5"/>
    <w:pPr>
      <w:spacing w:before="240" w:after="60"/>
      <w:jc w:val="center"/>
      <w:outlineLvl w:val="0"/>
    </w:pPr>
    <w:rPr>
      <w:rFonts w:ascii="Arial" w:eastAsia="Times New Roman" w:hAnsi="Arial" w:cs="Arial"/>
      <w:b/>
      <w:bCs/>
      <w:spacing w:val="-5"/>
      <w:kern w:val="28"/>
      <w:sz w:val="32"/>
      <w:szCs w:val="32"/>
      <w:lang w:val="es-CO"/>
    </w:rPr>
  </w:style>
  <w:style w:type="paragraph" w:styleId="Ttulo">
    <w:name w:val="Title"/>
    <w:basedOn w:val="Normal"/>
    <w:next w:val="Normal"/>
    <w:link w:val="TtuloCar"/>
    <w:uiPriority w:val="10"/>
    <w:qFormat/>
    <w:rsid w:val="001745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45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F18E3-CB49-4672-AF65-EAF5FE6DE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Andrés Londoño</dc:creator>
  <cp:lastModifiedBy>Diana Patino</cp:lastModifiedBy>
  <cp:revision>2</cp:revision>
  <cp:lastPrinted>2016-01-26T16:56:00Z</cp:lastPrinted>
  <dcterms:created xsi:type="dcterms:W3CDTF">2019-12-27T23:11:00Z</dcterms:created>
  <dcterms:modified xsi:type="dcterms:W3CDTF">2019-12-27T23:11:00Z</dcterms:modified>
</cp:coreProperties>
</file>