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28385" w14:textId="6AD58099" w:rsidR="00DD6479" w:rsidRPr="00474F21" w:rsidRDefault="00DD6479" w:rsidP="00DD6479">
      <w:pPr>
        <w:rPr>
          <w:rFonts w:ascii="Arial" w:hAnsi="Arial" w:cs="Arial"/>
          <w:lang w:val="es-MX"/>
        </w:rPr>
      </w:pPr>
      <w:bookmarkStart w:id="0" w:name="_GoBack"/>
      <w:bookmarkEnd w:id="0"/>
      <w:r w:rsidRPr="00474F21">
        <w:rPr>
          <w:rFonts w:ascii="Arial" w:hAnsi="Arial" w:cs="Arial"/>
          <w:lang w:val="es-MX"/>
        </w:rPr>
        <w:t xml:space="preserve">Bogotá, D. C., </w:t>
      </w:r>
      <w:r w:rsidR="00963EB8">
        <w:rPr>
          <w:rFonts w:ascii="Arial" w:hAnsi="Arial" w:cs="Arial"/>
          <w:lang w:val="es-MX"/>
        </w:rPr>
        <w:t>15</w:t>
      </w:r>
      <w:r w:rsidRPr="00474F21">
        <w:rPr>
          <w:rFonts w:ascii="Arial" w:hAnsi="Arial" w:cs="Arial"/>
          <w:lang w:val="es-MX"/>
        </w:rPr>
        <w:t xml:space="preserve"> de septiembre de 2020</w:t>
      </w:r>
    </w:p>
    <w:p w14:paraId="761C7E3F" w14:textId="06C9C14F" w:rsidR="00DD6479" w:rsidRDefault="00DD6479" w:rsidP="00DD6479">
      <w:pPr>
        <w:pStyle w:val="Ttulo5"/>
        <w:spacing w:line="240" w:lineRule="auto"/>
        <w:jc w:val="center"/>
        <w:rPr>
          <w:rFonts w:ascii="Arial" w:hAnsi="Arial" w:cs="Arial"/>
          <w:b/>
          <w:bCs/>
          <w:i/>
          <w:iCs/>
          <w:kern w:val="60"/>
          <w:sz w:val="24"/>
          <w:szCs w:val="24"/>
        </w:rPr>
      </w:pPr>
    </w:p>
    <w:p w14:paraId="0509957F" w14:textId="77777777" w:rsidR="00963EB8" w:rsidRPr="00963EB8" w:rsidRDefault="00963EB8" w:rsidP="00963EB8">
      <w:pPr>
        <w:pStyle w:val="Textoindependiente"/>
      </w:pPr>
    </w:p>
    <w:p w14:paraId="3E243DAF" w14:textId="38D3BB71" w:rsidR="00DD6479" w:rsidRPr="00963EB8" w:rsidRDefault="00DD6479" w:rsidP="00DD6479">
      <w:pPr>
        <w:pStyle w:val="Ttulo5"/>
        <w:spacing w:line="240" w:lineRule="auto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63EB8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963EB8" w:rsidRPr="00963EB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088</w:t>
      </w:r>
    </w:p>
    <w:p w14:paraId="0F5F33BA" w14:textId="77777777" w:rsidR="00DD6479" w:rsidRPr="00474F21" w:rsidRDefault="00DD6479" w:rsidP="00DD6479">
      <w:pPr>
        <w:pStyle w:val="Textoindependiente"/>
        <w:spacing w:after="0" w:line="240" w:lineRule="auto"/>
        <w:rPr>
          <w:sz w:val="24"/>
          <w:szCs w:val="24"/>
        </w:rPr>
      </w:pPr>
    </w:p>
    <w:p w14:paraId="52500F2E" w14:textId="77777777" w:rsidR="00DD6479" w:rsidRPr="00474F21" w:rsidRDefault="00DD6479" w:rsidP="00DD6479">
      <w:pPr>
        <w:rPr>
          <w:rFonts w:ascii="Arial" w:hAnsi="Arial" w:cs="Arial"/>
          <w:lang w:val="es-MX"/>
        </w:rPr>
      </w:pPr>
    </w:p>
    <w:p w14:paraId="646342C8" w14:textId="77777777" w:rsidR="00DD6479" w:rsidRPr="00963EB8" w:rsidRDefault="00DD6479" w:rsidP="00DD6479">
      <w:pPr>
        <w:pStyle w:val="Sangradetextonormal"/>
        <w:spacing w:after="0"/>
        <w:ind w:left="1276" w:hanging="1276"/>
        <w:jc w:val="both"/>
        <w:rPr>
          <w:rFonts w:ascii="Arial" w:eastAsia="Times New Roman" w:hAnsi="Arial" w:cs="Arial"/>
          <w:b/>
          <w:bCs/>
          <w:lang w:val="es-CO" w:eastAsia="es-CO"/>
        </w:rPr>
      </w:pPr>
      <w:r w:rsidRPr="00963EB8">
        <w:rPr>
          <w:rFonts w:ascii="Arial" w:hAnsi="Arial" w:cs="Arial"/>
          <w:b/>
          <w:bCs/>
        </w:rPr>
        <w:t xml:space="preserve">PARA:      </w:t>
      </w:r>
      <w:r w:rsidRPr="00963EB8">
        <w:rPr>
          <w:rFonts w:ascii="Arial" w:hAnsi="Arial" w:cs="Arial"/>
          <w:b/>
          <w:bCs/>
        </w:rPr>
        <w:tab/>
        <w:t>OPERADORES DE RED DEL SIN, USUARIOS DE ENERGÍA ELÉCTRICA Y PÚBLICO EN GENERAL</w:t>
      </w:r>
    </w:p>
    <w:p w14:paraId="4F05E226" w14:textId="77777777" w:rsidR="00DD6479" w:rsidRPr="00963EB8" w:rsidRDefault="00DD6479" w:rsidP="00DD6479">
      <w:pPr>
        <w:pStyle w:val="Sangradetextonormal"/>
        <w:spacing w:after="0"/>
        <w:ind w:left="1276" w:hanging="1276"/>
        <w:jc w:val="both"/>
        <w:rPr>
          <w:rFonts w:ascii="Arial" w:hAnsi="Arial" w:cs="Arial"/>
          <w:b/>
          <w:bCs/>
        </w:rPr>
      </w:pPr>
    </w:p>
    <w:p w14:paraId="2FC1B06F" w14:textId="77777777" w:rsidR="00DD6479" w:rsidRPr="00963EB8" w:rsidRDefault="00DD6479" w:rsidP="00DD6479">
      <w:pPr>
        <w:pStyle w:val="Sangradetextonormal"/>
        <w:spacing w:after="0"/>
        <w:ind w:left="1276" w:hanging="1276"/>
        <w:rPr>
          <w:rFonts w:ascii="Arial" w:hAnsi="Arial" w:cs="Arial"/>
          <w:b/>
          <w:bCs/>
        </w:rPr>
      </w:pPr>
      <w:r w:rsidRPr="00963EB8">
        <w:rPr>
          <w:rFonts w:ascii="Arial" w:hAnsi="Arial" w:cs="Arial"/>
          <w:b/>
          <w:bCs/>
        </w:rPr>
        <w:t xml:space="preserve">DE: </w:t>
      </w:r>
      <w:r w:rsidRPr="00963EB8">
        <w:rPr>
          <w:rFonts w:ascii="Arial" w:hAnsi="Arial" w:cs="Arial"/>
          <w:b/>
          <w:bCs/>
        </w:rPr>
        <w:tab/>
        <w:t>DIRECCIÓN EJECUTIVA</w:t>
      </w:r>
    </w:p>
    <w:p w14:paraId="349A69FE" w14:textId="77777777" w:rsidR="00DD6479" w:rsidRPr="00963EB8" w:rsidRDefault="00DD6479" w:rsidP="00DD6479">
      <w:pPr>
        <w:pStyle w:val="Sangradetextonormal"/>
        <w:spacing w:after="0"/>
        <w:ind w:left="1134" w:hanging="1134"/>
        <w:rPr>
          <w:rFonts w:ascii="Arial" w:hAnsi="Arial" w:cs="Arial"/>
          <w:b/>
          <w:bCs/>
        </w:rPr>
      </w:pPr>
    </w:p>
    <w:p w14:paraId="22E0FCAF" w14:textId="77777777" w:rsidR="00DD6479" w:rsidRPr="00963EB8" w:rsidRDefault="00DD6479" w:rsidP="00DD6479">
      <w:pPr>
        <w:pStyle w:val="Sangradetextonormal"/>
        <w:spacing w:after="0"/>
        <w:ind w:left="1276" w:hanging="1276"/>
        <w:jc w:val="both"/>
        <w:rPr>
          <w:rFonts w:cs="Arial"/>
          <w:b/>
          <w:bCs/>
          <w:shd w:val="clear" w:color="auto" w:fill="FFFFFF"/>
        </w:rPr>
      </w:pPr>
      <w:r w:rsidRPr="00963EB8">
        <w:rPr>
          <w:rFonts w:ascii="Arial" w:hAnsi="Arial" w:cs="Arial"/>
          <w:b/>
          <w:bCs/>
        </w:rPr>
        <w:t xml:space="preserve">ASUNTO: </w:t>
      </w:r>
      <w:r w:rsidRPr="00963EB8">
        <w:rPr>
          <w:rFonts w:ascii="Arial" w:hAnsi="Arial" w:cs="Arial"/>
          <w:b/>
          <w:bCs/>
        </w:rPr>
        <w:tab/>
      </w:r>
      <w:bookmarkStart w:id="1" w:name="_Hlk49878614"/>
      <w:r w:rsidRPr="00963EB8">
        <w:rPr>
          <w:rFonts w:ascii="Arial" w:hAnsi="Arial" w:cs="Arial"/>
          <w:b/>
          <w:bCs/>
        </w:rPr>
        <w:t>CONEXIONES DE AUTOGENERADORES HASTA 5 MW – RESOLUCIÓN CREG 030 DE 2018</w:t>
      </w:r>
    </w:p>
    <w:bookmarkEnd w:id="1"/>
    <w:p w14:paraId="2C4A7D06" w14:textId="77777777" w:rsidR="00DD6479" w:rsidRPr="00474F21" w:rsidRDefault="00DD6479" w:rsidP="00DD6479">
      <w:pPr>
        <w:pStyle w:val="Textoindependiente"/>
        <w:spacing w:after="0" w:line="240" w:lineRule="auto"/>
        <w:rPr>
          <w:rFonts w:cs="Arial"/>
          <w:spacing w:val="0"/>
          <w:sz w:val="24"/>
          <w:szCs w:val="24"/>
          <w:shd w:val="clear" w:color="auto" w:fill="FFFFFF"/>
        </w:rPr>
      </w:pPr>
    </w:p>
    <w:p w14:paraId="40AB128A" w14:textId="77777777" w:rsidR="00DD6479" w:rsidRPr="00474F21" w:rsidRDefault="00DD6479" w:rsidP="00DD6479">
      <w:pPr>
        <w:pStyle w:val="Textoindependiente"/>
        <w:spacing w:after="0" w:line="240" w:lineRule="auto"/>
        <w:rPr>
          <w:rFonts w:cs="Arial"/>
          <w:spacing w:val="0"/>
          <w:sz w:val="24"/>
          <w:szCs w:val="24"/>
          <w:shd w:val="clear" w:color="auto" w:fill="FFFFFF"/>
        </w:rPr>
      </w:pPr>
    </w:p>
    <w:p w14:paraId="7DF31D48" w14:textId="2178531B" w:rsidR="00DD6479" w:rsidRPr="00474F21" w:rsidRDefault="00DD6479" w:rsidP="00DD6479">
      <w:pPr>
        <w:pStyle w:val="Textoindependiente"/>
        <w:spacing w:after="0" w:line="240" w:lineRule="auto"/>
        <w:rPr>
          <w:rFonts w:cs="Arial"/>
          <w:spacing w:val="0"/>
          <w:sz w:val="24"/>
          <w:szCs w:val="24"/>
          <w:shd w:val="clear" w:color="auto" w:fill="FFFFFF"/>
        </w:rPr>
      </w:pPr>
      <w:r w:rsidRPr="00474F21">
        <w:rPr>
          <w:rFonts w:cs="Arial"/>
          <w:spacing w:val="0"/>
          <w:sz w:val="24"/>
          <w:szCs w:val="24"/>
          <w:shd w:val="clear" w:color="auto" w:fill="FFFFFF"/>
        </w:rPr>
        <w:t>En el marco de la revisión de las reglas de autogeneración y generación distribuida se publican, para comentarios, los siguientes documentos elaborados por el Consejo Nacional de Operación (C.N.O</w:t>
      </w:r>
      <w:r w:rsidR="00817AD6">
        <w:rPr>
          <w:rFonts w:cs="Arial"/>
          <w:spacing w:val="0"/>
          <w:sz w:val="24"/>
          <w:szCs w:val="24"/>
          <w:shd w:val="clear" w:color="auto" w:fill="FFFFFF"/>
        </w:rPr>
        <w:t>.</w:t>
      </w:r>
      <w:r w:rsidRPr="00474F21">
        <w:rPr>
          <w:rFonts w:cs="Arial"/>
          <w:spacing w:val="0"/>
          <w:sz w:val="24"/>
          <w:szCs w:val="24"/>
          <w:shd w:val="clear" w:color="auto" w:fill="FFFFFF"/>
        </w:rPr>
        <w:t>):</w:t>
      </w:r>
    </w:p>
    <w:p w14:paraId="72B75B99" w14:textId="77777777" w:rsidR="00DD6479" w:rsidRPr="00474F21" w:rsidRDefault="00DD6479" w:rsidP="00DD6479">
      <w:pPr>
        <w:pStyle w:val="Textoindependiente"/>
        <w:spacing w:after="0" w:line="240" w:lineRule="auto"/>
        <w:rPr>
          <w:rFonts w:cs="Arial"/>
          <w:spacing w:val="0"/>
          <w:sz w:val="24"/>
          <w:szCs w:val="24"/>
          <w:shd w:val="clear" w:color="auto" w:fill="FFFFFF"/>
        </w:rPr>
      </w:pPr>
    </w:p>
    <w:p w14:paraId="7F41F3F0" w14:textId="6FCD8731" w:rsidR="00DD6479" w:rsidRPr="00474F21" w:rsidRDefault="00DD6479" w:rsidP="00474F21">
      <w:pPr>
        <w:pStyle w:val="Textoindependiente"/>
        <w:numPr>
          <w:ilvl w:val="0"/>
          <w:numId w:val="9"/>
        </w:numPr>
        <w:spacing w:after="0" w:line="240" w:lineRule="auto"/>
        <w:ind w:left="284" w:hanging="284"/>
        <w:rPr>
          <w:rFonts w:cs="Arial"/>
          <w:spacing w:val="0"/>
          <w:sz w:val="24"/>
          <w:szCs w:val="24"/>
          <w:shd w:val="clear" w:color="auto" w:fill="FFFFFF"/>
        </w:rPr>
      </w:pPr>
      <w:r w:rsidRPr="00474F21">
        <w:rPr>
          <w:rFonts w:cs="Arial"/>
          <w:spacing w:val="0"/>
          <w:sz w:val="24"/>
          <w:szCs w:val="24"/>
          <w:shd w:val="clear" w:color="auto" w:fill="FFFFFF"/>
        </w:rPr>
        <w:t>Lineamientos y contenido</w:t>
      </w:r>
      <w:r w:rsidR="00817AD6">
        <w:rPr>
          <w:rFonts w:cs="Arial"/>
          <w:spacing w:val="0"/>
          <w:sz w:val="24"/>
          <w:szCs w:val="24"/>
          <w:shd w:val="clear" w:color="auto" w:fill="FFFFFF"/>
        </w:rPr>
        <w:t xml:space="preserve"> del</w:t>
      </w:r>
      <w:r w:rsidRPr="00474F21">
        <w:rPr>
          <w:rFonts w:cs="Arial"/>
          <w:spacing w:val="0"/>
          <w:sz w:val="24"/>
          <w:szCs w:val="24"/>
          <w:shd w:val="clear" w:color="auto" w:fill="FFFFFF"/>
        </w:rPr>
        <w:t xml:space="preserve"> estudio de conexión simplificado para AGPE en el rango de capacidad entre 0.1 y 1, y AGGE menor a 5 MW.</w:t>
      </w:r>
    </w:p>
    <w:p w14:paraId="20384C07" w14:textId="77777777" w:rsidR="00DD6479" w:rsidRPr="00474F21" w:rsidRDefault="00DD6479" w:rsidP="00474F21">
      <w:pPr>
        <w:pStyle w:val="Textoindependiente"/>
        <w:spacing w:after="0" w:line="240" w:lineRule="auto"/>
        <w:ind w:left="284" w:hanging="284"/>
        <w:rPr>
          <w:rFonts w:cs="Arial"/>
          <w:spacing w:val="0"/>
          <w:sz w:val="24"/>
          <w:szCs w:val="24"/>
          <w:shd w:val="clear" w:color="auto" w:fill="FFFFFF"/>
        </w:rPr>
      </w:pPr>
    </w:p>
    <w:p w14:paraId="2AC97C8A" w14:textId="77777777" w:rsidR="00DD6479" w:rsidRPr="00474F21" w:rsidRDefault="00DD6479" w:rsidP="00474F21">
      <w:pPr>
        <w:pStyle w:val="Textoindependiente"/>
        <w:numPr>
          <w:ilvl w:val="0"/>
          <w:numId w:val="9"/>
        </w:numPr>
        <w:spacing w:after="0" w:line="240" w:lineRule="auto"/>
        <w:ind w:left="284" w:hanging="284"/>
        <w:rPr>
          <w:rFonts w:cs="Arial"/>
          <w:spacing w:val="0"/>
          <w:sz w:val="24"/>
          <w:szCs w:val="24"/>
          <w:shd w:val="clear" w:color="auto" w:fill="FFFFFF"/>
        </w:rPr>
      </w:pPr>
      <w:r w:rsidRPr="00474F21">
        <w:rPr>
          <w:rFonts w:cs="Arial"/>
          <w:spacing w:val="0"/>
          <w:sz w:val="24"/>
          <w:szCs w:val="24"/>
          <w:shd w:val="clear" w:color="auto" w:fill="FFFFFF"/>
        </w:rPr>
        <w:t>Documentación y pruebas requeridas para la conexión de generadores distribuidos, autogeneradores a pequeña escala y autogeneradores a gran escala hasta 5 MW en el SIN colombiano, con sus Anexos:</w:t>
      </w:r>
    </w:p>
    <w:p w14:paraId="0EBB855D" w14:textId="77777777" w:rsidR="00DD6479" w:rsidRPr="00474F21" w:rsidRDefault="00DD6479" w:rsidP="00474F21">
      <w:pPr>
        <w:pStyle w:val="Prrafodelista"/>
        <w:ind w:left="426" w:hanging="426"/>
        <w:rPr>
          <w:rFonts w:cs="Arial"/>
          <w:shd w:val="clear" w:color="auto" w:fill="FFFFFF"/>
        </w:rPr>
      </w:pPr>
    </w:p>
    <w:p w14:paraId="4AF80259" w14:textId="77777777" w:rsidR="00DD6479" w:rsidRPr="00474F21" w:rsidRDefault="00DD6479" w:rsidP="00474F21">
      <w:pPr>
        <w:pStyle w:val="Textoindependiente"/>
        <w:numPr>
          <w:ilvl w:val="1"/>
          <w:numId w:val="9"/>
        </w:numPr>
        <w:spacing w:after="0" w:line="240" w:lineRule="auto"/>
        <w:ind w:left="709" w:hanging="284"/>
        <w:rPr>
          <w:rFonts w:cs="Arial"/>
          <w:spacing w:val="0"/>
          <w:sz w:val="24"/>
          <w:szCs w:val="24"/>
          <w:shd w:val="clear" w:color="auto" w:fill="FFFFFF"/>
        </w:rPr>
      </w:pPr>
      <w:r w:rsidRPr="00474F21">
        <w:rPr>
          <w:rFonts w:cs="Arial"/>
          <w:spacing w:val="0"/>
          <w:sz w:val="24"/>
          <w:szCs w:val="24"/>
          <w:shd w:val="clear" w:color="auto" w:fill="FFFFFF"/>
        </w:rPr>
        <w:t>Anexo 1: Procedimiento General Propuesto para la Realización de Pruebas de Verificación de la curva de capacidad para autogeneradores considerando la resolución CREG 030 de 2018.</w:t>
      </w:r>
    </w:p>
    <w:p w14:paraId="277EE7B3" w14:textId="77777777" w:rsidR="00DD6479" w:rsidRPr="00474F21" w:rsidRDefault="00DD6479" w:rsidP="00474F21">
      <w:pPr>
        <w:pStyle w:val="Textoindependiente"/>
        <w:numPr>
          <w:ilvl w:val="1"/>
          <w:numId w:val="9"/>
        </w:numPr>
        <w:spacing w:after="0" w:line="240" w:lineRule="auto"/>
        <w:ind w:left="709" w:hanging="284"/>
        <w:rPr>
          <w:rFonts w:cs="Arial"/>
          <w:spacing w:val="0"/>
          <w:sz w:val="24"/>
          <w:szCs w:val="24"/>
          <w:shd w:val="clear" w:color="auto" w:fill="FFFFFF"/>
        </w:rPr>
      </w:pPr>
      <w:r w:rsidRPr="00474F21">
        <w:rPr>
          <w:rFonts w:cs="Arial"/>
          <w:spacing w:val="0"/>
          <w:sz w:val="24"/>
          <w:szCs w:val="24"/>
          <w:shd w:val="clear" w:color="auto" w:fill="FFFFFF"/>
        </w:rPr>
        <w:t>Anexo 2: Lista de Chequeo de los Requisitos de Protecciones para la Conexión de Sistemas de Generación en el Sistema Interconectado Nacional (SIN) colombiano para los Niveles de Tensión 1, 2 y 3.</w:t>
      </w:r>
    </w:p>
    <w:p w14:paraId="4A8B8FEC" w14:textId="77777777" w:rsidR="00DD6479" w:rsidRPr="00474F21" w:rsidRDefault="00DD6479" w:rsidP="00474F21">
      <w:pPr>
        <w:pStyle w:val="Textoindependiente"/>
        <w:numPr>
          <w:ilvl w:val="1"/>
          <w:numId w:val="9"/>
        </w:numPr>
        <w:spacing w:after="0" w:line="240" w:lineRule="auto"/>
        <w:ind w:left="709" w:hanging="284"/>
        <w:rPr>
          <w:rFonts w:cs="Arial"/>
          <w:spacing w:val="0"/>
          <w:sz w:val="24"/>
          <w:szCs w:val="24"/>
          <w:shd w:val="clear" w:color="auto" w:fill="FFFFFF"/>
        </w:rPr>
      </w:pPr>
      <w:r w:rsidRPr="00474F21">
        <w:rPr>
          <w:rFonts w:cs="Arial"/>
          <w:spacing w:val="0"/>
          <w:sz w:val="24"/>
          <w:szCs w:val="24"/>
          <w:shd w:val="clear" w:color="auto" w:fill="FFFFFF"/>
        </w:rPr>
        <w:t>Anexo 3: Procedimiento general para realizar pruebas a equipos de protección de sistemas de generación considerados en la resolución CREG 030 de 2018.</w:t>
      </w:r>
    </w:p>
    <w:p w14:paraId="671D3F07" w14:textId="77777777" w:rsidR="00DD6479" w:rsidRPr="00474F21" w:rsidRDefault="00DD6479" w:rsidP="00474F21">
      <w:pPr>
        <w:pStyle w:val="Textoindependiente"/>
        <w:spacing w:after="0" w:line="240" w:lineRule="auto"/>
        <w:ind w:left="709" w:hanging="284"/>
        <w:rPr>
          <w:rFonts w:cs="Arial"/>
          <w:spacing w:val="0"/>
          <w:sz w:val="24"/>
          <w:szCs w:val="24"/>
          <w:shd w:val="clear" w:color="auto" w:fill="FFFFFF"/>
        </w:rPr>
      </w:pPr>
    </w:p>
    <w:p w14:paraId="6807D7C4" w14:textId="77777777" w:rsidR="00DD6479" w:rsidRPr="00474F21" w:rsidRDefault="00DD6479" w:rsidP="00474F21">
      <w:pPr>
        <w:pStyle w:val="Textoindependiente"/>
        <w:numPr>
          <w:ilvl w:val="0"/>
          <w:numId w:val="9"/>
        </w:numPr>
        <w:spacing w:after="0" w:line="240" w:lineRule="auto"/>
        <w:ind w:left="284" w:hanging="284"/>
        <w:rPr>
          <w:rFonts w:cs="Arial"/>
          <w:spacing w:val="0"/>
          <w:sz w:val="24"/>
          <w:szCs w:val="24"/>
          <w:shd w:val="clear" w:color="auto" w:fill="FFFFFF"/>
        </w:rPr>
      </w:pPr>
      <w:r w:rsidRPr="00474F21">
        <w:rPr>
          <w:rFonts w:cs="Arial"/>
          <w:spacing w:val="0"/>
          <w:sz w:val="24"/>
          <w:szCs w:val="24"/>
          <w:shd w:val="clear" w:color="auto" w:fill="FFFFFF"/>
        </w:rPr>
        <w:t>Acuerdo 1322 del C.N.O de 2020 sobre protecciones y el documento que soporta y justifica los requisitos solicitados.</w:t>
      </w:r>
    </w:p>
    <w:p w14:paraId="0FED6D72" w14:textId="77777777" w:rsidR="00DD6479" w:rsidRPr="00474F21" w:rsidRDefault="00DD6479" w:rsidP="00474F21">
      <w:pPr>
        <w:pStyle w:val="Textoindependiente"/>
        <w:spacing w:after="0" w:line="240" w:lineRule="auto"/>
        <w:ind w:left="284" w:hanging="284"/>
        <w:rPr>
          <w:rFonts w:cs="Arial"/>
          <w:spacing w:val="0"/>
          <w:sz w:val="24"/>
          <w:szCs w:val="24"/>
          <w:shd w:val="clear" w:color="auto" w:fill="FFFFFF"/>
        </w:rPr>
      </w:pPr>
    </w:p>
    <w:p w14:paraId="228C6FD4" w14:textId="77777777" w:rsidR="00DD6479" w:rsidRPr="00474F21" w:rsidRDefault="00DD6479" w:rsidP="00474F21">
      <w:pPr>
        <w:pStyle w:val="Textoindependiente"/>
        <w:numPr>
          <w:ilvl w:val="0"/>
          <w:numId w:val="9"/>
        </w:numPr>
        <w:spacing w:after="0" w:line="240" w:lineRule="auto"/>
        <w:ind w:left="284" w:hanging="284"/>
        <w:rPr>
          <w:rFonts w:cs="Arial"/>
          <w:spacing w:val="0"/>
          <w:sz w:val="24"/>
          <w:szCs w:val="24"/>
          <w:shd w:val="clear" w:color="auto" w:fill="FFFFFF"/>
        </w:rPr>
      </w:pPr>
      <w:r w:rsidRPr="00474F21">
        <w:rPr>
          <w:rFonts w:cs="Arial"/>
          <w:spacing w:val="0"/>
          <w:sz w:val="24"/>
          <w:szCs w:val="24"/>
          <w:shd w:val="clear" w:color="auto" w:fill="FFFFFF"/>
        </w:rPr>
        <w:t xml:space="preserve">Formato de solicitud de conexión simplificada para </w:t>
      </w:r>
      <w:proofErr w:type="spellStart"/>
      <w:r w:rsidRPr="00474F21">
        <w:rPr>
          <w:rFonts w:cs="Arial"/>
          <w:spacing w:val="0"/>
          <w:sz w:val="24"/>
          <w:szCs w:val="24"/>
          <w:shd w:val="clear" w:color="auto" w:fill="FFFFFF"/>
        </w:rPr>
        <w:t>autogenerador</w:t>
      </w:r>
      <w:proofErr w:type="spellEnd"/>
      <w:r w:rsidRPr="00474F21">
        <w:rPr>
          <w:rFonts w:cs="Arial"/>
          <w:spacing w:val="0"/>
          <w:sz w:val="24"/>
          <w:szCs w:val="24"/>
          <w:shd w:val="clear" w:color="auto" w:fill="FFFFFF"/>
        </w:rPr>
        <w:t xml:space="preserve"> a pequeña escala (AGPE) y generador distribuido, el cual se había publicado previamente en la Circular 108 de 2018.</w:t>
      </w:r>
    </w:p>
    <w:p w14:paraId="3697AC8E" w14:textId="77777777" w:rsidR="00DD6479" w:rsidRPr="00474F21" w:rsidRDefault="00DD6479" w:rsidP="00DD6479">
      <w:pPr>
        <w:pStyle w:val="Textoindependiente"/>
        <w:spacing w:after="0" w:line="240" w:lineRule="auto"/>
        <w:rPr>
          <w:rFonts w:cs="Arial"/>
          <w:spacing w:val="0"/>
          <w:sz w:val="24"/>
          <w:szCs w:val="24"/>
          <w:shd w:val="clear" w:color="auto" w:fill="FFFFFF"/>
        </w:rPr>
      </w:pPr>
    </w:p>
    <w:p w14:paraId="73C38AC4" w14:textId="45117D58" w:rsidR="00DD6479" w:rsidRDefault="00DD6479" w:rsidP="00DD6479">
      <w:pPr>
        <w:pStyle w:val="Textoindependiente"/>
        <w:spacing w:after="0" w:line="240" w:lineRule="auto"/>
        <w:rPr>
          <w:rFonts w:cs="Arial"/>
          <w:spacing w:val="0"/>
          <w:sz w:val="24"/>
          <w:szCs w:val="24"/>
          <w:shd w:val="clear" w:color="auto" w:fill="FFFFFF"/>
        </w:rPr>
      </w:pPr>
      <w:r w:rsidRPr="00474F21">
        <w:rPr>
          <w:rFonts w:cs="Arial"/>
          <w:spacing w:val="0"/>
          <w:sz w:val="24"/>
          <w:szCs w:val="24"/>
          <w:shd w:val="clear" w:color="auto" w:fill="FFFFFF"/>
        </w:rPr>
        <w:lastRenderedPageBreak/>
        <w:t xml:space="preserve">Las observaciones y sugerencias sobre los documentos se recibirán en el correo electrónico </w:t>
      </w:r>
      <w:hyperlink r:id="rId11" w:history="1">
        <w:r w:rsidRPr="00474F21">
          <w:rPr>
            <w:rStyle w:val="Hipervnculo"/>
            <w:rFonts w:cs="Arial"/>
            <w:spacing w:val="0"/>
            <w:sz w:val="24"/>
            <w:szCs w:val="24"/>
            <w:shd w:val="clear" w:color="auto" w:fill="FFFFFF"/>
          </w:rPr>
          <w:t>creg@creg.gov.co</w:t>
        </w:r>
      </w:hyperlink>
      <w:r w:rsidRPr="00474F21">
        <w:rPr>
          <w:rFonts w:cs="Arial"/>
          <w:spacing w:val="0"/>
          <w:sz w:val="24"/>
          <w:szCs w:val="24"/>
          <w:shd w:val="clear" w:color="auto" w:fill="FFFFFF"/>
        </w:rPr>
        <w:t xml:space="preserve">, hasta el </w:t>
      </w:r>
      <w:r w:rsidR="00B73A08" w:rsidRPr="00474F21">
        <w:rPr>
          <w:rFonts w:cs="Arial"/>
          <w:spacing w:val="0"/>
          <w:sz w:val="24"/>
          <w:szCs w:val="24"/>
          <w:shd w:val="clear" w:color="auto" w:fill="FFFFFF"/>
        </w:rPr>
        <w:t>30</w:t>
      </w:r>
      <w:r w:rsidRPr="00474F21">
        <w:rPr>
          <w:rFonts w:cs="Arial"/>
          <w:spacing w:val="0"/>
          <w:sz w:val="24"/>
          <w:szCs w:val="24"/>
          <w:shd w:val="clear" w:color="auto" w:fill="FFFFFF"/>
        </w:rPr>
        <w:t xml:space="preserve"> de septiembre de 2020,</w:t>
      </w:r>
      <w:r w:rsidR="00474F21">
        <w:rPr>
          <w:rFonts w:cs="Arial"/>
          <w:spacing w:val="0"/>
          <w:sz w:val="24"/>
          <w:szCs w:val="24"/>
          <w:shd w:val="clear" w:color="auto" w:fill="FFFFFF"/>
        </w:rPr>
        <w:t xml:space="preserve"> </w:t>
      </w:r>
      <w:r w:rsidR="00474F21" w:rsidRPr="00817AD6">
        <w:rPr>
          <w:rFonts w:cs="Arial"/>
          <w:b/>
          <w:i/>
          <w:spacing w:val="0"/>
          <w:sz w:val="24"/>
          <w:szCs w:val="24"/>
          <w:shd w:val="clear" w:color="auto" w:fill="FFFFFF"/>
        </w:rPr>
        <w:t>únicamente</w:t>
      </w:r>
      <w:r w:rsidR="00474F21">
        <w:rPr>
          <w:rFonts w:cs="Arial"/>
          <w:spacing w:val="0"/>
          <w:sz w:val="24"/>
          <w:szCs w:val="24"/>
          <w:shd w:val="clear" w:color="auto" w:fill="FFFFFF"/>
        </w:rPr>
        <w:t xml:space="preserve"> diligenciando </w:t>
      </w:r>
      <w:r w:rsidRPr="00474F21">
        <w:rPr>
          <w:rFonts w:cs="Arial"/>
          <w:spacing w:val="0"/>
          <w:sz w:val="24"/>
          <w:szCs w:val="24"/>
          <w:shd w:val="clear" w:color="auto" w:fill="FFFFFF"/>
        </w:rPr>
        <w:t xml:space="preserve">el formato </w:t>
      </w:r>
      <w:r w:rsidR="00474F21">
        <w:rPr>
          <w:rFonts w:cs="Arial"/>
          <w:spacing w:val="0"/>
          <w:sz w:val="24"/>
          <w:szCs w:val="24"/>
          <w:shd w:val="clear" w:color="auto" w:fill="FFFFFF"/>
        </w:rPr>
        <w:t xml:space="preserve">Excel </w:t>
      </w:r>
      <w:r w:rsidRPr="00474F21">
        <w:rPr>
          <w:rFonts w:cs="Arial"/>
          <w:spacing w:val="0"/>
          <w:sz w:val="24"/>
          <w:szCs w:val="24"/>
          <w:shd w:val="clear" w:color="auto" w:fill="FFFFFF"/>
        </w:rPr>
        <w:t>anexo.</w:t>
      </w:r>
    </w:p>
    <w:p w14:paraId="4B026BB0" w14:textId="77777777" w:rsidR="00474F21" w:rsidRPr="00474F21" w:rsidRDefault="00474F21" w:rsidP="00DD6479">
      <w:pPr>
        <w:pStyle w:val="Textoindependiente"/>
        <w:spacing w:after="0" w:line="240" w:lineRule="auto"/>
        <w:rPr>
          <w:rFonts w:cs="Arial"/>
          <w:spacing w:val="0"/>
          <w:sz w:val="24"/>
          <w:szCs w:val="24"/>
          <w:shd w:val="clear" w:color="auto" w:fill="FFFFFF"/>
        </w:rPr>
      </w:pPr>
    </w:p>
    <w:p w14:paraId="6F6EC2E3" w14:textId="77777777" w:rsidR="00DD6479" w:rsidRPr="00474F21" w:rsidRDefault="00DD6479" w:rsidP="00DD6479">
      <w:pPr>
        <w:ind w:right="-234"/>
        <w:rPr>
          <w:rFonts w:ascii="Arial" w:hAnsi="Arial" w:cs="Arial"/>
          <w:lang w:val="pt-BR"/>
        </w:rPr>
      </w:pPr>
    </w:p>
    <w:p w14:paraId="07377082" w14:textId="77777777" w:rsidR="00DD6479" w:rsidRPr="00474F21" w:rsidRDefault="00DD6479" w:rsidP="00DD6479">
      <w:pPr>
        <w:ind w:right="-234"/>
        <w:rPr>
          <w:rFonts w:ascii="Arial" w:hAnsi="Arial" w:cs="Arial"/>
          <w:lang w:val="pt-BR"/>
        </w:rPr>
      </w:pPr>
    </w:p>
    <w:p w14:paraId="74E3F062" w14:textId="77777777" w:rsidR="00DD6479" w:rsidRPr="00474F21" w:rsidRDefault="00DD6479" w:rsidP="00DD6479">
      <w:pPr>
        <w:ind w:right="-234"/>
        <w:jc w:val="center"/>
        <w:rPr>
          <w:rFonts w:ascii="Arial" w:hAnsi="Arial" w:cs="Arial"/>
          <w:lang w:val="pt-BR"/>
        </w:rPr>
      </w:pPr>
    </w:p>
    <w:p w14:paraId="6789D28A" w14:textId="36EA2D28" w:rsidR="00DD6479" w:rsidRDefault="00DD6479" w:rsidP="00DD6479">
      <w:pPr>
        <w:ind w:right="-234"/>
        <w:jc w:val="center"/>
        <w:rPr>
          <w:rFonts w:ascii="Arial" w:hAnsi="Arial" w:cs="Arial"/>
          <w:lang w:val="pt-BR"/>
        </w:rPr>
      </w:pPr>
      <w:r w:rsidRPr="00474F21">
        <w:rPr>
          <w:rFonts w:ascii="Arial" w:hAnsi="Arial" w:cs="Arial"/>
          <w:lang w:val="pt-BR"/>
        </w:rPr>
        <w:t xml:space="preserve">JORGE ALBERTO VALENCIA MARÍN </w:t>
      </w:r>
    </w:p>
    <w:p w14:paraId="50D338CA" w14:textId="77777777" w:rsidR="00474F21" w:rsidRDefault="00474F21" w:rsidP="00DD6479">
      <w:pPr>
        <w:ind w:right="-234"/>
        <w:jc w:val="center"/>
        <w:rPr>
          <w:rFonts w:ascii="Arial" w:hAnsi="Arial" w:cs="Arial"/>
          <w:lang w:val="pt-BR"/>
        </w:rPr>
      </w:pPr>
    </w:p>
    <w:p w14:paraId="52795DA7" w14:textId="6C7E6459" w:rsidR="00474F21" w:rsidRDefault="00474F21" w:rsidP="00DD6479">
      <w:pPr>
        <w:ind w:right="-234"/>
        <w:jc w:val="center"/>
        <w:rPr>
          <w:rFonts w:ascii="Arial" w:hAnsi="Arial" w:cs="Arial"/>
          <w:lang w:val="pt-BR"/>
        </w:rPr>
      </w:pPr>
    </w:p>
    <w:p w14:paraId="47DC89F1" w14:textId="77777777" w:rsidR="00963EB8" w:rsidRPr="00474F21" w:rsidRDefault="00963EB8" w:rsidP="00DD6479">
      <w:pPr>
        <w:ind w:right="-234"/>
        <w:jc w:val="center"/>
        <w:rPr>
          <w:rFonts w:ascii="Arial" w:hAnsi="Arial" w:cs="Arial"/>
          <w:lang w:val="pt-BR"/>
        </w:rPr>
      </w:pPr>
    </w:p>
    <w:p w14:paraId="138ED5C1" w14:textId="77777777" w:rsidR="00474F21" w:rsidRDefault="00DD6479" w:rsidP="00DD6479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0F7700">
        <w:rPr>
          <w:rFonts w:cs="Arial"/>
          <w:sz w:val="22"/>
          <w:szCs w:val="22"/>
          <w:lang w:val="pt-BR"/>
        </w:rPr>
        <w:t>Anexo</w:t>
      </w:r>
      <w:r w:rsidR="00855D2E">
        <w:rPr>
          <w:rFonts w:cs="Arial"/>
          <w:sz w:val="22"/>
          <w:szCs w:val="22"/>
          <w:lang w:val="pt-BR"/>
        </w:rPr>
        <w:t>s</w:t>
      </w:r>
      <w:r w:rsidRPr="000F7700">
        <w:rPr>
          <w:rFonts w:cs="Arial"/>
          <w:sz w:val="22"/>
          <w:szCs w:val="22"/>
          <w:lang w:val="pt-BR"/>
        </w:rPr>
        <w:t xml:space="preserve">: </w:t>
      </w:r>
      <w:r w:rsidR="00855D2E">
        <w:rPr>
          <w:rFonts w:cs="Arial"/>
          <w:sz w:val="22"/>
          <w:szCs w:val="22"/>
          <w:lang w:val="pt-BR"/>
        </w:rPr>
        <w:tab/>
      </w:r>
      <w:r w:rsidR="00855D2E" w:rsidRPr="00855D2E">
        <w:rPr>
          <w:rFonts w:cs="Arial"/>
          <w:sz w:val="22"/>
          <w:szCs w:val="22"/>
        </w:rPr>
        <w:t xml:space="preserve">* </w:t>
      </w:r>
      <w:r w:rsidRPr="00855D2E">
        <w:rPr>
          <w:rFonts w:cs="Arial"/>
          <w:sz w:val="22"/>
          <w:szCs w:val="22"/>
        </w:rPr>
        <w:t xml:space="preserve">Formato para </w:t>
      </w:r>
      <w:r w:rsidR="00855D2E" w:rsidRPr="00855D2E">
        <w:rPr>
          <w:rFonts w:cs="Arial"/>
          <w:sz w:val="22"/>
          <w:szCs w:val="22"/>
        </w:rPr>
        <w:t>comentarios</w:t>
      </w:r>
      <w:r w:rsidRPr="00855D2E">
        <w:rPr>
          <w:rFonts w:cs="Arial"/>
          <w:sz w:val="22"/>
          <w:szCs w:val="22"/>
        </w:rPr>
        <w:t xml:space="preserve"> y observaciones</w:t>
      </w:r>
    </w:p>
    <w:p w14:paraId="61B50BCF" w14:textId="0B92A349" w:rsidR="00855D2E" w:rsidRPr="00855D2E" w:rsidRDefault="00855D2E" w:rsidP="00DD6479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855D2E">
        <w:rPr>
          <w:rFonts w:cs="Arial"/>
          <w:sz w:val="22"/>
          <w:szCs w:val="22"/>
        </w:rPr>
        <w:tab/>
      </w:r>
      <w:r w:rsidRPr="00855D2E">
        <w:rPr>
          <w:rFonts w:cs="Arial"/>
          <w:sz w:val="22"/>
          <w:szCs w:val="22"/>
        </w:rPr>
        <w:tab/>
        <w:t>* Documentos que se mencionan e</w:t>
      </w:r>
      <w:r>
        <w:rPr>
          <w:rFonts w:cs="Arial"/>
          <w:sz w:val="22"/>
          <w:szCs w:val="22"/>
        </w:rPr>
        <w:t>n</w:t>
      </w:r>
      <w:r w:rsidRPr="00855D2E">
        <w:rPr>
          <w:rFonts w:cs="Arial"/>
          <w:sz w:val="22"/>
          <w:szCs w:val="22"/>
        </w:rPr>
        <w:t xml:space="preserve"> numerales 1 al 4 de esta circular</w:t>
      </w:r>
      <w:r w:rsidRPr="00855D2E">
        <w:rPr>
          <w:rFonts w:cs="Arial"/>
          <w:sz w:val="22"/>
          <w:szCs w:val="22"/>
        </w:rPr>
        <w:tab/>
      </w:r>
    </w:p>
    <w:p w14:paraId="08CF7E4D" w14:textId="43EB0511" w:rsidR="00A85527" w:rsidRPr="00DD6479" w:rsidRDefault="00A85527" w:rsidP="00DD6479">
      <w:pPr>
        <w:rPr>
          <w:lang w:val="pt-BR"/>
        </w:rPr>
      </w:pPr>
    </w:p>
    <w:sectPr w:rsidR="00A85527" w:rsidRPr="00DD6479" w:rsidSect="00743FF6">
      <w:headerReference w:type="default" r:id="rId12"/>
      <w:footerReference w:type="default" r:id="rId13"/>
      <w:headerReference w:type="first" r:id="rId14"/>
      <w:pgSz w:w="12240" w:h="15840"/>
      <w:pgMar w:top="1417" w:right="146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A502D" w14:textId="77777777" w:rsidR="001A2888" w:rsidRDefault="001A2888" w:rsidP="001757C3">
      <w:r>
        <w:separator/>
      </w:r>
    </w:p>
  </w:endnote>
  <w:endnote w:type="continuationSeparator" w:id="0">
    <w:p w14:paraId="5CC5E4E6" w14:textId="77777777" w:rsidR="001A2888" w:rsidRDefault="001A2888" w:rsidP="0017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E6313" w14:textId="5A1ADF54" w:rsidR="001757C3" w:rsidRDefault="001757C3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53F69213" wp14:editId="13B18015">
          <wp:simplePos x="0" y="0"/>
          <wp:positionH relativeFrom="column">
            <wp:posOffset>1571625</wp:posOffset>
          </wp:positionH>
          <wp:positionV relativeFrom="paragraph">
            <wp:posOffset>-219075</wp:posOffset>
          </wp:positionV>
          <wp:extent cx="2695575" cy="561975"/>
          <wp:effectExtent l="0" t="0" r="9525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33626" w14:textId="77777777" w:rsidR="001A2888" w:rsidRDefault="001A2888" w:rsidP="001757C3">
      <w:r>
        <w:separator/>
      </w:r>
    </w:p>
  </w:footnote>
  <w:footnote w:type="continuationSeparator" w:id="0">
    <w:p w14:paraId="6FA75BCE" w14:textId="77777777" w:rsidR="001A2888" w:rsidRDefault="001A2888" w:rsidP="00175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594CE" w14:textId="767B8A42" w:rsidR="001757C3" w:rsidRDefault="001757C3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7C740726" wp14:editId="2A5A5892">
          <wp:simplePos x="0" y="0"/>
          <wp:positionH relativeFrom="column">
            <wp:posOffset>2781300</wp:posOffset>
          </wp:positionH>
          <wp:positionV relativeFrom="paragraph">
            <wp:posOffset>28575</wp:posOffset>
          </wp:positionV>
          <wp:extent cx="3073400" cy="589280"/>
          <wp:effectExtent l="0" t="0" r="0" b="127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17F3E8C0" wp14:editId="0334C91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04900" cy="61849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E4110B" w14:textId="77777777" w:rsidR="001757C3" w:rsidRDefault="001757C3">
    <w:pPr>
      <w:pStyle w:val="Encabezado"/>
    </w:pPr>
  </w:p>
  <w:p w14:paraId="09EC6ACC" w14:textId="4A2B3B40" w:rsidR="001757C3" w:rsidRDefault="00471B83" w:rsidP="003152CD">
    <w:pPr>
      <w:pStyle w:val="Encabezado"/>
      <w:tabs>
        <w:tab w:val="clear" w:pos="4419"/>
        <w:tab w:val="clear" w:pos="8838"/>
        <w:tab w:val="left" w:pos="1110"/>
      </w:tabs>
    </w:pPr>
    <w:r>
      <w:tab/>
    </w:r>
  </w:p>
  <w:p w14:paraId="74524E2B" w14:textId="00EB1629" w:rsidR="001757C3" w:rsidRDefault="001757C3">
    <w:pPr>
      <w:pStyle w:val="Encabezado"/>
    </w:pPr>
  </w:p>
  <w:p w14:paraId="5D6D6B75" w14:textId="64F6D60C" w:rsidR="00CF74E0" w:rsidRDefault="008516AB" w:rsidP="00471B83">
    <w:pPr>
      <w:rPr>
        <w:sz w:val="18"/>
        <w:szCs w:val="18"/>
        <w:u w:val="single"/>
        <w:lang w:val="es-ES"/>
      </w:rPr>
    </w:pPr>
    <w:r>
      <w:rPr>
        <w:sz w:val="18"/>
        <w:szCs w:val="18"/>
        <w:u w:val="single"/>
        <w:lang w:val="es-ES"/>
      </w:rPr>
      <w:t>Circular</w:t>
    </w:r>
    <w:r w:rsidR="00963EB8">
      <w:rPr>
        <w:sz w:val="18"/>
        <w:szCs w:val="18"/>
        <w:u w:val="single"/>
        <w:lang w:val="es-ES"/>
      </w:rPr>
      <w:t>088</w:t>
    </w:r>
  </w:p>
  <w:p w14:paraId="44B40B5D" w14:textId="19FE7440" w:rsidR="008516AB" w:rsidRDefault="00CF74E0" w:rsidP="00471B83">
    <w:pPr>
      <w:rPr>
        <w:sz w:val="18"/>
        <w:szCs w:val="18"/>
        <w:u w:val="single"/>
        <w:lang w:val="es-ES"/>
      </w:rPr>
    </w:pPr>
    <w:r>
      <w:rPr>
        <w:sz w:val="18"/>
        <w:szCs w:val="18"/>
        <w:u w:val="single"/>
        <w:lang w:val="es-ES"/>
      </w:rPr>
      <w:t>Septiembre</w:t>
    </w:r>
    <w:r w:rsidR="008516AB">
      <w:rPr>
        <w:sz w:val="18"/>
        <w:szCs w:val="18"/>
        <w:u w:val="single"/>
        <w:lang w:val="es-ES"/>
      </w:rPr>
      <w:t xml:space="preserve"> 2020.</w:t>
    </w:r>
  </w:p>
  <w:p w14:paraId="730051D4" w14:textId="09D30CFE" w:rsidR="00471B83" w:rsidRPr="00D03901" w:rsidRDefault="00471B83" w:rsidP="00471B83">
    <w:pPr>
      <w:rPr>
        <w:sz w:val="18"/>
        <w:szCs w:val="18"/>
        <w:u w:val="single"/>
        <w:lang w:val="es-ES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817AD6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>/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817AD6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331DE1A" w14:textId="6B22741F" w:rsidR="00AB7F93" w:rsidRDefault="00AB7F93" w:rsidP="00471B83">
    <w:pPr>
      <w:pStyle w:val="Textoindependiente"/>
      <w:spacing w:after="0" w:line="240" w:lineRule="auto"/>
      <w:jc w:val="left"/>
    </w:pPr>
  </w:p>
  <w:p w14:paraId="23CDB097" w14:textId="77777777" w:rsidR="00AB7F93" w:rsidRDefault="00AB7F93" w:rsidP="003152CD">
    <w:pPr>
      <w:pStyle w:val="Textoindependiente"/>
      <w:spacing w:after="0" w:line="240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2C40" w14:textId="10A777F3" w:rsidR="008516AB" w:rsidRDefault="008516AB" w:rsidP="00471B83">
    <w:pPr>
      <w:pStyle w:val="Encabezado"/>
      <w:tabs>
        <w:tab w:val="clear" w:pos="4419"/>
        <w:tab w:val="clear" w:pos="8838"/>
        <w:tab w:val="left" w:pos="975"/>
        <w:tab w:val="left" w:pos="6570"/>
      </w:tabs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3999638A" wp14:editId="03B15576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104900" cy="61849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2898B7BB" wp14:editId="121E1214">
          <wp:simplePos x="0" y="0"/>
          <wp:positionH relativeFrom="column">
            <wp:posOffset>2743200</wp:posOffset>
          </wp:positionH>
          <wp:positionV relativeFrom="paragraph">
            <wp:posOffset>-143510</wp:posOffset>
          </wp:positionV>
          <wp:extent cx="3073400" cy="589280"/>
          <wp:effectExtent l="0" t="0" r="0" b="127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B83">
      <w:tab/>
    </w:r>
  </w:p>
  <w:p w14:paraId="0709216E" w14:textId="45283B7A" w:rsidR="008516AB" w:rsidRDefault="008516AB" w:rsidP="00471B83">
    <w:pPr>
      <w:pStyle w:val="Encabezado"/>
      <w:tabs>
        <w:tab w:val="clear" w:pos="4419"/>
        <w:tab w:val="clear" w:pos="8838"/>
        <w:tab w:val="left" w:pos="975"/>
        <w:tab w:val="left" w:pos="6570"/>
      </w:tabs>
    </w:pPr>
  </w:p>
  <w:p w14:paraId="337E8639" w14:textId="77777777" w:rsidR="008516AB" w:rsidRDefault="008516AB" w:rsidP="00471B83">
    <w:pPr>
      <w:pStyle w:val="Encabezado"/>
      <w:tabs>
        <w:tab w:val="clear" w:pos="4419"/>
        <w:tab w:val="clear" w:pos="8838"/>
        <w:tab w:val="left" w:pos="975"/>
        <w:tab w:val="left" w:pos="6570"/>
      </w:tabs>
    </w:pPr>
  </w:p>
  <w:p w14:paraId="35CAB439" w14:textId="2BD7CB85" w:rsidR="00471B83" w:rsidRDefault="00471B83" w:rsidP="003152CD">
    <w:pPr>
      <w:pStyle w:val="Encabezado"/>
      <w:tabs>
        <w:tab w:val="clear" w:pos="4419"/>
        <w:tab w:val="clear" w:pos="8838"/>
        <w:tab w:val="left" w:pos="975"/>
        <w:tab w:val="left" w:pos="65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219D7"/>
    <w:multiLevelType w:val="hybridMultilevel"/>
    <w:tmpl w:val="5CBC29E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E31CE"/>
    <w:multiLevelType w:val="hybridMultilevel"/>
    <w:tmpl w:val="DE96997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9181A"/>
    <w:multiLevelType w:val="hybridMultilevel"/>
    <w:tmpl w:val="53B0FC50"/>
    <w:lvl w:ilvl="0" w:tplc="C42074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6306B"/>
    <w:multiLevelType w:val="hybridMultilevel"/>
    <w:tmpl w:val="43A0DB2A"/>
    <w:lvl w:ilvl="0" w:tplc="7CCC0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65A3A"/>
    <w:multiLevelType w:val="hybridMultilevel"/>
    <w:tmpl w:val="40F2D42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56404"/>
    <w:multiLevelType w:val="hybridMultilevel"/>
    <w:tmpl w:val="42E00A0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B67DF"/>
    <w:multiLevelType w:val="hybridMultilevel"/>
    <w:tmpl w:val="43A0DB2A"/>
    <w:lvl w:ilvl="0" w:tplc="7CCC0ABC">
      <w:start w:val="1"/>
      <w:numFmt w:val="decimal"/>
      <w:lvlText w:val="%1."/>
      <w:lvlJc w:val="left"/>
      <w:pPr>
        <w:ind w:left="6881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7601" w:hanging="360"/>
      </w:pPr>
    </w:lvl>
    <w:lvl w:ilvl="2" w:tplc="240A001B" w:tentative="1">
      <w:start w:val="1"/>
      <w:numFmt w:val="lowerRoman"/>
      <w:lvlText w:val="%3."/>
      <w:lvlJc w:val="right"/>
      <w:pPr>
        <w:ind w:left="8321" w:hanging="180"/>
      </w:pPr>
    </w:lvl>
    <w:lvl w:ilvl="3" w:tplc="240A000F" w:tentative="1">
      <w:start w:val="1"/>
      <w:numFmt w:val="decimal"/>
      <w:lvlText w:val="%4."/>
      <w:lvlJc w:val="left"/>
      <w:pPr>
        <w:ind w:left="9041" w:hanging="360"/>
      </w:pPr>
    </w:lvl>
    <w:lvl w:ilvl="4" w:tplc="240A0019" w:tentative="1">
      <w:start w:val="1"/>
      <w:numFmt w:val="lowerLetter"/>
      <w:lvlText w:val="%5."/>
      <w:lvlJc w:val="left"/>
      <w:pPr>
        <w:ind w:left="9761" w:hanging="360"/>
      </w:pPr>
    </w:lvl>
    <w:lvl w:ilvl="5" w:tplc="240A001B" w:tentative="1">
      <w:start w:val="1"/>
      <w:numFmt w:val="lowerRoman"/>
      <w:lvlText w:val="%6."/>
      <w:lvlJc w:val="right"/>
      <w:pPr>
        <w:ind w:left="10481" w:hanging="180"/>
      </w:pPr>
    </w:lvl>
    <w:lvl w:ilvl="6" w:tplc="240A000F" w:tentative="1">
      <w:start w:val="1"/>
      <w:numFmt w:val="decimal"/>
      <w:lvlText w:val="%7."/>
      <w:lvlJc w:val="left"/>
      <w:pPr>
        <w:ind w:left="11201" w:hanging="360"/>
      </w:pPr>
    </w:lvl>
    <w:lvl w:ilvl="7" w:tplc="240A0019" w:tentative="1">
      <w:start w:val="1"/>
      <w:numFmt w:val="lowerLetter"/>
      <w:lvlText w:val="%8."/>
      <w:lvlJc w:val="left"/>
      <w:pPr>
        <w:ind w:left="11921" w:hanging="360"/>
      </w:pPr>
    </w:lvl>
    <w:lvl w:ilvl="8" w:tplc="24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7" w15:restartNumberingAfterBreak="0">
    <w:nsid w:val="68CF2637"/>
    <w:multiLevelType w:val="hybridMultilevel"/>
    <w:tmpl w:val="84E020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B0465"/>
    <w:multiLevelType w:val="hybridMultilevel"/>
    <w:tmpl w:val="FFA4E8E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4E"/>
    <w:rsid w:val="000239F5"/>
    <w:rsid w:val="00033C63"/>
    <w:rsid w:val="000407C5"/>
    <w:rsid w:val="0004461A"/>
    <w:rsid w:val="00055697"/>
    <w:rsid w:val="000573A5"/>
    <w:rsid w:val="00063CB3"/>
    <w:rsid w:val="000849B6"/>
    <w:rsid w:val="000901F4"/>
    <w:rsid w:val="00092158"/>
    <w:rsid w:val="000A27AA"/>
    <w:rsid w:val="000B4814"/>
    <w:rsid w:val="000B4BDF"/>
    <w:rsid w:val="000F2704"/>
    <w:rsid w:val="000F65D5"/>
    <w:rsid w:val="00101CF1"/>
    <w:rsid w:val="00113EEF"/>
    <w:rsid w:val="00135417"/>
    <w:rsid w:val="001376EA"/>
    <w:rsid w:val="001654E4"/>
    <w:rsid w:val="001757C3"/>
    <w:rsid w:val="00190CED"/>
    <w:rsid w:val="001971E3"/>
    <w:rsid w:val="001A2888"/>
    <w:rsid w:val="001A65B9"/>
    <w:rsid w:val="001C39A9"/>
    <w:rsid w:val="001D5962"/>
    <w:rsid w:val="00202D2A"/>
    <w:rsid w:val="002070D0"/>
    <w:rsid w:val="00227463"/>
    <w:rsid w:val="002405D7"/>
    <w:rsid w:val="002407A7"/>
    <w:rsid w:val="00260238"/>
    <w:rsid w:val="0026630B"/>
    <w:rsid w:val="00296F18"/>
    <w:rsid w:val="002A12A7"/>
    <w:rsid w:val="002E0FD0"/>
    <w:rsid w:val="002E3C55"/>
    <w:rsid w:val="002E52F6"/>
    <w:rsid w:val="003002B7"/>
    <w:rsid w:val="00303366"/>
    <w:rsid w:val="003152CD"/>
    <w:rsid w:val="00322D1C"/>
    <w:rsid w:val="00326295"/>
    <w:rsid w:val="00353969"/>
    <w:rsid w:val="00363932"/>
    <w:rsid w:val="003B2958"/>
    <w:rsid w:val="003C6035"/>
    <w:rsid w:val="003D2791"/>
    <w:rsid w:val="003F1BF1"/>
    <w:rsid w:val="00403194"/>
    <w:rsid w:val="00424243"/>
    <w:rsid w:val="0042516C"/>
    <w:rsid w:val="00433F78"/>
    <w:rsid w:val="00457F02"/>
    <w:rsid w:val="0047101A"/>
    <w:rsid w:val="00471B83"/>
    <w:rsid w:val="00474F21"/>
    <w:rsid w:val="00481681"/>
    <w:rsid w:val="004A450F"/>
    <w:rsid w:val="004C5BDD"/>
    <w:rsid w:val="004C7876"/>
    <w:rsid w:val="004E4CE8"/>
    <w:rsid w:val="004F107C"/>
    <w:rsid w:val="00515354"/>
    <w:rsid w:val="00533883"/>
    <w:rsid w:val="005363F6"/>
    <w:rsid w:val="00553932"/>
    <w:rsid w:val="00571945"/>
    <w:rsid w:val="005A59B7"/>
    <w:rsid w:val="005B4EE0"/>
    <w:rsid w:val="005D0242"/>
    <w:rsid w:val="005D3D4E"/>
    <w:rsid w:val="005D6B01"/>
    <w:rsid w:val="005E4F2D"/>
    <w:rsid w:val="006000E7"/>
    <w:rsid w:val="00636E8C"/>
    <w:rsid w:val="00646B85"/>
    <w:rsid w:val="00650FDA"/>
    <w:rsid w:val="00676DD6"/>
    <w:rsid w:val="006774F2"/>
    <w:rsid w:val="00686118"/>
    <w:rsid w:val="00691AF5"/>
    <w:rsid w:val="006962AD"/>
    <w:rsid w:val="006B1634"/>
    <w:rsid w:val="006C125D"/>
    <w:rsid w:val="006C73D9"/>
    <w:rsid w:val="006E16E6"/>
    <w:rsid w:val="006F4100"/>
    <w:rsid w:val="007117B2"/>
    <w:rsid w:val="00743FF6"/>
    <w:rsid w:val="00751E27"/>
    <w:rsid w:val="00771A23"/>
    <w:rsid w:val="00781418"/>
    <w:rsid w:val="007A3EBA"/>
    <w:rsid w:val="007D7F80"/>
    <w:rsid w:val="00817AD6"/>
    <w:rsid w:val="008367E9"/>
    <w:rsid w:val="0084012D"/>
    <w:rsid w:val="008419BB"/>
    <w:rsid w:val="0084528F"/>
    <w:rsid w:val="008516AB"/>
    <w:rsid w:val="00855D2E"/>
    <w:rsid w:val="00870F4C"/>
    <w:rsid w:val="008A3BC1"/>
    <w:rsid w:val="008D3596"/>
    <w:rsid w:val="0091170B"/>
    <w:rsid w:val="00921B1F"/>
    <w:rsid w:val="00922461"/>
    <w:rsid w:val="009346E1"/>
    <w:rsid w:val="0094222B"/>
    <w:rsid w:val="00943A8B"/>
    <w:rsid w:val="009458C1"/>
    <w:rsid w:val="00963EB8"/>
    <w:rsid w:val="00964952"/>
    <w:rsid w:val="00970EE6"/>
    <w:rsid w:val="00991083"/>
    <w:rsid w:val="009B1E86"/>
    <w:rsid w:val="00A14F97"/>
    <w:rsid w:val="00A15B35"/>
    <w:rsid w:val="00A50631"/>
    <w:rsid w:val="00A66289"/>
    <w:rsid w:val="00A71AE0"/>
    <w:rsid w:val="00A82D38"/>
    <w:rsid w:val="00A85527"/>
    <w:rsid w:val="00A94FF9"/>
    <w:rsid w:val="00AA52C0"/>
    <w:rsid w:val="00AB7F93"/>
    <w:rsid w:val="00AC7799"/>
    <w:rsid w:val="00B00962"/>
    <w:rsid w:val="00B0119C"/>
    <w:rsid w:val="00B3283E"/>
    <w:rsid w:val="00B35EC7"/>
    <w:rsid w:val="00B672DE"/>
    <w:rsid w:val="00B6763F"/>
    <w:rsid w:val="00B718DB"/>
    <w:rsid w:val="00B73A08"/>
    <w:rsid w:val="00BB7EFA"/>
    <w:rsid w:val="00BD2217"/>
    <w:rsid w:val="00BF3933"/>
    <w:rsid w:val="00C03DD3"/>
    <w:rsid w:val="00C04272"/>
    <w:rsid w:val="00C0660A"/>
    <w:rsid w:val="00C35A15"/>
    <w:rsid w:val="00C5454E"/>
    <w:rsid w:val="00C65A83"/>
    <w:rsid w:val="00C82627"/>
    <w:rsid w:val="00CE79F6"/>
    <w:rsid w:val="00CF0012"/>
    <w:rsid w:val="00CF4440"/>
    <w:rsid w:val="00CF74E0"/>
    <w:rsid w:val="00D105B4"/>
    <w:rsid w:val="00D25EB7"/>
    <w:rsid w:val="00D36ABE"/>
    <w:rsid w:val="00D558AA"/>
    <w:rsid w:val="00D5751F"/>
    <w:rsid w:val="00D933A3"/>
    <w:rsid w:val="00DD6479"/>
    <w:rsid w:val="00E15362"/>
    <w:rsid w:val="00E410AC"/>
    <w:rsid w:val="00E620BB"/>
    <w:rsid w:val="00E67093"/>
    <w:rsid w:val="00E71F8A"/>
    <w:rsid w:val="00EC6F7F"/>
    <w:rsid w:val="00EE2CAE"/>
    <w:rsid w:val="00F016A8"/>
    <w:rsid w:val="00F03073"/>
    <w:rsid w:val="00F10F29"/>
    <w:rsid w:val="00F15BE3"/>
    <w:rsid w:val="00F162D2"/>
    <w:rsid w:val="00F20194"/>
    <w:rsid w:val="00F23CF6"/>
    <w:rsid w:val="00F24B32"/>
    <w:rsid w:val="00F51C7E"/>
    <w:rsid w:val="00F5390F"/>
    <w:rsid w:val="00F7031A"/>
    <w:rsid w:val="00F8317E"/>
    <w:rsid w:val="00F87711"/>
    <w:rsid w:val="00F9513C"/>
    <w:rsid w:val="00FA44E8"/>
    <w:rsid w:val="00FA6737"/>
    <w:rsid w:val="00FF489E"/>
    <w:rsid w:val="08A273E2"/>
    <w:rsid w:val="0B1EB2D3"/>
    <w:rsid w:val="0CD2CECA"/>
    <w:rsid w:val="0F434574"/>
    <w:rsid w:val="14B8D0B3"/>
    <w:rsid w:val="1601967C"/>
    <w:rsid w:val="1884FD89"/>
    <w:rsid w:val="1B3A912E"/>
    <w:rsid w:val="2EA11875"/>
    <w:rsid w:val="33ED709C"/>
    <w:rsid w:val="36AC5D2B"/>
    <w:rsid w:val="3D3A7DF0"/>
    <w:rsid w:val="3DF425C0"/>
    <w:rsid w:val="4E0CE222"/>
    <w:rsid w:val="5D23C927"/>
    <w:rsid w:val="61299657"/>
    <w:rsid w:val="6186449F"/>
    <w:rsid w:val="62DAB6C6"/>
    <w:rsid w:val="6AAAC783"/>
    <w:rsid w:val="7358FE29"/>
    <w:rsid w:val="75178556"/>
    <w:rsid w:val="7ACF81AE"/>
    <w:rsid w:val="7BB6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9FECBB7"/>
  <w15:chartTrackingRefBased/>
  <w15:docId w15:val="{54F6AED8-877E-C24A-931D-8C61504A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54E"/>
    <w:rPr>
      <w:rFonts w:eastAsiaTheme="minorEastAsia"/>
      <w:lang w:val="es-ES_tradnl"/>
    </w:rPr>
  </w:style>
  <w:style w:type="paragraph" w:styleId="Ttulo5">
    <w:name w:val="heading 5"/>
    <w:basedOn w:val="Normal"/>
    <w:next w:val="Textoindependiente"/>
    <w:link w:val="Ttulo5Car"/>
    <w:unhideWhenUsed/>
    <w:qFormat/>
    <w:rsid w:val="00C5454E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C5454E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5454E"/>
    <w:rPr>
      <w:rFonts w:ascii="Arial" w:eastAsia="Times New Roman" w:hAnsi="Arial" w:cs="Times New Roman"/>
      <w:spacing w:val="-5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C5454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545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545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45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454E"/>
    <w:rPr>
      <w:rFonts w:eastAsiaTheme="minorEastAsia"/>
      <w:sz w:val="20"/>
      <w:szCs w:val="20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C5454E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5454E"/>
    <w:rPr>
      <w:rFonts w:eastAsiaTheme="minorEastAsia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454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54E"/>
    <w:rPr>
      <w:rFonts w:ascii="Times New Roman" w:eastAsiaTheme="minorEastAsia" w:hAnsi="Times New Roman" w:cs="Times New Roman"/>
      <w:sz w:val="18"/>
      <w:szCs w:val="18"/>
      <w:lang w:val="es-ES_tradnl"/>
    </w:rPr>
  </w:style>
  <w:style w:type="character" w:customStyle="1" w:styleId="Ttulo5Car">
    <w:name w:val="Título 5 Car"/>
    <w:basedOn w:val="Fuentedeprrafopredeter"/>
    <w:link w:val="Ttulo5"/>
    <w:rsid w:val="00C5454E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5454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5454E"/>
    <w:rPr>
      <w:rFonts w:eastAsiaTheme="minorEastAsia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1757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57C3"/>
    <w:rPr>
      <w:rFonts w:eastAsiaTheme="minorEastAsia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757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7C3"/>
    <w:rPr>
      <w:rFonts w:eastAsiaTheme="minorEastAsia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D38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16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1681"/>
    <w:rPr>
      <w:rFonts w:eastAsiaTheme="minorEastAsia"/>
      <w:b/>
      <w:bCs/>
      <w:sz w:val="20"/>
      <w:szCs w:val="20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41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0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g@creg.gov.c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A7C6C32EBAB48A965984499C77C79" ma:contentTypeVersion="9" ma:contentTypeDescription="Crear nuevo documento." ma:contentTypeScope="" ma:versionID="02ad6c2955840e3118388ba7b275a07f">
  <xsd:schema xmlns:xsd="http://www.w3.org/2001/XMLSchema" xmlns:xs="http://www.w3.org/2001/XMLSchema" xmlns:p="http://schemas.microsoft.com/office/2006/metadata/properties" xmlns:ns2="0ea6a934-6a77-4073-9f54-0635dda5d780" xmlns:ns3="de01f3f3-8e32-4156-90b4-cbe86af56aa6" targetNamespace="http://schemas.microsoft.com/office/2006/metadata/properties" ma:root="true" ma:fieldsID="90e990f787c5b7f4d60347ba5c038116" ns2:_="" ns3:_="">
    <xsd:import namespace="0ea6a934-6a77-4073-9f54-0635dda5d780"/>
    <xsd:import namespace="de01f3f3-8e32-4156-90b4-cbe86af56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934-6a77-4073-9f54-0635dda5d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1f3f3-8e32-4156-90b4-cbe86af56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4946CC-1052-49C4-8BE0-ED215EA04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E92ADE-D19B-4188-BAF5-30E105199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6a934-6a77-4073-9f54-0635dda5d780"/>
    <ds:schemaRef ds:uri="de01f3f3-8e32-4156-90b4-cbe86af56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F76CF-FA49-41B6-B430-313FC0E990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F29514-8028-44AB-89DB-C034FA25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fernanda Garcia</dc:creator>
  <cp:keywords/>
  <dc:description/>
  <cp:lastModifiedBy>Luz Stella Rojas Macias</cp:lastModifiedBy>
  <cp:revision>2</cp:revision>
  <cp:lastPrinted>2020-09-15T13:10:00Z</cp:lastPrinted>
  <dcterms:created xsi:type="dcterms:W3CDTF">2020-09-15T15:03:00Z</dcterms:created>
  <dcterms:modified xsi:type="dcterms:W3CDTF">2020-09-15T15:03:00Z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0x010100234A7C6C32EBAB48A965984499C77C79</vt:lpwstr>
  </property>
</Properties>
</file>