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E49" w:rsidRDefault="008E2E49" w:rsidP="00D82B54">
      <w:pPr>
        <w:rPr>
          <w:rFonts w:ascii="Arial" w:hAnsi="Arial" w:cs="Arial"/>
          <w:sz w:val="22"/>
          <w:szCs w:val="22"/>
        </w:rPr>
      </w:pPr>
    </w:p>
    <w:p w:rsidR="00D82B54" w:rsidRPr="00F35212" w:rsidRDefault="00D82B54" w:rsidP="00D82B54">
      <w:pPr>
        <w:rPr>
          <w:rFonts w:ascii="Arial" w:hAnsi="Arial" w:cs="Arial"/>
          <w:szCs w:val="22"/>
        </w:rPr>
      </w:pPr>
      <w:r w:rsidRPr="00F35212">
        <w:rPr>
          <w:rFonts w:ascii="Arial" w:hAnsi="Arial" w:cs="Arial"/>
          <w:szCs w:val="22"/>
        </w:rPr>
        <w:t xml:space="preserve">Bogotá, </w:t>
      </w:r>
      <w:r w:rsidR="0057623D" w:rsidRPr="00F35212">
        <w:rPr>
          <w:rFonts w:ascii="Arial" w:hAnsi="Arial" w:cs="Arial"/>
          <w:szCs w:val="22"/>
        </w:rPr>
        <w:t>noviembre</w:t>
      </w:r>
      <w:r w:rsidR="003F511B" w:rsidRPr="00F35212">
        <w:rPr>
          <w:rFonts w:ascii="Arial" w:hAnsi="Arial" w:cs="Arial"/>
          <w:szCs w:val="22"/>
        </w:rPr>
        <w:t xml:space="preserve"> </w:t>
      </w:r>
      <w:r w:rsidR="00BC184D">
        <w:rPr>
          <w:rFonts w:ascii="Arial" w:hAnsi="Arial" w:cs="Arial"/>
          <w:szCs w:val="22"/>
        </w:rPr>
        <w:t xml:space="preserve">08 </w:t>
      </w:r>
      <w:r w:rsidR="003F511B" w:rsidRPr="00F35212">
        <w:rPr>
          <w:rFonts w:ascii="Arial" w:hAnsi="Arial" w:cs="Arial"/>
          <w:szCs w:val="22"/>
        </w:rPr>
        <w:t xml:space="preserve"> de 2013</w:t>
      </w:r>
    </w:p>
    <w:p w:rsidR="00D82B54" w:rsidRDefault="00D82B54" w:rsidP="00D82B54">
      <w:pPr>
        <w:ind w:left="1440"/>
        <w:jc w:val="center"/>
        <w:rPr>
          <w:rFonts w:ascii="Arial" w:hAnsi="Arial" w:cs="Arial"/>
          <w:sz w:val="22"/>
          <w:szCs w:val="22"/>
        </w:rPr>
      </w:pPr>
    </w:p>
    <w:p w:rsidR="00BB0356" w:rsidRPr="00D64394" w:rsidRDefault="00BB0356" w:rsidP="00D82B54">
      <w:pPr>
        <w:ind w:left="1440"/>
        <w:jc w:val="center"/>
        <w:rPr>
          <w:rFonts w:ascii="Arial" w:hAnsi="Arial" w:cs="Arial"/>
          <w:sz w:val="22"/>
          <w:szCs w:val="22"/>
        </w:rPr>
      </w:pPr>
    </w:p>
    <w:p w:rsidR="004A0C8D" w:rsidRDefault="00D82B54" w:rsidP="00F61507">
      <w:pPr>
        <w:pStyle w:val="Ttulo2"/>
        <w:jc w:val="center"/>
        <w:rPr>
          <w:rFonts w:ascii="Arial" w:hAnsi="Arial" w:cs="Arial"/>
          <w:b/>
          <w:bCs/>
          <w:i/>
          <w:iCs/>
          <w:sz w:val="40"/>
          <w:szCs w:val="40"/>
        </w:rPr>
      </w:pPr>
      <w:r w:rsidRPr="00D64394">
        <w:rPr>
          <w:rFonts w:ascii="Arial" w:hAnsi="Arial" w:cs="Arial"/>
          <w:b/>
          <w:bCs/>
          <w:i/>
          <w:iCs/>
          <w:sz w:val="40"/>
          <w:szCs w:val="40"/>
        </w:rPr>
        <w:t>CIRCULAR No</w:t>
      </w:r>
      <w:r w:rsidR="00B139AB" w:rsidRPr="00D64394">
        <w:rPr>
          <w:rFonts w:ascii="Arial" w:hAnsi="Arial" w:cs="Arial"/>
          <w:b/>
          <w:bCs/>
          <w:i/>
          <w:iCs/>
          <w:sz w:val="40"/>
          <w:szCs w:val="40"/>
        </w:rPr>
        <w:t>.</w:t>
      </w:r>
      <w:r w:rsidR="000B4230" w:rsidRPr="00D64394">
        <w:rPr>
          <w:rFonts w:ascii="Arial" w:hAnsi="Arial" w:cs="Arial"/>
          <w:b/>
          <w:bCs/>
          <w:i/>
          <w:iCs/>
          <w:sz w:val="40"/>
          <w:szCs w:val="40"/>
        </w:rPr>
        <w:t xml:space="preserve"> </w:t>
      </w:r>
      <w:r w:rsidR="00BC184D">
        <w:rPr>
          <w:rFonts w:ascii="Arial" w:hAnsi="Arial" w:cs="Arial"/>
          <w:b/>
          <w:bCs/>
          <w:i/>
          <w:iCs/>
          <w:sz w:val="40"/>
          <w:szCs w:val="40"/>
        </w:rPr>
        <w:t>72</w:t>
      </w:r>
    </w:p>
    <w:p w:rsidR="00A070B4" w:rsidRDefault="00A070B4" w:rsidP="00F61507">
      <w:pPr>
        <w:rPr>
          <w:rFonts w:ascii="Arial" w:hAnsi="Arial" w:cs="Arial"/>
          <w:sz w:val="22"/>
          <w:szCs w:val="22"/>
          <w:lang w:val="es-ES"/>
        </w:rPr>
      </w:pPr>
    </w:p>
    <w:p w:rsidR="00BB0356" w:rsidRPr="00D64394" w:rsidRDefault="00BB0356" w:rsidP="00F61507">
      <w:pPr>
        <w:rPr>
          <w:rFonts w:ascii="Arial" w:hAnsi="Arial" w:cs="Arial"/>
          <w:sz w:val="22"/>
          <w:szCs w:val="22"/>
          <w:lang w:val="es-ES"/>
        </w:rPr>
      </w:pPr>
    </w:p>
    <w:p w:rsidR="004A0C8D" w:rsidRPr="00D64394" w:rsidRDefault="004A0C8D" w:rsidP="00344B64">
      <w:pPr>
        <w:rPr>
          <w:rFonts w:ascii="Arial" w:hAnsi="Arial" w:cs="Arial"/>
          <w:sz w:val="22"/>
          <w:szCs w:val="22"/>
          <w:lang w:val="es-ES"/>
        </w:rPr>
      </w:pPr>
    </w:p>
    <w:p w:rsidR="00656D79" w:rsidRPr="00F35212" w:rsidRDefault="00656D79" w:rsidP="00D9284C">
      <w:pPr>
        <w:pStyle w:val="Sangra2detindependiente"/>
        <w:ind w:left="1418" w:hanging="1418"/>
        <w:rPr>
          <w:rFonts w:cs="Arial"/>
          <w:szCs w:val="22"/>
        </w:rPr>
      </w:pPr>
      <w:r w:rsidRPr="00F35212">
        <w:rPr>
          <w:rFonts w:cs="Arial"/>
          <w:bCs/>
          <w:szCs w:val="22"/>
        </w:rPr>
        <w:t>PARA:</w:t>
      </w:r>
      <w:r w:rsidRPr="00F35212">
        <w:rPr>
          <w:rFonts w:cs="Arial"/>
          <w:szCs w:val="22"/>
        </w:rPr>
        <w:t xml:space="preserve"> </w:t>
      </w:r>
      <w:r w:rsidRPr="00F35212">
        <w:rPr>
          <w:rFonts w:cs="Arial"/>
          <w:szCs w:val="22"/>
        </w:rPr>
        <w:tab/>
      </w:r>
      <w:r w:rsidR="00894757" w:rsidRPr="00F35212">
        <w:rPr>
          <w:rFonts w:cs="Arial"/>
          <w:bCs/>
          <w:szCs w:val="22"/>
        </w:rPr>
        <w:t>OP</w:t>
      </w:r>
      <w:r w:rsidR="00B444AA">
        <w:rPr>
          <w:rFonts w:cs="Arial"/>
          <w:bCs/>
          <w:szCs w:val="22"/>
        </w:rPr>
        <w:t>ERADORES DE RED, FIRMAS AUDITORA</w:t>
      </w:r>
      <w:r w:rsidR="00894757" w:rsidRPr="00F35212">
        <w:rPr>
          <w:rFonts w:cs="Arial"/>
          <w:bCs/>
          <w:szCs w:val="22"/>
        </w:rPr>
        <w:t>S Y DEMÁS INTERESADOS</w:t>
      </w:r>
    </w:p>
    <w:p w:rsidR="00656D79" w:rsidRPr="00F35212" w:rsidRDefault="00656D79" w:rsidP="00656D79">
      <w:pPr>
        <w:pStyle w:val="Sangra2detindependiente"/>
        <w:ind w:left="1418" w:hanging="1418"/>
        <w:jc w:val="left"/>
        <w:rPr>
          <w:rFonts w:cs="Arial"/>
          <w:bCs/>
          <w:szCs w:val="22"/>
        </w:rPr>
      </w:pPr>
    </w:p>
    <w:p w:rsidR="00656D79" w:rsidRPr="00F35212" w:rsidRDefault="00656D79" w:rsidP="00656D79">
      <w:pPr>
        <w:pStyle w:val="Sangra2detindependiente"/>
        <w:ind w:left="1418" w:hanging="1418"/>
        <w:rPr>
          <w:rFonts w:cs="Arial"/>
          <w:bCs/>
          <w:szCs w:val="22"/>
        </w:rPr>
      </w:pPr>
      <w:r w:rsidRPr="00F35212">
        <w:rPr>
          <w:rFonts w:cs="Arial"/>
          <w:bCs/>
          <w:szCs w:val="22"/>
        </w:rPr>
        <w:t>DE:</w:t>
      </w:r>
      <w:r w:rsidRPr="00F35212">
        <w:rPr>
          <w:rFonts w:cs="Arial"/>
          <w:bCs/>
          <w:szCs w:val="22"/>
        </w:rPr>
        <w:tab/>
      </w:r>
      <w:r w:rsidR="00894757" w:rsidRPr="00F35212">
        <w:rPr>
          <w:rFonts w:cs="Arial"/>
          <w:bCs/>
          <w:szCs w:val="22"/>
        </w:rPr>
        <w:t>DIRECCIÓN EJECUTIVA COMISIÓN DE REGULACIÓN DE ENERGÍA Y GAS, CREG</w:t>
      </w:r>
    </w:p>
    <w:p w:rsidR="00656D79" w:rsidRPr="00F35212" w:rsidRDefault="00656D79" w:rsidP="00656D79">
      <w:pPr>
        <w:pStyle w:val="Sangra2detindependiente"/>
        <w:ind w:left="0"/>
        <w:rPr>
          <w:rFonts w:cs="Arial"/>
          <w:bCs/>
          <w:szCs w:val="22"/>
        </w:rPr>
      </w:pPr>
    </w:p>
    <w:p w:rsidR="00656D79" w:rsidRPr="00F35212" w:rsidRDefault="00656D79" w:rsidP="00C37948">
      <w:pPr>
        <w:pStyle w:val="Sangra2detindependiente"/>
        <w:ind w:left="1418" w:hanging="1418"/>
        <w:rPr>
          <w:rFonts w:cs="Arial"/>
          <w:bCs/>
          <w:szCs w:val="22"/>
        </w:rPr>
      </w:pPr>
      <w:r w:rsidRPr="00F35212">
        <w:rPr>
          <w:rFonts w:cs="Arial"/>
          <w:bCs/>
          <w:szCs w:val="22"/>
        </w:rPr>
        <w:t xml:space="preserve">ASUNTO: </w:t>
      </w:r>
      <w:r w:rsidRPr="00F35212">
        <w:rPr>
          <w:rFonts w:cs="Arial"/>
          <w:bCs/>
          <w:szCs w:val="22"/>
        </w:rPr>
        <w:tab/>
      </w:r>
      <w:r w:rsidR="00894757" w:rsidRPr="00F35212">
        <w:rPr>
          <w:rFonts w:cs="Arial"/>
          <w:bCs/>
          <w:szCs w:val="22"/>
        </w:rPr>
        <w:t>M</w:t>
      </w:r>
      <w:bookmarkStart w:id="0" w:name="_GoBack"/>
      <w:bookmarkEnd w:id="0"/>
      <w:r w:rsidR="00894757" w:rsidRPr="00F35212">
        <w:rPr>
          <w:rFonts w:cs="Arial"/>
          <w:bCs/>
          <w:szCs w:val="22"/>
        </w:rPr>
        <w:t>ODELO DE CÁLCULO DE INDICES DE CALIDAD</w:t>
      </w:r>
    </w:p>
    <w:p w:rsidR="00656D79" w:rsidRPr="00F35212" w:rsidRDefault="00656D79" w:rsidP="00656D79">
      <w:pPr>
        <w:pStyle w:val="Sangra2detindependiente"/>
        <w:ind w:left="0"/>
        <w:rPr>
          <w:rFonts w:cs="Arial"/>
          <w:bCs/>
          <w:szCs w:val="22"/>
        </w:rPr>
      </w:pPr>
    </w:p>
    <w:p w:rsidR="00656686" w:rsidRPr="00F35212" w:rsidRDefault="00656686" w:rsidP="00656D79">
      <w:pPr>
        <w:pStyle w:val="Sangra2detindependiente"/>
        <w:ind w:left="0"/>
        <w:rPr>
          <w:rFonts w:cs="Arial"/>
          <w:bCs/>
          <w:szCs w:val="22"/>
        </w:rPr>
      </w:pPr>
    </w:p>
    <w:p w:rsidR="00384B43" w:rsidRPr="00F35212" w:rsidRDefault="00B444AA" w:rsidP="00384B43">
      <w:pPr>
        <w:jc w:val="both"/>
        <w:rPr>
          <w:rFonts w:ascii="Arial" w:hAnsi="Arial" w:cs="Arial"/>
          <w:noProof/>
          <w:szCs w:val="22"/>
          <w:lang w:val="es-CO" w:eastAsia="es-CO"/>
        </w:rPr>
      </w:pPr>
      <w:r w:rsidRPr="00F35212">
        <w:rPr>
          <w:rFonts w:ascii="Arial" w:hAnsi="Arial" w:cs="Arial"/>
          <w:noProof/>
          <w:szCs w:val="22"/>
          <w:lang w:val="es-CO" w:eastAsia="es-CO"/>
        </w:rPr>
        <w:t>En cumplimiento de la Resolución CREG 025 de 2013</w:t>
      </w:r>
      <w:r>
        <w:rPr>
          <w:rFonts w:ascii="Arial" w:hAnsi="Arial" w:cs="Arial"/>
          <w:noProof/>
          <w:szCs w:val="22"/>
          <w:lang w:val="es-CO" w:eastAsia="es-CO"/>
        </w:rPr>
        <w:t>,</w:t>
      </w:r>
      <w:r w:rsidRPr="00F35212">
        <w:rPr>
          <w:rFonts w:ascii="Arial" w:hAnsi="Arial" w:cs="Arial"/>
          <w:noProof/>
          <w:szCs w:val="22"/>
          <w:lang w:val="es-CO" w:eastAsia="es-CO"/>
        </w:rPr>
        <w:t xml:space="preserve"> </w:t>
      </w:r>
      <w:r>
        <w:rPr>
          <w:rFonts w:ascii="Arial" w:hAnsi="Arial" w:cs="Arial"/>
          <w:noProof/>
          <w:szCs w:val="22"/>
          <w:lang w:val="es-CO" w:eastAsia="es-CO"/>
        </w:rPr>
        <w:t>s</w:t>
      </w:r>
      <w:r w:rsidRPr="00F35212">
        <w:rPr>
          <w:rFonts w:ascii="Arial" w:hAnsi="Arial" w:cs="Arial"/>
          <w:noProof/>
          <w:szCs w:val="22"/>
          <w:lang w:val="es-CO" w:eastAsia="es-CO"/>
        </w:rPr>
        <w:t>e publica el archivo de Excel</w:t>
      </w:r>
      <w:r>
        <w:rPr>
          <w:rFonts w:ascii="Arial" w:hAnsi="Arial" w:cs="Arial"/>
          <w:noProof/>
          <w:szCs w:val="22"/>
          <w:lang w:val="es-CO" w:eastAsia="es-CO"/>
        </w:rPr>
        <w:t>,</w:t>
      </w:r>
      <w:r w:rsidRPr="00F35212">
        <w:rPr>
          <w:rFonts w:ascii="Arial" w:hAnsi="Arial" w:cs="Arial"/>
          <w:noProof/>
          <w:szCs w:val="22"/>
          <w:lang w:val="es-CO" w:eastAsia="es-CO"/>
        </w:rPr>
        <w:t xml:space="preserve"> </w:t>
      </w:r>
      <w:r>
        <w:rPr>
          <w:rFonts w:ascii="Arial" w:hAnsi="Arial" w:cs="Arial"/>
          <w:noProof/>
          <w:szCs w:val="22"/>
          <w:lang w:val="es-CO" w:eastAsia="es-CO"/>
        </w:rPr>
        <w:t>mencionado en</w:t>
      </w:r>
      <w:r w:rsidRPr="00F35212">
        <w:rPr>
          <w:rFonts w:ascii="Arial" w:hAnsi="Arial" w:cs="Arial"/>
          <w:noProof/>
          <w:szCs w:val="22"/>
          <w:lang w:val="es-CO" w:eastAsia="es-CO"/>
        </w:rPr>
        <w:t xml:space="preserve"> el numeral 1.5</w:t>
      </w:r>
      <w:r>
        <w:rPr>
          <w:rFonts w:ascii="Arial" w:hAnsi="Arial" w:cs="Arial"/>
          <w:noProof/>
          <w:szCs w:val="22"/>
          <w:lang w:val="es-CO" w:eastAsia="es-CO"/>
        </w:rPr>
        <w:t xml:space="preserve"> del anexo general,</w:t>
      </w:r>
      <w:r w:rsidRPr="00F35212">
        <w:rPr>
          <w:rFonts w:ascii="Arial" w:hAnsi="Arial" w:cs="Arial"/>
          <w:noProof/>
          <w:szCs w:val="22"/>
          <w:lang w:val="es-CO" w:eastAsia="es-CO"/>
        </w:rPr>
        <w:t xml:space="preserve"> a partir del cual </w:t>
      </w:r>
      <w:r>
        <w:rPr>
          <w:rFonts w:ascii="Arial" w:hAnsi="Arial" w:cs="Arial"/>
          <w:noProof/>
          <w:szCs w:val="22"/>
          <w:lang w:val="es-CO" w:eastAsia="es-CO"/>
        </w:rPr>
        <w:t>los auditores deberán</w:t>
      </w:r>
      <w:r w:rsidRPr="00F35212">
        <w:rPr>
          <w:rFonts w:ascii="Arial" w:hAnsi="Arial" w:cs="Arial"/>
          <w:noProof/>
          <w:szCs w:val="22"/>
          <w:lang w:val="es-CO" w:eastAsia="es-CO"/>
        </w:rPr>
        <w:t xml:space="preserve"> verificar </w:t>
      </w:r>
      <w:r>
        <w:rPr>
          <w:rFonts w:ascii="Arial" w:hAnsi="Arial" w:cs="Arial"/>
          <w:noProof/>
          <w:szCs w:val="22"/>
          <w:lang w:val="es-CO" w:eastAsia="es-CO"/>
        </w:rPr>
        <w:t xml:space="preserve">la adecuada aplicación de las fórmulas de </w:t>
      </w:r>
      <w:r w:rsidRPr="00F35212">
        <w:rPr>
          <w:rFonts w:ascii="Arial" w:hAnsi="Arial" w:cs="Arial"/>
          <w:noProof/>
          <w:szCs w:val="22"/>
          <w:lang w:val="es-CO" w:eastAsia="es-CO"/>
        </w:rPr>
        <w:t xml:space="preserve">cálculo </w:t>
      </w:r>
      <w:r>
        <w:rPr>
          <w:rFonts w:ascii="Arial" w:hAnsi="Arial" w:cs="Arial"/>
          <w:noProof/>
          <w:szCs w:val="22"/>
          <w:lang w:val="es-CO" w:eastAsia="es-CO"/>
        </w:rPr>
        <w:t xml:space="preserve">de las variables </w:t>
      </w:r>
      <w:r w:rsidRPr="00F35212">
        <w:rPr>
          <w:rFonts w:ascii="Arial" w:hAnsi="Arial" w:cs="Arial"/>
          <w:noProof/>
          <w:szCs w:val="22"/>
          <w:lang w:val="es-CO" w:eastAsia="es-CO"/>
        </w:rPr>
        <w:t>del esquema de calidad del servicio</w:t>
      </w:r>
      <w:r>
        <w:rPr>
          <w:rFonts w:ascii="Arial" w:hAnsi="Arial" w:cs="Arial"/>
          <w:noProof/>
          <w:szCs w:val="22"/>
          <w:lang w:val="es-CO" w:eastAsia="es-CO"/>
        </w:rPr>
        <w:t>.</w:t>
      </w:r>
      <w:r w:rsidRPr="00F35212">
        <w:rPr>
          <w:rFonts w:ascii="Arial" w:hAnsi="Arial" w:cs="Arial"/>
          <w:noProof/>
          <w:szCs w:val="22"/>
          <w:lang w:val="es-CO" w:eastAsia="es-CO"/>
        </w:rPr>
        <w:t xml:space="preserve"> </w:t>
      </w:r>
    </w:p>
    <w:p w:rsidR="000C4601" w:rsidRPr="00F35212" w:rsidRDefault="000C4601" w:rsidP="00384B43">
      <w:pPr>
        <w:jc w:val="both"/>
        <w:rPr>
          <w:rFonts w:ascii="Arial" w:hAnsi="Arial" w:cs="Arial"/>
          <w:noProof/>
          <w:szCs w:val="22"/>
          <w:lang w:val="es-CO" w:eastAsia="es-CO"/>
        </w:rPr>
      </w:pPr>
    </w:p>
    <w:p w:rsidR="000C363F" w:rsidRDefault="009508EC" w:rsidP="00656D79">
      <w:pPr>
        <w:jc w:val="both"/>
        <w:rPr>
          <w:rFonts w:ascii="Arial" w:hAnsi="Arial" w:cs="Arial"/>
          <w:szCs w:val="22"/>
        </w:rPr>
      </w:pPr>
      <w:r>
        <w:rPr>
          <w:rFonts w:ascii="Arial" w:hAnsi="Arial" w:cs="Arial"/>
          <w:szCs w:val="22"/>
        </w:rPr>
        <w:t>Recibida</w:t>
      </w:r>
      <w:r w:rsidR="0057623D" w:rsidRPr="00F35212">
        <w:rPr>
          <w:rFonts w:ascii="Arial" w:hAnsi="Arial" w:cs="Arial"/>
          <w:szCs w:val="22"/>
        </w:rPr>
        <w:t xml:space="preserve">s </w:t>
      </w:r>
      <w:r w:rsidR="000C363F" w:rsidRPr="00F35212">
        <w:rPr>
          <w:rFonts w:ascii="Arial" w:hAnsi="Arial" w:cs="Arial"/>
          <w:szCs w:val="22"/>
        </w:rPr>
        <w:t>las observaciones</w:t>
      </w:r>
      <w:r w:rsidR="0057623D" w:rsidRPr="00F35212">
        <w:rPr>
          <w:rFonts w:ascii="Arial" w:hAnsi="Arial" w:cs="Arial"/>
          <w:szCs w:val="22"/>
        </w:rPr>
        <w:t xml:space="preserve"> a la Circular CREG 063 de 2013, </w:t>
      </w:r>
      <w:r w:rsidR="00A07FAF" w:rsidRPr="00F35212">
        <w:rPr>
          <w:rFonts w:ascii="Arial" w:hAnsi="Arial" w:cs="Arial"/>
          <w:szCs w:val="22"/>
        </w:rPr>
        <w:t>mediante</w:t>
      </w:r>
      <w:r w:rsidR="0057623D" w:rsidRPr="00F35212">
        <w:rPr>
          <w:rFonts w:ascii="Arial" w:hAnsi="Arial" w:cs="Arial"/>
          <w:szCs w:val="22"/>
        </w:rPr>
        <w:t xml:space="preserve"> la cual se </w:t>
      </w:r>
      <w:r w:rsidR="00A07FAF" w:rsidRPr="00F35212">
        <w:rPr>
          <w:rFonts w:ascii="Arial" w:hAnsi="Arial" w:cs="Arial"/>
          <w:szCs w:val="22"/>
        </w:rPr>
        <w:t>solicitaron comentarios sobre el archivo Excel</w:t>
      </w:r>
      <w:r w:rsidR="0057623D" w:rsidRPr="00F35212">
        <w:rPr>
          <w:rFonts w:ascii="Arial" w:hAnsi="Arial" w:cs="Arial"/>
          <w:szCs w:val="22"/>
        </w:rPr>
        <w:t xml:space="preserve">, </w:t>
      </w:r>
      <w:r w:rsidR="00A07FAF" w:rsidRPr="00F35212">
        <w:rPr>
          <w:rFonts w:ascii="Arial" w:hAnsi="Arial" w:cs="Arial"/>
          <w:szCs w:val="22"/>
        </w:rPr>
        <w:t xml:space="preserve">se aclara que el modelo permitirá verificar que el aplicativo de los OR </w:t>
      </w:r>
      <w:r w:rsidR="008611BD">
        <w:rPr>
          <w:rFonts w:ascii="Arial" w:hAnsi="Arial" w:cs="Arial"/>
          <w:szCs w:val="22"/>
        </w:rPr>
        <w:t>calcule</w:t>
      </w:r>
      <w:r w:rsidR="008611BD" w:rsidRPr="00F35212">
        <w:rPr>
          <w:rFonts w:ascii="Arial" w:hAnsi="Arial" w:cs="Arial"/>
          <w:szCs w:val="22"/>
        </w:rPr>
        <w:t xml:space="preserve"> los índices y sus componentes </w:t>
      </w:r>
      <w:r w:rsidR="008611BD">
        <w:rPr>
          <w:rFonts w:ascii="Arial" w:hAnsi="Arial" w:cs="Arial"/>
          <w:szCs w:val="22"/>
        </w:rPr>
        <w:t>según</w:t>
      </w:r>
      <w:r w:rsidR="00A07FAF" w:rsidRPr="00F35212">
        <w:rPr>
          <w:rFonts w:ascii="Arial" w:hAnsi="Arial" w:cs="Arial"/>
          <w:szCs w:val="22"/>
        </w:rPr>
        <w:t xml:space="preserve"> las disposiciones establecidas en la regulaci</w:t>
      </w:r>
      <w:r>
        <w:rPr>
          <w:rFonts w:ascii="Arial" w:hAnsi="Arial" w:cs="Arial"/>
          <w:szCs w:val="22"/>
        </w:rPr>
        <w:t>ón de calidad del servicio</w:t>
      </w:r>
      <w:r w:rsidR="000C363F" w:rsidRPr="00F35212">
        <w:rPr>
          <w:rFonts w:ascii="Arial" w:hAnsi="Arial" w:cs="Arial"/>
          <w:szCs w:val="22"/>
        </w:rPr>
        <w:t>,</w:t>
      </w:r>
      <w:r w:rsidR="004743F1">
        <w:rPr>
          <w:rFonts w:ascii="Arial" w:hAnsi="Arial" w:cs="Arial"/>
          <w:szCs w:val="22"/>
        </w:rPr>
        <w:t xml:space="preserve"> </w:t>
      </w:r>
      <w:r w:rsidR="008611BD">
        <w:rPr>
          <w:rFonts w:ascii="Arial" w:hAnsi="Arial" w:cs="Arial"/>
          <w:szCs w:val="22"/>
        </w:rPr>
        <w:t>para</w:t>
      </w:r>
      <w:r w:rsidR="00A07FAF" w:rsidRPr="00F35212">
        <w:rPr>
          <w:rFonts w:ascii="Arial" w:hAnsi="Arial" w:cs="Arial"/>
          <w:szCs w:val="22"/>
        </w:rPr>
        <w:t xml:space="preserve"> lo cual </w:t>
      </w:r>
      <w:r w:rsidR="001542D0">
        <w:rPr>
          <w:rFonts w:ascii="Arial" w:hAnsi="Arial" w:cs="Arial"/>
          <w:szCs w:val="22"/>
        </w:rPr>
        <w:t>se debe utilizar un conjunto de datos de prueba preparados por el auditor, bien sea a partir de</w:t>
      </w:r>
      <w:r w:rsidR="00EB131C">
        <w:rPr>
          <w:rFonts w:ascii="Arial" w:hAnsi="Arial" w:cs="Arial"/>
          <w:szCs w:val="22"/>
        </w:rPr>
        <w:t xml:space="preserve"> parte de la</w:t>
      </w:r>
      <w:r w:rsidR="001542D0">
        <w:rPr>
          <w:rFonts w:ascii="Arial" w:hAnsi="Arial" w:cs="Arial"/>
          <w:szCs w:val="22"/>
        </w:rPr>
        <w:t xml:space="preserve"> información real de los OR o </w:t>
      </w:r>
      <w:r w:rsidR="00EB131C">
        <w:rPr>
          <w:rFonts w:ascii="Arial" w:hAnsi="Arial" w:cs="Arial"/>
          <w:szCs w:val="22"/>
        </w:rPr>
        <w:t>de información preparada</w:t>
      </w:r>
      <w:r w:rsidR="001542D0">
        <w:rPr>
          <w:rFonts w:ascii="Arial" w:hAnsi="Arial" w:cs="Arial"/>
          <w:szCs w:val="22"/>
        </w:rPr>
        <w:t xml:space="preserve"> exclusivamente con este objetivo</w:t>
      </w:r>
      <w:r w:rsidR="00EB131C">
        <w:rPr>
          <w:rFonts w:ascii="Arial" w:hAnsi="Arial" w:cs="Arial"/>
          <w:szCs w:val="22"/>
        </w:rPr>
        <w:t xml:space="preserve">. </w:t>
      </w:r>
    </w:p>
    <w:p w:rsidR="00BC184D" w:rsidRPr="00F35212" w:rsidRDefault="00BC184D" w:rsidP="00656D79">
      <w:pPr>
        <w:jc w:val="both"/>
        <w:rPr>
          <w:rFonts w:ascii="Arial" w:hAnsi="Arial" w:cs="Arial"/>
          <w:szCs w:val="22"/>
        </w:rPr>
      </w:pPr>
    </w:p>
    <w:p w:rsidR="000C363F" w:rsidRPr="00F35212" w:rsidRDefault="000C363F" w:rsidP="00656D79">
      <w:pPr>
        <w:jc w:val="both"/>
        <w:rPr>
          <w:rFonts w:ascii="Arial" w:hAnsi="Arial" w:cs="Arial"/>
          <w:szCs w:val="22"/>
        </w:rPr>
      </w:pPr>
      <w:r w:rsidRPr="00F35212">
        <w:rPr>
          <w:rFonts w:ascii="Arial" w:hAnsi="Arial" w:cs="Arial"/>
          <w:szCs w:val="22"/>
        </w:rPr>
        <w:t xml:space="preserve">Al respecto, el numeral </w:t>
      </w:r>
      <w:r w:rsidR="00C5711D" w:rsidRPr="00F35212">
        <w:rPr>
          <w:rFonts w:ascii="Arial" w:hAnsi="Arial" w:cs="Arial"/>
          <w:szCs w:val="22"/>
        </w:rPr>
        <w:t xml:space="preserve">1.5 </w:t>
      </w:r>
      <w:r w:rsidR="00C5711D">
        <w:rPr>
          <w:rFonts w:ascii="Arial" w:hAnsi="Arial" w:cs="Arial"/>
          <w:szCs w:val="22"/>
        </w:rPr>
        <w:t>del anexo general de</w:t>
      </w:r>
      <w:r w:rsidR="0057623D" w:rsidRPr="00F35212">
        <w:rPr>
          <w:rFonts w:ascii="Arial" w:hAnsi="Arial" w:cs="Arial"/>
          <w:szCs w:val="22"/>
        </w:rPr>
        <w:t xml:space="preserve"> la Resolución CREG 025 de 2013 </w:t>
      </w:r>
      <w:r w:rsidRPr="00F35212">
        <w:rPr>
          <w:rFonts w:ascii="Arial" w:hAnsi="Arial" w:cs="Arial"/>
          <w:szCs w:val="22"/>
        </w:rPr>
        <w:t>establece lo siguiente:</w:t>
      </w:r>
    </w:p>
    <w:p w:rsidR="000C363F" w:rsidRDefault="000C363F" w:rsidP="00656D79">
      <w:pPr>
        <w:jc w:val="both"/>
        <w:rPr>
          <w:rFonts w:ascii="Arial" w:hAnsi="Arial" w:cs="Arial"/>
          <w:sz w:val="22"/>
          <w:szCs w:val="22"/>
        </w:rPr>
      </w:pPr>
    </w:p>
    <w:p w:rsidR="009508EC" w:rsidRDefault="000C363F" w:rsidP="000C363F">
      <w:pPr>
        <w:ind w:left="567" w:right="616"/>
        <w:jc w:val="both"/>
        <w:rPr>
          <w:rFonts w:ascii="Arial" w:hAnsi="Arial" w:cs="Arial"/>
          <w:sz w:val="20"/>
          <w:szCs w:val="22"/>
        </w:rPr>
      </w:pPr>
      <w:r w:rsidRPr="000C363F">
        <w:rPr>
          <w:rFonts w:ascii="Arial" w:hAnsi="Arial" w:cs="Arial"/>
          <w:i/>
          <w:sz w:val="20"/>
          <w:szCs w:val="22"/>
        </w:rPr>
        <w:t xml:space="preserve">El auditor deberá verificar la adecuada aplicación de las fórmulas de cálculo de las variables utilizadas en el esquema y la objetividad y trazabilidad de los resultados. En los casos en que sea necesario, el auditor deberá realizar </w:t>
      </w:r>
      <w:r w:rsidR="0057623D" w:rsidRPr="000C363F">
        <w:rPr>
          <w:rFonts w:ascii="Arial" w:hAnsi="Arial" w:cs="Arial"/>
          <w:i/>
          <w:sz w:val="20"/>
          <w:szCs w:val="22"/>
        </w:rPr>
        <w:t xml:space="preserve">la validación sobre </w:t>
      </w:r>
      <w:r w:rsidR="0057623D" w:rsidRPr="00F241A3">
        <w:rPr>
          <w:rFonts w:ascii="Arial" w:hAnsi="Arial" w:cs="Arial"/>
          <w:i/>
          <w:sz w:val="20"/>
          <w:szCs w:val="22"/>
          <w:u w:val="single"/>
        </w:rPr>
        <w:t>un conjunto de datos de prueba preparados</w:t>
      </w:r>
      <w:r w:rsidR="0057623D" w:rsidRPr="000C363F">
        <w:rPr>
          <w:rFonts w:ascii="Arial" w:hAnsi="Arial" w:cs="Arial"/>
          <w:i/>
          <w:sz w:val="20"/>
          <w:szCs w:val="22"/>
          <w:u w:val="single"/>
        </w:rPr>
        <w:t xml:space="preserve"> por él</w:t>
      </w:r>
      <w:r w:rsidR="0057623D" w:rsidRPr="000C363F">
        <w:rPr>
          <w:rFonts w:ascii="Arial" w:hAnsi="Arial" w:cs="Arial"/>
          <w:i/>
          <w:sz w:val="20"/>
          <w:szCs w:val="22"/>
        </w:rPr>
        <w:t xml:space="preserve">, comparando los resultados obtenidos </w:t>
      </w:r>
      <w:r w:rsidR="0057623D" w:rsidRPr="000C363F">
        <w:rPr>
          <w:rFonts w:ascii="Arial" w:hAnsi="Arial" w:cs="Arial"/>
          <w:i/>
          <w:sz w:val="20"/>
          <w:szCs w:val="22"/>
          <w:u w:val="single"/>
        </w:rPr>
        <w:t>utilizando el modelo de cálculo que para el efecto la CREG publicará mediante circular y un sistema de pruebas del aplicativo de cálculo que usa el OR para obtener los índices y demás variables del esquema</w:t>
      </w:r>
      <w:r w:rsidR="00A07FAF" w:rsidRPr="000C363F">
        <w:rPr>
          <w:rFonts w:ascii="Arial" w:hAnsi="Arial" w:cs="Arial"/>
          <w:i/>
          <w:sz w:val="20"/>
          <w:szCs w:val="22"/>
          <w:u w:val="single"/>
        </w:rPr>
        <w:t>”.</w:t>
      </w:r>
      <w:r w:rsidR="00A07FAF" w:rsidRPr="000C363F">
        <w:rPr>
          <w:rFonts w:ascii="Arial" w:hAnsi="Arial" w:cs="Arial"/>
          <w:sz w:val="20"/>
          <w:szCs w:val="22"/>
        </w:rPr>
        <w:t xml:space="preserve"> </w:t>
      </w:r>
    </w:p>
    <w:p w:rsidR="00C37948" w:rsidRDefault="00A07FAF" w:rsidP="009508EC">
      <w:pPr>
        <w:ind w:left="567" w:right="616"/>
        <w:jc w:val="right"/>
        <w:rPr>
          <w:rFonts w:ascii="Arial" w:hAnsi="Arial" w:cs="Arial"/>
          <w:sz w:val="22"/>
          <w:szCs w:val="22"/>
        </w:rPr>
      </w:pPr>
      <w:r w:rsidRPr="000C363F">
        <w:rPr>
          <w:rFonts w:ascii="Arial" w:hAnsi="Arial" w:cs="Arial"/>
          <w:sz w:val="20"/>
          <w:szCs w:val="22"/>
        </w:rPr>
        <w:t>(</w:t>
      </w:r>
      <w:proofErr w:type="gramStart"/>
      <w:r w:rsidRPr="000C363F">
        <w:rPr>
          <w:rFonts w:ascii="Arial" w:hAnsi="Arial" w:cs="Arial"/>
          <w:sz w:val="20"/>
          <w:szCs w:val="22"/>
        </w:rPr>
        <w:t>subrayado</w:t>
      </w:r>
      <w:proofErr w:type="gramEnd"/>
      <w:r w:rsidRPr="000C363F">
        <w:rPr>
          <w:rFonts w:ascii="Arial" w:hAnsi="Arial" w:cs="Arial"/>
          <w:sz w:val="20"/>
          <w:szCs w:val="22"/>
        </w:rPr>
        <w:t xml:space="preserve"> fuera de texto)</w:t>
      </w:r>
    </w:p>
    <w:p w:rsidR="00BB0356" w:rsidRDefault="00BB0356" w:rsidP="00656D79">
      <w:pPr>
        <w:jc w:val="both"/>
        <w:rPr>
          <w:rFonts w:ascii="Arial" w:hAnsi="Arial" w:cs="Arial"/>
          <w:sz w:val="22"/>
          <w:szCs w:val="22"/>
        </w:rPr>
      </w:pPr>
    </w:p>
    <w:p w:rsidR="00A07FAF" w:rsidRPr="00F35212" w:rsidRDefault="000C363F" w:rsidP="00656D79">
      <w:pPr>
        <w:jc w:val="both"/>
        <w:rPr>
          <w:rFonts w:ascii="Arial" w:hAnsi="Arial" w:cs="Arial"/>
          <w:szCs w:val="22"/>
        </w:rPr>
      </w:pPr>
      <w:r w:rsidRPr="00F35212">
        <w:rPr>
          <w:rFonts w:ascii="Arial" w:hAnsi="Arial" w:cs="Arial"/>
          <w:szCs w:val="22"/>
        </w:rPr>
        <w:t xml:space="preserve">Lo anterior se encuentra en concordancia con lo establecido en el numeral 4.1 del </w:t>
      </w:r>
      <w:r w:rsidR="00C5711D">
        <w:rPr>
          <w:rFonts w:ascii="Arial" w:hAnsi="Arial" w:cs="Arial"/>
          <w:szCs w:val="22"/>
        </w:rPr>
        <w:t xml:space="preserve">mencionado </w:t>
      </w:r>
      <w:r w:rsidRPr="00F35212">
        <w:rPr>
          <w:rFonts w:ascii="Arial" w:hAnsi="Arial" w:cs="Arial"/>
          <w:szCs w:val="22"/>
        </w:rPr>
        <w:t>anexo en el</w:t>
      </w:r>
      <w:r w:rsidR="00F35212" w:rsidRPr="00F35212">
        <w:rPr>
          <w:rFonts w:ascii="Arial" w:hAnsi="Arial" w:cs="Arial"/>
          <w:szCs w:val="22"/>
        </w:rPr>
        <w:t xml:space="preserve"> que</w:t>
      </w:r>
      <w:r w:rsidRPr="00F35212">
        <w:rPr>
          <w:rFonts w:ascii="Arial" w:hAnsi="Arial" w:cs="Arial"/>
          <w:szCs w:val="22"/>
        </w:rPr>
        <w:t xml:space="preserve"> se </w:t>
      </w:r>
      <w:r w:rsidR="00C5711D">
        <w:rPr>
          <w:rFonts w:ascii="Arial" w:hAnsi="Arial" w:cs="Arial"/>
          <w:szCs w:val="22"/>
        </w:rPr>
        <w:t>señala que</w:t>
      </w:r>
      <w:r w:rsidRPr="00F35212">
        <w:rPr>
          <w:rFonts w:ascii="Arial" w:hAnsi="Arial" w:cs="Arial"/>
          <w:szCs w:val="22"/>
        </w:rPr>
        <w:t>:</w:t>
      </w:r>
    </w:p>
    <w:p w:rsidR="00F35212" w:rsidRDefault="00F35212" w:rsidP="00656D79">
      <w:pPr>
        <w:jc w:val="both"/>
        <w:rPr>
          <w:rFonts w:ascii="Arial" w:hAnsi="Arial" w:cs="Arial"/>
          <w:sz w:val="22"/>
          <w:szCs w:val="22"/>
        </w:rPr>
      </w:pPr>
    </w:p>
    <w:p w:rsidR="009508EC" w:rsidRDefault="009508EC" w:rsidP="009508EC">
      <w:pPr>
        <w:ind w:left="567" w:right="616"/>
        <w:jc w:val="both"/>
        <w:rPr>
          <w:rFonts w:ascii="Arial" w:hAnsi="Arial" w:cs="Arial"/>
          <w:sz w:val="22"/>
          <w:szCs w:val="22"/>
        </w:rPr>
      </w:pPr>
      <w:r w:rsidRPr="009508EC">
        <w:rPr>
          <w:rFonts w:ascii="Arial" w:hAnsi="Arial" w:cs="Arial"/>
          <w:i/>
          <w:sz w:val="20"/>
          <w:szCs w:val="22"/>
        </w:rPr>
        <w:lastRenderedPageBreak/>
        <w:t xml:space="preserve">Es obligación del OR garantizar que la auditoría pueda realizarse eficazmente y para ello debe coordinar y planificar con el auditor la disposición adecuada de toda la información y los medios necesarios, como mínimo en lo referente a: i) las personas de contacto durante el desarrollo de la auditoría, ii) los procedimientos de consulta de información, iii) la disponibilidad, acceso y utilización de los recursos físicos y tecnológicos necesarios, y </w:t>
      </w:r>
      <w:r w:rsidRPr="009508EC">
        <w:rPr>
          <w:rFonts w:ascii="Arial" w:hAnsi="Arial" w:cs="Arial"/>
          <w:i/>
          <w:sz w:val="20"/>
          <w:szCs w:val="22"/>
          <w:u w:val="single"/>
        </w:rPr>
        <w:t>iv) la disponibilidad del sistema de pruebas mencionado en el numeral 1.5 de este anexo</w:t>
      </w:r>
      <w:r w:rsidRPr="009508EC">
        <w:rPr>
          <w:rFonts w:ascii="Arial" w:hAnsi="Arial" w:cs="Arial"/>
          <w:i/>
          <w:sz w:val="20"/>
          <w:szCs w:val="22"/>
        </w:rPr>
        <w:t>.</w:t>
      </w:r>
      <w:r>
        <w:rPr>
          <w:rFonts w:ascii="Arial" w:hAnsi="Arial" w:cs="Arial"/>
          <w:i/>
          <w:sz w:val="20"/>
          <w:szCs w:val="22"/>
        </w:rPr>
        <w:t xml:space="preserve"> </w:t>
      </w:r>
    </w:p>
    <w:p w:rsidR="00F35212" w:rsidRDefault="00F35212" w:rsidP="00F35212">
      <w:pPr>
        <w:ind w:left="567" w:right="616"/>
        <w:jc w:val="both"/>
        <w:rPr>
          <w:rFonts w:ascii="Arial" w:hAnsi="Arial" w:cs="Arial"/>
          <w:i/>
          <w:sz w:val="20"/>
          <w:szCs w:val="22"/>
        </w:rPr>
      </w:pPr>
    </w:p>
    <w:p w:rsidR="009508EC" w:rsidRDefault="00F35212" w:rsidP="00F35212">
      <w:pPr>
        <w:ind w:left="567" w:right="616"/>
        <w:jc w:val="both"/>
        <w:rPr>
          <w:rFonts w:ascii="Arial" w:hAnsi="Arial" w:cs="Arial"/>
          <w:i/>
          <w:sz w:val="20"/>
          <w:szCs w:val="22"/>
        </w:rPr>
      </w:pPr>
      <w:r>
        <w:rPr>
          <w:rFonts w:ascii="Arial" w:hAnsi="Arial" w:cs="Arial"/>
          <w:i/>
          <w:sz w:val="20"/>
          <w:szCs w:val="22"/>
        </w:rPr>
        <w:t>(…)</w:t>
      </w:r>
    </w:p>
    <w:p w:rsidR="00F35212" w:rsidRDefault="009508EC" w:rsidP="009508EC">
      <w:pPr>
        <w:ind w:left="567" w:right="616"/>
        <w:jc w:val="right"/>
        <w:rPr>
          <w:rFonts w:ascii="Arial" w:hAnsi="Arial" w:cs="Arial"/>
          <w:sz w:val="20"/>
          <w:szCs w:val="22"/>
        </w:rPr>
      </w:pPr>
      <w:r w:rsidRPr="000C363F">
        <w:rPr>
          <w:rFonts w:ascii="Arial" w:hAnsi="Arial" w:cs="Arial"/>
          <w:sz w:val="20"/>
          <w:szCs w:val="22"/>
        </w:rPr>
        <w:t>(</w:t>
      </w:r>
      <w:proofErr w:type="gramStart"/>
      <w:r w:rsidRPr="000C363F">
        <w:rPr>
          <w:rFonts w:ascii="Arial" w:hAnsi="Arial" w:cs="Arial"/>
          <w:sz w:val="20"/>
          <w:szCs w:val="22"/>
        </w:rPr>
        <w:t>subrayado</w:t>
      </w:r>
      <w:proofErr w:type="gramEnd"/>
      <w:r w:rsidRPr="000C363F">
        <w:rPr>
          <w:rFonts w:ascii="Arial" w:hAnsi="Arial" w:cs="Arial"/>
          <w:sz w:val="20"/>
          <w:szCs w:val="22"/>
        </w:rPr>
        <w:t xml:space="preserve"> fuera de texto)</w:t>
      </w:r>
    </w:p>
    <w:p w:rsidR="009508EC" w:rsidRPr="009508EC" w:rsidRDefault="009508EC" w:rsidP="00F35212">
      <w:pPr>
        <w:ind w:left="567" w:right="616"/>
        <w:jc w:val="both"/>
        <w:rPr>
          <w:rFonts w:ascii="Arial" w:hAnsi="Arial" w:cs="Arial"/>
          <w:i/>
          <w:szCs w:val="24"/>
        </w:rPr>
      </w:pPr>
    </w:p>
    <w:p w:rsidR="00F35212" w:rsidRPr="009508EC" w:rsidRDefault="004743F1" w:rsidP="004743F1">
      <w:pPr>
        <w:jc w:val="both"/>
        <w:rPr>
          <w:rFonts w:ascii="Arial" w:hAnsi="Arial" w:cs="Arial"/>
          <w:szCs w:val="24"/>
        </w:rPr>
      </w:pPr>
      <w:r>
        <w:rPr>
          <w:rFonts w:ascii="Arial" w:hAnsi="Arial" w:cs="Arial"/>
          <w:szCs w:val="22"/>
        </w:rPr>
        <w:t>Se aclara que este modelo deberá emplearse para verificar lo establecido en la pregunta E.1.4 del cuestionario del numeral 5.5 del anexo general, mientras que para la pregunta E.1.5 únicamente deberá emplearse el aplicativo del OR.</w:t>
      </w:r>
    </w:p>
    <w:p w:rsidR="00F35212" w:rsidRPr="009508EC" w:rsidRDefault="00F35212" w:rsidP="00656D79">
      <w:pPr>
        <w:rPr>
          <w:rFonts w:ascii="Arial" w:hAnsi="Arial" w:cs="Arial"/>
          <w:szCs w:val="24"/>
        </w:rPr>
      </w:pPr>
    </w:p>
    <w:p w:rsidR="00BC184D" w:rsidRDefault="00BC184D" w:rsidP="00656D79">
      <w:pPr>
        <w:rPr>
          <w:rFonts w:ascii="Arial" w:hAnsi="Arial" w:cs="Arial"/>
          <w:szCs w:val="24"/>
        </w:rPr>
      </w:pPr>
    </w:p>
    <w:p w:rsidR="00BC184D" w:rsidRDefault="00BC184D" w:rsidP="00656D79">
      <w:pPr>
        <w:rPr>
          <w:rFonts w:ascii="Arial" w:hAnsi="Arial" w:cs="Arial"/>
          <w:szCs w:val="24"/>
        </w:rPr>
      </w:pPr>
    </w:p>
    <w:p w:rsidR="00656D79" w:rsidRDefault="00656D79" w:rsidP="00656D79">
      <w:pPr>
        <w:rPr>
          <w:rFonts w:ascii="Arial" w:hAnsi="Arial" w:cs="Arial"/>
          <w:szCs w:val="24"/>
        </w:rPr>
      </w:pPr>
      <w:r w:rsidRPr="009508EC">
        <w:rPr>
          <w:rFonts w:ascii="Arial" w:hAnsi="Arial" w:cs="Arial"/>
          <w:szCs w:val="24"/>
        </w:rPr>
        <w:t>Cordialmente,</w:t>
      </w:r>
    </w:p>
    <w:p w:rsidR="00BC184D" w:rsidRPr="009508EC" w:rsidRDefault="00BC184D" w:rsidP="00656D79">
      <w:pPr>
        <w:rPr>
          <w:rFonts w:ascii="Arial" w:hAnsi="Arial" w:cs="Arial"/>
          <w:szCs w:val="24"/>
        </w:rPr>
      </w:pPr>
    </w:p>
    <w:p w:rsidR="009F312D" w:rsidRPr="009508EC" w:rsidRDefault="009F312D" w:rsidP="009F312D">
      <w:pPr>
        <w:rPr>
          <w:rFonts w:ascii="Arial" w:hAnsi="Arial" w:cs="Arial"/>
          <w:szCs w:val="24"/>
        </w:rPr>
      </w:pPr>
    </w:p>
    <w:p w:rsidR="009F312D" w:rsidRPr="009508EC" w:rsidRDefault="009F312D" w:rsidP="009F312D">
      <w:pPr>
        <w:rPr>
          <w:rFonts w:ascii="Arial" w:hAnsi="Arial" w:cs="Arial"/>
          <w:szCs w:val="24"/>
        </w:rPr>
      </w:pPr>
    </w:p>
    <w:p w:rsidR="000B4230" w:rsidRPr="009508EC" w:rsidRDefault="000B4230" w:rsidP="009F312D">
      <w:pPr>
        <w:rPr>
          <w:rFonts w:ascii="Arial" w:hAnsi="Arial" w:cs="Arial"/>
          <w:szCs w:val="24"/>
        </w:rPr>
      </w:pPr>
    </w:p>
    <w:p w:rsidR="000B4230" w:rsidRPr="009508EC" w:rsidRDefault="000B4230" w:rsidP="009F312D">
      <w:pPr>
        <w:rPr>
          <w:rFonts w:ascii="Arial" w:hAnsi="Arial" w:cs="Arial"/>
          <w:szCs w:val="24"/>
        </w:rPr>
      </w:pPr>
    </w:p>
    <w:p w:rsidR="009F312D" w:rsidRPr="009508EC" w:rsidRDefault="003F511B" w:rsidP="006E73A8">
      <w:pPr>
        <w:jc w:val="center"/>
        <w:rPr>
          <w:rFonts w:ascii="Arial" w:hAnsi="Arial" w:cs="Arial"/>
          <w:szCs w:val="24"/>
        </w:rPr>
      </w:pPr>
      <w:r w:rsidRPr="009508EC">
        <w:rPr>
          <w:rFonts w:ascii="Arial" w:hAnsi="Arial" w:cs="Arial"/>
          <w:szCs w:val="24"/>
        </w:rPr>
        <w:t>GERMÁN CASTRO FERREIRA</w:t>
      </w:r>
    </w:p>
    <w:p w:rsidR="006E73A8" w:rsidRPr="009508EC" w:rsidRDefault="009F312D" w:rsidP="009F312D">
      <w:pPr>
        <w:jc w:val="center"/>
        <w:rPr>
          <w:rFonts w:ascii="Arial" w:hAnsi="Arial" w:cs="Arial"/>
          <w:spacing w:val="-5"/>
          <w:szCs w:val="24"/>
          <w:lang w:val="es-CO" w:eastAsia="en-US"/>
        </w:rPr>
      </w:pPr>
      <w:r w:rsidRPr="009508EC">
        <w:rPr>
          <w:rFonts w:ascii="Arial" w:hAnsi="Arial" w:cs="Arial"/>
          <w:spacing w:val="-5"/>
          <w:szCs w:val="24"/>
          <w:lang w:val="es-CO" w:eastAsia="en-US"/>
        </w:rPr>
        <w:t>Director Ejecutivo</w:t>
      </w:r>
    </w:p>
    <w:sectPr w:rsidR="006E73A8" w:rsidRPr="009508EC" w:rsidSect="00812AAC">
      <w:headerReference w:type="default" r:id="rId9"/>
      <w:footerReference w:type="default" r:id="rId10"/>
      <w:headerReference w:type="first" r:id="rId11"/>
      <w:footerReference w:type="first" r:id="rId12"/>
      <w:pgSz w:w="12240" w:h="15840" w:code="1"/>
      <w:pgMar w:top="430" w:right="1701" w:bottom="1418" w:left="1985" w:header="709" w:footer="86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2D0" w:rsidRDefault="001542D0">
      <w:r>
        <w:separator/>
      </w:r>
    </w:p>
  </w:endnote>
  <w:endnote w:type="continuationSeparator" w:id="0">
    <w:p w:rsidR="001542D0" w:rsidRDefault="0015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D0" w:rsidRPr="0027586D" w:rsidRDefault="001542D0" w:rsidP="0027586D">
    <w:pPr>
      <w:pStyle w:val="Piedepgina"/>
      <w:pBdr>
        <w:top w:val="dotted" w:sz="4" w:space="1" w:color="auto"/>
      </w:pBdr>
      <w:jc w:val="center"/>
      <w:rPr>
        <w:rFonts w:ascii="Arial" w:hAnsi="Arial" w:cs="Arial"/>
        <w:sz w:val="14"/>
      </w:rPr>
    </w:pPr>
    <w:r w:rsidRPr="0027586D">
      <w:rPr>
        <w:rFonts w:ascii="Arial" w:hAnsi="Arial" w:cs="Arial"/>
      </w:rPr>
      <w:sym w:font="Wingdings" w:char="F028"/>
    </w:r>
    <w:r w:rsidRPr="0027586D">
      <w:rPr>
        <w:rFonts w:ascii="Arial" w:hAnsi="Arial" w:cs="Arial"/>
        <w:sz w:val="14"/>
      </w:rPr>
      <w:t xml:space="preserve"> 6032020</w:t>
    </w:r>
    <w:r w:rsidRPr="0027586D">
      <w:rPr>
        <w:rFonts w:ascii="Arial" w:hAnsi="Arial" w:cs="Arial"/>
        <w:b/>
        <w:sz w:val="14"/>
      </w:rPr>
      <w:t xml:space="preserve">   </w:t>
    </w:r>
    <w:proofErr w:type="gramStart"/>
    <w:r w:rsidRPr="0027586D">
      <w:rPr>
        <w:rFonts w:ascii="Arial" w:hAnsi="Arial" w:cs="Arial"/>
        <w:b/>
        <w:sz w:val="14"/>
      </w:rPr>
      <w:t>FAX :</w:t>
    </w:r>
    <w:proofErr w:type="gramEnd"/>
    <w:r w:rsidRPr="0027586D">
      <w:rPr>
        <w:rFonts w:ascii="Arial" w:hAnsi="Arial" w:cs="Arial"/>
        <w:sz w:val="14"/>
      </w:rPr>
      <w:t xml:space="preserve">  6032100 / 6032049 </w:t>
    </w:r>
    <w:r w:rsidRPr="0027586D">
      <w:rPr>
        <w:rFonts w:ascii="Arial" w:hAnsi="Arial" w:cs="Arial"/>
        <w:b/>
        <w:i/>
        <w:sz w:val="14"/>
      </w:rPr>
      <w:t xml:space="preserve">  url: </w:t>
    </w:r>
    <w:r w:rsidRPr="0027586D">
      <w:rPr>
        <w:rFonts w:ascii="Arial" w:hAnsi="Arial" w:cs="Arial"/>
        <w:i/>
        <w:sz w:val="14"/>
      </w:rPr>
      <w:t>www.creg.gov.co</w:t>
    </w:r>
    <w:r w:rsidRPr="0027586D">
      <w:rPr>
        <w:rFonts w:ascii="Arial" w:hAnsi="Arial" w:cs="Arial"/>
        <w:b/>
        <w:i/>
        <w:sz w:val="14"/>
      </w:rPr>
      <w:t xml:space="preserve">  e-mail: </w:t>
    </w:r>
    <w:r w:rsidRPr="0027586D">
      <w:rPr>
        <w:rFonts w:ascii="Arial" w:hAnsi="Arial" w:cs="Arial"/>
        <w:sz w:val="14"/>
      </w:rPr>
      <w:t>creg@creg.gov.co</w:t>
    </w:r>
  </w:p>
  <w:p w:rsidR="001542D0" w:rsidRDefault="001542D0" w:rsidP="008344B0">
    <w:pPr>
      <w:pStyle w:val="Piedepgina"/>
      <w:pBdr>
        <w:top w:val="dotted" w:sz="4" w:space="1" w:color="auto"/>
      </w:pBdr>
      <w:jc w:val="center"/>
    </w:pPr>
    <w:r w:rsidRPr="0027586D">
      <w:rPr>
        <w:rFonts w:ascii="Arial" w:hAnsi="Arial" w:cs="Arial"/>
      </w:rPr>
      <w:sym w:font="Wingdings" w:char="F02A"/>
    </w:r>
    <w:r w:rsidRPr="0027586D">
      <w:rPr>
        <w:rFonts w:ascii="Arial" w:hAnsi="Arial" w:cs="Arial"/>
        <w:sz w:val="14"/>
      </w:rPr>
      <w:t xml:space="preserve"> </w:t>
    </w:r>
    <w:r>
      <w:rPr>
        <w:rFonts w:ascii="Arial" w:hAnsi="Arial" w:cs="Arial"/>
        <w:sz w:val="14"/>
      </w:rPr>
      <w:t xml:space="preserve">Av. </w:t>
    </w:r>
    <w:r w:rsidRPr="0027586D">
      <w:rPr>
        <w:rFonts w:ascii="Arial" w:hAnsi="Arial" w:cs="Arial"/>
        <w:sz w:val="14"/>
      </w:rPr>
      <w:t xml:space="preserve">Calle 116 No.7-15 Int.2 Piso 9 Ofi.901, Edif. </w:t>
    </w:r>
    <w:proofErr w:type="spellStart"/>
    <w:r w:rsidRPr="0027586D">
      <w:rPr>
        <w:rFonts w:ascii="Arial" w:hAnsi="Arial" w:cs="Arial"/>
        <w:sz w:val="14"/>
      </w:rPr>
      <w:t>Cusezar</w:t>
    </w:r>
    <w:proofErr w:type="spellEnd"/>
    <w:r w:rsidRPr="0027586D">
      <w:rPr>
        <w:rFonts w:ascii="Arial" w:hAnsi="Arial" w:cs="Arial"/>
        <w:sz w:val="14"/>
      </w:rPr>
      <w:t xml:space="preserve"> Bogotá, D.C. Colombia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D0" w:rsidRPr="0027586D" w:rsidRDefault="001542D0" w:rsidP="00735F2F">
    <w:pPr>
      <w:pStyle w:val="Piedepgina"/>
      <w:pBdr>
        <w:top w:val="dotted" w:sz="4" w:space="1" w:color="auto"/>
      </w:pBdr>
      <w:jc w:val="center"/>
      <w:rPr>
        <w:rFonts w:ascii="Arial" w:hAnsi="Arial" w:cs="Arial"/>
        <w:sz w:val="14"/>
      </w:rPr>
    </w:pPr>
    <w:r w:rsidRPr="0027586D">
      <w:rPr>
        <w:rFonts w:ascii="Arial" w:hAnsi="Arial" w:cs="Arial"/>
      </w:rPr>
      <w:sym w:font="Wingdings" w:char="F028"/>
    </w:r>
    <w:r w:rsidRPr="0027586D">
      <w:rPr>
        <w:rFonts w:ascii="Arial" w:hAnsi="Arial" w:cs="Arial"/>
        <w:sz w:val="14"/>
      </w:rPr>
      <w:t xml:space="preserve"> 6032020</w:t>
    </w:r>
    <w:r w:rsidRPr="0027586D">
      <w:rPr>
        <w:rFonts w:ascii="Arial" w:hAnsi="Arial" w:cs="Arial"/>
        <w:b/>
        <w:sz w:val="14"/>
      </w:rPr>
      <w:t xml:space="preserve">   </w:t>
    </w:r>
    <w:proofErr w:type="gramStart"/>
    <w:r w:rsidRPr="0027586D">
      <w:rPr>
        <w:rFonts w:ascii="Arial" w:hAnsi="Arial" w:cs="Arial"/>
        <w:b/>
        <w:sz w:val="14"/>
      </w:rPr>
      <w:t>FAX :</w:t>
    </w:r>
    <w:proofErr w:type="gramEnd"/>
    <w:r w:rsidRPr="0027586D">
      <w:rPr>
        <w:rFonts w:ascii="Arial" w:hAnsi="Arial" w:cs="Arial"/>
        <w:sz w:val="14"/>
      </w:rPr>
      <w:t xml:space="preserve">  6032100 / 6032049 </w:t>
    </w:r>
    <w:r w:rsidRPr="0027586D">
      <w:rPr>
        <w:rFonts w:ascii="Arial" w:hAnsi="Arial" w:cs="Arial"/>
        <w:b/>
        <w:i/>
        <w:sz w:val="14"/>
      </w:rPr>
      <w:t xml:space="preserve">  url: </w:t>
    </w:r>
    <w:r w:rsidRPr="0027586D">
      <w:rPr>
        <w:rFonts w:ascii="Arial" w:hAnsi="Arial" w:cs="Arial"/>
        <w:i/>
        <w:sz w:val="14"/>
      </w:rPr>
      <w:t>www.creg.gov.co</w:t>
    </w:r>
    <w:r w:rsidRPr="0027586D">
      <w:rPr>
        <w:rFonts w:ascii="Arial" w:hAnsi="Arial" w:cs="Arial"/>
        <w:b/>
        <w:i/>
        <w:sz w:val="14"/>
      </w:rPr>
      <w:t xml:space="preserve">  e-mail: </w:t>
    </w:r>
    <w:r w:rsidRPr="0027586D">
      <w:rPr>
        <w:rFonts w:ascii="Arial" w:hAnsi="Arial" w:cs="Arial"/>
        <w:sz w:val="14"/>
      </w:rPr>
      <w:t>creg@creg.gov.co</w:t>
    </w:r>
  </w:p>
  <w:p w:rsidR="001542D0" w:rsidRDefault="001542D0" w:rsidP="00735F2F">
    <w:pPr>
      <w:pStyle w:val="Piedepgina"/>
      <w:pBdr>
        <w:top w:val="dotted" w:sz="4" w:space="1" w:color="auto"/>
      </w:pBdr>
      <w:jc w:val="center"/>
    </w:pPr>
    <w:r w:rsidRPr="0027586D">
      <w:rPr>
        <w:rFonts w:ascii="Arial" w:hAnsi="Arial" w:cs="Arial"/>
      </w:rPr>
      <w:sym w:font="Wingdings" w:char="F02A"/>
    </w:r>
    <w:r w:rsidRPr="0027586D">
      <w:rPr>
        <w:rFonts w:ascii="Arial" w:hAnsi="Arial" w:cs="Arial"/>
        <w:sz w:val="14"/>
      </w:rPr>
      <w:t xml:space="preserve"> </w:t>
    </w:r>
    <w:r>
      <w:rPr>
        <w:rFonts w:ascii="Arial" w:hAnsi="Arial" w:cs="Arial"/>
        <w:sz w:val="14"/>
      </w:rPr>
      <w:t xml:space="preserve">Av. </w:t>
    </w:r>
    <w:r w:rsidRPr="0027586D">
      <w:rPr>
        <w:rFonts w:ascii="Arial" w:hAnsi="Arial" w:cs="Arial"/>
        <w:sz w:val="14"/>
      </w:rPr>
      <w:t xml:space="preserve">Calle 116 No.7-15 Int.2 Piso 9 Ofi.901, Edif. </w:t>
    </w:r>
    <w:proofErr w:type="spellStart"/>
    <w:r w:rsidRPr="0027586D">
      <w:rPr>
        <w:rFonts w:ascii="Arial" w:hAnsi="Arial" w:cs="Arial"/>
        <w:sz w:val="14"/>
      </w:rPr>
      <w:t>Cusezar</w:t>
    </w:r>
    <w:proofErr w:type="spellEnd"/>
    <w:r w:rsidRPr="0027586D">
      <w:rPr>
        <w:rFonts w:ascii="Arial" w:hAnsi="Arial" w:cs="Arial"/>
        <w:sz w:val="14"/>
      </w:rPr>
      <w:t xml:space="preserve"> Bogotá, D.C. Colombia</w:t>
    </w:r>
  </w:p>
  <w:p w:rsidR="001542D0" w:rsidRDefault="001542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2D0" w:rsidRDefault="001542D0">
      <w:r>
        <w:separator/>
      </w:r>
    </w:p>
  </w:footnote>
  <w:footnote w:type="continuationSeparator" w:id="0">
    <w:p w:rsidR="001542D0" w:rsidRDefault="00154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D0" w:rsidRDefault="001542D0">
    <w:pPr>
      <w:pStyle w:val="Encabezado"/>
      <w:rPr>
        <w:rFonts w:ascii="Arial" w:hAnsi="Arial" w:cs="Arial"/>
        <w:sz w:val="18"/>
        <w:szCs w:val="18"/>
        <w:u w:val="single"/>
      </w:rPr>
    </w:pPr>
    <w:r>
      <w:rPr>
        <w:rFonts w:ascii="Arial" w:hAnsi="Arial" w:cs="Arial"/>
        <w:noProof/>
        <w:sz w:val="18"/>
        <w:szCs w:val="18"/>
        <w:u w:val="single"/>
        <w:lang w:val="es-CO" w:eastAsia="es-CO"/>
      </w:rPr>
      <w:drawing>
        <wp:anchor distT="0" distB="0" distL="114300" distR="114300" simplePos="0" relativeHeight="251657216" behindDoc="0" locked="0" layoutInCell="1" allowOverlap="1" wp14:anchorId="736348B9" wp14:editId="42E9D14D">
          <wp:simplePos x="0" y="0"/>
          <wp:positionH relativeFrom="column">
            <wp:posOffset>4368165</wp:posOffset>
          </wp:positionH>
          <wp:positionV relativeFrom="paragraph">
            <wp:posOffset>-83820</wp:posOffset>
          </wp:positionV>
          <wp:extent cx="1463040" cy="671830"/>
          <wp:effectExtent l="19050" t="0" r="3810" b="0"/>
          <wp:wrapTopAndBottom/>
          <wp:docPr id="1" name="Imagen 1"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r>
      <w:rPr>
        <w:rFonts w:ascii="Arial" w:hAnsi="Arial" w:cs="Arial"/>
        <w:sz w:val="18"/>
        <w:szCs w:val="18"/>
        <w:u w:val="single"/>
      </w:rPr>
      <w:t>CIRCULAR</w:t>
    </w:r>
    <w:r w:rsidR="00BC184D">
      <w:rPr>
        <w:rFonts w:ascii="Arial" w:hAnsi="Arial" w:cs="Arial"/>
        <w:sz w:val="18"/>
        <w:szCs w:val="18"/>
        <w:u w:val="single"/>
      </w:rPr>
      <w:t xml:space="preserve"> 72 de </w:t>
    </w:r>
    <w:r>
      <w:rPr>
        <w:rFonts w:ascii="Arial" w:hAnsi="Arial" w:cs="Arial"/>
        <w:sz w:val="18"/>
        <w:szCs w:val="18"/>
        <w:u w:val="single"/>
      </w:rPr>
      <w:t>--201</w:t>
    </w:r>
    <w:r w:rsidR="00BC184D">
      <w:rPr>
        <w:rFonts w:ascii="Arial" w:hAnsi="Arial" w:cs="Arial"/>
        <w:sz w:val="18"/>
        <w:szCs w:val="18"/>
        <w:u w:val="single"/>
      </w:rPr>
      <w:t>3</w:t>
    </w:r>
  </w:p>
  <w:p w:rsidR="001542D0" w:rsidRPr="00735F2F" w:rsidRDefault="001542D0">
    <w:pPr>
      <w:rPr>
        <w:rFonts w:ascii="Arial" w:hAnsi="Arial" w:cs="Arial"/>
        <w:sz w:val="18"/>
        <w:szCs w:val="18"/>
        <w:u w:val="single"/>
        <w:lang w:val="es-ES"/>
      </w:rPr>
    </w:pPr>
    <w:r w:rsidRPr="00735F2F">
      <w:rPr>
        <w:rFonts w:ascii="Arial" w:hAnsi="Arial" w:cs="Arial"/>
        <w:sz w:val="18"/>
        <w:szCs w:val="18"/>
        <w:u w:val="single"/>
        <w:lang w:val="es-ES"/>
      </w:rPr>
      <w:t xml:space="preserve">  </w:t>
    </w:r>
    <w:r>
      <w:rPr>
        <w:rFonts w:ascii="Arial" w:hAnsi="Arial" w:cs="Arial"/>
        <w:sz w:val="18"/>
        <w:szCs w:val="18"/>
        <w:u w:val="single"/>
        <w:lang w:val="es-ES"/>
      </w:rPr>
      <w:t xml:space="preserve">                   </w:t>
    </w:r>
    <w:r w:rsidRPr="00735F2F">
      <w:rPr>
        <w:rFonts w:ascii="Arial" w:hAnsi="Arial" w:cs="Arial"/>
        <w:sz w:val="18"/>
        <w:szCs w:val="18"/>
        <w:u w:val="single"/>
        <w:lang w:val="es-ES"/>
      </w:rPr>
      <w:t xml:space="preserve"> </w:t>
    </w:r>
    <w:r w:rsidRPr="00735F2F">
      <w:rPr>
        <w:rFonts w:ascii="Arial" w:hAnsi="Arial" w:cs="Arial"/>
        <w:sz w:val="18"/>
        <w:szCs w:val="18"/>
        <w:u w:val="single"/>
        <w:lang w:val="es-ES"/>
      </w:rPr>
      <w:fldChar w:fldCharType="begin"/>
    </w:r>
    <w:r w:rsidRPr="00735F2F">
      <w:rPr>
        <w:rFonts w:ascii="Arial" w:hAnsi="Arial" w:cs="Arial"/>
        <w:sz w:val="18"/>
        <w:szCs w:val="18"/>
        <w:u w:val="single"/>
        <w:lang w:val="es-ES"/>
      </w:rPr>
      <w:instrText xml:space="preserve"> PAGE </w:instrText>
    </w:r>
    <w:r w:rsidRPr="00735F2F">
      <w:rPr>
        <w:rFonts w:ascii="Arial" w:hAnsi="Arial" w:cs="Arial"/>
        <w:sz w:val="18"/>
        <w:szCs w:val="18"/>
        <w:u w:val="single"/>
        <w:lang w:val="es-ES"/>
      </w:rPr>
      <w:fldChar w:fldCharType="separate"/>
    </w:r>
    <w:r w:rsidR="002A7A87">
      <w:rPr>
        <w:rFonts w:ascii="Arial" w:hAnsi="Arial" w:cs="Arial"/>
        <w:noProof/>
        <w:sz w:val="18"/>
        <w:szCs w:val="18"/>
        <w:u w:val="single"/>
        <w:lang w:val="es-ES"/>
      </w:rPr>
      <w:t>2</w:t>
    </w:r>
    <w:r w:rsidRPr="00735F2F">
      <w:rPr>
        <w:rFonts w:ascii="Arial" w:hAnsi="Arial" w:cs="Arial"/>
        <w:sz w:val="18"/>
        <w:szCs w:val="18"/>
        <w:u w:val="single"/>
        <w:lang w:val="es-ES"/>
      </w:rPr>
      <w:fldChar w:fldCharType="end"/>
    </w:r>
    <w:r w:rsidRPr="00735F2F">
      <w:rPr>
        <w:rFonts w:ascii="Arial" w:hAnsi="Arial" w:cs="Arial"/>
        <w:sz w:val="18"/>
        <w:szCs w:val="18"/>
        <w:u w:val="single"/>
        <w:lang w:val="es-ES"/>
      </w:rPr>
      <w:t xml:space="preserve"> / </w:t>
    </w:r>
    <w:r w:rsidRPr="00735F2F">
      <w:rPr>
        <w:rFonts w:ascii="Arial" w:hAnsi="Arial" w:cs="Arial"/>
        <w:sz w:val="18"/>
        <w:szCs w:val="18"/>
        <w:u w:val="single"/>
        <w:lang w:val="es-ES"/>
      </w:rPr>
      <w:fldChar w:fldCharType="begin"/>
    </w:r>
    <w:r w:rsidRPr="00735F2F">
      <w:rPr>
        <w:rFonts w:ascii="Arial" w:hAnsi="Arial" w:cs="Arial"/>
        <w:sz w:val="18"/>
        <w:szCs w:val="18"/>
        <w:u w:val="single"/>
        <w:lang w:val="es-ES"/>
      </w:rPr>
      <w:instrText xml:space="preserve"> NUMPAGES  </w:instrText>
    </w:r>
    <w:r w:rsidRPr="00735F2F">
      <w:rPr>
        <w:rFonts w:ascii="Arial" w:hAnsi="Arial" w:cs="Arial"/>
        <w:sz w:val="18"/>
        <w:szCs w:val="18"/>
        <w:u w:val="single"/>
        <w:lang w:val="es-ES"/>
      </w:rPr>
      <w:fldChar w:fldCharType="separate"/>
    </w:r>
    <w:r w:rsidR="002A7A87">
      <w:rPr>
        <w:rFonts w:ascii="Arial" w:hAnsi="Arial" w:cs="Arial"/>
        <w:noProof/>
        <w:sz w:val="18"/>
        <w:szCs w:val="18"/>
        <w:u w:val="single"/>
        <w:lang w:val="es-ES"/>
      </w:rPr>
      <w:t>2</w:t>
    </w:r>
    <w:r w:rsidRPr="00735F2F">
      <w:rPr>
        <w:rFonts w:ascii="Arial" w:hAnsi="Arial" w:cs="Arial"/>
        <w:sz w:val="18"/>
        <w:szCs w:val="18"/>
        <w:u w:val="single"/>
        <w:lang w:val="es-ES"/>
      </w:rPr>
      <w:fldChar w:fldCharType="end"/>
    </w:r>
  </w:p>
  <w:p w:rsidR="001542D0" w:rsidRPr="00735F2F" w:rsidRDefault="001542D0">
    <w:pPr>
      <w:pStyle w:val="Encabezado"/>
      <w:rPr>
        <w:rFonts w:ascii="Arial" w:hAnsi="Arial" w:cs="Arial"/>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D0" w:rsidRDefault="001542D0">
    <w:pPr>
      <w:pStyle w:val="Encabezado"/>
    </w:pPr>
    <w:r>
      <w:rPr>
        <w:noProof/>
        <w:lang w:val="es-CO" w:eastAsia="es-CO"/>
      </w:rPr>
      <w:drawing>
        <wp:anchor distT="0" distB="0" distL="114300" distR="114300" simplePos="0" relativeHeight="251658240" behindDoc="0" locked="0" layoutInCell="1" allowOverlap="1">
          <wp:simplePos x="0" y="0"/>
          <wp:positionH relativeFrom="column">
            <wp:posOffset>4520565</wp:posOffset>
          </wp:positionH>
          <wp:positionV relativeFrom="paragraph">
            <wp:posOffset>68580</wp:posOffset>
          </wp:positionV>
          <wp:extent cx="1463040" cy="671830"/>
          <wp:effectExtent l="19050" t="0" r="3810" b="0"/>
          <wp:wrapTopAndBottom/>
          <wp:docPr id="2" name="Imagen 2" descr="logo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reg"/>
                  <pic:cNvPicPr>
                    <a:picLocks noChangeAspect="1" noChangeArrowheads="1"/>
                  </pic:cNvPicPr>
                </pic:nvPicPr>
                <pic:blipFill>
                  <a:blip r:embed="rId1"/>
                  <a:srcRect/>
                  <a:stretch>
                    <a:fillRect/>
                  </a:stretch>
                </pic:blipFill>
                <pic:spPr bwMode="auto">
                  <a:xfrm>
                    <a:off x="0" y="0"/>
                    <a:ext cx="1463040" cy="6718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0DF"/>
    <w:multiLevelType w:val="hybridMultilevel"/>
    <w:tmpl w:val="30FC8F94"/>
    <w:lvl w:ilvl="0" w:tplc="0C0A000F">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0D84369C"/>
    <w:multiLevelType w:val="hybridMultilevel"/>
    <w:tmpl w:val="57EC881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15AD4109"/>
    <w:multiLevelType w:val="hybridMultilevel"/>
    <w:tmpl w:val="7DDCBE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1334BAF"/>
    <w:multiLevelType w:val="hybridMultilevel"/>
    <w:tmpl w:val="5C4AFB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C393FEC"/>
    <w:multiLevelType w:val="hybridMultilevel"/>
    <w:tmpl w:val="EB9C639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CB974FF"/>
    <w:multiLevelType w:val="hybridMultilevel"/>
    <w:tmpl w:val="33AA8D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57F08A4"/>
    <w:multiLevelType w:val="hybridMultilevel"/>
    <w:tmpl w:val="5450D39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84B4665"/>
    <w:multiLevelType w:val="hybridMultilevel"/>
    <w:tmpl w:val="E4CA98C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87111DB"/>
    <w:multiLevelType w:val="hybridMultilevel"/>
    <w:tmpl w:val="535C545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60920834"/>
    <w:multiLevelType w:val="hybridMultilevel"/>
    <w:tmpl w:val="E7763942"/>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nsid w:val="6B6F4203"/>
    <w:multiLevelType w:val="hybridMultilevel"/>
    <w:tmpl w:val="C1EC1EF0"/>
    <w:lvl w:ilvl="0" w:tplc="600ADD6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2"/>
  </w:num>
  <w:num w:numId="5">
    <w:abstractNumId w:val="7"/>
  </w:num>
  <w:num w:numId="6">
    <w:abstractNumId w:val="1"/>
  </w:num>
  <w:num w:numId="7">
    <w:abstractNumId w:val="6"/>
  </w:num>
  <w:num w:numId="8">
    <w:abstractNumId w:val="4"/>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20"/>
  <w:drawingGridVerticalSpacing w:val="127"/>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F38"/>
    <w:rsid w:val="000115F5"/>
    <w:rsid w:val="00021548"/>
    <w:rsid w:val="00027E5C"/>
    <w:rsid w:val="000726F0"/>
    <w:rsid w:val="00077F70"/>
    <w:rsid w:val="00082448"/>
    <w:rsid w:val="0008464E"/>
    <w:rsid w:val="000B1E7B"/>
    <w:rsid w:val="000B4230"/>
    <w:rsid w:val="000C35C8"/>
    <w:rsid w:val="000C363F"/>
    <w:rsid w:val="000C4601"/>
    <w:rsid w:val="000E32D8"/>
    <w:rsid w:val="000E61E3"/>
    <w:rsid w:val="0010547D"/>
    <w:rsid w:val="001147A6"/>
    <w:rsid w:val="001174B9"/>
    <w:rsid w:val="0013655C"/>
    <w:rsid w:val="001475BC"/>
    <w:rsid w:val="001513EE"/>
    <w:rsid w:val="001542D0"/>
    <w:rsid w:val="00154F06"/>
    <w:rsid w:val="00156162"/>
    <w:rsid w:val="00164414"/>
    <w:rsid w:val="001670B7"/>
    <w:rsid w:val="001753D3"/>
    <w:rsid w:val="001873A2"/>
    <w:rsid w:val="00190F7D"/>
    <w:rsid w:val="001A3C76"/>
    <w:rsid w:val="001A5FB2"/>
    <w:rsid w:val="001A7865"/>
    <w:rsid w:val="001C5B47"/>
    <w:rsid w:val="001C6261"/>
    <w:rsid w:val="001D0DD6"/>
    <w:rsid w:val="001D5EC7"/>
    <w:rsid w:val="001E0A7B"/>
    <w:rsid w:val="001E5ECC"/>
    <w:rsid w:val="00207B98"/>
    <w:rsid w:val="002120E8"/>
    <w:rsid w:val="00225E34"/>
    <w:rsid w:val="002374A9"/>
    <w:rsid w:val="002458A5"/>
    <w:rsid w:val="00251CFB"/>
    <w:rsid w:val="00256924"/>
    <w:rsid w:val="00262E44"/>
    <w:rsid w:val="002653C6"/>
    <w:rsid w:val="0027586D"/>
    <w:rsid w:val="002813D4"/>
    <w:rsid w:val="002853E8"/>
    <w:rsid w:val="00296E23"/>
    <w:rsid w:val="002A61B1"/>
    <w:rsid w:val="002A72C6"/>
    <w:rsid w:val="002A7A87"/>
    <w:rsid w:val="002B3880"/>
    <w:rsid w:val="002B5C3E"/>
    <w:rsid w:val="002B5CF9"/>
    <w:rsid w:val="002B6579"/>
    <w:rsid w:val="002B7D08"/>
    <w:rsid w:val="002D5A2A"/>
    <w:rsid w:val="002D7778"/>
    <w:rsid w:val="003138F7"/>
    <w:rsid w:val="00320366"/>
    <w:rsid w:val="0033124D"/>
    <w:rsid w:val="00344B64"/>
    <w:rsid w:val="00365174"/>
    <w:rsid w:val="0038247F"/>
    <w:rsid w:val="00384B43"/>
    <w:rsid w:val="003A0137"/>
    <w:rsid w:val="003A0A86"/>
    <w:rsid w:val="003B0EDB"/>
    <w:rsid w:val="003C5EFC"/>
    <w:rsid w:val="003C7953"/>
    <w:rsid w:val="003E1166"/>
    <w:rsid w:val="003F511B"/>
    <w:rsid w:val="003F6D32"/>
    <w:rsid w:val="00404A21"/>
    <w:rsid w:val="004074F4"/>
    <w:rsid w:val="00414C35"/>
    <w:rsid w:val="00417483"/>
    <w:rsid w:val="004334C3"/>
    <w:rsid w:val="00442063"/>
    <w:rsid w:val="00470CAB"/>
    <w:rsid w:val="004743F1"/>
    <w:rsid w:val="0049033A"/>
    <w:rsid w:val="004926A3"/>
    <w:rsid w:val="004A0C8D"/>
    <w:rsid w:val="004B68F2"/>
    <w:rsid w:val="004C55AF"/>
    <w:rsid w:val="004C63E6"/>
    <w:rsid w:val="004C6F4B"/>
    <w:rsid w:val="004D7A5E"/>
    <w:rsid w:val="004E07F2"/>
    <w:rsid w:val="004E74CF"/>
    <w:rsid w:val="004F22B5"/>
    <w:rsid w:val="004F5988"/>
    <w:rsid w:val="004F79C3"/>
    <w:rsid w:val="00502992"/>
    <w:rsid w:val="00504ED2"/>
    <w:rsid w:val="005347BF"/>
    <w:rsid w:val="0053578A"/>
    <w:rsid w:val="005722B8"/>
    <w:rsid w:val="005728A7"/>
    <w:rsid w:val="0057623D"/>
    <w:rsid w:val="00576337"/>
    <w:rsid w:val="005764C2"/>
    <w:rsid w:val="005A25A7"/>
    <w:rsid w:val="005A35E6"/>
    <w:rsid w:val="005A7737"/>
    <w:rsid w:val="005B2067"/>
    <w:rsid w:val="005C7FED"/>
    <w:rsid w:val="005E37F6"/>
    <w:rsid w:val="005F18EB"/>
    <w:rsid w:val="006000FB"/>
    <w:rsid w:val="006104EB"/>
    <w:rsid w:val="00610954"/>
    <w:rsid w:val="0061201B"/>
    <w:rsid w:val="00620920"/>
    <w:rsid w:val="00631A89"/>
    <w:rsid w:val="0063480B"/>
    <w:rsid w:val="006356EC"/>
    <w:rsid w:val="0063643D"/>
    <w:rsid w:val="0064664B"/>
    <w:rsid w:val="00656686"/>
    <w:rsid w:val="00656D79"/>
    <w:rsid w:val="00670C1F"/>
    <w:rsid w:val="0067269A"/>
    <w:rsid w:val="00673CD0"/>
    <w:rsid w:val="00674CC2"/>
    <w:rsid w:val="00675EA8"/>
    <w:rsid w:val="006931E3"/>
    <w:rsid w:val="006A6AD5"/>
    <w:rsid w:val="006B6867"/>
    <w:rsid w:val="006E3D0B"/>
    <w:rsid w:val="006E4878"/>
    <w:rsid w:val="006E73A8"/>
    <w:rsid w:val="006E77A4"/>
    <w:rsid w:val="00700F18"/>
    <w:rsid w:val="0072576E"/>
    <w:rsid w:val="007278EB"/>
    <w:rsid w:val="00730691"/>
    <w:rsid w:val="007313DD"/>
    <w:rsid w:val="00735F2F"/>
    <w:rsid w:val="00744E56"/>
    <w:rsid w:val="00755107"/>
    <w:rsid w:val="0075539F"/>
    <w:rsid w:val="00760286"/>
    <w:rsid w:val="00783462"/>
    <w:rsid w:val="00792000"/>
    <w:rsid w:val="007B0F7C"/>
    <w:rsid w:val="007B1AC4"/>
    <w:rsid w:val="007B539D"/>
    <w:rsid w:val="007E637E"/>
    <w:rsid w:val="007F4151"/>
    <w:rsid w:val="00802161"/>
    <w:rsid w:val="008037E6"/>
    <w:rsid w:val="00804C07"/>
    <w:rsid w:val="00812AAC"/>
    <w:rsid w:val="00816B2A"/>
    <w:rsid w:val="008344B0"/>
    <w:rsid w:val="008418C5"/>
    <w:rsid w:val="00860744"/>
    <w:rsid w:val="008611BD"/>
    <w:rsid w:val="00874455"/>
    <w:rsid w:val="00883B01"/>
    <w:rsid w:val="008858AF"/>
    <w:rsid w:val="008946EC"/>
    <w:rsid w:val="00894757"/>
    <w:rsid w:val="008969CA"/>
    <w:rsid w:val="008C45A2"/>
    <w:rsid w:val="008C5CD8"/>
    <w:rsid w:val="008D44E1"/>
    <w:rsid w:val="008E2E49"/>
    <w:rsid w:val="008F3111"/>
    <w:rsid w:val="008F6093"/>
    <w:rsid w:val="00901086"/>
    <w:rsid w:val="009048AD"/>
    <w:rsid w:val="009154C3"/>
    <w:rsid w:val="00916F04"/>
    <w:rsid w:val="00942766"/>
    <w:rsid w:val="0094409F"/>
    <w:rsid w:val="009508EC"/>
    <w:rsid w:val="0097225E"/>
    <w:rsid w:val="00973E21"/>
    <w:rsid w:val="00982C12"/>
    <w:rsid w:val="00995CAD"/>
    <w:rsid w:val="009A4C5D"/>
    <w:rsid w:val="009B2717"/>
    <w:rsid w:val="009D6F95"/>
    <w:rsid w:val="009E224A"/>
    <w:rsid w:val="009F2E3F"/>
    <w:rsid w:val="009F312D"/>
    <w:rsid w:val="00A070B4"/>
    <w:rsid w:val="00A07FAF"/>
    <w:rsid w:val="00A1065D"/>
    <w:rsid w:val="00A16E0B"/>
    <w:rsid w:val="00A402A5"/>
    <w:rsid w:val="00A53F08"/>
    <w:rsid w:val="00A55E68"/>
    <w:rsid w:val="00A62028"/>
    <w:rsid w:val="00A64CEB"/>
    <w:rsid w:val="00A67231"/>
    <w:rsid w:val="00A92642"/>
    <w:rsid w:val="00AA3B7A"/>
    <w:rsid w:val="00AC0FD6"/>
    <w:rsid w:val="00AC1917"/>
    <w:rsid w:val="00AD7CD8"/>
    <w:rsid w:val="00AE5A97"/>
    <w:rsid w:val="00AF01B0"/>
    <w:rsid w:val="00AF2069"/>
    <w:rsid w:val="00AF3D12"/>
    <w:rsid w:val="00B03B0F"/>
    <w:rsid w:val="00B05D02"/>
    <w:rsid w:val="00B10C11"/>
    <w:rsid w:val="00B1311D"/>
    <w:rsid w:val="00B139AB"/>
    <w:rsid w:val="00B15551"/>
    <w:rsid w:val="00B3023A"/>
    <w:rsid w:val="00B359CF"/>
    <w:rsid w:val="00B444AA"/>
    <w:rsid w:val="00B91ACB"/>
    <w:rsid w:val="00B9693B"/>
    <w:rsid w:val="00BB0356"/>
    <w:rsid w:val="00BC184D"/>
    <w:rsid w:val="00BC32DE"/>
    <w:rsid w:val="00BC77E2"/>
    <w:rsid w:val="00BC7A00"/>
    <w:rsid w:val="00BD33B8"/>
    <w:rsid w:val="00BF1319"/>
    <w:rsid w:val="00BF1A1D"/>
    <w:rsid w:val="00BF5574"/>
    <w:rsid w:val="00C106FA"/>
    <w:rsid w:val="00C15F38"/>
    <w:rsid w:val="00C34338"/>
    <w:rsid w:val="00C37948"/>
    <w:rsid w:val="00C46783"/>
    <w:rsid w:val="00C51536"/>
    <w:rsid w:val="00C52923"/>
    <w:rsid w:val="00C5711D"/>
    <w:rsid w:val="00C571DE"/>
    <w:rsid w:val="00C653D7"/>
    <w:rsid w:val="00C77846"/>
    <w:rsid w:val="00C96DCD"/>
    <w:rsid w:val="00CC01A4"/>
    <w:rsid w:val="00CD37B8"/>
    <w:rsid w:val="00CD77E7"/>
    <w:rsid w:val="00CE25CB"/>
    <w:rsid w:val="00CE7E52"/>
    <w:rsid w:val="00D327CE"/>
    <w:rsid w:val="00D36267"/>
    <w:rsid w:val="00D42E57"/>
    <w:rsid w:val="00D45410"/>
    <w:rsid w:val="00D529A5"/>
    <w:rsid w:val="00D64394"/>
    <w:rsid w:val="00D65260"/>
    <w:rsid w:val="00D705F6"/>
    <w:rsid w:val="00D77549"/>
    <w:rsid w:val="00D82B54"/>
    <w:rsid w:val="00D9284C"/>
    <w:rsid w:val="00DA54D7"/>
    <w:rsid w:val="00DB1620"/>
    <w:rsid w:val="00DB5884"/>
    <w:rsid w:val="00DD468D"/>
    <w:rsid w:val="00DE0064"/>
    <w:rsid w:val="00DE0565"/>
    <w:rsid w:val="00DE0CFB"/>
    <w:rsid w:val="00DE2822"/>
    <w:rsid w:val="00E20114"/>
    <w:rsid w:val="00E21731"/>
    <w:rsid w:val="00E51E68"/>
    <w:rsid w:val="00E52557"/>
    <w:rsid w:val="00E5292D"/>
    <w:rsid w:val="00E72458"/>
    <w:rsid w:val="00E729AF"/>
    <w:rsid w:val="00E72CEA"/>
    <w:rsid w:val="00E73974"/>
    <w:rsid w:val="00E83CD2"/>
    <w:rsid w:val="00E87169"/>
    <w:rsid w:val="00E94BA3"/>
    <w:rsid w:val="00E96FF9"/>
    <w:rsid w:val="00EA3B58"/>
    <w:rsid w:val="00EA3C04"/>
    <w:rsid w:val="00EA6F8B"/>
    <w:rsid w:val="00EB131C"/>
    <w:rsid w:val="00EB6533"/>
    <w:rsid w:val="00EB6E84"/>
    <w:rsid w:val="00EB71AD"/>
    <w:rsid w:val="00EC049C"/>
    <w:rsid w:val="00EC50E4"/>
    <w:rsid w:val="00EC7DC9"/>
    <w:rsid w:val="00EE446B"/>
    <w:rsid w:val="00F0117A"/>
    <w:rsid w:val="00F066D0"/>
    <w:rsid w:val="00F177C9"/>
    <w:rsid w:val="00F23323"/>
    <w:rsid w:val="00F241A3"/>
    <w:rsid w:val="00F35212"/>
    <w:rsid w:val="00F35463"/>
    <w:rsid w:val="00F43487"/>
    <w:rsid w:val="00F50166"/>
    <w:rsid w:val="00F61507"/>
    <w:rsid w:val="00F72BC3"/>
    <w:rsid w:val="00F72F1B"/>
    <w:rsid w:val="00F75971"/>
    <w:rsid w:val="00F76823"/>
    <w:rsid w:val="00F80949"/>
    <w:rsid w:val="00F84D00"/>
    <w:rsid w:val="00FA0016"/>
    <w:rsid w:val="00FA2CA9"/>
    <w:rsid w:val="00FB735B"/>
    <w:rsid w:val="00FE40A3"/>
    <w:rsid w:val="00FF1D86"/>
    <w:rsid w:val="00FF6F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620"/>
    <w:rPr>
      <w:rFonts w:ascii="CG Times" w:hAnsi="CG Times"/>
      <w:sz w:val="24"/>
      <w:lang w:val="es-ES_tradnl" w:eastAsia="es-ES"/>
    </w:rPr>
  </w:style>
  <w:style w:type="paragraph" w:styleId="Ttulo1">
    <w:name w:val="heading 1"/>
    <w:basedOn w:val="Normal"/>
    <w:next w:val="Normal"/>
    <w:qFormat/>
    <w:rsid w:val="00DB1620"/>
    <w:pPr>
      <w:keepNext/>
      <w:spacing w:line="0" w:lineRule="atLeast"/>
      <w:jc w:val="both"/>
      <w:outlineLvl w:val="0"/>
    </w:pPr>
    <w:rPr>
      <w:rFonts w:ascii="Arial" w:hAnsi="Arial"/>
      <w:b/>
      <w:sz w:val="26"/>
    </w:rPr>
  </w:style>
  <w:style w:type="paragraph" w:styleId="Ttulo2">
    <w:name w:val="heading 2"/>
    <w:basedOn w:val="Normal"/>
    <w:next w:val="Normal"/>
    <w:link w:val="Ttulo2Car"/>
    <w:qFormat/>
    <w:rsid w:val="00DB1620"/>
    <w:pPr>
      <w:keepNext/>
      <w:spacing w:line="0" w:lineRule="atLeast"/>
      <w:jc w:val="both"/>
      <w:outlineLvl w:val="1"/>
    </w:pPr>
    <w:rPr>
      <w:rFonts w:ascii="Arial Narrow" w:hAnsi="Arial Narrow"/>
      <w:sz w:val="26"/>
      <w:lang w:val="es-ES"/>
    </w:rPr>
  </w:style>
  <w:style w:type="paragraph" w:styleId="Ttulo3">
    <w:name w:val="heading 3"/>
    <w:basedOn w:val="Normal"/>
    <w:next w:val="Normal"/>
    <w:qFormat/>
    <w:rsid w:val="00DB1620"/>
    <w:pPr>
      <w:keepNext/>
      <w:outlineLvl w:val="2"/>
    </w:pPr>
    <w:rPr>
      <w:rFonts w:ascii="Arial" w:hAnsi="Arial" w:cs="Arial"/>
      <w:b/>
      <w:bCs/>
      <w:sz w:val="13"/>
    </w:rPr>
  </w:style>
  <w:style w:type="paragraph" w:styleId="Ttulo4">
    <w:name w:val="heading 4"/>
    <w:basedOn w:val="Normal"/>
    <w:next w:val="Normal"/>
    <w:qFormat/>
    <w:rsid w:val="00DB1620"/>
    <w:pPr>
      <w:keepNext/>
      <w:outlineLvl w:val="3"/>
    </w:pPr>
    <w:rPr>
      <w:rFonts w:ascii="Arial" w:hAnsi="Arial" w:cs="Arial"/>
      <w:b/>
      <w:bCs/>
      <w:sz w:val="14"/>
    </w:rPr>
  </w:style>
  <w:style w:type="paragraph" w:styleId="Ttulo6">
    <w:name w:val="heading 6"/>
    <w:basedOn w:val="Normal"/>
    <w:next w:val="Normal"/>
    <w:qFormat/>
    <w:rsid w:val="00DB1620"/>
    <w:pPr>
      <w:keepNext/>
      <w:tabs>
        <w:tab w:val="left" w:pos="-720"/>
      </w:tabs>
      <w:suppressAutoHyphens/>
      <w:spacing w:before="160" w:after="240"/>
      <w:ind w:right="51"/>
      <w:jc w:val="both"/>
      <w:outlineLvl w:val="5"/>
    </w:pPr>
    <w:rPr>
      <w:rFonts w:ascii="Arial" w:hAnsi="Arial"/>
      <w:b/>
      <w:snapToGrid w:val="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DB1620"/>
    <w:pPr>
      <w:shd w:val="clear" w:color="auto" w:fill="C0C0C0"/>
      <w:jc w:val="center"/>
    </w:pPr>
    <w:rPr>
      <w:rFonts w:ascii="Comic Sans MS" w:hAnsi="Comic Sans MS"/>
      <w:color w:val="0000FF"/>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Encabezado">
    <w:name w:val="header"/>
    <w:basedOn w:val="Normal"/>
    <w:semiHidden/>
    <w:rsid w:val="00DB1620"/>
    <w:pPr>
      <w:tabs>
        <w:tab w:val="center" w:pos="4252"/>
        <w:tab w:val="right" w:pos="8504"/>
      </w:tabs>
    </w:pPr>
  </w:style>
  <w:style w:type="paragraph" w:styleId="Piedepgina">
    <w:name w:val="footer"/>
    <w:basedOn w:val="Normal"/>
    <w:semiHidden/>
    <w:rsid w:val="00DB1620"/>
    <w:pPr>
      <w:tabs>
        <w:tab w:val="center" w:pos="4252"/>
        <w:tab w:val="right" w:pos="8504"/>
      </w:tabs>
    </w:pPr>
  </w:style>
  <w:style w:type="paragraph" w:styleId="Sangradetextonormal">
    <w:name w:val="Body Text Indent"/>
    <w:basedOn w:val="Normal"/>
    <w:semiHidden/>
    <w:rsid w:val="00DB1620"/>
    <w:pPr>
      <w:ind w:left="4950" w:hanging="4950"/>
    </w:pPr>
    <w:rPr>
      <w:rFonts w:ascii="Arial" w:hAnsi="Arial" w:cs="Arial"/>
      <w:szCs w:val="24"/>
      <w:lang w:val="es-CO"/>
    </w:rPr>
  </w:style>
  <w:style w:type="paragraph" w:styleId="Ttulo">
    <w:name w:val="Title"/>
    <w:basedOn w:val="Normal"/>
    <w:qFormat/>
    <w:rsid w:val="00DB1620"/>
    <w:pPr>
      <w:jc w:val="center"/>
    </w:pPr>
    <w:rPr>
      <w:rFonts w:ascii="Arial" w:hAnsi="Arial" w:cs="Arial"/>
      <w:b/>
      <w:bCs/>
      <w:i/>
      <w:iCs/>
      <w:szCs w:val="24"/>
      <w:lang w:val="es-ES"/>
    </w:rPr>
  </w:style>
  <w:style w:type="paragraph" w:styleId="Textoindependiente">
    <w:name w:val="Body Text"/>
    <w:basedOn w:val="Normal"/>
    <w:semiHidden/>
    <w:rsid w:val="00DB1620"/>
    <w:pPr>
      <w:jc w:val="both"/>
    </w:pPr>
    <w:rPr>
      <w:rFonts w:ascii="Arial" w:hAnsi="Arial" w:cs="Arial"/>
      <w:szCs w:val="24"/>
      <w:lang w:val="es-ES"/>
    </w:rPr>
  </w:style>
  <w:style w:type="paragraph" w:styleId="Sangra2detindependiente">
    <w:name w:val="Body Text Indent 2"/>
    <w:basedOn w:val="Normal"/>
    <w:link w:val="Sangra2detindependienteCar"/>
    <w:semiHidden/>
    <w:rsid w:val="00DB1620"/>
    <w:pPr>
      <w:keepLines/>
      <w:ind w:left="360"/>
      <w:jc w:val="both"/>
    </w:pPr>
    <w:rPr>
      <w:rFonts w:ascii="Arial" w:hAnsi="Arial"/>
    </w:rPr>
  </w:style>
  <w:style w:type="paragraph" w:styleId="Textosinformato">
    <w:name w:val="Plain Text"/>
    <w:basedOn w:val="Normal"/>
    <w:semiHidden/>
    <w:rsid w:val="00DB1620"/>
    <w:rPr>
      <w:rFonts w:ascii="Courier New" w:hAnsi="Courier New" w:cs="Courier New"/>
      <w:sz w:val="20"/>
      <w:lang w:val="es-ES"/>
    </w:rPr>
  </w:style>
  <w:style w:type="paragraph" w:styleId="Textoindependiente2">
    <w:name w:val="Body Text 2"/>
    <w:basedOn w:val="Normal"/>
    <w:semiHidden/>
    <w:rsid w:val="00DB1620"/>
    <w:pPr>
      <w:tabs>
        <w:tab w:val="num" w:pos="0"/>
      </w:tabs>
      <w:jc w:val="both"/>
    </w:pPr>
    <w:rPr>
      <w:rFonts w:ascii="Arial" w:hAnsi="Arial" w:cs="Arial"/>
      <w:sz w:val="22"/>
      <w:szCs w:val="24"/>
      <w:lang w:val="es-ES"/>
    </w:rPr>
  </w:style>
  <w:style w:type="paragraph" w:customStyle="1" w:styleId="doctor">
    <w:name w:val="doctor"/>
    <w:basedOn w:val="Textoindependiente"/>
    <w:rsid w:val="00DB1620"/>
    <w:rPr>
      <w:spacing w:val="-5"/>
      <w:szCs w:val="20"/>
      <w:lang w:eastAsia="en-US"/>
    </w:rPr>
  </w:style>
  <w:style w:type="paragraph" w:customStyle="1" w:styleId="xl37">
    <w:name w:val="xl37"/>
    <w:basedOn w:val="Normal"/>
    <w:rsid w:val="00DB1620"/>
    <w:pPr>
      <w:pBdr>
        <w:left w:val="single" w:sz="8" w:space="0" w:color="auto"/>
        <w:bottom w:val="single" w:sz="8" w:space="0" w:color="auto"/>
        <w:right w:val="single" w:sz="8" w:space="0" w:color="auto"/>
      </w:pBdr>
      <w:spacing w:before="100" w:beforeAutospacing="1" w:after="100" w:afterAutospacing="1"/>
      <w:jc w:val="both"/>
    </w:pPr>
    <w:rPr>
      <w:rFonts w:ascii="Arial" w:hAnsi="Arial"/>
      <w:szCs w:val="24"/>
      <w:lang w:val="es-ES"/>
    </w:rPr>
  </w:style>
  <w:style w:type="paragraph" w:styleId="Textoindependiente3">
    <w:name w:val="Body Text 3"/>
    <w:basedOn w:val="Normal"/>
    <w:semiHidden/>
    <w:rsid w:val="00DB1620"/>
    <w:pPr>
      <w:jc w:val="center"/>
    </w:pPr>
    <w:rPr>
      <w:rFonts w:ascii="Arial" w:hAnsi="Arial" w:cs="Arial"/>
    </w:rPr>
  </w:style>
  <w:style w:type="character" w:styleId="Hipervnculo">
    <w:name w:val="Hyperlink"/>
    <w:basedOn w:val="Fuentedeprrafopredeter"/>
    <w:uiPriority w:val="99"/>
    <w:unhideWhenUsed/>
    <w:rsid w:val="00860744"/>
    <w:rPr>
      <w:color w:val="0000FF"/>
      <w:u w:val="single"/>
    </w:rPr>
  </w:style>
  <w:style w:type="character" w:customStyle="1" w:styleId="Ttulo2Car">
    <w:name w:val="Título 2 Car"/>
    <w:basedOn w:val="Fuentedeprrafopredeter"/>
    <w:link w:val="Ttulo2"/>
    <w:rsid w:val="00D82B54"/>
    <w:rPr>
      <w:rFonts w:ascii="Arial Narrow" w:hAnsi="Arial Narrow"/>
      <w:sz w:val="26"/>
    </w:rPr>
  </w:style>
  <w:style w:type="character" w:customStyle="1" w:styleId="Sangra2detindependienteCar">
    <w:name w:val="Sangría 2 de t. independiente Car"/>
    <w:basedOn w:val="Fuentedeprrafopredeter"/>
    <w:link w:val="Sangra2detindependiente"/>
    <w:semiHidden/>
    <w:rsid w:val="00D82B54"/>
    <w:rPr>
      <w:rFonts w:ascii="Arial" w:hAnsi="Arial"/>
      <w:sz w:val="24"/>
      <w:lang w:val="es-ES_tradnl"/>
    </w:rPr>
  </w:style>
  <w:style w:type="paragraph" w:styleId="NormalWeb">
    <w:name w:val="Normal (Web)"/>
    <w:basedOn w:val="Normal"/>
    <w:uiPriority w:val="99"/>
    <w:semiHidden/>
    <w:rsid w:val="009F312D"/>
    <w:pPr>
      <w:jc w:val="both"/>
    </w:pPr>
    <w:rPr>
      <w:rFonts w:ascii="Times New Roman" w:hAnsi="Times New Roman"/>
      <w:spacing w:val="-5"/>
      <w:szCs w:val="24"/>
      <w:lang w:val="es-CO" w:eastAsia="en-US"/>
    </w:rPr>
  </w:style>
  <w:style w:type="paragraph" w:styleId="Textodeglobo">
    <w:name w:val="Balloon Text"/>
    <w:basedOn w:val="Normal"/>
    <w:link w:val="TextodegloboCar"/>
    <w:uiPriority w:val="99"/>
    <w:semiHidden/>
    <w:unhideWhenUsed/>
    <w:rsid w:val="000B42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230"/>
    <w:rPr>
      <w:rFonts w:ascii="Tahoma"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620"/>
    <w:rPr>
      <w:rFonts w:ascii="CG Times" w:hAnsi="CG Times"/>
      <w:sz w:val="24"/>
      <w:lang w:val="es-ES_tradnl" w:eastAsia="es-ES"/>
    </w:rPr>
  </w:style>
  <w:style w:type="paragraph" w:styleId="Ttulo1">
    <w:name w:val="heading 1"/>
    <w:basedOn w:val="Normal"/>
    <w:next w:val="Normal"/>
    <w:qFormat/>
    <w:rsid w:val="00DB1620"/>
    <w:pPr>
      <w:keepNext/>
      <w:spacing w:line="0" w:lineRule="atLeast"/>
      <w:jc w:val="both"/>
      <w:outlineLvl w:val="0"/>
    </w:pPr>
    <w:rPr>
      <w:rFonts w:ascii="Arial" w:hAnsi="Arial"/>
      <w:b/>
      <w:sz w:val="26"/>
    </w:rPr>
  </w:style>
  <w:style w:type="paragraph" w:styleId="Ttulo2">
    <w:name w:val="heading 2"/>
    <w:basedOn w:val="Normal"/>
    <w:next w:val="Normal"/>
    <w:link w:val="Ttulo2Car"/>
    <w:qFormat/>
    <w:rsid w:val="00DB1620"/>
    <w:pPr>
      <w:keepNext/>
      <w:spacing w:line="0" w:lineRule="atLeast"/>
      <w:jc w:val="both"/>
      <w:outlineLvl w:val="1"/>
    </w:pPr>
    <w:rPr>
      <w:rFonts w:ascii="Arial Narrow" w:hAnsi="Arial Narrow"/>
      <w:sz w:val="26"/>
      <w:lang w:val="es-ES"/>
    </w:rPr>
  </w:style>
  <w:style w:type="paragraph" w:styleId="Ttulo3">
    <w:name w:val="heading 3"/>
    <w:basedOn w:val="Normal"/>
    <w:next w:val="Normal"/>
    <w:qFormat/>
    <w:rsid w:val="00DB1620"/>
    <w:pPr>
      <w:keepNext/>
      <w:outlineLvl w:val="2"/>
    </w:pPr>
    <w:rPr>
      <w:rFonts w:ascii="Arial" w:hAnsi="Arial" w:cs="Arial"/>
      <w:b/>
      <w:bCs/>
      <w:sz w:val="13"/>
    </w:rPr>
  </w:style>
  <w:style w:type="paragraph" w:styleId="Ttulo4">
    <w:name w:val="heading 4"/>
    <w:basedOn w:val="Normal"/>
    <w:next w:val="Normal"/>
    <w:qFormat/>
    <w:rsid w:val="00DB1620"/>
    <w:pPr>
      <w:keepNext/>
      <w:outlineLvl w:val="3"/>
    </w:pPr>
    <w:rPr>
      <w:rFonts w:ascii="Arial" w:hAnsi="Arial" w:cs="Arial"/>
      <w:b/>
      <w:bCs/>
      <w:sz w:val="14"/>
    </w:rPr>
  </w:style>
  <w:style w:type="paragraph" w:styleId="Ttulo6">
    <w:name w:val="heading 6"/>
    <w:basedOn w:val="Normal"/>
    <w:next w:val="Normal"/>
    <w:qFormat/>
    <w:rsid w:val="00DB1620"/>
    <w:pPr>
      <w:keepNext/>
      <w:tabs>
        <w:tab w:val="left" w:pos="-720"/>
      </w:tabs>
      <w:suppressAutoHyphens/>
      <w:spacing w:before="160" w:after="240"/>
      <w:ind w:right="51"/>
      <w:jc w:val="both"/>
      <w:outlineLvl w:val="5"/>
    </w:pPr>
    <w:rPr>
      <w:rFonts w:ascii="Arial" w:hAnsi="Arial"/>
      <w:b/>
      <w:snapToGrid w:val="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rsid w:val="00DB1620"/>
    <w:pPr>
      <w:shd w:val="clear" w:color="auto" w:fill="C0C0C0"/>
      <w:jc w:val="center"/>
    </w:pPr>
    <w:rPr>
      <w:rFonts w:ascii="Comic Sans MS" w:hAnsi="Comic Sans MS"/>
      <w:color w:val="0000FF"/>
      <w:sz w:val="3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Encabezado">
    <w:name w:val="header"/>
    <w:basedOn w:val="Normal"/>
    <w:semiHidden/>
    <w:rsid w:val="00DB1620"/>
    <w:pPr>
      <w:tabs>
        <w:tab w:val="center" w:pos="4252"/>
        <w:tab w:val="right" w:pos="8504"/>
      </w:tabs>
    </w:pPr>
  </w:style>
  <w:style w:type="paragraph" w:styleId="Piedepgina">
    <w:name w:val="footer"/>
    <w:basedOn w:val="Normal"/>
    <w:semiHidden/>
    <w:rsid w:val="00DB1620"/>
    <w:pPr>
      <w:tabs>
        <w:tab w:val="center" w:pos="4252"/>
        <w:tab w:val="right" w:pos="8504"/>
      </w:tabs>
    </w:pPr>
  </w:style>
  <w:style w:type="paragraph" w:styleId="Sangradetextonormal">
    <w:name w:val="Body Text Indent"/>
    <w:basedOn w:val="Normal"/>
    <w:semiHidden/>
    <w:rsid w:val="00DB1620"/>
    <w:pPr>
      <w:ind w:left="4950" w:hanging="4950"/>
    </w:pPr>
    <w:rPr>
      <w:rFonts w:ascii="Arial" w:hAnsi="Arial" w:cs="Arial"/>
      <w:szCs w:val="24"/>
      <w:lang w:val="es-CO"/>
    </w:rPr>
  </w:style>
  <w:style w:type="paragraph" w:styleId="Ttulo">
    <w:name w:val="Title"/>
    <w:basedOn w:val="Normal"/>
    <w:qFormat/>
    <w:rsid w:val="00DB1620"/>
    <w:pPr>
      <w:jc w:val="center"/>
    </w:pPr>
    <w:rPr>
      <w:rFonts w:ascii="Arial" w:hAnsi="Arial" w:cs="Arial"/>
      <w:b/>
      <w:bCs/>
      <w:i/>
      <w:iCs/>
      <w:szCs w:val="24"/>
      <w:lang w:val="es-ES"/>
    </w:rPr>
  </w:style>
  <w:style w:type="paragraph" w:styleId="Textoindependiente">
    <w:name w:val="Body Text"/>
    <w:basedOn w:val="Normal"/>
    <w:semiHidden/>
    <w:rsid w:val="00DB1620"/>
    <w:pPr>
      <w:jc w:val="both"/>
    </w:pPr>
    <w:rPr>
      <w:rFonts w:ascii="Arial" w:hAnsi="Arial" w:cs="Arial"/>
      <w:szCs w:val="24"/>
      <w:lang w:val="es-ES"/>
    </w:rPr>
  </w:style>
  <w:style w:type="paragraph" w:styleId="Sangra2detindependiente">
    <w:name w:val="Body Text Indent 2"/>
    <w:basedOn w:val="Normal"/>
    <w:link w:val="Sangra2detindependienteCar"/>
    <w:semiHidden/>
    <w:rsid w:val="00DB1620"/>
    <w:pPr>
      <w:keepLines/>
      <w:ind w:left="360"/>
      <w:jc w:val="both"/>
    </w:pPr>
    <w:rPr>
      <w:rFonts w:ascii="Arial" w:hAnsi="Arial"/>
    </w:rPr>
  </w:style>
  <w:style w:type="paragraph" w:styleId="Textosinformato">
    <w:name w:val="Plain Text"/>
    <w:basedOn w:val="Normal"/>
    <w:semiHidden/>
    <w:rsid w:val="00DB1620"/>
    <w:rPr>
      <w:rFonts w:ascii="Courier New" w:hAnsi="Courier New" w:cs="Courier New"/>
      <w:sz w:val="20"/>
      <w:lang w:val="es-ES"/>
    </w:rPr>
  </w:style>
  <w:style w:type="paragraph" w:styleId="Textoindependiente2">
    <w:name w:val="Body Text 2"/>
    <w:basedOn w:val="Normal"/>
    <w:semiHidden/>
    <w:rsid w:val="00DB1620"/>
    <w:pPr>
      <w:tabs>
        <w:tab w:val="num" w:pos="0"/>
      </w:tabs>
      <w:jc w:val="both"/>
    </w:pPr>
    <w:rPr>
      <w:rFonts w:ascii="Arial" w:hAnsi="Arial" w:cs="Arial"/>
      <w:sz w:val="22"/>
      <w:szCs w:val="24"/>
      <w:lang w:val="es-ES"/>
    </w:rPr>
  </w:style>
  <w:style w:type="paragraph" w:customStyle="1" w:styleId="doctor">
    <w:name w:val="doctor"/>
    <w:basedOn w:val="Textoindependiente"/>
    <w:rsid w:val="00DB1620"/>
    <w:rPr>
      <w:spacing w:val="-5"/>
      <w:szCs w:val="20"/>
      <w:lang w:eastAsia="en-US"/>
    </w:rPr>
  </w:style>
  <w:style w:type="paragraph" w:customStyle="1" w:styleId="xl37">
    <w:name w:val="xl37"/>
    <w:basedOn w:val="Normal"/>
    <w:rsid w:val="00DB1620"/>
    <w:pPr>
      <w:pBdr>
        <w:left w:val="single" w:sz="8" w:space="0" w:color="auto"/>
        <w:bottom w:val="single" w:sz="8" w:space="0" w:color="auto"/>
        <w:right w:val="single" w:sz="8" w:space="0" w:color="auto"/>
      </w:pBdr>
      <w:spacing w:before="100" w:beforeAutospacing="1" w:after="100" w:afterAutospacing="1"/>
      <w:jc w:val="both"/>
    </w:pPr>
    <w:rPr>
      <w:rFonts w:ascii="Arial" w:hAnsi="Arial"/>
      <w:szCs w:val="24"/>
      <w:lang w:val="es-ES"/>
    </w:rPr>
  </w:style>
  <w:style w:type="paragraph" w:styleId="Textoindependiente3">
    <w:name w:val="Body Text 3"/>
    <w:basedOn w:val="Normal"/>
    <w:semiHidden/>
    <w:rsid w:val="00DB1620"/>
    <w:pPr>
      <w:jc w:val="center"/>
    </w:pPr>
    <w:rPr>
      <w:rFonts w:ascii="Arial" w:hAnsi="Arial" w:cs="Arial"/>
    </w:rPr>
  </w:style>
  <w:style w:type="character" w:styleId="Hipervnculo">
    <w:name w:val="Hyperlink"/>
    <w:basedOn w:val="Fuentedeprrafopredeter"/>
    <w:uiPriority w:val="99"/>
    <w:unhideWhenUsed/>
    <w:rsid w:val="00860744"/>
    <w:rPr>
      <w:color w:val="0000FF"/>
      <w:u w:val="single"/>
    </w:rPr>
  </w:style>
  <w:style w:type="character" w:customStyle="1" w:styleId="Ttulo2Car">
    <w:name w:val="Título 2 Car"/>
    <w:basedOn w:val="Fuentedeprrafopredeter"/>
    <w:link w:val="Ttulo2"/>
    <w:rsid w:val="00D82B54"/>
    <w:rPr>
      <w:rFonts w:ascii="Arial Narrow" w:hAnsi="Arial Narrow"/>
      <w:sz w:val="26"/>
    </w:rPr>
  </w:style>
  <w:style w:type="character" w:customStyle="1" w:styleId="Sangra2detindependienteCar">
    <w:name w:val="Sangría 2 de t. independiente Car"/>
    <w:basedOn w:val="Fuentedeprrafopredeter"/>
    <w:link w:val="Sangra2detindependiente"/>
    <w:semiHidden/>
    <w:rsid w:val="00D82B54"/>
    <w:rPr>
      <w:rFonts w:ascii="Arial" w:hAnsi="Arial"/>
      <w:sz w:val="24"/>
      <w:lang w:val="es-ES_tradnl"/>
    </w:rPr>
  </w:style>
  <w:style w:type="paragraph" w:styleId="NormalWeb">
    <w:name w:val="Normal (Web)"/>
    <w:basedOn w:val="Normal"/>
    <w:uiPriority w:val="99"/>
    <w:semiHidden/>
    <w:rsid w:val="009F312D"/>
    <w:pPr>
      <w:jc w:val="both"/>
    </w:pPr>
    <w:rPr>
      <w:rFonts w:ascii="Times New Roman" w:hAnsi="Times New Roman"/>
      <w:spacing w:val="-5"/>
      <w:szCs w:val="24"/>
      <w:lang w:val="es-CO" w:eastAsia="en-US"/>
    </w:rPr>
  </w:style>
  <w:style w:type="paragraph" w:styleId="Textodeglobo">
    <w:name w:val="Balloon Text"/>
    <w:basedOn w:val="Normal"/>
    <w:link w:val="TextodegloboCar"/>
    <w:uiPriority w:val="99"/>
    <w:semiHidden/>
    <w:unhideWhenUsed/>
    <w:rsid w:val="000B4230"/>
    <w:rPr>
      <w:rFonts w:ascii="Tahoma" w:hAnsi="Tahoma" w:cs="Tahoma"/>
      <w:sz w:val="16"/>
      <w:szCs w:val="16"/>
    </w:rPr>
  </w:style>
  <w:style w:type="character" w:customStyle="1" w:styleId="TextodegloboCar">
    <w:name w:val="Texto de globo Car"/>
    <w:basedOn w:val="Fuentedeprrafopredeter"/>
    <w:link w:val="Textodeglobo"/>
    <w:uiPriority w:val="99"/>
    <w:semiHidden/>
    <w:rsid w:val="000B4230"/>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0678">
      <w:bodyDiv w:val="1"/>
      <w:marLeft w:val="0"/>
      <w:marRight w:val="0"/>
      <w:marTop w:val="0"/>
      <w:marBottom w:val="0"/>
      <w:divBdr>
        <w:top w:val="none" w:sz="0" w:space="0" w:color="auto"/>
        <w:left w:val="none" w:sz="0" w:space="0" w:color="auto"/>
        <w:bottom w:val="none" w:sz="0" w:space="0" w:color="auto"/>
        <w:right w:val="none" w:sz="0" w:space="0" w:color="auto"/>
      </w:divBdr>
    </w:div>
    <w:div w:id="39943088">
      <w:bodyDiv w:val="1"/>
      <w:marLeft w:val="0"/>
      <w:marRight w:val="0"/>
      <w:marTop w:val="0"/>
      <w:marBottom w:val="0"/>
      <w:divBdr>
        <w:top w:val="none" w:sz="0" w:space="0" w:color="auto"/>
        <w:left w:val="none" w:sz="0" w:space="0" w:color="auto"/>
        <w:bottom w:val="none" w:sz="0" w:space="0" w:color="auto"/>
        <w:right w:val="none" w:sz="0" w:space="0" w:color="auto"/>
      </w:divBdr>
    </w:div>
    <w:div w:id="64685725">
      <w:bodyDiv w:val="1"/>
      <w:marLeft w:val="0"/>
      <w:marRight w:val="0"/>
      <w:marTop w:val="0"/>
      <w:marBottom w:val="0"/>
      <w:divBdr>
        <w:top w:val="none" w:sz="0" w:space="0" w:color="auto"/>
        <w:left w:val="none" w:sz="0" w:space="0" w:color="auto"/>
        <w:bottom w:val="none" w:sz="0" w:space="0" w:color="auto"/>
        <w:right w:val="none" w:sz="0" w:space="0" w:color="auto"/>
      </w:divBdr>
    </w:div>
    <w:div w:id="93525613">
      <w:bodyDiv w:val="1"/>
      <w:marLeft w:val="0"/>
      <w:marRight w:val="0"/>
      <w:marTop w:val="0"/>
      <w:marBottom w:val="0"/>
      <w:divBdr>
        <w:top w:val="none" w:sz="0" w:space="0" w:color="auto"/>
        <w:left w:val="none" w:sz="0" w:space="0" w:color="auto"/>
        <w:bottom w:val="none" w:sz="0" w:space="0" w:color="auto"/>
        <w:right w:val="none" w:sz="0" w:space="0" w:color="auto"/>
      </w:divBdr>
    </w:div>
    <w:div w:id="209535682">
      <w:bodyDiv w:val="1"/>
      <w:marLeft w:val="0"/>
      <w:marRight w:val="0"/>
      <w:marTop w:val="0"/>
      <w:marBottom w:val="0"/>
      <w:divBdr>
        <w:top w:val="none" w:sz="0" w:space="0" w:color="auto"/>
        <w:left w:val="none" w:sz="0" w:space="0" w:color="auto"/>
        <w:bottom w:val="none" w:sz="0" w:space="0" w:color="auto"/>
        <w:right w:val="none" w:sz="0" w:space="0" w:color="auto"/>
      </w:divBdr>
    </w:div>
    <w:div w:id="216207495">
      <w:bodyDiv w:val="1"/>
      <w:marLeft w:val="0"/>
      <w:marRight w:val="0"/>
      <w:marTop w:val="0"/>
      <w:marBottom w:val="0"/>
      <w:divBdr>
        <w:top w:val="none" w:sz="0" w:space="0" w:color="auto"/>
        <w:left w:val="none" w:sz="0" w:space="0" w:color="auto"/>
        <w:bottom w:val="none" w:sz="0" w:space="0" w:color="auto"/>
        <w:right w:val="none" w:sz="0" w:space="0" w:color="auto"/>
      </w:divBdr>
    </w:div>
    <w:div w:id="247154235">
      <w:bodyDiv w:val="1"/>
      <w:marLeft w:val="0"/>
      <w:marRight w:val="0"/>
      <w:marTop w:val="0"/>
      <w:marBottom w:val="0"/>
      <w:divBdr>
        <w:top w:val="none" w:sz="0" w:space="0" w:color="auto"/>
        <w:left w:val="none" w:sz="0" w:space="0" w:color="auto"/>
        <w:bottom w:val="none" w:sz="0" w:space="0" w:color="auto"/>
        <w:right w:val="none" w:sz="0" w:space="0" w:color="auto"/>
      </w:divBdr>
    </w:div>
    <w:div w:id="495610893">
      <w:bodyDiv w:val="1"/>
      <w:marLeft w:val="0"/>
      <w:marRight w:val="0"/>
      <w:marTop w:val="0"/>
      <w:marBottom w:val="0"/>
      <w:divBdr>
        <w:top w:val="none" w:sz="0" w:space="0" w:color="auto"/>
        <w:left w:val="none" w:sz="0" w:space="0" w:color="auto"/>
        <w:bottom w:val="none" w:sz="0" w:space="0" w:color="auto"/>
        <w:right w:val="none" w:sz="0" w:space="0" w:color="auto"/>
      </w:divBdr>
    </w:div>
    <w:div w:id="634261322">
      <w:bodyDiv w:val="1"/>
      <w:marLeft w:val="0"/>
      <w:marRight w:val="0"/>
      <w:marTop w:val="0"/>
      <w:marBottom w:val="0"/>
      <w:divBdr>
        <w:top w:val="none" w:sz="0" w:space="0" w:color="auto"/>
        <w:left w:val="none" w:sz="0" w:space="0" w:color="auto"/>
        <w:bottom w:val="none" w:sz="0" w:space="0" w:color="auto"/>
        <w:right w:val="none" w:sz="0" w:space="0" w:color="auto"/>
      </w:divBdr>
    </w:div>
    <w:div w:id="787088710">
      <w:bodyDiv w:val="1"/>
      <w:marLeft w:val="0"/>
      <w:marRight w:val="0"/>
      <w:marTop w:val="0"/>
      <w:marBottom w:val="0"/>
      <w:divBdr>
        <w:top w:val="none" w:sz="0" w:space="0" w:color="auto"/>
        <w:left w:val="none" w:sz="0" w:space="0" w:color="auto"/>
        <w:bottom w:val="none" w:sz="0" w:space="0" w:color="auto"/>
        <w:right w:val="none" w:sz="0" w:space="0" w:color="auto"/>
      </w:divBdr>
    </w:div>
    <w:div w:id="822359181">
      <w:bodyDiv w:val="1"/>
      <w:marLeft w:val="0"/>
      <w:marRight w:val="0"/>
      <w:marTop w:val="0"/>
      <w:marBottom w:val="0"/>
      <w:divBdr>
        <w:top w:val="none" w:sz="0" w:space="0" w:color="auto"/>
        <w:left w:val="none" w:sz="0" w:space="0" w:color="auto"/>
        <w:bottom w:val="none" w:sz="0" w:space="0" w:color="auto"/>
        <w:right w:val="none" w:sz="0" w:space="0" w:color="auto"/>
      </w:divBdr>
    </w:div>
    <w:div w:id="835457480">
      <w:bodyDiv w:val="1"/>
      <w:marLeft w:val="0"/>
      <w:marRight w:val="0"/>
      <w:marTop w:val="0"/>
      <w:marBottom w:val="0"/>
      <w:divBdr>
        <w:top w:val="none" w:sz="0" w:space="0" w:color="auto"/>
        <w:left w:val="none" w:sz="0" w:space="0" w:color="auto"/>
        <w:bottom w:val="none" w:sz="0" w:space="0" w:color="auto"/>
        <w:right w:val="none" w:sz="0" w:space="0" w:color="auto"/>
      </w:divBdr>
    </w:div>
    <w:div w:id="855925779">
      <w:bodyDiv w:val="1"/>
      <w:marLeft w:val="0"/>
      <w:marRight w:val="0"/>
      <w:marTop w:val="0"/>
      <w:marBottom w:val="0"/>
      <w:divBdr>
        <w:top w:val="none" w:sz="0" w:space="0" w:color="auto"/>
        <w:left w:val="none" w:sz="0" w:space="0" w:color="auto"/>
        <w:bottom w:val="none" w:sz="0" w:space="0" w:color="auto"/>
        <w:right w:val="none" w:sz="0" w:space="0" w:color="auto"/>
      </w:divBdr>
    </w:div>
    <w:div w:id="936911172">
      <w:bodyDiv w:val="1"/>
      <w:marLeft w:val="0"/>
      <w:marRight w:val="0"/>
      <w:marTop w:val="0"/>
      <w:marBottom w:val="0"/>
      <w:divBdr>
        <w:top w:val="none" w:sz="0" w:space="0" w:color="auto"/>
        <w:left w:val="none" w:sz="0" w:space="0" w:color="auto"/>
        <w:bottom w:val="none" w:sz="0" w:space="0" w:color="auto"/>
        <w:right w:val="none" w:sz="0" w:space="0" w:color="auto"/>
      </w:divBdr>
    </w:div>
    <w:div w:id="944657042">
      <w:bodyDiv w:val="1"/>
      <w:marLeft w:val="0"/>
      <w:marRight w:val="0"/>
      <w:marTop w:val="0"/>
      <w:marBottom w:val="0"/>
      <w:divBdr>
        <w:top w:val="none" w:sz="0" w:space="0" w:color="auto"/>
        <w:left w:val="none" w:sz="0" w:space="0" w:color="auto"/>
        <w:bottom w:val="none" w:sz="0" w:space="0" w:color="auto"/>
        <w:right w:val="none" w:sz="0" w:space="0" w:color="auto"/>
      </w:divBdr>
    </w:div>
    <w:div w:id="1182088861">
      <w:bodyDiv w:val="1"/>
      <w:marLeft w:val="0"/>
      <w:marRight w:val="0"/>
      <w:marTop w:val="0"/>
      <w:marBottom w:val="0"/>
      <w:divBdr>
        <w:top w:val="none" w:sz="0" w:space="0" w:color="auto"/>
        <w:left w:val="none" w:sz="0" w:space="0" w:color="auto"/>
        <w:bottom w:val="none" w:sz="0" w:space="0" w:color="auto"/>
        <w:right w:val="none" w:sz="0" w:space="0" w:color="auto"/>
      </w:divBdr>
    </w:div>
    <w:div w:id="1408842034">
      <w:bodyDiv w:val="1"/>
      <w:marLeft w:val="0"/>
      <w:marRight w:val="0"/>
      <w:marTop w:val="0"/>
      <w:marBottom w:val="0"/>
      <w:divBdr>
        <w:top w:val="none" w:sz="0" w:space="0" w:color="auto"/>
        <w:left w:val="none" w:sz="0" w:space="0" w:color="auto"/>
        <w:bottom w:val="none" w:sz="0" w:space="0" w:color="auto"/>
        <w:right w:val="none" w:sz="0" w:space="0" w:color="auto"/>
      </w:divBdr>
    </w:div>
    <w:div w:id="1435901363">
      <w:bodyDiv w:val="1"/>
      <w:marLeft w:val="0"/>
      <w:marRight w:val="0"/>
      <w:marTop w:val="0"/>
      <w:marBottom w:val="0"/>
      <w:divBdr>
        <w:top w:val="none" w:sz="0" w:space="0" w:color="auto"/>
        <w:left w:val="none" w:sz="0" w:space="0" w:color="auto"/>
        <w:bottom w:val="none" w:sz="0" w:space="0" w:color="auto"/>
        <w:right w:val="none" w:sz="0" w:space="0" w:color="auto"/>
      </w:divBdr>
    </w:div>
    <w:div w:id="1462843916">
      <w:bodyDiv w:val="1"/>
      <w:marLeft w:val="0"/>
      <w:marRight w:val="0"/>
      <w:marTop w:val="0"/>
      <w:marBottom w:val="0"/>
      <w:divBdr>
        <w:top w:val="none" w:sz="0" w:space="0" w:color="auto"/>
        <w:left w:val="none" w:sz="0" w:space="0" w:color="auto"/>
        <w:bottom w:val="none" w:sz="0" w:space="0" w:color="auto"/>
        <w:right w:val="none" w:sz="0" w:space="0" w:color="auto"/>
      </w:divBdr>
    </w:div>
    <w:div w:id="1554732186">
      <w:bodyDiv w:val="1"/>
      <w:marLeft w:val="0"/>
      <w:marRight w:val="0"/>
      <w:marTop w:val="0"/>
      <w:marBottom w:val="0"/>
      <w:divBdr>
        <w:top w:val="none" w:sz="0" w:space="0" w:color="auto"/>
        <w:left w:val="none" w:sz="0" w:space="0" w:color="auto"/>
        <w:bottom w:val="none" w:sz="0" w:space="0" w:color="auto"/>
        <w:right w:val="none" w:sz="0" w:space="0" w:color="auto"/>
      </w:divBdr>
    </w:div>
    <w:div w:id="1647782930">
      <w:bodyDiv w:val="1"/>
      <w:marLeft w:val="0"/>
      <w:marRight w:val="0"/>
      <w:marTop w:val="0"/>
      <w:marBottom w:val="0"/>
      <w:divBdr>
        <w:top w:val="none" w:sz="0" w:space="0" w:color="auto"/>
        <w:left w:val="none" w:sz="0" w:space="0" w:color="auto"/>
        <w:bottom w:val="none" w:sz="0" w:space="0" w:color="auto"/>
        <w:right w:val="none" w:sz="0" w:space="0" w:color="auto"/>
      </w:divBdr>
    </w:div>
    <w:div w:id="1827277808">
      <w:bodyDiv w:val="1"/>
      <w:marLeft w:val="0"/>
      <w:marRight w:val="0"/>
      <w:marTop w:val="0"/>
      <w:marBottom w:val="0"/>
      <w:divBdr>
        <w:top w:val="none" w:sz="0" w:space="0" w:color="auto"/>
        <w:left w:val="none" w:sz="0" w:space="0" w:color="auto"/>
        <w:bottom w:val="none" w:sz="0" w:space="0" w:color="auto"/>
        <w:right w:val="none" w:sz="0" w:space="0" w:color="auto"/>
      </w:divBdr>
    </w:div>
    <w:div w:id="18615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036FB-98C0-4778-B3BE-7074E6500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Comisión de Regulación de Energía y Gas</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Bibiana Sáenz</dc:creator>
  <cp:lastModifiedBy>Luz Stella Rojas Macias</cp:lastModifiedBy>
  <cp:revision>3</cp:revision>
  <cp:lastPrinted>2013-11-08T18:02:00Z</cp:lastPrinted>
  <dcterms:created xsi:type="dcterms:W3CDTF">2013-11-08T21:22:00Z</dcterms:created>
  <dcterms:modified xsi:type="dcterms:W3CDTF">2013-11-08T21:22:00Z</dcterms:modified>
</cp:coreProperties>
</file>