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5A3A54A5" w:rsidR="005D7D66" w:rsidRPr="004C69B7" w:rsidRDefault="00AA0519" w:rsidP="004C69B7">
      <w:pPr>
        <w:pStyle w:val="Ciudad"/>
      </w:pPr>
      <w:r w:rsidRPr="004C69B7">
        <w:t>Bogotá, D.C.,</w:t>
      </w:r>
      <w:r w:rsidR="008C3AEB" w:rsidRPr="008C3AEB">
        <w:t xml:space="preserve"> </w:t>
      </w:r>
      <w:r w:rsidR="00BC6999">
        <w:t xml:space="preserve">22 </w:t>
      </w:r>
      <w:r w:rsidR="008C3AEB" w:rsidRPr="008C3AEB">
        <w:t xml:space="preserve">de </w:t>
      </w:r>
      <w:r w:rsidR="007F22EA">
        <w:t>octu</w:t>
      </w:r>
      <w:r w:rsidR="008C3AEB">
        <w:t>bre de 2021</w:t>
      </w:r>
    </w:p>
    <w:p w14:paraId="1DE33107" w14:textId="65EA92E4" w:rsidR="008C3AEB" w:rsidRDefault="008C3AEB" w:rsidP="008C3AEB">
      <w:pPr>
        <w:pStyle w:val="Asunto"/>
        <w:jc w:val="center"/>
      </w:pPr>
      <w:r>
        <w:rPr>
          <w:rFonts w:ascii="Arial" w:hAnsi="Arial" w:cs="Arial"/>
          <w:b/>
          <w:bCs/>
          <w:i/>
          <w:iCs/>
          <w:kern w:val="60"/>
          <w:sz w:val="40"/>
          <w:szCs w:val="40"/>
        </w:rPr>
        <w:t>CIRCULAR No.</w:t>
      </w:r>
      <w:r w:rsidR="00BC6999">
        <w:rPr>
          <w:rFonts w:ascii="Arial" w:hAnsi="Arial" w:cs="Arial"/>
          <w:b/>
          <w:bCs/>
          <w:i/>
          <w:iCs/>
          <w:kern w:val="60"/>
          <w:sz w:val="40"/>
          <w:szCs w:val="40"/>
        </w:rPr>
        <w:t>072</w:t>
      </w:r>
    </w:p>
    <w:p w14:paraId="424D62F7" w14:textId="33A8925E" w:rsidR="008C3AEB" w:rsidRPr="009D60D1" w:rsidRDefault="008C3AEB" w:rsidP="00BD0870">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Pr>
          <w:rFonts w:ascii="Arial" w:hAnsi="Arial" w:cs="Arial"/>
          <w:b/>
          <w:sz w:val="23"/>
          <w:szCs w:val="23"/>
        </w:rPr>
        <w:t>NORTESANTANDEREANA DE GAS</w:t>
      </w:r>
      <w:r w:rsidRPr="009D60D1">
        <w:rPr>
          <w:rFonts w:ascii="Arial" w:hAnsi="Arial" w:cs="Arial"/>
          <w:b/>
          <w:sz w:val="23"/>
          <w:szCs w:val="23"/>
        </w:rPr>
        <w:t xml:space="preserve"> S.A E.S.P., SUPERINTENDENCIA DE SERVICIOS PÚBLICOS DOMICILIARIOS, ALCALDES MUNICIPALES DE LOS DEPARTAMENTOS </w:t>
      </w:r>
      <w:r>
        <w:rPr>
          <w:rFonts w:ascii="Arial" w:hAnsi="Arial" w:cs="Arial"/>
          <w:b/>
          <w:sz w:val="23"/>
          <w:szCs w:val="23"/>
        </w:rPr>
        <w:t xml:space="preserve">DE </w:t>
      </w:r>
      <w:r w:rsidR="00BD0870">
        <w:rPr>
          <w:rFonts w:ascii="Arial" w:hAnsi="Arial" w:cs="Arial"/>
          <w:b/>
          <w:sz w:val="23"/>
          <w:szCs w:val="23"/>
        </w:rPr>
        <w:t xml:space="preserve">BOYACÁ, CUNDINAMARCA, HUILA, TOLIMA, </w:t>
      </w:r>
      <w:r w:rsidRPr="009D60D1">
        <w:rPr>
          <w:rFonts w:ascii="Arial" w:hAnsi="Arial" w:cs="Arial"/>
          <w:b/>
          <w:sz w:val="23"/>
          <w:szCs w:val="23"/>
        </w:rPr>
        <w:t xml:space="preserve">AUTORIDADES DE POLICÍA Y </w:t>
      </w:r>
      <w:r>
        <w:rPr>
          <w:rFonts w:ascii="Arial" w:hAnsi="Arial" w:cs="Arial"/>
          <w:b/>
          <w:sz w:val="23"/>
          <w:szCs w:val="23"/>
        </w:rPr>
        <w:t>TERCEROS</w:t>
      </w:r>
      <w:r w:rsidRPr="009D60D1">
        <w:rPr>
          <w:rFonts w:ascii="Arial" w:hAnsi="Arial" w:cs="Arial"/>
          <w:b/>
          <w:sz w:val="23"/>
          <w:szCs w:val="23"/>
        </w:rPr>
        <w:t xml:space="preserve"> INTERESADOS.</w:t>
      </w:r>
    </w:p>
    <w:p w14:paraId="102C10D6" w14:textId="058EAACD" w:rsidR="000B1E63" w:rsidRDefault="000B1E63" w:rsidP="008C3AEB">
      <w:pPr>
        <w:pStyle w:val="Sangradetextonormal"/>
        <w:spacing w:after="0"/>
        <w:ind w:left="0"/>
        <w:jc w:val="both"/>
        <w:rPr>
          <w:rFonts w:ascii="Arial" w:hAnsi="Arial" w:cs="Arial"/>
          <w:b/>
          <w:sz w:val="23"/>
          <w:szCs w:val="23"/>
        </w:rPr>
      </w:pPr>
    </w:p>
    <w:p w14:paraId="4D3B31C5" w14:textId="77777777" w:rsidR="000B1E63" w:rsidRPr="009D60D1" w:rsidRDefault="000B1E63" w:rsidP="008C3AEB">
      <w:pPr>
        <w:pStyle w:val="Sangradetextonormal"/>
        <w:spacing w:after="0"/>
        <w:ind w:left="0"/>
        <w:jc w:val="both"/>
        <w:rPr>
          <w:rFonts w:ascii="Arial" w:hAnsi="Arial" w:cs="Arial"/>
          <w:b/>
          <w:sz w:val="23"/>
          <w:szCs w:val="23"/>
        </w:rPr>
      </w:pPr>
    </w:p>
    <w:p w14:paraId="333AD5EB"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732D5463" w14:textId="77777777" w:rsidR="008C3AEB" w:rsidRPr="009D60D1" w:rsidRDefault="008C3AEB" w:rsidP="008C3AEB">
      <w:pPr>
        <w:spacing w:line="216" w:lineRule="auto"/>
        <w:rPr>
          <w:rFonts w:ascii="Arial" w:hAnsi="Arial" w:cs="Arial"/>
          <w:sz w:val="23"/>
          <w:szCs w:val="23"/>
        </w:rPr>
      </w:pPr>
    </w:p>
    <w:p w14:paraId="2D0B46C3"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t>AUTORIZACIÓN DE MOVILIZACIÓN DE CILINDROS UNIVERSALES REMANENTES PARA DESTRUCCIÓN</w:t>
      </w:r>
    </w:p>
    <w:p w14:paraId="24A676CA" w14:textId="77777777" w:rsidR="008C3AEB" w:rsidRDefault="008C3AEB" w:rsidP="008C3AEB">
      <w:pPr>
        <w:pStyle w:val="Textoindependiente"/>
        <w:spacing w:after="0" w:line="240" w:lineRule="auto"/>
        <w:rPr>
          <w:rFonts w:cs="Arial"/>
          <w:sz w:val="22"/>
          <w:szCs w:val="22"/>
        </w:rPr>
      </w:pPr>
    </w:p>
    <w:p w14:paraId="2127F5F5" w14:textId="6F3955DF" w:rsidR="008C3AEB" w:rsidRPr="009D60D1" w:rsidRDefault="008C3AEB" w:rsidP="003C00B9">
      <w:pPr>
        <w:spacing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La CREG expidió</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mediante la Resolución CREG 164 de 2014</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las medidas regulatorias dentro de las actividades de distribución y/o comercialización minorista de GLP enfocadas a reforzar la aplicación del esquema de responsabilidad de marcas en cilindros. </w:t>
      </w:r>
    </w:p>
    <w:p w14:paraId="151371ED"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2606543C" w14:textId="77777777" w:rsidR="008C3AEB" w:rsidRPr="009D60D1" w:rsidRDefault="008C3AEB" w:rsidP="003C00B9">
      <w:pPr>
        <w:spacing w:before="0"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Dentro de dicha resolución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rPr>
        <w:t>”.</w:t>
      </w:r>
    </w:p>
    <w:p w14:paraId="5BDA520B"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618A5E70" w14:textId="5DD5E537" w:rsidR="008C3AEB" w:rsidRPr="009D60D1" w:rsidRDefault="008C3AEB" w:rsidP="003C00B9">
      <w:pPr>
        <w:spacing w:before="0"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Para llevar a cabo la destrucción de estos cilindros</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así mismo, de conformidad con el artículo 7 de la mencionada resolución, informar a la CREG la programación prevista para su destrucción</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para la respectiva revisión y autorización por parte de la CREG.</w:t>
      </w:r>
    </w:p>
    <w:p w14:paraId="1455E4DA"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3E3943D4" w14:textId="71C764FD" w:rsidR="008C3AEB" w:rsidRPr="009D60D1" w:rsidRDefault="008C3AEB" w:rsidP="003C00B9">
      <w:pPr>
        <w:spacing w:before="0" w:after="0" w:line="276" w:lineRule="auto"/>
        <w:jc w:val="both"/>
        <w:rPr>
          <w:rFonts w:ascii="Arial" w:hAnsi="Arial" w:cs="Arial"/>
          <w:sz w:val="23"/>
          <w:szCs w:val="23"/>
          <w:lang w:val="es-MX"/>
        </w:rPr>
      </w:pPr>
      <w:r w:rsidRPr="009D60D1">
        <w:rPr>
          <w:rFonts w:ascii="Arial" w:eastAsia="Times New Roman" w:hAnsi="Arial" w:cs="Arial"/>
          <w:spacing w:val="-5"/>
          <w:sz w:val="23"/>
          <w:szCs w:val="23"/>
        </w:rPr>
        <w:lastRenderedPageBreak/>
        <w:t xml:space="preserve">En respuesta a la anterior disposición regulatoria, la empresa </w:t>
      </w:r>
      <w:r>
        <w:rPr>
          <w:rFonts w:ascii="Arial" w:eastAsia="Times New Roman" w:hAnsi="Arial" w:cs="Arial"/>
          <w:b/>
          <w:spacing w:val="-5"/>
          <w:sz w:val="23"/>
          <w:szCs w:val="23"/>
        </w:rPr>
        <w:t>NORTESANTANDEREANA DE GAS</w:t>
      </w:r>
      <w:r w:rsidRPr="009D60D1">
        <w:rPr>
          <w:rFonts w:ascii="Arial" w:eastAsia="Times New Roman" w:hAnsi="Arial" w:cs="Arial"/>
          <w:b/>
          <w:spacing w:val="-5"/>
          <w:sz w:val="23"/>
          <w:szCs w:val="23"/>
        </w:rPr>
        <w:t xml:space="preserve"> S.A E.S.P.</w:t>
      </w:r>
      <w:r w:rsidRPr="009D60D1">
        <w:rPr>
          <w:rFonts w:ascii="Arial" w:eastAsia="Times New Roman" w:hAnsi="Arial" w:cs="Arial"/>
          <w:spacing w:val="-5"/>
          <w:sz w:val="23"/>
          <w:szCs w:val="23"/>
        </w:rPr>
        <w:t>, que realiza las actividades de distribución y comercialización minorista de GLP, mediante comunicaci</w:t>
      </w:r>
      <w:r w:rsidR="001D6560">
        <w:rPr>
          <w:rFonts w:ascii="Arial" w:eastAsia="Times New Roman" w:hAnsi="Arial" w:cs="Arial"/>
          <w:spacing w:val="-5"/>
          <w:sz w:val="23"/>
          <w:szCs w:val="23"/>
        </w:rPr>
        <w:t>ón</w:t>
      </w:r>
      <w:r w:rsidRPr="009D60D1">
        <w:rPr>
          <w:rFonts w:ascii="Arial" w:eastAsia="Times New Roman" w:hAnsi="Arial" w:cs="Arial"/>
          <w:spacing w:val="-5"/>
          <w:sz w:val="23"/>
          <w:szCs w:val="23"/>
        </w:rPr>
        <w:t xml:space="preserve"> con número de </w:t>
      </w:r>
      <w:r w:rsidRPr="00BC6999">
        <w:rPr>
          <w:rFonts w:ascii="Arial" w:eastAsia="Times New Roman" w:hAnsi="Arial" w:cs="Arial"/>
          <w:spacing w:val="-5"/>
          <w:sz w:val="23"/>
          <w:szCs w:val="23"/>
        </w:rPr>
        <w:t>radicado E-20</w:t>
      </w:r>
      <w:r w:rsidR="001D6560" w:rsidRPr="00BC6999">
        <w:rPr>
          <w:rFonts w:ascii="Arial" w:eastAsia="Times New Roman" w:hAnsi="Arial" w:cs="Arial"/>
          <w:spacing w:val="-5"/>
          <w:sz w:val="23"/>
          <w:szCs w:val="23"/>
        </w:rPr>
        <w:t>21</w:t>
      </w:r>
      <w:r w:rsidRPr="00BC6999">
        <w:rPr>
          <w:rFonts w:ascii="Arial" w:eastAsia="Times New Roman" w:hAnsi="Arial" w:cs="Arial"/>
          <w:spacing w:val="-5"/>
          <w:sz w:val="23"/>
          <w:szCs w:val="23"/>
        </w:rPr>
        <w:t>-</w:t>
      </w:r>
      <w:r w:rsidR="001D6560" w:rsidRPr="00BC6999">
        <w:rPr>
          <w:rFonts w:ascii="Arial" w:eastAsia="Times New Roman" w:hAnsi="Arial" w:cs="Arial"/>
          <w:spacing w:val="-5"/>
          <w:sz w:val="23"/>
          <w:szCs w:val="23"/>
        </w:rPr>
        <w:t>00</w:t>
      </w:r>
      <w:r w:rsidR="00DC22ED" w:rsidRPr="00BC6999">
        <w:rPr>
          <w:rFonts w:ascii="Arial" w:eastAsia="Times New Roman" w:hAnsi="Arial" w:cs="Arial"/>
          <w:spacing w:val="-5"/>
          <w:sz w:val="23"/>
          <w:szCs w:val="23"/>
        </w:rPr>
        <w:t>9231</w:t>
      </w:r>
      <w:r w:rsidRPr="00BC6999">
        <w:rPr>
          <w:rFonts w:ascii="Arial" w:eastAsia="Times New Roman" w:hAnsi="Arial" w:cs="Arial"/>
          <w:spacing w:val="-5"/>
          <w:sz w:val="23"/>
          <w:szCs w:val="23"/>
        </w:rPr>
        <w:t>, informó</w:t>
      </w:r>
      <w:r w:rsidRPr="009D60D1">
        <w:rPr>
          <w:rFonts w:ascii="Arial" w:eastAsia="Times New Roman" w:hAnsi="Arial" w:cs="Arial"/>
          <w:spacing w:val="-5"/>
          <w:sz w:val="23"/>
          <w:szCs w:val="23"/>
        </w:rPr>
        <w:t xml:space="preserve"> la cantidad de cilindros universales remanentes en su poder y la programación de movilización y destrucción de </w:t>
      </w:r>
      <w:proofErr w:type="gramStart"/>
      <w:r w:rsidRPr="009D60D1">
        <w:rPr>
          <w:rFonts w:ascii="Arial" w:eastAsia="Times New Roman" w:hAnsi="Arial" w:cs="Arial"/>
          <w:spacing w:val="-5"/>
          <w:sz w:val="23"/>
          <w:szCs w:val="23"/>
        </w:rPr>
        <w:t>los mismos</w:t>
      </w:r>
      <w:proofErr w:type="gramEnd"/>
      <w:r w:rsidRPr="009D60D1">
        <w:rPr>
          <w:rFonts w:ascii="Arial" w:eastAsia="Times New Roman" w:hAnsi="Arial" w:cs="Arial"/>
          <w:spacing w:val="-5"/>
          <w:sz w:val="23"/>
          <w:szCs w:val="23"/>
        </w:rPr>
        <w:t>.</w:t>
      </w:r>
    </w:p>
    <w:p w14:paraId="35EC048B" w14:textId="77777777" w:rsidR="008C3AEB" w:rsidRPr="009D60D1" w:rsidRDefault="008C3AEB" w:rsidP="003C00B9">
      <w:pPr>
        <w:pStyle w:val="Textoindependiente"/>
        <w:spacing w:before="0" w:after="0" w:line="276" w:lineRule="auto"/>
        <w:rPr>
          <w:rFonts w:cs="Arial"/>
          <w:sz w:val="23"/>
          <w:szCs w:val="23"/>
        </w:rPr>
      </w:pPr>
    </w:p>
    <w:p w14:paraId="3A770AE2" w14:textId="097A4157" w:rsidR="008C3AEB" w:rsidRPr="009D60D1" w:rsidRDefault="008C3AEB" w:rsidP="003C00B9">
      <w:pPr>
        <w:spacing w:before="0"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Una vez revisada dicha información por parte de la CREG</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14:paraId="03E95766"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29CA889F" w14:textId="77777777" w:rsidR="008C3AEB" w:rsidRPr="009D60D1" w:rsidRDefault="008C3AEB" w:rsidP="003C00B9">
      <w:pPr>
        <w:numPr>
          <w:ilvl w:val="0"/>
          <w:numId w:val="9"/>
        </w:numPr>
        <w:autoSpaceDE w:val="0"/>
        <w:autoSpaceDN w:val="0"/>
        <w:adjustRightInd w:val="0"/>
        <w:spacing w:before="0" w:after="0" w:line="276" w:lineRule="auto"/>
        <w:ind w:left="284" w:hanging="284"/>
        <w:jc w:val="both"/>
        <w:rPr>
          <w:rFonts w:ascii="Arial" w:hAnsi="Arial" w:cs="Arial"/>
          <w:sz w:val="23"/>
          <w:szCs w:val="23"/>
        </w:rPr>
      </w:pPr>
      <w:r w:rsidRPr="009D60D1">
        <w:rPr>
          <w:rFonts w:ascii="Arial" w:eastAsia="Times New Roman" w:hAnsi="Arial" w:cs="Arial"/>
          <w:spacing w:val="-5"/>
          <w:sz w:val="23"/>
          <w:szCs w:val="23"/>
        </w:rPr>
        <w:t xml:space="preserve">Se autoriza a la empresa </w:t>
      </w:r>
      <w:r>
        <w:rPr>
          <w:rFonts w:ascii="Arial" w:eastAsia="Times New Roman" w:hAnsi="Arial" w:cs="Arial"/>
          <w:b/>
          <w:spacing w:val="-5"/>
          <w:sz w:val="23"/>
          <w:szCs w:val="23"/>
        </w:rPr>
        <w:t>NORTESANTANDEREANA DE GAS</w:t>
      </w:r>
      <w:r w:rsidRPr="009D60D1">
        <w:rPr>
          <w:rFonts w:ascii="Arial" w:eastAsia="Times New Roman" w:hAnsi="Arial" w:cs="Arial"/>
          <w:b/>
          <w:spacing w:val="-5"/>
          <w:sz w:val="23"/>
          <w:szCs w:val="23"/>
        </w:rPr>
        <w:t xml:space="preserve"> S.A E.S.P.</w:t>
      </w:r>
      <w:r w:rsidRPr="009D60D1">
        <w:rPr>
          <w:rFonts w:ascii="Arial" w:eastAsia="Times New Roman" w:hAnsi="Arial" w:cs="Arial"/>
          <w:spacing w:val="-5"/>
          <w:sz w:val="23"/>
          <w:szCs w:val="23"/>
        </w:rPr>
        <w:t xml:space="preserve"> la movilización por concepto de recolección y destrucción de los cilindros universales remanentes identificados en el anexo 1 de la presente circular.</w:t>
      </w:r>
    </w:p>
    <w:p w14:paraId="59E807D0" w14:textId="77777777" w:rsidR="008C3AEB" w:rsidRPr="009D60D1" w:rsidRDefault="008C3AEB" w:rsidP="003C00B9">
      <w:pPr>
        <w:autoSpaceDE w:val="0"/>
        <w:autoSpaceDN w:val="0"/>
        <w:adjustRightInd w:val="0"/>
        <w:spacing w:before="0" w:after="0"/>
        <w:ind w:left="284"/>
        <w:jc w:val="both"/>
        <w:rPr>
          <w:rFonts w:ascii="Arial" w:hAnsi="Arial" w:cs="Arial"/>
          <w:sz w:val="23"/>
          <w:szCs w:val="23"/>
        </w:rPr>
      </w:pPr>
    </w:p>
    <w:p w14:paraId="35809E6A" w14:textId="77777777" w:rsidR="008C3AEB" w:rsidRPr="009D60D1" w:rsidRDefault="008C3AEB" w:rsidP="008C3AEB">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La movilización de los cilindros universales remanentes enlistados en el numeral anterior solo se podrá realizar en las fechas señaladas en el anexo 1.</w:t>
      </w:r>
    </w:p>
    <w:p w14:paraId="224A18E8"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0FAA524D" w14:textId="752743AE" w:rsidR="008C3AEB" w:rsidRPr="009D60D1" w:rsidRDefault="008C3AEB" w:rsidP="003C00B9">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El vehículo usado en la movilización de cilindros universales remanentes autorizada en el numeral 1 no podrá</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por ningún motivo</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contener cilindros marcados con o sin gas durante dicha movilización.</w:t>
      </w:r>
    </w:p>
    <w:p w14:paraId="14241B88"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4840F5CA" w14:textId="77777777" w:rsidR="008C3AEB" w:rsidRPr="009D60D1" w:rsidRDefault="008C3AEB" w:rsidP="003C00B9">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La movilización del vehículo que transporta los cilindros universales remanentes autorizada en el numeral 1 deberá hacerse únicamente entre las ciudades origen y destino relacionados en los anexos 1 y 2.</w:t>
      </w:r>
    </w:p>
    <w:p w14:paraId="7F2227DC"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5C602F30" w14:textId="1E7E7D82" w:rsidR="008C3AEB" w:rsidRPr="001C1AFB" w:rsidRDefault="008C3AEB" w:rsidP="003C00B9">
      <w:pPr>
        <w:numPr>
          <w:ilvl w:val="0"/>
          <w:numId w:val="9"/>
        </w:numPr>
        <w:spacing w:before="0" w:after="0" w:line="240" w:lineRule="auto"/>
        <w:jc w:val="both"/>
        <w:rPr>
          <w:rFonts w:ascii="Arial" w:eastAsia="Times New Roman" w:hAnsi="Arial" w:cs="Arial"/>
          <w:b/>
          <w:spacing w:val="-5"/>
          <w:sz w:val="23"/>
          <w:szCs w:val="23"/>
        </w:rPr>
      </w:pPr>
      <w:r w:rsidRPr="001C1AFB">
        <w:rPr>
          <w:rFonts w:ascii="Arial" w:eastAsia="Times New Roman" w:hAnsi="Arial" w:cs="Arial"/>
          <w:spacing w:val="-5"/>
          <w:sz w:val="23"/>
          <w:szCs w:val="23"/>
        </w:rPr>
        <w:t xml:space="preserve">La destrucción de los anteriores cilindros se realizará en el taller autorizado </w:t>
      </w:r>
      <w:r w:rsidRPr="001C1AFB">
        <w:rPr>
          <w:rFonts w:ascii="Arial" w:eastAsia="Times New Roman" w:hAnsi="Arial" w:cs="Arial"/>
          <w:b/>
          <w:spacing w:val="-5"/>
          <w:sz w:val="23"/>
          <w:szCs w:val="23"/>
        </w:rPr>
        <w:t>CINSA</w:t>
      </w:r>
      <w:r w:rsidRPr="001C1AFB">
        <w:rPr>
          <w:rFonts w:ascii="Arial" w:eastAsia="Times New Roman" w:hAnsi="Arial" w:cs="Arial"/>
          <w:spacing w:val="-5"/>
          <w:sz w:val="23"/>
          <w:szCs w:val="23"/>
        </w:rPr>
        <w:t xml:space="preserve">, </w:t>
      </w:r>
      <w:r>
        <w:rPr>
          <w:rFonts w:ascii="Arial" w:eastAsia="Times New Roman" w:hAnsi="Arial" w:cs="Arial"/>
          <w:b/>
          <w:spacing w:val="-5"/>
          <w:sz w:val="23"/>
          <w:szCs w:val="23"/>
        </w:rPr>
        <w:t xml:space="preserve">ubicado en </w:t>
      </w:r>
      <w:r w:rsidR="00712115">
        <w:rPr>
          <w:rFonts w:ascii="Arial" w:eastAsia="Times New Roman" w:hAnsi="Arial" w:cs="Arial"/>
          <w:b/>
          <w:spacing w:val="-5"/>
          <w:sz w:val="23"/>
          <w:szCs w:val="23"/>
        </w:rPr>
        <w:t>el km 4 vía la Mesa – Vereda Balsillas, Mosquera - Cundinamarca</w:t>
      </w:r>
      <w:r w:rsidRPr="001C1AFB">
        <w:rPr>
          <w:rFonts w:ascii="Arial" w:eastAsia="Times New Roman" w:hAnsi="Arial" w:cs="Arial"/>
          <w:spacing w:val="-5"/>
          <w:sz w:val="23"/>
          <w:szCs w:val="23"/>
        </w:rPr>
        <w:t xml:space="preserve">, </w:t>
      </w:r>
      <w:r w:rsidR="00472483" w:rsidRPr="001C1AFB">
        <w:rPr>
          <w:rFonts w:ascii="Arial" w:eastAsia="Times New Roman" w:hAnsi="Arial" w:cs="Arial"/>
          <w:spacing w:val="-5"/>
          <w:sz w:val="23"/>
          <w:szCs w:val="23"/>
        </w:rPr>
        <w:t>de acuerdo con</w:t>
      </w:r>
      <w:r w:rsidRPr="001C1AFB">
        <w:rPr>
          <w:rFonts w:ascii="Arial" w:eastAsia="Times New Roman" w:hAnsi="Arial" w:cs="Arial"/>
          <w:spacing w:val="-5"/>
          <w:sz w:val="23"/>
          <w:szCs w:val="23"/>
        </w:rPr>
        <w:t xml:space="preserve"> la programación prevista en el anexo 2.</w:t>
      </w:r>
    </w:p>
    <w:p w14:paraId="70FF1F79"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06675966" w14:textId="7E5C66AA" w:rsidR="008C3AEB" w:rsidRPr="009D60D1" w:rsidRDefault="008C3AEB" w:rsidP="003C00B9">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El incumplimiento de los numerales anteriores se considerará una infracción a la prohibición establecida en los numerales a) y b) de la Resolución CREG 164 de 2014. En tal caso</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deberá informase a la Superintendencia de Servicios Públicos Domiciliarios y darse aplicación a las normas en materia de policía. </w:t>
      </w:r>
    </w:p>
    <w:p w14:paraId="45DD5C05" w14:textId="77777777" w:rsidR="008C3AEB" w:rsidRPr="009D60D1" w:rsidRDefault="008C3AEB" w:rsidP="003C00B9">
      <w:pPr>
        <w:spacing w:before="0" w:after="0"/>
        <w:jc w:val="both"/>
        <w:rPr>
          <w:rFonts w:ascii="Arial" w:eastAsia="Times New Roman" w:hAnsi="Arial" w:cs="Arial"/>
          <w:spacing w:val="-5"/>
          <w:sz w:val="23"/>
          <w:szCs w:val="23"/>
        </w:rPr>
      </w:pPr>
    </w:p>
    <w:p w14:paraId="58200DF9" w14:textId="11007EE2" w:rsidR="008C3AEB" w:rsidRPr="009D60D1" w:rsidRDefault="008C3AEB" w:rsidP="003C00B9">
      <w:pPr>
        <w:spacing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lastRenderedPageBreak/>
        <w:t>Fuera de las fechas contenidas en esta circular</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la empresa </w:t>
      </w:r>
      <w:r>
        <w:rPr>
          <w:rFonts w:ascii="Arial" w:eastAsia="Times New Roman" w:hAnsi="Arial" w:cs="Arial"/>
          <w:b/>
          <w:spacing w:val="-5"/>
          <w:sz w:val="23"/>
          <w:szCs w:val="23"/>
        </w:rPr>
        <w:t>NORTESANTANDEREANA DE GAS</w:t>
      </w:r>
      <w:r w:rsidRPr="009D60D1">
        <w:rPr>
          <w:rFonts w:ascii="Arial" w:eastAsia="Times New Roman" w:hAnsi="Arial" w:cs="Arial"/>
          <w:b/>
          <w:spacing w:val="-5"/>
          <w:sz w:val="23"/>
          <w:szCs w:val="23"/>
        </w:rPr>
        <w:t xml:space="preserve"> S.A E.S.P.</w:t>
      </w:r>
      <w:r w:rsidRPr="009D60D1">
        <w:rPr>
          <w:rFonts w:ascii="Arial" w:eastAsia="Times New Roman" w:hAnsi="Arial" w:cs="Arial"/>
          <w:spacing w:val="-5"/>
          <w:sz w:val="23"/>
          <w:szCs w:val="23"/>
        </w:rPr>
        <w:t xml:space="preserve"> no podrá</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por ningún motivo</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movilizar ni tener en su poder cilindros universales remanentes</w:t>
      </w:r>
      <w:r w:rsidR="007C6BB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salvo medie otro pronunciamiento de esta Comisión en los términos previstos en la Resolución CREG 164 de 2014.</w:t>
      </w:r>
    </w:p>
    <w:p w14:paraId="60C4E159" w14:textId="77777777" w:rsidR="008C3AEB" w:rsidRPr="009D60D1" w:rsidRDefault="008C3AEB" w:rsidP="008C3AEB">
      <w:pPr>
        <w:pStyle w:val="Textoindependiente"/>
        <w:spacing w:after="0" w:line="240" w:lineRule="auto"/>
        <w:rPr>
          <w:rFonts w:cs="Arial"/>
          <w:sz w:val="23"/>
          <w:szCs w:val="23"/>
        </w:rPr>
      </w:pPr>
    </w:p>
    <w:p w14:paraId="7C05EFA4" w14:textId="77777777" w:rsidR="008C3AEB" w:rsidRPr="009D60D1" w:rsidRDefault="008C3AEB" w:rsidP="008C3AEB">
      <w:pPr>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77777777" w:rsidR="008C3AEB" w:rsidRPr="009D60D1" w:rsidRDefault="008C3AEB" w:rsidP="008C3AEB">
      <w:pPr>
        <w:pStyle w:val="Textoindependiente"/>
        <w:spacing w:after="0" w:line="240" w:lineRule="auto"/>
        <w:rPr>
          <w:rFonts w:cs="Arial"/>
          <w:sz w:val="23"/>
          <w:szCs w:val="23"/>
        </w:rPr>
      </w:pPr>
    </w:p>
    <w:p w14:paraId="3C18FC7A" w14:textId="77777777" w:rsidR="007C6BBE" w:rsidRPr="009D60D1" w:rsidRDefault="007C6BBE" w:rsidP="008C3AEB">
      <w:pPr>
        <w:pStyle w:val="Textoindependiente"/>
        <w:spacing w:after="0" w:line="240" w:lineRule="auto"/>
        <w:rPr>
          <w:rFonts w:cs="Arial"/>
          <w:sz w:val="23"/>
          <w:szCs w:val="23"/>
        </w:rPr>
      </w:pPr>
    </w:p>
    <w:p w14:paraId="5BB27405" w14:textId="1AF31936" w:rsidR="008C3AEB" w:rsidRPr="009D60D1" w:rsidRDefault="004E0E0D" w:rsidP="008C3AEB">
      <w:pPr>
        <w:jc w:val="center"/>
        <w:rPr>
          <w:rFonts w:ascii="Arial" w:eastAsia="Times New Roman" w:hAnsi="Arial" w:cs="Arial"/>
          <w:spacing w:val="-5"/>
          <w:sz w:val="23"/>
          <w:szCs w:val="23"/>
        </w:rPr>
      </w:pPr>
      <w:r>
        <w:rPr>
          <w:rFonts w:ascii="Arial" w:eastAsia="Times New Roman" w:hAnsi="Arial" w:cs="Arial"/>
          <w:spacing w:val="-5"/>
          <w:sz w:val="23"/>
          <w:szCs w:val="23"/>
        </w:rPr>
        <w:t>JORGE ALBERTO VALENCIA MARIN</w:t>
      </w:r>
    </w:p>
    <w:p w14:paraId="4167C6DB" w14:textId="77777777" w:rsidR="008C3AEB" w:rsidRDefault="008C3AEB" w:rsidP="008C3AEB">
      <w:pPr>
        <w:spacing w:after="160" w:line="259" w:lineRule="auto"/>
        <w:rPr>
          <w:rFonts w:ascii="Arial" w:eastAsia="Times New Roman" w:hAnsi="Arial" w:cs="Arial"/>
          <w:b/>
          <w:spacing w:val="-5"/>
        </w:rPr>
      </w:pPr>
      <w:r>
        <w:rPr>
          <w:rFonts w:cs="Arial"/>
          <w:b/>
        </w:rPr>
        <w:br w:type="page"/>
      </w:r>
    </w:p>
    <w:p w14:paraId="45448E02" w14:textId="77777777" w:rsidR="008C3AEB" w:rsidRPr="009D60D1" w:rsidRDefault="008C3AEB" w:rsidP="008C3AEB">
      <w:pPr>
        <w:pStyle w:val="Textoindependiente"/>
        <w:spacing w:after="0" w:line="240" w:lineRule="auto"/>
        <w:jc w:val="center"/>
        <w:rPr>
          <w:rFonts w:cs="Arial"/>
          <w:b/>
          <w:sz w:val="24"/>
          <w:szCs w:val="24"/>
        </w:rPr>
      </w:pPr>
      <w:r w:rsidRPr="009D60D1">
        <w:rPr>
          <w:rFonts w:cs="Arial"/>
          <w:b/>
          <w:sz w:val="24"/>
          <w:szCs w:val="24"/>
        </w:rPr>
        <w:lastRenderedPageBreak/>
        <w:t>ANEXO 1</w:t>
      </w:r>
    </w:p>
    <w:p w14:paraId="7208C362" w14:textId="77777777" w:rsidR="008C3AEB" w:rsidRPr="009D60D1" w:rsidRDefault="008C3AEB" w:rsidP="008C3AEB">
      <w:pPr>
        <w:pStyle w:val="Textoindependiente"/>
        <w:spacing w:after="0" w:line="240" w:lineRule="auto"/>
        <w:jc w:val="center"/>
        <w:rPr>
          <w:rFonts w:cs="Arial"/>
          <w:b/>
          <w:sz w:val="24"/>
          <w:szCs w:val="24"/>
        </w:rPr>
      </w:pPr>
    </w:p>
    <w:p w14:paraId="0A1E4BDA" w14:textId="10F6483D" w:rsidR="008C3AEB" w:rsidRDefault="008C3AEB" w:rsidP="00723F07">
      <w:pPr>
        <w:spacing w:before="0" w:after="0"/>
        <w:jc w:val="center"/>
        <w:rPr>
          <w:rFonts w:ascii="Arial" w:hAnsi="Arial" w:cs="Arial"/>
          <w:b/>
        </w:rPr>
      </w:pPr>
      <w:r w:rsidRPr="009D60D1">
        <w:rPr>
          <w:rFonts w:ascii="Arial" w:hAnsi="Arial" w:cs="Arial"/>
          <w:b/>
        </w:rPr>
        <w:t>RECOLECCIÓN CILINDROS UNIVERSALES REMANENTES</w:t>
      </w:r>
    </w:p>
    <w:p w14:paraId="533E0EEC" w14:textId="77777777" w:rsidR="00723F07" w:rsidRDefault="00723F07" w:rsidP="00723F07">
      <w:pPr>
        <w:spacing w:before="0" w:after="0" w:line="240" w:lineRule="auto"/>
        <w:jc w:val="center"/>
        <w:rPr>
          <w:rFonts w:ascii="Arial" w:hAnsi="Arial" w:cs="Arial"/>
          <w:b/>
        </w:rPr>
      </w:pPr>
    </w:p>
    <w:p w14:paraId="1AF4AB48" w14:textId="0DF68156" w:rsidR="0071186E" w:rsidRDefault="00880DCC" w:rsidP="00723F07">
      <w:pPr>
        <w:spacing w:before="0" w:after="0"/>
        <w:rPr>
          <w:rFonts w:ascii="Arial" w:hAnsi="Arial" w:cs="Arial"/>
          <w:b/>
        </w:rPr>
      </w:pPr>
      <w:r>
        <w:rPr>
          <w:rFonts w:ascii="Arial" w:hAnsi="Arial" w:cs="Arial"/>
          <w:b/>
        </w:rPr>
        <w:t>Boyacá</w:t>
      </w:r>
    </w:p>
    <w:tbl>
      <w:tblPr>
        <w:tblW w:w="5188" w:type="pct"/>
        <w:tblCellMar>
          <w:left w:w="70" w:type="dxa"/>
          <w:right w:w="70" w:type="dxa"/>
        </w:tblCellMar>
        <w:tblLook w:val="04A0" w:firstRow="1" w:lastRow="0" w:firstColumn="1" w:lastColumn="0" w:noHBand="0" w:noVBand="1"/>
      </w:tblPr>
      <w:tblGrid>
        <w:gridCol w:w="1277"/>
        <w:gridCol w:w="1159"/>
        <w:gridCol w:w="865"/>
        <w:gridCol w:w="1240"/>
        <w:gridCol w:w="576"/>
        <w:gridCol w:w="576"/>
        <w:gridCol w:w="724"/>
        <w:gridCol w:w="880"/>
        <w:gridCol w:w="880"/>
        <w:gridCol w:w="880"/>
        <w:gridCol w:w="680"/>
      </w:tblGrid>
      <w:tr w:rsidR="008C3AEB" w:rsidRPr="004764F4" w14:paraId="5F56DEF3" w14:textId="77777777" w:rsidTr="009C0E1F">
        <w:trPr>
          <w:trHeight w:val="36"/>
        </w:trPr>
        <w:tc>
          <w:tcPr>
            <w:tcW w:w="233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15211BEF"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INFORMACION TRASLADO CILINDROS</w:t>
            </w:r>
          </w:p>
        </w:tc>
        <w:tc>
          <w:tcPr>
            <w:tcW w:w="266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23967F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CILINDROS REMANENTES</w:t>
            </w:r>
          </w:p>
        </w:tc>
      </w:tr>
      <w:tr w:rsidR="008C3AEB" w:rsidRPr="004764F4" w14:paraId="40E4374F" w14:textId="77777777" w:rsidTr="009C0E1F">
        <w:trPr>
          <w:trHeight w:val="916"/>
        </w:trPr>
        <w:tc>
          <w:tcPr>
            <w:tcW w:w="655" w:type="pct"/>
            <w:tcBorders>
              <w:top w:val="nil"/>
              <w:left w:val="single" w:sz="8" w:space="0" w:color="auto"/>
              <w:bottom w:val="single" w:sz="8" w:space="0" w:color="auto"/>
              <w:right w:val="single" w:sz="8" w:space="0" w:color="auto"/>
            </w:tcBorders>
            <w:shd w:val="clear" w:color="000000" w:fill="244062"/>
            <w:vAlign w:val="center"/>
            <w:hideMark/>
          </w:tcPr>
          <w:p w14:paraId="22B3F72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UBICACIÓN CILINDROS PROCEDENCIA</w:t>
            </w:r>
          </w:p>
        </w:tc>
        <w:tc>
          <w:tcPr>
            <w:tcW w:w="595" w:type="pct"/>
            <w:tcBorders>
              <w:top w:val="nil"/>
              <w:left w:val="nil"/>
              <w:bottom w:val="single" w:sz="8" w:space="0" w:color="auto"/>
              <w:right w:val="single" w:sz="8" w:space="0" w:color="auto"/>
            </w:tcBorders>
            <w:shd w:val="clear" w:color="000000" w:fill="244062"/>
            <w:vAlign w:val="center"/>
            <w:hideMark/>
          </w:tcPr>
          <w:p w14:paraId="6D1D7C11"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FECHA DE MOVILIZACION</w:t>
            </w:r>
          </w:p>
        </w:tc>
        <w:tc>
          <w:tcPr>
            <w:tcW w:w="444" w:type="pct"/>
            <w:tcBorders>
              <w:top w:val="nil"/>
              <w:left w:val="nil"/>
              <w:bottom w:val="single" w:sz="8" w:space="0" w:color="auto"/>
              <w:right w:val="single" w:sz="8" w:space="0" w:color="auto"/>
            </w:tcBorders>
            <w:shd w:val="clear" w:color="000000" w:fill="244062"/>
            <w:vAlign w:val="center"/>
            <w:hideMark/>
          </w:tcPr>
          <w:p w14:paraId="1F2D7D6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 xml:space="preserve">PLACA VEHICULO </w:t>
            </w:r>
          </w:p>
        </w:tc>
        <w:tc>
          <w:tcPr>
            <w:tcW w:w="636" w:type="pct"/>
            <w:tcBorders>
              <w:top w:val="nil"/>
              <w:left w:val="nil"/>
              <w:bottom w:val="single" w:sz="8" w:space="0" w:color="auto"/>
              <w:right w:val="single" w:sz="8" w:space="0" w:color="auto"/>
            </w:tcBorders>
            <w:shd w:val="clear" w:color="000000" w:fill="244062"/>
            <w:vAlign w:val="center"/>
            <w:hideMark/>
          </w:tcPr>
          <w:p w14:paraId="2F30C18B"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PLANTA ORIGEN</w:t>
            </w:r>
          </w:p>
        </w:tc>
        <w:tc>
          <w:tcPr>
            <w:tcW w:w="296" w:type="pct"/>
            <w:tcBorders>
              <w:top w:val="nil"/>
              <w:left w:val="nil"/>
              <w:bottom w:val="single" w:sz="8" w:space="0" w:color="auto"/>
              <w:right w:val="single" w:sz="8" w:space="0" w:color="auto"/>
            </w:tcBorders>
            <w:shd w:val="clear" w:color="000000" w:fill="95B3D7"/>
            <w:noWrap/>
            <w:vAlign w:val="center"/>
            <w:hideMark/>
          </w:tcPr>
          <w:p w14:paraId="7C7DC54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C-5</w:t>
            </w:r>
          </w:p>
        </w:tc>
        <w:tc>
          <w:tcPr>
            <w:tcW w:w="296" w:type="pct"/>
            <w:tcBorders>
              <w:top w:val="nil"/>
              <w:left w:val="nil"/>
              <w:bottom w:val="single" w:sz="8" w:space="0" w:color="auto"/>
              <w:right w:val="single" w:sz="8" w:space="0" w:color="auto"/>
            </w:tcBorders>
            <w:shd w:val="clear" w:color="000000" w:fill="95B3D7"/>
            <w:noWrap/>
            <w:vAlign w:val="center"/>
            <w:hideMark/>
          </w:tcPr>
          <w:p w14:paraId="00059E65"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C-9</w:t>
            </w:r>
          </w:p>
        </w:tc>
        <w:tc>
          <w:tcPr>
            <w:tcW w:w="372" w:type="pct"/>
            <w:tcBorders>
              <w:top w:val="nil"/>
              <w:left w:val="nil"/>
              <w:bottom w:val="single" w:sz="8" w:space="0" w:color="auto"/>
              <w:right w:val="single" w:sz="8" w:space="0" w:color="auto"/>
            </w:tcBorders>
            <w:shd w:val="clear" w:color="000000" w:fill="95B3D7"/>
            <w:noWrap/>
            <w:vAlign w:val="center"/>
            <w:hideMark/>
          </w:tcPr>
          <w:p w14:paraId="729A305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C-15</w:t>
            </w:r>
          </w:p>
        </w:tc>
        <w:tc>
          <w:tcPr>
            <w:tcW w:w="452" w:type="pct"/>
            <w:tcBorders>
              <w:top w:val="nil"/>
              <w:left w:val="nil"/>
              <w:bottom w:val="single" w:sz="8" w:space="0" w:color="auto"/>
              <w:right w:val="single" w:sz="8" w:space="0" w:color="auto"/>
            </w:tcBorders>
            <w:shd w:val="clear" w:color="000000" w:fill="95B3D7"/>
            <w:noWrap/>
            <w:vAlign w:val="center"/>
            <w:hideMark/>
          </w:tcPr>
          <w:p w14:paraId="203CE3B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C-18</w:t>
            </w:r>
          </w:p>
        </w:tc>
        <w:tc>
          <w:tcPr>
            <w:tcW w:w="452" w:type="pct"/>
            <w:tcBorders>
              <w:top w:val="nil"/>
              <w:left w:val="nil"/>
              <w:bottom w:val="single" w:sz="8" w:space="0" w:color="auto"/>
              <w:right w:val="single" w:sz="8" w:space="0" w:color="auto"/>
            </w:tcBorders>
            <w:shd w:val="clear" w:color="000000" w:fill="95B3D7"/>
            <w:noWrap/>
            <w:vAlign w:val="center"/>
            <w:hideMark/>
          </w:tcPr>
          <w:p w14:paraId="5AF93CD9"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C-35</w:t>
            </w:r>
          </w:p>
        </w:tc>
        <w:tc>
          <w:tcPr>
            <w:tcW w:w="452" w:type="pct"/>
            <w:tcBorders>
              <w:top w:val="nil"/>
              <w:left w:val="nil"/>
              <w:bottom w:val="single" w:sz="8" w:space="0" w:color="auto"/>
              <w:right w:val="single" w:sz="8" w:space="0" w:color="auto"/>
            </w:tcBorders>
            <w:shd w:val="clear" w:color="000000" w:fill="95B3D7"/>
            <w:noWrap/>
            <w:vAlign w:val="center"/>
            <w:hideMark/>
          </w:tcPr>
          <w:p w14:paraId="26A0285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C-45</w:t>
            </w:r>
          </w:p>
        </w:tc>
        <w:tc>
          <w:tcPr>
            <w:tcW w:w="350" w:type="pct"/>
            <w:tcBorders>
              <w:top w:val="nil"/>
              <w:left w:val="nil"/>
              <w:bottom w:val="single" w:sz="8" w:space="0" w:color="auto"/>
              <w:right w:val="single" w:sz="8" w:space="0" w:color="auto"/>
            </w:tcBorders>
            <w:shd w:val="clear" w:color="000000" w:fill="95B3D7"/>
            <w:noWrap/>
            <w:vAlign w:val="center"/>
            <w:hideMark/>
          </w:tcPr>
          <w:p w14:paraId="6938BE2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TOTAL</w:t>
            </w:r>
          </w:p>
        </w:tc>
      </w:tr>
      <w:tr w:rsidR="008C3AEB" w:rsidRPr="004764F4" w14:paraId="1B0986DE" w14:textId="77777777" w:rsidTr="009C0E1F">
        <w:trPr>
          <w:trHeight w:val="94"/>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0E2ABAAD" w14:textId="7EC504D4" w:rsidR="008C3AEB" w:rsidRPr="004764F4" w:rsidRDefault="00880DCC" w:rsidP="00FF5EED">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AQUITANIA, DUITAMA, GARAGOA, GUATEQUE, PAIPA, PAZ DEL RIO, SANTA MARÍA, SOGAMOSO, TUNJA</w:t>
            </w:r>
          </w:p>
        </w:tc>
        <w:tc>
          <w:tcPr>
            <w:tcW w:w="595" w:type="pct"/>
            <w:tcBorders>
              <w:top w:val="nil"/>
              <w:left w:val="nil"/>
              <w:bottom w:val="single" w:sz="8" w:space="0" w:color="auto"/>
              <w:right w:val="single" w:sz="8" w:space="0" w:color="auto"/>
            </w:tcBorders>
            <w:shd w:val="clear" w:color="auto" w:fill="auto"/>
            <w:vAlign w:val="center"/>
            <w:hideMark/>
          </w:tcPr>
          <w:p w14:paraId="184844AF" w14:textId="71630C44" w:rsidR="008C3AEB" w:rsidRPr="004764F4" w:rsidRDefault="00C475FA" w:rsidP="0018639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16</w:t>
            </w:r>
            <w:r w:rsidR="00910127">
              <w:rPr>
                <w:rFonts w:ascii="Arial" w:eastAsia="Times New Roman" w:hAnsi="Arial" w:cs="Arial"/>
                <w:color w:val="000000"/>
                <w:sz w:val="14"/>
                <w:szCs w:val="14"/>
                <w:lang w:eastAsia="es-CO"/>
              </w:rPr>
              <w:t xml:space="preserve"> DE </w:t>
            </w:r>
            <w:r>
              <w:rPr>
                <w:rFonts w:ascii="Arial" w:eastAsia="Times New Roman" w:hAnsi="Arial" w:cs="Arial"/>
                <w:color w:val="000000"/>
                <w:sz w:val="14"/>
                <w:szCs w:val="14"/>
                <w:lang w:eastAsia="es-CO"/>
              </w:rPr>
              <w:t xml:space="preserve">NOVIEMBRE DE </w:t>
            </w:r>
            <w:r w:rsidR="00910127">
              <w:rPr>
                <w:rFonts w:ascii="Arial" w:eastAsia="Times New Roman" w:hAnsi="Arial" w:cs="Arial"/>
                <w:color w:val="000000"/>
                <w:sz w:val="14"/>
                <w:szCs w:val="14"/>
                <w:lang w:eastAsia="es-CO"/>
              </w:rPr>
              <w:t>2021</w:t>
            </w:r>
          </w:p>
        </w:tc>
        <w:tc>
          <w:tcPr>
            <w:tcW w:w="444" w:type="pct"/>
            <w:tcBorders>
              <w:top w:val="nil"/>
              <w:left w:val="nil"/>
              <w:bottom w:val="single" w:sz="8" w:space="0" w:color="auto"/>
              <w:right w:val="single" w:sz="8" w:space="0" w:color="auto"/>
            </w:tcBorders>
            <w:shd w:val="clear" w:color="auto" w:fill="auto"/>
            <w:vAlign w:val="center"/>
            <w:hideMark/>
          </w:tcPr>
          <w:p w14:paraId="277FAC24" w14:textId="6FD9832F" w:rsidR="00F03118" w:rsidRPr="004764F4" w:rsidRDefault="00F03118" w:rsidP="00F03118">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SPW172 SZW427 WFQ730 WFR211</w:t>
            </w:r>
          </w:p>
        </w:tc>
        <w:tc>
          <w:tcPr>
            <w:tcW w:w="636" w:type="pct"/>
            <w:tcBorders>
              <w:top w:val="nil"/>
              <w:left w:val="nil"/>
              <w:bottom w:val="single" w:sz="8" w:space="0" w:color="auto"/>
              <w:right w:val="single" w:sz="8" w:space="0" w:color="auto"/>
            </w:tcBorders>
            <w:shd w:val="clear" w:color="auto" w:fill="auto"/>
            <w:vAlign w:val="center"/>
            <w:hideMark/>
          </w:tcPr>
          <w:p w14:paraId="67FBAE41" w14:textId="53E333B7" w:rsidR="008C3AEB" w:rsidRPr="004764F4" w:rsidRDefault="0071186E"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SOGAMOSO</w:t>
            </w:r>
          </w:p>
        </w:tc>
        <w:tc>
          <w:tcPr>
            <w:tcW w:w="296" w:type="pct"/>
            <w:tcBorders>
              <w:top w:val="nil"/>
              <w:left w:val="nil"/>
              <w:bottom w:val="single" w:sz="8" w:space="0" w:color="auto"/>
              <w:right w:val="single" w:sz="8" w:space="0" w:color="auto"/>
            </w:tcBorders>
            <w:shd w:val="clear" w:color="auto" w:fill="auto"/>
            <w:noWrap/>
            <w:vAlign w:val="center"/>
            <w:hideMark/>
          </w:tcPr>
          <w:p w14:paraId="3D58D0E6" w14:textId="72E4C6FD" w:rsidR="008C3AEB" w:rsidRPr="004764F4" w:rsidRDefault="00F03118"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296" w:type="pct"/>
            <w:tcBorders>
              <w:top w:val="nil"/>
              <w:left w:val="nil"/>
              <w:bottom w:val="single" w:sz="8" w:space="0" w:color="auto"/>
              <w:right w:val="single" w:sz="8" w:space="0" w:color="auto"/>
            </w:tcBorders>
            <w:shd w:val="clear" w:color="auto" w:fill="auto"/>
            <w:noWrap/>
            <w:vAlign w:val="center"/>
            <w:hideMark/>
          </w:tcPr>
          <w:p w14:paraId="1352E6DE" w14:textId="5CAA354A" w:rsidR="008C3AEB" w:rsidRPr="004764F4" w:rsidRDefault="00F03118"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72" w:type="pct"/>
            <w:tcBorders>
              <w:top w:val="nil"/>
              <w:left w:val="nil"/>
              <w:bottom w:val="single" w:sz="8" w:space="0" w:color="auto"/>
              <w:right w:val="nil"/>
            </w:tcBorders>
            <w:shd w:val="clear" w:color="auto" w:fill="auto"/>
            <w:noWrap/>
            <w:vAlign w:val="center"/>
            <w:hideMark/>
          </w:tcPr>
          <w:p w14:paraId="6E6F87EC" w14:textId="143E1AA0" w:rsidR="008C3AEB" w:rsidRPr="004764F4" w:rsidRDefault="00F03118"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82</w:t>
            </w:r>
          </w:p>
        </w:tc>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47BE4831" w14:textId="4814216E" w:rsidR="008C3AEB" w:rsidRPr="004764F4" w:rsidRDefault="009C0E1F"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356</w:t>
            </w:r>
          </w:p>
        </w:tc>
        <w:tc>
          <w:tcPr>
            <w:tcW w:w="452" w:type="pct"/>
            <w:tcBorders>
              <w:top w:val="nil"/>
              <w:left w:val="nil"/>
              <w:bottom w:val="single" w:sz="8" w:space="0" w:color="auto"/>
              <w:right w:val="single" w:sz="4" w:space="0" w:color="auto"/>
            </w:tcBorders>
            <w:shd w:val="clear" w:color="auto" w:fill="auto"/>
            <w:noWrap/>
            <w:vAlign w:val="center"/>
            <w:hideMark/>
          </w:tcPr>
          <w:p w14:paraId="69E46986" w14:textId="60C4E95A" w:rsidR="008C3AEB" w:rsidRPr="004764F4" w:rsidRDefault="009C0E1F"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52" w:type="pct"/>
            <w:tcBorders>
              <w:top w:val="nil"/>
              <w:left w:val="nil"/>
              <w:bottom w:val="single" w:sz="8" w:space="0" w:color="auto"/>
              <w:right w:val="single" w:sz="4" w:space="0" w:color="auto"/>
            </w:tcBorders>
            <w:shd w:val="clear" w:color="auto" w:fill="auto"/>
            <w:noWrap/>
            <w:vAlign w:val="center"/>
            <w:hideMark/>
          </w:tcPr>
          <w:p w14:paraId="7AB11ED4" w14:textId="1AC16A8C" w:rsidR="008C3AEB" w:rsidRPr="004764F4" w:rsidRDefault="009C0E1F"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44</w:t>
            </w:r>
          </w:p>
        </w:tc>
        <w:tc>
          <w:tcPr>
            <w:tcW w:w="350" w:type="pct"/>
            <w:tcBorders>
              <w:top w:val="nil"/>
              <w:left w:val="nil"/>
              <w:bottom w:val="single" w:sz="8" w:space="0" w:color="auto"/>
              <w:right w:val="single" w:sz="8" w:space="0" w:color="auto"/>
            </w:tcBorders>
            <w:shd w:val="clear" w:color="auto" w:fill="auto"/>
            <w:noWrap/>
            <w:vAlign w:val="center"/>
            <w:hideMark/>
          </w:tcPr>
          <w:p w14:paraId="77F8B375" w14:textId="18109882" w:rsidR="008C3AEB" w:rsidRPr="004764F4" w:rsidRDefault="009C0E1F"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482</w:t>
            </w:r>
          </w:p>
        </w:tc>
      </w:tr>
      <w:tr w:rsidR="009C0E1F" w:rsidRPr="004764F4" w14:paraId="71ED18F5" w14:textId="77777777" w:rsidTr="009C0E1F">
        <w:trPr>
          <w:trHeight w:val="414"/>
        </w:trPr>
        <w:tc>
          <w:tcPr>
            <w:tcW w:w="2331"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A4EC5FC" w14:textId="0745F32F" w:rsidR="009C0E1F" w:rsidRPr="004764F4" w:rsidRDefault="009C0E1F" w:rsidP="009C0E1F">
            <w:pPr>
              <w:jc w:val="center"/>
              <w:rPr>
                <w:rFonts w:ascii="Arial" w:eastAsia="Times New Roman" w:hAnsi="Arial" w:cs="Arial"/>
                <w:b/>
                <w:bCs/>
                <w:color w:val="000000"/>
                <w:sz w:val="14"/>
                <w:szCs w:val="14"/>
                <w:lang w:eastAsia="es-CO"/>
              </w:rPr>
            </w:pPr>
            <w:proofErr w:type="gramStart"/>
            <w:r>
              <w:rPr>
                <w:rFonts w:ascii="Arial" w:eastAsia="Times New Roman" w:hAnsi="Arial" w:cs="Arial"/>
                <w:b/>
                <w:bCs/>
                <w:color w:val="000000"/>
                <w:sz w:val="14"/>
                <w:szCs w:val="14"/>
                <w:lang w:eastAsia="es-CO"/>
              </w:rPr>
              <w:t>TOTAL</w:t>
            </w:r>
            <w:proofErr w:type="gramEnd"/>
            <w:r>
              <w:rPr>
                <w:rFonts w:ascii="Arial" w:eastAsia="Times New Roman" w:hAnsi="Arial" w:cs="Arial"/>
                <w:b/>
                <w:bCs/>
                <w:color w:val="000000"/>
                <w:sz w:val="14"/>
                <w:szCs w:val="14"/>
                <w:lang w:eastAsia="es-CO"/>
              </w:rPr>
              <w:t xml:space="preserve"> PLANTA NORGAS SOGAMOSO</w:t>
            </w:r>
          </w:p>
        </w:tc>
        <w:tc>
          <w:tcPr>
            <w:tcW w:w="29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B0E2F4A" w14:textId="1676567B" w:rsidR="009C0E1F" w:rsidRPr="009C0E1F" w:rsidRDefault="009C0E1F" w:rsidP="009C0E1F">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w:t>
            </w:r>
          </w:p>
        </w:tc>
        <w:tc>
          <w:tcPr>
            <w:tcW w:w="29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A38DC17" w14:textId="3DC7A2B9" w:rsidR="009C0E1F" w:rsidRPr="009C0E1F" w:rsidRDefault="009C0E1F" w:rsidP="009C0E1F">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w:t>
            </w:r>
          </w:p>
        </w:tc>
        <w:tc>
          <w:tcPr>
            <w:tcW w:w="37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260064B" w14:textId="4174B157" w:rsidR="009C0E1F" w:rsidRPr="009C0E1F" w:rsidRDefault="009C0E1F" w:rsidP="009C0E1F">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82</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DE3DF7" w14:textId="670485C1" w:rsidR="009C0E1F" w:rsidRPr="009C0E1F" w:rsidRDefault="009C0E1F" w:rsidP="009C0E1F">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356</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0FC1AF4" w14:textId="23C33900" w:rsidR="009C0E1F" w:rsidRPr="009C0E1F" w:rsidRDefault="009C0E1F" w:rsidP="009C0E1F">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2A2BD9B" w14:textId="0F938C03" w:rsidR="009C0E1F" w:rsidRPr="009C0E1F" w:rsidRDefault="009C0E1F" w:rsidP="009C0E1F">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44</w:t>
            </w:r>
          </w:p>
        </w:tc>
        <w:tc>
          <w:tcPr>
            <w:tcW w:w="350"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850E1A4" w14:textId="7E2FD873" w:rsidR="009C0E1F" w:rsidRPr="009C0E1F" w:rsidRDefault="009C0E1F" w:rsidP="009C0E1F">
            <w:pPr>
              <w:jc w:val="center"/>
              <w:rPr>
                <w:rFonts w:ascii="Arial" w:eastAsia="Times New Roman" w:hAnsi="Arial" w:cs="Arial"/>
                <w:b/>
                <w:bCs/>
                <w:color w:val="000000"/>
                <w:sz w:val="14"/>
                <w:szCs w:val="14"/>
                <w:lang w:eastAsia="es-CO"/>
              </w:rPr>
            </w:pPr>
            <w:r w:rsidRPr="009C0E1F">
              <w:rPr>
                <w:rFonts w:ascii="Arial" w:eastAsia="Times New Roman" w:hAnsi="Arial" w:cs="Arial"/>
                <w:b/>
                <w:bCs/>
                <w:color w:val="000000"/>
                <w:sz w:val="14"/>
                <w:szCs w:val="14"/>
                <w:lang w:eastAsia="es-CO"/>
              </w:rPr>
              <w:t>482</w:t>
            </w:r>
          </w:p>
        </w:tc>
      </w:tr>
      <w:tr w:rsidR="008C3AEB" w:rsidRPr="004764F4" w14:paraId="448FC57B" w14:textId="77777777" w:rsidTr="009C0E1F">
        <w:trPr>
          <w:trHeight w:val="481"/>
        </w:trPr>
        <w:tc>
          <w:tcPr>
            <w:tcW w:w="2331" w:type="pct"/>
            <w:gridSpan w:val="4"/>
            <w:vMerge/>
            <w:tcBorders>
              <w:top w:val="single" w:sz="8" w:space="0" w:color="auto"/>
              <w:left w:val="single" w:sz="8" w:space="0" w:color="auto"/>
              <w:bottom w:val="single" w:sz="8" w:space="0" w:color="000000"/>
              <w:right w:val="nil"/>
            </w:tcBorders>
            <w:vAlign w:val="center"/>
            <w:hideMark/>
          </w:tcPr>
          <w:p w14:paraId="2FE35AAD" w14:textId="77777777" w:rsidR="008C3AEB" w:rsidRPr="004764F4" w:rsidRDefault="008C3AEB" w:rsidP="00FF5EED">
            <w:pPr>
              <w:rPr>
                <w:rFonts w:ascii="Arial" w:eastAsia="Times New Roman" w:hAnsi="Arial" w:cs="Arial"/>
                <w:b/>
                <w:bCs/>
                <w:color w:val="000000"/>
                <w:sz w:val="14"/>
                <w:szCs w:val="14"/>
                <w:lang w:eastAsia="es-CO"/>
              </w:rPr>
            </w:pPr>
          </w:p>
        </w:tc>
        <w:tc>
          <w:tcPr>
            <w:tcW w:w="296" w:type="pct"/>
            <w:vMerge/>
            <w:tcBorders>
              <w:top w:val="nil"/>
              <w:left w:val="single" w:sz="8" w:space="0" w:color="auto"/>
              <w:bottom w:val="single" w:sz="8" w:space="0" w:color="000000"/>
              <w:right w:val="single" w:sz="8" w:space="0" w:color="auto"/>
            </w:tcBorders>
            <w:vAlign w:val="center"/>
            <w:hideMark/>
          </w:tcPr>
          <w:p w14:paraId="401A7970" w14:textId="77777777" w:rsidR="008C3AEB" w:rsidRPr="004764F4" w:rsidRDefault="008C3AEB" w:rsidP="00FF5EED">
            <w:pPr>
              <w:rPr>
                <w:rFonts w:ascii="Arial" w:eastAsia="Times New Roman" w:hAnsi="Arial" w:cs="Arial"/>
                <w:b/>
                <w:bCs/>
                <w:color w:val="000000"/>
                <w:sz w:val="14"/>
                <w:szCs w:val="14"/>
                <w:lang w:eastAsia="es-CO"/>
              </w:rPr>
            </w:pPr>
          </w:p>
        </w:tc>
        <w:tc>
          <w:tcPr>
            <w:tcW w:w="296" w:type="pct"/>
            <w:vMerge/>
            <w:tcBorders>
              <w:top w:val="nil"/>
              <w:left w:val="single" w:sz="8" w:space="0" w:color="auto"/>
              <w:bottom w:val="single" w:sz="8" w:space="0" w:color="000000"/>
              <w:right w:val="single" w:sz="8" w:space="0" w:color="auto"/>
            </w:tcBorders>
            <w:vAlign w:val="center"/>
            <w:hideMark/>
          </w:tcPr>
          <w:p w14:paraId="52B18851" w14:textId="77777777" w:rsidR="008C3AEB" w:rsidRPr="004764F4" w:rsidRDefault="008C3AEB" w:rsidP="00FF5EED">
            <w:pPr>
              <w:rPr>
                <w:rFonts w:ascii="Arial" w:eastAsia="Times New Roman" w:hAnsi="Arial" w:cs="Arial"/>
                <w:b/>
                <w:bCs/>
                <w:color w:val="000000"/>
                <w:sz w:val="14"/>
                <w:szCs w:val="14"/>
                <w:lang w:eastAsia="es-CO"/>
              </w:rPr>
            </w:pPr>
          </w:p>
        </w:tc>
        <w:tc>
          <w:tcPr>
            <w:tcW w:w="372" w:type="pct"/>
            <w:vMerge/>
            <w:tcBorders>
              <w:top w:val="nil"/>
              <w:left w:val="single" w:sz="8" w:space="0" w:color="auto"/>
              <w:bottom w:val="single" w:sz="8" w:space="0" w:color="000000"/>
              <w:right w:val="single" w:sz="8" w:space="0" w:color="auto"/>
            </w:tcBorders>
            <w:vAlign w:val="center"/>
            <w:hideMark/>
          </w:tcPr>
          <w:p w14:paraId="7FC761F7"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1F063911"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4CC8103A"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32234CC0" w14:textId="77777777" w:rsidR="008C3AEB" w:rsidRPr="004764F4" w:rsidRDefault="008C3AEB" w:rsidP="00FF5EED">
            <w:pPr>
              <w:rPr>
                <w:rFonts w:ascii="Arial" w:eastAsia="Times New Roman" w:hAnsi="Arial" w:cs="Arial"/>
                <w:b/>
                <w:bCs/>
                <w:color w:val="000000"/>
                <w:sz w:val="14"/>
                <w:szCs w:val="14"/>
                <w:lang w:eastAsia="es-CO"/>
              </w:rPr>
            </w:pPr>
          </w:p>
        </w:tc>
        <w:tc>
          <w:tcPr>
            <w:tcW w:w="350" w:type="pct"/>
            <w:vMerge/>
            <w:tcBorders>
              <w:top w:val="nil"/>
              <w:left w:val="single" w:sz="8" w:space="0" w:color="auto"/>
              <w:bottom w:val="single" w:sz="8" w:space="0" w:color="000000"/>
              <w:right w:val="single" w:sz="8" w:space="0" w:color="auto"/>
            </w:tcBorders>
            <w:vAlign w:val="center"/>
            <w:hideMark/>
          </w:tcPr>
          <w:p w14:paraId="0F4426C3" w14:textId="77777777" w:rsidR="008C3AEB" w:rsidRPr="004764F4" w:rsidRDefault="008C3AEB" w:rsidP="00FF5EED">
            <w:pPr>
              <w:rPr>
                <w:rFonts w:ascii="Arial" w:eastAsia="Times New Roman" w:hAnsi="Arial" w:cs="Arial"/>
                <w:b/>
                <w:bCs/>
                <w:color w:val="000000"/>
                <w:sz w:val="14"/>
                <w:szCs w:val="14"/>
                <w:lang w:eastAsia="es-CO"/>
              </w:rPr>
            </w:pPr>
          </w:p>
        </w:tc>
      </w:tr>
    </w:tbl>
    <w:p w14:paraId="4D434105" w14:textId="77777777" w:rsidR="00742A68" w:rsidRDefault="00742A68" w:rsidP="00791279">
      <w:pPr>
        <w:spacing w:before="0" w:after="0"/>
        <w:rPr>
          <w:rFonts w:ascii="Arial" w:hAnsi="Arial" w:cs="Arial"/>
          <w:b/>
        </w:rPr>
      </w:pPr>
    </w:p>
    <w:p w14:paraId="01270F64" w14:textId="48F6D6CC" w:rsidR="00281468" w:rsidRDefault="00281468" w:rsidP="00791279">
      <w:pPr>
        <w:spacing w:before="0" w:after="0"/>
        <w:rPr>
          <w:rFonts w:ascii="Arial" w:hAnsi="Arial" w:cs="Arial"/>
          <w:b/>
        </w:rPr>
      </w:pPr>
      <w:r>
        <w:rPr>
          <w:rFonts w:ascii="Arial" w:hAnsi="Arial" w:cs="Arial"/>
          <w:b/>
        </w:rPr>
        <w:t>Cundinamarca</w:t>
      </w:r>
    </w:p>
    <w:tbl>
      <w:tblPr>
        <w:tblW w:w="5270" w:type="pct"/>
        <w:tblCellMar>
          <w:left w:w="70" w:type="dxa"/>
          <w:right w:w="70" w:type="dxa"/>
        </w:tblCellMar>
        <w:tblLook w:val="04A0" w:firstRow="1" w:lastRow="0" w:firstColumn="1" w:lastColumn="0" w:noHBand="0" w:noVBand="1"/>
      </w:tblPr>
      <w:tblGrid>
        <w:gridCol w:w="1311"/>
        <w:gridCol w:w="1354"/>
        <w:gridCol w:w="957"/>
        <w:gridCol w:w="1100"/>
        <w:gridCol w:w="686"/>
        <w:gridCol w:w="686"/>
        <w:gridCol w:w="704"/>
        <w:gridCol w:w="801"/>
        <w:gridCol w:w="686"/>
        <w:gridCol w:w="809"/>
        <w:gridCol w:w="797"/>
      </w:tblGrid>
      <w:tr w:rsidR="008C3AEB" w:rsidRPr="00C775F5" w14:paraId="2066E12C" w14:textId="77777777" w:rsidTr="00FB2C4D">
        <w:trPr>
          <w:trHeight w:val="243"/>
          <w:tblHeader/>
        </w:trPr>
        <w:tc>
          <w:tcPr>
            <w:tcW w:w="2386"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3DF5BCE"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14"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AD1DF0E"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B9729D" w:rsidRPr="00C775F5" w14:paraId="3C5EF4C2" w14:textId="77777777" w:rsidTr="00FB2C4D">
        <w:trPr>
          <w:trHeight w:val="533"/>
          <w:tblHeader/>
        </w:trPr>
        <w:tc>
          <w:tcPr>
            <w:tcW w:w="662" w:type="pct"/>
            <w:tcBorders>
              <w:top w:val="nil"/>
              <w:left w:val="single" w:sz="8" w:space="0" w:color="auto"/>
              <w:bottom w:val="single" w:sz="8" w:space="0" w:color="auto"/>
              <w:right w:val="single" w:sz="8" w:space="0" w:color="auto"/>
            </w:tcBorders>
            <w:shd w:val="clear" w:color="000000" w:fill="244062"/>
            <w:vAlign w:val="center"/>
            <w:hideMark/>
          </w:tcPr>
          <w:p w14:paraId="25D91A98"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14DE093F"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25156911"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416C66F9"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76B74854"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705EB19A"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7BD06125"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042BC08E"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1D86C1A8"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55C01B1A"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4" w:type="pct"/>
            <w:tcBorders>
              <w:top w:val="nil"/>
              <w:left w:val="nil"/>
              <w:bottom w:val="single" w:sz="8" w:space="0" w:color="auto"/>
              <w:right w:val="single" w:sz="8" w:space="0" w:color="auto"/>
            </w:tcBorders>
            <w:shd w:val="clear" w:color="000000" w:fill="95B3D7"/>
            <w:noWrap/>
            <w:vAlign w:val="center"/>
            <w:hideMark/>
          </w:tcPr>
          <w:p w14:paraId="45DCA2D1"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B9729D" w:rsidRPr="00C775F5" w14:paraId="6FA2F576" w14:textId="77777777" w:rsidTr="00FB2C4D">
        <w:trPr>
          <w:trHeight w:val="939"/>
        </w:trPr>
        <w:tc>
          <w:tcPr>
            <w:tcW w:w="662" w:type="pct"/>
            <w:tcBorders>
              <w:top w:val="nil"/>
              <w:left w:val="single" w:sz="8" w:space="0" w:color="auto"/>
              <w:bottom w:val="single" w:sz="8" w:space="0" w:color="auto"/>
              <w:right w:val="single" w:sz="8" w:space="0" w:color="auto"/>
            </w:tcBorders>
            <w:shd w:val="clear" w:color="auto" w:fill="auto"/>
            <w:vAlign w:val="center"/>
            <w:hideMark/>
          </w:tcPr>
          <w:p w14:paraId="21E07F3C" w14:textId="7CA3B732" w:rsidR="008C3AEB" w:rsidRPr="00C775F5" w:rsidRDefault="00281468" w:rsidP="00FF5EED">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BOGOTÁ D.C., </w:t>
            </w:r>
            <w:r w:rsidR="00B9729D">
              <w:rPr>
                <w:rFonts w:ascii="Arial" w:eastAsia="Times New Roman" w:hAnsi="Arial" w:cs="Arial"/>
                <w:color w:val="000000"/>
                <w:sz w:val="14"/>
                <w:szCs w:val="14"/>
                <w:lang w:eastAsia="es-CO"/>
              </w:rPr>
              <w:t xml:space="preserve">ALTO DEL TRIGO, </w:t>
            </w:r>
            <w:r w:rsidR="00EE077D">
              <w:rPr>
                <w:rFonts w:ascii="Arial" w:eastAsia="Times New Roman" w:hAnsi="Arial" w:cs="Arial"/>
                <w:color w:val="000000"/>
                <w:sz w:val="14"/>
                <w:szCs w:val="14"/>
                <w:lang w:eastAsia="es-CO"/>
              </w:rPr>
              <w:t xml:space="preserve">ANAPOIMA, EL COLEGIO, FACATATIVA, GACHETA, GUADUAS, </w:t>
            </w:r>
            <w:r w:rsidR="00EE077D">
              <w:rPr>
                <w:rFonts w:ascii="Arial" w:eastAsia="Times New Roman" w:hAnsi="Arial" w:cs="Arial"/>
                <w:color w:val="000000"/>
                <w:sz w:val="14"/>
                <w:szCs w:val="14"/>
                <w:lang w:eastAsia="es-CO"/>
              </w:rPr>
              <w:lastRenderedPageBreak/>
              <w:t>MADRID, PACHO, SAN ANTONIO DEL TEQUENDAMA, ZIPAQUIRÁ</w:t>
            </w:r>
          </w:p>
        </w:tc>
        <w:tc>
          <w:tcPr>
            <w:tcW w:w="684" w:type="pct"/>
            <w:tcBorders>
              <w:top w:val="nil"/>
              <w:left w:val="nil"/>
              <w:bottom w:val="single" w:sz="8" w:space="0" w:color="auto"/>
              <w:right w:val="single" w:sz="8" w:space="0" w:color="auto"/>
            </w:tcBorders>
            <w:shd w:val="clear" w:color="auto" w:fill="auto"/>
            <w:vAlign w:val="center"/>
            <w:hideMark/>
          </w:tcPr>
          <w:p w14:paraId="3C7DE296" w14:textId="3971467C" w:rsidR="008C3AEB" w:rsidRPr="00C775F5" w:rsidRDefault="00B9729D" w:rsidP="0018639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lastRenderedPageBreak/>
              <w:t>DEL 2</w:t>
            </w:r>
            <w:r w:rsidR="00742A46">
              <w:rPr>
                <w:rFonts w:ascii="Arial" w:eastAsia="Times New Roman" w:hAnsi="Arial" w:cs="Arial"/>
                <w:color w:val="000000"/>
                <w:sz w:val="14"/>
                <w:szCs w:val="14"/>
                <w:lang w:eastAsia="es-CO"/>
              </w:rPr>
              <w:t>1</w:t>
            </w:r>
            <w:r w:rsidR="008C3AEB" w:rsidRPr="00C775F5">
              <w:rPr>
                <w:rFonts w:ascii="Arial" w:eastAsia="Times New Roman" w:hAnsi="Arial" w:cs="Arial"/>
                <w:color w:val="000000"/>
                <w:sz w:val="14"/>
                <w:szCs w:val="14"/>
                <w:lang w:eastAsia="es-CO"/>
              </w:rPr>
              <w:t xml:space="preserve"> DE </w:t>
            </w:r>
            <w:r>
              <w:rPr>
                <w:rFonts w:ascii="Arial" w:eastAsia="Times New Roman" w:hAnsi="Arial" w:cs="Arial"/>
                <w:color w:val="000000"/>
                <w:sz w:val="14"/>
                <w:szCs w:val="14"/>
                <w:lang w:eastAsia="es-CO"/>
              </w:rPr>
              <w:t>OCTUBRE AL 25 DE NOVIEM</w:t>
            </w:r>
            <w:r w:rsidR="008C3AEB" w:rsidRPr="00C775F5">
              <w:rPr>
                <w:rFonts w:ascii="Arial" w:eastAsia="Times New Roman" w:hAnsi="Arial" w:cs="Arial"/>
                <w:color w:val="000000"/>
                <w:sz w:val="14"/>
                <w:szCs w:val="14"/>
                <w:lang w:eastAsia="es-CO"/>
              </w:rPr>
              <w:t xml:space="preserve">BRE </w:t>
            </w:r>
            <w:r>
              <w:rPr>
                <w:rFonts w:ascii="Arial" w:eastAsia="Times New Roman" w:hAnsi="Arial" w:cs="Arial"/>
                <w:color w:val="000000"/>
                <w:sz w:val="14"/>
                <w:szCs w:val="14"/>
                <w:lang w:eastAsia="es-CO"/>
              </w:rPr>
              <w:t xml:space="preserve">DE </w:t>
            </w:r>
            <w:r w:rsidR="008C3AEB" w:rsidRPr="00C775F5">
              <w:rPr>
                <w:rFonts w:ascii="Arial" w:eastAsia="Times New Roman" w:hAnsi="Arial" w:cs="Arial"/>
                <w:color w:val="000000"/>
                <w:sz w:val="14"/>
                <w:szCs w:val="14"/>
                <w:lang w:eastAsia="es-CO"/>
              </w:rPr>
              <w:t>202</w:t>
            </w:r>
            <w:r w:rsidR="00186392">
              <w:rPr>
                <w:rFonts w:ascii="Arial" w:eastAsia="Times New Roman" w:hAnsi="Arial" w:cs="Arial"/>
                <w:color w:val="000000"/>
                <w:sz w:val="14"/>
                <w:szCs w:val="14"/>
                <w:lang w:eastAsia="es-CO"/>
              </w:rPr>
              <w:t>1</w:t>
            </w:r>
          </w:p>
        </w:tc>
        <w:tc>
          <w:tcPr>
            <w:tcW w:w="484" w:type="pct"/>
            <w:tcBorders>
              <w:top w:val="nil"/>
              <w:left w:val="nil"/>
              <w:bottom w:val="single" w:sz="8" w:space="0" w:color="auto"/>
              <w:right w:val="single" w:sz="8" w:space="0" w:color="auto"/>
            </w:tcBorders>
            <w:shd w:val="clear" w:color="auto" w:fill="auto"/>
            <w:noWrap/>
            <w:vAlign w:val="center"/>
            <w:hideMark/>
          </w:tcPr>
          <w:p w14:paraId="49B40162" w14:textId="77777777" w:rsidR="00281468" w:rsidRDefault="00281468"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BCZ694</w:t>
            </w:r>
          </w:p>
          <w:p w14:paraId="0BA338F1" w14:textId="77777777" w:rsidR="00B04F21" w:rsidRDefault="00281468"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HKD876</w:t>
            </w:r>
          </w:p>
          <w:p w14:paraId="6546AC13" w14:textId="77777777" w:rsidR="00281468" w:rsidRDefault="00281468"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SQK057</w:t>
            </w:r>
          </w:p>
          <w:p w14:paraId="370F194F" w14:textId="77777777" w:rsidR="00281468" w:rsidRDefault="00281468"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SWM712</w:t>
            </w:r>
          </w:p>
          <w:p w14:paraId="4B6FD055" w14:textId="6DCDD403" w:rsidR="00281468" w:rsidRDefault="00281468"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SWQ049</w:t>
            </w:r>
          </w:p>
          <w:p w14:paraId="0C4B77E5" w14:textId="2203431A" w:rsidR="00F761C8" w:rsidRDefault="00F761C8"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SZW118</w:t>
            </w:r>
          </w:p>
          <w:p w14:paraId="7231EDE5" w14:textId="4170E0C3" w:rsidR="00F761C8" w:rsidRDefault="00F761C8" w:rsidP="00B04F21">
            <w:pPr>
              <w:spacing w:line="240" w:lineRule="auto"/>
              <w:jc w:val="center"/>
              <w:rPr>
                <w:rFonts w:ascii="Arial" w:eastAsia="Times New Roman" w:hAnsi="Arial" w:cs="Arial"/>
                <w:color w:val="000000"/>
                <w:sz w:val="14"/>
                <w:szCs w:val="14"/>
                <w:lang w:eastAsia="es-CO"/>
              </w:rPr>
            </w:pPr>
            <w:r w:rsidRPr="00F761C8">
              <w:rPr>
                <w:rFonts w:ascii="Arial" w:eastAsia="Times New Roman" w:hAnsi="Arial" w:cs="Arial"/>
                <w:color w:val="000000"/>
                <w:sz w:val="14"/>
                <w:szCs w:val="14"/>
                <w:lang w:eastAsia="es-CO"/>
              </w:rPr>
              <w:t>SZY247</w:t>
            </w:r>
          </w:p>
          <w:p w14:paraId="226B706F" w14:textId="3E5702EA" w:rsidR="00F761C8" w:rsidRDefault="00F761C8" w:rsidP="00B04F21">
            <w:pPr>
              <w:spacing w:line="240" w:lineRule="auto"/>
              <w:jc w:val="center"/>
              <w:rPr>
                <w:rFonts w:ascii="Arial" w:eastAsia="Times New Roman" w:hAnsi="Arial" w:cs="Arial"/>
                <w:color w:val="000000"/>
                <w:sz w:val="14"/>
                <w:szCs w:val="14"/>
                <w:lang w:eastAsia="es-CO"/>
              </w:rPr>
            </w:pPr>
            <w:r w:rsidRPr="00F761C8">
              <w:rPr>
                <w:rFonts w:ascii="Arial" w:eastAsia="Times New Roman" w:hAnsi="Arial" w:cs="Arial"/>
                <w:color w:val="000000"/>
                <w:sz w:val="14"/>
                <w:szCs w:val="14"/>
                <w:lang w:eastAsia="es-CO"/>
              </w:rPr>
              <w:lastRenderedPageBreak/>
              <w:t>SZZ901</w:t>
            </w:r>
          </w:p>
          <w:p w14:paraId="45B2000B" w14:textId="77777777" w:rsidR="00281468" w:rsidRDefault="00281468"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TAM450</w:t>
            </w:r>
          </w:p>
          <w:p w14:paraId="2CA54B18" w14:textId="77777777" w:rsidR="00281468" w:rsidRDefault="00281468"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TAM460</w:t>
            </w:r>
          </w:p>
          <w:p w14:paraId="5B0FDD3F" w14:textId="792525FD" w:rsidR="00B9729D" w:rsidRDefault="00B9729D"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TLZ870</w:t>
            </w:r>
          </w:p>
          <w:p w14:paraId="212F495B" w14:textId="74221F48" w:rsidR="00742A46" w:rsidRDefault="00742A46"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TRI135</w:t>
            </w:r>
          </w:p>
          <w:p w14:paraId="5674D1AA" w14:textId="77777777" w:rsidR="00B9729D" w:rsidRDefault="00B9729D"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WFI278</w:t>
            </w:r>
          </w:p>
          <w:p w14:paraId="29C8736C" w14:textId="2B17B3AF" w:rsidR="00B9729D" w:rsidRDefault="00B9729D"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WFI890</w:t>
            </w:r>
          </w:p>
          <w:p w14:paraId="475510E6" w14:textId="51FBC5EB" w:rsidR="00F761C8" w:rsidRDefault="00F761C8" w:rsidP="00B04F21">
            <w:pPr>
              <w:spacing w:line="240" w:lineRule="auto"/>
              <w:jc w:val="center"/>
              <w:rPr>
                <w:rFonts w:ascii="Arial" w:eastAsia="Times New Roman" w:hAnsi="Arial" w:cs="Arial"/>
                <w:color w:val="000000"/>
                <w:sz w:val="14"/>
                <w:szCs w:val="14"/>
                <w:lang w:eastAsia="es-CO"/>
              </w:rPr>
            </w:pPr>
            <w:r w:rsidRPr="00F761C8">
              <w:rPr>
                <w:rFonts w:ascii="Arial" w:eastAsia="Times New Roman" w:hAnsi="Arial" w:cs="Arial"/>
                <w:color w:val="000000"/>
                <w:sz w:val="14"/>
                <w:szCs w:val="14"/>
                <w:lang w:eastAsia="es-CO"/>
              </w:rPr>
              <w:t>WFQ299</w:t>
            </w:r>
          </w:p>
          <w:p w14:paraId="690A9494" w14:textId="77777777" w:rsidR="00B9729D" w:rsidRDefault="00B9729D"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WFQ886</w:t>
            </w:r>
          </w:p>
          <w:p w14:paraId="785C60F8" w14:textId="77777777" w:rsidR="00B9729D" w:rsidRDefault="00B9729D"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WFR873</w:t>
            </w:r>
          </w:p>
          <w:p w14:paraId="5245DDAF" w14:textId="77777777" w:rsidR="00B9729D" w:rsidRDefault="00B9729D"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WFR875</w:t>
            </w:r>
          </w:p>
          <w:p w14:paraId="59DC1005" w14:textId="77777777" w:rsidR="00B9729D" w:rsidRDefault="00B9729D"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WFR909</w:t>
            </w:r>
          </w:p>
          <w:p w14:paraId="446A5A66" w14:textId="079DD0C5" w:rsidR="00F761C8" w:rsidRPr="00C775F5" w:rsidRDefault="00F761C8" w:rsidP="00B04F21">
            <w:pPr>
              <w:spacing w:line="240" w:lineRule="auto"/>
              <w:jc w:val="center"/>
              <w:rPr>
                <w:rFonts w:ascii="Arial" w:eastAsia="Times New Roman" w:hAnsi="Arial" w:cs="Arial"/>
                <w:color w:val="000000"/>
                <w:sz w:val="14"/>
                <w:szCs w:val="14"/>
                <w:lang w:eastAsia="es-CO"/>
              </w:rPr>
            </w:pPr>
            <w:r w:rsidRPr="00F761C8">
              <w:rPr>
                <w:rFonts w:ascii="Arial" w:eastAsia="Times New Roman" w:hAnsi="Arial" w:cs="Arial"/>
                <w:color w:val="000000"/>
                <w:sz w:val="14"/>
                <w:szCs w:val="14"/>
                <w:lang w:eastAsia="es-CO"/>
              </w:rPr>
              <w:t>WFR910</w:t>
            </w:r>
          </w:p>
        </w:tc>
        <w:tc>
          <w:tcPr>
            <w:tcW w:w="556" w:type="pct"/>
            <w:tcBorders>
              <w:top w:val="nil"/>
              <w:left w:val="nil"/>
              <w:bottom w:val="single" w:sz="8" w:space="0" w:color="auto"/>
              <w:right w:val="single" w:sz="8" w:space="0" w:color="auto"/>
            </w:tcBorders>
            <w:shd w:val="clear" w:color="auto" w:fill="auto"/>
            <w:vAlign w:val="center"/>
            <w:hideMark/>
          </w:tcPr>
          <w:p w14:paraId="3F1AE6F4" w14:textId="24111514" w:rsidR="008C3AEB" w:rsidRPr="00C775F5" w:rsidRDefault="00281468"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lastRenderedPageBreak/>
              <w:t>PUENTE ARANDA</w:t>
            </w:r>
            <w:r w:rsidR="00F761C8">
              <w:rPr>
                <w:rFonts w:ascii="Arial" w:eastAsia="Times New Roman" w:hAnsi="Arial" w:cs="Arial"/>
                <w:color w:val="000000"/>
                <w:sz w:val="14"/>
                <w:szCs w:val="14"/>
                <w:lang w:eastAsia="es-CO"/>
              </w:rPr>
              <w:t>, MOSQUERA</w:t>
            </w:r>
            <w:r w:rsidR="00136784">
              <w:rPr>
                <w:rFonts w:ascii="Arial" w:eastAsia="Times New Roman" w:hAnsi="Arial" w:cs="Arial"/>
                <w:color w:val="000000"/>
                <w:sz w:val="14"/>
                <w:szCs w:val="14"/>
                <w:lang w:eastAsia="es-CO"/>
              </w:rPr>
              <w:t>, PUERTO SALGAR</w:t>
            </w:r>
          </w:p>
        </w:tc>
        <w:tc>
          <w:tcPr>
            <w:tcW w:w="347" w:type="pct"/>
            <w:tcBorders>
              <w:top w:val="nil"/>
              <w:left w:val="nil"/>
              <w:bottom w:val="single" w:sz="8" w:space="0" w:color="auto"/>
              <w:right w:val="single" w:sz="8" w:space="0" w:color="auto"/>
            </w:tcBorders>
            <w:shd w:val="clear" w:color="auto" w:fill="auto"/>
            <w:noWrap/>
            <w:vAlign w:val="center"/>
            <w:hideMark/>
          </w:tcPr>
          <w:p w14:paraId="061AE7B3" w14:textId="285286FA" w:rsidR="008C3AEB" w:rsidRPr="00C775F5" w:rsidRDefault="008C3AEB" w:rsidP="00FF5EED">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sidR="00FB2C4D">
              <w:rPr>
                <w:rFonts w:ascii="Arial" w:eastAsia="Times New Roman" w:hAnsi="Arial" w:cs="Arial"/>
                <w:color w:val="000000"/>
                <w:sz w:val="14"/>
                <w:szCs w:val="14"/>
                <w:lang w:eastAsia="es-CO"/>
              </w:rPr>
              <w:t>460</w:t>
            </w:r>
          </w:p>
        </w:tc>
        <w:tc>
          <w:tcPr>
            <w:tcW w:w="347" w:type="pct"/>
            <w:tcBorders>
              <w:top w:val="nil"/>
              <w:left w:val="nil"/>
              <w:bottom w:val="single" w:sz="8" w:space="0" w:color="auto"/>
              <w:right w:val="single" w:sz="8" w:space="0" w:color="auto"/>
            </w:tcBorders>
            <w:shd w:val="clear" w:color="auto" w:fill="auto"/>
            <w:noWrap/>
            <w:vAlign w:val="center"/>
            <w:hideMark/>
          </w:tcPr>
          <w:p w14:paraId="51377553" w14:textId="39015462" w:rsidR="008C3AEB" w:rsidRPr="00C775F5" w:rsidRDefault="008C3AEB" w:rsidP="00FF5EED">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sidR="00FB2C4D">
              <w:rPr>
                <w:rFonts w:ascii="Arial" w:eastAsia="Times New Roman" w:hAnsi="Arial" w:cs="Arial"/>
                <w:color w:val="000000"/>
                <w:sz w:val="14"/>
                <w:szCs w:val="14"/>
                <w:lang w:eastAsia="es-CO"/>
              </w:rPr>
              <w:t>910</w:t>
            </w:r>
          </w:p>
        </w:tc>
        <w:tc>
          <w:tcPr>
            <w:tcW w:w="356" w:type="pct"/>
            <w:tcBorders>
              <w:top w:val="nil"/>
              <w:left w:val="nil"/>
              <w:bottom w:val="single" w:sz="8" w:space="0" w:color="auto"/>
              <w:right w:val="single" w:sz="8" w:space="0" w:color="auto"/>
            </w:tcBorders>
            <w:shd w:val="clear" w:color="auto" w:fill="auto"/>
            <w:noWrap/>
            <w:vAlign w:val="center"/>
            <w:hideMark/>
          </w:tcPr>
          <w:p w14:paraId="579CCCF0" w14:textId="087367E9" w:rsidR="008C3AEB" w:rsidRPr="00C775F5" w:rsidRDefault="00FB2C4D"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1,157</w:t>
            </w:r>
          </w:p>
        </w:tc>
        <w:tc>
          <w:tcPr>
            <w:tcW w:w="405" w:type="pct"/>
            <w:tcBorders>
              <w:top w:val="nil"/>
              <w:left w:val="nil"/>
              <w:bottom w:val="single" w:sz="8" w:space="0" w:color="auto"/>
              <w:right w:val="single" w:sz="8" w:space="0" w:color="auto"/>
            </w:tcBorders>
            <w:shd w:val="clear" w:color="auto" w:fill="auto"/>
            <w:noWrap/>
            <w:vAlign w:val="center"/>
            <w:hideMark/>
          </w:tcPr>
          <w:p w14:paraId="356F0095" w14:textId="1642CF0B" w:rsidR="008C3AEB" w:rsidRPr="00C775F5" w:rsidRDefault="00FB2C4D"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6,709</w:t>
            </w:r>
          </w:p>
        </w:tc>
        <w:tc>
          <w:tcPr>
            <w:tcW w:w="347" w:type="pct"/>
            <w:tcBorders>
              <w:top w:val="nil"/>
              <w:left w:val="nil"/>
              <w:bottom w:val="single" w:sz="8" w:space="0" w:color="auto"/>
              <w:right w:val="single" w:sz="8" w:space="0" w:color="auto"/>
            </w:tcBorders>
            <w:shd w:val="clear" w:color="auto" w:fill="auto"/>
            <w:noWrap/>
            <w:vAlign w:val="center"/>
            <w:hideMark/>
          </w:tcPr>
          <w:p w14:paraId="7E763575" w14:textId="583E2223" w:rsidR="008C3AEB" w:rsidRPr="00C775F5" w:rsidRDefault="00C10240"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w:t>
            </w:r>
            <w:r w:rsidR="008C3AEB" w:rsidRPr="00C775F5">
              <w:rPr>
                <w:rFonts w:ascii="Arial" w:eastAsia="Times New Roman" w:hAnsi="Arial" w:cs="Arial"/>
                <w:color w:val="000000"/>
                <w:sz w:val="14"/>
                <w:szCs w:val="14"/>
                <w:lang w:eastAsia="es-CO"/>
              </w:rPr>
              <w:t> </w:t>
            </w:r>
          </w:p>
        </w:tc>
        <w:tc>
          <w:tcPr>
            <w:tcW w:w="409" w:type="pct"/>
            <w:tcBorders>
              <w:top w:val="nil"/>
              <w:left w:val="nil"/>
              <w:bottom w:val="single" w:sz="8" w:space="0" w:color="auto"/>
              <w:right w:val="single" w:sz="8" w:space="0" w:color="auto"/>
            </w:tcBorders>
            <w:shd w:val="clear" w:color="auto" w:fill="auto"/>
            <w:noWrap/>
            <w:vAlign w:val="center"/>
            <w:hideMark/>
          </w:tcPr>
          <w:p w14:paraId="17EDC7D6" w14:textId="24337D90" w:rsidR="008C3AEB" w:rsidRPr="00C775F5" w:rsidRDefault="00FB2C4D"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1,055</w:t>
            </w:r>
          </w:p>
        </w:tc>
        <w:tc>
          <w:tcPr>
            <w:tcW w:w="404" w:type="pct"/>
            <w:tcBorders>
              <w:top w:val="nil"/>
              <w:left w:val="nil"/>
              <w:bottom w:val="single" w:sz="8" w:space="0" w:color="auto"/>
              <w:right w:val="single" w:sz="8" w:space="0" w:color="auto"/>
            </w:tcBorders>
            <w:shd w:val="clear" w:color="auto" w:fill="auto"/>
            <w:noWrap/>
            <w:vAlign w:val="center"/>
            <w:hideMark/>
          </w:tcPr>
          <w:p w14:paraId="181819D0" w14:textId="7B2664A2" w:rsidR="008C3AEB" w:rsidRPr="00C775F5" w:rsidRDefault="00FB2C4D"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10,293</w:t>
            </w:r>
          </w:p>
        </w:tc>
      </w:tr>
      <w:tr w:rsidR="00FB2C4D" w:rsidRPr="00C775F5" w14:paraId="23E34784" w14:textId="77777777" w:rsidTr="00FB2C4D">
        <w:trPr>
          <w:trHeight w:val="414"/>
        </w:trPr>
        <w:tc>
          <w:tcPr>
            <w:tcW w:w="2386"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7A523E26" w14:textId="77777777" w:rsidR="00FB2C4D" w:rsidRDefault="00FB2C4D" w:rsidP="00C32908">
            <w:pPr>
              <w:spacing w:line="240" w:lineRule="auto"/>
              <w:jc w:val="center"/>
              <w:rPr>
                <w:rFonts w:ascii="Arial" w:eastAsia="Times New Roman" w:hAnsi="Arial" w:cs="Arial"/>
                <w:b/>
                <w:bCs/>
                <w:color w:val="000000"/>
                <w:sz w:val="14"/>
                <w:szCs w:val="14"/>
                <w:lang w:eastAsia="es-CO"/>
              </w:rPr>
            </w:pPr>
            <w:proofErr w:type="gramStart"/>
            <w:r w:rsidRPr="00C775F5">
              <w:rPr>
                <w:rFonts w:ascii="Arial" w:eastAsia="Times New Roman" w:hAnsi="Arial" w:cs="Arial"/>
                <w:b/>
                <w:bCs/>
                <w:color w:val="000000"/>
                <w:sz w:val="14"/>
                <w:szCs w:val="14"/>
                <w:lang w:eastAsia="es-CO"/>
              </w:rPr>
              <w:t>TOTAL</w:t>
            </w:r>
            <w:proofErr w:type="gramEnd"/>
            <w:r w:rsidRPr="00C775F5">
              <w:rPr>
                <w:rFonts w:ascii="Arial" w:eastAsia="Times New Roman" w:hAnsi="Arial" w:cs="Arial"/>
                <w:b/>
                <w:bCs/>
                <w:color w:val="000000"/>
                <w:sz w:val="14"/>
                <w:szCs w:val="14"/>
                <w:lang w:eastAsia="es-CO"/>
              </w:rPr>
              <w:t xml:space="preserve"> </w:t>
            </w:r>
            <w:r>
              <w:rPr>
                <w:rFonts w:ascii="Arial" w:eastAsia="Times New Roman" w:hAnsi="Arial" w:cs="Arial"/>
                <w:b/>
                <w:bCs/>
                <w:color w:val="000000"/>
                <w:sz w:val="14"/>
                <w:szCs w:val="14"/>
                <w:lang w:eastAsia="es-CO"/>
              </w:rPr>
              <w:t>PLANTA</w:t>
            </w:r>
            <w:r w:rsidR="00C32908">
              <w:rPr>
                <w:rFonts w:ascii="Arial" w:eastAsia="Times New Roman" w:hAnsi="Arial" w:cs="Arial"/>
                <w:b/>
                <w:bCs/>
                <w:color w:val="000000"/>
                <w:sz w:val="14"/>
                <w:szCs w:val="14"/>
                <w:lang w:eastAsia="es-CO"/>
              </w:rPr>
              <w:t>S</w:t>
            </w:r>
            <w:r>
              <w:rPr>
                <w:rFonts w:ascii="Arial" w:eastAsia="Times New Roman" w:hAnsi="Arial" w:cs="Arial"/>
                <w:b/>
                <w:bCs/>
                <w:color w:val="000000"/>
                <w:sz w:val="14"/>
                <w:szCs w:val="14"/>
                <w:lang w:eastAsia="es-CO"/>
              </w:rPr>
              <w:t xml:space="preserve"> NORGAS PUENTE ARANDA</w:t>
            </w:r>
            <w:r w:rsidR="00C32908">
              <w:rPr>
                <w:rFonts w:ascii="Arial" w:eastAsia="Times New Roman" w:hAnsi="Arial" w:cs="Arial"/>
                <w:b/>
                <w:bCs/>
                <w:color w:val="000000"/>
                <w:sz w:val="14"/>
                <w:szCs w:val="14"/>
                <w:lang w:eastAsia="es-CO"/>
              </w:rPr>
              <w:t xml:space="preserve">, </w:t>
            </w:r>
            <w:r>
              <w:rPr>
                <w:rFonts w:ascii="Arial" w:eastAsia="Times New Roman" w:hAnsi="Arial" w:cs="Arial"/>
                <w:b/>
                <w:bCs/>
                <w:color w:val="000000"/>
                <w:sz w:val="14"/>
                <w:szCs w:val="14"/>
                <w:lang w:eastAsia="es-CO"/>
              </w:rPr>
              <w:t>MOSQUERA</w:t>
            </w:r>
          </w:p>
          <w:p w14:paraId="59AF92D9" w14:textId="55C2D092" w:rsidR="00C32908" w:rsidRPr="00C775F5" w:rsidRDefault="00C32908" w:rsidP="00C32908">
            <w:pPr>
              <w:spacing w:line="240" w:lineRule="auto"/>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Y PUERTO SALGAR</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FA166B9" w14:textId="6ADCF352" w:rsidR="00FB2C4D" w:rsidRPr="00FB2C4D" w:rsidRDefault="00FB2C4D" w:rsidP="00FB2C4D">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 460</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DEEA385" w14:textId="07343C5F" w:rsidR="00FB2C4D" w:rsidRPr="00FB2C4D" w:rsidRDefault="00FB2C4D" w:rsidP="00FB2C4D">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 910</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703F6C4" w14:textId="6E68DA3A" w:rsidR="00FB2C4D" w:rsidRPr="00FB2C4D" w:rsidRDefault="00FB2C4D" w:rsidP="00FB2C4D">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1,157</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E1E81B0" w14:textId="697286F3" w:rsidR="00FB2C4D" w:rsidRPr="00FB2C4D" w:rsidRDefault="00FB2C4D" w:rsidP="00FB2C4D">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6,709</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3621786" w14:textId="2296E4A5" w:rsidR="00FB2C4D" w:rsidRPr="00FB2C4D" w:rsidRDefault="00FB2C4D" w:rsidP="00FB2C4D">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2 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52D60AC" w14:textId="31CD0ABE" w:rsidR="00FB2C4D" w:rsidRPr="00FB2C4D" w:rsidRDefault="00FB2C4D" w:rsidP="00FB2C4D">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1,055</w:t>
            </w:r>
          </w:p>
        </w:tc>
        <w:tc>
          <w:tcPr>
            <w:tcW w:w="40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E27D06" w14:textId="08041EC5" w:rsidR="00FB2C4D" w:rsidRPr="00FB2C4D" w:rsidRDefault="00FB2C4D" w:rsidP="00FB2C4D">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10,293</w:t>
            </w:r>
          </w:p>
        </w:tc>
      </w:tr>
      <w:tr w:rsidR="00FB2C4D" w:rsidRPr="00C775F5" w14:paraId="6ED38568" w14:textId="77777777" w:rsidTr="00FB2C4D">
        <w:trPr>
          <w:trHeight w:val="481"/>
        </w:trPr>
        <w:tc>
          <w:tcPr>
            <w:tcW w:w="2386" w:type="pct"/>
            <w:gridSpan w:val="4"/>
            <w:vMerge/>
            <w:tcBorders>
              <w:top w:val="single" w:sz="8" w:space="0" w:color="auto"/>
              <w:left w:val="single" w:sz="8" w:space="0" w:color="auto"/>
              <w:bottom w:val="single" w:sz="8" w:space="0" w:color="000000"/>
              <w:right w:val="nil"/>
            </w:tcBorders>
            <w:vAlign w:val="center"/>
            <w:hideMark/>
          </w:tcPr>
          <w:p w14:paraId="613B6200" w14:textId="77777777" w:rsidR="00FB2C4D" w:rsidRPr="00C775F5" w:rsidRDefault="00FB2C4D" w:rsidP="00FB2C4D">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3E2B8C0B" w14:textId="77777777" w:rsidR="00FB2C4D" w:rsidRPr="00C775F5" w:rsidRDefault="00FB2C4D" w:rsidP="00FB2C4D">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27A84702" w14:textId="77777777" w:rsidR="00FB2C4D" w:rsidRPr="00C775F5" w:rsidRDefault="00FB2C4D" w:rsidP="00FB2C4D">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7DB8D65D" w14:textId="77777777" w:rsidR="00FB2C4D" w:rsidRPr="00C775F5" w:rsidRDefault="00FB2C4D" w:rsidP="00FB2C4D">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3704A84B" w14:textId="77777777" w:rsidR="00FB2C4D" w:rsidRPr="00C775F5" w:rsidRDefault="00FB2C4D" w:rsidP="00FB2C4D">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8B91E7C" w14:textId="77777777" w:rsidR="00FB2C4D" w:rsidRPr="00C775F5" w:rsidRDefault="00FB2C4D" w:rsidP="00FB2C4D">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00D361B4" w14:textId="77777777" w:rsidR="00FB2C4D" w:rsidRPr="00C775F5" w:rsidRDefault="00FB2C4D" w:rsidP="00FB2C4D">
            <w:pPr>
              <w:rPr>
                <w:rFonts w:ascii="Arial" w:eastAsia="Times New Roman" w:hAnsi="Arial" w:cs="Arial"/>
                <w:b/>
                <w:bCs/>
                <w:color w:val="000000"/>
                <w:sz w:val="14"/>
                <w:szCs w:val="14"/>
                <w:lang w:eastAsia="es-CO"/>
              </w:rPr>
            </w:pPr>
          </w:p>
        </w:tc>
        <w:tc>
          <w:tcPr>
            <w:tcW w:w="404" w:type="pct"/>
            <w:vMerge/>
            <w:tcBorders>
              <w:top w:val="nil"/>
              <w:left w:val="single" w:sz="8" w:space="0" w:color="auto"/>
              <w:bottom w:val="single" w:sz="8" w:space="0" w:color="000000"/>
              <w:right w:val="single" w:sz="8" w:space="0" w:color="auto"/>
            </w:tcBorders>
            <w:vAlign w:val="center"/>
            <w:hideMark/>
          </w:tcPr>
          <w:p w14:paraId="4857E406" w14:textId="77777777" w:rsidR="00FB2C4D" w:rsidRPr="00C775F5" w:rsidRDefault="00FB2C4D" w:rsidP="00FB2C4D">
            <w:pPr>
              <w:rPr>
                <w:rFonts w:ascii="Arial" w:eastAsia="Times New Roman" w:hAnsi="Arial" w:cs="Arial"/>
                <w:b/>
                <w:bCs/>
                <w:color w:val="000000"/>
                <w:sz w:val="14"/>
                <w:szCs w:val="14"/>
                <w:lang w:eastAsia="es-CO"/>
              </w:rPr>
            </w:pPr>
          </w:p>
        </w:tc>
      </w:tr>
    </w:tbl>
    <w:p w14:paraId="446F8BD7" w14:textId="1A35CD9E" w:rsidR="00742A46" w:rsidRDefault="00742A46" w:rsidP="00C475FA">
      <w:pPr>
        <w:spacing w:before="0" w:after="0"/>
        <w:rPr>
          <w:rFonts w:ascii="Arial" w:hAnsi="Arial" w:cs="Arial"/>
          <w:b/>
        </w:rPr>
      </w:pPr>
    </w:p>
    <w:p w14:paraId="43B1DA2C" w14:textId="4ED4F389" w:rsidR="008C3AEB" w:rsidRDefault="00C475FA" w:rsidP="00742A68">
      <w:pPr>
        <w:spacing w:before="0" w:after="0"/>
        <w:rPr>
          <w:rFonts w:ascii="Arial" w:hAnsi="Arial" w:cs="Arial"/>
          <w:b/>
        </w:rPr>
      </w:pPr>
      <w:r>
        <w:rPr>
          <w:rFonts w:ascii="Arial" w:hAnsi="Arial" w:cs="Arial"/>
          <w:b/>
        </w:rPr>
        <w:t>Huila</w:t>
      </w:r>
    </w:p>
    <w:tbl>
      <w:tblPr>
        <w:tblW w:w="5270" w:type="pct"/>
        <w:tblCellMar>
          <w:left w:w="70" w:type="dxa"/>
          <w:right w:w="70" w:type="dxa"/>
        </w:tblCellMar>
        <w:tblLook w:val="04A0" w:firstRow="1" w:lastRow="0" w:firstColumn="1" w:lastColumn="0" w:noHBand="0" w:noVBand="1"/>
      </w:tblPr>
      <w:tblGrid>
        <w:gridCol w:w="1305"/>
        <w:gridCol w:w="1354"/>
        <w:gridCol w:w="957"/>
        <w:gridCol w:w="1100"/>
        <w:gridCol w:w="686"/>
        <w:gridCol w:w="686"/>
        <w:gridCol w:w="704"/>
        <w:gridCol w:w="801"/>
        <w:gridCol w:w="686"/>
        <w:gridCol w:w="809"/>
        <w:gridCol w:w="803"/>
      </w:tblGrid>
      <w:tr w:rsidR="00791279" w:rsidRPr="00C775F5" w14:paraId="2FB9C42D" w14:textId="77777777" w:rsidTr="00C475FA">
        <w:trPr>
          <w:trHeight w:val="243"/>
        </w:trPr>
        <w:tc>
          <w:tcPr>
            <w:tcW w:w="238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3987761C" w14:textId="3D72F8CD"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w:t>
            </w:r>
            <w:r w:rsidR="005F6DB2">
              <w:rPr>
                <w:rFonts w:ascii="Arial" w:eastAsia="Times New Roman" w:hAnsi="Arial" w:cs="Arial"/>
                <w:b/>
                <w:bCs/>
                <w:color w:val="FFFFFF"/>
                <w:sz w:val="14"/>
                <w:szCs w:val="14"/>
                <w:lang w:eastAsia="es-CO"/>
              </w:rPr>
              <w:t>DXS</w:t>
            </w:r>
            <w:r w:rsidRPr="00C775F5">
              <w:rPr>
                <w:rFonts w:ascii="Arial" w:eastAsia="Times New Roman" w:hAnsi="Arial" w:cs="Arial"/>
                <w:b/>
                <w:bCs/>
                <w:color w:val="FFFFFF"/>
                <w:sz w:val="14"/>
                <w:szCs w:val="14"/>
                <w:lang w:eastAsia="es-CO"/>
              </w:rPr>
              <w:t>FORMACION TRASLADO CILINDROS</w:t>
            </w:r>
          </w:p>
        </w:tc>
        <w:tc>
          <w:tcPr>
            <w:tcW w:w="2617"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1CCAEB83"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FC7A22" w:rsidRPr="00C775F5" w14:paraId="188FD975" w14:textId="77777777" w:rsidTr="00C475FA">
        <w:trPr>
          <w:trHeight w:val="533"/>
        </w:trPr>
        <w:tc>
          <w:tcPr>
            <w:tcW w:w="659" w:type="pct"/>
            <w:tcBorders>
              <w:top w:val="nil"/>
              <w:left w:val="single" w:sz="8" w:space="0" w:color="auto"/>
              <w:bottom w:val="single" w:sz="8" w:space="0" w:color="auto"/>
              <w:right w:val="single" w:sz="8" w:space="0" w:color="auto"/>
            </w:tcBorders>
            <w:shd w:val="clear" w:color="000000" w:fill="244062"/>
            <w:vAlign w:val="center"/>
            <w:hideMark/>
          </w:tcPr>
          <w:p w14:paraId="04A7C60C"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336569B7"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54956387"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021807EA"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6EF455A0"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2E85CF1E"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5E678358"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4426B1D1"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1B807984"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2AC28795"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7" w:type="pct"/>
            <w:tcBorders>
              <w:top w:val="nil"/>
              <w:left w:val="nil"/>
              <w:bottom w:val="single" w:sz="8" w:space="0" w:color="auto"/>
              <w:right w:val="single" w:sz="8" w:space="0" w:color="auto"/>
            </w:tcBorders>
            <w:shd w:val="clear" w:color="000000" w:fill="95B3D7"/>
            <w:noWrap/>
            <w:vAlign w:val="center"/>
            <w:hideMark/>
          </w:tcPr>
          <w:p w14:paraId="03D835AD"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FC7A22" w:rsidRPr="00C775F5" w14:paraId="53C68CA4" w14:textId="77777777" w:rsidTr="00C475FA">
        <w:trPr>
          <w:trHeight w:val="939"/>
        </w:trPr>
        <w:tc>
          <w:tcPr>
            <w:tcW w:w="659" w:type="pct"/>
            <w:tcBorders>
              <w:top w:val="nil"/>
              <w:left w:val="single" w:sz="8" w:space="0" w:color="auto"/>
              <w:bottom w:val="single" w:sz="8" w:space="0" w:color="auto"/>
              <w:right w:val="single" w:sz="8" w:space="0" w:color="auto"/>
            </w:tcBorders>
            <w:shd w:val="clear" w:color="auto" w:fill="auto"/>
            <w:vAlign w:val="center"/>
            <w:hideMark/>
          </w:tcPr>
          <w:p w14:paraId="61962C67" w14:textId="6051D267" w:rsidR="00791279" w:rsidRPr="00C775F5" w:rsidRDefault="00C54A30" w:rsidP="00791279">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ISNOS, LA PLATA, NEIVA, PITALITO, SALADO BLANCO</w:t>
            </w:r>
          </w:p>
        </w:tc>
        <w:tc>
          <w:tcPr>
            <w:tcW w:w="684" w:type="pct"/>
            <w:tcBorders>
              <w:top w:val="nil"/>
              <w:left w:val="nil"/>
              <w:bottom w:val="single" w:sz="8" w:space="0" w:color="auto"/>
              <w:right w:val="single" w:sz="8" w:space="0" w:color="auto"/>
            </w:tcBorders>
            <w:shd w:val="clear" w:color="auto" w:fill="auto"/>
            <w:vAlign w:val="center"/>
            <w:hideMark/>
          </w:tcPr>
          <w:p w14:paraId="59324F85" w14:textId="776EC134" w:rsidR="00791279" w:rsidRPr="00C775F5" w:rsidRDefault="00FC7A22"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22</w:t>
            </w:r>
            <w:r w:rsidRPr="00C775F5">
              <w:rPr>
                <w:rFonts w:ascii="Arial" w:eastAsia="Times New Roman" w:hAnsi="Arial" w:cs="Arial"/>
                <w:color w:val="000000"/>
                <w:sz w:val="14"/>
                <w:szCs w:val="14"/>
                <w:lang w:eastAsia="es-CO"/>
              </w:rPr>
              <w:t xml:space="preserve"> DE </w:t>
            </w:r>
            <w:r>
              <w:rPr>
                <w:rFonts w:ascii="Arial" w:eastAsia="Times New Roman" w:hAnsi="Arial" w:cs="Arial"/>
                <w:color w:val="000000"/>
                <w:sz w:val="14"/>
                <w:szCs w:val="14"/>
                <w:lang w:eastAsia="es-CO"/>
              </w:rPr>
              <w:t>OCTUBRE AL 08 DE NOVIEM</w:t>
            </w:r>
            <w:r w:rsidRPr="00C775F5">
              <w:rPr>
                <w:rFonts w:ascii="Arial" w:eastAsia="Times New Roman" w:hAnsi="Arial" w:cs="Arial"/>
                <w:color w:val="000000"/>
                <w:sz w:val="14"/>
                <w:szCs w:val="14"/>
                <w:lang w:eastAsia="es-CO"/>
              </w:rPr>
              <w:t xml:space="preserve">BRE </w:t>
            </w:r>
            <w:r>
              <w:rPr>
                <w:rFonts w:ascii="Arial" w:eastAsia="Times New Roman" w:hAnsi="Arial" w:cs="Arial"/>
                <w:color w:val="000000"/>
                <w:sz w:val="14"/>
                <w:szCs w:val="14"/>
                <w:lang w:eastAsia="es-CO"/>
              </w:rPr>
              <w:t xml:space="preserve">DE </w:t>
            </w:r>
            <w:r w:rsidRPr="00C775F5">
              <w:rPr>
                <w:rFonts w:ascii="Arial" w:eastAsia="Times New Roman" w:hAnsi="Arial" w:cs="Arial"/>
                <w:color w:val="000000"/>
                <w:sz w:val="14"/>
                <w:szCs w:val="14"/>
                <w:lang w:eastAsia="es-CO"/>
              </w:rPr>
              <w:t>202</w:t>
            </w:r>
            <w:r>
              <w:rPr>
                <w:rFonts w:ascii="Arial" w:eastAsia="Times New Roman" w:hAnsi="Arial" w:cs="Arial"/>
                <w:color w:val="000000"/>
                <w:sz w:val="14"/>
                <w:szCs w:val="14"/>
                <w:lang w:eastAsia="es-CO"/>
              </w:rPr>
              <w:t>1</w:t>
            </w:r>
          </w:p>
        </w:tc>
        <w:tc>
          <w:tcPr>
            <w:tcW w:w="484" w:type="pct"/>
            <w:tcBorders>
              <w:top w:val="nil"/>
              <w:left w:val="nil"/>
              <w:bottom w:val="single" w:sz="8" w:space="0" w:color="auto"/>
              <w:right w:val="single" w:sz="8" w:space="0" w:color="auto"/>
            </w:tcBorders>
            <w:shd w:val="clear" w:color="auto" w:fill="auto"/>
            <w:noWrap/>
            <w:vAlign w:val="center"/>
            <w:hideMark/>
          </w:tcPr>
          <w:p w14:paraId="3CF07B1E" w14:textId="77777777" w:rsidR="00791279" w:rsidRDefault="00FC7A22"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WFQ499</w:t>
            </w:r>
          </w:p>
          <w:p w14:paraId="715959F2" w14:textId="77777777" w:rsidR="00FC7A22" w:rsidRDefault="00FC7A22"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WFQ731</w:t>
            </w:r>
          </w:p>
          <w:p w14:paraId="2AD5367E" w14:textId="77777777" w:rsidR="00FC7A22" w:rsidRDefault="00FC7A22"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WFQ733</w:t>
            </w:r>
          </w:p>
          <w:p w14:paraId="20454B26" w14:textId="13ED17D4" w:rsidR="00FC7A22" w:rsidRPr="00C775F5" w:rsidRDefault="00FC7A22"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WFQ791</w:t>
            </w:r>
          </w:p>
        </w:tc>
        <w:tc>
          <w:tcPr>
            <w:tcW w:w="556" w:type="pct"/>
            <w:tcBorders>
              <w:top w:val="nil"/>
              <w:left w:val="nil"/>
              <w:bottom w:val="single" w:sz="8" w:space="0" w:color="auto"/>
              <w:right w:val="single" w:sz="8" w:space="0" w:color="auto"/>
            </w:tcBorders>
            <w:shd w:val="clear" w:color="auto" w:fill="auto"/>
            <w:vAlign w:val="center"/>
            <w:hideMark/>
          </w:tcPr>
          <w:p w14:paraId="2ED88C80" w14:textId="77777777" w:rsidR="00FC7A22" w:rsidRDefault="00FC7A22"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PITALITO,</w:t>
            </w:r>
          </w:p>
          <w:p w14:paraId="1D60C33A" w14:textId="5395A49A" w:rsidR="00791279" w:rsidRPr="00C775F5" w:rsidRDefault="00C475FA"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SALDAÑA</w:t>
            </w:r>
          </w:p>
        </w:tc>
        <w:tc>
          <w:tcPr>
            <w:tcW w:w="347" w:type="pct"/>
            <w:tcBorders>
              <w:top w:val="nil"/>
              <w:left w:val="nil"/>
              <w:bottom w:val="single" w:sz="8" w:space="0" w:color="auto"/>
              <w:right w:val="single" w:sz="8" w:space="0" w:color="auto"/>
            </w:tcBorders>
            <w:shd w:val="clear" w:color="auto" w:fill="auto"/>
            <w:noWrap/>
            <w:vAlign w:val="center"/>
            <w:hideMark/>
          </w:tcPr>
          <w:p w14:paraId="242E5A6B" w14:textId="68AF4F6A" w:rsidR="00791279" w:rsidRPr="00C775F5" w:rsidRDefault="00C475FA"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p>
        </w:tc>
        <w:tc>
          <w:tcPr>
            <w:tcW w:w="347" w:type="pct"/>
            <w:tcBorders>
              <w:top w:val="nil"/>
              <w:left w:val="nil"/>
              <w:bottom w:val="single" w:sz="8" w:space="0" w:color="auto"/>
              <w:right w:val="single" w:sz="8" w:space="0" w:color="auto"/>
            </w:tcBorders>
            <w:shd w:val="clear" w:color="auto" w:fill="auto"/>
            <w:noWrap/>
            <w:vAlign w:val="center"/>
            <w:hideMark/>
          </w:tcPr>
          <w:p w14:paraId="214F8640" w14:textId="083183D9" w:rsidR="00791279" w:rsidRPr="00C775F5" w:rsidRDefault="00C475FA"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p>
        </w:tc>
        <w:tc>
          <w:tcPr>
            <w:tcW w:w="356" w:type="pct"/>
            <w:tcBorders>
              <w:top w:val="nil"/>
              <w:left w:val="nil"/>
              <w:bottom w:val="single" w:sz="8" w:space="0" w:color="auto"/>
              <w:right w:val="single" w:sz="8" w:space="0" w:color="auto"/>
            </w:tcBorders>
            <w:shd w:val="clear" w:color="auto" w:fill="auto"/>
            <w:noWrap/>
            <w:vAlign w:val="center"/>
            <w:hideMark/>
          </w:tcPr>
          <w:p w14:paraId="02DE14C1" w14:textId="22189986" w:rsidR="00791279" w:rsidRPr="00C775F5" w:rsidRDefault="00FC7A22"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20</w:t>
            </w:r>
          </w:p>
        </w:tc>
        <w:tc>
          <w:tcPr>
            <w:tcW w:w="405" w:type="pct"/>
            <w:tcBorders>
              <w:top w:val="nil"/>
              <w:left w:val="nil"/>
              <w:bottom w:val="single" w:sz="8" w:space="0" w:color="auto"/>
              <w:right w:val="single" w:sz="8" w:space="0" w:color="auto"/>
            </w:tcBorders>
            <w:shd w:val="clear" w:color="auto" w:fill="auto"/>
            <w:noWrap/>
            <w:vAlign w:val="center"/>
            <w:hideMark/>
          </w:tcPr>
          <w:p w14:paraId="1CCED8E0" w14:textId="4E0F5ACC" w:rsidR="00791279" w:rsidRPr="00C775F5" w:rsidRDefault="00FC7A22"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40</w:t>
            </w:r>
          </w:p>
        </w:tc>
        <w:tc>
          <w:tcPr>
            <w:tcW w:w="347" w:type="pct"/>
            <w:tcBorders>
              <w:top w:val="nil"/>
              <w:left w:val="nil"/>
              <w:bottom w:val="single" w:sz="8" w:space="0" w:color="auto"/>
              <w:right w:val="single" w:sz="8" w:space="0" w:color="auto"/>
            </w:tcBorders>
            <w:shd w:val="clear" w:color="auto" w:fill="auto"/>
            <w:noWrap/>
            <w:vAlign w:val="center"/>
            <w:hideMark/>
          </w:tcPr>
          <w:p w14:paraId="4662DC06" w14:textId="0476CA26" w:rsidR="00791279" w:rsidRPr="00C775F5" w:rsidRDefault="00791279"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409" w:type="pct"/>
            <w:tcBorders>
              <w:top w:val="nil"/>
              <w:left w:val="nil"/>
              <w:bottom w:val="single" w:sz="8" w:space="0" w:color="auto"/>
              <w:right w:val="single" w:sz="8" w:space="0" w:color="auto"/>
            </w:tcBorders>
            <w:shd w:val="clear" w:color="auto" w:fill="auto"/>
            <w:noWrap/>
            <w:vAlign w:val="center"/>
            <w:hideMark/>
          </w:tcPr>
          <w:p w14:paraId="599FAA12" w14:textId="261A36B7" w:rsidR="00791279" w:rsidRPr="00C775F5" w:rsidRDefault="00C475FA"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p>
        </w:tc>
        <w:tc>
          <w:tcPr>
            <w:tcW w:w="407" w:type="pct"/>
            <w:tcBorders>
              <w:top w:val="nil"/>
              <w:left w:val="nil"/>
              <w:bottom w:val="single" w:sz="8" w:space="0" w:color="auto"/>
              <w:right w:val="single" w:sz="8" w:space="0" w:color="auto"/>
            </w:tcBorders>
            <w:shd w:val="clear" w:color="auto" w:fill="auto"/>
            <w:noWrap/>
            <w:vAlign w:val="center"/>
            <w:hideMark/>
          </w:tcPr>
          <w:p w14:paraId="5D4C50D9" w14:textId="3D7409C5" w:rsidR="00791279" w:rsidRPr="00C775F5" w:rsidRDefault="00FC7A22"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60</w:t>
            </w:r>
          </w:p>
        </w:tc>
      </w:tr>
      <w:tr w:rsidR="00FC7A22" w:rsidRPr="00C775F5" w14:paraId="1BE0E45A" w14:textId="77777777" w:rsidTr="00C475FA">
        <w:trPr>
          <w:trHeight w:val="414"/>
        </w:trPr>
        <w:tc>
          <w:tcPr>
            <w:tcW w:w="2383"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030E5A6E" w14:textId="26A3DDBD" w:rsidR="00C475FA" w:rsidRPr="00C775F5" w:rsidRDefault="00C475FA" w:rsidP="00C475FA">
            <w:pPr>
              <w:jc w:val="center"/>
              <w:rPr>
                <w:rFonts w:ascii="Arial" w:eastAsia="Times New Roman" w:hAnsi="Arial" w:cs="Arial"/>
                <w:b/>
                <w:bCs/>
                <w:color w:val="000000"/>
                <w:sz w:val="14"/>
                <w:szCs w:val="14"/>
                <w:lang w:eastAsia="es-CO"/>
              </w:rPr>
            </w:pPr>
            <w:proofErr w:type="gramStart"/>
            <w:r w:rsidRPr="00C775F5">
              <w:rPr>
                <w:rFonts w:ascii="Arial" w:eastAsia="Times New Roman" w:hAnsi="Arial" w:cs="Arial"/>
                <w:b/>
                <w:bCs/>
                <w:color w:val="000000"/>
                <w:sz w:val="14"/>
                <w:szCs w:val="14"/>
                <w:lang w:eastAsia="es-CO"/>
              </w:rPr>
              <w:t>TOTAL</w:t>
            </w:r>
            <w:proofErr w:type="gramEnd"/>
            <w:r w:rsidRPr="00C775F5">
              <w:rPr>
                <w:rFonts w:ascii="Arial" w:eastAsia="Times New Roman" w:hAnsi="Arial" w:cs="Arial"/>
                <w:b/>
                <w:bCs/>
                <w:color w:val="000000"/>
                <w:sz w:val="14"/>
                <w:szCs w:val="14"/>
                <w:lang w:eastAsia="es-CO"/>
              </w:rPr>
              <w:t xml:space="preserve"> </w:t>
            </w:r>
            <w:r>
              <w:rPr>
                <w:rFonts w:ascii="Arial" w:eastAsia="Times New Roman" w:hAnsi="Arial" w:cs="Arial"/>
                <w:b/>
                <w:bCs/>
                <w:color w:val="000000"/>
                <w:sz w:val="14"/>
                <w:szCs w:val="14"/>
                <w:lang w:eastAsia="es-CO"/>
              </w:rPr>
              <w:t xml:space="preserve">PLANTA NORGAS </w:t>
            </w:r>
            <w:r w:rsidR="00F40546">
              <w:rPr>
                <w:rFonts w:ascii="Arial" w:eastAsia="Times New Roman" w:hAnsi="Arial" w:cs="Arial"/>
                <w:b/>
                <w:bCs/>
                <w:color w:val="000000"/>
                <w:sz w:val="14"/>
                <w:szCs w:val="14"/>
                <w:lang w:eastAsia="es-CO"/>
              </w:rPr>
              <w:t xml:space="preserve">PITALITO Y </w:t>
            </w:r>
            <w:r>
              <w:rPr>
                <w:rFonts w:ascii="Arial" w:eastAsia="Times New Roman" w:hAnsi="Arial" w:cs="Arial"/>
                <w:b/>
                <w:bCs/>
                <w:color w:val="000000"/>
                <w:sz w:val="14"/>
                <w:szCs w:val="14"/>
                <w:lang w:eastAsia="es-CO"/>
              </w:rPr>
              <w:t>SALDAÑA</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8AFE22F" w14:textId="5D641A5F" w:rsidR="00C475FA" w:rsidRPr="00C475FA" w:rsidRDefault="00C475FA" w:rsidP="00C475FA">
            <w:pPr>
              <w:jc w:val="center"/>
              <w:rPr>
                <w:rFonts w:ascii="Arial" w:eastAsia="Times New Roman" w:hAnsi="Arial" w:cs="Arial"/>
                <w:b/>
                <w:bCs/>
                <w:color w:val="000000"/>
                <w:sz w:val="14"/>
                <w:szCs w:val="14"/>
                <w:lang w:eastAsia="es-CO"/>
              </w:rPr>
            </w:pPr>
            <w:r w:rsidRPr="00C475FA">
              <w:rPr>
                <w:rFonts w:ascii="Arial" w:eastAsia="Times New Roman" w:hAnsi="Arial" w:cs="Arial"/>
                <w:b/>
                <w:bCs/>
                <w:color w:val="000000"/>
                <w:sz w:val="14"/>
                <w:szCs w:val="14"/>
                <w:lang w:eastAsia="es-CO"/>
              </w:rPr>
              <w:t>-</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E851611" w14:textId="1D66AF2F" w:rsidR="00C475FA" w:rsidRPr="00C475FA" w:rsidRDefault="00C475FA" w:rsidP="00C475FA">
            <w:pPr>
              <w:jc w:val="center"/>
              <w:rPr>
                <w:rFonts w:ascii="Arial" w:eastAsia="Times New Roman" w:hAnsi="Arial" w:cs="Arial"/>
                <w:b/>
                <w:bCs/>
                <w:color w:val="000000"/>
                <w:sz w:val="14"/>
                <w:szCs w:val="14"/>
                <w:lang w:eastAsia="es-CO"/>
              </w:rPr>
            </w:pPr>
            <w:r w:rsidRPr="00C475FA">
              <w:rPr>
                <w:rFonts w:ascii="Arial" w:eastAsia="Times New Roman" w:hAnsi="Arial" w:cs="Arial"/>
                <w:b/>
                <w:bCs/>
                <w:color w:val="000000"/>
                <w:sz w:val="14"/>
                <w:szCs w:val="14"/>
                <w:lang w:eastAsia="es-CO"/>
              </w:rPr>
              <w:t>-</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2AC77BA" w14:textId="026F5AF7" w:rsidR="00C475FA" w:rsidRPr="00C475FA" w:rsidRDefault="00FC7A22" w:rsidP="00C475FA">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20</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D79BD43" w14:textId="002B99BF" w:rsidR="00C475FA" w:rsidRPr="00C475FA" w:rsidRDefault="00FC7A22" w:rsidP="00C475FA">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40</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25E9101" w14:textId="1980CE7E" w:rsidR="00C475FA" w:rsidRPr="00C475FA" w:rsidRDefault="00C475FA" w:rsidP="00C475FA">
            <w:pPr>
              <w:jc w:val="center"/>
              <w:rPr>
                <w:rFonts w:ascii="Arial" w:eastAsia="Times New Roman" w:hAnsi="Arial" w:cs="Arial"/>
                <w:b/>
                <w:bCs/>
                <w:color w:val="000000"/>
                <w:sz w:val="14"/>
                <w:szCs w:val="14"/>
                <w:lang w:eastAsia="es-CO"/>
              </w:rPr>
            </w:pPr>
            <w:r w:rsidRPr="00C475FA">
              <w:rPr>
                <w:rFonts w:ascii="Arial" w:eastAsia="Times New Roman" w:hAnsi="Arial" w:cs="Arial"/>
                <w:b/>
                <w:bCs/>
                <w:color w:val="000000"/>
                <w:sz w:val="14"/>
                <w:szCs w:val="14"/>
                <w:lang w:eastAsia="es-CO"/>
              </w:rPr>
              <w:t>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0ED9FCA" w14:textId="76DF5CAB" w:rsidR="00C475FA" w:rsidRPr="00C475FA" w:rsidRDefault="00C475FA" w:rsidP="00C475FA">
            <w:pPr>
              <w:jc w:val="center"/>
              <w:rPr>
                <w:rFonts w:ascii="Arial" w:eastAsia="Times New Roman" w:hAnsi="Arial" w:cs="Arial"/>
                <w:b/>
                <w:bCs/>
                <w:color w:val="000000"/>
                <w:sz w:val="14"/>
                <w:szCs w:val="14"/>
                <w:lang w:eastAsia="es-CO"/>
              </w:rPr>
            </w:pPr>
            <w:r w:rsidRPr="00C475FA">
              <w:rPr>
                <w:rFonts w:ascii="Arial" w:eastAsia="Times New Roman" w:hAnsi="Arial" w:cs="Arial"/>
                <w:b/>
                <w:bCs/>
                <w:color w:val="000000"/>
                <w:sz w:val="14"/>
                <w:szCs w:val="14"/>
                <w:lang w:eastAsia="es-CO"/>
              </w:rPr>
              <w:t>-</w:t>
            </w:r>
          </w:p>
        </w:tc>
        <w:tc>
          <w:tcPr>
            <w:tcW w:w="40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717ECB6" w14:textId="59052966" w:rsidR="00C475FA" w:rsidRPr="00C475FA" w:rsidRDefault="00FC7A22" w:rsidP="00C475FA">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60</w:t>
            </w:r>
          </w:p>
        </w:tc>
      </w:tr>
      <w:tr w:rsidR="00FC7A22" w:rsidRPr="00C775F5" w14:paraId="75F3A88C" w14:textId="77777777" w:rsidTr="00C475FA">
        <w:trPr>
          <w:trHeight w:val="481"/>
        </w:trPr>
        <w:tc>
          <w:tcPr>
            <w:tcW w:w="2383" w:type="pct"/>
            <w:gridSpan w:val="4"/>
            <w:vMerge/>
            <w:tcBorders>
              <w:top w:val="single" w:sz="8" w:space="0" w:color="auto"/>
              <w:left w:val="single" w:sz="8" w:space="0" w:color="auto"/>
              <w:bottom w:val="single" w:sz="8" w:space="0" w:color="000000"/>
              <w:right w:val="nil"/>
            </w:tcBorders>
            <w:vAlign w:val="center"/>
            <w:hideMark/>
          </w:tcPr>
          <w:p w14:paraId="1DA50932" w14:textId="77777777" w:rsidR="00791279" w:rsidRPr="00C775F5" w:rsidRDefault="00791279"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5F5E74FD" w14:textId="77777777" w:rsidR="00791279" w:rsidRPr="00C775F5" w:rsidRDefault="00791279"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5BB0618" w14:textId="77777777" w:rsidR="00791279" w:rsidRPr="00C775F5" w:rsidRDefault="00791279" w:rsidP="00F04E05">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32E5AE0C" w14:textId="77777777" w:rsidR="00791279" w:rsidRPr="00C775F5" w:rsidRDefault="00791279" w:rsidP="00F04E05">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3052C858" w14:textId="77777777" w:rsidR="00791279" w:rsidRPr="00C775F5" w:rsidRDefault="00791279"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72DCA478" w14:textId="77777777" w:rsidR="00791279" w:rsidRPr="00C775F5" w:rsidRDefault="00791279" w:rsidP="00F04E05">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59E7AE5" w14:textId="77777777" w:rsidR="00791279" w:rsidRPr="00C775F5" w:rsidRDefault="00791279" w:rsidP="00F04E05">
            <w:pPr>
              <w:rPr>
                <w:rFonts w:ascii="Arial" w:eastAsia="Times New Roman" w:hAnsi="Arial" w:cs="Arial"/>
                <w:b/>
                <w:bCs/>
                <w:color w:val="000000"/>
                <w:sz w:val="14"/>
                <w:szCs w:val="14"/>
                <w:lang w:eastAsia="es-CO"/>
              </w:rPr>
            </w:pPr>
          </w:p>
        </w:tc>
        <w:tc>
          <w:tcPr>
            <w:tcW w:w="407" w:type="pct"/>
            <w:vMerge/>
            <w:tcBorders>
              <w:top w:val="nil"/>
              <w:left w:val="single" w:sz="8" w:space="0" w:color="auto"/>
              <w:bottom w:val="single" w:sz="8" w:space="0" w:color="000000"/>
              <w:right w:val="single" w:sz="8" w:space="0" w:color="auto"/>
            </w:tcBorders>
            <w:vAlign w:val="center"/>
            <w:hideMark/>
          </w:tcPr>
          <w:p w14:paraId="7BDD5ADC" w14:textId="77777777" w:rsidR="00791279" w:rsidRPr="00C775F5" w:rsidRDefault="00791279" w:rsidP="00F04E05">
            <w:pPr>
              <w:rPr>
                <w:rFonts w:ascii="Arial" w:eastAsia="Times New Roman" w:hAnsi="Arial" w:cs="Arial"/>
                <w:b/>
                <w:bCs/>
                <w:color w:val="000000"/>
                <w:sz w:val="14"/>
                <w:szCs w:val="14"/>
                <w:lang w:eastAsia="es-CO"/>
              </w:rPr>
            </w:pPr>
          </w:p>
        </w:tc>
      </w:tr>
    </w:tbl>
    <w:p w14:paraId="6F491AFC" w14:textId="531C4817" w:rsidR="00F64263" w:rsidRDefault="00F64263" w:rsidP="00165BAA">
      <w:pPr>
        <w:spacing w:before="0" w:after="0"/>
        <w:rPr>
          <w:rFonts w:ascii="Arial" w:hAnsi="Arial" w:cs="Arial"/>
          <w:b/>
        </w:rPr>
      </w:pPr>
    </w:p>
    <w:p w14:paraId="0BAC7721" w14:textId="3766590D" w:rsidR="00165BAA" w:rsidRDefault="00C54A30" w:rsidP="00165BAA">
      <w:pPr>
        <w:spacing w:before="0" w:after="0"/>
        <w:rPr>
          <w:rFonts w:ascii="Arial" w:hAnsi="Arial" w:cs="Arial"/>
          <w:b/>
        </w:rPr>
      </w:pPr>
      <w:r>
        <w:rPr>
          <w:rFonts w:ascii="Arial" w:hAnsi="Arial" w:cs="Arial"/>
          <w:b/>
        </w:rPr>
        <w:lastRenderedPageBreak/>
        <w:t>Tolima</w:t>
      </w:r>
    </w:p>
    <w:tbl>
      <w:tblPr>
        <w:tblW w:w="5270" w:type="pct"/>
        <w:tblCellMar>
          <w:left w:w="70" w:type="dxa"/>
          <w:right w:w="70" w:type="dxa"/>
        </w:tblCellMar>
        <w:tblLook w:val="04A0" w:firstRow="1" w:lastRow="0" w:firstColumn="1" w:lastColumn="0" w:noHBand="0" w:noVBand="1"/>
      </w:tblPr>
      <w:tblGrid>
        <w:gridCol w:w="1305"/>
        <w:gridCol w:w="1354"/>
        <w:gridCol w:w="957"/>
        <w:gridCol w:w="1100"/>
        <w:gridCol w:w="686"/>
        <w:gridCol w:w="686"/>
        <w:gridCol w:w="704"/>
        <w:gridCol w:w="801"/>
        <w:gridCol w:w="686"/>
        <w:gridCol w:w="809"/>
        <w:gridCol w:w="803"/>
      </w:tblGrid>
      <w:tr w:rsidR="0061100A" w:rsidRPr="00C775F5" w14:paraId="3E6E5F19" w14:textId="77777777" w:rsidTr="00F03C14">
        <w:trPr>
          <w:trHeight w:val="243"/>
        </w:trPr>
        <w:tc>
          <w:tcPr>
            <w:tcW w:w="238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694A2954"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17"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5D206277"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C54A30" w:rsidRPr="00C775F5" w14:paraId="2B8DB063" w14:textId="77777777" w:rsidTr="00F64263">
        <w:trPr>
          <w:trHeight w:val="533"/>
        </w:trPr>
        <w:tc>
          <w:tcPr>
            <w:tcW w:w="659" w:type="pct"/>
            <w:tcBorders>
              <w:top w:val="nil"/>
              <w:left w:val="single" w:sz="8" w:space="0" w:color="auto"/>
              <w:bottom w:val="single" w:sz="8" w:space="0" w:color="auto"/>
              <w:right w:val="single" w:sz="8" w:space="0" w:color="auto"/>
            </w:tcBorders>
            <w:shd w:val="clear" w:color="000000" w:fill="244062"/>
            <w:vAlign w:val="center"/>
            <w:hideMark/>
          </w:tcPr>
          <w:p w14:paraId="2B432331"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49A9D1DD"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12E4D491"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6FBB8AE0"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08CBA92A"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0825786B"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20895147"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4EFFD14E"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470D863C"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6CE39106"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6" w:type="pct"/>
            <w:tcBorders>
              <w:top w:val="nil"/>
              <w:left w:val="nil"/>
              <w:bottom w:val="single" w:sz="8" w:space="0" w:color="auto"/>
              <w:right w:val="single" w:sz="8" w:space="0" w:color="auto"/>
            </w:tcBorders>
            <w:shd w:val="clear" w:color="000000" w:fill="95B3D7"/>
            <w:noWrap/>
            <w:vAlign w:val="center"/>
            <w:hideMark/>
          </w:tcPr>
          <w:p w14:paraId="713F7C3A"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3F6BCB" w:rsidRPr="00C775F5" w14:paraId="271855E5" w14:textId="77777777" w:rsidTr="00F64263">
        <w:trPr>
          <w:trHeight w:val="939"/>
        </w:trPr>
        <w:tc>
          <w:tcPr>
            <w:tcW w:w="659" w:type="pct"/>
            <w:tcBorders>
              <w:top w:val="nil"/>
              <w:left w:val="single" w:sz="8" w:space="0" w:color="auto"/>
              <w:bottom w:val="single" w:sz="8" w:space="0" w:color="auto"/>
              <w:right w:val="single" w:sz="8" w:space="0" w:color="auto"/>
            </w:tcBorders>
            <w:shd w:val="clear" w:color="auto" w:fill="auto"/>
            <w:vAlign w:val="center"/>
            <w:hideMark/>
          </w:tcPr>
          <w:p w14:paraId="75B48E6B" w14:textId="6631AFEE" w:rsidR="0061100A" w:rsidRPr="00C775F5" w:rsidRDefault="00B032FF" w:rsidP="00F04E05">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CAJAMARCA, COYAIMA, ESPINAL, FLANDES, HONDA, IBAGUÉ, MELGAR, MURILLO, NATAGAIMA</w:t>
            </w:r>
          </w:p>
        </w:tc>
        <w:tc>
          <w:tcPr>
            <w:tcW w:w="684" w:type="pct"/>
            <w:tcBorders>
              <w:top w:val="nil"/>
              <w:left w:val="nil"/>
              <w:bottom w:val="single" w:sz="8" w:space="0" w:color="auto"/>
              <w:right w:val="single" w:sz="8" w:space="0" w:color="auto"/>
            </w:tcBorders>
            <w:shd w:val="clear" w:color="auto" w:fill="auto"/>
            <w:vAlign w:val="center"/>
            <w:hideMark/>
          </w:tcPr>
          <w:p w14:paraId="2AC89183" w14:textId="3978C6D4" w:rsidR="0061100A" w:rsidRPr="00C775F5" w:rsidRDefault="0061100A"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w:t>
            </w:r>
            <w:r w:rsidR="00C54A30">
              <w:rPr>
                <w:rFonts w:ascii="Arial" w:eastAsia="Times New Roman" w:hAnsi="Arial" w:cs="Arial"/>
                <w:color w:val="000000"/>
                <w:sz w:val="14"/>
                <w:szCs w:val="14"/>
                <w:lang w:eastAsia="es-CO"/>
              </w:rPr>
              <w:t xml:space="preserve"> 8</w:t>
            </w:r>
            <w:r>
              <w:rPr>
                <w:rFonts w:ascii="Arial" w:eastAsia="Times New Roman" w:hAnsi="Arial" w:cs="Arial"/>
                <w:color w:val="000000"/>
                <w:sz w:val="14"/>
                <w:szCs w:val="14"/>
                <w:lang w:eastAsia="es-CO"/>
              </w:rPr>
              <w:t xml:space="preserve"> </w:t>
            </w:r>
            <w:r w:rsidRPr="00C775F5">
              <w:rPr>
                <w:rFonts w:ascii="Arial" w:eastAsia="Times New Roman" w:hAnsi="Arial" w:cs="Arial"/>
                <w:color w:val="000000"/>
                <w:sz w:val="14"/>
                <w:szCs w:val="14"/>
                <w:lang w:eastAsia="es-CO"/>
              </w:rPr>
              <w:t xml:space="preserve">AL </w:t>
            </w:r>
            <w:r w:rsidR="00C54A30">
              <w:rPr>
                <w:rFonts w:ascii="Arial" w:eastAsia="Times New Roman" w:hAnsi="Arial" w:cs="Arial"/>
                <w:color w:val="000000"/>
                <w:sz w:val="14"/>
                <w:szCs w:val="14"/>
                <w:lang w:eastAsia="es-CO"/>
              </w:rPr>
              <w:t>15</w:t>
            </w:r>
            <w:r w:rsidRPr="00C775F5">
              <w:rPr>
                <w:rFonts w:ascii="Arial" w:eastAsia="Times New Roman" w:hAnsi="Arial" w:cs="Arial"/>
                <w:color w:val="000000"/>
                <w:sz w:val="14"/>
                <w:szCs w:val="14"/>
                <w:lang w:eastAsia="es-CO"/>
              </w:rPr>
              <w:t xml:space="preserve"> DE </w:t>
            </w:r>
            <w:r w:rsidR="00C54A30">
              <w:rPr>
                <w:rFonts w:ascii="Arial" w:eastAsia="Times New Roman" w:hAnsi="Arial" w:cs="Arial"/>
                <w:color w:val="000000"/>
                <w:sz w:val="14"/>
                <w:szCs w:val="14"/>
                <w:lang w:eastAsia="es-CO"/>
              </w:rPr>
              <w:t>NOVIEM</w:t>
            </w:r>
            <w:r w:rsidRPr="00C775F5">
              <w:rPr>
                <w:rFonts w:ascii="Arial" w:eastAsia="Times New Roman" w:hAnsi="Arial" w:cs="Arial"/>
                <w:color w:val="000000"/>
                <w:sz w:val="14"/>
                <w:szCs w:val="14"/>
                <w:lang w:eastAsia="es-CO"/>
              </w:rPr>
              <w:t xml:space="preserve">BRE </w:t>
            </w:r>
            <w:r w:rsidR="00C54A30">
              <w:rPr>
                <w:rFonts w:ascii="Arial" w:eastAsia="Times New Roman" w:hAnsi="Arial" w:cs="Arial"/>
                <w:color w:val="000000"/>
                <w:sz w:val="14"/>
                <w:szCs w:val="14"/>
                <w:lang w:eastAsia="es-CO"/>
              </w:rPr>
              <w:t xml:space="preserve">DE </w:t>
            </w:r>
            <w:r w:rsidRPr="00C775F5">
              <w:rPr>
                <w:rFonts w:ascii="Arial" w:eastAsia="Times New Roman" w:hAnsi="Arial" w:cs="Arial"/>
                <w:color w:val="000000"/>
                <w:sz w:val="14"/>
                <w:szCs w:val="14"/>
                <w:lang w:eastAsia="es-CO"/>
              </w:rPr>
              <w:t>202</w:t>
            </w:r>
            <w:r>
              <w:rPr>
                <w:rFonts w:ascii="Arial" w:eastAsia="Times New Roman" w:hAnsi="Arial" w:cs="Arial"/>
                <w:color w:val="000000"/>
                <w:sz w:val="14"/>
                <w:szCs w:val="14"/>
                <w:lang w:eastAsia="es-CO"/>
              </w:rPr>
              <w:t>1</w:t>
            </w:r>
          </w:p>
        </w:tc>
        <w:tc>
          <w:tcPr>
            <w:tcW w:w="484" w:type="pct"/>
            <w:tcBorders>
              <w:top w:val="nil"/>
              <w:left w:val="nil"/>
              <w:bottom w:val="single" w:sz="8" w:space="0" w:color="auto"/>
              <w:right w:val="single" w:sz="8" w:space="0" w:color="auto"/>
            </w:tcBorders>
            <w:shd w:val="clear" w:color="auto" w:fill="auto"/>
            <w:noWrap/>
            <w:vAlign w:val="center"/>
            <w:hideMark/>
          </w:tcPr>
          <w:p w14:paraId="3CB0CB12" w14:textId="0D58FF28" w:rsidR="00C54A30" w:rsidRDefault="00C54A3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TAL382</w:t>
            </w:r>
          </w:p>
          <w:p w14:paraId="2A414D84" w14:textId="0F34E600" w:rsidR="00F64263" w:rsidRDefault="00F6426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TRI135</w:t>
            </w:r>
          </w:p>
          <w:p w14:paraId="60EF91A2" w14:textId="7B683855" w:rsidR="003F6BCB" w:rsidRDefault="00C54A3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WFI279</w:t>
            </w:r>
          </w:p>
          <w:p w14:paraId="684606C5" w14:textId="55E5623F" w:rsidR="00F64263" w:rsidRDefault="00F6426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WFI891</w:t>
            </w:r>
          </w:p>
          <w:p w14:paraId="35480B1B" w14:textId="656B502C" w:rsidR="00C54A30" w:rsidRPr="00C775F5" w:rsidRDefault="00C54A30" w:rsidP="00F04E05">
            <w:pPr>
              <w:spacing w:line="240" w:lineRule="auto"/>
              <w:jc w:val="center"/>
              <w:rPr>
                <w:rFonts w:ascii="Arial" w:eastAsia="Times New Roman" w:hAnsi="Arial" w:cs="Arial"/>
                <w:color w:val="000000"/>
                <w:sz w:val="14"/>
                <w:szCs w:val="14"/>
                <w:lang w:eastAsia="es-CO"/>
              </w:rPr>
            </w:pPr>
          </w:p>
        </w:tc>
        <w:tc>
          <w:tcPr>
            <w:tcW w:w="556" w:type="pct"/>
            <w:tcBorders>
              <w:top w:val="nil"/>
              <w:left w:val="nil"/>
              <w:bottom w:val="single" w:sz="8" w:space="0" w:color="auto"/>
              <w:right w:val="single" w:sz="8" w:space="0" w:color="auto"/>
            </w:tcBorders>
            <w:shd w:val="clear" w:color="auto" w:fill="auto"/>
            <w:vAlign w:val="center"/>
            <w:hideMark/>
          </w:tcPr>
          <w:p w14:paraId="27DED6DD" w14:textId="0E7E011D" w:rsidR="0061100A" w:rsidRPr="00C775F5" w:rsidRDefault="00C54A30"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SALDAÑA</w:t>
            </w:r>
            <w:r w:rsidR="00F03C14">
              <w:rPr>
                <w:rFonts w:ascii="Arial" w:eastAsia="Times New Roman" w:hAnsi="Arial" w:cs="Arial"/>
                <w:color w:val="000000"/>
                <w:sz w:val="14"/>
                <w:szCs w:val="14"/>
                <w:lang w:eastAsia="es-CO"/>
              </w:rPr>
              <w:t>, PUERTO SALGAR</w:t>
            </w:r>
          </w:p>
        </w:tc>
        <w:tc>
          <w:tcPr>
            <w:tcW w:w="347" w:type="pct"/>
            <w:tcBorders>
              <w:top w:val="nil"/>
              <w:left w:val="nil"/>
              <w:bottom w:val="single" w:sz="8" w:space="0" w:color="auto"/>
              <w:right w:val="single" w:sz="8" w:space="0" w:color="auto"/>
            </w:tcBorders>
            <w:shd w:val="clear" w:color="auto" w:fill="auto"/>
            <w:noWrap/>
            <w:vAlign w:val="center"/>
            <w:hideMark/>
          </w:tcPr>
          <w:p w14:paraId="2AE59DC6" w14:textId="237D4236" w:rsidR="0061100A"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r w:rsidR="0061100A" w:rsidRPr="00C775F5">
              <w:rPr>
                <w:rFonts w:ascii="Arial" w:eastAsia="Times New Roman" w:hAnsi="Arial" w:cs="Arial"/>
                <w:color w:val="000000"/>
                <w:sz w:val="14"/>
                <w:szCs w:val="14"/>
                <w:lang w:eastAsia="es-CO"/>
              </w:rPr>
              <w:t> </w:t>
            </w:r>
          </w:p>
        </w:tc>
        <w:tc>
          <w:tcPr>
            <w:tcW w:w="347" w:type="pct"/>
            <w:tcBorders>
              <w:top w:val="nil"/>
              <w:left w:val="nil"/>
              <w:bottom w:val="single" w:sz="8" w:space="0" w:color="auto"/>
              <w:right w:val="single" w:sz="8" w:space="0" w:color="auto"/>
            </w:tcBorders>
            <w:shd w:val="clear" w:color="auto" w:fill="auto"/>
            <w:noWrap/>
            <w:vAlign w:val="center"/>
            <w:hideMark/>
          </w:tcPr>
          <w:p w14:paraId="45E28554" w14:textId="1CCC9F9F" w:rsidR="0061100A" w:rsidRPr="00C775F5" w:rsidRDefault="0061100A"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sidR="00F03C14">
              <w:rPr>
                <w:rFonts w:ascii="Arial" w:eastAsia="Times New Roman" w:hAnsi="Arial" w:cs="Arial"/>
                <w:color w:val="000000"/>
                <w:sz w:val="14"/>
                <w:szCs w:val="14"/>
                <w:lang w:eastAsia="es-CO"/>
              </w:rPr>
              <w:t>7</w:t>
            </w:r>
          </w:p>
        </w:tc>
        <w:tc>
          <w:tcPr>
            <w:tcW w:w="356" w:type="pct"/>
            <w:tcBorders>
              <w:top w:val="nil"/>
              <w:left w:val="nil"/>
              <w:bottom w:val="single" w:sz="8" w:space="0" w:color="auto"/>
              <w:right w:val="single" w:sz="8" w:space="0" w:color="auto"/>
            </w:tcBorders>
            <w:shd w:val="clear" w:color="auto" w:fill="auto"/>
            <w:noWrap/>
            <w:vAlign w:val="center"/>
            <w:hideMark/>
          </w:tcPr>
          <w:p w14:paraId="1E21BD89" w14:textId="0C074954" w:rsidR="0061100A" w:rsidRPr="00C775F5" w:rsidRDefault="00F03C14"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119</w:t>
            </w:r>
          </w:p>
        </w:tc>
        <w:tc>
          <w:tcPr>
            <w:tcW w:w="405" w:type="pct"/>
            <w:tcBorders>
              <w:top w:val="nil"/>
              <w:left w:val="nil"/>
              <w:bottom w:val="single" w:sz="8" w:space="0" w:color="auto"/>
              <w:right w:val="single" w:sz="8" w:space="0" w:color="auto"/>
            </w:tcBorders>
            <w:shd w:val="clear" w:color="auto" w:fill="auto"/>
            <w:noWrap/>
            <w:vAlign w:val="center"/>
            <w:hideMark/>
          </w:tcPr>
          <w:p w14:paraId="0F70F854" w14:textId="6936D68C" w:rsidR="0061100A" w:rsidRPr="00C775F5" w:rsidRDefault="00F03C14"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363</w:t>
            </w:r>
          </w:p>
        </w:tc>
        <w:tc>
          <w:tcPr>
            <w:tcW w:w="347" w:type="pct"/>
            <w:tcBorders>
              <w:top w:val="nil"/>
              <w:left w:val="nil"/>
              <w:bottom w:val="single" w:sz="8" w:space="0" w:color="auto"/>
              <w:right w:val="single" w:sz="8" w:space="0" w:color="auto"/>
            </w:tcBorders>
            <w:shd w:val="clear" w:color="auto" w:fill="auto"/>
            <w:noWrap/>
            <w:vAlign w:val="center"/>
            <w:hideMark/>
          </w:tcPr>
          <w:p w14:paraId="7BF373E5" w14:textId="2A8365EC" w:rsidR="0061100A" w:rsidRPr="00C775F5" w:rsidRDefault="0061100A"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sidR="008808E3">
              <w:rPr>
                <w:rFonts w:ascii="Arial" w:eastAsia="Times New Roman" w:hAnsi="Arial" w:cs="Arial"/>
                <w:color w:val="000000"/>
                <w:sz w:val="14"/>
                <w:szCs w:val="14"/>
                <w:lang w:eastAsia="es-CO"/>
              </w:rPr>
              <w:t>-</w:t>
            </w:r>
          </w:p>
        </w:tc>
        <w:tc>
          <w:tcPr>
            <w:tcW w:w="409" w:type="pct"/>
            <w:tcBorders>
              <w:top w:val="nil"/>
              <w:left w:val="nil"/>
              <w:bottom w:val="single" w:sz="8" w:space="0" w:color="auto"/>
              <w:right w:val="single" w:sz="8" w:space="0" w:color="auto"/>
            </w:tcBorders>
            <w:shd w:val="clear" w:color="auto" w:fill="auto"/>
            <w:noWrap/>
            <w:vAlign w:val="center"/>
            <w:hideMark/>
          </w:tcPr>
          <w:p w14:paraId="45B22009" w14:textId="1A54FD27" w:rsidR="0061100A" w:rsidRPr="00C775F5" w:rsidRDefault="00F03C14"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23</w:t>
            </w:r>
          </w:p>
        </w:tc>
        <w:tc>
          <w:tcPr>
            <w:tcW w:w="406" w:type="pct"/>
            <w:tcBorders>
              <w:top w:val="nil"/>
              <w:left w:val="nil"/>
              <w:bottom w:val="single" w:sz="8" w:space="0" w:color="auto"/>
              <w:right w:val="single" w:sz="8" w:space="0" w:color="auto"/>
            </w:tcBorders>
            <w:shd w:val="clear" w:color="auto" w:fill="auto"/>
            <w:noWrap/>
            <w:vAlign w:val="center"/>
            <w:hideMark/>
          </w:tcPr>
          <w:p w14:paraId="5D83DF3F" w14:textId="1CD031B4" w:rsidR="0061100A" w:rsidRPr="00C775F5" w:rsidRDefault="00F03C14"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512</w:t>
            </w:r>
          </w:p>
        </w:tc>
      </w:tr>
      <w:tr w:rsidR="00F03C14" w:rsidRPr="00C775F5" w14:paraId="7A60489F" w14:textId="77777777" w:rsidTr="00F64263">
        <w:trPr>
          <w:trHeight w:val="414"/>
        </w:trPr>
        <w:tc>
          <w:tcPr>
            <w:tcW w:w="2383"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6BA3FC25" w14:textId="771DCC78" w:rsidR="00F03C14" w:rsidRPr="00C775F5" w:rsidRDefault="00F03C14" w:rsidP="00F03C14">
            <w:pPr>
              <w:jc w:val="center"/>
              <w:rPr>
                <w:rFonts w:ascii="Arial" w:eastAsia="Times New Roman" w:hAnsi="Arial" w:cs="Arial"/>
                <w:b/>
                <w:bCs/>
                <w:color w:val="000000"/>
                <w:sz w:val="14"/>
                <w:szCs w:val="14"/>
                <w:lang w:eastAsia="es-CO"/>
              </w:rPr>
            </w:pPr>
            <w:proofErr w:type="gramStart"/>
            <w:r w:rsidRPr="00C775F5">
              <w:rPr>
                <w:rFonts w:ascii="Arial" w:eastAsia="Times New Roman" w:hAnsi="Arial" w:cs="Arial"/>
                <w:b/>
                <w:bCs/>
                <w:color w:val="000000"/>
                <w:sz w:val="14"/>
                <w:szCs w:val="14"/>
                <w:lang w:eastAsia="es-CO"/>
              </w:rPr>
              <w:t>TOTAL</w:t>
            </w:r>
            <w:proofErr w:type="gramEnd"/>
            <w:r w:rsidRPr="00C775F5">
              <w:rPr>
                <w:rFonts w:ascii="Arial" w:eastAsia="Times New Roman" w:hAnsi="Arial" w:cs="Arial"/>
                <w:b/>
                <w:bCs/>
                <w:color w:val="000000"/>
                <w:sz w:val="14"/>
                <w:szCs w:val="14"/>
                <w:lang w:eastAsia="es-CO"/>
              </w:rPr>
              <w:t xml:space="preserve"> </w:t>
            </w:r>
            <w:r>
              <w:rPr>
                <w:rFonts w:ascii="Arial" w:eastAsia="Times New Roman" w:hAnsi="Arial" w:cs="Arial"/>
                <w:b/>
                <w:bCs/>
                <w:color w:val="000000"/>
                <w:sz w:val="14"/>
                <w:szCs w:val="14"/>
                <w:lang w:eastAsia="es-CO"/>
              </w:rPr>
              <w:t>DEPÓSITOS NORGAS SALDAÑA Y PUERTO SALGAR</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D0CFC00" w14:textId="72558E5B" w:rsidR="00F03C14" w:rsidRPr="00F03C14" w:rsidRDefault="00F03C14" w:rsidP="00F03C14">
            <w:pPr>
              <w:jc w:val="center"/>
              <w:rPr>
                <w:rFonts w:ascii="Arial" w:eastAsia="Times New Roman" w:hAnsi="Arial" w:cs="Arial"/>
                <w:b/>
                <w:bCs/>
                <w:color w:val="000000"/>
                <w:sz w:val="14"/>
                <w:szCs w:val="14"/>
                <w:lang w:eastAsia="es-CO"/>
              </w:rPr>
            </w:pPr>
            <w:r w:rsidRPr="00F03C14">
              <w:rPr>
                <w:rFonts w:ascii="Arial" w:eastAsia="Times New Roman" w:hAnsi="Arial" w:cs="Arial"/>
                <w:b/>
                <w:bCs/>
                <w:color w:val="000000"/>
                <w:sz w:val="14"/>
                <w:szCs w:val="14"/>
                <w:lang w:eastAsia="es-CO"/>
              </w:rPr>
              <w:t>-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62C367C" w14:textId="4A09A4E0" w:rsidR="00F03C14" w:rsidRPr="00F03C14" w:rsidRDefault="00F03C14" w:rsidP="00F03C14">
            <w:pPr>
              <w:jc w:val="center"/>
              <w:rPr>
                <w:rFonts w:ascii="Arial" w:eastAsia="Times New Roman" w:hAnsi="Arial" w:cs="Arial"/>
                <w:b/>
                <w:bCs/>
                <w:color w:val="000000"/>
                <w:sz w:val="14"/>
                <w:szCs w:val="14"/>
                <w:lang w:eastAsia="es-CO"/>
              </w:rPr>
            </w:pPr>
            <w:r w:rsidRPr="00F03C14">
              <w:rPr>
                <w:rFonts w:ascii="Arial" w:eastAsia="Times New Roman" w:hAnsi="Arial" w:cs="Arial"/>
                <w:b/>
                <w:bCs/>
                <w:color w:val="000000"/>
                <w:sz w:val="14"/>
                <w:szCs w:val="14"/>
                <w:lang w:eastAsia="es-CO"/>
              </w:rPr>
              <w:t> 7</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9330C83" w14:textId="7B5148F3" w:rsidR="00F03C14" w:rsidRPr="00F03C14" w:rsidRDefault="00F03C14" w:rsidP="00F03C14">
            <w:pPr>
              <w:jc w:val="center"/>
              <w:rPr>
                <w:rFonts w:ascii="Arial" w:eastAsia="Times New Roman" w:hAnsi="Arial" w:cs="Arial"/>
                <w:b/>
                <w:bCs/>
                <w:color w:val="000000"/>
                <w:sz w:val="14"/>
                <w:szCs w:val="14"/>
                <w:lang w:eastAsia="es-CO"/>
              </w:rPr>
            </w:pPr>
            <w:r w:rsidRPr="00F03C14">
              <w:rPr>
                <w:rFonts w:ascii="Arial" w:eastAsia="Times New Roman" w:hAnsi="Arial" w:cs="Arial"/>
                <w:b/>
                <w:bCs/>
                <w:color w:val="000000"/>
                <w:sz w:val="14"/>
                <w:szCs w:val="14"/>
                <w:lang w:eastAsia="es-CO"/>
              </w:rPr>
              <w:t>119</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673D2C9" w14:textId="5E668ED3" w:rsidR="00F03C14" w:rsidRPr="00F03C14" w:rsidRDefault="00F03C14" w:rsidP="00F03C14">
            <w:pPr>
              <w:jc w:val="center"/>
              <w:rPr>
                <w:rFonts w:ascii="Arial" w:eastAsia="Times New Roman" w:hAnsi="Arial" w:cs="Arial"/>
                <w:b/>
                <w:bCs/>
                <w:color w:val="000000"/>
                <w:sz w:val="14"/>
                <w:szCs w:val="14"/>
                <w:lang w:eastAsia="es-CO"/>
              </w:rPr>
            </w:pPr>
            <w:r w:rsidRPr="00F03C14">
              <w:rPr>
                <w:rFonts w:ascii="Arial" w:eastAsia="Times New Roman" w:hAnsi="Arial" w:cs="Arial"/>
                <w:b/>
                <w:bCs/>
                <w:color w:val="000000"/>
                <w:sz w:val="14"/>
                <w:szCs w:val="14"/>
                <w:lang w:eastAsia="es-CO"/>
              </w:rPr>
              <w:t>363</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46A30A7" w14:textId="602FD2DE" w:rsidR="00F03C14" w:rsidRPr="00F03C14" w:rsidRDefault="00F03C14" w:rsidP="00F03C14">
            <w:pPr>
              <w:jc w:val="center"/>
              <w:rPr>
                <w:rFonts w:ascii="Arial" w:eastAsia="Times New Roman" w:hAnsi="Arial" w:cs="Arial"/>
                <w:b/>
                <w:bCs/>
                <w:color w:val="000000"/>
                <w:sz w:val="14"/>
                <w:szCs w:val="14"/>
                <w:lang w:eastAsia="es-CO"/>
              </w:rPr>
            </w:pPr>
            <w:r w:rsidRPr="00F03C14">
              <w:rPr>
                <w:rFonts w:ascii="Arial" w:eastAsia="Times New Roman" w:hAnsi="Arial" w:cs="Arial"/>
                <w:b/>
                <w:bCs/>
                <w:color w:val="000000"/>
                <w:sz w:val="14"/>
                <w:szCs w:val="14"/>
                <w:lang w:eastAsia="es-CO"/>
              </w:rPr>
              <w:t>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8D94305" w14:textId="58B029A1" w:rsidR="00F03C14" w:rsidRPr="00F03C14" w:rsidRDefault="00F03C14" w:rsidP="00F03C14">
            <w:pPr>
              <w:jc w:val="center"/>
              <w:rPr>
                <w:rFonts w:ascii="Arial" w:eastAsia="Times New Roman" w:hAnsi="Arial" w:cs="Arial"/>
                <w:b/>
                <w:bCs/>
                <w:color w:val="000000"/>
                <w:sz w:val="14"/>
                <w:szCs w:val="14"/>
                <w:lang w:eastAsia="es-CO"/>
              </w:rPr>
            </w:pPr>
            <w:r w:rsidRPr="00F03C14">
              <w:rPr>
                <w:rFonts w:ascii="Arial" w:eastAsia="Times New Roman" w:hAnsi="Arial" w:cs="Arial"/>
                <w:b/>
                <w:bCs/>
                <w:color w:val="000000"/>
                <w:sz w:val="14"/>
                <w:szCs w:val="14"/>
                <w:lang w:eastAsia="es-CO"/>
              </w:rPr>
              <w:t>23</w:t>
            </w:r>
          </w:p>
        </w:tc>
        <w:tc>
          <w:tcPr>
            <w:tcW w:w="40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1ECF42E" w14:textId="3B9E322C" w:rsidR="00F03C14" w:rsidRPr="00F03C14" w:rsidRDefault="00F03C14" w:rsidP="00F03C14">
            <w:pPr>
              <w:jc w:val="center"/>
              <w:rPr>
                <w:rFonts w:ascii="Arial" w:eastAsia="Times New Roman" w:hAnsi="Arial" w:cs="Arial"/>
                <w:b/>
                <w:bCs/>
                <w:color w:val="000000"/>
                <w:sz w:val="14"/>
                <w:szCs w:val="14"/>
                <w:lang w:eastAsia="es-CO"/>
              </w:rPr>
            </w:pPr>
            <w:r w:rsidRPr="00F03C14">
              <w:rPr>
                <w:rFonts w:ascii="Arial" w:eastAsia="Times New Roman" w:hAnsi="Arial" w:cs="Arial"/>
                <w:b/>
                <w:bCs/>
                <w:color w:val="000000"/>
                <w:sz w:val="14"/>
                <w:szCs w:val="14"/>
                <w:lang w:eastAsia="es-CO"/>
              </w:rPr>
              <w:t>512</w:t>
            </w:r>
          </w:p>
        </w:tc>
      </w:tr>
      <w:tr w:rsidR="003F6BCB" w:rsidRPr="00C775F5" w14:paraId="12EBB2B8" w14:textId="77777777" w:rsidTr="00F64263">
        <w:trPr>
          <w:trHeight w:val="481"/>
        </w:trPr>
        <w:tc>
          <w:tcPr>
            <w:tcW w:w="2383" w:type="pct"/>
            <w:gridSpan w:val="4"/>
            <w:vMerge/>
            <w:tcBorders>
              <w:top w:val="single" w:sz="8" w:space="0" w:color="auto"/>
              <w:left w:val="single" w:sz="8" w:space="0" w:color="auto"/>
              <w:bottom w:val="single" w:sz="8" w:space="0" w:color="000000"/>
              <w:right w:val="nil"/>
            </w:tcBorders>
            <w:vAlign w:val="center"/>
            <w:hideMark/>
          </w:tcPr>
          <w:p w14:paraId="5ACEF9A4" w14:textId="77777777" w:rsidR="0061100A" w:rsidRPr="00C775F5" w:rsidRDefault="0061100A"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514BFF7D" w14:textId="77777777" w:rsidR="0061100A" w:rsidRPr="00C775F5" w:rsidRDefault="0061100A"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6B95425D" w14:textId="77777777" w:rsidR="0061100A" w:rsidRPr="00C775F5" w:rsidRDefault="0061100A" w:rsidP="00F04E05">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581FCF76" w14:textId="77777777" w:rsidR="0061100A" w:rsidRPr="00C775F5" w:rsidRDefault="0061100A" w:rsidP="00F04E05">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5766CE70" w14:textId="77777777" w:rsidR="0061100A" w:rsidRPr="00C775F5" w:rsidRDefault="0061100A"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1E0A8019" w14:textId="77777777" w:rsidR="0061100A" w:rsidRPr="00C775F5" w:rsidRDefault="0061100A" w:rsidP="00F04E05">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3E0F7A8" w14:textId="77777777" w:rsidR="0061100A" w:rsidRPr="00C775F5" w:rsidRDefault="0061100A" w:rsidP="00F04E05">
            <w:pPr>
              <w:rPr>
                <w:rFonts w:ascii="Arial" w:eastAsia="Times New Roman" w:hAnsi="Arial" w:cs="Arial"/>
                <w:b/>
                <w:bCs/>
                <w:color w:val="000000"/>
                <w:sz w:val="14"/>
                <w:szCs w:val="14"/>
                <w:lang w:eastAsia="es-CO"/>
              </w:rPr>
            </w:pPr>
          </w:p>
        </w:tc>
        <w:tc>
          <w:tcPr>
            <w:tcW w:w="406" w:type="pct"/>
            <w:vMerge/>
            <w:tcBorders>
              <w:top w:val="nil"/>
              <w:left w:val="single" w:sz="8" w:space="0" w:color="auto"/>
              <w:bottom w:val="single" w:sz="8" w:space="0" w:color="000000"/>
              <w:right w:val="single" w:sz="8" w:space="0" w:color="auto"/>
            </w:tcBorders>
            <w:vAlign w:val="center"/>
            <w:hideMark/>
          </w:tcPr>
          <w:p w14:paraId="3889A0D4" w14:textId="77777777" w:rsidR="0061100A" w:rsidRPr="00C775F5" w:rsidRDefault="0061100A" w:rsidP="00F04E05">
            <w:pPr>
              <w:rPr>
                <w:rFonts w:ascii="Arial" w:eastAsia="Times New Roman" w:hAnsi="Arial" w:cs="Arial"/>
                <w:b/>
                <w:bCs/>
                <w:color w:val="000000"/>
                <w:sz w:val="14"/>
                <w:szCs w:val="14"/>
                <w:lang w:eastAsia="es-CO"/>
              </w:rPr>
            </w:pPr>
          </w:p>
        </w:tc>
      </w:tr>
    </w:tbl>
    <w:p w14:paraId="27F1EFC3" w14:textId="7D1E5D2C" w:rsidR="00CD3141" w:rsidRDefault="00CD3141" w:rsidP="008C3AEB">
      <w:pPr>
        <w:rPr>
          <w:rFonts w:ascii="Arial" w:hAnsi="Arial" w:cs="Arial"/>
          <w:b/>
        </w:rPr>
      </w:pPr>
    </w:p>
    <w:p w14:paraId="58CE7314" w14:textId="5182F4B0" w:rsidR="008C3AEB" w:rsidRDefault="008C3AEB" w:rsidP="008C3AEB">
      <w:pPr>
        <w:rPr>
          <w:rFonts w:ascii="Arial" w:hAnsi="Arial" w:cs="Arial"/>
          <w:b/>
        </w:rPr>
      </w:pPr>
      <w:r>
        <w:rPr>
          <w:rFonts w:ascii="Arial" w:hAnsi="Arial" w:cs="Arial"/>
          <w:b/>
        </w:rPr>
        <w:t>Total</w:t>
      </w:r>
    </w:p>
    <w:tbl>
      <w:tblPr>
        <w:tblW w:w="5330" w:type="pct"/>
        <w:tblLayout w:type="fixed"/>
        <w:tblCellMar>
          <w:left w:w="70" w:type="dxa"/>
          <w:right w:w="70" w:type="dxa"/>
        </w:tblCellMar>
        <w:tblLook w:val="04A0" w:firstRow="1" w:lastRow="0" w:firstColumn="1" w:lastColumn="0" w:noHBand="0" w:noVBand="1"/>
      </w:tblPr>
      <w:tblGrid>
        <w:gridCol w:w="5469"/>
        <w:gridCol w:w="641"/>
        <w:gridCol w:w="525"/>
        <w:gridCol w:w="755"/>
        <w:gridCol w:w="609"/>
        <w:gridCol w:w="553"/>
        <w:gridCol w:w="699"/>
        <w:gridCol w:w="763"/>
      </w:tblGrid>
      <w:tr w:rsidR="008C3AEB" w:rsidRPr="00637839" w14:paraId="44A2ED8D" w14:textId="77777777" w:rsidTr="00FF5EED">
        <w:trPr>
          <w:trHeight w:val="299"/>
        </w:trPr>
        <w:tc>
          <w:tcPr>
            <w:tcW w:w="2731" w:type="pct"/>
            <w:vMerge w:val="restart"/>
            <w:tcBorders>
              <w:right w:val="single" w:sz="8" w:space="0" w:color="auto"/>
            </w:tcBorders>
            <w:shd w:val="clear" w:color="auto" w:fill="auto"/>
            <w:noWrap/>
            <w:vAlign w:val="center"/>
            <w:hideMark/>
          </w:tcPr>
          <w:p w14:paraId="0321AAC0"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2269"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3DA02B1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CILINDROS REMANENTES</w:t>
            </w:r>
          </w:p>
        </w:tc>
      </w:tr>
      <w:tr w:rsidR="008C3AEB" w:rsidRPr="00637839" w14:paraId="5DFB03E8" w14:textId="77777777" w:rsidTr="00FF5EED">
        <w:trPr>
          <w:trHeight w:val="539"/>
        </w:trPr>
        <w:tc>
          <w:tcPr>
            <w:tcW w:w="2731" w:type="pct"/>
            <w:vMerge/>
            <w:tcBorders>
              <w:bottom w:val="nil"/>
              <w:right w:val="single" w:sz="8" w:space="0" w:color="auto"/>
            </w:tcBorders>
            <w:shd w:val="clear" w:color="auto" w:fill="auto"/>
            <w:vAlign w:val="center"/>
          </w:tcPr>
          <w:p w14:paraId="398007ED"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FBCD06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C-5</w:t>
            </w:r>
          </w:p>
        </w:tc>
        <w:tc>
          <w:tcPr>
            <w:tcW w:w="2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9951B27"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C-9</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83F5F24"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C-15</w:t>
            </w:r>
          </w:p>
        </w:tc>
        <w:tc>
          <w:tcPr>
            <w:tcW w:w="30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231B5DA"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C-18</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781A5ADC" w14:textId="6B620B2C" w:rsidR="008C3AEB" w:rsidRPr="00637839" w:rsidRDefault="004B0240"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C-35</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61CB511"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C-45</w:t>
            </w:r>
          </w:p>
        </w:tc>
        <w:tc>
          <w:tcPr>
            <w:tcW w:w="38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5B0C7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TOTAL</w:t>
            </w:r>
          </w:p>
        </w:tc>
      </w:tr>
      <w:tr w:rsidR="008C3AEB" w:rsidRPr="00637839" w14:paraId="52103F94" w14:textId="77777777" w:rsidTr="00C32908">
        <w:trPr>
          <w:trHeight w:val="405"/>
        </w:trPr>
        <w:tc>
          <w:tcPr>
            <w:tcW w:w="2731"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D1B5B9" w14:textId="77777777" w:rsidR="008C3AEB" w:rsidRPr="00637839" w:rsidRDefault="008C3AEB" w:rsidP="00FF5EED">
            <w:pPr>
              <w:rPr>
                <w:rFonts w:ascii="Arial" w:eastAsia="Times New Roman" w:hAnsi="Arial" w:cs="Arial"/>
                <w:b/>
                <w:bCs/>
                <w:color w:val="000000"/>
                <w:sz w:val="14"/>
                <w:szCs w:val="14"/>
                <w:lang w:eastAsia="es-CO"/>
              </w:rPr>
            </w:pPr>
            <w:proofErr w:type="gramStart"/>
            <w:r w:rsidRPr="00637839">
              <w:rPr>
                <w:rFonts w:ascii="Arial" w:eastAsia="Times New Roman" w:hAnsi="Arial" w:cs="Arial"/>
                <w:b/>
                <w:bCs/>
                <w:color w:val="000000"/>
                <w:sz w:val="18"/>
                <w:szCs w:val="14"/>
                <w:lang w:eastAsia="es-CO"/>
              </w:rPr>
              <w:t>Total</w:t>
            </w:r>
            <w:proofErr w:type="gramEnd"/>
            <w:r w:rsidRPr="00637839">
              <w:rPr>
                <w:rFonts w:ascii="Arial" w:eastAsia="Times New Roman" w:hAnsi="Arial" w:cs="Arial"/>
                <w:b/>
                <w:bCs/>
                <w:color w:val="000000"/>
                <w:sz w:val="18"/>
                <w:szCs w:val="14"/>
                <w:lang w:eastAsia="es-CO"/>
              </w:rPr>
              <w:t xml:space="preserve"> de cilindros universales para recoger </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53536E6" w14:textId="135F0822" w:rsidR="008C3AEB" w:rsidRPr="006F7846" w:rsidRDefault="00C32908" w:rsidP="00FF5EED">
            <w:pPr>
              <w:jc w:val="center"/>
              <w:rPr>
                <w:rFonts w:ascii="Arial" w:eastAsia="Times New Roman" w:hAnsi="Arial" w:cs="Arial"/>
                <w:b/>
                <w:bCs/>
                <w:color w:val="000000"/>
                <w:sz w:val="16"/>
                <w:szCs w:val="14"/>
                <w:lang w:eastAsia="es-CO"/>
              </w:rPr>
            </w:pPr>
            <w:r>
              <w:rPr>
                <w:rFonts w:ascii="Arial" w:hAnsi="Arial" w:cs="Arial"/>
                <w:b/>
                <w:sz w:val="16"/>
                <w:szCs w:val="14"/>
              </w:rPr>
              <w:t>460</w:t>
            </w:r>
          </w:p>
        </w:tc>
        <w:tc>
          <w:tcPr>
            <w:tcW w:w="2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587F457" w14:textId="2A83628D" w:rsidR="008C3AEB" w:rsidRPr="006F7846" w:rsidRDefault="00C32908" w:rsidP="00FF5EED">
            <w:pPr>
              <w:jc w:val="center"/>
              <w:rPr>
                <w:rFonts w:ascii="Arial" w:eastAsia="Times New Roman" w:hAnsi="Arial" w:cs="Arial"/>
                <w:b/>
                <w:bCs/>
                <w:color w:val="000000"/>
                <w:sz w:val="16"/>
                <w:szCs w:val="14"/>
                <w:lang w:eastAsia="es-CO"/>
              </w:rPr>
            </w:pPr>
            <w:r>
              <w:rPr>
                <w:rFonts w:ascii="Arial" w:eastAsia="Times New Roman" w:hAnsi="Arial" w:cs="Arial"/>
                <w:b/>
                <w:bCs/>
                <w:color w:val="000000"/>
                <w:sz w:val="16"/>
                <w:szCs w:val="14"/>
                <w:lang w:eastAsia="es-CO"/>
              </w:rPr>
              <w:t>917</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BB595D6" w14:textId="511DF505" w:rsidR="008C3AEB" w:rsidRPr="006F7846" w:rsidRDefault="00C32908" w:rsidP="00FF5EED">
            <w:pPr>
              <w:jc w:val="center"/>
              <w:rPr>
                <w:rFonts w:ascii="Arial" w:eastAsia="Times New Roman" w:hAnsi="Arial" w:cs="Arial"/>
                <w:b/>
                <w:bCs/>
                <w:color w:val="000000"/>
                <w:sz w:val="16"/>
                <w:szCs w:val="14"/>
                <w:lang w:eastAsia="es-CO"/>
              </w:rPr>
            </w:pPr>
            <w:r>
              <w:rPr>
                <w:rFonts w:ascii="Arial" w:hAnsi="Arial" w:cs="Arial"/>
                <w:b/>
                <w:sz w:val="16"/>
                <w:szCs w:val="14"/>
              </w:rPr>
              <w:t>1,296</w:t>
            </w:r>
          </w:p>
        </w:tc>
        <w:tc>
          <w:tcPr>
            <w:tcW w:w="30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041D941" w14:textId="23883C8D" w:rsidR="008C3AEB" w:rsidRPr="006F7846" w:rsidRDefault="00C32908" w:rsidP="00FF5EED">
            <w:pPr>
              <w:jc w:val="center"/>
              <w:rPr>
                <w:rFonts w:ascii="Arial" w:eastAsia="Times New Roman" w:hAnsi="Arial" w:cs="Arial"/>
                <w:b/>
                <w:bCs/>
                <w:color w:val="000000"/>
                <w:sz w:val="16"/>
                <w:szCs w:val="14"/>
                <w:lang w:eastAsia="es-CO"/>
              </w:rPr>
            </w:pPr>
            <w:r>
              <w:rPr>
                <w:rFonts w:ascii="Arial" w:hAnsi="Arial" w:cs="Arial"/>
                <w:b/>
                <w:sz w:val="16"/>
                <w:szCs w:val="14"/>
              </w:rPr>
              <w:t>7,112</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9387A65" w14:textId="182F0A1A" w:rsidR="008C3AEB" w:rsidRPr="006F7846" w:rsidRDefault="00400F99" w:rsidP="00FF5EED">
            <w:pPr>
              <w:jc w:val="center"/>
              <w:rPr>
                <w:rFonts w:ascii="Arial" w:eastAsia="Times New Roman" w:hAnsi="Arial" w:cs="Arial"/>
                <w:b/>
                <w:bCs/>
                <w:color w:val="000000"/>
                <w:sz w:val="16"/>
                <w:szCs w:val="14"/>
                <w:lang w:eastAsia="es-CO"/>
              </w:rPr>
            </w:pPr>
            <w:r>
              <w:rPr>
                <w:rFonts w:ascii="Arial" w:hAnsi="Arial" w:cs="Arial"/>
                <w:b/>
                <w:sz w:val="16"/>
                <w:szCs w:val="14"/>
              </w:rPr>
              <w:t>2</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56BC17C2" w14:textId="5CBC39AD" w:rsidR="008C3AEB" w:rsidRPr="006F7846" w:rsidRDefault="00C32908" w:rsidP="00FF5EED">
            <w:pPr>
              <w:jc w:val="center"/>
              <w:rPr>
                <w:rFonts w:ascii="Arial" w:eastAsia="Times New Roman" w:hAnsi="Arial" w:cs="Arial"/>
                <w:b/>
                <w:bCs/>
                <w:color w:val="000000"/>
                <w:sz w:val="16"/>
                <w:szCs w:val="14"/>
                <w:lang w:eastAsia="es-CO"/>
              </w:rPr>
            </w:pPr>
            <w:r>
              <w:rPr>
                <w:rFonts w:ascii="Arial" w:hAnsi="Arial" w:cs="Arial"/>
                <w:b/>
                <w:sz w:val="16"/>
                <w:szCs w:val="14"/>
              </w:rPr>
              <w:t>1,078</w:t>
            </w:r>
          </w:p>
        </w:tc>
        <w:tc>
          <w:tcPr>
            <w:tcW w:w="38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8E8479E" w14:textId="3B0B52CE" w:rsidR="008C3AEB" w:rsidRPr="006F7846" w:rsidRDefault="00C32908" w:rsidP="004B0240">
            <w:pPr>
              <w:jc w:val="center"/>
              <w:rPr>
                <w:rFonts w:ascii="Arial" w:eastAsia="Times New Roman" w:hAnsi="Arial" w:cs="Arial"/>
                <w:b/>
                <w:bCs/>
                <w:color w:val="000000"/>
                <w:sz w:val="16"/>
                <w:szCs w:val="14"/>
                <w:lang w:eastAsia="es-CO"/>
              </w:rPr>
            </w:pPr>
            <w:r>
              <w:rPr>
                <w:rFonts w:ascii="Arial" w:hAnsi="Arial" w:cs="Arial"/>
                <w:b/>
                <w:sz w:val="16"/>
                <w:szCs w:val="14"/>
              </w:rPr>
              <w:t>10,865</w:t>
            </w:r>
          </w:p>
        </w:tc>
      </w:tr>
    </w:tbl>
    <w:p w14:paraId="54640009" w14:textId="77777777" w:rsidR="008C3AEB" w:rsidRDefault="008C3AEB" w:rsidP="008C3AEB">
      <w:pPr>
        <w:rPr>
          <w:rFonts w:ascii="Arial" w:hAnsi="Arial" w:cs="Arial"/>
        </w:rPr>
      </w:pPr>
    </w:p>
    <w:p w14:paraId="1B6228FF" w14:textId="77777777" w:rsidR="008C3AEB" w:rsidRDefault="008C3AEB" w:rsidP="008C3AEB">
      <w:pPr>
        <w:spacing w:after="160" w:line="259" w:lineRule="auto"/>
        <w:rPr>
          <w:rFonts w:ascii="Arial" w:eastAsia="Times New Roman" w:hAnsi="Arial" w:cs="Arial"/>
          <w:b/>
          <w:spacing w:val="-5"/>
        </w:rPr>
      </w:pPr>
      <w:r>
        <w:rPr>
          <w:rFonts w:cs="Arial"/>
          <w:b/>
        </w:rPr>
        <w:br w:type="page"/>
      </w:r>
    </w:p>
    <w:p w14:paraId="1FCB7C4E" w14:textId="77777777" w:rsidR="008C3AEB" w:rsidRDefault="008C3AEB" w:rsidP="008C3AEB">
      <w:pPr>
        <w:pStyle w:val="Textoindependiente"/>
        <w:spacing w:after="0" w:line="240" w:lineRule="auto"/>
        <w:jc w:val="center"/>
        <w:rPr>
          <w:rFonts w:cs="Arial"/>
          <w:b/>
          <w:sz w:val="24"/>
          <w:szCs w:val="24"/>
        </w:rPr>
      </w:pPr>
      <w:r>
        <w:rPr>
          <w:rFonts w:cs="Arial"/>
          <w:b/>
          <w:sz w:val="24"/>
          <w:szCs w:val="24"/>
        </w:rPr>
        <w:lastRenderedPageBreak/>
        <w:t>ANEXO 2</w:t>
      </w:r>
    </w:p>
    <w:p w14:paraId="5C6C829E" w14:textId="77777777" w:rsidR="008C3AEB" w:rsidRDefault="008C3AEB" w:rsidP="008C3AEB">
      <w:pPr>
        <w:pStyle w:val="Textoindependiente"/>
        <w:spacing w:after="0" w:line="240" w:lineRule="auto"/>
        <w:jc w:val="center"/>
        <w:rPr>
          <w:rFonts w:cs="Arial"/>
          <w:b/>
          <w:sz w:val="24"/>
          <w:szCs w:val="24"/>
        </w:rPr>
      </w:pPr>
    </w:p>
    <w:p w14:paraId="10BEB9BF" w14:textId="745640DD" w:rsidR="008C3AEB" w:rsidRDefault="008C3AEB" w:rsidP="00E16BE2">
      <w:pPr>
        <w:pStyle w:val="Textoindependiente"/>
        <w:spacing w:after="0" w:line="240" w:lineRule="auto"/>
        <w:jc w:val="center"/>
        <w:rPr>
          <w:rFonts w:cs="Arial"/>
          <w:b/>
          <w:sz w:val="24"/>
          <w:szCs w:val="24"/>
        </w:rPr>
      </w:pPr>
      <w:r>
        <w:rPr>
          <w:rFonts w:cs="Arial"/>
          <w:b/>
          <w:sz w:val="24"/>
          <w:szCs w:val="24"/>
        </w:rPr>
        <w:t>DESTRUCCIÓN C</w:t>
      </w:r>
      <w:r w:rsidR="00E16BE2">
        <w:rPr>
          <w:rFonts w:cs="Arial"/>
          <w:b/>
          <w:sz w:val="24"/>
          <w:szCs w:val="24"/>
        </w:rPr>
        <w:t>ILINDROS UNIVERSALES REMANENTES</w:t>
      </w:r>
    </w:p>
    <w:p w14:paraId="2C034970" w14:textId="77777777" w:rsidR="00E16BE2" w:rsidRPr="00E16BE2" w:rsidRDefault="00E16BE2" w:rsidP="00E16BE2">
      <w:pPr>
        <w:pStyle w:val="Textoindependiente"/>
        <w:spacing w:after="0" w:line="240" w:lineRule="auto"/>
        <w:jc w:val="center"/>
        <w:rPr>
          <w:rFonts w:cs="Arial"/>
          <w:b/>
          <w:sz w:val="24"/>
          <w:szCs w:val="24"/>
        </w:rPr>
      </w:pPr>
    </w:p>
    <w:p w14:paraId="54CE4E4D" w14:textId="77777777" w:rsidR="00C32908" w:rsidRDefault="00C32908" w:rsidP="00C32908">
      <w:pPr>
        <w:spacing w:before="0" w:after="0"/>
        <w:rPr>
          <w:rFonts w:ascii="Arial" w:hAnsi="Arial" w:cs="Arial"/>
          <w:b/>
        </w:rPr>
      </w:pPr>
      <w:r>
        <w:rPr>
          <w:rFonts w:ascii="Arial" w:hAnsi="Arial" w:cs="Arial"/>
          <w:b/>
        </w:rPr>
        <w:t>Boyacá</w:t>
      </w: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3"/>
        <w:gridCol w:w="975"/>
        <w:gridCol w:w="1035"/>
        <w:gridCol w:w="1118"/>
        <w:gridCol w:w="1000"/>
        <w:gridCol w:w="950"/>
        <w:gridCol w:w="994"/>
        <w:gridCol w:w="994"/>
        <w:gridCol w:w="994"/>
        <w:gridCol w:w="771"/>
      </w:tblGrid>
      <w:tr w:rsidR="008C3AEB" w:rsidRPr="00734894" w14:paraId="1241E8F4" w14:textId="77777777" w:rsidTr="002337D2">
        <w:trPr>
          <w:trHeight w:val="193"/>
        </w:trPr>
        <w:tc>
          <w:tcPr>
            <w:tcW w:w="1583" w:type="pct"/>
            <w:gridSpan w:val="3"/>
            <w:shd w:val="clear" w:color="000000" w:fill="538DD5"/>
            <w:noWrap/>
            <w:vAlign w:val="center"/>
            <w:hideMark/>
          </w:tcPr>
          <w:p w14:paraId="5B7FD23B"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TRASLADO A DESTRUCCION</w:t>
            </w:r>
          </w:p>
        </w:tc>
        <w:tc>
          <w:tcPr>
            <w:tcW w:w="3417" w:type="pct"/>
            <w:gridSpan w:val="7"/>
            <w:shd w:val="clear" w:color="000000" w:fill="95B3D7"/>
            <w:noWrap/>
            <w:vAlign w:val="center"/>
            <w:hideMark/>
          </w:tcPr>
          <w:p w14:paraId="51B11A1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CILINDROS REMANENTES</w:t>
            </w:r>
          </w:p>
        </w:tc>
      </w:tr>
      <w:tr w:rsidR="008C3AEB" w:rsidRPr="00734894" w14:paraId="2EE961A2" w14:textId="77777777" w:rsidTr="002337D2">
        <w:trPr>
          <w:trHeight w:val="425"/>
        </w:trPr>
        <w:tc>
          <w:tcPr>
            <w:tcW w:w="577" w:type="pct"/>
            <w:shd w:val="clear" w:color="000000" w:fill="538DD5"/>
            <w:vAlign w:val="center"/>
            <w:hideMark/>
          </w:tcPr>
          <w:p w14:paraId="059285E7"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FECHA MOVILIDAD</w:t>
            </w:r>
          </w:p>
        </w:tc>
        <w:tc>
          <w:tcPr>
            <w:tcW w:w="488" w:type="pct"/>
            <w:shd w:val="clear" w:color="000000" w:fill="538DD5"/>
            <w:vAlign w:val="center"/>
            <w:hideMark/>
          </w:tcPr>
          <w:p w14:paraId="6127974D"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PLACA VEHICULO</w:t>
            </w:r>
          </w:p>
        </w:tc>
        <w:tc>
          <w:tcPr>
            <w:tcW w:w="517" w:type="pct"/>
            <w:shd w:val="clear" w:color="000000" w:fill="538DD5"/>
            <w:vAlign w:val="center"/>
            <w:hideMark/>
          </w:tcPr>
          <w:p w14:paraId="46E46181"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PLANTA DESTINO</w:t>
            </w:r>
          </w:p>
        </w:tc>
        <w:tc>
          <w:tcPr>
            <w:tcW w:w="560" w:type="pct"/>
            <w:shd w:val="clear" w:color="000000" w:fill="95B3D7"/>
            <w:noWrap/>
            <w:vAlign w:val="center"/>
            <w:hideMark/>
          </w:tcPr>
          <w:p w14:paraId="427D675B"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C-5</w:t>
            </w:r>
          </w:p>
        </w:tc>
        <w:tc>
          <w:tcPr>
            <w:tcW w:w="501" w:type="pct"/>
            <w:shd w:val="clear" w:color="000000" w:fill="95B3D7"/>
            <w:noWrap/>
            <w:vAlign w:val="center"/>
            <w:hideMark/>
          </w:tcPr>
          <w:p w14:paraId="5FF2F190"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C-9</w:t>
            </w:r>
          </w:p>
        </w:tc>
        <w:tc>
          <w:tcPr>
            <w:tcW w:w="476" w:type="pct"/>
            <w:shd w:val="clear" w:color="000000" w:fill="95B3D7"/>
            <w:noWrap/>
            <w:vAlign w:val="center"/>
            <w:hideMark/>
          </w:tcPr>
          <w:p w14:paraId="062A038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C-15</w:t>
            </w:r>
          </w:p>
        </w:tc>
        <w:tc>
          <w:tcPr>
            <w:tcW w:w="498" w:type="pct"/>
            <w:shd w:val="clear" w:color="000000" w:fill="95B3D7"/>
            <w:noWrap/>
            <w:vAlign w:val="center"/>
            <w:hideMark/>
          </w:tcPr>
          <w:p w14:paraId="14D6CA5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C-18</w:t>
            </w:r>
          </w:p>
        </w:tc>
        <w:tc>
          <w:tcPr>
            <w:tcW w:w="498" w:type="pct"/>
            <w:shd w:val="clear" w:color="000000" w:fill="95B3D7"/>
            <w:noWrap/>
            <w:vAlign w:val="center"/>
            <w:hideMark/>
          </w:tcPr>
          <w:p w14:paraId="0F1DDD4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C-35</w:t>
            </w:r>
          </w:p>
        </w:tc>
        <w:tc>
          <w:tcPr>
            <w:tcW w:w="498" w:type="pct"/>
            <w:shd w:val="clear" w:color="000000" w:fill="95B3D7"/>
            <w:noWrap/>
            <w:vAlign w:val="center"/>
            <w:hideMark/>
          </w:tcPr>
          <w:p w14:paraId="07BDB213"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C-45</w:t>
            </w:r>
          </w:p>
        </w:tc>
        <w:tc>
          <w:tcPr>
            <w:tcW w:w="387" w:type="pct"/>
            <w:shd w:val="clear" w:color="000000" w:fill="95B3D7"/>
            <w:noWrap/>
            <w:vAlign w:val="center"/>
            <w:hideMark/>
          </w:tcPr>
          <w:p w14:paraId="136543DE"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TOTAL</w:t>
            </w:r>
          </w:p>
        </w:tc>
      </w:tr>
      <w:tr w:rsidR="002337D2" w:rsidRPr="00734894" w14:paraId="274C456C" w14:textId="77777777" w:rsidTr="002337D2">
        <w:trPr>
          <w:trHeight w:val="934"/>
        </w:trPr>
        <w:tc>
          <w:tcPr>
            <w:tcW w:w="577" w:type="pct"/>
            <w:shd w:val="clear" w:color="auto" w:fill="auto"/>
            <w:vAlign w:val="center"/>
            <w:hideMark/>
          </w:tcPr>
          <w:p w14:paraId="4A53505A" w14:textId="4C7A4B9A" w:rsidR="002337D2" w:rsidRPr="00734894" w:rsidRDefault="002337D2" w:rsidP="002337D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17 AL 20 DE NOVIEMBRE DE 2021</w:t>
            </w:r>
          </w:p>
        </w:tc>
        <w:tc>
          <w:tcPr>
            <w:tcW w:w="488" w:type="pct"/>
            <w:shd w:val="clear" w:color="auto" w:fill="auto"/>
            <w:vAlign w:val="center"/>
            <w:hideMark/>
          </w:tcPr>
          <w:p w14:paraId="4507741A" w14:textId="77777777" w:rsidR="002337D2" w:rsidRDefault="002337D2" w:rsidP="002337D2">
            <w:pPr>
              <w:jc w:val="center"/>
              <w:rPr>
                <w:rFonts w:ascii="Arial" w:eastAsia="Times New Roman" w:hAnsi="Arial" w:cs="Arial"/>
                <w:color w:val="000000"/>
                <w:sz w:val="14"/>
                <w:szCs w:val="14"/>
                <w:lang w:eastAsia="es-CO"/>
              </w:rPr>
            </w:pPr>
            <w:r w:rsidRPr="002337D2">
              <w:rPr>
                <w:rFonts w:ascii="Arial" w:eastAsia="Times New Roman" w:hAnsi="Arial" w:cs="Arial"/>
                <w:color w:val="000000"/>
                <w:sz w:val="14"/>
                <w:szCs w:val="14"/>
                <w:lang w:eastAsia="es-CO"/>
              </w:rPr>
              <w:t>WFR211</w:t>
            </w:r>
          </w:p>
          <w:p w14:paraId="793E77FD" w14:textId="3739F20B" w:rsidR="002337D2" w:rsidRPr="00734894" w:rsidRDefault="002337D2" w:rsidP="002337D2">
            <w:pPr>
              <w:jc w:val="center"/>
              <w:rPr>
                <w:rFonts w:ascii="Arial" w:eastAsia="Times New Roman" w:hAnsi="Arial" w:cs="Arial"/>
                <w:color w:val="000000"/>
                <w:sz w:val="14"/>
                <w:szCs w:val="14"/>
                <w:lang w:eastAsia="es-CO"/>
              </w:rPr>
            </w:pPr>
            <w:r w:rsidRPr="002337D2">
              <w:rPr>
                <w:rFonts w:ascii="Arial" w:eastAsia="Times New Roman" w:hAnsi="Arial" w:cs="Arial"/>
                <w:color w:val="000000"/>
                <w:sz w:val="14"/>
                <w:szCs w:val="14"/>
                <w:lang w:eastAsia="es-CO"/>
              </w:rPr>
              <w:t>SWN021</w:t>
            </w:r>
          </w:p>
        </w:tc>
        <w:tc>
          <w:tcPr>
            <w:tcW w:w="517" w:type="pct"/>
            <w:shd w:val="clear" w:color="auto" w:fill="auto"/>
            <w:vAlign w:val="center"/>
            <w:hideMark/>
          </w:tcPr>
          <w:p w14:paraId="6C8E294E" w14:textId="790A7670" w:rsidR="002337D2" w:rsidRPr="00734894" w:rsidRDefault="002337D2" w:rsidP="002337D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MOSQUERA</w:t>
            </w:r>
          </w:p>
        </w:tc>
        <w:tc>
          <w:tcPr>
            <w:tcW w:w="560" w:type="pct"/>
            <w:shd w:val="clear" w:color="auto" w:fill="auto"/>
            <w:noWrap/>
            <w:vAlign w:val="center"/>
          </w:tcPr>
          <w:p w14:paraId="24D3940B" w14:textId="635C551A" w:rsidR="002337D2" w:rsidRPr="00734894" w:rsidRDefault="002337D2"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501" w:type="pct"/>
            <w:shd w:val="clear" w:color="auto" w:fill="auto"/>
            <w:noWrap/>
            <w:vAlign w:val="center"/>
          </w:tcPr>
          <w:p w14:paraId="63E32377" w14:textId="0985871A" w:rsidR="002337D2" w:rsidRPr="00734894" w:rsidRDefault="002337D2"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76" w:type="pct"/>
            <w:shd w:val="clear" w:color="auto" w:fill="auto"/>
            <w:noWrap/>
            <w:vAlign w:val="center"/>
          </w:tcPr>
          <w:p w14:paraId="1BD47249" w14:textId="2FBF1598" w:rsidR="002337D2" w:rsidRPr="00734894" w:rsidRDefault="002337D2"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82</w:t>
            </w:r>
          </w:p>
        </w:tc>
        <w:tc>
          <w:tcPr>
            <w:tcW w:w="498" w:type="pct"/>
            <w:shd w:val="clear" w:color="auto" w:fill="auto"/>
            <w:noWrap/>
            <w:vAlign w:val="center"/>
          </w:tcPr>
          <w:p w14:paraId="40311D22" w14:textId="7B918991" w:rsidR="002337D2" w:rsidRPr="00734894" w:rsidRDefault="002337D2"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356</w:t>
            </w:r>
          </w:p>
        </w:tc>
        <w:tc>
          <w:tcPr>
            <w:tcW w:w="498" w:type="pct"/>
            <w:shd w:val="clear" w:color="auto" w:fill="auto"/>
            <w:noWrap/>
            <w:vAlign w:val="center"/>
          </w:tcPr>
          <w:p w14:paraId="37376730" w14:textId="4B170067" w:rsidR="002337D2" w:rsidRPr="00734894" w:rsidRDefault="002337D2"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98" w:type="pct"/>
            <w:shd w:val="clear" w:color="auto" w:fill="auto"/>
            <w:noWrap/>
            <w:vAlign w:val="center"/>
          </w:tcPr>
          <w:p w14:paraId="637E5B00" w14:textId="159BADAA" w:rsidR="002337D2" w:rsidRPr="00734894" w:rsidRDefault="002337D2"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44</w:t>
            </w:r>
          </w:p>
        </w:tc>
        <w:tc>
          <w:tcPr>
            <w:tcW w:w="387" w:type="pct"/>
            <w:shd w:val="clear" w:color="auto" w:fill="auto"/>
            <w:noWrap/>
            <w:vAlign w:val="center"/>
          </w:tcPr>
          <w:p w14:paraId="0176028B" w14:textId="1A512C16" w:rsidR="002337D2" w:rsidRPr="00734894" w:rsidRDefault="002337D2" w:rsidP="002337D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482</w:t>
            </w:r>
          </w:p>
        </w:tc>
      </w:tr>
      <w:tr w:rsidR="002337D2" w:rsidRPr="00734894" w14:paraId="762B2F5E" w14:textId="77777777" w:rsidTr="002337D2">
        <w:trPr>
          <w:trHeight w:val="414"/>
        </w:trPr>
        <w:tc>
          <w:tcPr>
            <w:tcW w:w="1583" w:type="pct"/>
            <w:gridSpan w:val="3"/>
            <w:vMerge w:val="restart"/>
            <w:shd w:val="clear" w:color="000000" w:fill="C5D9F1"/>
            <w:noWrap/>
            <w:vAlign w:val="center"/>
            <w:hideMark/>
          </w:tcPr>
          <w:p w14:paraId="340FF92F" w14:textId="65004C96" w:rsidR="002337D2" w:rsidRPr="00734894" w:rsidRDefault="00E83038" w:rsidP="002337D2">
            <w:pPr>
              <w:jc w:val="center"/>
              <w:rPr>
                <w:rFonts w:ascii="Arial" w:eastAsia="Times New Roman" w:hAnsi="Arial" w:cs="Arial"/>
                <w:b/>
                <w:bCs/>
                <w:color w:val="000000"/>
                <w:sz w:val="14"/>
                <w:szCs w:val="14"/>
                <w:lang w:eastAsia="es-CO"/>
              </w:rPr>
            </w:pPr>
            <w:proofErr w:type="gramStart"/>
            <w:r w:rsidRPr="00447CF6">
              <w:rPr>
                <w:rFonts w:ascii="Arial" w:eastAsia="Times New Roman" w:hAnsi="Arial" w:cs="Arial"/>
                <w:b/>
                <w:bCs/>
                <w:color w:val="000000"/>
                <w:sz w:val="14"/>
                <w:szCs w:val="14"/>
                <w:lang w:eastAsia="es-CO"/>
              </w:rPr>
              <w:t>TOTAL</w:t>
            </w:r>
            <w:proofErr w:type="gramEnd"/>
            <w:r w:rsidRPr="00447CF6">
              <w:rPr>
                <w:rFonts w:ascii="Arial" w:eastAsia="Times New Roman" w:hAnsi="Arial" w:cs="Arial"/>
                <w:b/>
                <w:bCs/>
                <w:color w:val="000000"/>
                <w:sz w:val="14"/>
                <w:szCs w:val="14"/>
                <w:lang w:eastAsia="es-CO"/>
              </w:rPr>
              <w:t xml:space="preserve"> DEPOSITO </w:t>
            </w:r>
            <w:r>
              <w:rPr>
                <w:rFonts w:ascii="Arial" w:eastAsia="Times New Roman" w:hAnsi="Arial" w:cs="Arial"/>
                <w:b/>
                <w:bCs/>
                <w:color w:val="000000"/>
                <w:sz w:val="14"/>
                <w:szCs w:val="14"/>
                <w:lang w:eastAsia="es-CO"/>
              </w:rPr>
              <w:t>MOSQUERA</w:t>
            </w:r>
          </w:p>
        </w:tc>
        <w:tc>
          <w:tcPr>
            <w:tcW w:w="560" w:type="pct"/>
            <w:vMerge w:val="restart"/>
            <w:shd w:val="clear" w:color="000000" w:fill="C5D9F1"/>
            <w:noWrap/>
            <w:vAlign w:val="center"/>
          </w:tcPr>
          <w:p w14:paraId="63D740D9" w14:textId="09FBE005"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sz w:val="14"/>
                <w:szCs w:val="14"/>
                <w:lang w:eastAsia="es-CO"/>
              </w:rPr>
              <w:t>-</w:t>
            </w:r>
          </w:p>
        </w:tc>
        <w:tc>
          <w:tcPr>
            <w:tcW w:w="501" w:type="pct"/>
            <w:vMerge w:val="restart"/>
            <w:shd w:val="clear" w:color="000000" w:fill="C5D9F1"/>
            <w:noWrap/>
            <w:vAlign w:val="center"/>
          </w:tcPr>
          <w:p w14:paraId="53DFB2F0" w14:textId="5B3DBE40"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sz w:val="14"/>
                <w:szCs w:val="14"/>
                <w:lang w:eastAsia="es-CO"/>
              </w:rPr>
              <w:t>-</w:t>
            </w:r>
          </w:p>
        </w:tc>
        <w:tc>
          <w:tcPr>
            <w:tcW w:w="476" w:type="pct"/>
            <w:vMerge w:val="restart"/>
            <w:shd w:val="clear" w:color="000000" w:fill="C5D9F1"/>
            <w:noWrap/>
            <w:vAlign w:val="center"/>
          </w:tcPr>
          <w:p w14:paraId="47E08B23" w14:textId="43A3492C"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sz w:val="14"/>
                <w:szCs w:val="14"/>
                <w:lang w:eastAsia="es-CO"/>
              </w:rPr>
              <w:t>82</w:t>
            </w:r>
          </w:p>
        </w:tc>
        <w:tc>
          <w:tcPr>
            <w:tcW w:w="498" w:type="pct"/>
            <w:vMerge w:val="restart"/>
            <w:shd w:val="clear" w:color="000000" w:fill="C5D9F1"/>
            <w:noWrap/>
            <w:vAlign w:val="center"/>
          </w:tcPr>
          <w:p w14:paraId="0C46916A" w14:textId="72277950"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sz w:val="14"/>
                <w:szCs w:val="14"/>
                <w:lang w:eastAsia="es-CO"/>
              </w:rPr>
              <w:t>356</w:t>
            </w:r>
          </w:p>
        </w:tc>
        <w:tc>
          <w:tcPr>
            <w:tcW w:w="498" w:type="pct"/>
            <w:vMerge w:val="restart"/>
            <w:shd w:val="clear" w:color="000000" w:fill="C5D9F1"/>
            <w:noWrap/>
            <w:vAlign w:val="center"/>
          </w:tcPr>
          <w:p w14:paraId="0A453EDE" w14:textId="35BB447D"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sz w:val="14"/>
                <w:szCs w:val="14"/>
                <w:lang w:eastAsia="es-CO"/>
              </w:rPr>
              <w:t>-</w:t>
            </w:r>
          </w:p>
        </w:tc>
        <w:tc>
          <w:tcPr>
            <w:tcW w:w="498" w:type="pct"/>
            <w:vMerge w:val="restart"/>
            <w:shd w:val="clear" w:color="000000" w:fill="C5D9F1"/>
            <w:noWrap/>
            <w:vAlign w:val="center"/>
          </w:tcPr>
          <w:p w14:paraId="1D897656" w14:textId="4FAE132B"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sz w:val="14"/>
                <w:szCs w:val="14"/>
                <w:lang w:eastAsia="es-CO"/>
              </w:rPr>
              <w:t>44</w:t>
            </w:r>
          </w:p>
        </w:tc>
        <w:tc>
          <w:tcPr>
            <w:tcW w:w="387" w:type="pct"/>
            <w:vMerge w:val="restart"/>
            <w:shd w:val="clear" w:color="000000" w:fill="C5D9F1"/>
            <w:noWrap/>
            <w:vAlign w:val="center"/>
          </w:tcPr>
          <w:p w14:paraId="3D8D70BF" w14:textId="0E8F2F33"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color w:val="000000"/>
                <w:sz w:val="14"/>
                <w:szCs w:val="14"/>
                <w:lang w:eastAsia="es-CO"/>
              </w:rPr>
              <w:t>482</w:t>
            </w:r>
          </w:p>
        </w:tc>
      </w:tr>
      <w:tr w:rsidR="00E16BE2" w:rsidRPr="00734894" w14:paraId="14262523" w14:textId="77777777" w:rsidTr="002337D2">
        <w:trPr>
          <w:trHeight w:val="481"/>
        </w:trPr>
        <w:tc>
          <w:tcPr>
            <w:tcW w:w="1583" w:type="pct"/>
            <w:gridSpan w:val="3"/>
            <w:vMerge/>
            <w:vAlign w:val="center"/>
            <w:hideMark/>
          </w:tcPr>
          <w:p w14:paraId="71C51D22" w14:textId="77777777" w:rsidR="00E16BE2" w:rsidRPr="00734894" w:rsidRDefault="00E16BE2" w:rsidP="00E16BE2">
            <w:pPr>
              <w:rPr>
                <w:rFonts w:ascii="Arial" w:eastAsia="Times New Roman" w:hAnsi="Arial" w:cs="Arial"/>
                <w:b/>
                <w:bCs/>
                <w:color w:val="000000"/>
                <w:sz w:val="14"/>
                <w:szCs w:val="14"/>
                <w:lang w:eastAsia="es-CO"/>
              </w:rPr>
            </w:pPr>
          </w:p>
        </w:tc>
        <w:tc>
          <w:tcPr>
            <w:tcW w:w="560" w:type="pct"/>
            <w:vMerge/>
            <w:vAlign w:val="center"/>
          </w:tcPr>
          <w:p w14:paraId="31FBA873" w14:textId="77777777" w:rsidR="00E16BE2" w:rsidRPr="00734894" w:rsidRDefault="00E16BE2" w:rsidP="00E16BE2">
            <w:pPr>
              <w:rPr>
                <w:rFonts w:ascii="Arial" w:eastAsia="Times New Roman" w:hAnsi="Arial" w:cs="Arial"/>
                <w:b/>
                <w:bCs/>
                <w:color w:val="000000"/>
                <w:sz w:val="14"/>
                <w:szCs w:val="14"/>
                <w:lang w:eastAsia="es-CO"/>
              </w:rPr>
            </w:pPr>
          </w:p>
        </w:tc>
        <w:tc>
          <w:tcPr>
            <w:tcW w:w="501" w:type="pct"/>
            <w:vMerge/>
            <w:vAlign w:val="center"/>
          </w:tcPr>
          <w:p w14:paraId="1E7A0A70" w14:textId="77777777" w:rsidR="00E16BE2" w:rsidRPr="00734894" w:rsidRDefault="00E16BE2" w:rsidP="00E16BE2">
            <w:pPr>
              <w:rPr>
                <w:rFonts w:ascii="Arial" w:eastAsia="Times New Roman" w:hAnsi="Arial" w:cs="Arial"/>
                <w:b/>
                <w:bCs/>
                <w:color w:val="000000"/>
                <w:sz w:val="14"/>
                <w:szCs w:val="14"/>
                <w:lang w:eastAsia="es-CO"/>
              </w:rPr>
            </w:pPr>
          </w:p>
        </w:tc>
        <w:tc>
          <w:tcPr>
            <w:tcW w:w="476" w:type="pct"/>
            <w:vMerge/>
            <w:vAlign w:val="center"/>
          </w:tcPr>
          <w:p w14:paraId="4AEF292D" w14:textId="77777777" w:rsidR="00E16BE2" w:rsidRPr="00734894" w:rsidRDefault="00E16BE2" w:rsidP="00E16BE2">
            <w:pPr>
              <w:rPr>
                <w:rFonts w:ascii="Arial" w:eastAsia="Times New Roman" w:hAnsi="Arial" w:cs="Arial"/>
                <w:b/>
                <w:bCs/>
                <w:color w:val="000000"/>
                <w:sz w:val="14"/>
                <w:szCs w:val="14"/>
                <w:lang w:eastAsia="es-CO"/>
              </w:rPr>
            </w:pPr>
          </w:p>
        </w:tc>
        <w:tc>
          <w:tcPr>
            <w:tcW w:w="498" w:type="pct"/>
            <w:vMerge/>
            <w:vAlign w:val="center"/>
          </w:tcPr>
          <w:p w14:paraId="540B8FEB" w14:textId="77777777" w:rsidR="00E16BE2" w:rsidRPr="00734894" w:rsidRDefault="00E16BE2" w:rsidP="00E16BE2">
            <w:pPr>
              <w:rPr>
                <w:rFonts w:ascii="Arial" w:eastAsia="Times New Roman" w:hAnsi="Arial" w:cs="Arial"/>
                <w:b/>
                <w:bCs/>
                <w:color w:val="000000"/>
                <w:sz w:val="14"/>
                <w:szCs w:val="14"/>
                <w:lang w:eastAsia="es-CO"/>
              </w:rPr>
            </w:pPr>
          </w:p>
        </w:tc>
        <w:tc>
          <w:tcPr>
            <w:tcW w:w="498" w:type="pct"/>
            <w:vMerge/>
            <w:vAlign w:val="center"/>
          </w:tcPr>
          <w:p w14:paraId="5A9D0BC7" w14:textId="77777777" w:rsidR="00E16BE2" w:rsidRPr="00734894" w:rsidRDefault="00E16BE2" w:rsidP="00E16BE2">
            <w:pPr>
              <w:rPr>
                <w:rFonts w:ascii="Arial" w:eastAsia="Times New Roman" w:hAnsi="Arial" w:cs="Arial"/>
                <w:b/>
                <w:bCs/>
                <w:color w:val="000000"/>
                <w:sz w:val="14"/>
                <w:szCs w:val="14"/>
                <w:lang w:eastAsia="es-CO"/>
              </w:rPr>
            </w:pPr>
          </w:p>
        </w:tc>
        <w:tc>
          <w:tcPr>
            <w:tcW w:w="498" w:type="pct"/>
            <w:vMerge/>
            <w:vAlign w:val="center"/>
          </w:tcPr>
          <w:p w14:paraId="55D9B03A" w14:textId="77777777" w:rsidR="00E16BE2" w:rsidRPr="00734894" w:rsidRDefault="00E16BE2" w:rsidP="00E16BE2">
            <w:pPr>
              <w:rPr>
                <w:rFonts w:ascii="Arial" w:eastAsia="Times New Roman" w:hAnsi="Arial" w:cs="Arial"/>
                <w:b/>
                <w:bCs/>
                <w:color w:val="000000"/>
                <w:sz w:val="14"/>
                <w:szCs w:val="14"/>
                <w:lang w:eastAsia="es-CO"/>
              </w:rPr>
            </w:pPr>
          </w:p>
        </w:tc>
        <w:tc>
          <w:tcPr>
            <w:tcW w:w="387" w:type="pct"/>
            <w:vMerge/>
            <w:vAlign w:val="center"/>
          </w:tcPr>
          <w:p w14:paraId="1B4A803B" w14:textId="77777777" w:rsidR="00E16BE2" w:rsidRPr="00734894" w:rsidRDefault="00E16BE2" w:rsidP="00E16BE2">
            <w:pPr>
              <w:rPr>
                <w:rFonts w:ascii="Arial" w:eastAsia="Times New Roman" w:hAnsi="Arial" w:cs="Arial"/>
                <w:b/>
                <w:bCs/>
                <w:color w:val="000000"/>
                <w:sz w:val="14"/>
                <w:szCs w:val="14"/>
                <w:lang w:eastAsia="es-CO"/>
              </w:rPr>
            </w:pPr>
          </w:p>
        </w:tc>
      </w:tr>
    </w:tbl>
    <w:p w14:paraId="6AD76978" w14:textId="77777777" w:rsidR="00066800" w:rsidRDefault="00066800" w:rsidP="00912B39">
      <w:pPr>
        <w:spacing w:before="0" w:after="0"/>
        <w:rPr>
          <w:rFonts w:ascii="Arial" w:hAnsi="Arial" w:cs="Arial"/>
          <w:b/>
        </w:rPr>
      </w:pPr>
    </w:p>
    <w:p w14:paraId="0645C8FA" w14:textId="164832F4" w:rsidR="00C32908" w:rsidRDefault="00912B39" w:rsidP="00912B39">
      <w:pPr>
        <w:spacing w:before="0" w:after="0"/>
        <w:rPr>
          <w:rFonts w:ascii="Arial" w:hAnsi="Arial" w:cs="Arial"/>
          <w:b/>
        </w:rPr>
      </w:pPr>
      <w:r>
        <w:rPr>
          <w:rFonts w:ascii="Arial" w:hAnsi="Arial" w:cs="Arial"/>
          <w:b/>
        </w:rPr>
        <w:t>Cundinamarca</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4"/>
        <w:gridCol w:w="1009"/>
        <w:gridCol w:w="1132"/>
        <w:gridCol w:w="991"/>
        <w:gridCol w:w="991"/>
        <w:gridCol w:w="993"/>
        <w:gridCol w:w="989"/>
        <w:gridCol w:w="940"/>
        <w:gridCol w:w="745"/>
      </w:tblGrid>
      <w:tr w:rsidR="008C3AEB" w:rsidRPr="00447CF6" w14:paraId="29D31F10" w14:textId="77777777" w:rsidTr="00066800">
        <w:trPr>
          <w:trHeight w:val="185"/>
          <w:tblHeader/>
        </w:trPr>
        <w:tc>
          <w:tcPr>
            <w:tcW w:w="1579" w:type="pct"/>
            <w:gridSpan w:val="3"/>
            <w:shd w:val="clear" w:color="000000" w:fill="538DD5"/>
            <w:noWrap/>
            <w:vAlign w:val="center"/>
            <w:hideMark/>
          </w:tcPr>
          <w:p w14:paraId="1B4D6912"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21" w:type="pct"/>
            <w:gridSpan w:val="7"/>
            <w:shd w:val="clear" w:color="000000" w:fill="95B3D7"/>
            <w:noWrap/>
            <w:vAlign w:val="center"/>
            <w:hideMark/>
          </w:tcPr>
          <w:p w14:paraId="03C4A3F8"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F04E05" w:rsidRPr="00447CF6" w14:paraId="46EFBA9C" w14:textId="77777777" w:rsidTr="00742A46">
        <w:trPr>
          <w:trHeight w:val="406"/>
          <w:tblHeader/>
        </w:trPr>
        <w:tc>
          <w:tcPr>
            <w:tcW w:w="569" w:type="pct"/>
            <w:shd w:val="clear" w:color="000000" w:fill="538DD5"/>
            <w:vAlign w:val="center"/>
            <w:hideMark/>
          </w:tcPr>
          <w:p w14:paraId="235B649B"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042F6634"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9" w:type="pct"/>
            <w:shd w:val="clear" w:color="000000" w:fill="538DD5"/>
            <w:vAlign w:val="center"/>
            <w:hideMark/>
          </w:tcPr>
          <w:p w14:paraId="29708ED7"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5E249F8D"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3E09CF12"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1959C021"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232C7C9E"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7CB58FF0"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5C5FE285"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6" w:type="pct"/>
            <w:shd w:val="clear" w:color="000000" w:fill="95B3D7"/>
            <w:noWrap/>
            <w:vAlign w:val="center"/>
            <w:hideMark/>
          </w:tcPr>
          <w:p w14:paraId="6581FDBA"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F64263" w:rsidRPr="00447CF6" w14:paraId="7D94E101" w14:textId="77777777" w:rsidTr="00742A46">
        <w:trPr>
          <w:trHeight w:val="380"/>
        </w:trPr>
        <w:tc>
          <w:tcPr>
            <w:tcW w:w="569" w:type="pct"/>
            <w:shd w:val="clear" w:color="auto" w:fill="auto"/>
            <w:vAlign w:val="center"/>
            <w:hideMark/>
          </w:tcPr>
          <w:p w14:paraId="75D6DE0B" w14:textId="14DC3E85" w:rsidR="00F64263" w:rsidRPr="00447CF6" w:rsidRDefault="00F64263" w:rsidP="00F64263">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21 DE OCTUBRE AL 25 DE NOVIEMBRE DE 2021</w:t>
            </w:r>
          </w:p>
        </w:tc>
        <w:tc>
          <w:tcPr>
            <w:tcW w:w="501" w:type="pct"/>
            <w:shd w:val="clear" w:color="auto" w:fill="auto"/>
            <w:noWrap/>
            <w:vAlign w:val="center"/>
          </w:tcPr>
          <w:p w14:paraId="62697288"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BCZ694</w:t>
            </w:r>
          </w:p>
          <w:p w14:paraId="025BB0A3"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HKD876</w:t>
            </w:r>
          </w:p>
          <w:p w14:paraId="12941FE7"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SQK057</w:t>
            </w:r>
          </w:p>
          <w:p w14:paraId="5798ADB8"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SWM712</w:t>
            </w:r>
          </w:p>
          <w:p w14:paraId="174D63A8"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SWQ049</w:t>
            </w:r>
          </w:p>
          <w:p w14:paraId="0EF4E885"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SZW118</w:t>
            </w:r>
          </w:p>
          <w:p w14:paraId="6488EA8A" w14:textId="77777777" w:rsidR="00F64263" w:rsidRDefault="00F64263" w:rsidP="00F64263">
            <w:pPr>
              <w:spacing w:line="240" w:lineRule="auto"/>
              <w:jc w:val="center"/>
              <w:rPr>
                <w:rFonts w:ascii="Arial" w:eastAsia="Times New Roman" w:hAnsi="Arial" w:cs="Arial"/>
                <w:color w:val="000000"/>
                <w:sz w:val="14"/>
                <w:szCs w:val="14"/>
                <w:lang w:eastAsia="es-CO"/>
              </w:rPr>
            </w:pPr>
            <w:r w:rsidRPr="00F761C8">
              <w:rPr>
                <w:rFonts w:ascii="Arial" w:eastAsia="Times New Roman" w:hAnsi="Arial" w:cs="Arial"/>
                <w:color w:val="000000"/>
                <w:sz w:val="14"/>
                <w:szCs w:val="14"/>
                <w:lang w:eastAsia="es-CO"/>
              </w:rPr>
              <w:t>SZY247</w:t>
            </w:r>
          </w:p>
          <w:p w14:paraId="739AA11F" w14:textId="77777777" w:rsidR="00F64263" w:rsidRDefault="00F64263" w:rsidP="00F64263">
            <w:pPr>
              <w:spacing w:line="240" w:lineRule="auto"/>
              <w:jc w:val="center"/>
              <w:rPr>
                <w:rFonts w:ascii="Arial" w:eastAsia="Times New Roman" w:hAnsi="Arial" w:cs="Arial"/>
                <w:color w:val="000000"/>
                <w:sz w:val="14"/>
                <w:szCs w:val="14"/>
                <w:lang w:eastAsia="es-CO"/>
              </w:rPr>
            </w:pPr>
            <w:r w:rsidRPr="00F761C8">
              <w:rPr>
                <w:rFonts w:ascii="Arial" w:eastAsia="Times New Roman" w:hAnsi="Arial" w:cs="Arial"/>
                <w:color w:val="000000"/>
                <w:sz w:val="14"/>
                <w:szCs w:val="14"/>
                <w:lang w:eastAsia="es-CO"/>
              </w:rPr>
              <w:t>SZZ901</w:t>
            </w:r>
          </w:p>
          <w:p w14:paraId="0E241F2C"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TAM450</w:t>
            </w:r>
          </w:p>
          <w:p w14:paraId="1ACC86AC"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TAM460</w:t>
            </w:r>
          </w:p>
          <w:p w14:paraId="335723FD"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TLZ870</w:t>
            </w:r>
          </w:p>
          <w:p w14:paraId="310C80E5"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TRI135</w:t>
            </w:r>
          </w:p>
          <w:p w14:paraId="47B99ED1"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WFI278</w:t>
            </w:r>
          </w:p>
          <w:p w14:paraId="370E98A9"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lastRenderedPageBreak/>
              <w:t>WFI890</w:t>
            </w:r>
          </w:p>
          <w:p w14:paraId="460351FA" w14:textId="77777777" w:rsidR="00F64263" w:rsidRDefault="00F64263" w:rsidP="00F64263">
            <w:pPr>
              <w:spacing w:line="240" w:lineRule="auto"/>
              <w:jc w:val="center"/>
              <w:rPr>
                <w:rFonts w:ascii="Arial" w:eastAsia="Times New Roman" w:hAnsi="Arial" w:cs="Arial"/>
                <w:color w:val="000000"/>
                <w:sz w:val="14"/>
                <w:szCs w:val="14"/>
                <w:lang w:eastAsia="es-CO"/>
              </w:rPr>
            </w:pPr>
            <w:r w:rsidRPr="00F761C8">
              <w:rPr>
                <w:rFonts w:ascii="Arial" w:eastAsia="Times New Roman" w:hAnsi="Arial" w:cs="Arial"/>
                <w:color w:val="000000"/>
                <w:sz w:val="14"/>
                <w:szCs w:val="14"/>
                <w:lang w:eastAsia="es-CO"/>
              </w:rPr>
              <w:t>WFQ299</w:t>
            </w:r>
          </w:p>
          <w:p w14:paraId="086CC1B6"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WFQ886</w:t>
            </w:r>
          </w:p>
          <w:p w14:paraId="4F500715"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WFR873</w:t>
            </w:r>
          </w:p>
          <w:p w14:paraId="4C2C91A9"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WFR875</w:t>
            </w:r>
          </w:p>
          <w:p w14:paraId="64DCE2D9" w14:textId="77777777" w:rsidR="00F64263" w:rsidRDefault="00F64263" w:rsidP="00F64263">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WFR909</w:t>
            </w:r>
          </w:p>
          <w:p w14:paraId="4F113100" w14:textId="08F7929A" w:rsidR="00F64263" w:rsidRPr="00447CF6" w:rsidRDefault="00F64263" w:rsidP="00F64263">
            <w:pPr>
              <w:jc w:val="center"/>
              <w:rPr>
                <w:rFonts w:ascii="Arial" w:eastAsia="Times New Roman" w:hAnsi="Arial" w:cs="Arial"/>
                <w:color w:val="000000"/>
                <w:sz w:val="14"/>
                <w:szCs w:val="14"/>
                <w:lang w:eastAsia="es-CO"/>
              </w:rPr>
            </w:pPr>
            <w:r w:rsidRPr="00F761C8">
              <w:rPr>
                <w:rFonts w:ascii="Arial" w:eastAsia="Times New Roman" w:hAnsi="Arial" w:cs="Arial"/>
                <w:color w:val="000000"/>
                <w:sz w:val="14"/>
                <w:szCs w:val="14"/>
                <w:lang w:eastAsia="es-CO"/>
              </w:rPr>
              <w:t>WFR910</w:t>
            </w:r>
          </w:p>
        </w:tc>
        <w:tc>
          <w:tcPr>
            <w:tcW w:w="509" w:type="pct"/>
            <w:shd w:val="clear" w:color="auto" w:fill="auto"/>
            <w:vAlign w:val="center"/>
            <w:hideMark/>
          </w:tcPr>
          <w:p w14:paraId="6191A125" w14:textId="76F2D334" w:rsidR="00F64263" w:rsidRPr="00447CF6" w:rsidRDefault="00F64263" w:rsidP="00F64263">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lastRenderedPageBreak/>
              <w:t>MOSQUERA</w:t>
            </w:r>
          </w:p>
        </w:tc>
        <w:tc>
          <w:tcPr>
            <w:tcW w:w="571" w:type="pct"/>
            <w:shd w:val="clear" w:color="auto" w:fill="auto"/>
            <w:noWrap/>
            <w:vAlign w:val="center"/>
            <w:hideMark/>
          </w:tcPr>
          <w:p w14:paraId="2ADFE19C" w14:textId="6EAEF6BA" w:rsidR="00F64263" w:rsidRPr="00066800" w:rsidRDefault="00F64263" w:rsidP="00F64263">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460</w:t>
            </w:r>
          </w:p>
        </w:tc>
        <w:tc>
          <w:tcPr>
            <w:tcW w:w="500" w:type="pct"/>
            <w:shd w:val="clear" w:color="auto" w:fill="auto"/>
            <w:noWrap/>
            <w:vAlign w:val="center"/>
            <w:hideMark/>
          </w:tcPr>
          <w:p w14:paraId="69DED6FD" w14:textId="275FA393" w:rsidR="00F64263" w:rsidRPr="00066800" w:rsidRDefault="00F64263" w:rsidP="00F64263">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910</w:t>
            </w:r>
          </w:p>
        </w:tc>
        <w:tc>
          <w:tcPr>
            <w:tcW w:w="500" w:type="pct"/>
            <w:shd w:val="clear" w:color="auto" w:fill="auto"/>
            <w:noWrap/>
            <w:vAlign w:val="center"/>
            <w:hideMark/>
          </w:tcPr>
          <w:p w14:paraId="24EAA664" w14:textId="443D0F39" w:rsidR="00F64263" w:rsidRPr="00066800" w:rsidRDefault="00F64263" w:rsidP="00F64263">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1,157</w:t>
            </w:r>
          </w:p>
        </w:tc>
        <w:tc>
          <w:tcPr>
            <w:tcW w:w="501" w:type="pct"/>
            <w:shd w:val="clear" w:color="auto" w:fill="auto"/>
            <w:noWrap/>
            <w:vAlign w:val="center"/>
            <w:hideMark/>
          </w:tcPr>
          <w:p w14:paraId="58FE152E" w14:textId="7A49AA6E" w:rsidR="00F64263" w:rsidRPr="00066800" w:rsidRDefault="00F64263" w:rsidP="00F64263">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6,709</w:t>
            </w:r>
          </w:p>
        </w:tc>
        <w:tc>
          <w:tcPr>
            <w:tcW w:w="499" w:type="pct"/>
            <w:shd w:val="clear" w:color="auto" w:fill="auto"/>
            <w:noWrap/>
            <w:vAlign w:val="center"/>
            <w:hideMark/>
          </w:tcPr>
          <w:p w14:paraId="267F7129" w14:textId="10812EE8" w:rsidR="00F64263" w:rsidRPr="00066800" w:rsidRDefault="00F64263" w:rsidP="00F64263">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2</w:t>
            </w:r>
            <w:r w:rsidRPr="00C775F5">
              <w:rPr>
                <w:rFonts w:ascii="Arial" w:eastAsia="Times New Roman" w:hAnsi="Arial" w:cs="Arial"/>
                <w:color w:val="000000"/>
                <w:sz w:val="14"/>
                <w:szCs w:val="14"/>
                <w:lang w:eastAsia="es-CO"/>
              </w:rPr>
              <w:t> </w:t>
            </w:r>
          </w:p>
        </w:tc>
        <w:tc>
          <w:tcPr>
            <w:tcW w:w="474" w:type="pct"/>
            <w:shd w:val="clear" w:color="auto" w:fill="auto"/>
            <w:noWrap/>
            <w:vAlign w:val="center"/>
            <w:hideMark/>
          </w:tcPr>
          <w:p w14:paraId="0224F782" w14:textId="2DC5B987" w:rsidR="00F64263" w:rsidRPr="00066800" w:rsidRDefault="00F64263" w:rsidP="00F64263">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1,055</w:t>
            </w:r>
          </w:p>
        </w:tc>
        <w:tc>
          <w:tcPr>
            <w:tcW w:w="376" w:type="pct"/>
            <w:shd w:val="clear" w:color="auto" w:fill="auto"/>
            <w:noWrap/>
            <w:vAlign w:val="center"/>
            <w:hideMark/>
          </w:tcPr>
          <w:p w14:paraId="5F37DFE3" w14:textId="4FE17611" w:rsidR="00F64263" w:rsidRPr="00066800" w:rsidRDefault="00F64263" w:rsidP="00F64263">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10,293</w:t>
            </w:r>
          </w:p>
        </w:tc>
      </w:tr>
      <w:tr w:rsidR="00066800" w:rsidRPr="00447CF6" w14:paraId="66115732" w14:textId="77777777" w:rsidTr="00742A46">
        <w:trPr>
          <w:trHeight w:val="414"/>
        </w:trPr>
        <w:tc>
          <w:tcPr>
            <w:tcW w:w="1579" w:type="pct"/>
            <w:gridSpan w:val="3"/>
            <w:vMerge w:val="restart"/>
            <w:shd w:val="clear" w:color="000000" w:fill="C5D9F1"/>
            <w:noWrap/>
            <w:vAlign w:val="center"/>
            <w:hideMark/>
          </w:tcPr>
          <w:p w14:paraId="5388D687" w14:textId="0608AFAD" w:rsidR="00066800" w:rsidRPr="00447CF6" w:rsidRDefault="00066800" w:rsidP="00066800">
            <w:pPr>
              <w:jc w:val="center"/>
              <w:rPr>
                <w:rFonts w:ascii="Arial" w:eastAsia="Times New Roman" w:hAnsi="Arial" w:cs="Arial"/>
                <w:b/>
                <w:bCs/>
                <w:color w:val="000000"/>
                <w:sz w:val="14"/>
                <w:szCs w:val="14"/>
                <w:lang w:eastAsia="es-CO"/>
              </w:rPr>
            </w:pPr>
            <w:proofErr w:type="gramStart"/>
            <w:r w:rsidRPr="00447CF6">
              <w:rPr>
                <w:rFonts w:ascii="Arial" w:eastAsia="Times New Roman" w:hAnsi="Arial" w:cs="Arial"/>
                <w:b/>
                <w:bCs/>
                <w:color w:val="000000"/>
                <w:sz w:val="14"/>
                <w:szCs w:val="14"/>
                <w:lang w:eastAsia="es-CO"/>
              </w:rPr>
              <w:t>TOTAL</w:t>
            </w:r>
            <w:proofErr w:type="gramEnd"/>
            <w:r w:rsidRPr="00447CF6">
              <w:rPr>
                <w:rFonts w:ascii="Arial" w:eastAsia="Times New Roman" w:hAnsi="Arial" w:cs="Arial"/>
                <w:b/>
                <w:bCs/>
                <w:color w:val="000000"/>
                <w:sz w:val="14"/>
                <w:szCs w:val="14"/>
                <w:lang w:eastAsia="es-CO"/>
              </w:rPr>
              <w:t xml:space="preserve"> DEPOSITO </w:t>
            </w:r>
            <w:r>
              <w:rPr>
                <w:rFonts w:ascii="Arial" w:eastAsia="Times New Roman" w:hAnsi="Arial" w:cs="Arial"/>
                <w:b/>
                <w:bCs/>
                <w:color w:val="000000"/>
                <w:sz w:val="14"/>
                <w:szCs w:val="14"/>
                <w:lang w:eastAsia="es-CO"/>
              </w:rPr>
              <w:t>MOSQUERA</w:t>
            </w:r>
          </w:p>
        </w:tc>
        <w:tc>
          <w:tcPr>
            <w:tcW w:w="571" w:type="pct"/>
            <w:vMerge w:val="restart"/>
            <w:shd w:val="clear" w:color="000000" w:fill="C5D9F1"/>
            <w:noWrap/>
            <w:vAlign w:val="center"/>
            <w:hideMark/>
          </w:tcPr>
          <w:p w14:paraId="439AD9ED" w14:textId="4E6F4D9A" w:rsidR="00066800" w:rsidRPr="00447CF6" w:rsidRDefault="00066800" w:rsidP="00066800">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 460</w:t>
            </w:r>
          </w:p>
        </w:tc>
        <w:tc>
          <w:tcPr>
            <w:tcW w:w="500" w:type="pct"/>
            <w:vMerge w:val="restart"/>
            <w:shd w:val="clear" w:color="000000" w:fill="C5D9F1"/>
            <w:noWrap/>
            <w:vAlign w:val="center"/>
            <w:hideMark/>
          </w:tcPr>
          <w:p w14:paraId="26A72D9E" w14:textId="014C1711" w:rsidR="00066800" w:rsidRPr="00447CF6" w:rsidRDefault="00066800" w:rsidP="00066800">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 910</w:t>
            </w:r>
          </w:p>
        </w:tc>
        <w:tc>
          <w:tcPr>
            <w:tcW w:w="500" w:type="pct"/>
            <w:vMerge w:val="restart"/>
            <w:shd w:val="clear" w:color="000000" w:fill="C5D9F1"/>
            <w:noWrap/>
            <w:vAlign w:val="center"/>
            <w:hideMark/>
          </w:tcPr>
          <w:p w14:paraId="768DDC0A" w14:textId="0BC0417E" w:rsidR="00066800" w:rsidRPr="00447CF6" w:rsidRDefault="00066800" w:rsidP="00066800">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1,157</w:t>
            </w:r>
          </w:p>
        </w:tc>
        <w:tc>
          <w:tcPr>
            <w:tcW w:w="501" w:type="pct"/>
            <w:vMerge w:val="restart"/>
            <w:shd w:val="clear" w:color="000000" w:fill="C5D9F1"/>
            <w:noWrap/>
            <w:vAlign w:val="center"/>
            <w:hideMark/>
          </w:tcPr>
          <w:p w14:paraId="3B3F5D13" w14:textId="519470C7" w:rsidR="00066800" w:rsidRPr="00447CF6" w:rsidRDefault="00066800" w:rsidP="00066800">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6,709</w:t>
            </w:r>
          </w:p>
        </w:tc>
        <w:tc>
          <w:tcPr>
            <w:tcW w:w="499" w:type="pct"/>
            <w:vMerge w:val="restart"/>
            <w:shd w:val="clear" w:color="000000" w:fill="C5D9F1"/>
            <w:noWrap/>
            <w:vAlign w:val="center"/>
            <w:hideMark/>
          </w:tcPr>
          <w:p w14:paraId="08E27C0B" w14:textId="06F3EC62" w:rsidR="00066800" w:rsidRPr="00447CF6" w:rsidRDefault="00066800" w:rsidP="00066800">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2 </w:t>
            </w:r>
          </w:p>
        </w:tc>
        <w:tc>
          <w:tcPr>
            <w:tcW w:w="474" w:type="pct"/>
            <w:vMerge w:val="restart"/>
            <w:shd w:val="clear" w:color="000000" w:fill="C5D9F1"/>
            <w:noWrap/>
            <w:vAlign w:val="center"/>
            <w:hideMark/>
          </w:tcPr>
          <w:p w14:paraId="73BD792D" w14:textId="25BF798F" w:rsidR="00066800" w:rsidRPr="00447CF6" w:rsidRDefault="00066800" w:rsidP="00066800">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1,055</w:t>
            </w:r>
          </w:p>
        </w:tc>
        <w:tc>
          <w:tcPr>
            <w:tcW w:w="376" w:type="pct"/>
            <w:vMerge w:val="restart"/>
            <w:shd w:val="clear" w:color="000000" w:fill="C5D9F1"/>
            <w:noWrap/>
            <w:vAlign w:val="center"/>
            <w:hideMark/>
          </w:tcPr>
          <w:p w14:paraId="46DEA29E" w14:textId="4E81605B" w:rsidR="00066800" w:rsidRPr="00447CF6" w:rsidRDefault="00066800" w:rsidP="00066800">
            <w:pPr>
              <w:jc w:val="center"/>
              <w:rPr>
                <w:rFonts w:ascii="Arial" w:eastAsia="Times New Roman" w:hAnsi="Arial" w:cs="Arial"/>
                <w:b/>
                <w:bCs/>
                <w:color w:val="000000"/>
                <w:sz w:val="14"/>
                <w:szCs w:val="14"/>
                <w:lang w:eastAsia="es-CO"/>
              </w:rPr>
            </w:pPr>
            <w:r w:rsidRPr="00FB2C4D">
              <w:rPr>
                <w:rFonts w:ascii="Arial" w:eastAsia="Times New Roman" w:hAnsi="Arial" w:cs="Arial"/>
                <w:b/>
                <w:bCs/>
                <w:color w:val="000000"/>
                <w:sz w:val="14"/>
                <w:szCs w:val="14"/>
                <w:lang w:eastAsia="es-CO"/>
              </w:rPr>
              <w:t>10,293</w:t>
            </w:r>
          </w:p>
        </w:tc>
      </w:tr>
      <w:tr w:rsidR="00066800" w:rsidRPr="00447CF6" w14:paraId="41AEBF7F" w14:textId="77777777" w:rsidTr="00742A46">
        <w:trPr>
          <w:trHeight w:val="481"/>
        </w:trPr>
        <w:tc>
          <w:tcPr>
            <w:tcW w:w="1579" w:type="pct"/>
            <w:gridSpan w:val="3"/>
            <w:vMerge/>
            <w:vAlign w:val="center"/>
            <w:hideMark/>
          </w:tcPr>
          <w:p w14:paraId="424B0429" w14:textId="77777777" w:rsidR="00066800" w:rsidRPr="00447CF6" w:rsidRDefault="00066800" w:rsidP="00066800">
            <w:pPr>
              <w:rPr>
                <w:rFonts w:ascii="Arial" w:eastAsia="Times New Roman" w:hAnsi="Arial" w:cs="Arial"/>
                <w:b/>
                <w:bCs/>
                <w:color w:val="000000"/>
                <w:sz w:val="14"/>
                <w:szCs w:val="14"/>
                <w:lang w:eastAsia="es-CO"/>
              </w:rPr>
            </w:pPr>
          </w:p>
        </w:tc>
        <w:tc>
          <w:tcPr>
            <w:tcW w:w="571" w:type="pct"/>
            <w:vMerge/>
            <w:vAlign w:val="center"/>
            <w:hideMark/>
          </w:tcPr>
          <w:p w14:paraId="52EB816B" w14:textId="77777777" w:rsidR="00066800" w:rsidRPr="00447CF6" w:rsidRDefault="00066800" w:rsidP="00066800">
            <w:pPr>
              <w:rPr>
                <w:rFonts w:ascii="Arial" w:eastAsia="Times New Roman" w:hAnsi="Arial" w:cs="Arial"/>
                <w:b/>
                <w:bCs/>
                <w:color w:val="000000"/>
                <w:sz w:val="14"/>
                <w:szCs w:val="14"/>
                <w:lang w:eastAsia="es-CO"/>
              </w:rPr>
            </w:pPr>
          </w:p>
        </w:tc>
        <w:tc>
          <w:tcPr>
            <w:tcW w:w="500" w:type="pct"/>
            <w:vMerge/>
            <w:vAlign w:val="center"/>
            <w:hideMark/>
          </w:tcPr>
          <w:p w14:paraId="2FD0CE9F" w14:textId="77777777" w:rsidR="00066800" w:rsidRPr="00447CF6" w:rsidRDefault="00066800" w:rsidP="00066800">
            <w:pPr>
              <w:rPr>
                <w:rFonts w:ascii="Arial" w:eastAsia="Times New Roman" w:hAnsi="Arial" w:cs="Arial"/>
                <w:b/>
                <w:bCs/>
                <w:color w:val="000000"/>
                <w:sz w:val="14"/>
                <w:szCs w:val="14"/>
                <w:lang w:eastAsia="es-CO"/>
              </w:rPr>
            </w:pPr>
          </w:p>
        </w:tc>
        <w:tc>
          <w:tcPr>
            <w:tcW w:w="500" w:type="pct"/>
            <w:vMerge/>
            <w:vAlign w:val="center"/>
            <w:hideMark/>
          </w:tcPr>
          <w:p w14:paraId="7893810D" w14:textId="77777777" w:rsidR="00066800" w:rsidRPr="00447CF6" w:rsidRDefault="00066800" w:rsidP="00066800">
            <w:pPr>
              <w:rPr>
                <w:rFonts w:ascii="Arial" w:eastAsia="Times New Roman" w:hAnsi="Arial" w:cs="Arial"/>
                <w:b/>
                <w:bCs/>
                <w:color w:val="000000"/>
                <w:sz w:val="14"/>
                <w:szCs w:val="14"/>
                <w:lang w:eastAsia="es-CO"/>
              </w:rPr>
            </w:pPr>
          </w:p>
        </w:tc>
        <w:tc>
          <w:tcPr>
            <w:tcW w:w="501" w:type="pct"/>
            <w:vMerge/>
            <w:vAlign w:val="center"/>
            <w:hideMark/>
          </w:tcPr>
          <w:p w14:paraId="4DCAC104" w14:textId="77777777" w:rsidR="00066800" w:rsidRPr="00447CF6" w:rsidRDefault="00066800" w:rsidP="00066800">
            <w:pPr>
              <w:rPr>
                <w:rFonts w:ascii="Arial" w:eastAsia="Times New Roman" w:hAnsi="Arial" w:cs="Arial"/>
                <w:b/>
                <w:bCs/>
                <w:color w:val="000000"/>
                <w:sz w:val="14"/>
                <w:szCs w:val="14"/>
                <w:lang w:eastAsia="es-CO"/>
              </w:rPr>
            </w:pPr>
          </w:p>
        </w:tc>
        <w:tc>
          <w:tcPr>
            <w:tcW w:w="499" w:type="pct"/>
            <w:vMerge/>
            <w:vAlign w:val="center"/>
            <w:hideMark/>
          </w:tcPr>
          <w:p w14:paraId="765B8281" w14:textId="77777777" w:rsidR="00066800" w:rsidRPr="00447CF6" w:rsidRDefault="00066800" w:rsidP="00066800">
            <w:pPr>
              <w:rPr>
                <w:rFonts w:ascii="Arial" w:eastAsia="Times New Roman" w:hAnsi="Arial" w:cs="Arial"/>
                <w:b/>
                <w:bCs/>
                <w:color w:val="000000"/>
                <w:sz w:val="14"/>
                <w:szCs w:val="14"/>
                <w:lang w:eastAsia="es-CO"/>
              </w:rPr>
            </w:pPr>
          </w:p>
        </w:tc>
        <w:tc>
          <w:tcPr>
            <w:tcW w:w="474" w:type="pct"/>
            <w:vMerge/>
            <w:vAlign w:val="center"/>
            <w:hideMark/>
          </w:tcPr>
          <w:p w14:paraId="2FAA76B7" w14:textId="77777777" w:rsidR="00066800" w:rsidRPr="00447CF6" w:rsidRDefault="00066800" w:rsidP="00066800">
            <w:pPr>
              <w:rPr>
                <w:rFonts w:ascii="Arial" w:eastAsia="Times New Roman" w:hAnsi="Arial" w:cs="Arial"/>
                <w:b/>
                <w:bCs/>
                <w:color w:val="000000"/>
                <w:sz w:val="14"/>
                <w:szCs w:val="14"/>
                <w:lang w:eastAsia="es-CO"/>
              </w:rPr>
            </w:pPr>
          </w:p>
        </w:tc>
        <w:tc>
          <w:tcPr>
            <w:tcW w:w="376" w:type="pct"/>
            <w:vMerge/>
            <w:vAlign w:val="center"/>
            <w:hideMark/>
          </w:tcPr>
          <w:p w14:paraId="39991B07" w14:textId="77777777" w:rsidR="00066800" w:rsidRPr="00447CF6" w:rsidRDefault="00066800" w:rsidP="00066800">
            <w:pPr>
              <w:rPr>
                <w:rFonts w:ascii="Arial" w:eastAsia="Times New Roman" w:hAnsi="Arial" w:cs="Arial"/>
                <w:b/>
                <w:bCs/>
                <w:color w:val="000000"/>
                <w:sz w:val="14"/>
                <w:szCs w:val="14"/>
                <w:lang w:eastAsia="es-CO"/>
              </w:rPr>
            </w:pPr>
          </w:p>
        </w:tc>
      </w:tr>
    </w:tbl>
    <w:p w14:paraId="0F4F1E51" w14:textId="77777777" w:rsidR="00066800" w:rsidRDefault="00066800" w:rsidP="00066800">
      <w:pPr>
        <w:spacing w:before="0" w:after="0"/>
        <w:rPr>
          <w:rFonts w:ascii="Arial" w:hAnsi="Arial" w:cs="Arial"/>
          <w:b/>
        </w:rPr>
      </w:pPr>
    </w:p>
    <w:p w14:paraId="4E9A8335" w14:textId="26B8B420" w:rsidR="00066800" w:rsidRDefault="00A52612" w:rsidP="00066800">
      <w:pPr>
        <w:spacing w:before="0" w:after="0"/>
        <w:rPr>
          <w:rFonts w:ascii="Arial" w:hAnsi="Arial" w:cs="Arial"/>
          <w:b/>
        </w:rPr>
      </w:pPr>
      <w:r>
        <w:rPr>
          <w:rFonts w:ascii="Arial" w:hAnsi="Arial" w:cs="Arial"/>
          <w:b/>
        </w:rPr>
        <w:t>Huila</w:t>
      </w:r>
    </w:p>
    <w:tbl>
      <w:tblP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4"/>
        <w:gridCol w:w="994"/>
        <w:gridCol w:w="996"/>
        <w:gridCol w:w="1132"/>
        <w:gridCol w:w="994"/>
        <w:gridCol w:w="992"/>
        <w:gridCol w:w="994"/>
        <w:gridCol w:w="915"/>
        <w:gridCol w:w="986"/>
        <w:gridCol w:w="772"/>
      </w:tblGrid>
      <w:tr w:rsidR="008C3AEB" w:rsidRPr="00447CF6" w14:paraId="17026486" w14:textId="77777777" w:rsidTr="00A11621">
        <w:trPr>
          <w:trHeight w:val="179"/>
        </w:trPr>
        <w:tc>
          <w:tcPr>
            <w:tcW w:w="1573" w:type="pct"/>
            <w:gridSpan w:val="3"/>
            <w:shd w:val="clear" w:color="000000" w:fill="538DD5"/>
            <w:noWrap/>
            <w:vAlign w:val="center"/>
            <w:hideMark/>
          </w:tcPr>
          <w:p w14:paraId="492A280F"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27" w:type="pct"/>
            <w:gridSpan w:val="7"/>
            <w:shd w:val="clear" w:color="000000" w:fill="95B3D7"/>
            <w:noWrap/>
            <w:vAlign w:val="center"/>
            <w:hideMark/>
          </w:tcPr>
          <w:p w14:paraId="714FA1E3"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8C3AEB" w:rsidRPr="00447CF6" w14:paraId="1F61B692" w14:textId="77777777" w:rsidTr="00C3121C">
        <w:trPr>
          <w:trHeight w:val="392"/>
        </w:trPr>
        <w:tc>
          <w:tcPr>
            <w:tcW w:w="568" w:type="pct"/>
            <w:shd w:val="clear" w:color="000000" w:fill="538DD5"/>
            <w:vAlign w:val="center"/>
            <w:hideMark/>
          </w:tcPr>
          <w:p w14:paraId="51D72140"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2" w:type="pct"/>
            <w:shd w:val="clear" w:color="000000" w:fill="538DD5"/>
            <w:vAlign w:val="center"/>
            <w:hideMark/>
          </w:tcPr>
          <w:p w14:paraId="45237369"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2" w:type="pct"/>
            <w:shd w:val="clear" w:color="000000" w:fill="538DD5"/>
            <w:vAlign w:val="center"/>
            <w:hideMark/>
          </w:tcPr>
          <w:p w14:paraId="7C0F50D8"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2" w:type="pct"/>
            <w:shd w:val="clear" w:color="000000" w:fill="95B3D7"/>
            <w:noWrap/>
            <w:vAlign w:val="center"/>
            <w:hideMark/>
          </w:tcPr>
          <w:p w14:paraId="729D562B"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2" w:type="pct"/>
            <w:shd w:val="clear" w:color="000000" w:fill="95B3D7"/>
            <w:noWrap/>
            <w:vAlign w:val="center"/>
            <w:hideMark/>
          </w:tcPr>
          <w:p w14:paraId="18FF9873"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1" w:type="pct"/>
            <w:shd w:val="clear" w:color="000000" w:fill="95B3D7"/>
            <w:noWrap/>
            <w:vAlign w:val="center"/>
            <w:hideMark/>
          </w:tcPr>
          <w:p w14:paraId="20882BC0"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2" w:type="pct"/>
            <w:shd w:val="clear" w:color="000000" w:fill="95B3D7"/>
            <w:noWrap/>
            <w:vAlign w:val="center"/>
            <w:hideMark/>
          </w:tcPr>
          <w:p w14:paraId="23033287"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62" w:type="pct"/>
            <w:shd w:val="clear" w:color="000000" w:fill="95B3D7"/>
            <w:noWrap/>
            <w:vAlign w:val="center"/>
            <w:hideMark/>
          </w:tcPr>
          <w:p w14:paraId="4CB62D59"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98" w:type="pct"/>
            <w:shd w:val="clear" w:color="000000" w:fill="95B3D7"/>
            <w:noWrap/>
            <w:vAlign w:val="center"/>
            <w:hideMark/>
          </w:tcPr>
          <w:p w14:paraId="03F6940A"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90" w:type="pct"/>
            <w:shd w:val="clear" w:color="000000" w:fill="95B3D7"/>
            <w:noWrap/>
            <w:vAlign w:val="center"/>
            <w:hideMark/>
          </w:tcPr>
          <w:p w14:paraId="2599FBE8"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C3121C" w:rsidRPr="00447CF6" w14:paraId="793C6915" w14:textId="77777777" w:rsidTr="00C3121C">
        <w:trPr>
          <w:trHeight w:val="520"/>
        </w:trPr>
        <w:tc>
          <w:tcPr>
            <w:tcW w:w="568" w:type="pct"/>
            <w:shd w:val="clear" w:color="auto" w:fill="auto"/>
            <w:vAlign w:val="center"/>
            <w:hideMark/>
          </w:tcPr>
          <w:p w14:paraId="02A5B6DD" w14:textId="7FDABC3D" w:rsidR="00C3121C" w:rsidRPr="00447CF6" w:rsidRDefault="00C3121C" w:rsidP="00C3121C">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5 DE NOVIEMBRE AL 15 DE DICIEMBRE DE 2021</w:t>
            </w:r>
          </w:p>
        </w:tc>
        <w:tc>
          <w:tcPr>
            <w:tcW w:w="502" w:type="pct"/>
            <w:shd w:val="clear" w:color="auto" w:fill="auto"/>
            <w:vAlign w:val="center"/>
            <w:hideMark/>
          </w:tcPr>
          <w:p w14:paraId="2A64FC20" w14:textId="47E9F923" w:rsidR="00C3121C" w:rsidRPr="00447CF6" w:rsidRDefault="00C3121C" w:rsidP="00C3121C">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WFI279 WFQ731</w:t>
            </w:r>
          </w:p>
        </w:tc>
        <w:tc>
          <w:tcPr>
            <w:tcW w:w="502" w:type="pct"/>
            <w:shd w:val="clear" w:color="auto" w:fill="auto"/>
            <w:vAlign w:val="center"/>
            <w:hideMark/>
          </w:tcPr>
          <w:p w14:paraId="7F29282C" w14:textId="03C5D140" w:rsidR="00C3121C" w:rsidRPr="00447CF6" w:rsidRDefault="00C3121C" w:rsidP="00C3121C">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MOSQUERA</w:t>
            </w:r>
          </w:p>
        </w:tc>
        <w:tc>
          <w:tcPr>
            <w:tcW w:w="572" w:type="pct"/>
            <w:shd w:val="clear" w:color="auto" w:fill="auto"/>
            <w:noWrap/>
            <w:vAlign w:val="center"/>
            <w:hideMark/>
          </w:tcPr>
          <w:p w14:paraId="68F71AF1" w14:textId="066A88C2" w:rsidR="00C3121C" w:rsidRPr="00447CF6" w:rsidRDefault="00C3121C" w:rsidP="00C3121C">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p>
        </w:tc>
        <w:tc>
          <w:tcPr>
            <w:tcW w:w="502" w:type="pct"/>
            <w:shd w:val="clear" w:color="auto" w:fill="auto"/>
            <w:noWrap/>
            <w:vAlign w:val="center"/>
            <w:hideMark/>
          </w:tcPr>
          <w:p w14:paraId="6AD16C3C" w14:textId="52BA518E" w:rsidR="00C3121C" w:rsidRPr="00447CF6" w:rsidRDefault="00C3121C" w:rsidP="00C3121C">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p>
        </w:tc>
        <w:tc>
          <w:tcPr>
            <w:tcW w:w="501" w:type="pct"/>
            <w:shd w:val="clear" w:color="auto" w:fill="auto"/>
            <w:noWrap/>
            <w:vAlign w:val="center"/>
            <w:hideMark/>
          </w:tcPr>
          <w:p w14:paraId="7F322E15" w14:textId="7B2BDE7D" w:rsidR="00C3121C" w:rsidRPr="00447CF6" w:rsidRDefault="00C3121C" w:rsidP="00C3121C">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20</w:t>
            </w:r>
          </w:p>
        </w:tc>
        <w:tc>
          <w:tcPr>
            <w:tcW w:w="502" w:type="pct"/>
            <w:shd w:val="clear" w:color="auto" w:fill="auto"/>
            <w:noWrap/>
            <w:vAlign w:val="center"/>
            <w:hideMark/>
          </w:tcPr>
          <w:p w14:paraId="431ED83C" w14:textId="6271BC10" w:rsidR="00C3121C" w:rsidRPr="00447CF6" w:rsidRDefault="00C3121C" w:rsidP="00C3121C">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40</w:t>
            </w:r>
          </w:p>
        </w:tc>
        <w:tc>
          <w:tcPr>
            <w:tcW w:w="462" w:type="pct"/>
            <w:shd w:val="clear" w:color="auto" w:fill="auto"/>
            <w:noWrap/>
            <w:vAlign w:val="center"/>
            <w:hideMark/>
          </w:tcPr>
          <w:p w14:paraId="115A5256" w14:textId="39F1798A" w:rsidR="00C3121C" w:rsidRPr="00447CF6" w:rsidRDefault="00C3121C" w:rsidP="00C3121C">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498" w:type="pct"/>
            <w:shd w:val="clear" w:color="auto" w:fill="auto"/>
            <w:noWrap/>
            <w:vAlign w:val="center"/>
            <w:hideMark/>
          </w:tcPr>
          <w:p w14:paraId="51156D3B" w14:textId="7B461A69" w:rsidR="00C3121C" w:rsidRPr="00447CF6" w:rsidRDefault="00C3121C" w:rsidP="00C3121C">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p>
        </w:tc>
        <w:tc>
          <w:tcPr>
            <w:tcW w:w="390" w:type="pct"/>
            <w:shd w:val="clear" w:color="auto" w:fill="auto"/>
            <w:noWrap/>
            <w:vAlign w:val="center"/>
            <w:hideMark/>
          </w:tcPr>
          <w:p w14:paraId="3E0C4EEB" w14:textId="2ACE5126" w:rsidR="00C3121C" w:rsidRPr="00447CF6" w:rsidRDefault="00C3121C" w:rsidP="00C3121C">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60</w:t>
            </w:r>
          </w:p>
        </w:tc>
      </w:tr>
      <w:tr w:rsidR="00C3121C" w:rsidRPr="00447CF6" w14:paraId="7809F4A9" w14:textId="77777777" w:rsidTr="00066800">
        <w:trPr>
          <w:trHeight w:val="414"/>
        </w:trPr>
        <w:tc>
          <w:tcPr>
            <w:tcW w:w="1573" w:type="pct"/>
            <w:gridSpan w:val="3"/>
            <w:vMerge w:val="restart"/>
            <w:shd w:val="clear" w:color="000000" w:fill="C5D9F1"/>
            <w:noWrap/>
            <w:vAlign w:val="center"/>
            <w:hideMark/>
          </w:tcPr>
          <w:p w14:paraId="1D98310F" w14:textId="70374D9B" w:rsidR="00C3121C" w:rsidRPr="00447CF6" w:rsidRDefault="00C3121C" w:rsidP="00C3121C">
            <w:pPr>
              <w:jc w:val="center"/>
              <w:rPr>
                <w:rFonts w:ascii="Arial" w:eastAsia="Times New Roman" w:hAnsi="Arial" w:cs="Arial"/>
                <w:b/>
                <w:bCs/>
                <w:color w:val="000000"/>
                <w:sz w:val="14"/>
                <w:szCs w:val="14"/>
                <w:lang w:eastAsia="es-CO"/>
              </w:rPr>
            </w:pPr>
            <w:proofErr w:type="gramStart"/>
            <w:r w:rsidRPr="00447CF6">
              <w:rPr>
                <w:rFonts w:ascii="Arial" w:eastAsia="Times New Roman" w:hAnsi="Arial" w:cs="Arial"/>
                <w:b/>
                <w:bCs/>
                <w:color w:val="000000"/>
                <w:sz w:val="14"/>
                <w:szCs w:val="14"/>
                <w:lang w:eastAsia="es-CO"/>
              </w:rPr>
              <w:t>TOTAL</w:t>
            </w:r>
            <w:proofErr w:type="gramEnd"/>
            <w:r w:rsidRPr="00447CF6">
              <w:rPr>
                <w:rFonts w:ascii="Arial" w:eastAsia="Times New Roman" w:hAnsi="Arial" w:cs="Arial"/>
                <w:b/>
                <w:bCs/>
                <w:color w:val="000000"/>
                <w:sz w:val="14"/>
                <w:szCs w:val="14"/>
                <w:lang w:eastAsia="es-CO"/>
              </w:rPr>
              <w:t xml:space="preserve"> DEPOSITO </w:t>
            </w:r>
            <w:r>
              <w:rPr>
                <w:rFonts w:ascii="Arial" w:eastAsia="Times New Roman" w:hAnsi="Arial" w:cs="Arial"/>
                <w:b/>
                <w:bCs/>
                <w:color w:val="000000"/>
                <w:sz w:val="14"/>
                <w:szCs w:val="14"/>
                <w:lang w:eastAsia="es-CO"/>
              </w:rPr>
              <w:t>MOSQUERA</w:t>
            </w:r>
          </w:p>
        </w:tc>
        <w:tc>
          <w:tcPr>
            <w:tcW w:w="572" w:type="pct"/>
            <w:vMerge w:val="restart"/>
            <w:shd w:val="clear" w:color="000000" w:fill="C5D9F1"/>
            <w:noWrap/>
            <w:vAlign w:val="center"/>
            <w:hideMark/>
          </w:tcPr>
          <w:p w14:paraId="729ECB9C" w14:textId="6325BE52" w:rsidR="00C3121C" w:rsidRPr="00C3121C" w:rsidRDefault="00C3121C" w:rsidP="00C3121C">
            <w:pPr>
              <w:jc w:val="center"/>
              <w:rPr>
                <w:rFonts w:ascii="Arial" w:eastAsia="Times New Roman" w:hAnsi="Arial" w:cs="Arial"/>
                <w:b/>
                <w:bCs/>
                <w:color w:val="000000"/>
                <w:sz w:val="14"/>
                <w:szCs w:val="14"/>
                <w:lang w:eastAsia="es-CO"/>
              </w:rPr>
            </w:pPr>
            <w:r w:rsidRPr="00C3121C">
              <w:rPr>
                <w:rFonts w:ascii="Arial" w:eastAsia="Times New Roman" w:hAnsi="Arial" w:cs="Arial"/>
                <w:b/>
                <w:bCs/>
                <w:color w:val="000000"/>
                <w:sz w:val="14"/>
                <w:szCs w:val="14"/>
                <w:lang w:eastAsia="es-CO"/>
              </w:rPr>
              <w:t>-</w:t>
            </w:r>
          </w:p>
        </w:tc>
        <w:tc>
          <w:tcPr>
            <w:tcW w:w="502" w:type="pct"/>
            <w:vMerge w:val="restart"/>
            <w:shd w:val="clear" w:color="000000" w:fill="C5D9F1"/>
            <w:noWrap/>
            <w:vAlign w:val="center"/>
            <w:hideMark/>
          </w:tcPr>
          <w:p w14:paraId="50F62498" w14:textId="27C26741" w:rsidR="00C3121C" w:rsidRPr="00C3121C" w:rsidRDefault="00C3121C" w:rsidP="00C3121C">
            <w:pPr>
              <w:jc w:val="center"/>
              <w:rPr>
                <w:rFonts w:ascii="Arial" w:eastAsia="Times New Roman" w:hAnsi="Arial" w:cs="Arial"/>
                <w:b/>
                <w:bCs/>
                <w:color w:val="000000"/>
                <w:sz w:val="14"/>
                <w:szCs w:val="14"/>
                <w:lang w:eastAsia="es-CO"/>
              </w:rPr>
            </w:pPr>
            <w:r w:rsidRPr="00C3121C">
              <w:rPr>
                <w:rFonts w:ascii="Arial" w:eastAsia="Times New Roman" w:hAnsi="Arial" w:cs="Arial"/>
                <w:b/>
                <w:bCs/>
                <w:color w:val="000000"/>
                <w:sz w:val="14"/>
                <w:szCs w:val="14"/>
                <w:lang w:eastAsia="es-CO"/>
              </w:rPr>
              <w:t>-</w:t>
            </w:r>
          </w:p>
        </w:tc>
        <w:tc>
          <w:tcPr>
            <w:tcW w:w="501" w:type="pct"/>
            <w:vMerge w:val="restart"/>
            <w:shd w:val="clear" w:color="000000" w:fill="C5D9F1"/>
            <w:noWrap/>
            <w:vAlign w:val="center"/>
            <w:hideMark/>
          </w:tcPr>
          <w:p w14:paraId="0DE6BE0D" w14:textId="62205CAF" w:rsidR="00C3121C" w:rsidRPr="00C3121C" w:rsidRDefault="00C3121C" w:rsidP="00C3121C">
            <w:pPr>
              <w:jc w:val="center"/>
              <w:rPr>
                <w:rFonts w:ascii="Arial" w:eastAsia="Times New Roman" w:hAnsi="Arial" w:cs="Arial"/>
                <w:b/>
                <w:bCs/>
                <w:color w:val="000000"/>
                <w:sz w:val="14"/>
                <w:szCs w:val="14"/>
                <w:lang w:eastAsia="es-CO"/>
              </w:rPr>
            </w:pPr>
            <w:r w:rsidRPr="00C3121C">
              <w:rPr>
                <w:rFonts w:ascii="Arial" w:eastAsia="Times New Roman" w:hAnsi="Arial" w:cs="Arial"/>
                <w:b/>
                <w:bCs/>
                <w:color w:val="000000"/>
                <w:sz w:val="14"/>
                <w:szCs w:val="14"/>
                <w:lang w:eastAsia="es-CO"/>
              </w:rPr>
              <w:t>20</w:t>
            </w:r>
          </w:p>
        </w:tc>
        <w:tc>
          <w:tcPr>
            <w:tcW w:w="502" w:type="pct"/>
            <w:vMerge w:val="restart"/>
            <w:shd w:val="clear" w:color="000000" w:fill="C5D9F1"/>
            <w:noWrap/>
            <w:vAlign w:val="center"/>
            <w:hideMark/>
          </w:tcPr>
          <w:p w14:paraId="6815C29A" w14:textId="5A6BE08C" w:rsidR="00C3121C" w:rsidRPr="00C3121C" w:rsidRDefault="00C3121C" w:rsidP="00C3121C">
            <w:pPr>
              <w:jc w:val="center"/>
              <w:rPr>
                <w:rFonts w:ascii="Arial" w:eastAsia="Times New Roman" w:hAnsi="Arial" w:cs="Arial"/>
                <w:b/>
                <w:bCs/>
                <w:color w:val="000000"/>
                <w:sz w:val="14"/>
                <w:szCs w:val="14"/>
                <w:lang w:eastAsia="es-CO"/>
              </w:rPr>
            </w:pPr>
            <w:r w:rsidRPr="00C3121C">
              <w:rPr>
                <w:rFonts w:ascii="Arial" w:eastAsia="Times New Roman" w:hAnsi="Arial" w:cs="Arial"/>
                <w:b/>
                <w:bCs/>
                <w:color w:val="000000"/>
                <w:sz w:val="14"/>
                <w:szCs w:val="14"/>
                <w:lang w:eastAsia="es-CO"/>
              </w:rPr>
              <w:t>40</w:t>
            </w:r>
          </w:p>
        </w:tc>
        <w:tc>
          <w:tcPr>
            <w:tcW w:w="462" w:type="pct"/>
            <w:vMerge w:val="restart"/>
            <w:shd w:val="clear" w:color="000000" w:fill="C5D9F1"/>
            <w:noWrap/>
            <w:vAlign w:val="center"/>
            <w:hideMark/>
          </w:tcPr>
          <w:p w14:paraId="25D76B88" w14:textId="40135C28" w:rsidR="00C3121C" w:rsidRPr="00C3121C" w:rsidRDefault="00C3121C" w:rsidP="00C3121C">
            <w:pPr>
              <w:jc w:val="center"/>
              <w:rPr>
                <w:rFonts w:ascii="Arial" w:eastAsia="Times New Roman" w:hAnsi="Arial" w:cs="Arial"/>
                <w:b/>
                <w:bCs/>
                <w:color w:val="000000"/>
                <w:sz w:val="14"/>
                <w:szCs w:val="14"/>
                <w:lang w:eastAsia="es-CO"/>
              </w:rPr>
            </w:pPr>
            <w:r w:rsidRPr="00C3121C">
              <w:rPr>
                <w:rFonts w:ascii="Arial" w:eastAsia="Times New Roman" w:hAnsi="Arial" w:cs="Arial"/>
                <w:b/>
                <w:bCs/>
                <w:color w:val="000000"/>
                <w:sz w:val="14"/>
                <w:szCs w:val="14"/>
                <w:lang w:eastAsia="es-CO"/>
              </w:rPr>
              <w:t> -</w:t>
            </w:r>
          </w:p>
        </w:tc>
        <w:tc>
          <w:tcPr>
            <w:tcW w:w="498" w:type="pct"/>
            <w:vMerge w:val="restart"/>
            <w:shd w:val="clear" w:color="000000" w:fill="C5D9F1"/>
            <w:noWrap/>
            <w:vAlign w:val="center"/>
            <w:hideMark/>
          </w:tcPr>
          <w:p w14:paraId="54451539" w14:textId="78AA5EA2" w:rsidR="00C3121C" w:rsidRPr="00C3121C" w:rsidRDefault="00C3121C" w:rsidP="00C3121C">
            <w:pPr>
              <w:jc w:val="center"/>
              <w:rPr>
                <w:rFonts w:ascii="Arial" w:eastAsia="Times New Roman" w:hAnsi="Arial" w:cs="Arial"/>
                <w:b/>
                <w:bCs/>
                <w:color w:val="000000"/>
                <w:sz w:val="14"/>
                <w:szCs w:val="14"/>
                <w:lang w:eastAsia="es-CO"/>
              </w:rPr>
            </w:pPr>
            <w:r w:rsidRPr="00C3121C">
              <w:rPr>
                <w:rFonts w:ascii="Arial" w:eastAsia="Times New Roman" w:hAnsi="Arial" w:cs="Arial"/>
                <w:b/>
                <w:bCs/>
                <w:color w:val="000000"/>
                <w:sz w:val="14"/>
                <w:szCs w:val="14"/>
                <w:lang w:eastAsia="es-CO"/>
              </w:rPr>
              <w:t>-</w:t>
            </w:r>
          </w:p>
        </w:tc>
        <w:tc>
          <w:tcPr>
            <w:tcW w:w="390" w:type="pct"/>
            <w:vMerge w:val="restart"/>
            <w:shd w:val="clear" w:color="000000" w:fill="C5D9F1"/>
            <w:noWrap/>
            <w:vAlign w:val="center"/>
            <w:hideMark/>
          </w:tcPr>
          <w:p w14:paraId="794C1D38" w14:textId="251FDCED" w:rsidR="00C3121C" w:rsidRPr="00C3121C" w:rsidRDefault="00C3121C" w:rsidP="00C3121C">
            <w:pPr>
              <w:jc w:val="center"/>
              <w:rPr>
                <w:rFonts w:ascii="Arial" w:eastAsia="Times New Roman" w:hAnsi="Arial" w:cs="Arial"/>
                <w:b/>
                <w:bCs/>
                <w:color w:val="000000"/>
                <w:sz w:val="14"/>
                <w:szCs w:val="14"/>
                <w:lang w:eastAsia="es-CO"/>
              </w:rPr>
            </w:pPr>
            <w:r w:rsidRPr="00C3121C">
              <w:rPr>
                <w:rFonts w:ascii="Arial" w:eastAsia="Times New Roman" w:hAnsi="Arial" w:cs="Arial"/>
                <w:b/>
                <w:bCs/>
                <w:color w:val="000000"/>
                <w:sz w:val="14"/>
                <w:szCs w:val="14"/>
                <w:lang w:eastAsia="es-CO"/>
              </w:rPr>
              <w:t>60</w:t>
            </w:r>
          </w:p>
        </w:tc>
      </w:tr>
      <w:tr w:rsidR="00A11621" w:rsidRPr="00447CF6" w14:paraId="0460CBB9" w14:textId="77777777" w:rsidTr="00066800">
        <w:trPr>
          <w:trHeight w:val="481"/>
        </w:trPr>
        <w:tc>
          <w:tcPr>
            <w:tcW w:w="1573" w:type="pct"/>
            <w:gridSpan w:val="3"/>
            <w:vMerge/>
            <w:vAlign w:val="center"/>
            <w:hideMark/>
          </w:tcPr>
          <w:p w14:paraId="30FBF965" w14:textId="77777777" w:rsidR="00A11621" w:rsidRPr="00447CF6" w:rsidRDefault="00A11621" w:rsidP="00A11621">
            <w:pPr>
              <w:rPr>
                <w:rFonts w:ascii="Arial" w:eastAsia="Times New Roman" w:hAnsi="Arial" w:cs="Arial"/>
                <w:b/>
                <w:bCs/>
                <w:color w:val="000000"/>
                <w:sz w:val="14"/>
                <w:szCs w:val="14"/>
                <w:lang w:eastAsia="es-CO"/>
              </w:rPr>
            </w:pPr>
          </w:p>
        </w:tc>
        <w:tc>
          <w:tcPr>
            <w:tcW w:w="572" w:type="pct"/>
            <w:vMerge/>
            <w:vAlign w:val="center"/>
            <w:hideMark/>
          </w:tcPr>
          <w:p w14:paraId="4D9B7739" w14:textId="77777777" w:rsidR="00A11621" w:rsidRPr="00447CF6" w:rsidRDefault="00A11621" w:rsidP="00A11621">
            <w:pPr>
              <w:rPr>
                <w:rFonts w:ascii="Arial" w:eastAsia="Times New Roman" w:hAnsi="Arial" w:cs="Arial"/>
                <w:b/>
                <w:bCs/>
                <w:color w:val="000000"/>
                <w:sz w:val="14"/>
                <w:szCs w:val="14"/>
                <w:lang w:eastAsia="es-CO"/>
              </w:rPr>
            </w:pPr>
          </w:p>
        </w:tc>
        <w:tc>
          <w:tcPr>
            <w:tcW w:w="502" w:type="pct"/>
            <w:vMerge/>
            <w:vAlign w:val="center"/>
            <w:hideMark/>
          </w:tcPr>
          <w:p w14:paraId="6039B63F" w14:textId="77777777" w:rsidR="00A11621" w:rsidRPr="00447CF6" w:rsidRDefault="00A11621" w:rsidP="00A11621">
            <w:pPr>
              <w:rPr>
                <w:rFonts w:ascii="Arial" w:eastAsia="Times New Roman" w:hAnsi="Arial" w:cs="Arial"/>
                <w:b/>
                <w:bCs/>
                <w:color w:val="000000"/>
                <w:sz w:val="14"/>
                <w:szCs w:val="14"/>
                <w:lang w:eastAsia="es-CO"/>
              </w:rPr>
            </w:pPr>
          </w:p>
        </w:tc>
        <w:tc>
          <w:tcPr>
            <w:tcW w:w="501" w:type="pct"/>
            <w:vMerge/>
            <w:vAlign w:val="center"/>
            <w:hideMark/>
          </w:tcPr>
          <w:p w14:paraId="21118859" w14:textId="77777777" w:rsidR="00A11621" w:rsidRPr="00447CF6" w:rsidRDefault="00A11621" w:rsidP="00A11621">
            <w:pPr>
              <w:rPr>
                <w:rFonts w:ascii="Arial" w:eastAsia="Times New Roman" w:hAnsi="Arial" w:cs="Arial"/>
                <w:b/>
                <w:bCs/>
                <w:color w:val="000000"/>
                <w:sz w:val="14"/>
                <w:szCs w:val="14"/>
                <w:lang w:eastAsia="es-CO"/>
              </w:rPr>
            </w:pPr>
          </w:p>
        </w:tc>
        <w:tc>
          <w:tcPr>
            <w:tcW w:w="502" w:type="pct"/>
            <w:vMerge/>
            <w:vAlign w:val="center"/>
            <w:hideMark/>
          </w:tcPr>
          <w:p w14:paraId="38A882AB" w14:textId="77777777" w:rsidR="00A11621" w:rsidRPr="00447CF6" w:rsidRDefault="00A11621" w:rsidP="00A11621">
            <w:pPr>
              <w:rPr>
                <w:rFonts w:ascii="Arial" w:eastAsia="Times New Roman" w:hAnsi="Arial" w:cs="Arial"/>
                <w:b/>
                <w:bCs/>
                <w:color w:val="000000"/>
                <w:sz w:val="14"/>
                <w:szCs w:val="14"/>
                <w:lang w:eastAsia="es-CO"/>
              </w:rPr>
            </w:pPr>
          </w:p>
        </w:tc>
        <w:tc>
          <w:tcPr>
            <w:tcW w:w="462" w:type="pct"/>
            <w:vMerge/>
            <w:vAlign w:val="center"/>
            <w:hideMark/>
          </w:tcPr>
          <w:p w14:paraId="33A9A6C6" w14:textId="77777777" w:rsidR="00A11621" w:rsidRPr="00447CF6" w:rsidRDefault="00A11621" w:rsidP="00A11621">
            <w:pPr>
              <w:rPr>
                <w:rFonts w:ascii="Arial" w:eastAsia="Times New Roman" w:hAnsi="Arial" w:cs="Arial"/>
                <w:b/>
                <w:bCs/>
                <w:color w:val="000000"/>
                <w:sz w:val="14"/>
                <w:szCs w:val="14"/>
                <w:lang w:eastAsia="es-CO"/>
              </w:rPr>
            </w:pPr>
          </w:p>
        </w:tc>
        <w:tc>
          <w:tcPr>
            <w:tcW w:w="498" w:type="pct"/>
            <w:vMerge/>
            <w:vAlign w:val="center"/>
            <w:hideMark/>
          </w:tcPr>
          <w:p w14:paraId="0E6FCCCE" w14:textId="77777777" w:rsidR="00A11621" w:rsidRPr="00447CF6" w:rsidRDefault="00A11621" w:rsidP="00A11621">
            <w:pPr>
              <w:rPr>
                <w:rFonts w:ascii="Arial" w:eastAsia="Times New Roman" w:hAnsi="Arial" w:cs="Arial"/>
                <w:b/>
                <w:bCs/>
                <w:color w:val="000000"/>
                <w:sz w:val="14"/>
                <w:szCs w:val="14"/>
                <w:lang w:eastAsia="es-CO"/>
              </w:rPr>
            </w:pPr>
          </w:p>
        </w:tc>
        <w:tc>
          <w:tcPr>
            <w:tcW w:w="390" w:type="pct"/>
            <w:vMerge/>
            <w:vAlign w:val="center"/>
            <w:hideMark/>
          </w:tcPr>
          <w:p w14:paraId="7210AA43" w14:textId="77777777" w:rsidR="00A11621" w:rsidRPr="00447CF6" w:rsidRDefault="00A11621" w:rsidP="00A11621">
            <w:pPr>
              <w:rPr>
                <w:rFonts w:ascii="Arial" w:eastAsia="Times New Roman" w:hAnsi="Arial" w:cs="Arial"/>
                <w:b/>
                <w:bCs/>
                <w:color w:val="000000"/>
                <w:sz w:val="14"/>
                <w:szCs w:val="14"/>
                <w:lang w:eastAsia="es-CO"/>
              </w:rPr>
            </w:pPr>
          </w:p>
        </w:tc>
      </w:tr>
    </w:tbl>
    <w:p w14:paraId="1FF678EE" w14:textId="77777777" w:rsidR="00915180" w:rsidRDefault="00915180" w:rsidP="000F64DD">
      <w:pPr>
        <w:spacing w:before="0" w:after="0"/>
        <w:rPr>
          <w:rFonts w:ascii="Arial" w:hAnsi="Arial" w:cs="Arial"/>
          <w:b/>
        </w:rPr>
      </w:pPr>
    </w:p>
    <w:p w14:paraId="7809A648" w14:textId="02683620" w:rsidR="000F64DD" w:rsidRDefault="00F64263" w:rsidP="000F64DD">
      <w:pPr>
        <w:spacing w:before="0" w:after="0"/>
        <w:rPr>
          <w:rFonts w:ascii="Arial" w:hAnsi="Arial" w:cs="Arial"/>
          <w:b/>
        </w:rPr>
      </w:pPr>
      <w:r>
        <w:rPr>
          <w:rFonts w:ascii="Arial" w:hAnsi="Arial" w:cs="Arial"/>
          <w:b/>
        </w:rPr>
        <w:t>Tolima</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4"/>
        <w:gridCol w:w="1005"/>
        <w:gridCol w:w="1132"/>
        <w:gridCol w:w="991"/>
        <w:gridCol w:w="991"/>
        <w:gridCol w:w="993"/>
        <w:gridCol w:w="989"/>
        <w:gridCol w:w="940"/>
        <w:gridCol w:w="749"/>
      </w:tblGrid>
      <w:tr w:rsidR="004C7A87" w:rsidRPr="00447CF6" w14:paraId="58277EB2" w14:textId="77777777" w:rsidTr="00F64263">
        <w:trPr>
          <w:trHeight w:val="185"/>
          <w:tblHeader/>
        </w:trPr>
        <w:tc>
          <w:tcPr>
            <w:tcW w:w="1577" w:type="pct"/>
            <w:gridSpan w:val="3"/>
            <w:shd w:val="clear" w:color="000000" w:fill="538DD5"/>
            <w:noWrap/>
            <w:vAlign w:val="center"/>
            <w:hideMark/>
          </w:tcPr>
          <w:p w14:paraId="5E4AE9C0" w14:textId="77777777" w:rsidR="004C7A87" w:rsidRPr="00447CF6" w:rsidRDefault="004C7A87" w:rsidP="00A5261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23" w:type="pct"/>
            <w:gridSpan w:val="7"/>
            <w:shd w:val="clear" w:color="000000" w:fill="95B3D7"/>
            <w:noWrap/>
            <w:vAlign w:val="center"/>
            <w:hideMark/>
          </w:tcPr>
          <w:p w14:paraId="7AF65BAA" w14:textId="77777777" w:rsidR="004C7A87" w:rsidRPr="00447CF6" w:rsidRDefault="004C7A87" w:rsidP="00A5261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4C7A87" w:rsidRPr="00447CF6" w14:paraId="358FBA5C" w14:textId="77777777" w:rsidTr="00DB50C5">
        <w:trPr>
          <w:trHeight w:val="406"/>
          <w:tblHeader/>
        </w:trPr>
        <w:tc>
          <w:tcPr>
            <w:tcW w:w="569" w:type="pct"/>
            <w:shd w:val="clear" w:color="000000" w:fill="538DD5"/>
            <w:vAlign w:val="center"/>
            <w:hideMark/>
          </w:tcPr>
          <w:p w14:paraId="7E3448E7" w14:textId="77777777" w:rsidR="004C7A87" w:rsidRPr="00447CF6" w:rsidRDefault="004C7A87" w:rsidP="00A5261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36DDC8BE" w14:textId="77777777" w:rsidR="004C7A87" w:rsidRPr="00447CF6" w:rsidRDefault="004C7A87" w:rsidP="00A5261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7" w:type="pct"/>
            <w:shd w:val="clear" w:color="000000" w:fill="538DD5"/>
            <w:vAlign w:val="center"/>
            <w:hideMark/>
          </w:tcPr>
          <w:p w14:paraId="756B008E" w14:textId="77777777" w:rsidR="004C7A87" w:rsidRPr="00447CF6" w:rsidRDefault="004C7A87" w:rsidP="00A5261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25013821" w14:textId="77777777" w:rsidR="004C7A87" w:rsidRPr="00447CF6" w:rsidRDefault="004C7A87" w:rsidP="00A5261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3AD31D3C" w14:textId="77777777" w:rsidR="004C7A87" w:rsidRPr="00447CF6" w:rsidRDefault="004C7A87" w:rsidP="00A5261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50155911" w14:textId="77777777" w:rsidR="004C7A87" w:rsidRPr="00447CF6" w:rsidRDefault="004C7A87" w:rsidP="00A5261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5E06CBF2" w14:textId="77777777" w:rsidR="004C7A87" w:rsidRPr="00447CF6" w:rsidRDefault="004C7A87" w:rsidP="00A5261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45CAFCE6" w14:textId="77777777" w:rsidR="004C7A87" w:rsidRPr="00447CF6" w:rsidRDefault="004C7A87" w:rsidP="00A5261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1754D24F" w14:textId="77777777" w:rsidR="004C7A87" w:rsidRPr="00447CF6" w:rsidRDefault="004C7A87" w:rsidP="00A5261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8" w:type="pct"/>
            <w:shd w:val="clear" w:color="000000" w:fill="95B3D7"/>
            <w:noWrap/>
            <w:vAlign w:val="center"/>
            <w:hideMark/>
          </w:tcPr>
          <w:p w14:paraId="2C14D081" w14:textId="77777777" w:rsidR="004C7A87" w:rsidRPr="00447CF6" w:rsidRDefault="004C7A87" w:rsidP="00A5261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DB50C5" w:rsidRPr="00447CF6" w14:paraId="51DDE05B" w14:textId="77777777" w:rsidTr="00DB50C5">
        <w:trPr>
          <w:trHeight w:val="380"/>
        </w:trPr>
        <w:tc>
          <w:tcPr>
            <w:tcW w:w="569" w:type="pct"/>
            <w:shd w:val="clear" w:color="auto" w:fill="auto"/>
            <w:vAlign w:val="center"/>
            <w:hideMark/>
          </w:tcPr>
          <w:p w14:paraId="65ED1890" w14:textId="4A86A263" w:rsidR="00DB50C5" w:rsidRPr="00447CF6" w:rsidRDefault="00145F41" w:rsidP="00DB50C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DEL 2 DE </w:t>
            </w:r>
            <w:r>
              <w:rPr>
                <w:rFonts w:ascii="Arial" w:eastAsia="Times New Roman" w:hAnsi="Arial" w:cs="Arial"/>
                <w:color w:val="000000"/>
                <w:sz w:val="14"/>
                <w:szCs w:val="14"/>
                <w:lang w:eastAsia="es-CO"/>
              </w:rPr>
              <w:lastRenderedPageBreak/>
              <w:t>NOVIEMBRE AL 15 DE DICIEMBRE DE 2021</w:t>
            </w:r>
          </w:p>
        </w:tc>
        <w:tc>
          <w:tcPr>
            <w:tcW w:w="501" w:type="pct"/>
            <w:shd w:val="clear" w:color="auto" w:fill="auto"/>
            <w:noWrap/>
            <w:vAlign w:val="center"/>
            <w:hideMark/>
          </w:tcPr>
          <w:p w14:paraId="009BFCA8" w14:textId="3D331D50" w:rsidR="00DB50C5" w:rsidRDefault="00DB50C5" w:rsidP="00DB50C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lastRenderedPageBreak/>
              <w:t>TRI135</w:t>
            </w:r>
          </w:p>
          <w:p w14:paraId="470730B5" w14:textId="11E44811" w:rsidR="00DB50C5" w:rsidRPr="00447CF6" w:rsidRDefault="00DB50C5" w:rsidP="00DB50C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lastRenderedPageBreak/>
              <w:t>WFI279</w:t>
            </w:r>
          </w:p>
        </w:tc>
        <w:tc>
          <w:tcPr>
            <w:tcW w:w="507" w:type="pct"/>
            <w:shd w:val="clear" w:color="auto" w:fill="auto"/>
            <w:vAlign w:val="center"/>
            <w:hideMark/>
          </w:tcPr>
          <w:p w14:paraId="79E46339" w14:textId="5C7F1656" w:rsidR="00DB50C5" w:rsidRPr="00447CF6" w:rsidRDefault="00E83038" w:rsidP="00DB50C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lastRenderedPageBreak/>
              <w:t>MOSQUERA</w:t>
            </w:r>
          </w:p>
        </w:tc>
        <w:tc>
          <w:tcPr>
            <w:tcW w:w="571" w:type="pct"/>
            <w:shd w:val="clear" w:color="auto" w:fill="auto"/>
            <w:noWrap/>
            <w:vAlign w:val="center"/>
            <w:hideMark/>
          </w:tcPr>
          <w:p w14:paraId="49BF68E2" w14:textId="6093A856" w:rsidR="00DB50C5" w:rsidRPr="00447CF6" w:rsidRDefault="00DB50C5" w:rsidP="00DB50C5">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500" w:type="pct"/>
            <w:shd w:val="clear" w:color="auto" w:fill="auto"/>
            <w:noWrap/>
            <w:vAlign w:val="center"/>
            <w:hideMark/>
          </w:tcPr>
          <w:p w14:paraId="4F278496" w14:textId="76BEADA8" w:rsidR="00DB50C5" w:rsidRPr="00447CF6" w:rsidRDefault="00DB50C5" w:rsidP="00DB50C5">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7</w:t>
            </w:r>
          </w:p>
        </w:tc>
        <w:tc>
          <w:tcPr>
            <w:tcW w:w="500" w:type="pct"/>
            <w:shd w:val="clear" w:color="auto" w:fill="auto"/>
            <w:noWrap/>
            <w:vAlign w:val="center"/>
            <w:hideMark/>
          </w:tcPr>
          <w:p w14:paraId="3A164A35" w14:textId="364206DB" w:rsidR="00DB50C5" w:rsidRPr="00447CF6" w:rsidRDefault="00DB50C5" w:rsidP="00DB50C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119</w:t>
            </w:r>
          </w:p>
        </w:tc>
        <w:tc>
          <w:tcPr>
            <w:tcW w:w="501" w:type="pct"/>
            <w:shd w:val="clear" w:color="auto" w:fill="auto"/>
            <w:noWrap/>
            <w:vAlign w:val="center"/>
            <w:hideMark/>
          </w:tcPr>
          <w:p w14:paraId="04299352" w14:textId="13CD1611" w:rsidR="00DB50C5" w:rsidRPr="00447CF6" w:rsidRDefault="00DB50C5" w:rsidP="00DB50C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363</w:t>
            </w:r>
          </w:p>
        </w:tc>
        <w:tc>
          <w:tcPr>
            <w:tcW w:w="499" w:type="pct"/>
            <w:shd w:val="clear" w:color="auto" w:fill="auto"/>
            <w:noWrap/>
            <w:vAlign w:val="center"/>
            <w:hideMark/>
          </w:tcPr>
          <w:p w14:paraId="4A056FE1" w14:textId="13C0D0A9" w:rsidR="00DB50C5" w:rsidRPr="00447CF6" w:rsidRDefault="00DB50C5" w:rsidP="00DB50C5">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474" w:type="pct"/>
            <w:shd w:val="clear" w:color="auto" w:fill="auto"/>
            <w:noWrap/>
            <w:vAlign w:val="center"/>
            <w:hideMark/>
          </w:tcPr>
          <w:p w14:paraId="4DA1E254" w14:textId="29965205" w:rsidR="00DB50C5" w:rsidRPr="00447CF6" w:rsidRDefault="00DB50C5" w:rsidP="00DB50C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23</w:t>
            </w:r>
          </w:p>
        </w:tc>
        <w:tc>
          <w:tcPr>
            <w:tcW w:w="378" w:type="pct"/>
            <w:shd w:val="clear" w:color="auto" w:fill="auto"/>
            <w:noWrap/>
            <w:vAlign w:val="center"/>
            <w:hideMark/>
          </w:tcPr>
          <w:p w14:paraId="56749751" w14:textId="4229638B" w:rsidR="00DB50C5" w:rsidRPr="00447CF6" w:rsidRDefault="00DB50C5" w:rsidP="00DB50C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512</w:t>
            </w:r>
          </w:p>
        </w:tc>
      </w:tr>
      <w:tr w:rsidR="00DB50C5" w:rsidRPr="00447CF6" w14:paraId="227F913A" w14:textId="77777777" w:rsidTr="00DB50C5">
        <w:trPr>
          <w:trHeight w:val="414"/>
        </w:trPr>
        <w:tc>
          <w:tcPr>
            <w:tcW w:w="1577" w:type="pct"/>
            <w:gridSpan w:val="3"/>
            <w:vMerge w:val="restart"/>
            <w:shd w:val="clear" w:color="000000" w:fill="C5D9F1"/>
            <w:noWrap/>
            <w:vAlign w:val="center"/>
            <w:hideMark/>
          </w:tcPr>
          <w:p w14:paraId="47F4EC68" w14:textId="39AE5FD3" w:rsidR="00DB50C5" w:rsidRPr="00447CF6" w:rsidRDefault="00E83038" w:rsidP="00DB50C5">
            <w:pPr>
              <w:jc w:val="center"/>
              <w:rPr>
                <w:rFonts w:ascii="Arial" w:eastAsia="Times New Roman" w:hAnsi="Arial" w:cs="Arial"/>
                <w:b/>
                <w:bCs/>
                <w:color w:val="000000"/>
                <w:sz w:val="14"/>
                <w:szCs w:val="14"/>
                <w:lang w:eastAsia="es-CO"/>
              </w:rPr>
            </w:pPr>
            <w:proofErr w:type="gramStart"/>
            <w:r w:rsidRPr="00447CF6">
              <w:rPr>
                <w:rFonts w:ascii="Arial" w:eastAsia="Times New Roman" w:hAnsi="Arial" w:cs="Arial"/>
                <w:b/>
                <w:bCs/>
                <w:color w:val="000000"/>
                <w:sz w:val="14"/>
                <w:szCs w:val="14"/>
                <w:lang w:eastAsia="es-CO"/>
              </w:rPr>
              <w:t>TOTAL</w:t>
            </w:r>
            <w:proofErr w:type="gramEnd"/>
            <w:r w:rsidRPr="00447CF6">
              <w:rPr>
                <w:rFonts w:ascii="Arial" w:eastAsia="Times New Roman" w:hAnsi="Arial" w:cs="Arial"/>
                <w:b/>
                <w:bCs/>
                <w:color w:val="000000"/>
                <w:sz w:val="14"/>
                <w:szCs w:val="14"/>
                <w:lang w:eastAsia="es-CO"/>
              </w:rPr>
              <w:t xml:space="preserve"> DEPOSITO </w:t>
            </w:r>
            <w:r>
              <w:rPr>
                <w:rFonts w:ascii="Arial" w:eastAsia="Times New Roman" w:hAnsi="Arial" w:cs="Arial"/>
                <w:b/>
                <w:bCs/>
                <w:color w:val="000000"/>
                <w:sz w:val="14"/>
                <w:szCs w:val="14"/>
                <w:lang w:eastAsia="es-CO"/>
              </w:rPr>
              <w:t>MOSQUERA</w:t>
            </w:r>
          </w:p>
        </w:tc>
        <w:tc>
          <w:tcPr>
            <w:tcW w:w="571" w:type="pct"/>
            <w:vMerge w:val="restart"/>
            <w:shd w:val="clear" w:color="000000" w:fill="C5D9F1"/>
            <w:noWrap/>
            <w:vAlign w:val="center"/>
            <w:hideMark/>
          </w:tcPr>
          <w:p w14:paraId="1A1E3A75" w14:textId="28D826B6" w:rsidR="00DB50C5" w:rsidRPr="00837AB0" w:rsidRDefault="00DB50C5" w:rsidP="00DB50C5">
            <w:pPr>
              <w:jc w:val="center"/>
              <w:rPr>
                <w:rFonts w:ascii="Arial" w:eastAsia="Times New Roman" w:hAnsi="Arial" w:cs="Arial"/>
                <w:b/>
                <w:bCs/>
                <w:color w:val="000000"/>
                <w:sz w:val="14"/>
                <w:szCs w:val="14"/>
                <w:lang w:eastAsia="es-CO"/>
              </w:rPr>
            </w:pPr>
            <w:r w:rsidRPr="00837AB0">
              <w:rPr>
                <w:rFonts w:ascii="Arial" w:eastAsia="Times New Roman" w:hAnsi="Arial" w:cs="Arial"/>
                <w:b/>
                <w:bCs/>
                <w:color w:val="000000"/>
                <w:sz w:val="14"/>
                <w:szCs w:val="14"/>
                <w:lang w:eastAsia="es-CO"/>
              </w:rPr>
              <w:t>- </w:t>
            </w:r>
          </w:p>
        </w:tc>
        <w:tc>
          <w:tcPr>
            <w:tcW w:w="500" w:type="pct"/>
            <w:vMerge w:val="restart"/>
            <w:shd w:val="clear" w:color="000000" w:fill="C5D9F1"/>
            <w:noWrap/>
            <w:vAlign w:val="center"/>
            <w:hideMark/>
          </w:tcPr>
          <w:p w14:paraId="14B56AD4" w14:textId="69FDC5E2" w:rsidR="00DB50C5" w:rsidRPr="00837AB0" w:rsidRDefault="00DB50C5" w:rsidP="00DB50C5">
            <w:pPr>
              <w:jc w:val="center"/>
              <w:rPr>
                <w:rFonts w:ascii="Arial" w:eastAsia="Times New Roman" w:hAnsi="Arial" w:cs="Arial"/>
                <w:b/>
                <w:bCs/>
                <w:color w:val="000000"/>
                <w:sz w:val="14"/>
                <w:szCs w:val="14"/>
                <w:lang w:eastAsia="es-CO"/>
              </w:rPr>
            </w:pPr>
            <w:r w:rsidRPr="00837AB0">
              <w:rPr>
                <w:rFonts w:ascii="Arial" w:eastAsia="Times New Roman" w:hAnsi="Arial" w:cs="Arial"/>
                <w:b/>
                <w:bCs/>
                <w:color w:val="000000"/>
                <w:sz w:val="14"/>
                <w:szCs w:val="14"/>
                <w:lang w:eastAsia="es-CO"/>
              </w:rPr>
              <w:t> 7</w:t>
            </w:r>
          </w:p>
        </w:tc>
        <w:tc>
          <w:tcPr>
            <w:tcW w:w="500" w:type="pct"/>
            <w:vMerge w:val="restart"/>
            <w:shd w:val="clear" w:color="000000" w:fill="C5D9F1"/>
            <w:noWrap/>
            <w:vAlign w:val="center"/>
            <w:hideMark/>
          </w:tcPr>
          <w:p w14:paraId="0ED01611" w14:textId="7E25909B" w:rsidR="00DB50C5" w:rsidRPr="00837AB0" w:rsidRDefault="00DB50C5" w:rsidP="00DB50C5">
            <w:pPr>
              <w:jc w:val="center"/>
              <w:rPr>
                <w:rFonts w:ascii="Arial" w:eastAsia="Times New Roman" w:hAnsi="Arial" w:cs="Arial"/>
                <w:b/>
                <w:bCs/>
                <w:color w:val="000000"/>
                <w:sz w:val="14"/>
                <w:szCs w:val="14"/>
                <w:lang w:eastAsia="es-CO"/>
              </w:rPr>
            </w:pPr>
            <w:r w:rsidRPr="00837AB0">
              <w:rPr>
                <w:rFonts w:ascii="Arial" w:eastAsia="Times New Roman" w:hAnsi="Arial" w:cs="Arial"/>
                <w:b/>
                <w:bCs/>
                <w:color w:val="000000"/>
                <w:sz w:val="14"/>
                <w:szCs w:val="14"/>
                <w:lang w:eastAsia="es-CO"/>
              </w:rPr>
              <w:t>119</w:t>
            </w:r>
          </w:p>
        </w:tc>
        <w:tc>
          <w:tcPr>
            <w:tcW w:w="501" w:type="pct"/>
            <w:vMerge w:val="restart"/>
            <w:shd w:val="clear" w:color="000000" w:fill="C5D9F1"/>
            <w:noWrap/>
            <w:vAlign w:val="center"/>
            <w:hideMark/>
          </w:tcPr>
          <w:p w14:paraId="5FEB55DA" w14:textId="10A1FF19" w:rsidR="00DB50C5" w:rsidRPr="00837AB0" w:rsidRDefault="00DB50C5" w:rsidP="00DB50C5">
            <w:pPr>
              <w:jc w:val="center"/>
              <w:rPr>
                <w:rFonts w:ascii="Arial" w:eastAsia="Times New Roman" w:hAnsi="Arial" w:cs="Arial"/>
                <w:b/>
                <w:bCs/>
                <w:color w:val="000000"/>
                <w:sz w:val="14"/>
                <w:szCs w:val="14"/>
                <w:lang w:eastAsia="es-CO"/>
              </w:rPr>
            </w:pPr>
            <w:r w:rsidRPr="00837AB0">
              <w:rPr>
                <w:rFonts w:ascii="Arial" w:eastAsia="Times New Roman" w:hAnsi="Arial" w:cs="Arial"/>
                <w:b/>
                <w:bCs/>
                <w:color w:val="000000"/>
                <w:sz w:val="14"/>
                <w:szCs w:val="14"/>
                <w:lang w:eastAsia="es-CO"/>
              </w:rPr>
              <w:t>363</w:t>
            </w:r>
          </w:p>
        </w:tc>
        <w:tc>
          <w:tcPr>
            <w:tcW w:w="499" w:type="pct"/>
            <w:vMerge w:val="restart"/>
            <w:shd w:val="clear" w:color="000000" w:fill="C5D9F1"/>
            <w:noWrap/>
            <w:vAlign w:val="center"/>
            <w:hideMark/>
          </w:tcPr>
          <w:p w14:paraId="62497791" w14:textId="48B8ABEE" w:rsidR="00DB50C5" w:rsidRPr="00837AB0" w:rsidRDefault="00DB50C5" w:rsidP="00DB50C5">
            <w:pPr>
              <w:jc w:val="center"/>
              <w:rPr>
                <w:rFonts w:ascii="Arial" w:eastAsia="Times New Roman" w:hAnsi="Arial" w:cs="Arial"/>
                <w:b/>
                <w:bCs/>
                <w:color w:val="000000"/>
                <w:sz w:val="14"/>
                <w:szCs w:val="14"/>
                <w:lang w:eastAsia="es-CO"/>
              </w:rPr>
            </w:pPr>
            <w:r w:rsidRPr="00837AB0">
              <w:rPr>
                <w:rFonts w:ascii="Arial" w:eastAsia="Times New Roman" w:hAnsi="Arial" w:cs="Arial"/>
                <w:b/>
                <w:bCs/>
                <w:color w:val="000000"/>
                <w:sz w:val="14"/>
                <w:szCs w:val="14"/>
                <w:lang w:eastAsia="es-CO"/>
              </w:rPr>
              <w:t> -</w:t>
            </w:r>
          </w:p>
        </w:tc>
        <w:tc>
          <w:tcPr>
            <w:tcW w:w="474" w:type="pct"/>
            <w:vMerge w:val="restart"/>
            <w:shd w:val="clear" w:color="000000" w:fill="C5D9F1"/>
            <w:noWrap/>
            <w:vAlign w:val="center"/>
            <w:hideMark/>
          </w:tcPr>
          <w:p w14:paraId="377CDAAE" w14:textId="315A2BFE" w:rsidR="00DB50C5" w:rsidRPr="00837AB0" w:rsidRDefault="00DB50C5" w:rsidP="00DB50C5">
            <w:pPr>
              <w:jc w:val="center"/>
              <w:rPr>
                <w:rFonts w:ascii="Arial" w:eastAsia="Times New Roman" w:hAnsi="Arial" w:cs="Arial"/>
                <w:b/>
                <w:bCs/>
                <w:color w:val="000000"/>
                <w:sz w:val="14"/>
                <w:szCs w:val="14"/>
                <w:lang w:eastAsia="es-CO"/>
              </w:rPr>
            </w:pPr>
            <w:r w:rsidRPr="00837AB0">
              <w:rPr>
                <w:rFonts w:ascii="Arial" w:eastAsia="Times New Roman" w:hAnsi="Arial" w:cs="Arial"/>
                <w:b/>
                <w:bCs/>
                <w:color w:val="000000"/>
                <w:sz w:val="14"/>
                <w:szCs w:val="14"/>
                <w:lang w:eastAsia="es-CO"/>
              </w:rPr>
              <w:t>23</w:t>
            </w:r>
          </w:p>
        </w:tc>
        <w:tc>
          <w:tcPr>
            <w:tcW w:w="378" w:type="pct"/>
            <w:vMerge w:val="restart"/>
            <w:shd w:val="clear" w:color="000000" w:fill="C5D9F1"/>
            <w:noWrap/>
            <w:vAlign w:val="center"/>
            <w:hideMark/>
          </w:tcPr>
          <w:p w14:paraId="4BDE195B" w14:textId="721BEC1A" w:rsidR="00DB50C5" w:rsidRPr="00837AB0" w:rsidRDefault="00DB50C5" w:rsidP="00DB50C5">
            <w:pPr>
              <w:jc w:val="center"/>
              <w:rPr>
                <w:rFonts w:ascii="Arial" w:eastAsia="Times New Roman" w:hAnsi="Arial" w:cs="Arial"/>
                <w:b/>
                <w:bCs/>
                <w:color w:val="000000"/>
                <w:sz w:val="14"/>
                <w:szCs w:val="14"/>
                <w:lang w:eastAsia="es-CO"/>
              </w:rPr>
            </w:pPr>
            <w:r w:rsidRPr="00837AB0">
              <w:rPr>
                <w:rFonts w:ascii="Arial" w:eastAsia="Times New Roman" w:hAnsi="Arial" w:cs="Arial"/>
                <w:b/>
                <w:bCs/>
                <w:color w:val="000000"/>
                <w:sz w:val="14"/>
                <w:szCs w:val="14"/>
                <w:lang w:eastAsia="es-CO"/>
              </w:rPr>
              <w:t>512</w:t>
            </w:r>
          </w:p>
        </w:tc>
      </w:tr>
      <w:tr w:rsidR="004C7A87" w:rsidRPr="00447CF6" w14:paraId="6B6E7DA7" w14:textId="77777777" w:rsidTr="00DB50C5">
        <w:trPr>
          <w:trHeight w:val="481"/>
        </w:trPr>
        <w:tc>
          <w:tcPr>
            <w:tcW w:w="1577" w:type="pct"/>
            <w:gridSpan w:val="3"/>
            <w:vMerge/>
            <w:vAlign w:val="center"/>
            <w:hideMark/>
          </w:tcPr>
          <w:p w14:paraId="12F31765" w14:textId="77777777" w:rsidR="004C7A87" w:rsidRPr="00447CF6" w:rsidRDefault="004C7A87" w:rsidP="00A52612">
            <w:pPr>
              <w:rPr>
                <w:rFonts w:ascii="Arial" w:eastAsia="Times New Roman" w:hAnsi="Arial" w:cs="Arial"/>
                <w:b/>
                <w:bCs/>
                <w:color w:val="000000"/>
                <w:sz w:val="14"/>
                <w:szCs w:val="14"/>
                <w:lang w:eastAsia="es-CO"/>
              </w:rPr>
            </w:pPr>
          </w:p>
        </w:tc>
        <w:tc>
          <w:tcPr>
            <w:tcW w:w="571" w:type="pct"/>
            <w:vMerge/>
            <w:vAlign w:val="center"/>
            <w:hideMark/>
          </w:tcPr>
          <w:p w14:paraId="12D52F72" w14:textId="77777777" w:rsidR="004C7A87" w:rsidRPr="00447CF6" w:rsidRDefault="004C7A87" w:rsidP="00A52612">
            <w:pPr>
              <w:rPr>
                <w:rFonts w:ascii="Arial" w:eastAsia="Times New Roman" w:hAnsi="Arial" w:cs="Arial"/>
                <w:b/>
                <w:bCs/>
                <w:color w:val="000000"/>
                <w:sz w:val="14"/>
                <w:szCs w:val="14"/>
                <w:lang w:eastAsia="es-CO"/>
              </w:rPr>
            </w:pPr>
          </w:p>
        </w:tc>
        <w:tc>
          <w:tcPr>
            <w:tcW w:w="500" w:type="pct"/>
            <w:vMerge/>
            <w:vAlign w:val="center"/>
            <w:hideMark/>
          </w:tcPr>
          <w:p w14:paraId="1789F345" w14:textId="77777777" w:rsidR="004C7A87" w:rsidRPr="00447CF6" w:rsidRDefault="004C7A87" w:rsidP="00A52612">
            <w:pPr>
              <w:rPr>
                <w:rFonts w:ascii="Arial" w:eastAsia="Times New Roman" w:hAnsi="Arial" w:cs="Arial"/>
                <w:b/>
                <w:bCs/>
                <w:color w:val="000000"/>
                <w:sz w:val="14"/>
                <w:szCs w:val="14"/>
                <w:lang w:eastAsia="es-CO"/>
              </w:rPr>
            </w:pPr>
          </w:p>
        </w:tc>
        <w:tc>
          <w:tcPr>
            <w:tcW w:w="500" w:type="pct"/>
            <w:vMerge/>
            <w:vAlign w:val="center"/>
            <w:hideMark/>
          </w:tcPr>
          <w:p w14:paraId="22466327" w14:textId="77777777" w:rsidR="004C7A87" w:rsidRPr="00447CF6" w:rsidRDefault="004C7A87" w:rsidP="00A52612">
            <w:pPr>
              <w:rPr>
                <w:rFonts w:ascii="Arial" w:eastAsia="Times New Roman" w:hAnsi="Arial" w:cs="Arial"/>
                <w:b/>
                <w:bCs/>
                <w:color w:val="000000"/>
                <w:sz w:val="14"/>
                <w:szCs w:val="14"/>
                <w:lang w:eastAsia="es-CO"/>
              </w:rPr>
            </w:pPr>
          </w:p>
        </w:tc>
        <w:tc>
          <w:tcPr>
            <w:tcW w:w="501" w:type="pct"/>
            <w:vMerge/>
            <w:vAlign w:val="center"/>
            <w:hideMark/>
          </w:tcPr>
          <w:p w14:paraId="015694C8" w14:textId="77777777" w:rsidR="004C7A87" w:rsidRPr="00447CF6" w:rsidRDefault="004C7A87" w:rsidP="00A52612">
            <w:pPr>
              <w:rPr>
                <w:rFonts w:ascii="Arial" w:eastAsia="Times New Roman" w:hAnsi="Arial" w:cs="Arial"/>
                <w:b/>
                <w:bCs/>
                <w:color w:val="000000"/>
                <w:sz w:val="14"/>
                <w:szCs w:val="14"/>
                <w:lang w:eastAsia="es-CO"/>
              </w:rPr>
            </w:pPr>
          </w:p>
        </w:tc>
        <w:tc>
          <w:tcPr>
            <w:tcW w:w="499" w:type="pct"/>
            <w:vMerge/>
            <w:vAlign w:val="center"/>
            <w:hideMark/>
          </w:tcPr>
          <w:p w14:paraId="71966650" w14:textId="77777777" w:rsidR="004C7A87" w:rsidRPr="00447CF6" w:rsidRDefault="004C7A87" w:rsidP="00A52612">
            <w:pPr>
              <w:rPr>
                <w:rFonts w:ascii="Arial" w:eastAsia="Times New Roman" w:hAnsi="Arial" w:cs="Arial"/>
                <w:b/>
                <w:bCs/>
                <w:color w:val="000000"/>
                <w:sz w:val="14"/>
                <w:szCs w:val="14"/>
                <w:lang w:eastAsia="es-CO"/>
              </w:rPr>
            </w:pPr>
          </w:p>
        </w:tc>
        <w:tc>
          <w:tcPr>
            <w:tcW w:w="474" w:type="pct"/>
            <w:vMerge/>
            <w:vAlign w:val="center"/>
            <w:hideMark/>
          </w:tcPr>
          <w:p w14:paraId="31E00AF8" w14:textId="77777777" w:rsidR="004C7A87" w:rsidRPr="00447CF6" w:rsidRDefault="004C7A87" w:rsidP="00A52612">
            <w:pPr>
              <w:rPr>
                <w:rFonts w:ascii="Arial" w:eastAsia="Times New Roman" w:hAnsi="Arial" w:cs="Arial"/>
                <w:b/>
                <w:bCs/>
                <w:color w:val="000000"/>
                <w:sz w:val="14"/>
                <w:szCs w:val="14"/>
                <w:lang w:eastAsia="es-CO"/>
              </w:rPr>
            </w:pPr>
          </w:p>
        </w:tc>
        <w:tc>
          <w:tcPr>
            <w:tcW w:w="378" w:type="pct"/>
            <w:vMerge/>
            <w:vAlign w:val="center"/>
            <w:hideMark/>
          </w:tcPr>
          <w:p w14:paraId="7B118D81" w14:textId="77777777" w:rsidR="004C7A87" w:rsidRPr="00447CF6" w:rsidRDefault="004C7A87" w:rsidP="00A52612">
            <w:pPr>
              <w:rPr>
                <w:rFonts w:ascii="Arial" w:eastAsia="Times New Roman" w:hAnsi="Arial" w:cs="Arial"/>
                <w:b/>
                <w:bCs/>
                <w:color w:val="000000"/>
                <w:sz w:val="14"/>
                <w:szCs w:val="14"/>
                <w:lang w:eastAsia="es-CO"/>
              </w:rPr>
            </w:pPr>
          </w:p>
        </w:tc>
      </w:tr>
    </w:tbl>
    <w:p w14:paraId="3838144E" w14:textId="77777777" w:rsidR="00CD3141" w:rsidRDefault="00CD3141" w:rsidP="00CD3141">
      <w:pPr>
        <w:spacing w:before="0" w:after="0"/>
        <w:rPr>
          <w:rFonts w:ascii="Arial" w:hAnsi="Arial" w:cs="Arial"/>
          <w:b/>
        </w:rPr>
      </w:pPr>
    </w:p>
    <w:p w14:paraId="71659C5D" w14:textId="77777777" w:rsidR="008C3AEB" w:rsidRDefault="008C3AEB" w:rsidP="008C3AEB">
      <w:pPr>
        <w:rPr>
          <w:rFonts w:ascii="Arial" w:hAnsi="Arial" w:cs="Arial"/>
        </w:rPr>
      </w:pPr>
      <w:r>
        <w:rPr>
          <w:rFonts w:ascii="Arial" w:hAnsi="Arial" w:cs="Arial"/>
        </w:rPr>
        <w:t xml:space="preserve">Total </w:t>
      </w:r>
    </w:p>
    <w:tbl>
      <w:tblPr>
        <w:tblW w:w="5234" w:type="pct"/>
        <w:tblCellMar>
          <w:left w:w="70" w:type="dxa"/>
          <w:right w:w="70" w:type="dxa"/>
        </w:tblCellMar>
        <w:tblLook w:val="04A0" w:firstRow="1" w:lastRow="0" w:firstColumn="1" w:lastColumn="0" w:noHBand="0" w:noVBand="1"/>
      </w:tblPr>
      <w:tblGrid>
        <w:gridCol w:w="5527"/>
        <w:gridCol w:w="563"/>
        <w:gridCol w:w="576"/>
        <w:gridCol w:w="633"/>
        <w:gridCol w:w="602"/>
        <w:gridCol w:w="627"/>
        <w:gridCol w:w="547"/>
        <w:gridCol w:w="759"/>
      </w:tblGrid>
      <w:tr w:rsidR="008C3AEB" w:rsidRPr="006F7846" w14:paraId="3D38F2F8" w14:textId="77777777" w:rsidTr="00E83038">
        <w:trPr>
          <w:trHeight w:val="298"/>
        </w:trPr>
        <w:tc>
          <w:tcPr>
            <w:tcW w:w="2810" w:type="pct"/>
            <w:vMerge w:val="restart"/>
            <w:tcBorders>
              <w:right w:val="single" w:sz="8" w:space="0" w:color="auto"/>
            </w:tcBorders>
            <w:shd w:val="clear" w:color="auto" w:fill="auto"/>
            <w:noWrap/>
            <w:vAlign w:val="center"/>
            <w:hideMark/>
          </w:tcPr>
          <w:p w14:paraId="622C80DD" w14:textId="77777777" w:rsidR="008C3AEB" w:rsidRPr="006F7846" w:rsidRDefault="008C3AEB" w:rsidP="00FF5EED">
            <w:pPr>
              <w:jc w:val="center"/>
              <w:rPr>
                <w:rFonts w:ascii="Arial" w:eastAsia="Times New Roman" w:hAnsi="Arial" w:cs="Arial"/>
                <w:b/>
                <w:bCs/>
                <w:color w:val="FFFFFF"/>
                <w:sz w:val="14"/>
                <w:szCs w:val="14"/>
                <w:lang w:eastAsia="es-CO"/>
              </w:rPr>
            </w:pPr>
          </w:p>
        </w:tc>
        <w:tc>
          <w:tcPr>
            <w:tcW w:w="2190" w:type="pct"/>
            <w:gridSpan w:val="7"/>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60587979"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CILINDROS REMANENTES</w:t>
            </w:r>
          </w:p>
        </w:tc>
      </w:tr>
      <w:tr w:rsidR="008C3AEB" w:rsidRPr="006F7846" w14:paraId="4F8F3212" w14:textId="77777777" w:rsidTr="00E83038">
        <w:trPr>
          <w:trHeight w:val="656"/>
        </w:trPr>
        <w:tc>
          <w:tcPr>
            <w:tcW w:w="2810" w:type="pct"/>
            <w:vMerge/>
            <w:tcBorders>
              <w:bottom w:val="single" w:sz="8" w:space="0" w:color="auto"/>
              <w:right w:val="single" w:sz="8" w:space="0" w:color="auto"/>
            </w:tcBorders>
            <w:shd w:val="clear" w:color="auto" w:fill="auto"/>
            <w:vAlign w:val="center"/>
          </w:tcPr>
          <w:p w14:paraId="4CCDF008" w14:textId="77777777" w:rsidR="008C3AEB" w:rsidRPr="006F7846" w:rsidRDefault="008C3AEB" w:rsidP="00FF5EED">
            <w:pPr>
              <w:jc w:val="center"/>
              <w:rPr>
                <w:rFonts w:ascii="Arial" w:eastAsia="Times New Roman" w:hAnsi="Arial" w:cs="Arial"/>
                <w:b/>
                <w:bCs/>
                <w:color w:val="FFFFFF"/>
                <w:sz w:val="14"/>
                <w:szCs w:val="14"/>
                <w:lang w:eastAsia="es-CO"/>
              </w:rPr>
            </w:pPr>
          </w:p>
        </w:tc>
        <w:tc>
          <w:tcPr>
            <w:tcW w:w="28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37E37E1"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C-5</w:t>
            </w:r>
          </w:p>
        </w:tc>
        <w:tc>
          <w:tcPr>
            <w:tcW w:w="29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C326576"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C-9</w:t>
            </w:r>
          </w:p>
        </w:tc>
        <w:tc>
          <w:tcPr>
            <w:tcW w:w="32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46B5EF2"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C-15</w:t>
            </w:r>
          </w:p>
        </w:tc>
        <w:tc>
          <w:tcPr>
            <w:tcW w:w="30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6264628"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C-18</w:t>
            </w:r>
          </w:p>
        </w:tc>
        <w:tc>
          <w:tcPr>
            <w:tcW w:w="31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055E10A7"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C-35</w:t>
            </w:r>
          </w:p>
        </w:tc>
        <w:tc>
          <w:tcPr>
            <w:tcW w:w="27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4B178EA"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C-45</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7785CDC"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TOTAL</w:t>
            </w:r>
          </w:p>
        </w:tc>
      </w:tr>
      <w:tr w:rsidR="00E83038" w:rsidRPr="006F7846" w14:paraId="1E6BAACE" w14:textId="77777777" w:rsidTr="00E83038">
        <w:trPr>
          <w:trHeight w:val="298"/>
        </w:trPr>
        <w:tc>
          <w:tcPr>
            <w:tcW w:w="2810"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380C7B0" w14:textId="77777777" w:rsidR="00E83038" w:rsidRPr="006F7846" w:rsidRDefault="00E83038" w:rsidP="00E83038">
            <w:pPr>
              <w:rPr>
                <w:rFonts w:ascii="Arial" w:eastAsia="Times New Roman" w:hAnsi="Arial" w:cs="Arial"/>
                <w:b/>
                <w:bCs/>
                <w:color w:val="000000"/>
                <w:sz w:val="20"/>
                <w:szCs w:val="14"/>
                <w:lang w:eastAsia="es-CO"/>
              </w:rPr>
            </w:pPr>
            <w:proofErr w:type="gramStart"/>
            <w:r w:rsidRPr="006F7846">
              <w:rPr>
                <w:rFonts w:ascii="Arial" w:eastAsia="Times New Roman" w:hAnsi="Arial" w:cs="Arial"/>
                <w:b/>
                <w:bCs/>
                <w:color w:val="000000"/>
                <w:sz w:val="18"/>
                <w:szCs w:val="14"/>
                <w:lang w:eastAsia="es-CO"/>
              </w:rPr>
              <w:t>Total</w:t>
            </w:r>
            <w:proofErr w:type="gramEnd"/>
            <w:r w:rsidRPr="006F7846">
              <w:rPr>
                <w:rFonts w:ascii="Arial" w:eastAsia="Times New Roman" w:hAnsi="Arial" w:cs="Arial"/>
                <w:b/>
                <w:bCs/>
                <w:color w:val="000000"/>
                <w:sz w:val="18"/>
                <w:szCs w:val="14"/>
                <w:lang w:eastAsia="es-CO"/>
              </w:rPr>
              <w:t xml:space="preserve"> de cilindros universales para destruir</w:t>
            </w:r>
          </w:p>
        </w:tc>
        <w:tc>
          <w:tcPr>
            <w:tcW w:w="28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E797B09" w14:textId="355363D8" w:rsidR="00E83038" w:rsidRPr="006F7846" w:rsidRDefault="00E83038" w:rsidP="00E83038">
            <w:pPr>
              <w:jc w:val="center"/>
              <w:rPr>
                <w:rFonts w:ascii="Arial" w:eastAsia="Times New Roman" w:hAnsi="Arial" w:cs="Arial"/>
                <w:b/>
                <w:color w:val="000000"/>
                <w:sz w:val="16"/>
                <w:szCs w:val="14"/>
                <w:lang w:eastAsia="es-CO"/>
              </w:rPr>
            </w:pPr>
            <w:r>
              <w:rPr>
                <w:rFonts w:ascii="Arial" w:hAnsi="Arial" w:cs="Arial"/>
                <w:b/>
                <w:sz w:val="16"/>
                <w:szCs w:val="14"/>
              </w:rPr>
              <w:t>460</w:t>
            </w:r>
          </w:p>
        </w:tc>
        <w:tc>
          <w:tcPr>
            <w:tcW w:w="29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571E8C7" w14:textId="78AE462D" w:rsidR="00E83038" w:rsidRPr="006F7846" w:rsidRDefault="00E83038" w:rsidP="00E83038">
            <w:pPr>
              <w:jc w:val="center"/>
              <w:rPr>
                <w:rFonts w:ascii="Arial" w:eastAsia="Times New Roman" w:hAnsi="Arial" w:cs="Arial"/>
                <w:b/>
                <w:color w:val="000000"/>
                <w:sz w:val="16"/>
                <w:szCs w:val="14"/>
                <w:lang w:eastAsia="es-CO"/>
              </w:rPr>
            </w:pPr>
            <w:r>
              <w:rPr>
                <w:rFonts w:ascii="Arial" w:eastAsia="Times New Roman" w:hAnsi="Arial" w:cs="Arial"/>
                <w:b/>
                <w:bCs/>
                <w:color w:val="000000"/>
                <w:sz w:val="16"/>
                <w:szCs w:val="14"/>
                <w:lang w:eastAsia="es-CO"/>
              </w:rPr>
              <w:t>917</w:t>
            </w:r>
          </w:p>
        </w:tc>
        <w:tc>
          <w:tcPr>
            <w:tcW w:w="32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DFBF256" w14:textId="01672D2E" w:rsidR="00E83038" w:rsidRPr="006F7846" w:rsidRDefault="00E83038" w:rsidP="00E83038">
            <w:pPr>
              <w:jc w:val="center"/>
              <w:rPr>
                <w:rFonts w:ascii="Arial" w:eastAsia="Times New Roman" w:hAnsi="Arial" w:cs="Arial"/>
                <w:b/>
                <w:color w:val="000000"/>
                <w:sz w:val="16"/>
                <w:szCs w:val="14"/>
                <w:lang w:eastAsia="es-CO"/>
              </w:rPr>
            </w:pPr>
            <w:r>
              <w:rPr>
                <w:rFonts w:ascii="Arial" w:hAnsi="Arial" w:cs="Arial"/>
                <w:b/>
                <w:sz w:val="16"/>
                <w:szCs w:val="14"/>
              </w:rPr>
              <w:t>1,296</w:t>
            </w:r>
          </w:p>
        </w:tc>
        <w:tc>
          <w:tcPr>
            <w:tcW w:w="30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58C9121" w14:textId="352E16E5" w:rsidR="00E83038" w:rsidRPr="006F7846" w:rsidRDefault="00E83038" w:rsidP="00E83038">
            <w:pPr>
              <w:jc w:val="center"/>
              <w:rPr>
                <w:rFonts w:ascii="Arial" w:eastAsia="Times New Roman" w:hAnsi="Arial" w:cs="Arial"/>
                <w:b/>
                <w:color w:val="000000"/>
                <w:sz w:val="16"/>
                <w:szCs w:val="14"/>
                <w:lang w:eastAsia="es-CO"/>
              </w:rPr>
            </w:pPr>
            <w:r>
              <w:rPr>
                <w:rFonts w:ascii="Arial" w:hAnsi="Arial" w:cs="Arial"/>
                <w:b/>
                <w:sz w:val="16"/>
                <w:szCs w:val="14"/>
              </w:rPr>
              <w:t>7,112</w:t>
            </w:r>
          </w:p>
        </w:tc>
        <w:tc>
          <w:tcPr>
            <w:tcW w:w="31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4CA86831" w14:textId="293A1509" w:rsidR="00E83038" w:rsidRPr="006F7846" w:rsidRDefault="00E83038" w:rsidP="00E83038">
            <w:pPr>
              <w:jc w:val="center"/>
              <w:rPr>
                <w:rFonts w:ascii="Arial" w:eastAsia="Times New Roman" w:hAnsi="Arial" w:cs="Arial"/>
                <w:b/>
                <w:color w:val="000000"/>
                <w:sz w:val="16"/>
                <w:szCs w:val="14"/>
                <w:lang w:eastAsia="es-CO"/>
              </w:rPr>
            </w:pPr>
            <w:r>
              <w:rPr>
                <w:rFonts w:ascii="Arial" w:hAnsi="Arial" w:cs="Arial"/>
                <w:b/>
                <w:sz w:val="16"/>
                <w:szCs w:val="14"/>
              </w:rPr>
              <w:t>2</w:t>
            </w:r>
          </w:p>
        </w:tc>
        <w:tc>
          <w:tcPr>
            <w:tcW w:w="27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3B20B65" w14:textId="70A004A0" w:rsidR="00E83038" w:rsidRPr="006F7846" w:rsidRDefault="00E83038" w:rsidP="00E83038">
            <w:pPr>
              <w:jc w:val="center"/>
              <w:rPr>
                <w:rFonts w:ascii="Arial" w:eastAsia="Times New Roman" w:hAnsi="Arial" w:cs="Arial"/>
                <w:b/>
                <w:color w:val="000000"/>
                <w:sz w:val="16"/>
                <w:szCs w:val="14"/>
                <w:lang w:eastAsia="es-CO"/>
              </w:rPr>
            </w:pPr>
            <w:r>
              <w:rPr>
                <w:rFonts w:ascii="Arial" w:hAnsi="Arial" w:cs="Arial"/>
                <w:b/>
                <w:sz w:val="16"/>
                <w:szCs w:val="14"/>
              </w:rPr>
              <w:t>1,078</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06C1B9A" w14:textId="7E3900EB" w:rsidR="00E83038" w:rsidRPr="006F7846" w:rsidRDefault="00E83038" w:rsidP="00E83038">
            <w:pPr>
              <w:jc w:val="center"/>
              <w:rPr>
                <w:rFonts w:ascii="Arial" w:eastAsia="Times New Roman" w:hAnsi="Arial" w:cs="Arial"/>
                <w:b/>
                <w:color w:val="000000"/>
                <w:sz w:val="16"/>
                <w:szCs w:val="14"/>
                <w:lang w:eastAsia="es-CO"/>
              </w:rPr>
            </w:pPr>
            <w:r>
              <w:rPr>
                <w:rFonts w:ascii="Arial" w:hAnsi="Arial" w:cs="Arial"/>
                <w:b/>
                <w:sz w:val="16"/>
                <w:szCs w:val="14"/>
              </w:rPr>
              <w:t>10,865</w:t>
            </w:r>
          </w:p>
        </w:tc>
      </w:tr>
    </w:tbl>
    <w:p w14:paraId="23845BBB" w14:textId="77777777" w:rsidR="008C3AEB" w:rsidRPr="0068006F" w:rsidRDefault="008C3AEB" w:rsidP="008C3AEB">
      <w:pPr>
        <w:rPr>
          <w:rFonts w:ascii="Arial" w:hAnsi="Arial" w:cs="Arial"/>
          <w:b/>
        </w:rPr>
      </w:pPr>
    </w:p>
    <w:p w14:paraId="635931AF" w14:textId="6B449D24" w:rsidR="005A4453" w:rsidRPr="005A4453" w:rsidRDefault="005A4453" w:rsidP="008C3AEB">
      <w:pPr>
        <w:pStyle w:val="Asunto"/>
      </w:pPr>
    </w:p>
    <w:sectPr w:rsidR="005A4453" w:rsidRPr="005A4453" w:rsidSect="00B74DFE">
      <w:headerReference w:type="default" r:id="rId8"/>
      <w:footerReference w:type="default" r:id="rId9"/>
      <w:headerReference w:type="first" r:id="rId10"/>
      <w:footerReference w:type="first" r:id="rId11"/>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ACFD" w14:textId="77777777" w:rsidR="00AA40AE" w:rsidRDefault="00AA40AE" w:rsidP="00AA0519">
      <w:r>
        <w:separator/>
      </w:r>
    </w:p>
  </w:endnote>
  <w:endnote w:type="continuationSeparator" w:id="0">
    <w:p w14:paraId="1A828F01" w14:textId="77777777" w:rsidR="00AA40AE" w:rsidRDefault="00AA40AE"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EC4B" w14:textId="77777777" w:rsidR="00AA40AE" w:rsidRDefault="00AA40AE" w:rsidP="00AA0519">
      <w:r>
        <w:separator/>
      </w:r>
    </w:p>
  </w:footnote>
  <w:footnote w:type="continuationSeparator" w:id="0">
    <w:p w14:paraId="0A362C3E" w14:textId="77777777" w:rsidR="00AA40AE" w:rsidRDefault="00AA40AE"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7216"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60288"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6BDF"/>
    <w:rsid w:val="000600A5"/>
    <w:rsid w:val="0006397A"/>
    <w:rsid w:val="00066800"/>
    <w:rsid w:val="00074D17"/>
    <w:rsid w:val="000813AC"/>
    <w:rsid w:val="000B1E63"/>
    <w:rsid w:val="000B439A"/>
    <w:rsid w:val="000F11F6"/>
    <w:rsid w:val="000F38B4"/>
    <w:rsid w:val="000F64DD"/>
    <w:rsid w:val="001215BB"/>
    <w:rsid w:val="00136784"/>
    <w:rsid w:val="0014353D"/>
    <w:rsid w:val="00145F41"/>
    <w:rsid w:val="00153BE7"/>
    <w:rsid w:val="00163F73"/>
    <w:rsid w:val="00165BAA"/>
    <w:rsid w:val="00186392"/>
    <w:rsid w:val="001A7241"/>
    <w:rsid w:val="001D6560"/>
    <w:rsid w:val="001E4541"/>
    <w:rsid w:val="00220EA0"/>
    <w:rsid w:val="002337D2"/>
    <w:rsid w:val="002542EC"/>
    <w:rsid w:val="00257EE1"/>
    <w:rsid w:val="00281468"/>
    <w:rsid w:val="002C26C3"/>
    <w:rsid w:val="002F435B"/>
    <w:rsid w:val="00324760"/>
    <w:rsid w:val="00343D41"/>
    <w:rsid w:val="00353D1D"/>
    <w:rsid w:val="003A7FC9"/>
    <w:rsid w:val="003C00B9"/>
    <w:rsid w:val="003C7E1C"/>
    <w:rsid w:val="003F2F4B"/>
    <w:rsid w:val="003F6BCB"/>
    <w:rsid w:val="00400F99"/>
    <w:rsid w:val="004170AF"/>
    <w:rsid w:val="00445343"/>
    <w:rsid w:val="00457CC2"/>
    <w:rsid w:val="00463CA5"/>
    <w:rsid w:val="00472483"/>
    <w:rsid w:val="004B0240"/>
    <w:rsid w:val="004C69B7"/>
    <w:rsid w:val="004C7A87"/>
    <w:rsid w:val="004E0E0D"/>
    <w:rsid w:val="00515BEF"/>
    <w:rsid w:val="0056770D"/>
    <w:rsid w:val="005723D7"/>
    <w:rsid w:val="005A4453"/>
    <w:rsid w:val="005B323D"/>
    <w:rsid w:val="005C42EC"/>
    <w:rsid w:val="005C7434"/>
    <w:rsid w:val="005D7D66"/>
    <w:rsid w:val="005E366C"/>
    <w:rsid w:val="005F6DB2"/>
    <w:rsid w:val="00602072"/>
    <w:rsid w:val="0061100A"/>
    <w:rsid w:val="006F43DB"/>
    <w:rsid w:val="0071186E"/>
    <w:rsid w:val="00712115"/>
    <w:rsid w:val="00717096"/>
    <w:rsid w:val="00723F07"/>
    <w:rsid w:val="00735E1F"/>
    <w:rsid w:val="0074199A"/>
    <w:rsid w:val="00742A46"/>
    <w:rsid w:val="00742A68"/>
    <w:rsid w:val="00752DEC"/>
    <w:rsid w:val="0078631A"/>
    <w:rsid w:val="00791279"/>
    <w:rsid w:val="007A7C1D"/>
    <w:rsid w:val="007B3F6D"/>
    <w:rsid w:val="007C6BBE"/>
    <w:rsid w:val="007D0845"/>
    <w:rsid w:val="007F22EA"/>
    <w:rsid w:val="007F42E3"/>
    <w:rsid w:val="00823401"/>
    <w:rsid w:val="00837AB0"/>
    <w:rsid w:val="008808E3"/>
    <w:rsid w:val="00880DCC"/>
    <w:rsid w:val="008C3AEB"/>
    <w:rsid w:val="00910127"/>
    <w:rsid w:val="00912B39"/>
    <w:rsid w:val="00915180"/>
    <w:rsid w:val="0091606A"/>
    <w:rsid w:val="0091618A"/>
    <w:rsid w:val="00930F73"/>
    <w:rsid w:val="009410F2"/>
    <w:rsid w:val="00957BE3"/>
    <w:rsid w:val="00976702"/>
    <w:rsid w:val="00987179"/>
    <w:rsid w:val="009956F2"/>
    <w:rsid w:val="009A3312"/>
    <w:rsid w:val="009C0E1F"/>
    <w:rsid w:val="009E7865"/>
    <w:rsid w:val="00A11621"/>
    <w:rsid w:val="00A15CDD"/>
    <w:rsid w:val="00A15D55"/>
    <w:rsid w:val="00A52612"/>
    <w:rsid w:val="00A564EB"/>
    <w:rsid w:val="00A84924"/>
    <w:rsid w:val="00A90A86"/>
    <w:rsid w:val="00AA0519"/>
    <w:rsid w:val="00AA40AE"/>
    <w:rsid w:val="00AA7A5F"/>
    <w:rsid w:val="00B032FF"/>
    <w:rsid w:val="00B04F21"/>
    <w:rsid w:val="00B3729B"/>
    <w:rsid w:val="00B468CD"/>
    <w:rsid w:val="00B74DFE"/>
    <w:rsid w:val="00B9729D"/>
    <w:rsid w:val="00BC6999"/>
    <w:rsid w:val="00BD0870"/>
    <w:rsid w:val="00BF6B4D"/>
    <w:rsid w:val="00C10240"/>
    <w:rsid w:val="00C3121C"/>
    <w:rsid w:val="00C32908"/>
    <w:rsid w:val="00C475FA"/>
    <w:rsid w:val="00C54A30"/>
    <w:rsid w:val="00C63E20"/>
    <w:rsid w:val="00CA0908"/>
    <w:rsid w:val="00CA152E"/>
    <w:rsid w:val="00CB3666"/>
    <w:rsid w:val="00CD3141"/>
    <w:rsid w:val="00D0705D"/>
    <w:rsid w:val="00D754A1"/>
    <w:rsid w:val="00DA5BC0"/>
    <w:rsid w:val="00DA714D"/>
    <w:rsid w:val="00DB50C5"/>
    <w:rsid w:val="00DC22ED"/>
    <w:rsid w:val="00DF79E2"/>
    <w:rsid w:val="00E16BE2"/>
    <w:rsid w:val="00E83038"/>
    <w:rsid w:val="00ED215A"/>
    <w:rsid w:val="00EE077D"/>
    <w:rsid w:val="00F03118"/>
    <w:rsid w:val="00F03C14"/>
    <w:rsid w:val="00F04E05"/>
    <w:rsid w:val="00F13D47"/>
    <w:rsid w:val="00F40546"/>
    <w:rsid w:val="00F64263"/>
    <w:rsid w:val="00F761C8"/>
    <w:rsid w:val="00F82573"/>
    <w:rsid w:val="00F875DE"/>
    <w:rsid w:val="00FA67F8"/>
    <w:rsid w:val="00FB2C4D"/>
    <w:rsid w:val="00FC759B"/>
    <w:rsid w:val="00FC7A22"/>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semiHidden/>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1217</Words>
  <Characters>6696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2021-10-22T20:30:00Z</dcterms:created>
  <dcterms:modified xsi:type="dcterms:W3CDTF">2021-10-22T20:30:00Z</dcterms:modified>
</cp:coreProperties>
</file>