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>Bogotá, D. C</w:t>
      </w:r>
      <w:r w:rsidR="00E33E17">
        <w:rPr>
          <w:rFonts w:ascii="Arial" w:hAnsi="Arial" w:cs="Arial"/>
          <w:sz w:val="22"/>
          <w:szCs w:val="22"/>
          <w:lang w:val="es-MX"/>
        </w:rPr>
        <w:t xml:space="preserve">., febrero </w:t>
      </w:r>
      <w:r w:rsidR="005D661E">
        <w:rPr>
          <w:rFonts w:ascii="Arial" w:hAnsi="Arial" w:cs="Arial"/>
          <w:sz w:val="22"/>
          <w:szCs w:val="22"/>
          <w:lang w:val="es-MX"/>
        </w:rPr>
        <w:t>1</w:t>
      </w:r>
      <w:r w:rsidR="0063772C">
        <w:rPr>
          <w:rFonts w:ascii="Arial" w:hAnsi="Arial" w:cs="Arial"/>
          <w:sz w:val="22"/>
          <w:szCs w:val="22"/>
          <w:lang w:val="es-MX"/>
        </w:rPr>
        <w:t>9</w:t>
      </w:r>
      <w:r w:rsidR="00C56AC6">
        <w:rPr>
          <w:rFonts w:ascii="Arial" w:hAnsi="Arial" w:cs="Arial"/>
          <w:sz w:val="22"/>
          <w:szCs w:val="22"/>
          <w:lang w:val="es-MX"/>
        </w:rPr>
        <w:t xml:space="preserve"> </w:t>
      </w:r>
      <w:r w:rsidR="004A6613">
        <w:rPr>
          <w:rFonts w:ascii="Arial" w:hAnsi="Arial" w:cs="Arial"/>
          <w:sz w:val="22"/>
          <w:szCs w:val="22"/>
          <w:lang w:val="es-MX"/>
        </w:rPr>
        <w:t>de 2018</w:t>
      </w:r>
    </w:p>
    <w:p w:rsidR="004A6613" w:rsidRPr="009E0F14" w:rsidRDefault="004A6613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5E62C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013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F323B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9B6F3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4A6613" w:rsidRPr="004A6613">
        <w:rPr>
          <w:rFonts w:ascii="Arial" w:hAnsi="Arial" w:cs="Arial"/>
          <w:b/>
        </w:rPr>
        <w:t>CONSULTORES Y EMPRESAS DE SERVICIOS PÚBLICOS DE LOS SECTORES DE ENERGÍA ELÉCTRICA, TERCEROS INTERESADOS Y PÚBLICO EN GENERAL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B6F3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9E0F14" w:rsidRDefault="009E4411" w:rsidP="009B6F30">
      <w:pPr>
        <w:pStyle w:val="Sangradetextonormal"/>
        <w:ind w:left="1410" w:hanging="1410"/>
        <w:jc w:val="both"/>
        <w:rPr>
          <w:rFonts w:cs="Arial"/>
          <w:sz w:val="22"/>
          <w:szCs w:val="22"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4A6613" w:rsidRPr="004A6613">
        <w:rPr>
          <w:rFonts w:ascii="Arial" w:hAnsi="Arial" w:cs="Arial"/>
          <w:b/>
        </w:rPr>
        <w:t>BORRADOR DE TÉRMINOS DE REFERENCIA</w:t>
      </w:r>
      <w:r w:rsidR="0068606A">
        <w:rPr>
          <w:rFonts w:ascii="Arial" w:hAnsi="Arial" w:cs="Arial"/>
          <w:b/>
        </w:rPr>
        <w:t xml:space="preserve"> SOBRE</w:t>
      </w:r>
      <w:r w:rsidR="004A6613" w:rsidRPr="004A6613">
        <w:rPr>
          <w:rFonts w:ascii="Arial" w:hAnsi="Arial" w:cs="Arial"/>
          <w:b/>
        </w:rPr>
        <w:t xml:space="preserve"> </w:t>
      </w:r>
      <w:r w:rsidR="005D661E" w:rsidRPr="005D661E">
        <w:rPr>
          <w:rFonts w:ascii="Arial" w:hAnsi="Arial" w:cs="Arial"/>
          <w:b/>
          <w:lang w:val="es-ES"/>
        </w:rPr>
        <w:t>EL DISEÑO DE INDICADORES DE SEGUIMIENTO Y EVALUACIÓN DE LA INTEGRACIÓN DE LA GENERACIÓN DISTRIBUIDA Y LA AUOTOGENERACIÓN A PEQUEÑA ESCALA EN EL SISTEMA INTERCONECTADO NACIONAL</w:t>
      </w:r>
    </w:p>
    <w:p w:rsidR="009E4411" w:rsidRPr="009E0F14" w:rsidRDefault="009E4411" w:rsidP="009E4411">
      <w:pPr>
        <w:spacing w:before="120" w:after="120"/>
        <w:rPr>
          <w:rFonts w:ascii="Arial" w:hAnsi="Arial" w:cs="Arial"/>
          <w:sz w:val="22"/>
          <w:szCs w:val="22"/>
        </w:rPr>
      </w:pPr>
    </w:p>
    <w:p w:rsidR="009E4411" w:rsidRDefault="00662234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 acuerdo con</w:t>
      </w:r>
      <w:r w:rsidR="00673A28">
        <w:rPr>
          <w:rFonts w:cs="Arial"/>
          <w:sz w:val="22"/>
          <w:szCs w:val="22"/>
        </w:rPr>
        <w:t xml:space="preserve"> las actividades propuestas en </w:t>
      </w:r>
      <w:r w:rsidR="004A6613">
        <w:rPr>
          <w:rFonts w:cs="Arial"/>
          <w:sz w:val="22"/>
          <w:szCs w:val="22"/>
        </w:rPr>
        <w:t xml:space="preserve">la agenda regulatoria del 2018, la </w:t>
      </w:r>
      <w:r w:rsidR="00673A28">
        <w:rPr>
          <w:rFonts w:cs="Arial"/>
          <w:sz w:val="22"/>
          <w:szCs w:val="22"/>
        </w:rPr>
        <w:t xml:space="preserve">CREG </w:t>
      </w:r>
      <w:r w:rsidR="004A6613">
        <w:rPr>
          <w:rFonts w:cs="Arial"/>
          <w:sz w:val="22"/>
          <w:szCs w:val="22"/>
        </w:rPr>
        <w:t>está interesa</w:t>
      </w:r>
      <w:r w:rsidR="00EC358D">
        <w:rPr>
          <w:rFonts w:cs="Arial"/>
          <w:sz w:val="22"/>
          <w:szCs w:val="22"/>
        </w:rPr>
        <w:t>da</w:t>
      </w:r>
      <w:r w:rsidR="004A6613">
        <w:rPr>
          <w:rFonts w:cs="Arial"/>
          <w:sz w:val="22"/>
          <w:szCs w:val="22"/>
        </w:rPr>
        <w:t xml:space="preserve"> en contratar una consult</w:t>
      </w:r>
      <w:r w:rsidR="0068606A">
        <w:rPr>
          <w:rFonts w:cs="Arial"/>
          <w:sz w:val="22"/>
          <w:szCs w:val="22"/>
        </w:rPr>
        <w:t>oría que la apoye en el análisis de impactos de la integración de la generación distribuida y autogeneración en las redes de distribución del Sistema Interconectado Nacional</w:t>
      </w:r>
      <w:r w:rsidR="00001256">
        <w:rPr>
          <w:rFonts w:cs="Arial"/>
          <w:sz w:val="22"/>
          <w:szCs w:val="22"/>
        </w:rPr>
        <w:t xml:space="preserve">, </w:t>
      </w:r>
      <w:r w:rsidR="00327140">
        <w:rPr>
          <w:rFonts w:cs="Arial"/>
          <w:sz w:val="22"/>
          <w:szCs w:val="22"/>
        </w:rPr>
        <w:t>para lo cual elaboró un borrador de Términos de Referencia</w:t>
      </w:r>
      <w:r w:rsidR="00DD07EF">
        <w:rPr>
          <w:rFonts w:cs="Arial"/>
          <w:sz w:val="22"/>
          <w:szCs w:val="22"/>
        </w:rPr>
        <w:t xml:space="preserve"> que</w:t>
      </w:r>
      <w:r w:rsidR="00327140">
        <w:rPr>
          <w:rFonts w:cs="Arial"/>
          <w:sz w:val="22"/>
          <w:szCs w:val="22"/>
        </w:rPr>
        <w:t xml:space="preserve"> pone a comentarios de los interesados.</w:t>
      </w:r>
    </w:p>
    <w:p w:rsidR="00327140" w:rsidRDefault="00327140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327140" w:rsidRPr="009E0F14" w:rsidRDefault="00327140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 período de consulta son </w:t>
      </w:r>
      <w:r w:rsidR="009812A7">
        <w:rPr>
          <w:rFonts w:cs="Arial"/>
          <w:sz w:val="22"/>
          <w:szCs w:val="22"/>
        </w:rPr>
        <w:t>diez</w:t>
      </w:r>
      <w:r>
        <w:rPr>
          <w:rFonts w:cs="Arial"/>
          <w:sz w:val="22"/>
          <w:szCs w:val="22"/>
        </w:rPr>
        <w:t xml:space="preserve"> (</w:t>
      </w:r>
      <w:r w:rsidR="009812A7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>) días hábiles a partir de la publicación de la presente circular en la página web de la Comisión de Regulación de Energía y Gas (CREG).</w:t>
      </w: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Default="004A6613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GERMÁN CASTRO FERREIRA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4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Pr="0068606A" w:rsidRDefault="009E4411" w:rsidP="009E4411">
      <w:pPr>
        <w:pStyle w:val="Textoindependiente"/>
        <w:spacing w:after="0" w:line="240" w:lineRule="auto"/>
        <w:rPr>
          <w:rFonts w:cs="Arial"/>
        </w:rPr>
      </w:pPr>
      <w:r w:rsidRPr="0068606A">
        <w:rPr>
          <w:rFonts w:cs="Arial"/>
        </w:rPr>
        <w:t xml:space="preserve">Anexo: </w:t>
      </w:r>
      <w:r w:rsidR="004A6613" w:rsidRPr="0068606A">
        <w:rPr>
          <w:rFonts w:cs="Arial"/>
        </w:rPr>
        <w:t xml:space="preserve">Términos de Referencia </w:t>
      </w:r>
      <w:r w:rsidR="005D661E" w:rsidRPr="0068606A">
        <w:rPr>
          <w:rFonts w:cs="Arial"/>
          <w:lang w:val="es-ES"/>
        </w:rPr>
        <w:t xml:space="preserve">el diseño de indicadores de seguimiento y evaluación de la integración de la generación distribuida y la </w:t>
      </w:r>
      <w:r w:rsidR="0068606A" w:rsidRPr="0068606A">
        <w:rPr>
          <w:rFonts w:cs="Arial"/>
          <w:lang w:val="es-ES"/>
        </w:rPr>
        <w:t>autogeneración</w:t>
      </w:r>
      <w:r w:rsidR="0068606A">
        <w:rPr>
          <w:rFonts w:cs="Arial"/>
          <w:lang w:val="es-ES"/>
        </w:rPr>
        <w:t xml:space="preserve"> a pequeña escala en el Sistema Interconectado N</w:t>
      </w:r>
      <w:r w:rsidR="005D661E" w:rsidRPr="0068606A">
        <w:rPr>
          <w:rFonts w:cs="Arial"/>
          <w:lang w:val="es-ES"/>
        </w:rPr>
        <w:t>acional</w:t>
      </w:r>
      <w:r w:rsidR="0068606A">
        <w:rPr>
          <w:rFonts w:cs="Arial"/>
          <w:lang w:val="es-ES"/>
        </w:rPr>
        <w:t xml:space="preserve"> (SIN).</w:t>
      </w:r>
    </w:p>
    <w:sectPr w:rsidR="009E4411" w:rsidRPr="0068606A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E0F" w:rsidRDefault="004F7E0F" w:rsidP="00D3044D">
      <w:r>
        <w:separator/>
      </w:r>
    </w:p>
  </w:endnote>
  <w:endnote w:type="continuationSeparator" w:id="0">
    <w:p w:rsidR="004F7E0F" w:rsidRDefault="004F7E0F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E0F" w:rsidRDefault="004F7E0F" w:rsidP="00D3044D">
      <w:r>
        <w:separator/>
      </w:r>
    </w:p>
  </w:footnote>
  <w:footnote w:type="continuationSeparator" w:id="0">
    <w:p w:rsidR="004F7E0F" w:rsidRDefault="004F7E0F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248" w:rsidRDefault="00D642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1256"/>
    <w:rsid w:val="000518F8"/>
    <w:rsid w:val="000A7717"/>
    <w:rsid w:val="000B7EDB"/>
    <w:rsid w:val="00113FBE"/>
    <w:rsid w:val="001149EB"/>
    <w:rsid w:val="00143E5A"/>
    <w:rsid w:val="00160B29"/>
    <w:rsid w:val="00171830"/>
    <w:rsid w:val="001F7FBD"/>
    <w:rsid w:val="002A2432"/>
    <w:rsid w:val="002E0DAE"/>
    <w:rsid w:val="002F0A84"/>
    <w:rsid w:val="002F737B"/>
    <w:rsid w:val="00327140"/>
    <w:rsid w:val="003702AE"/>
    <w:rsid w:val="00377098"/>
    <w:rsid w:val="00383F5B"/>
    <w:rsid w:val="003C5498"/>
    <w:rsid w:val="003E1618"/>
    <w:rsid w:val="003E4CDE"/>
    <w:rsid w:val="004002E0"/>
    <w:rsid w:val="00434A80"/>
    <w:rsid w:val="00462394"/>
    <w:rsid w:val="00463384"/>
    <w:rsid w:val="004A6613"/>
    <w:rsid w:val="004D29D8"/>
    <w:rsid w:val="004F7E0F"/>
    <w:rsid w:val="0053042A"/>
    <w:rsid w:val="00593BA8"/>
    <w:rsid w:val="0059771E"/>
    <w:rsid w:val="005C3844"/>
    <w:rsid w:val="005D661E"/>
    <w:rsid w:val="005E62C7"/>
    <w:rsid w:val="006144B6"/>
    <w:rsid w:val="00624C00"/>
    <w:rsid w:val="0063772C"/>
    <w:rsid w:val="0064418B"/>
    <w:rsid w:val="00662234"/>
    <w:rsid w:val="00670568"/>
    <w:rsid w:val="00673A28"/>
    <w:rsid w:val="0068606A"/>
    <w:rsid w:val="0069035B"/>
    <w:rsid w:val="00691672"/>
    <w:rsid w:val="00692EC2"/>
    <w:rsid w:val="006A2A6E"/>
    <w:rsid w:val="006A34BE"/>
    <w:rsid w:val="006B1478"/>
    <w:rsid w:val="006C2C6E"/>
    <w:rsid w:val="006C4187"/>
    <w:rsid w:val="006E7460"/>
    <w:rsid w:val="006F4CD4"/>
    <w:rsid w:val="00705B44"/>
    <w:rsid w:val="007134D3"/>
    <w:rsid w:val="00716135"/>
    <w:rsid w:val="007279A1"/>
    <w:rsid w:val="00734C9A"/>
    <w:rsid w:val="00791A92"/>
    <w:rsid w:val="007C047A"/>
    <w:rsid w:val="008047C2"/>
    <w:rsid w:val="00804E80"/>
    <w:rsid w:val="00820B11"/>
    <w:rsid w:val="008254E5"/>
    <w:rsid w:val="008D11BA"/>
    <w:rsid w:val="00922D60"/>
    <w:rsid w:val="009321B3"/>
    <w:rsid w:val="009378A1"/>
    <w:rsid w:val="00945EEC"/>
    <w:rsid w:val="00963B76"/>
    <w:rsid w:val="00966960"/>
    <w:rsid w:val="009812A7"/>
    <w:rsid w:val="009823F7"/>
    <w:rsid w:val="009B6F30"/>
    <w:rsid w:val="009D0ECA"/>
    <w:rsid w:val="009E4411"/>
    <w:rsid w:val="009F323B"/>
    <w:rsid w:val="00A35E81"/>
    <w:rsid w:val="00A566D9"/>
    <w:rsid w:val="00A62DC2"/>
    <w:rsid w:val="00A83A45"/>
    <w:rsid w:val="00A94073"/>
    <w:rsid w:val="00AB1B80"/>
    <w:rsid w:val="00AB675D"/>
    <w:rsid w:val="00AD4DC5"/>
    <w:rsid w:val="00AF5A1D"/>
    <w:rsid w:val="00B66D2A"/>
    <w:rsid w:val="00BA7595"/>
    <w:rsid w:val="00C24869"/>
    <w:rsid w:val="00C56AC6"/>
    <w:rsid w:val="00C73028"/>
    <w:rsid w:val="00C80840"/>
    <w:rsid w:val="00CA0DD1"/>
    <w:rsid w:val="00CA7997"/>
    <w:rsid w:val="00CB590F"/>
    <w:rsid w:val="00CC3B9D"/>
    <w:rsid w:val="00CC4390"/>
    <w:rsid w:val="00D03901"/>
    <w:rsid w:val="00D171B2"/>
    <w:rsid w:val="00D3044D"/>
    <w:rsid w:val="00D5357C"/>
    <w:rsid w:val="00D64248"/>
    <w:rsid w:val="00D717EE"/>
    <w:rsid w:val="00D73EB7"/>
    <w:rsid w:val="00D81061"/>
    <w:rsid w:val="00D87F17"/>
    <w:rsid w:val="00DD07EF"/>
    <w:rsid w:val="00E33E17"/>
    <w:rsid w:val="00E4791A"/>
    <w:rsid w:val="00EC1EFF"/>
    <w:rsid w:val="00EC358D"/>
    <w:rsid w:val="00EE79B5"/>
    <w:rsid w:val="00F02F94"/>
    <w:rsid w:val="00F14092"/>
    <w:rsid w:val="00F25346"/>
    <w:rsid w:val="00F44CA7"/>
    <w:rsid w:val="00F51041"/>
    <w:rsid w:val="00F72E3F"/>
    <w:rsid w:val="00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61AD-16DB-4CD1-9314-3D1F333C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2018-02-19T22:50:00Z</dcterms:created>
  <dcterms:modified xsi:type="dcterms:W3CDTF">2018-02-19T22:50:00Z</dcterms:modified>
</cp:coreProperties>
</file>