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4F80656F" w:rsidR="00486572" w:rsidRPr="006E758A" w:rsidRDefault="00486572" w:rsidP="00CA1800">
      <w:pPr>
        <w:spacing w:before="0"/>
        <w:rPr>
          <w:rFonts w:ascii="Arial" w:hAnsi="Arial" w:cs="Arial"/>
          <w:sz w:val="22"/>
          <w:szCs w:val="22"/>
          <w:lang w:val="es-MX"/>
        </w:rPr>
      </w:pPr>
      <w:r w:rsidRPr="006E758A">
        <w:rPr>
          <w:rFonts w:ascii="Arial" w:hAnsi="Arial" w:cs="Arial"/>
          <w:sz w:val="22"/>
          <w:szCs w:val="22"/>
          <w:lang w:val="es-MX"/>
        </w:rPr>
        <w:t>Bogotá, D. C.,</w:t>
      </w:r>
      <w:r w:rsidR="00686CDD" w:rsidRPr="006E758A">
        <w:rPr>
          <w:rFonts w:ascii="Arial" w:hAnsi="Arial" w:cs="Arial"/>
          <w:sz w:val="22"/>
          <w:szCs w:val="22"/>
          <w:lang w:val="es-MX"/>
        </w:rPr>
        <w:t xml:space="preserve"> </w:t>
      </w:r>
      <w:r w:rsidR="009F71E0" w:rsidRPr="006E758A">
        <w:rPr>
          <w:rFonts w:ascii="Arial" w:hAnsi="Arial" w:cs="Arial"/>
          <w:sz w:val="22"/>
          <w:szCs w:val="22"/>
          <w:lang w:val="es-MX"/>
        </w:rPr>
        <w:t>14</w:t>
      </w:r>
      <w:r w:rsidR="00686CDD" w:rsidRPr="006E758A">
        <w:rPr>
          <w:rFonts w:ascii="Arial" w:hAnsi="Arial" w:cs="Arial"/>
          <w:sz w:val="22"/>
          <w:szCs w:val="22"/>
          <w:lang w:val="es-MX"/>
        </w:rPr>
        <w:t xml:space="preserve"> de </w:t>
      </w:r>
      <w:r w:rsidR="0075300B" w:rsidRPr="006E758A">
        <w:rPr>
          <w:rFonts w:ascii="Arial" w:hAnsi="Arial" w:cs="Arial"/>
          <w:sz w:val="22"/>
          <w:szCs w:val="22"/>
          <w:lang w:val="es-MX"/>
        </w:rPr>
        <w:t>abril</w:t>
      </w:r>
      <w:r w:rsidR="00686CDD" w:rsidRPr="006E758A">
        <w:rPr>
          <w:rFonts w:ascii="Arial" w:hAnsi="Arial" w:cs="Arial"/>
          <w:sz w:val="22"/>
          <w:szCs w:val="22"/>
          <w:lang w:val="es-MX"/>
        </w:rPr>
        <w:t xml:space="preserve"> de 202</w:t>
      </w:r>
      <w:r w:rsidR="0075300B" w:rsidRPr="006E758A">
        <w:rPr>
          <w:rFonts w:ascii="Arial" w:hAnsi="Arial" w:cs="Arial"/>
          <w:sz w:val="22"/>
          <w:szCs w:val="22"/>
          <w:lang w:val="es-MX"/>
        </w:rPr>
        <w:t>3</w:t>
      </w:r>
      <w:r w:rsidR="005B76DF">
        <w:rPr>
          <w:rFonts w:ascii="Arial" w:hAnsi="Arial" w:cs="Arial"/>
          <w:sz w:val="22"/>
          <w:szCs w:val="22"/>
          <w:lang w:val="es-MX"/>
        </w:rPr>
        <w:t>.</w:t>
      </w:r>
    </w:p>
    <w:p w14:paraId="742E5A25" w14:textId="77777777" w:rsidR="00C4048D" w:rsidRPr="006E758A" w:rsidRDefault="00C4048D" w:rsidP="00486572">
      <w:pPr>
        <w:rPr>
          <w:rFonts w:ascii="Arial" w:hAnsi="Arial" w:cs="Arial"/>
          <w:sz w:val="8"/>
          <w:szCs w:val="8"/>
          <w:lang w:val="es-MX"/>
        </w:rPr>
      </w:pPr>
    </w:p>
    <w:p w14:paraId="74A169FC" w14:textId="122AD870" w:rsidR="00486572" w:rsidRPr="006E758A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36"/>
          <w:szCs w:val="36"/>
        </w:rPr>
      </w:pPr>
      <w:r w:rsidRPr="006E758A">
        <w:rPr>
          <w:rFonts w:ascii="Arial" w:hAnsi="Arial" w:cs="Arial"/>
          <w:b/>
          <w:bCs/>
          <w:i/>
          <w:iCs/>
          <w:color w:val="auto"/>
          <w:kern w:val="60"/>
          <w:sz w:val="36"/>
          <w:szCs w:val="36"/>
        </w:rPr>
        <w:t>CIRCULAR No.</w:t>
      </w:r>
      <w:r w:rsidR="0075300B" w:rsidRPr="006E758A">
        <w:rPr>
          <w:rFonts w:ascii="Arial" w:hAnsi="Arial" w:cs="Arial"/>
          <w:b/>
          <w:bCs/>
          <w:i/>
          <w:iCs/>
          <w:color w:val="auto"/>
          <w:kern w:val="60"/>
          <w:sz w:val="36"/>
          <w:szCs w:val="36"/>
        </w:rPr>
        <w:t xml:space="preserve"> </w:t>
      </w:r>
      <w:r w:rsidR="00CA1800">
        <w:rPr>
          <w:rFonts w:ascii="Arial" w:hAnsi="Arial" w:cs="Arial"/>
          <w:b/>
          <w:bCs/>
          <w:i/>
          <w:iCs/>
          <w:color w:val="auto"/>
          <w:kern w:val="60"/>
          <w:sz w:val="36"/>
          <w:szCs w:val="36"/>
        </w:rPr>
        <w:t>031</w:t>
      </w:r>
    </w:p>
    <w:p w14:paraId="5053CDF9" w14:textId="77777777" w:rsidR="00486572" w:rsidRPr="006E758A" w:rsidRDefault="00486572" w:rsidP="00486572">
      <w:pPr>
        <w:rPr>
          <w:rFonts w:ascii="Arial" w:hAnsi="Arial" w:cs="Arial"/>
          <w:sz w:val="8"/>
          <w:szCs w:val="8"/>
          <w:lang w:val="es-MX"/>
        </w:rPr>
      </w:pPr>
    </w:p>
    <w:p w14:paraId="3A11A745" w14:textId="169CA514" w:rsidR="00486572" w:rsidRPr="006E758A" w:rsidRDefault="00486572" w:rsidP="00486572">
      <w:pPr>
        <w:pStyle w:val="Sangradetextonormal"/>
        <w:ind w:left="1410" w:hanging="1410"/>
        <w:rPr>
          <w:rFonts w:ascii="Arial" w:hAnsi="Arial" w:cs="Arial"/>
          <w:b/>
          <w:sz w:val="22"/>
          <w:szCs w:val="22"/>
        </w:rPr>
      </w:pPr>
      <w:r w:rsidRPr="006E758A">
        <w:rPr>
          <w:rFonts w:ascii="Arial" w:hAnsi="Arial" w:cs="Arial"/>
          <w:b/>
          <w:sz w:val="22"/>
          <w:szCs w:val="22"/>
        </w:rPr>
        <w:t>PARA:</w:t>
      </w:r>
      <w:r w:rsidRPr="006E758A">
        <w:rPr>
          <w:rFonts w:ascii="Arial" w:hAnsi="Arial" w:cs="Arial"/>
          <w:b/>
          <w:sz w:val="22"/>
          <w:szCs w:val="22"/>
        </w:rPr>
        <w:tab/>
      </w:r>
      <w:r w:rsidR="00D71AA7" w:rsidRPr="006E758A">
        <w:rPr>
          <w:rFonts w:ascii="Arial" w:hAnsi="Arial" w:cs="Arial"/>
          <w:b/>
          <w:sz w:val="22"/>
          <w:szCs w:val="22"/>
        </w:rPr>
        <w:t xml:space="preserve">AGENTES </w:t>
      </w:r>
      <w:r w:rsidR="0075300B" w:rsidRPr="006E758A">
        <w:rPr>
          <w:rFonts w:ascii="Arial" w:hAnsi="Arial" w:cs="Arial"/>
          <w:b/>
          <w:sz w:val="22"/>
          <w:szCs w:val="22"/>
        </w:rPr>
        <w:t>DE LA CADENA DE DISTRIBUCIÓN DE COMBUSTIBLES LÍQUIDOS</w:t>
      </w:r>
      <w:r w:rsidR="007E4238" w:rsidRPr="006E758A">
        <w:rPr>
          <w:rFonts w:ascii="Arial" w:hAnsi="Arial" w:cs="Arial"/>
          <w:b/>
          <w:sz w:val="22"/>
          <w:szCs w:val="22"/>
        </w:rPr>
        <w:t xml:space="preserve"> Y TERCEROS INTERESADOS</w:t>
      </w:r>
    </w:p>
    <w:p w14:paraId="524AC56D" w14:textId="77777777" w:rsidR="00486572" w:rsidRPr="00F500A1" w:rsidRDefault="00486572" w:rsidP="00486572">
      <w:pPr>
        <w:spacing w:line="216" w:lineRule="auto"/>
        <w:ind w:left="1410" w:hanging="1410"/>
        <w:rPr>
          <w:rFonts w:ascii="Arial" w:hAnsi="Arial" w:cs="Arial"/>
          <w:b/>
          <w:sz w:val="16"/>
          <w:szCs w:val="16"/>
        </w:rPr>
      </w:pPr>
    </w:p>
    <w:p w14:paraId="1984CBC1" w14:textId="77777777" w:rsidR="00486572" w:rsidRPr="006E758A" w:rsidRDefault="00486572" w:rsidP="00486572">
      <w:pPr>
        <w:pStyle w:val="Sangradetextonormal"/>
        <w:ind w:left="1410" w:hanging="1410"/>
        <w:rPr>
          <w:rFonts w:ascii="Arial" w:hAnsi="Arial" w:cs="Arial"/>
          <w:b/>
          <w:sz w:val="22"/>
          <w:szCs w:val="22"/>
        </w:rPr>
      </w:pPr>
      <w:r w:rsidRPr="006E758A">
        <w:rPr>
          <w:rFonts w:ascii="Arial" w:hAnsi="Arial" w:cs="Arial"/>
          <w:b/>
          <w:sz w:val="22"/>
          <w:szCs w:val="22"/>
        </w:rPr>
        <w:t>DE:</w:t>
      </w:r>
      <w:r w:rsidRPr="006E758A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168966D6" w14:textId="77777777" w:rsidR="00486572" w:rsidRPr="00F500A1" w:rsidRDefault="00486572" w:rsidP="00486572">
      <w:pPr>
        <w:spacing w:line="216" w:lineRule="auto"/>
        <w:ind w:left="1410" w:hanging="1410"/>
        <w:rPr>
          <w:rFonts w:ascii="Arial" w:hAnsi="Arial" w:cs="Arial"/>
          <w:b/>
          <w:sz w:val="16"/>
          <w:szCs w:val="16"/>
        </w:rPr>
      </w:pPr>
    </w:p>
    <w:p w14:paraId="5A6FCC67" w14:textId="23CA20A9" w:rsidR="00486572" w:rsidRPr="006E758A" w:rsidRDefault="00486572" w:rsidP="00486572">
      <w:pPr>
        <w:pStyle w:val="Sangradetextonormal"/>
        <w:ind w:left="1410" w:hanging="1410"/>
        <w:rPr>
          <w:rFonts w:ascii="Arial" w:hAnsi="Arial" w:cs="Arial"/>
          <w:b/>
          <w:sz w:val="22"/>
          <w:szCs w:val="22"/>
        </w:rPr>
      </w:pPr>
      <w:r w:rsidRPr="006E758A">
        <w:rPr>
          <w:rFonts w:ascii="Arial" w:hAnsi="Arial" w:cs="Arial"/>
          <w:b/>
          <w:sz w:val="22"/>
          <w:szCs w:val="22"/>
        </w:rPr>
        <w:t>ASUNTO:</w:t>
      </w:r>
      <w:r w:rsidRPr="006E758A">
        <w:rPr>
          <w:rFonts w:ascii="Arial" w:hAnsi="Arial" w:cs="Arial"/>
          <w:b/>
          <w:sz w:val="22"/>
          <w:szCs w:val="22"/>
        </w:rPr>
        <w:tab/>
      </w:r>
      <w:r w:rsidR="005D352D" w:rsidRPr="006E758A">
        <w:rPr>
          <w:rFonts w:ascii="Arial" w:hAnsi="Arial" w:cs="Arial"/>
          <w:b/>
          <w:sz w:val="22"/>
          <w:szCs w:val="22"/>
        </w:rPr>
        <w:t>NUEVO PERIODO DE CONSULTA</w:t>
      </w:r>
      <w:r w:rsidR="00453F9C" w:rsidRPr="006E758A">
        <w:rPr>
          <w:rFonts w:ascii="Arial" w:hAnsi="Arial" w:cs="Arial"/>
          <w:b/>
          <w:sz w:val="22"/>
          <w:szCs w:val="22"/>
        </w:rPr>
        <w:t xml:space="preserve"> PARA </w:t>
      </w:r>
      <w:r w:rsidR="005D352D" w:rsidRPr="006E758A">
        <w:rPr>
          <w:rFonts w:ascii="Arial" w:hAnsi="Arial" w:cs="Arial"/>
          <w:b/>
          <w:sz w:val="22"/>
          <w:szCs w:val="22"/>
        </w:rPr>
        <w:t xml:space="preserve">ENVIAR </w:t>
      </w:r>
      <w:r w:rsidR="00453F9C" w:rsidRPr="006E758A">
        <w:rPr>
          <w:rFonts w:ascii="Arial" w:hAnsi="Arial" w:cs="Arial"/>
          <w:b/>
          <w:sz w:val="22"/>
          <w:szCs w:val="22"/>
        </w:rPr>
        <w:t xml:space="preserve">COMENTARIOS </w:t>
      </w:r>
      <w:r w:rsidR="00BE3843" w:rsidRPr="006E758A">
        <w:rPr>
          <w:rFonts w:ascii="Arial" w:hAnsi="Arial" w:cs="Arial"/>
          <w:b/>
          <w:sz w:val="22"/>
          <w:szCs w:val="22"/>
        </w:rPr>
        <w:t>A</w:t>
      </w:r>
      <w:r w:rsidR="005D352D" w:rsidRPr="006E758A">
        <w:rPr>
          <w:rFonts w:ascii="Arial" w:hAnsi="Arial" w:cs="Arial"/>
          <w:b/>
          <w:sz w:val="22"/>
          <w:szCs w:val="22"/>
        </w:rPr>
        <w:t>L PROYECTO DE</w:t>
      </w:r>
      <w:r w:rsidR="00BE3843" w:rsidRPr="006E758A">
        <w:rPr>
          <w:rFonts w:ascii="Arial" w:hAnsi="Arial" w:cs="Arial"/>
          <w:b/>
          <w:sz w:val="22"/>
          <w:szCs w:val="22"/>
        </w:rPr>
        <w:t xml:space="preserve"> </w:t>
      </w:r>
      <w:r w:rsidR="00453F9C" w:rsidRPr="006E758A">
        <w:rPr>
          <w:rFonts w:ascii="Arial" w:hAnsi="Arial" w:cs="Arial"/>
          <w:b/>
          <w:sz w:val="22"/>
          <w:szCs w:val="22"/>
        </w:rPr>
        <w:t>RESOLUCIÓN</w:t>
      </w:r>
      <w:r w:rsidR="00776D7B" w:rsidRPr="006E758A">
        <w:rPr>
          <w:rFonts w:ascii="Arial" w:hAnsi="Arial" w:cs="Arial"/>
          <w:b/>
          <w:sz w:val="22"/>
          <w:szCs w:val="22"/>
        </w:rPr>
        <w:t xml:space="preserve"> </w:t>
      </w:r>
      <w:r w:rsidR="00453F9C" w:rsidRPr="006E758A">
        <w:rPr>
          <w:rFonts w:ascii="Arial" w:hAnsi="Arial" w:cs="Arial"/>
          <w:b/>
          <w:sz w:val="22"/>
          <w:szCs w:val="22"/>
        </w:rPr>
        <w:t>CREG</w:t>
      </w:r>
      <w:r w:rsidR="00C6781C" w:rsidRPr="006E758A">
        <w:rPr>
          <w:rFonts w:ascii="Arial" w:hAnsi="Arial" w:cs="Arial"/>
          <w:b/>
          <w:sz w:val="22"/>
          <w:szCs w:val="22"/>
        </w:rPr>
        <w:t xml:space="preserve"> </w:t>
      </w:r>
      <w:r w:rsidR="00BE3843" w:rsidRPr="006E758A">
        <w:rPr>
          <w:rFonts w:ascii="Arial" w:hAnsi="Arial" w:cs="Arial"/>
          <w:b/>
          <w:sz w:val="22"/>
          <w:szCs w:val="22"/>
        </w:rPr>
        <w:t>704 00</w:t>
      </w:r>
      <w:r w:rsidR="009F71E0" w:rsidRPr="006E758A">
        <w:rPr>
          <w:rFonts w:ascii="Arial" w:hAnsi="Arial" w:cs="Arial"/>
          <w:b/>
          <w:sz w:val="22"/>
          <w:szCs w:val="22"/>
        </w:rPr>
        <w:t>4</w:t>
      </w:r>
      <w:r w:rsidR="00C6781C" w:rsidRPr="006E758A">
        <w:rPr>
          <w:rFonts w:ascii="Arial" w:hAnsi="Arial" w:cs="Arial"/>
          <w:b/>
          <w:sz w:val="22"/>
          <w:szCs w:val="22"/>
        </w:rPr>
        <w:t xml:space="preserve"> </w:t>
      </w:r>
      <w:r w:rsidR="00514B49" w:rsidRPr="006E758A">
        <w:rPr>
          <w:rFonts w:ascii="Arial" w:hAnsi="Arial" w:cs="Arial"/>
          <w:b/>
          <w:sz w:val="22"/>
          <w:szCs w:val="22"/>
        </w:rPr>
        <w:t>de</w:t>
      </w:r>
      <w:r w:rsidR="00C6781C" w:rsidRPr="006E758A">
        <w:rPr>
          <w:rFonts w:ascii="Arial" w:hAnsi="Arial" w:cs="Arial"/>
          <w:b/>
          <w:sz w:val="22"/>
          <w:szCs w:val="22"/>
        </w:rPr>
        <w:t xml:space="preserve"> 202</w:t>
      </w:r>
      <w:r w:rsidR="00BE3843" w:rsidRPr="006E758A">
        <w:rPr>
          <w:rFonts w:ascii="Arial" w:hAnsi="Arial" w:cs="Arial"/>
          <w:b/>
          <w:sz w:val="22"/>
          <w:szCs w:val="22"/>
        </w:rPr>
        <w:t>2</w:t>
      </w:r>
    </w:p>
    <w:p w14:paraId="30C91533" w14:textId="77777777" w:rsidR="0022286B" w:rsidRPr="0022286B" w:rsidRDefault="0022286B" w:rsidP="00253504">
      <w:pPr>
        <w:jc w:val="both"/>
        <w:rPr>
          <w:sz w:val="16"/>
          <w:szCs w:val="16"/>
        </w:rPr>
      </w:pPr>
    </w:p>
    <w:p w14:paraId="1B6233E5" w14:textId="1D81E94C" w:rsidR="00FD7214" w:rsidRPr="006E758A" w:rsidRDefault="00D71AA7" w:rsidP="00253504">
      <w:pPr>
        <w:jc w:val="both"/>
        <w:rPr>
          <w:rFonts w:ascii="Arial" w:hAnsi="Arial"/>
          <w:sz w:val="22"/>
          <w:szCs w:val="22"/>
        </w:rPr>
      </w:pPr>
      <w:r w:rsidRPr="006E758A">
        <w:rPr>
          <w:sz w:val="22"/>
          <w:szCs w:val="22"/>
        </w:rPr>
        <w:t>El Director Ejecutivo de la Comisión de Regulación de Energía y Gas (CREG)</w:t>
      </w:r>
      <w:r w:rsidR="004E3DCA" w:rsidRPr="006E758A">
        <w:rPr>
          <w:sz w:val="22"/>
          <w:szCs w:val="22"/>
        </w:rPr>
        <w:t xml:space="preserve"> informa que</w:t>
      </w:r>
      <w:r w:rsidR="00C77C40" w:rsidRPr="006E758A">
        <w:rPr>
          <w:sz w:val="22"/>
          <w:szCs w:val="22"/>
        </w:rPr>
        <w:t xml:space="preserve">, </w:t>
      </w:r>
      <w:r w:rsidR="00501093" w:rsidRPr="006E758A">
        <w:rPr>
          <w:sz w:val="22"/>
          <w:szCs w:val="22"/>
        </w:rPr>
        <w:t>en sesión</w:t>
      </w:r>
      <w:r w:rsidR="0072033E" w:rsidRPr="006E758A">
        <w:rPr>
          <w:sz w:val="22"/>
          <w:szCs w:val="22"/>
        </w:rPr>
        <w:t xml:space="preserve"> </w:t>
      </w:r>
      <w:r w:rsidR="009B7EB9" w:rsidRPr="006E758A">
        <w:rPr>
          <w:sz w:val="22"/>
          <w:szCs w:val="22"/>
        </w:rPr>
        <w:t xml:space="preserve">CREG </w:t>
      </w:r>
      <w:r w:rsidR="00244D0A" w:rsidRPr="006E758A">
        <w:rPr>
          <w:sz w:val="22"/>
          <w:szCs w:val="22"/>
        </w:rPr>
        <w:t xml:space="preserve">1256 </w:t>
      </w:r>
      <w:r w:rsidR="0072033E" w:rsidRPr="006E758A">
        <w:rPr>
          <w:sz w:val="22"/>
          <w:szCs w:val="22"/>
        </w:rPr>
        <w:t>de</w:t>
      </w:r>
      <w:r w:rsidR="00BE3843" w:rsidRPr="006E758A">
        <w:rPr>
          <w:sz w:val="22"/>
          <w:szCs w:val="22"/>
        </w:rPr>
        <w:t xml:space="preserve">l </w:t>
      </w:r>
      <w:r w:rsidR="00F77068" w:rsidRPr="006E758A">
        <w:rPr>
          <w:sz w:val="22"/>
          <w:szCs w:val="22"/>
        </w:rPr>
        <w:t>14</w:t>
      </w:r>
      <w:r w:rsidR="00BE3843" w:rsidRPr="006E758A">
        <w:rPr>
          <w:sz w:val="22"/>
          <w:szCs w:val="22"/>
        </w:rPr>
        <w:t xml:space="preserve"> de abril</w:t>
      </w:r>
      <w:r w:rsidR="0072033E" w:rsidRPr="006E758A">
        <w:rPr>
          <w:sz w:val="22"/>
          <w:szCs w:val="22"/>
        </w:rPr>
        <w:t xml:space="preserve"> de 202</w:t>
      </w:r>
      <w:r w:rsidR="00BE3843" w:rsidRPr="006E758A">
        <w:rPr>
          <w:sz w:val="22"/>
          <w:szCs w:val="22"/>
        </w:rPr>
        <w:t>3</w:t>
      </w:r>
      <w:r w:rsidR="0072033E" w:rsidRPr="006E758A">
        <w:rPr>
          <w:sz w:val="22"/>
          <w:szCs w:val="22"/>
        </w:rPr>
        <w:t xml:space="preserve">, </w:t>
      </w:r>
      <w:r w:rsidR="009A3CFF" w:rsidRPr="006E758A">
        <w:rPr>
          <w:sz w:val="22"/>
          <w:szCs w:val="22"/>
        </w:rPr>
        <w:t xml:space="preserve">se </w:t>
      </w:r>
      <w:r w:rsidR="0072033E" w:rsidRPr="006E758A">
        <w:rPr>
          <w:sz w:val="22"/>
          <w:szCs w:val="22"/>
        </w:rPr>
        <w:t xml:space="preserve">decidió </w:t>
      </w:r>
      <w:r w:rsidR="004F0460" w:rsidRPr="006E758A">
        <w:rPr>
          <w:sz w:val="22"/>
          <w:szCs w:val="22"/>
        </w:rPr>
        <w:t xml:space="preserve">fijar un nuevo periodo de consulta </w:t>
      </w:r>
      <w:r w:rsidR="0047718C" w:rsidRPr="006E758A">
        <w:rPr>
          <w:sz w:val="22"/>
          <w:szCs w:val="22"/>
        </w:rPr>
        <w:t>a</w:t>
      </w:r>
      <w:r w:rsidR="003C2A38" w:rsidRPr="006E758A">
        <w:rPr>
          <w:sz w:val="22"/>
          <w:szCs w:val="22"/>
        </w:rPr>
        <w:t xml:space="preserve">l proyecto de </w:t>
      </w:r>
      <w:r w:rsidR="00F500A1">
        <w:rPr>
          <w:sz w:val="22"/>
          <w:szCs w:val="22"/>
        </w:rPr>
        <w:t>r</w:t>
      </w:r>
      <w:r w:rsidR="003C2A38" w:rsidRPr="006E758A">
        <w:rPr>
          <w:sz w:val="22"/>
          <w:szCs w:val="22"/>
        </w:rPr>
        <w:t>esolución</w:t>
      </w:r>
      <w:r w:rsidR="008E126A" w:rsidRPr="006E758A">
        <w:rPr>
          <w:sz w:val="22"/>
          <w:szCs w:val="22"/>
        </w:rPr>
        <w:t xml:space="preserve"> </w:t>
      </w:r>
      <w:r w:rsidR="0072033E" w:rsidRPr="006E758A">
        <w:rPr>
          <w:sz w:val="22"/>
          <w:szCs w:val="22"/>
        </w:rPr>
        <w:t>CREG</w:t>
      </w:r>
      <w:r w:rsidR="00FC6A5E" w:rsidRPr="006E758A">
        <w:rPr>
          <w:sz w:val="22"/>
          <w:szCs w:val="22"/>
        </w:rPr>
        <w:t xml:space="preserve"> </w:t>
      </w:r>
      <w:r w:rsidR="003D1879" w:rsidRPr="006E758A">
        <w:rPr>
          <w:sz w:val="22"/>
          <w:szCs w:val="22"/>
        </w:rPr>
        <w:t>704 00</w:t>
      </w:r>
      <w:r w:rsidR="004F0460" w:rsidRPr="006E758A">
        <w:rPr>
          <w:sz w:val="22"/>
          <w:szCs w:val="22"/>
        </w:rPr>
        <w:t>4</w:t>
      </w:r>
      <w:r w:rsidR="0072033E" w:rsidRPr="006E758A">
        <w:rPr>
          <w:sz w:val="22"/>
          <w:szCs w:val="22"/>
        </w:rPr>
        <w:t xml:space="preserve"> de 202</w:t>
      </w:r>
      <w:r w:rsidR="007B187F" w:rsidRPr="006E758A">
        <w:rPr>
          <w:sz w:val="22"/>
          <w:szCs w:val="22"/>
        </w:rPr>
        <w:t>2</w:t>
      </w:r>
      <w:r w:rsidR="003D1879" w:rsidRPr="006E758A">
        <w:rPr>
          <w:sz w:val="22"/>
          <w:szCs w:val="22"/>
        </w:rPr>
        <w:t xml:space="preserve">: </w:t>
      </w:r>
      <w:r w:rsidR="003D1879" w:rsidRPr="006E758A">
        <w:rPr>
          <w:i/>
          <w:iCs/>
          <w:sz w:val="22"/>
          <w:szCs w:val="22"/>
        </w:rPr>
        <w:t>“</w:t>
      </w:r>
      <w:r w:rsidR="006967B4" w:rsidRPr="006E758A">
        <w:rPr>
          <w:i/>
          <w:iCs/>
          <w:sz w:val="22"/>
          <w:szCs w:val="22"/>
        </w:rPr>
        <w:t>Por la cual se establece la remuneración transitoria del inventario operativo mínimo de los refinadores e importadores, del inventario comercial mínimo del distribuidor mayorista, de las actividades y costos asociados a la calidad de combustibles y se deroga la Resolución MME 40112 de 2021</w:t>
      </w:r>
      <w:r w:rsidR="003D1879" w:rsidRPr="006E758A">
        <w:rPr>
          <w:i/>
          <w:iCs/>
          <w:sz w:val="22"/>
          <w:szCs w:val="22"/>
        </w:rPr>
        <w:t>”</w:t>
      </w:r>
      <w:r w:rsidR="00A42C36" w:rsidRPr="006E758A">
        <w:rPr>
          <w:sz w:val="22"/>
          <w:szCs w:val="22"/>
        </w:rPr>
        <w:t>.</w:t>
      </w:r>
    </w:p>
    <w:p w14:paraId="63370159" w14:textId="10BDF1C5" w:rsidR="005D4DC2" w:rsidRPr="006E758A" w:rsidRDefault="00D26D2C" w:rsidP="00CA6D5D">
      <w:pPr>
        <w:jc w:val="both"/>
        <w:rPr>
          <w:sz w:val="22"/>
          <w:szCs w:val="22"/>
          <w:lang w:val="es"/>
        </w:rPr>
      </w:pPr>
      <w:r w:rsidRPr="006E758A">
        <w:rPr>
          <w:sz w:val="22"/>
          <w:szCs w:val="22"/>
        </w:rPr>
        <w:t>En consecuencia</w:t>
      </w:r>
      <w:r w:rsidR="006562F4" w:rsidRPr="006E758A">
        <w:rPr>
          <w:sz w:val="22"/>
          <w:szCs w:val="22"/>
        </w:rPr>
        <w:t>,</w:t>
      </w:r>
      <w:r w:rsidRPr="006E758A">
        <w:rPr>
          <w:sz w:val="22"/>
          <w:szCs w:val="22"/>
        </w:rPr>
        <w:t xml:space="preserve"> </w:t>
      </w:r>
      <w:r w:rsidRPr="006E758A">
        <w:rPr>
          <w:sz w:val="22"/>
          <w:szCs w:val="22"/>
          <w:lang w:val="es"/>
        </w:rPr>
        <w:t>se invita a los agentes</w:t>
      </w:r>
      <w:r w:rsidR="002D2DE9" w:rsidRPr="006E758A">
        <w:rPr>
          <w:sz w:val="22"/>
          <w:szCs w:val="22"/>
          <w:lang w:val="es"/>
        </w:rPr>
        <w:t xml:space="preserve"> de la cadena de distribución de combustibles líquidos y terceros interesados </w:t>
      </w:r>
      <w:r w:rsidRPr="006E758A">
        <w:rPr>
          <w:sz w:val="22"/>
          <w:szCs w:val="22"/>
          <w:lang w:val="es"/>
        </w:rPr>
        <w:t>para que remitan sus observaciones o sugerencias sobre la</w:t>
      </w:r>
      <w:r w:rsidR="00E86FC9">
        <w:rPr>
          <w:sz w:val="22"/>
          <w:szCs w:val="22"/>
          <w:lang w:val="es"/>
        </w:rPr>
        <w:t xml:space="preserve"> citada</w:t>
      </w:r>
      <w:r w:rsidRPr="006E758A">
        <w:rPr>
          <w:sz w:val="22"/>
          <w:szCs w:val="22"/>
          <w:lang w:val="es"/>
        </w:rPr>
        <w:t xml:space="preserve"> propuesta,</w:t>
      </w:r>
      <w:r w:rsidR="002D5FAC" w:rsidRPr="006E758A">
        <w:rPr>
          <w:sz w:val="22"/>
          <w:szCs w:val="22"/>
          <w:lang w:val="es"/>
        </w:rPr>
        <w:t xml:space="preserve"> </w:t>
      </w:r>
      <w:r w:rsidR="00987DF4" w:rsidRPr="006E758A">
        <w:rPr>
          <w:sz w:val="22"/>
          <w:szCs w:val="22"/>
          <w:lang w:val="es"/>
        </w:rPr>
        <w:t xml:space="preserve">en el mismo formato dispuesto </w:t>
      </w:r>
      <w:r w:rsidR="00F500A1">
        <w:rPr>
          <w:sz w:val="22"/>
          <w:szCs w:val="22"/>
          <w:lang w:val="es"/>
        </w:rPr>
        <w:t>para el proyecto de resolución CREG 704 004 de 2022</w:t>
      </w:r>
      <w:r w:rsidR="009D2AD6" w:rsidRPr="00E86FC9">
        <w:rPr>
          <w:rStyle w:val="Refdenotaalpie"/>
          <w:sz w:val="22"/>
          <w:szCs w:val="22"/>
          <w:lang w:val="es"/>
        </w:rPr>
        <w:footnoteReference w:id="2"/>
      </w:r>
      <w:r w:rsidR="00E11E92" w:rsidRPr="00E86FC9">
        <w:rPr>
          <w:sz w:val="22"/>
          <w:szCs w:val="22"/>
          <w:lang w:val="es"/>
        </w:rPr>
        <w:t xml:space="preserve">, </w:t>
      </w:r>
      <w:r w:rsidR="002D5FAC" w:rsidRPr="00E86FC9">
        <w:rPr>
          <w:sz w:val="22"/>
          <w:szCs w:val="22"/>
          <w:lang w:val="es"/>
        </w:rPr>
        <w:t>p</w:t>
      </w:r>
      <w:r w:rsidR="002D5FAC" w:rsidRPr="006E758A">
        <w:rPr>
          <w:sz w:val="22"/>
          <w:szCs w:val="22"/>
          <w:lang w:val="es"/>
        </w:rPr>
        <w:t xml:space="preserve">or el término de </w:t>
      </w:r>
      <w:r w:rsidR="00E11E92">
        <w:rPr>
          <w:sz w:val="22"/>
          <w:szCs w:val="22"/>
          <w:lang w:val="es"/>
        </w:rPr>
        <w:t>diez (</w:t>
      </w:r>
      <w:r w:rsidR="002D5FAC" w:rsidRPr="006E758A">
        <w:rPr>
          <w:sz w:val="22"/>
          <w:szCs w:val="22"/>
          <w:lang w:val="es"/>
        </w:rPr>
        <w:t>10</w:t>
      </w:r>
      <w:r w:rsidR="00E11E92">
        <w:rPr>
          <w:sz w:val="22"/>
          <w:szCs w:val="22"/>
          <w:lang w:val="es"/>
        </w:rPr>
        <w:t>)</w:t>
      </w:r>
      <w:r w:rsidR="002D5FAC" w:rsidRPr="006E758A">
        <w:rPr>
          <w:sz w:val="22"/>
          <w:szCs w:val="22"/>
          <w:lang w:val="es"/>
        </w:rPr>
        <w:t xml:space="preserve"> días hábiles</w:t>
      </w:r>
      <w:r w:rsidR="00E11E92">
        <w:rPr>
          <w:sz w:val="22"/>
          <w:szCs w:val="22"/>
          <w:lang w:val="es"/>
        </w:rPr>
        <w:t>,</w:t>
      </w:r>
      <w:r w:rsidR="002D5FAC" w:rsidRPr="006E758A">
        <w:rPr>
          <w:sz w:val="22"/>
          <w:szCs w:val="22"/>
          <w:lang w:val="es"/>
        </w:rPr>
        <w:t xml:space="preserve"> </w:t>
      </w:r>
      <w:r w:rsidR="00E11E92">
        <w:rPr>
          <w:sz w:val="22"/>
          <w:szCs w:val="22"/>
          <w:lang w:val="es"/>
        </w:rPr>
        <w:t xml:space="preserve">contados </w:t>
      </w:r>
      <w:r w:rsidR="002D5FAC" w:rsidRPr="006E758A">
        <w:rPr>
          <w:sz w:val="22"/>
          <w:szCs w:val="22"/>
          <w:lang w:val="es"/>
        </w:rPr>
        <w:t>a partir de</w:t>
      </w:r>
      <w:r w:rsidR="00CA1800">
        <w:rPr>
          <w:sz w:val="22"/>
          <w:szCs w:val="22"/>
          <w:lang w:val="es"/>
        </w:rPr>
        <w:t xml:space="preserve"> </w:t>
      </w:r>
      <w:r w:rsidR="002D5FAC" w:rsidRPr="006E758A">
        <w:rPr>
          <w:sz w:val="22"/>
          <w:szCs w:val="22"/>
          <w:lang w:val="es"/>
        </w:rPr>
        <w:t xml:space="preserve">la </w:t>
      </w:r>
      <w:r w:rsidR="00E86FC9">
        <w:rPr>
          <w:sz w:val="22"/>
          <w:szCs w:val="22"/>
          <w:lang w:val="es"/>
        </w:rPr>
        <w:t xml:space="preserve">fecha de </w:t>
      </w:r>
      <w:r w:rsidR="002D5FAC" w:rsidRPr="006E758A">
        <w:rPr>
          <w:sz w:val="22"/>
          <w:szCs w:val="22"/>
          <w:lang w:val="es"/>
        </w:rPr>
        <w:t>publicación</w:t>
      </w:r>
      <w:r w:rsidR="00A42C36" w:rsidRPr="006E758A">
        <w:rPr>
          <w:sz w:val="22"/>
          <w:szCs w:val="22"/>
          <w:lang w:val="es"/>
        </w:rPr>
        <w:t xml:space="preserve"> de la presente Circular</w:t>
      </w:r>
      <w:r w:rsidRPr="006E758A">
        <w:rPr>
          <w:sz w:val="22"/>
          <w:szCs w:val="22"/>
          <w:lang w:val="es"/>
        </w:rPr>
        <w:t xml:space="preserve">. </w:t>
      </w:r>
    </w:p>
    <w:p w14:paraId="33A3B513" w14:textId="2516E5CB" w:rsidR="00486572" w:rsidRPr="006E758A" w:rsidRDefault="00486572" w:rsidP="00E86FC9">
      <w:pPr>
        <w:spacing w:before="240" w:line="240" w:lineRule="auto"/>
        <w:rPr>
          <w:sz w:val="22"/>
          <w:szCs w:val="22"/>
          <w:lang w:val="pt-PT"/>
        </w:rPr>
      </w:pPr>
      <w:r w:rsidRPr="006E758A">
        <w:rPr>
          <w:sz w:val="22"/>
          <w:szCs w:val="22"/>
          <w:lang w:val="pt-PT"/>
        </w:rPr>
        <w:t>Cordialmente,</w:t>
      </w:r>
    </w:p>
    <w:p w14:paraId="74C637D6" w14:textId="1FDADF41" w:rsidR="00486572" w:rsidRPr="00E86FC9" w:rsidRDefault="000825F2" w:rsidP="00E86FC9">
      <w:pPr>
        <w:pStyle w:val="Director"/>
        <w:spacing w:before="0" w:after="0" w:line="240" w:lineRule="auto"/>
        <w:contextualSpacing w:val="0"/>
        <w:jc w:val="center"/>
        <w:rPr>
          <w:b/>
          <w:bCs/>
          <w:sz w:val="22"/>
          <w:szCs w:val="22"/>
          <w:lang w:val="pt-PT"/>
        </w:rPr>
      </w:pPr>
      <w:r w:rsidRPr="00E86FC9">
        <w:rPr>
          <w:b/>
          <w:bCs/>
          <w:sz w:val="22"/>
          <w:szCs w:val="22"/>
          <w:lang w:val="pt-PT"/>
        </w:rPr>
        <w:t>JOSÉ FERNANDO PRADA RÍOS</w:t>
      </w:r>
    </w:p>
    <w:p w14:paraId="247A1C74" w14:textId="540BE67C" w:rsidR="00E86FC9" w:rsidRDefault="00E86FC9" w:rsidP="00E86FC9">
      <w:pPr>
        <w:pStyle w:val="Director"/>
        <w:spacing w:before="0" w:after="0" w:line="240" w:lineRule="auto"/>
        <w:contextualSpacing w:val="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Director Ejecutivo</w:t>
      </w:r>
    </w:p>
    <w:p w14:paraId="63BE6FF1" w14:textId="77777777" w:rsidR="00CA1800" w:rsidRDefault="00CA1800" w:rsidP="00E86FC9">
      <w:pPr>
        <w:pStyle w:val="Director"/>
        <w:spacing w:before="0" w:after="0" w:line="240" w:lineRule="auto"/>
        <w:contextualSpacing w:val="0"/>
        <w:jc w:val="center"/>
        <w:rPr>
          <w:sz w:val="22"/>
          <w:szCs w:val="22"/>
          <w:lang w:val="pt-PT"/>
        </w:rPr>
      </w:pPr>
    </w:p>
    <w:p w14:paraId="69A9D3C5" w14:textId="77777777" w:rsidR="00CA1800" w:rsidRDefault="00CA1800" w:rsidP="00CA1800">
      <w:pPr>
        <w:pStyle w:val="Director"/>
        <w:spacing w:before="0" w:after="0" w:line="240" w:lineRule="auto"/>
        <w:contextualSpacing w:val="0"/>
        <w:rPr>
          <w:sz w:val="20"/>
          <w:szCs w:val="20"/>
          <w:lang w:val="pt-PT"/>
        </w:rPr>
      </w:pPr>
    </w:p>
    <w:p w14:paraId="6ECA9F2D" w14:textId="10B9931B" w:rsidR="00CA1800" w:rsidRPr="006E758A" w:rsidRDefault="00CA1800" w:rsidP="008B6182">
      <w:pPr>
        <w:pStyle w:val="Director"/>
        <w:spacing w:before="0" w:after="0" w:line="240" w:lineRule="auto"/>
        <w:contextualSpacing w:val="0"/>
        <w:rPr>
          <w:sz w:val="22"/>
          <w:szCs w:val="22"/>
          <w:lang w:val="pt-PT"/>
        </w:rPr>
      </w:pPr>
      <w:r w:rsidRPr="00CA1800">
        <w:rPr>
          <w:sz w:val="20"/>
          <w:szCs w:val="20"/>
          <w:lang w:val="pt-PT"/>
        </w:rPr>
        <w:t>Nota: En las siguientes páginas encontrará las firmas electrónicas asociadas a este documento.</w:t>
      </w:r>
    </w:p>
    <w:sectPr w:rsidR="00CA1800" w:rsidRPr="006E758A" w:rsidSect="00CA180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41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8ADD" w14:textId="77777777" w:rsidR="008A2B53" w:rsidRDefault="008A2B53" w:rsidP="00AA0519">
      <w:r>
        <w:separator/>
      </w:r>
    </w:p>
  </w:endnote>
  <w:endnote w:type="continuationSeparator" w:id="0">
    <w:p w14:paraId="035EF13E" w14:textId="77777777" w:rsidR="008A2B53" w:rsidRDefault="008A2B53" w:rsidP="00AA0519">
      <w:r>
        <w:continuationSeparator/>
      </w:r>
    </w:p>
  </w:endnote>
  <w:endnote w:type="continuationNotice" w:id="1">
    <w:p w14:paraId="3FE90B2F" w14:textId="77777777" w:rsidR="008A2B53" w:rsidRDefault="008A2B5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1503172299" name="Imagen 1503172299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645533767" name="Imagen 645533767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52A3" w14:textId="77777777" w:rsidR="008A2B53" w:rsidRDefault="008A2B53" w:rsidP="00E86FC9">
      <w:pPr>
        <w:spacing w:before="0" w:after="0" w:line="240" w:lineRule="auto"/>
      </w:pPr>
      <w:r>
        <w:separator/>
      </w:r>
    </w:p>
  </w:footnote>
  <w:footnote w:type="continuationSeparator" w:id="0">
    <w:p w14:paraId="6A93E7FE" w14:textId="77777777" w:rsidR="008A2B53" w:rsidRDefault="008A2B53" w:rsidP="00AA0519">
      <w:r>
        <w:continuationSeparator/>
      </w:r>
    </w:p>
  </w:footnote>
  <w:footnote w:type="continuationNotice" w:id="1">
    <w:p w14:paraId="4A0AA53E" w14:textId="77777777" w:rsidR="008A2B53" w:rsidRDefault="008A2B53">
      <w:pPr>
        <w:spacing w:before="0" w:after="0" w:line="240" w:lineRule="auto"/>
      </w:pPr>
    </w:p>
  </w:footnote>
  <w:footnote w:id="2">
    <w:p w14:paraId="3DF57D3F" w14:textId="1D9E3B1E" w:rsidR="009D2AD6" w:rsidRDefault="009D2AD6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2E0BA5">
          <w:rPr>
            <w:rStyle w:val="Hipervnculo"/>
          </w:rPr>
          <w:t>http://apolo.creg.gov.co/Publicac.nsf/1c09d18d2d5ffb5b05256eee00709c02/3cea749ae453283f0525896e006cec98?OpenDocument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0740E739" w:rsidR="003F2F4B" w:rsidRPr="00C9169C" w:rsidRDefault="008B0943" w:rsidP="00086052">
    <w:pPr>
      <w:pStyle w:val="Destinario"/>
      <w:spacing w:before="240"/>
      <w:rPr>
        <w:sz w:val="22"/>
        <w:szCs w:val="22"/>
        <w:lang w:val="es-ES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1701782740" name="Imagen 170178274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F4B" w:rsidRPr="00C9169C">
      <w:rPr>
        <w:sz w:val="22"/>
        <w:szCs w:val="22"/>
        <w:lang w:val="es-ES"/>
      </w:rPr>
      <w:fldChar w:fldCharType="begin"/>
    </w:r>
    <w:r w:rsidR="003F2F4B" w:rsidRPr="00C9169C">
      <w:rPr>
        <w:sz w:val="22"/>
        <w:szCs w:val="22"/>
        <w:lang w:val="es-ES"/>
      </w:rPr>
      <w:instrText xml:space="preserve"> PAGE </w:instrText>
    </w:r>
    <w:r w:rsidR="003F2F4B"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="003F2F4B" w:rsidRPr="00C9169C">
      <w:rPr>
        <w:sz w:val="22"/>
        <w:szCs w:val="22"/>
        <w:lang w:val="es-ES"/>
      </w:rPr>
      <w:fldChar w:fldCharType="end"/>
    </w:r>
    <w:r w:rsidR="003F2F4B" w:rsidRPr="00C9169C">
      <w:rPr>
        <w:sz w:val="22"/>
        <w:szCs w:val="22"/>
        <w:lang w:val="es-ES"/>
      </w:rPr>
      <w:t xml:space="preserve"> / </w:t>
    </w:r>
    <w:r w:rsidR="003F2F4B" w:rsidRPr="00C9169C">
      <w:rPr>
        <w:sz w:val="22"/>
        <w:szCs w:val="22"/>
        <w:lang w:val="es-ES"/>
      </w:rPr>
      <w:fldChar w:fldCharType="begin"/>
    </w:r>
    <w:r w:rsidR="003F2F4B" w:rsidRPr="00C9169C">
      <w:rPr>
        <w:sz w:val="22"/>
        <w:szCs w:val="22"/>
        <w:lang w:val="es-ES"/>
      </w:rPr>
      <w:instrText xml:space="preserve"> NUMPAGES  </w:instrText>
    </w:r>
    <w:r w:rsidR="003F2F4B"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="003F2F4B"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48673923" name="Imagen 34867392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1043928287" name="Imagen 1043928287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29B7"/>
    <w:rsid w:val="00042CD1"/>
    <w:rsid w:val="00046BDF"/>
    <w:rsid w:val="00051800"/>
    <w:rsid w:val="000527E9"/>
    <w:rsid w:val="00055BBD"/>
    <w:rsid w:val="00071BA7"/>
    <w:rsid w:val="00074D17"/>
    <w:rsid w:val="000825F2"/>
    <w:rsid w:val="00086052"/>
    <w:rsid w:val="000944F1"/>
    <w:rsid w:val="000B439A"/>
    <w:rsid w:val="000F11F6"/>
    <w:rsid w:val="000F38B4"/>
    <w:rsid w:val="000F6080"/>
    <w:rsid w:val="001215BB"/>
    <w:rsid w:val="00124C31"/>
    <w:rsid w:val="00133896"/>
    <w:rsid w:val="0014353D"/>
    <w:rsid w:val="00153BE7"/>
    <w:rsid w:val="001D5167"/>
    <w:rsid w:val="001E2DD2"/>
    <w:rsid w:val="001E3AB0"/>
    <w:rsid w:val="001F303A"/>
    <w:rsid w:val="001F47AB"/>
    <w:rsid w:val="00201AEB"/>
    <w:rsid w:val="0022286B"/>
    <w:rsid w:val="0024085D"/>
    <w:rsid w:val="00244D0A"/>
    <w:rsid w:val="00253504"/>
    <w:rsid w:val="00260570"/>
    <w:rsid w:val="002816EA"/>
    <w:rsid w:val="002A1C04"/>
    <w:rsid w:val="002C26C3"/>
    <w:rsid w:val="002D2DE9"/>
    <w:rsid w:val="002D5FAC"/>
    <w:rsid w:val="00323F1A"/>
    <w:rsid w:val="00324760"/>
    <w:rsid w:val="00324CC5"/>
    <w:rsid w:val="00334909"/>
    <w:rsid w:val="003532C3"/>
    <w:rsid w:val="00353D1D"/>
    <w:rsid w:val="00361DFF"/>
    <w:rsid w:val="003643AA"/>
    <w:rsid w:val="0038014E"/>
    <w:rsid w:val="0038130F"/>
    <w:rsid w:val="003A7FC9"/>
    <w:rsid w:val="003B1FEC"/>
    <w:rsid w:val="003C2A38"/>
    <w:rsid w:val="003C358E"/>
    <w:rsid w:val="003C7E1C"/>
    <w:rsid w:val="003D1879"/>
    <w:rsid w:val="003F2F4B"/>
    <w:rsid w:val="0040454F"/>
    <w:rsid w:val="004170AF"/>
    <w:rsid w:val="00453F9C"/>
    <w:rsid w:val="00456720"/>
    <w:rsid w:val="00457CC2"/>
    <w:rsid w:val="00457EAD"/>
    <w:rsid w:val="00473ABD"/>
    <w:rsid w:val="0047718C"/>
    <w:rsid w:val="00483D6B"/>
    <w:rsid w:val="00486572"/>
    <w:rsid w:val="004A6CAB"/>
    <w:rsid w:val="004C02AC"/>
    <w:rsid w:val="004C0855"/>
    <w:rsid w:val="004C69B7"/>
    <w:rsid w:val="004E3DCA"/>
    <w:rsid w:val="004F0460"/>
    <w:rsid w:val="004F34ED"/>
    <w:rsid w:val="00501093"/>
    <w:rsid w:val="00514B49"/>
    <w:rsid w:val="00515BEF"/>
    <w:rsid w:val="005723D7"/>
    <w:rsid w:val="005873AA"/>
    <w:rsid w:val="00587F12"/>
    <w:rsid w:val="005A4453"/>
    <w:rsid w:val="005B4F83"/>
    <w:rsid w:val="005B53D9"/>
    <w:rsid w:val="005B5736"/>
    <w:rsid w:val="005B76DF"/>
    <w:rsid w:val="005C287A"/>
    <w:rsid w:val="005C42EC"/>
    <w:rsid w:val="005D352D"/>
    <w:rsid w:val="005D4DC2"/>
    <w:rsid w:val="005D7D66"/>
    <w:rsid w:val="005E366C"/>
    <w:rsid w:val="005F403E"/>
    <w:rsid w:val="005F6877"/>
    <w:rsid w:val="00602072"/>
    <w:rsid w:val="0064046D"/>
    <w:rsid w:val="00651863"/>
    <w:rsid w:val="006562F4"/>
    <w:rsid w:val="006629AD"/>
    <w:rsid w:val="006654A6"/>
    <w:rsid w:val="00686CDD"/>
    <w:rsid w:val="006967B4"/>
    <w:rsid w:val="006E758A"/>
    <w:rsid w:val="00717096"/>
    <w:rsid w:val="0072033E"/>
    <w:rsid w:val="00735E1F"/>
    <w:rsid w:val="007400F5"/>
    <w:rsid w:val="0074199A"/>
    <w:rsid w:val="007448C0"/>
    <w:rsid w:val="00752DEC"/>
    <w:rsid w:val="0075300B"/>
    <w:rsid w:val="00762CBD"/>
    <w:rsid w:val="00774DE9"/>
    <w:rsid w:val="00776D7B"/>
    <w:rsid w:val="0078631A"/>
    <w:rsid w:val="00786579"/>
    <w:rsid w:val="007A369B"/>
    <w:rsid w:val="007A7C1D"/>
    <w:rsid w:val="007B187F"/>
    <w:rsid w:val="007D3AEB"/>
    <w:rsid w:val="007E4238"/>
    <w:rsid w:val="007F42E3"/>
    <w:rsid w:val="007F4E31"/>
    <w:rsid w:val="0080357F"/>
    <w:rsid w:val="00823401"/>
    <w:rsid w:val="00840209"/>
    <w:rsid w:val="00847FE4"/>
    <w:rsid w:val="008776E3"/>
    <w:rsid w:val="008A2B53"/>
    <w:rsid w:val="008B0943"/>
    <w:rsid w:val="008B6182"/>
    <w:rsid w:val="008B6B39"/>
    <w:rsid w:val="008C2741"/>
    <w:rsid w:val="008E126A"/>
    <w:rsid w:val="008F75E6"/>
    <w:rsid w:val="00930F73"/>
    <w:rsid w:val="00957BE3"/>
    <w:rsid w:val="00963B4A"/>
    <w:rsid w:val="00976702"/>
    <w:rsid w:val="00987DF4"/>
    <w:rsid w:val="0099623A"/>
    <w:rsid w:val="009A3312"/>
    <w:rsid w:val="009A3CFF"/>
    <w:rsid w:val="009B0C2D"/>
    <w:rsid w:val="009B3290"/>
    <w:rsid w:val="009B7EB9"/>
    <w:rsid w:val="009D2AD6"/>
    <w:rsid w:val="009E21AC"/>
    <w:rsid w:val="009E6368"/>
    <w:rsid w:val="009E72F8"/>
    <w:rsid w:val="009E7865"/>
    <w:rsid w:val="009F3478"/>
    <w:rsid w:val="009F5428"/>
    <w:rsid w:val="009F71E0"/>
    <w:rsid w:val="00A15CDD"/>
    <w:rsid w:val="00A15D55"/>
    <w:rsid w:val="00A3586A"/>
    <w:rsid w:val="00A42C36"/>
    <w:rsid w:val="00A67602"/>
    <w:rsid w:val="00A84924"/>
    <w:rsid w:val="00A90A86"/>
    <w:rsid w:val="00A92B44"/>
    <w:rsid w:val="00AA0519"/>
    <w:rsid w:val="00AA7A5F"/>
    <w:rsid w:val="00AB37D6"/>
    <w:rsid w:val="00B74DFE"/>
    <w:rsid w:val="00BA0BE0"/>
    <w:rsid w:val="00BC2F7A"/>
    <w:rsid w:val="00BE2E76"/>
    <w:rsid w:val="00BE3843"/>
    <w:rsid w:val="00BF0EB6"/>
    <w:rsid w:val="00BF52D1"/>
    <w:rsid w:val="00C30795"/>
    <w:rsid w:val="00C4048D"/>
    <w:rsid w:val="00C6781C"/>
    <w:rsid w:val="00C77C40"/>
    <w:rsid w:val="00C81E1F"/>
    <w:rsid w:val="00C8578B"/>
    <w:rsid w:val="00C87237"/>
    <w:rsid w:val="00C87F78"/>
    <w:rsid w:val="00C9169C"/>
    <w:rsid w:val="00C9730B"/>
    <w:rsid w:val="00CA1800"/>
    <w:rsid w:val="00CA6D5D"/>
    <w:rsid w:val="00CB3666"/>
    <w:rsid w:val="00CC40E5"/>
    <w:rsid w:val="00CD6394"/>
    <w:rsid w:val="00CE1FE8"/>
    <w:rsid w:val="00CE66F4"/>
    <w:rsid w:val="00D01E2B"/>
    <w:rsid w:val="00D242B3"/>
    <w:rsid w:val="00D26D2C"/>
    <w:rsid w:val="00D31768"/>
    <w:rsid w:val="00D564B2"/>
    <w:rsid w:val="00D573FA"/>
    <w:rsid w:val="00D66026"/>
    <w:rsid w:val="00D71AA7"/>
    <w:rsid w:val="00D754A1"/>
    <w:rsid w:val="00D915DC"/>
    <w:rsid w:val="00DC3ABE"/>
    <w:rsid w:val="00DC4E72"/>
    <w:rsid w:val="00DC5125"/>
    <w:rsid w:val="00DD69B8"/>
    <w:rsid w:val="00DF79E2"/>
    <w:rsid w:val="00E035CC"/>
    <w:rsid w:val="00E11E92"/>
    <w:rsid w:val="00E56853"/>
    <w:rsid w:val="00E71933"/>
    <w:rsid w:val="00E77923"/>
    <w:rsid w:val="00E83539"/>
    <w:rsid w:val="00E86FC9"/>
    <w:rsid w:val="00EC5291"/>
    <w:rsid w:val="00EF558F"/>
    <w:rsid w:val="00F02D43"/>
    <w:rsid w:val="00F13D47"/>
    <w:rsid w:val="00F22BE7"/>
    <w:rsid w:val="00F35EFC"/>
    <w:rsid w:val="00F500A1"/>
    <w:rsid w:val="00F51790"/>
    <w:rsid w:val="00F66BF3"/>
    <w:rsid w:val="00F77068"/>
    <w:rsid w:val="00F80B1D"/>
    <w:rsid w:val="00F82573"/>
    <w:rsid w:val="00F92A6E"/>
    <w:rsid w:val="00FA6661"/>
    <w:rsid w:val="00FB07C1"/>
    <w:rsid w:val="00FB4D3E"/>
    <w:rsid w:val="00FC6A5E"/>
    <w:rsid w:val="00FC759B"/>
    <w:rsid w:val="00FD2A8B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2AD6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2AD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2AD6"/>
    <w:rPr>
      <w:vertAlign w:val="superscript"/>
    </w:rPr>
  </w:style>
  <w:style w:type="paragraph" w:styleId="Revisin">
    <w:name w:val="Revision"/>
    <w:hidden/>
    <w:uiPriority w:val="99"/>
    <w:semiHidden/>
    <w:rsid w:val="00E11E9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polo.creg.gov.co/Publicac.nsf/1c09d18d2d5ffb5b05256eee00709c02/3cea749ae453283f0525896e006cec98?OpenDocu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49771926F4DC498450D9EC4B7B14C9" ma:contentTypeVersion="5" ma:contentTypeDescription="Crear nuevo documento." ma:contentTypeScope="" ma:versionID="9fc9ec9bcf2a8766385d759ce9a5807b">
  <xsd:schema xmlns:xsd="http://www.w3.org/2001/XMLSchema" xmlns:xs="http://www.w3.org/2001/XMLSchema" xmlns:p="http://schemas.microsoft.com/office/2006/metadata/properties" xmlns:ns2="a39ea131-6746-476b-83d7-3ae327470076" xmlns:ns3="98d44608-3beb-4209-a0e9-9769b4bd6b18" targetNamespace="http://schemas.microsoft.com/office/2006/metadata/properties" ma:root="true" ma:fieldsID="774546c40a6a691c8fd7618f83f9a20e" ns2:_="" ns3:_="">
    <xsd:import namespace="a39ea131-6746-476b-83d7-3ae327470076"/>
    <xsd:import namespace="98d44608-3beb-4209-a0e9-9769b4bd6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ea131-6746-476b-83d7-3ae327470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44608-3beb-4209-a0e9-9769b4bd6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FC777-C6BB-4E94-A813-2D21CC57F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F53FB8-0D75-42EA-B1E6-0B84C3D6F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ea131-6746-476b-83d7-3ae327470076"/>
    <ds:schemaRef ds:uri="98d44608-3beb-4209-a0e9-9769b4bd6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Aura Yamira Gomez Pulido</cp:lastModifiedBy>
  <cp:revision>57</cp:revision>
  <cp:lastPrinted>2023-04-14T15:49:00Z</cp:lastPrinted>
  <dcterms:created xsi:type="dcterms:W3CDTF">2023-04-05T17:22:00Z</dcterms:created>
  <dcterms:modified xsi:type="dcterms:W3CDTF">2023-04-14T15:49:00Z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0x0101008849771926F4DC498450D9EC4B7B14C9</vt:lpwstr>
  </property>
</Properties>
</file>