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6C00B9">
        <w:rPr>
          <w:rFonts w:ascii="Arial" w:hAnsi="Arial" w:cs="Arial"/>
          <w:sz w:val="22"/>
          <w:szCs w:val="22"/>
          <w:lang w:val="es-MX"/>
        </w:rPr>
        <w:t>diciembre 7 de 2015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4B377A" w:rsidRDefault="004B377A" w:rsidP="009E0F14">
      <w:pPr>
        <w:rPr>
          <w:rFonts w:ascii="Arial" w:hAnsi="Arial" w:cs="Arial"/>
          <w:sz w:val="22"/>
          <w:szCs w:val="22"/>
          <w:lang w:val="es-MX"/>
        </w:rPr>
      </w:pPr>
    </w:p>
    <w:p w:rsidR="000B556C" w:rsidRPr="009E0F14" w:rsidRDefault="000B556C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6C00B9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6C00B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6C00B9" w:rsidRPr="006C00B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148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145B6C" w:rsidRPr="009E0F14" w:rsidRDefault="00145B6C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6C00B9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6C00B9">
        <w:rPr>
          <w:rFonts w:cs="Arial"/>
          <w:szCs w:val="24"/>
        </w:rPr>
        <w:t>PARA:</w:t>
      </w:r>
      <w:r w:rsidRPr="006C00B9">
        <w:rPr>
          <w:rFonts w:cs="Arial"/>
          <w:szCs w:val="24"/>
        </w:rPr>
        <w:tab/>
      </w:r>
      <w:r w:rsidR="00C762B8" w:rsidRPr="006C00B9">
        <w:rPr>
          <w:rFonts w:cs="Arial"/>
          <w:szCs w:val="24"/>
        </w:rPr>
        <w:t>AGENTES DE LA CADENA DE DISTRIBUCIÓN DE COMBUSTIBLES LÍQUIDOS Y GAS LICUADO DE PETRÓLEO</w:t>
      </w:r>
    </w:p>
    <w:p w:rsidR="009E0F14" w:rsidRPr="006C00B9" w:rsidRDefault="009E0F14" w:rsidP="009E0F14">
      <w:pPr>
        <w:spacing w:line="216" w:lineRule="auto"/>
        <w:ind w:left="1410" w:hanging="1410"/>
        <w:rPr>
          <w:rFonts w:ascii="Arial" w:hAnsi="Arial" w:cs="Arial"/>
        </w:rPr>
      </w:pPr>
    </w:p>
    <w:p w:rsidR="009E0F14" w:rsidRPr="006C00B9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6C00B9">
        <w:rPr>
          <w:rFonts w:cs="Arial"/>
          <w:szCs w:val="24"/>
        </w:rPr>
        <w:t>DE:</w:t>
      </w:r>
      <w:r w:rsidRPr="006C00B9">
        <w:rPr>
          <w:rFonts w:cs="Arial"/>
          <w:szCs w:val="24"/>
        </w:rPr>
        <w:tab/>
        <w:t>DIRECCIÓN EJECUTIVA</w:t>
      </w:r>
    </w:p>
    <w:p w:rsidR="009E0F14" w:rsidRPr="006C00B9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0E6E62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6C00B9">
        <w:rPr>
          <w:rFonts w:cs="Arial"/>
          <w:szCs w:val="24"/>
        </w:rPr>
        <w:t>ASUNTO:</w:t>
      </w:r>
      <w:r w:rsidRPr="006C00B9">
        <w:rPr>
          <w:rFonts w:cs="Arial"/>
          <w:szCs w:val="24"/>
        </w:rPr>
        <w:tab/>
      </w:r>
      <w:r w:rsidR="00C762B8" w:rsidRPr="006C00B9">
        <w:rPr>
          <w:rFonts w:cs="Arial"/>
          <w:szCs w:val="24"/>
        </w:rPr>
        <w:t>CAMBIO</w:t>
      </w:r>
      <w:r w:rsidR="00C762B8" w:rsidRPr="00035746">
        <w:rPr>
          <w:rFonts w:cs="Arial"/>
          <w:szCs w:val="24"/>
        </w:rPr>
        <w:t xml:space="preserve"> DE FECHA DE LA CIRCULAR CREG 139</w:t>
      </w:r>
      <w:r w:rsidR="00C762B8" w:rsidRPr="00035746">
        <w:rPr>
          <w:rFonts w:cs="Arial"/>
          <w:b/>
          <w:bCs/>
          <w:szCs w:val="24"/>
        </w:rPr>
        <w:t xml:space="preserve"> </w:t>
      </w:r>
      <w:r w:rsidR="00C762B8" w:rsidRPr="00035746">
        <w:rPr>
          <w:rFonts w:cs="Arial"/>
          <w:bCs/>
          <w:szCs w:val="24"/>
        </w:rPr>
        <w:t xml:space="preserve">DE 2015- </w:t>
      </w:r>
      <w:r w:rsidR="00145B6C" w:rsidRPr="00035746">
        <w:rPr>
          <w:rFonts w:cs="Arial"/>
          <w:szCs w:val="24"/>
        </w:rPr>
        <w:t>SOCIALIZACIÓN</w:t>
      </w:r>
      <w:r w:rsidR="00C762B8" w:rsidRPr="00035746">
        <w:rPr>
          <w:rFonts w:cs="Arial"/>
          <w:szCs w:val="24"/>
        </w:rPr>
        <w:t xml:space="preserve"> DEL ESTUDIO: </w:t>
      </w:r>
      <w:r w:rsidR="00C762B8" w:rsidRPr="000E6E62">
        <w:rPr>
          <w:rFonts w:cs="Arial"/>
          <w:szCs w:val="24"/>
        </w:rPr>
        <w:t>“</w:t>
      </w:r>
      <w:r w:rsidR="00C762B8" w:rsidRPr="000E6E62">
        <w:rPr>
          <w:rFonts w:cs="Arial"/>
          <w:bCs/>
          <w:szCs w:val="24"/>
        </w:rPr>
        <w:t>INVENTARIO DE ACTIVOS Y VALORACIÓN DE INFRAESTRUCTURA DE TRANSPORTE PARA PRODUCTOS REFINADOS DEL PETRÓLEO Y GLP</w:t>
      </w:r>
      <w:r w:rsidR="00C762B8" w:rsidRPr="000E6E62">
        <w:rPr>
          <w:rFonts w:cs="Arial"/>
          <w:szCs w:val="24"/>
        </w:rPr>
        <w:t>”</w:t>
      </w:r>
    </w:p>
    <w:p w:rsidR="00145B6C" w:rsidRDefault="00145B6C" w:rsidP="009E0F14">
      <w:pPr>
        <w:pStyle w:val="Sangradetextonormal"/>
        <w:ind w:left="1410" w:hanging="1410"/>
        <w:contextualSpacing/>
        <w:rPr>
          <w:rFonts w:cs="Arial"/>
          <w:b/>
          <w:szCs w:val="24"/>
        </w:rPr>
      </w:pPr>
    </w:p>
    <w:p w:rsidR="006C00B9" w:rsidRPr="00C762B8" w:rsidRDefault="006C00B9" w:rsidP="009E0F14">
      <w:pPr>
        <w:pStyle w:val="Sangradetextonormal"/>
        <w:ind w:left="1410" w:hanging="1410"/>
        <w:contextualSpacing/>
        <w:rPr>
          <w:rFonts w:cs="Arial"/>
          <w:b/>
          <w:szCs w:val="24"/>
        </w:rPr>
      </w:pPr>
    </w:p>
    <w:p w:rsidR="00C762B8" w:rsidRPr="00035746" w:rsidRDefault="00C762B8" w:rsidP="00C762B8">
      <w:pPr>
        <w:pStyle w:val="Sangradetextonormal"/>
        <w:spacing w:after="0"/>
        <w:ind w:left="0" w:firstLine="8"/>
        <w:contextualSpacing/>
        <w:rPr>
          <w:rFonts w:cs="Arial"/>
          <w:b/>
          <w:sz w:val="22"/>
          <w:szCs w:val="22"/>
        </w:rPr>
      </w:pPr>
      <w:r w:rsidRPr="00145B6C">
        <w:rPr>
          <w:rFonts w:cs="Arial"/>
          <w:sz w:val="22"/>
          <w:szCs w:val="22"/>
        </w:rPr>
        <w:t>Mediante la presente circular se informa a todos los agentes de la cadena de distribución de combustibles líquidos</w:t>
      </w:r>
      <w:r w:rsidR="00145B6C" w:rsidRPr="00145B6C">
        <w:rPr>
          <w:rFonts w:cs="Arial"/>
          <w:sz w:val="22"/>
          <w:szCs w:val="22"/>
        </w:rPr>
        <w:t xml:space="preserve"> y GLP</w:t>
      </w:r>
      <w:r w:rsidRPr="00145B6C">
        <w:rPr>
          <w:rFonts w:cs="Arial"/>
          <w:sz w:val="22"/>
          <w:szCs w:val="22"/>
        </w:rPr>
        <w:t xml:space="preserve"> que la </w:t>
      </w:r>
      <w:r w:rsidR="00145B6C">
        <w:rPr>
          <w:rFonts w:cs="Arial"/>
          <w:sz w:val="22"/>
          <w:szCs w:val="22"/>
        </w:rPr>
        <w:t>socialización</w:t>
      </w:r>
      <w:r w:rsidRPr="00145B6C">
        <w:rPr>
          <w:rFonts w:cs="Arial"/>
          <w:sz w:val="22"/>
          <w:szCs w:val="22"/>
        </w:rPr>
        <w:t xml:space="preserve"> del estudio “</w:t>
      </w:r>
      <w:r w:rsidR="00145B6C" w:rsidRPr="000E6E62">
        <w:rPr>
          <w:rFonts w:cs="Arial"/>
          <w:bCs/>
          <w:sz w:val="22"/>
          <w:szCs w:val="22"/>
        </w:rPr>
        <w:t>INVENTARIO DE ACTIVOS Y</w:t>
      </w:r>
      <w:r w:rsidR="00145B6C" w:rsidRPr="00145B6C">
        <w:rPr>
          <w:rFonts w:cs="Arial"/>
          <w:b/>
          <w:bCs/>
          <w:sz w:val="22"/>
          <w:szCs w:val="22"/>
        </w:rPr>
        <w:t xml:space="preserve"> </w:t>
      </w:r>
      <w:r w:rsidR="00145B6C" w:rsidRPr="00035746">
        <w:rPr>
          <w:rFonts w:cs="Arial"/>
          <w:bCs/>
          <w:sz w:val="22"/>
          <w:szCs w:val="22"/>
        </w:rPr>
        <w:t>VALORACIÓN DE INFRAESTRUCTURA DE TRANSPORTE PARA PRODUCTOS REFINADOS DEL PETRÓLEO Y GLP</w:t>
      </w:r>
      <w:r w:rsidRPr="00035746">
        <w:rPr>
          <w:rFonts w:cs="Arial"/>
          <w:sz w:val="22"/>
          <w:szCs w:val="22"/>
        </w:rPr>
        <w:t>”</w:t>
      </w:r>
      <w:r w:rsidRPr="00145B6C">
        <w:rPr>
          <w:rFonts w:cs="Arial"/>
          <w:sz w:val="22"/>
          <w:szCs w:val="22"/>
        </w:rPr>
        <w:t xml:space="preserve"> </w:t>
      </w:r>
      <w:r w:rsidR="00035746">
        <w:rPr>
          <w:rFonts w:cs="Arial"/>
          <w:sz w:val="22"/>
          <w:szCs w:val="22"/>
        </w:rPr>
        <w:t xml:space="preserve">no se </w:t>
      </w:r>
      <w:r w:rsidRPr="00145B6C">
        <w:rPr>
          <w:rFonts w:cs="Arial"/>
          <w:sz w:val="22"/>
          <w:szCs w:val="22"/>
        </w:rPr>
        <w:t xml:space="preserve">llevará a cabo el </w:t>
      </w:r>
      <w:r w:rsidR="00035746">
        <w:rPr>
          <w:rFonts w:cs="Arial"/>
          <w:sz w:val="22"/>
          <w:szCs w:val="22"/>
        </w:rPr>
        <w:t xml:space="preserve">miércoles 9 de diciembre de 2015 de 3:00 p.m. a 5:00 p.m, tal como se había programado, </w:t>
      </w:r>
      <w:r w:rsidR="00035746" w:rsidRPr="00035746">
        <w:rPr>
          <w:rFonts w:cs="Arial"/>
          <w:b/>
          <w:sz w:val="22"/>
          <w:szCs w:val="22"/>
        </w:rPr>
        <w:t xml:space="preserve">sino el </w:t>
      </w:r>
      <w:r w:rsidR="00035746">
        <w:rPr>
          <w:rFonts w:cs="Arial"/>
          <w:b/>
          <w:sz w:val="22"/>
          <w:szCs w:val="22"/>
        </w:rPr>
        <w:t xml:space="preserve">próximo </w:t>
      </w:r>
      <w:r w:rsidR="00145B6C" w:rsidRPr="00035746">
        <w:rPr>
          <w:rFonts w:cs="Arial"/>
          <w:b/>
          <w:sz w:val="22"/>
          <w:szCs w:val="22"/>
        </w:rPr>
        <w:t xml:space="preserve">viernes 18 de diciembre </w:t>
      </w:r>
      <w:r w:rsidRPr="00035746">
        <w:rPr>
          <w:rFonts w:cs="Arial"/>
          <w:b/>
          <w:sz w:val="22"/>
          <w:szCs w:val="22"/>
        </w:rPr>
        <w:t xml:space="preserve">de 9.00 a </w:t>
      </w:r>
      <w:r w:rsidR="005A6D32" w:rsidRPr="00035746">
        <w:rPr>
          <w:rFonts w:cs="Arial"/>
          <w:b/>
          <w:sz w:val="22"/>
          <w:szCs w:val="22"/>
        </w:rPr>
        <w:t>11</w:t>
      </w:r>
      <w:r w:rsidRPr="00035746">
        <w:rPr>
          <w:rFonts w:cs="Arial"/>
          <w:b/>
          <w:sz w:val="22"/>
          <w:szCs w:val="22"/>
        </w:rPr>
        <w:t xml:space="preserve">.00 </w:t>
      </w:r>
      <w:r w:rsidR="00035746">
        <w:rPr>
          <w:rFonts w:cs="Arial"/>
          <w:b/>
          <w:sz w:val="22"/>
          <w:szCs w:val="22"/>
        </w:rPr>
        <w:t>a.</w:t>
      </w:r>
      <w:r w:rsidRPr="00035746">
        <w:rPr>
          <w:rFonts w:cs="Arial"/>
          <w:b/>
          <w:sz w:val="22"/>
          <w:szCs w:val="22"/>
        </w:rPr>
        <w:t>m.</w:t>
      </w:r>
    </w:p>
    <w:p w:rsidR="00C762B8" w:rsidRPr="00145B6C" w:rsidRDefault="00C762B8" w:rsidP="00C762B8">
      <w:pPr>
        <w:pStyle w:val="Sangradetextonormal"/>
        <w:spacing w:after="0"/>
        <w:ind w:left="0" w:firstLine="8"/>
        <w:rPr>
          <w:rFonts w:cs="Arial"/>
          <w:sz w:val="22"/>
          <w:szCs w:val="22"/>
        </w:rPr>
      </w:pPr>
    </w:p>
    <w:p w:rsidR="00145B6C" w:rsidRDefault="00145B6C" w:rsidP="00145B6C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145B6C">
        <w:rPr>
          <w:rFonts w:ascii="Arial" w:eastAsia="Times New Roman" w:hAnsi="Arial" w:cs="Arial"/>
          <w:spacing w:val="-5"/>
          <w:sz w:val="22"/>
          <w:szCs w:val="22"/>
          <w:lang w:val="es-CO"/>
        </w:rPr>
        <w:t>Los interesados en asistir deben registrarse a través del aplicativo de calendario de eventos del portal de la Comisión www.creg.gov.co. En la parte derecha e inferior del portal pueden encontrar la imagen del calendario donde deben elegir la fecha del even</w:t>
      </w:r>
      <w:r w:rsidR="000E6E62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to y diligenciar el formulario </w:t>
      </w:r>
      <w:r w:rsidRPr="00145B6C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para su inscripción automática. </w:t>
      </w:r>
      <w:r w:rsidR="009754AA">
        <w:rPr>
          <w:rFonts w:ascii="Arial" w:eastAsia="Times New Roman" w:hAnsi="Arial" w:cs="Arial"/>
          <w:spacing w:val="-5"/>
          <w:sz w:val="22"/>
          <w:szCs w:val="22"/>
          <w:lang w:val="es-CO"/>
        </w:rPr>
        <w:t>Las personas que ya han cumplido con el procedimiento de inscripción no deben realizar la inscripción nuevamente.</w:t>
      </w:r>
    </w:p>
    <w:p w:rsidR="00145B6C" w:rsidRPr="00145B6C" w:rsidRDefault="00145B6C" w:rsidP="00145B6C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145B6C" w:rsidRDefault="00145B6C" w:rsidP="00145B6C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C762B8" w:rsidRDefault="00C762B8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F43793" w:rsidRDefault="00F4379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4E1AAC" w:rsidRPr="009E0F14" w:rsidRDefault="004E1AAC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43793" w:rsidRDefault="00F4379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527062" w:rsidRPr="009E0F14" w:rsidRDefault="00527062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7909CE" w:rsidP="00C735D2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sectPr w:rsidR="009E0F14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BA0" w:rsidRDefault="003B3BA0" w:rsidP="00D3044D">
      <w:r>
        <w:separator/>
      </w:r>
    </w:p>
  </w:endnote>
  <w:endnote w:type="continuationSeparator" w:id="0">
    <w:p w:rsidR="003B3BA0" w:rsidRDefault="003B3BA0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03ACB97" wp14:editId="3AA10DF0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AB0756F" wp14:editId="6E95F09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BA0" w:rsidRDefault="003B3BA0" w:rsidP="00D3044D">
      <w:r>
        <w:separator/>
      </w:r>
    </w:p>
  </w:footnote>
  <w:footnote w:type="continuationSeparator" w:id="0">
    <w:p w:rsidR="003B3BA0" w:rsidRDefault="003B3BA0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675D0E5D" wp14:editId="77FCEB76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CE1FA5D" wp14:editId="444E9C39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145B6C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7E2B30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4FA07EDD" wp14:editId="5B2FB37C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00575A9" wp14:editId="7C7FB78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4A326D8"/>
    <w:multiLevelType w:val="hybridMultilevel"/>
    <w:tmpl w:val="E3F0FC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7349"/>
    <w:rsid w:val="00032633"/>
    <w:rsid w:val="00035746"/>
    <w:rsid w:val="0004193E"/>
    <w:rsid w:val="00073CF2"/>
    <w:rsid w:val="000A7717"/>
    <w:rsid w:val="000B556C"/>
    <w:rsid w:val="000B7EDB"/>
    <w:rsid w:val="000D143B"/>
    <w:rsid w:val="000E6E62"/>
    <w:rsid w:val="000E6F5F"/>
    <w:rsid w:val="0010308C"/>
    <w:rsid w:val="001149EB"/>
    <w:rsid w:val="00126DFD"/>
    <w:rsid w:val="00145B6C"/>
    <w:rsid w:val="00171830"/>
    <w:rsid w:val="00191E79"/>
    <w:rsid w:val="00196A9F"/>
    <w:rsid w:val="0021663C"/>
    <w:rsid w:val="002D0D00"/>
    <w:rsid w:val="002E065D"/>
    <w:rsid w:val="002E5F67"/>
    <w:rsid w:val="00323D16"/>
    <w:rsid w:val="00377098"/>
    <w:rsid w:val="003B3BA0"/>
    <w:rsid w:val="003C5498"/>
    <w:rsid w:val="003E4CDE"/>
    <w:rsid w:val="003F5CD2"/>
    <w:rsid w:val="00434A80"/>
    <w:rsid w:val="00444821"/>
    <w:rsid w:val="00445957"/>
    <w:rsid w:val="0046232C"/>
    <w:rsid w:val="004852CB"/>
    <w:rsid w:val="00490226"/>
    <w:rsid w:val="004B377A"/>
    <w:rsid w:val="004E1AAC"/>
    <w:rsid w:val="004F5983"/>
    <w:rsid w:val="00511C3D"/>
    <w:rsid w:val="00527062"/>
    <w:rsid w:val="0053388D"/>
    <w:rsid w:val="00552AC6"/>
    <w:rsid w:val="005629A0"/>
    <w:rsid w:val="00576705"/>
    <w:rsid w:val="00585B46"/>
    <w:rsid w:val="005921C0"/>
    <w:rsid w:val="005A6D32"/>
    <w:rsid w:val="005B503C"/>
    <w:rsid w:val="005C3844"/>
    <w:rsid w:val="006144B6"/>
    <w:rsid w:val="0064418B"/>
    <w:rsid w:val="00653AAB"/>
    <w:rsid w:val="00655302"/>
    <w:rsid w:val="00670568"/>
    <w:rsid w:val="0069035B"/>
    <w:rsid w:val="00691672"/>
    <w:rsid w:val="006A34BE"/>
    <w:rsid w:val="006C00B9"/>
    <w:rsid w:val="006F1712"/>
    <w:rsid w:val="006F2148"/>
    <w:rsid w:val="007279A1"/>
    <w:rsid w:val="00734C9A"/>
    <w:rsid w:val="00760908"/>
    <w:rsid w:val="00775315"/>
    <w:rsid w:val="007909CE"/>
    <w:rsid w:val="00791A92"/>
    <w:rsid w:val="007E2B30"/>
    <w:rsid w:val="00804E80"/>
    <w:rsid w:val="008254E5"/>
    <w:rsid w:val="00846E38"/>
    <w:rsid w:val="00877EED"/>
    <w:rsid w:val="008C7C52"/>
    <w:rsid w:val="008F7768"/>
    <w:rsid w:val="00902BDF"/>
    <w:rsid w:val="00922D60"/>
    <w:rsid w:val="00935BCD"/>
    <w:rsid w:val="00963B76"/>
    <w:rsid w:val="009754AA"/>
    <w:rsid w:val="009D5206"/>
    <w:rsid w:val="009E0F14"/>
    <w:rsid w:val="00A037FE"/>
    <w:rsid w:val="00A23564"/>
    <w:rsid w:val="00A35E81"/>
    <w:rsid w:val="00A37F41"/>
    <w:rsid w:val="00A52C12"/>
    <w:rsid w:val="00A62DC2"/>
    <w:rsid w:val="00A9661A"/>
    <w:rsid w:val="00AA2B91"/>
    <w:rsid w:val="00AB1B80"/>
    <w:rsid w:val="00AC18FB"/>
    <w:rsid w:val="00AF5A1D"/>
    <w:rsid w:val="00AF6950"/>
    <w:rsid w:val="00B113CA"/>
    <w:rsid w:val="00B3548E"/>
    <w:rsid w:val="00B568EF"/>
    <w:rsid w:val="00B765B0"/>
    <w:rsid w:val="00BF5487"/>
    <w:rsid w:val="00C259A7"/>
    <w:rsid w:val="00C735D2"/>
    <w:rsid w:val="00C762B8"/>
    <w:rsid w:val="00C87DE4"/>
    <w:rsid w:val="00C95520"/>
    <w:rsid w:val="00CC3B9D"/>
    <w:rsid w:val="00CD4B6F"/>
    <w:rsid w:val="00CF21BC"/>
    <w:rsid w:val="00D1121E"/>
    <w:rsid w:val="00D3044D"/>
    <w:rsid w:val="00D40475"/>
    <w:rsid w:val="00D5357C"/>
    <w:rsid w:val="00D87F17"/>
    <w:rsid w:val="00DE6624"/>
    <w:rsid w:val="00E4791A"/>
    <w:rsid w:val="00E52F65"/>
    <w:rsid w:val="00E72AEF"/>
    <w:rsid w:val="00E77BB5"/>
    <w:rsid w:val="00E804DD"/>
    <w:rsid w:val="00E80CD4"/>
    <w:rsid w:val="00EC1EFF"/>
    <w:rsid w:val="00EC3B58"/>
    <w:rsid w:val="00F25346"/>
    <w:rsid w:val="00F43793"/>
    <w:rsid w:val="00F51041"/>
    <w:rsid w:val="00FB166E"/>
    <w:rsid w:val="00FD48A7"/>
    <w:rsid w:val="00FD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C1253-9763-4986-9E01-9187C643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2015-12-07T20:49:00Z</cp:lastPrinted>
  <dcterms:created xsi:type="dcterms:W3CDTF">2015-12-07T21:37:00Z</dcterms:created>
  <dcterms:modified xsi:type="dcterms:W3CDTF">2015-12-07T21:37:00Z</dcterms:modified>
</cp:coreProperties>
</file>