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8CF" w:rsidRPr="00903643" w:rsidRDefault="007628CF" w:rsidP="007628CF">
      <w:pPr>
        <w:pStyle w:val="Textoindependiente"/>
        <w:contextualSpacing/>
      </w:pPr>
      <w:bookmarkStart w:id="0" w:name="_GoBack"/>
      <w:bookmarkEnd w:id="0"/>
    </w:p>
    <w:p w:rsidR="007628CF" w:rsidRPr="00903643" w:rsidRDefault="007628CF" w:rsidP="007628CF">
      <w:pPr>
        <w:pStyle w:val="Textoindependiente"/>
        <w:contextualSpacing/>
      </w:pPr>
    </w:p>
    <w:p w:rsidR="007628CF" w:rsidRPr="00903643" w:rsidRDefault="007628CF" w:rsidP="007628CF">
      <w:pPr>
        <w:pStyle w:val="Textoindependiente"/>
        <w:contextualSpacing/>
      </w:pPr>
    </w:p>
    <w:p w:rsidR="007628CF" w:rsidRPr="00903643" w:rsidRDefault="007628CF" w:rsidP="007628CF">
      <w:pPr>
        <w:pStyle w:val="Textoindependiente"/>
        <w:contextualSpacing/>
      </w:pPr>
    </w:p>
    <w:p w:rsidR="007628CF" w:rsidRPr="00903643" w:rsidRDefault="007628CF" w:rsidP="007628CF">
      <w:pPr>
        <w:contextualSpacing/>
        <w:rPr>
          <w:rFonts w:ascii="Arial" w:hAnsi="Arial" w:cs="Arial"/>
          <w:szCs w:val="24"/>
          <w:lang w:val="es-MX"/>
        </w:rPr>
      </w:pPr>
      <w:r w:rsidRPr="00903643">
        <w:rPr>
          <w:rFonts w:ascii="Arial" w:hAnsi="Arial" w:cs="Arial"/>
          <w:szCs w:val="24"/>
          <w:lang w:val="es-MX"/>
        </w:rPr>
        <w:t xml:space="preserve">Bogotá, D. C., marzo </w:t>
      </w:r>
      <w:r w:rsidR="00810013" w:rsidRPr="00903643">
        <w:rPr>
          <w:rFonts w:ascii="Arial" w:hAnsi="Arial" w:cs="Arial"/>
          <w:szCs w:val="24"/>
          <w:lang w:val="es-MX"/>
        </w:rPr>
        <w:t>2</w:t>
      </w:r>
      <w:r w:rsidR="00CE566A">
        <w:rPr>
          <w:rFonts w:ascii="Arial" w:hAnsi="Arial" w:cs="Arial"/>
          <w:szCs w:val="24"/>
          <w:lang w:val="es-MX"/>
        </w:rPr>
        <w:t>7</w:t>
      </w:r>
      <w:r w:rsidR="00903643" w:rsidRPr="00903643">
        <w:rPr>
          <w:rFonts w:ascii="Arial" w:hAnsi="Arial" w:cs="Arial"/>
          <w:szCs w:val="24"/>
          <w:lang w:val="es-MX"/>
        </w:rPr>
        <w:t xml:space="preserve"> </w:t>
      </w:r>
      <w:r w:rsidRPr="00903643">
        <w:rPr>
          <w:rFonts w:ascii="Arial" w:hAnsi="Arial" w:cs="Arial"/>
          <w:szCs w:val="24"/>
          <w:lang w:val="es-MX"/>
        </w:rPr>
        <w:t>de 2015</w:t>
      </w:r>
    </w:p>
    <w:p w:rsidR="007628CF" w:rsidRPr="00903643" w:rsidRDefault="007628CF" w:rsidP="007628CF">
      <w:pPr>
        <w:contextualSpacing/>
        <w:rPr>
          <w:rFonts w:ascii="Arial" w:hAnsi="Arial" w:cs="Arial"/>
          <w:szCs w:val="24"/>
          <w:lang w:val="es-MX"/>
        </w:rPr>
      </w:pPr>
    </w:p>
    <w:p w:rsidR="007628CF" w:rsidRPr="00903643" w:rsidRDefault="007628CF" w:rsidP="007628CF">
      <w:pPr>
        <w:contextualSpacing/>
        <w:rPr>
          <w:rFonts w:ascii="Arial" w:hAnsi="Arial" w:cs="Arial"/>
          <w:szCs w:val="24"/>
          <w:lang w:val="es-MX"/>
        </w:rPr>
      </w:pPr>
    </w:p>
    <w:p w:rsidR="007628CF" w:rsidRPr="00CE566A" w:rsidRDefault="007628CF" w:rsidP="007628CF">
      <w:pPr>
        <w:pStyle w:val="Ttulo5"/>
        <w:spacing w:before="0"/>
        <w:contextualSpacing/>
        <w:jc w:val="center"/>
        <w:rPr>
          <w:rFonts w:ascii="Arial" w:hAnsi="Arial" w:cs="Arial"/>
          <w:b/>
          <w:bCs/>
          <w:i/>
          <w:iCs/>
          <w:color w:val="auto"/>
          <w:kern w:val="60"/>
          <w:sz w:val="36"/>
          <w:szCs w:val="36"/>
        </w:rPr>
      </w:pPr>
      <w:r w:rsidRPr="00CE566A">
        <w:rPr>
          <w:rFonts w:ascii="Arial" w:hAnsi="Arial" w:cs="Arial"/>
          <w:b/>
          <w:bCs/>
          <w:i/>
          <w:iCs/>
          <w:color w:val="auto"/>
          <w:kern w:val="60"/>
          <w:sz w:val="36"/>
          <w:szCs w:val="36"/>
        </w:rPr>
        <w:t xml:space="preserve">CIRCULAR No. </w:t>
      </w:r>
      <w:r w:rsidR="00CE566A" w:rsidRPr="00CE566A">
        <w:rPr>
          <w:rFonts w:ascii="Arial" w:hAnsi="Arial" w:cs="Arial"/>
          <w:b/>
          <w:bCs/>
          <w:i/>
          <w:iCs/>
          <w:color w:val="auto"/>
          <w:kern w:val="60"/>
          <w:sz w:val="36"/>
          <w:szCs w:val="36"/>
        </w:rPr>
        <w:t>037</w:t>
      </w:r>
    </w:p>
    <w:p w:rsidR="007628CF" w:rsidRPr="00903643" w:rsidRDefault="007628CF" w:rsidP="007628CF">
      <w:pPr>
        <w:contextualSpacing/>
        <w:rPr>
          <w:rFonts w:ascii="Arial" w:hAnsi="Arial" w:cs="Arial"/>
          <w:szCs w:val="24"/>
          <w:lang w:val="es-MX"/>
        </w:rPr>
      </w:pPr>
    </w:p>
    <w:p w:rsidR="007628CF" w:rsidRDefault="007628CF" w:rsidP="007628CF">
      <w:pPr>
        <w:contextualSpacing/>
        <w:rPr>
          <w:rFonts w:ascii="Arial" w:hAnsi="Arial" w:cs="Arial"/>
          <w:szCs w:val="24"/>
          <w:lang w:val="es-MX"/>
        </w:rPr>
      </w:pPr>
    </w:p>
    <w:p w:rsidR="00903643" w:rsidRPr="00903643" w:rsidRDefault="00903643" w:rsidP="007628CF">
      <w:pPr>
        <w:contextualSpacing/>
        <w:rPr>
          <w:rFonts w:ascii="Arial" w:hAnsi="Arial" w:cs="Arial"/>
          <w:szCs w:val="24"/>
          <w:lang w:val="es-MX"/>
        </w:rPr>
      </w:pPr>
    </w:p>
    <w:p w:rsidR="007628CF" w:rsidRPr="00903643" w:rsidRDefault="007628CF" w:rsidP="007628CF">
      <w:pPr>
        <w:pStyle w:val="Sangradetextonormal"/>
        <w:ind w:left="1410" w:hanging="1410"/>
        <w:contextualSpacing/>
        <w:rPr>
          <w:b/>
        </w:rPr>
      </w:pPr>
      <w:r w:rsidRPr="00903643">
        <w:rPr>
          <w:b/>
        </w:rPr>
        <w:t>PARA:</w:t>
      </w:r>
      <w:r w:rsidRPr="00903643">
        <w:rPr>
          <w:b/>
        </w:rPr>
        <w:tab/>
        <w:t>EMPRESA</w:t>
      </w:r>
      <w:r w:rsidR="00711BD5" w:rsidRPr="00903643">
        <w:rPr>
          <w:b/>
        </w:rPr>
        <w:t xml:space="preserve">S COMERCIALIZADORAS MAYORISTAS, </w:t>
      </w:r>
      <w:r w:rsidRPr="00903643">
        <w:rPr>
          <w:b/>
        </w:rPr>
        <w:t>DISTRIBUIDORAS</w:t>
      </w:r>
      <w:r w:rsidR="00711BD5" w:rsidRPr="00903643">
        <w:rPr>
          <w:b/>
        </w:rPr>
        <w:t xml:space="preserve"> Y GRANDES CONSUMIDORES</w:t>
      </w:r>
      <w:r w:rsidRPr="00903643">
        <w:rPr>
          <w:b/>
        </w:rPr>
        <w:t xml:space="preserve"> DE GLP</w:t>
      </w:r>
      <w:r w:rsidR="00711BD5" w:rsidRPr="00903643">
        <w:rPr>
          <w:b/>
        </w:rPr>
        <w:t xml:space="preserve"> </w:t>
      </w:r>
    </w:p>
    <w:p w:rsidR="007628CF" w:rsidRDefault="007628CF" w:rsidP="007628CF">
      <w:pPr>
        <w:ind w:left="1410" w:hanging="1410"/>
        <w:contextualSpacing/>
        <w:rPr>
          <w:rFonts w:ascii="Arial" w:hAnsi="Arial" w:cs="Arial"/>
          <w:b/>
          <w:szCs w:val="24"/>
        </w:rPr>
      </w:pPr>
    </w:p>
    <w:p w:rsidR="00903643" w:rsidRPr="00903643" w:rsidRDefault="00903643" w:rsidP="007628CF">
      <w:pPr>
        <w:ind w:left="1410" w:hanging="1410"/>
        <w:contextualSpacing/>
        <w:rPr>
          <w:rFonts w:ascii="Arial" w:hAnsi="Arial" w:cs="Arial"/>
          <w:b/>
          <w:szCs w:val="24"/>
        </w:rPr>
      </w:pPr>
    </w:p>
    <w:p w:rsidR="007628CF" w:rsidRPr="00903643" w:rsidRDefault="007628CF" w:rsidP="00810013">
      <w:pPr>
        <w:pStyle w:val="Sangradetextonormal"/>
        <w:ind w:left="1410" w:hanging="1410"/>
        <w:contextualSpacing/>
        <w:rPr>
          <w:b/>
        </w:rPr>
      </w:pPr>
      <w:r w:rsidRPr="00903643">
        <w:rPr>
          <w:b/>
        </w:rPr>
        <w:t>DE:</w:t>
      </w:r>
      <w:r w:rsidRPr="00903643">
        <w:rPr>
          <w:b/>
        </w:rPr>
        <w:tab/>
        <w:t>DIRECCIÓN EJECUTIVA</w:t>
      </w:r>
    </w:p>
    <w:p w:rsidR="007628CF" w:rsidRDefault="007628CF" w:rsidP="007628CF">
      <w:pPr>
        <w:contextualSpacing/>
        <w:rPr>
          <w:rFonts w:ascii="Arial" w:hAnsi="Arial" w:cs="Arial"/>
          <w:szCs w:val="24"/>
        </w:rPr>
      </w:pPr>
    </w:p>
    <w:p w:rsidR="00903643" w:rsidRPr="00903643" w:rsidRDefault="00903643" w:rsidP="007628CF">
      <w:pPr>
        <w:contextualSpacing/>
        <w:rPr>
          <w:rFonts w:ascii="Arial" w:hAnsi="Arial" w:cs="Arial"/>
          <w:szCs w:val="24"/>
        </w:rPr>
      </w:pPr>
    </w:p>
    <w:p w:rsidR="007628CF" w:rsidRPr="00903643" w:rsidRDefault="007628CF" w:rsidP="00CE566A">
      <w:pPr>
        <w:pStyle w:val="Sangradetextonormal"/>
        <w:ind w:left="1410" w:hanging="1410"/>
        <w:contextualSpacing/>
        <w:jc w:val="both"/>
        <w:rPr>
          <w:b/>
        </w:rPr>
      </w:pPr>
      <w:r w:rsidRPr="00903643">
        <w:rPr>
          <w:b/>
        </w:rPr>
        <w:t>ASUNTO:</w:t>
      </w:r>
      <w:r w:rsidRPr="00903643">
        <w:rPr>
          <w:b/>
        </w:rPr>
        <w:tab/>
      </w:r>
      <w:r w:rsidR="00440316">
        <w:rPr>
          <w:b/>
        </w:rPr>
        <w:t>DÍA</w:t>
      </w:r>
      <w:r w:rsidR="00711BD5" w:rsidRPr="00903643">
        <w:rPr>
          <w:b/>
        </w:rPr>
        <w:t xml:space="preserve"> DE TRABAJO CON LOS CONSULTORES PARA LA PROPUESTA DEL NUEVO MARCO DE COMERCIALIZACIÓN MAYORISTA DE GLP</w:t>
      </w:r>
    </w:p>
    <w:p w:rsidR="007628CF" w:rsidRDefault="007628CF" w:rsidP="007628CF">
      <w:pPr>
        <w:contextualSpacing/>
        <w:rPr>
          <w:rFonts w:ascii="Arial" w:hAnsi="Arial" w:cs="Arial"/>
          <w:szCs w:val="24"/>
        </w:rPr>
      </w:pPr>
    </w:p>
    <w:p w:rsidR="00903643" w:rsidRPr="00903643" w:rsidRDefault="00903643" w:rsidP="007628CF">
      <w:pPr>
        <w:contextualSpacing/>
        <w:rPr>
          <w:rFonts w:ascii="Arial" w:hAnsi="Arial" w:cs="Arial"/>
          <w:szCs w:val="24"/>
        </w:rPr>
      </w:pPr>
    </w:p>
    <w:p w:rsidR="00711BD5" w:rsidRDefault="00711BD5" w:rsidP="00711BD5">
      <w:pPr>
        <w:jc w:val="both"/>
        <w:rPr>
          <w:rFonts w:ascii="Arial" w:hAnsi="Arial" w:cs="Arial"/>
          <w:spacing w:val="-5"/>
          <w:szCs w:val="24"/>
          <w:lang w:val="es-CO" w:eastAsia="en-US"/>
        </w:rPr>
      </w:pPr>
      <w:r w:rsidRPr="00903643">
        <w:rPr>
          <w:rFonts w:ascii="Arial" w:hAnsi="Arial" w:cs="Arial"/>
          <w:spacing w:val="-5"/>
          <w:szCs w:val="24"/>
          <w:lang w:val="es-CO" w:eastAsia="en-US"/>
        </w:rPr>
        <w:t>Con ocasión del estudio que la CREG ha contratado con la firma Estudios Energéticos</w:t>
      </w:r>
      <w:r w:rsidR="00810013" w:rsidRPr="00903643">
        <w:rPr>
          <w:rFonts w:ascii="Arial" w:hAnsi="Arial" w:cs="Arial"/>
          <w:spacing w:val="-5"/>
          <w:szCs w:val="24"/>
          <w:lang w:val="es-CO" w:eastAsia="en-US"/>
        </w:rPr>
        <w:t>, el cual será insumo para el desarrollo del</w:t>
      </w:r>
      <w:r w:rsidRPr="00903643">
        <w:rPr>
          <w:rFonts w:ascii="Arial" w:hAnsi="Arial" w:cs="Arial"/>
          <w:spacing w:val="-5"/>
          <w:szCs w:val="24"/>
          <w:lang w:val="es-CO" w:eastAsia="en-US"/>
        </w:rPr>
        <w:t xml:space="preserve"> nuevo marco de comercialización mayorista de GLP y con el ánimo de que los agentes de la cadena participen e interactúen con los consultores </w:t>
      </w:r>
      <w:r w:rsidR="00903643" w:rsidRPr="00903643">
        <w:rPr>
          <w:rFonts w:ascii="Arial" w:hAnsi="Arial" w:cs="Arial"/>
          <w:spacing w:val="-5"/>
          <w:szCs w:val="24"/>
          <w:lang w:val="es-CO" w:eastAsia="en-US"/>
        </w:rPr>
        <w:t>para el</w:t>
      </w:r>
      <w:r w:rsidRPr="00903643">
        <w:rPr>
          <w:rFonts w:ascii="Arial" w:hAnsi="Arial" w:cs="Arial"/>
          <w:spacing w:val="-5"/>
          <w:szCs w:val="24"/>
          <w:lang w:val="es-CO" w:eastAsia="en-US"/>
        </w:rPr>
        <w:t xml:space="preserve"> desarrollo de la propuesta, la CREG invita a asistir a un día de trabajo</w:t>
      </w:r>
      <w:r w:rsidR="00903643" w:rsidRPr="00903643">
        <w:rPr>
          <w:rFonts w:ascii="Arial" w:hAnsi="Arial" w:cs="Arial"/>
          <w:spacing w:val="-5"/>
          <w:szCs w:val="24"/>
          <w:lang w:val="es-CO" w:eastAsia="en-US"/>
        </w:rPr>
        <w:t>.</w:t>
      </w:r>
    </w:p>
    <w:p w:rsidR="00903643" w:rsidRPr="00903643" w:rsidRDefault="00903643" w:rsidP="00711BD5">
      <w:pPr>
        <w:jc w:val="both"/>
        <w:rPr>
          <w:rFonts w:ascii="Arial" w:hAnsi="Arial" w:cs="Arial"/>
          <w:spacing w:val="-5"/>
          <w:szCs w:val="24"/>
          <w:lang w:val="es-CO" w:eastAsia="en-US"/>
        </w:rPr>
      </w:pPr>
    </w:p>
    <w:p w:rsidR="00711BD5" w:rsidRDefault="00903643" w:rsidP="00711BD5">
      <w:pPr>
        <w:jc w:val="both"/>
        <w:rPr>
          <w:rFonts w:ascii="Arial" w:hAnsi="Arial" w:cs="Arial"/>
          <w:spacing w:val="-5"/>
          <w:szCs w:val="24"/>
          <w:lang w:val="es-CO" w:eastAsia="en-US"/>
        </w:rPr>
      </w:pPr>
      <w:r w:rsidRPr="00903643">
        <w:rPr>
          <w:rFonts w:ascii="Arial" w:hAnsi="Arial" w:cs="Arial"/>
          <w:spacing w:val="-5"/>
          <w:szCs w:val="24"/>
          <w:lang w:val="es-CO" w:eastAsia="en-US"/>
        </w:rPr>
        <w:t xml:space="preserve">El día de trabajo se dividirá en dos jornadas. </w:t>
      </w:r>
      <w:r w:rsidR="00711BD5" w:rsidRPr="00903643">
        <w:rPr>
          <w:rFonts w:ascii="Arial" w:hAnsi="Arial" w:cs="Arial"/>
          <w:spacing w:val="-5"/>
          <w:szCs w:val="24"/>
          <w:lang w:val="es-CO" w:eastAsia="en-US"/>
        </w:rPr>
        <w:t>La jornada de la mañana se dedicará a los agentes que conforman la demanda mayorista de GLP. En consecuencia, se cita a esta jornada a todos los agentes que realizan la actividad de comercialización mayorista pero que no producen GLP, así como a los distribuidores y grandes consumidores</w:t>
      </w:r>
      <w:r w:rsidR="00810013" w:rsidRPr="00903643">
        <w:rPr>
          <w:rFonts w:ascii="Arial" w:hAnsi="Arial" w:cs="Arial"/>
          <w:spacing w:val="-5"/>
          <w:szCs w:val="24"/>
          <w:lang w:val="es-CO" w:eastAsia="en-US"/>
        </w:rPr>
        <w:t>.</w:t>
      </w:r>
      <w:r w:rsidR="00711BD5" w:rsidRPr="00903643">
        <w:rPr>
          <w:rFonts w:ascii="Arial" w:hAnsi="Arial" w:cs="Arial"/>
          <w:spacing w:val="-5"/>
          <w:szCs w:val="24"/>
          <w:lang w:val="es-CO" w:eastAsia="en-US"/>
        </w:rPr>
        <w:t xml:space="preserve"> En la jornada de la tarde se convoca a los comercializadores mayoristas que producen o importan GLP</w:t>
      </w:r>
      <w:r w:rsidRPr="00903643">
        <w:rPr>
          <w:rFonts w:ascii="Arial" w:hAnsi="Arial" w:cs="Arial"/>
          <w:spacing w:val="-5"/>
          <w:szCs w:val="24"/>
          <w:lang w:val="es-CO" w:eastAsia="en-US"/>
        </w:rPr>
        <w:t>, en la que</w:t>
      </w:r>
      <w:r w:rsidR="00711BD5" w:rsidRPr="00903643">
        <w:rPr>
          <w:rFonts w:ascii="Arial" w:hAnsi="Arial" w:cs="Arial"/>
          <w:spacing w:val="-5"/>
          <w:szCs w:val="24"/>
          <w:lang w:val="es-CO" w:eastAsia="en-US"/>
        </w:rPr>
        <w:t xml:space="preserve"> los consultores podrán interactuar con el lado de la oferta mayorista de GLP.</w:t>
      </w:r>
    </w:p>
    <w:p w:rsidR="00903643" w:rsidRPr="00903643" w:rsidRDefault="00903643" w:rsidP="00711BD5">
      <w:pPr>
        <w:jc w:val="both"/>
        <w:rPr>
          <w:rFonts w:ascii="Arial" w:hAnsi="Arial" w:cs="Arial"/>
          <w:spacing w:val="-5"/>
          <w:szCs w:val="24"/>
          <w:lang w:val="es-CO" w:eastAsia="en-US"/>
        </w:rPr>
      </w:pPr>
    </w:p>
    <w:p w:rsidR="00711BD5" w:rsidRDefault="00810013" w:rsidP="00810013">
      <w:pPr>
        <w:jc w:val="both"/>
        <w:rPr>
          <w:rFonts w:ascii="Arial" w:hAnsi="Arial" w:cs="Arial"/>
          <w:spacing w:val="-5"/>
          <w:szCs w:val="24"/>
          <w:lang w:val="es-CO" w:eastAsia="en-US"/>
        </w:rPr>
      </w:pPr>
      <w:r w:rsidRPr="00903643">
        <w:rPr>
          <w:rFonts w:ascii="Arial" w:hAnsi="Arial" w:cs="Arial"/>
          <w:spacing w:val="-5"/>
          <w:szCs w:val="24"/>
          <w:lang w:val="es-CO" w:eastAsia="en-US"/>
        </w:rPr>
        <w:t>En términos generales, los temas que se abordaran en las dos jornadas serán:</w:t>
      </w:r>
    </w:p>
    <w:p w:rsidR="00903643" w:rsidRPr="00903643" w:rsidRDefault="00903643" w:rsidP="00810013">
      <w:pPr>
        <w:jc w:val="both"/>
        <w:rPr>
          <w:rFonts w:ascii="Arial" w:hAnsi="Arial" w:cs="Arial"/>
          <w:spacing w:val="-5"/>
          <w:szCs w:val="24"/>
          <w:lang w:val="es-CO" w:eastAsia="en-US"/>
        </w:rPr>
      </w:pPr>
    </w:p>
    <w:p w:rsidR="00810013" w:rsidRPr="00903643" w:rsidRDefault="00810013" w:rsidP="00711BD5">
      <w:pPr>
        <w:pStyle w:val="Prrafodelista"/>
        <w:numPr>
          <w:ilvl w:val="0"/>
          <w:numId w:val="12"/>
        </w:numPr>
        <w:rPr>
          <w:rFonts w:cs="Arial"/>
          <w:szCs w:val="24"/>
        </w:rPr>
      </w:pPr>
      <w:r w:rsidRPr="00903643">
        <w:rPr>
          <w:rFonts w:cs="Arial"/>
          <w:szCs w:val="24"/>
        </w:rPr>
        <w:t>Esquema del comercialización mayorista de GLP</w:t>
      </w:r>
    </w:p>
    <w:p w:rsidR="00711BD5" w:rsidRPr="00903643" w:rsidRDefault="00810013" w:rsidP="00711BD5">
      <w:pPr>
        <w:pStyle w:val="Prrafodelista"/>
        <w:numPr>
          <w:ilvl w:val="0"/>
          <w:numId w:val="12"/>
        </w:numPr>
        <w:rPr>
          <w:rFonts w:cs="Arial"/>
          <w:szCs w:val="24"/>
        </w:rPr>
      </w:pPr>
      <w:r w:rsidRPr="00903643">
        <w:rPr>
          <w:rFonts w:cs="Arial"/>
          <w:szCs w:val="24"/>
        </w:rPr>
        <w:t>Metodología de cálculo del precio de suministro de GLP</w:t>
      </w:r>
    </w:p>
    <w:p w:rsidR="00711BD5" w:rsidRPr="00903643" w:rsidRDefault="00711BD5" w:rsidP="00810013">
      <w:pPr>
        <w:ind w:left="360"/>
        <w:rPr>
          <w:rFonts w:cs="Arial"/>
          <w:szCs w:val="24"/>
          <w:lang w:val="es-CO"/>
        </w:rPr>
      </w:pPr>
    </w:p>
    <w:p w:rsidR="00711BD5" w:rsidRPr="00903643" w:rsidRDefault="00711BD5" w:rsidP="00711BD5">
      <w:pPr>
        <w:pStyle w:val="NormalWeb"/>
        <w:shd w:val="clear" w:color="auto" w:fill="FFFFFF"/>
        <w:rPr>
          <w:rFonts w:ascii="Arial" w:hAnsi="Arial" w:cs="Arial"/>
        </w:rPr>
      </w:pPr>
      <w:r w:rsidRPr="00903643">
        <w:rPr>
          <w:rFonts w:ascii="Arial" w:hAnsi="Arial" w:cs="Arial"/>
        </w:rPr>
        <w:t xml:space="preserve">La reunión se llevará a cabo el próximo 14 de </w:t>
      </w:r>
      <w:r w:rsidR="00903643" w:rsidRPr="00903643">
        <w:rPr>
          <w:rFonts w:ascii="Arial" w:hAnsi="Arial" w:cs="Arial"/>
        </w:rPr>
        <w:t xml:space="preserve">abril, en las instalaciones de la CREG, Avenida Calle 116 #7-15 Edificio Cusezar Interior 2 oficina 901 de la ciudad </w:t>
      </w:r>
      <w:r w:rsidR="00903643" w:rsidRPr="00903643">
        <w:rPr>
          <w:rFonts w:ascii="Arial" w:hAnsi="Arial" w:cs="Arial"/>
        </w:rPr>
        <w:lastRenderedPageBreak/>
        <w:t>de Bogotá.</w:t>
      </w:r>
      <w:r w:rsidR="00810013" w:rsidRPr="00903643">
        <w:rPr>
          <w:rFonts w:ascii="Arial" w:hAnsi="Arial" w:cs="Arial"/>
        </w:rPr>
        <w:t xml:space="preserve"> </w:t>
      </w:r>
      <w:r w:rsidR="00903643" w:rsidRPr="00903643">
        <w:rPr>
          <w:rFonts w:ascii="Arial" w:hAnsi="Arial" w:cs="Arial"/>
        </w:rPr>
        <w:t>L</w:t>
      </w:r>
      <w:r w:rsidR="00810013" w:rsidRPr="00903643">
        <w:rPr>
          <w:rFonts w:ascii="Arial" w:hAnsi="Arial" w:cs="Arial"/>
        </w:rPr>
        <w:t xml:space="preserve">a jornada de la mañana (demanda) se realizará de 8.00 - 12.30 </w:t>
      </w:r>
      <w:r w:rsidR="00903643" w:rsidRPr="00903643">
        <w:rPr>
          <w:rFonts w:ascii="Arial" w:hAnsi="Arial" w:cs="Arial"/>
        </w:rPr>
        <w:t>am y la jornada de la tarde</w:t>
      </w:r>
      <w:r w:rsidR="00810013" w:rsidRPr="00903643">
        <w:rPr>
          <w:rFonts w:ascii="Arial" w:hAnsi="Arial" w:cs="Arial"/>
        </w:rPr>
        <w:t xml:space="preserve"> (oferta) será de 2.00 – 5.30 pm. </w:t>
      </w:r>
    </w:p>
    <w:p w:rsidR="00711BD5" w:rsidRPr="00903643" w:rsidRDefault="00711BD5" w:rsidP="00810013">
      <w:pPr>
        <w:pStyle w:val="NormalWeb"/>
        <w:shd w:val="clear" w:color="auto" w:fill="FFFFFF"/>
        <w:jc w:val="center"/>
        <w:rPr>
          <w:rFonts w:ascii="Arial" w:hAnsi="Arial" w:cs="Aria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4"/>
      </w:tblGrid>
      <w:tr w:rsidR="00810013" w:rsidRPr="00903643" w:rsidTr="00810013">
        <w:trPr>
          <w:tblCellSpacing w:w="15" w:type="dxa"/>
        </w:trPr>
        <w:tc>
          <w:tcPr>
            <w:tcW w:w="0" w:type="auto"/>
            <w:hideMark/>
          </w:tcPr>
          <w:p w:rsidR="00810013" w:rsidRPr="00903643" w:rsidRDefault="00810013" w:rsidP="00810013">
            <w:pPr>
              <w:jc w:val="both"/>
              <w:rPr>
                <w:rFonts w:ascii="Arial" w:hAnsi="Arial" w:cs="Arial"/>
                <w:spacing w:val="-5"/>
                <w:szCs w:val="24"/>
                <w:lang w:val="es-CO" w:eastAsia="en-US"/>
              </w:rPr>
            </w:pPr>
            <w:r w:rsidRPr="00903643">
              <w:rPr>
                <w:rFonts w:ascii="Arial" w:hAnsi="Arial" w:cs="Arial"/>
                <w:spacing w:val="-5"/>
                <w:szCs w:val="24"/>
                <w:lang w:val="es-CO" w:eastAsia="en-US"/>
              </w:rPr>
              <w:t>Las personas interesadas deben registrarse a través del aplicativo de Calendario de Eventos que se tiene en el portal de la CREG (</w:t>
            </w:r>
            <w:hyperlink r:id="rId9" w:history="1">
              <w:r w:rsidRPr="00903643">
                <w:rPr>
                  <w:rFonts w:ascii="Arial" w:hAnsi="Arial" w:cs="Arial"/>
                  <w:spacing w:val="-5"/>
                  <w:szCs w:val="24"/>
                  <w:lang w:val="es-CO" w:eastAsia="en-US"/>
                </w:rPr>
                <w:t>www.creg.gov.co</w:t>
              </w:r>
            </w:hyperlink>
            <w:r w:rsidRPr="00903643">
              <w:rPr>
                <w:rFonts w:ascii="Arial" w:hAnsi="Arial" w:cs="Arial"/>
                <w:spacing w:val="-5"/>
                <w:szCs w:val="24"/>
                <w:lang w:val="es-CO" w:eastAsia="en-US"/>
              </w:rPr>
              <w:t>). Allí, en la parte derecha encontrarán el calendario de eventos con la información del día de trabajo y al dar click en más información, se desplegará un formulario que deberán diligenciar para quedar inscritos automáticamente. </w:t>
            </w:r>
          </w:p>
          <w:p w:rsidR="00903643" w:rsidRDefault="00903643" w:rsidP="00810013">
            <w:pPr>
              <w:jc w:val="both"/>
              <w:rPr>
                <w:rFonts w:ascii="Arial" w:hAnsi="Arial" w:cs="Arial"/>
                <w:szCs w:val="24"/>
              </w:rPr>
            </w:pPr>
          </w:p>
          <w:p w:rsidR="00903643" w:rsidRPr="00903643" w:rsidRDefault="00903643" w:rsidP="00810013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:rsidR="007628CF" w:rsidRPr="00903643" w:rsidRDefault="007628CF" w:rsidP="007628CF">
      <w:pPr>
        <w:pStyle w:val="Textoindependiente"/>
        <w:contextualSpacing/>
      </w:pPr>
      <w:r w:rsidRPr="00903643">
        <w:t>Cordialmente,</w:t>
      </w:r>
    </w:p>
    <w:p w:rsidR="007628CF" w:rsidRPr="00903643" w:rsidRDefault="007628CF" w:rsidP="007628CF">
      <w:pPr>
        <w:pStyle w:val="Textoindependiente"/>
        <w:contextualSpacing/>
      </w:pPr>
    </w:p>
    <w:p w:rsidR="007628CF" w:rsidRPr="00903643" w:rsidRDefault="007628CF" w:rsidP="007628CF">
      <w:pPr>
        <w:pStyle w:val="Textoindependiente"/>
        <w:contextualSpacing/>
      </w:pPr>
    </w:p>
    <w:p w:rsidR="007628CF" w:rsidRPr="00903643" w:rsidRDefault="007628CF" w:rsidP="007628CF">
      <w:pPr>
        <w:pStyle w:val="Textoindependiente"/>
        <w:contextualSpacing/>
      </w:pPr>
    </w:p>
    <w:p w:rsidR="007628CF" w:rsidRPr="00903643" w:rsidRDefault="007628CF" w:rsidP="007628CF">
      <w:pPr>
        <w:pStyle w:val="Textoindependiente"/>
        <w:contextualSpacing/>
      </w:pPr>
    </w:p>
    <w:p w:rsidR="007628CF" w:rsidRPr="00903643" w:rsidRDefault="007628CF" w:rsidP="007628CF">
      <w:pPr>
        <w:pStyle w:val="Textoindependiente"/>
        <w:contextualSpacing/>
        <w:jc w:val="center"/>
      </w:pPr>
      <w:r w:rsidRPr="00903643">
        <w:t>JORGE PINTO NOLLA</w:t>
      </w:r>
    </w:p>
    <w:p w:rsidR="007628CF" w:rsidRPr="00903643" w:rsidRDefault="007628CF" w:rsidP="007628CF">
      <w:pPr>
        <w:pStyle w:val="Textoindependiente"/>
        <w:contextualSpacing/>
      </w:pPr>
    </w:p>
    <w:p w:rsidR="000654C7" w:rsidRPr="00903643" w:rsidRDefault="000654C7" w:rsidP="007628CF">
      <w:pPr>
        <w:rPr>
          <w:szCs w:val="24"/>
          <w:lang w:val="es-ES"/>
        </w:rPr>
      </w:pPr>
    </w:p>
    <w:sectPr w:rsidR="000654C7" w:rsidRPr="00903643" w:rsidSect="00CE566A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638" w:right="1701" w:bottom="1418" w:left="1985" w:header="709" w:footer="54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BBA" w:rsidRDefault="00123BBA">
      <w:r>
        <w:separator/>
      </w:r>
    </w:p>
  </w:endnote>
  <w:endnote w:type="continuationSeparator" w:id="0">
    <w:p w:rsidR="00123BBA" w:rsidRDefault="00123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EDC" w:rsidRPr="00CE566A" w:rsidRDefault="00CE566A" w:rsidP="00CE566A">
    <w:pPr>
      <w:pStyle w:val="Piedepgina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4384" behindDoc="1" locked="0" layoutInCell="1" allowOverlap="1" wp14:anchorId="5C79DF0A" wp14:editId="4A6E7619">
          <wp:simplePos x="0" y="0"/>
          <wp:positionH relativeFrom="margin">
            <wp:posOffset>1032510</wp:posOffset>
          </wp:positionH>
          <wp:positionV relativeFrom="paragraph">
            <wp:posOffset>-234950</wp:posOffset>
          </wp:positionV>
          <wp:extent cx="3306683" cy="567558"/>
          <wp:effectExtent l="0" t="0" r="0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683" cy="567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8CF" w:rsidRDefault="007628CF" w:rsidP="007628CF">
    <w:pPr>
      <w:pStyle w:val="Piedepgina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1D4BCF08" wp14:editId="005214E4">
          <wp:simplePos x="0" y="0"/>
          <wp:positionH relativeFrom="margin">
            <wp:posOffset>1242060</wp:posOffset>
          </wp:positionH>
          <wp:positionV relativeFrom="paragraph">
            <wp:posOffset>-88365</wp:posOffset>
          </wp:positionV>
          <wp:extent cx="3306683" cy="567558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683" cy="567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72EDC" w:rsidRPr="007628CF" w:rsidRDefault="00472EDC" w:rsidP="007628C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BBA" w:rsidRDefault="00123BBA">
      <w:r>
        <w:separator/>
      </w:r>
    </w:p>
  </w:footnote>
  <w:footnote w:type="continuationSeparator" w:id="0">
    <w:p w:rsidR="00123BBA" w:rsidRDefault="00123B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66A" w:rsidRDefault="00CE566A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6432" behindDoc="1" locked="0" layoutInCell="1" allowOverlap="1" wp14:anchorId="636C3065" wp14:editId="488975D2">
          <wp:simplePos x="0" y="0"/>
          <wp:positionH relativeFrom="margin">
            <wp:posOffset>153670</wp:posOffset>
          </wp:positionH>
          <wp:positionV relativeFrom="paragraph">
            <wp:posOffset>-208280</wp:posOffset>
          </wp:positionV>
          <wp:extent cx="1213485" cy="679450"/>
          <wp:effectExtent l="0" t="0" r="5715" b="635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8CF" w:rsidRDefault="007628CF" w:rsidP="007628CF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0AB57367" wp14:editId="6E18F37B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28CF" w:rsidRDefault="007628CF" w:rsidP="007628CF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4E41B74F" wp14:editId="4A2234AE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72EDC" w:rsidRDefault="00472ED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30DF"/>
    <w:multiLevelType w:val="hybridMultilevel"/>
    <w:tmpl w:val="30FC8F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D84369C"/>
    <w:multiLevelType w:val="hybridMultilevel"/>
    <w:tmpl w:val="57EC881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5AD4109"/>
    <w:multiLevelType w:val="hybridMultilevel"/>
    <w:tmpl w:val="7DDCBE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334BAF"/>
    <w:multiLevelType w:val="hybridMultilevel"/>
    <w:tmpl w:val="5C4AFBC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393FEC"/>
    <w:multiLevelType w:val="hybridMultilevel"/>
    <w:tmpl w:val="EB9C63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B974FF"/>
    <w:multiLevelType w:val="hybridMultilevel"/>
    <w:tmpl w:val="33AA8D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7F08A4"/>
    <w:multiLevelType w:val="hybridMultilevel"/>
    <w:tmpl w:val="5450D39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4B4665"/>
    <w:multiLevelType w:val="hybridMultilevel"/>
    <w:tmpl w:val="E4CA98C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87111DB"/>
    <w:multiLevelType w:val="hybridMultilevel"/>
    <w:tmpl w:val="535C54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CA82C9E"/>
    <w:multiLevelType w:val="hybridMultilevel"/>
    <w:tmpl w:val="E78A4C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920834"/>
    <w:multiLevelType w:val="hybridMultilevel"/>
    <w:tmpl w:val="E776394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6B6F4203"/>
    <w:multiLevelType w:val="hybridMultilevel"/>
    <w:tmpl w:val="C1EC1EF0"/>
    <w:lvl w:ilvl="0" w:tplc="600ADD6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2"/>
  </w:num>
  <w:num w:numId="5">
    <w:abstractNumId w:val="7"/>
  </w:num>
  <w:num w:numId="6">
    <w:abstractNumId w:val="1"/>
  </w:num>
  <w:num w:numId="7">
    <w:abstractNumId w:val="6"/>
  </w:num>
  <w:num w:numId="8">
    <w:abstractNumId w:val="4"/>
  </w:num>
  <w:num w:numId="9">
    <w:abstractNumId w:val="8"/>
  </w:num>
  <w:num w:numId="10">
    <w:abstractNumId w:val="11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drawingGridHorizontalSpacing w:val="120"/>
  <w:drawingGridVerticalSpacing w:val="127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38"/>
    <w:rsid w:val="00001C06"/>
    <w:rsid w:val="000115F5"/>
    <w:rsid w:val="00021548"/>
    <w:rsid w:val="00027E5C"/>
    <w:rsid w:val="00033DD6"/>
    <w:rsid w:val="00034C28"/>
    <w:rsid w:val="00036B2C"/>
    <w:rsid w:val="000654C7"/>
    <w:rsid w:val="000726F0"/>
    <w:rsid w:val="00077F70"/>
    <w:rsid w:val="00082448"/>
    <w:rsid w:val="0008464E"/>
    <w:rsid w:val="0009327F"/>
    <w:rsid w:val="000B1E7B"/>
    <w:rsid w:val="000B4230"/>
    <w:rsid w:val="000C35C8"/>
    <w:rsid w:val="000C55DD"/>
    <w:rsid w:val="000E32D8"/>
    <w:rsid w:val="000E61E3"/>
    <w:rsid w:val="001019DD"/>
    <w:rsid w:val="00103685"/>
    <w:rsid w:val="0010547D"/>
    <w:rsid w:val="001147A6"/>
    <w:rsid w:val="001174B9"/>
    <w:rsid w:val="00123BBA"/>
    <w:rsid w:val="0013655C"/>
    <w:rsid w:val="001475BC"/>
    <w:rsid w:val="001513EE"/>
    <w:rsid w:val="0015225E"/>
    <w:rsid w:val="00154F06"/>
    <w:rsid w:val="00156162"/>
    <w:rsid w:val="00164414"/>
    <w:rsid w:val="001670B7"/>
    <w:rsid w:val="001753D3"/>
    <w:rsid w:val="001861EF"/>
    <w:rsid w:val="001873A2"/>
    <w:rsid w:val="00190F7D"/>
    <w:rsid w:val="001A22E0"/>
    <w:rsid w:val="001A3C76"/>
    <w:rsid w:val="001A5FB2"/>
    <w:rsid w:val="001A73B7"/>
    <w:rsid w:val="001A7865"/>
    <w:rsid w:val="001C5B47"/>
    <w:rsid w:val="001C6261"/>
    <w:rsid w:val="001D0DD6"/>
    <w:rsid w:val="001D5EC7"/>
    <w:rsid w:val="001E0A7B"/>
    <w:rsid w:val="001E5ECC"/>
    <w:rsid w:val="0020407F"/>
    <w:rsid w:val="00207B98"/>
    <w:rsid w:val="002118ED"/>
    <w:rsid w:val="002120E8"/>
    <w:rsid w:val="00225E34"/>
    <w:rsid w:val="002374A9"/>
    <w:rsid w:val="0024089C"/>
    <w:rsid w:val="00241EB3"/>
    <w:rsid w:val="00242C16"/>
    <w:rsid w:val="002458A5"/>
    <w:rsid w:val="00251CFB"/>
    <w:rsid w:val="00256924"/>
    <w:rsid w:val="00262E44"/>
    <w:rsid w:val="002653C6"/>
    <w:rsid w:val="0027586D"/>
    <w:rsid w:val="002813D4"/>
    <w:rsid w:val="00296E23"/>
    <w:rsid w:val="002A61B1"/>
    <w:rsid w:val="002A72C6"/>
    <w:rsid w:val="002B3880"/>
    <w:rsid w:val="002B5C3E"/>
    <w:rsid w:val="002B5CF9"/>
    <w:rsid w:val="002B6579"/>
    <w:rsid w:val="002B7D08"/>
    <w:rsid w:val="002D5A2A"/>
    <w:rsid w:val="002D7778"/>
    <w:rsid w:val="003138F7"/>
    <w:rsid w:val="00320366"/>
    <w:rsid w:val="0033124D"/>
    <w:rsid w:val="00344B64"/>
    <w:rsid w:val="003562DE"/>
    <w:rsid w:val="003575FF"/>
    <w:rsid w:val="00365174"/>
    <w:rsid w:val="0038247F"/>
    <w:rsid w:val="00384B43"/>
    <w:rsid w:val="003A0137"/>
    <w:rsid w:val="003A0A86"/>
    <w:rsid w:val="003B0EDB"/>
    <w:rsid w:val="003C4875"/>
    <w:rsid w:val="003C5EFC"/>
    <w:rsid w:val="003C7953"/>
    <w:rsid w:val="003E1166"/>
    <w:rsid w:val="003F6D32"/>
    <w:rsid w:val="00404A21"/>
    <w:rsid w:val="00405C6D"/>
    <w:rsid w:val="004074F4"/>
    <w:rsid w:val="00414C35"/>
    <w:rsid w:val="00417483"/>
    <w:rsid w:val="00425795"/>
    <w:rsid w:val="004334C3"/>
    <w:rsid w:val="00440316"/>
    <w:rsid w:val="00442063"/>
    <w:rsid w:val="004659F7"/>
    <w:rsid w:val="00470CAB"/>
    <w:rsid w:val="00472EDC"/>
    <w:rsid w:val="00483BC6"/>
    <w:rsid w:val="004926A3"/>
    <w:rsid w:val="004A0C8D"/>
    <w:rsid w:val="004C55AF"/>
    <w:rsid w:val="004C63E6"/>
    <w:rsid w:val="004C6F4B"/>
    <w:rsid w:val="004D7A5E"/>
    <w:rsid w:val="004E07F2"/>
    <w:rsid w:val="004E74CF"/>
    <w:rsid w:val="004F22B5"/>
    <w:rsid w:val="004F5988"/>
    <w:rsid w:val="004F705B"/>
    <w:rsid w:val="004F79C3"/>
    <w:rsid w:val="00502992"/>
    <w:rsid w:val="00504ED2"/>
    <w:rsid w:val="005347BF"/>
    <w:rsid w:val="0053578A"/>
    <w:rsid w:val="005722B8"/>
    <w:rsid w:val="005728A7"/>
    <w:rsid w:val="00576337"/>
    <w:rsid w:val="005764C2"/>
    <w:rsid w:val="005808C9"/>
    <w:rsid w:val="005841D6"/>
    <w:rsid w:val="00590BAE"/>
    <w:rsid w:val="005A1F2D"/>
    <w:rsid w:val="005A25A7"/>
    <w:rsid w:val="005A35E6"/>
    <w:rsid w:val="005A7737"/>
    <w:rsid w:val="005A7E89"/>
    <w:rsid w:val="005A7F1F"/>
    <w:rsid w:val="005B2067"/>
    <w:rsid w:val="005C7FED"/>
    <w:rsid w:val="005E37F6"/>
    <w:rsid w:val="005F0D96"/>
    <w:rsid w:val="005F18EB"/>
    <w:rsid w:val="0060000B"/>
    <w:rsid w:val="006000FB"/>
    <w:rsid w:val="006104EB"/>
    <w:rsid w:val="00610954"/>
    <w:rsid w:val="0061201B"/>
    <w:rsid w:val="00620920"/>
    <w:rsid w:val="00631A89"/>
    <w:rsid w:val="0063480B"/>
    <w:rsid w:val="006356EC"/>
    <w:rsid w:val="0063643D"/>
    <w:rsid w:val="0064664B"/>
    <w:rsid w:val="00656686"/>
    <w:rsid w:val="00656D79"/>
    <w:rsid w:val="00670C1F"/>
    <w:rsid w:val="0067269A"/>
    <w:rsid w:val="006731DB"/>
    <w:rsid w:val="00673CD0"/>
    <w:rsid w:val="00674CC2"/>
    <w:rsid w:val="00675EA8"/>
    <w:rsid w:val="006818D7"/>
    <w:rsid w:val="006931E3"/>
    <w:rsid w:val="00695127"/>
    <w:rsid w:val="006A42FE"/>
    <w:rsid w:val="006A6AD5"/>
    <w:rsid w:val="006B6867"/>
    <w:rsid w:val="006D0EE0"/>
    <w:rsid w:val="006E0D44"/>
    <w:rsid w:val="006E3D0B"/>
    <w:rsid w:val="006E4878"/>
    <w:rsid w:val="006E73A8"/>
    <w:rsid w:val="006E77A4"/>
    <w:rsid w:val="00700F18"/>
    <w:rsid w:val="00711BD5"/>
    <w:rsid w:val="0072576E"/>
    <w:rsid w:val="00730691"/>
    <w:rsid w:val="007313DD"/>
    <w:rsid w:val="00735F2F"/>
    <w:rsid w:val="00744E56"/>
    <w:rsid w:val="0075539F"/>
    <w:rsid w:val="00760286"/>
    <w:rsid w:val="007628CF"/>
    <w:rsid w:val="00772018"/>
    <w:rsid w:val="00783462"/>
    <w:rsid w:val="0079190D"/>
    <w:rsid w:val="00792000"/>
    <w:rsid w:val="007B0AF7"/>
    <w:rsid w:val="007B0F7C"/>
    <w:rsid w:val="007B1AC4"/>
    <w:rsid w:val="007B3BB0"/>
    <w:rsid w:val="007B539D"/>
    <w:rsid w:val="007E637E"/>
    <w:rsid w:val="007F4151"/>
    <w:rsid w:val="00802161"/>
    <w:rsid w:val="008037E6"/>
    <w:rsid w:val="00804C07"/>
    <w:rsid w:val="00810013"/>
    <w:rsid w:val="00812AAC"/>
    <w:rsid w:val="00816B2A"/>
    <w:rsid w:val="008344B0"/>
    <w:rsid w:val="008418C5"/>
    <w:rsid w:val="00842530"/>
    <w:rsid w:val="0085793D"/>
    <w:rsid w:val="00860744"/>
    <w:rsid w:val="008607A0"/>
    <w:rsid w:val="00871ABC"/>
    <w:rsid w:val="00874455"/>
    <w:rsid w:val="00883B01"/>
    <w:rsid w:val="008858AF"/>
    <w:rsid w:val="008946EC"/>
    <w:rsid w:val="008969CA"/>
    <w:rsid w:val="008C45A2"/>
    <w:rsid w:val="008C5CD8"/>
    <w:rsid w:val="008D44E1"/>
    <w:rsid w:val="008D7209"/>
    <w:rsid w:val="008E2E49"/>
    <w:rsid w:val="008F3111"/>
    <w:rsid w:val="008F6093"/>
    <w:rsid w:val="00901086"/>
    <w:rsid w:val="00902AD6"/>
    <w:rsid w:val="00903643"/>
    <w:rsid w:val="009048AD"/>
    <w:rsid w:val="009154C3"/>
    <w:rsid w:val="00916F04"/>
    <w:rsid w:val="00940EFF"/>
    <w:rsid w:val="00942766"/>
    <w:rsid w:val="00942955"/>
    <w:rsid w:val="0094409F"/>
    <w:rsid w:val="0097225E"/>
    <w:rsid w:val="00973E21"/>
    <w:rsid w:val="00982C12"/>
    <w:rsid w:val="00995CAD"/>
    <w:rsid w:val="009A4C5D"/>
    <w:rsid w:val="009B2717"/>
    <w:rsid w:val="009D6F95"/>
    <w:rsid w:val="009E224A"/>
    <w:rsid w:val="009F2E3F"/>
    <w:rsid w:val="009F312D"/>
    <w:rsid w:val="009F69B5"/>
    <w:rsid w:val="00A070B4"/>
    <w:rsid w:val="00A1065D"/>
    <w:rsid w:val="00A16E0B"/>
    <w:rsid w:val="00A402A5"/>
    <w:rsid w:val="00A53F08"/>
    <w:rsid w:val="00A55E68"/>
    <w:rsid w:val="00A62028"/>
    <w:rsid w:val="00A62B48"/>
    <w:rsid w:val="00A64CEB"/>
    <w:rsid w:val="00A67231"/>
    <w:rsid w:val="00A92642"/>
    <w:rsid w:val="00A961E8"/>
    <w:rsid w:val="00A96CE4"/>
    <w:rsid w:val="00AA3B7A"/>
    <w:rsid w:val="00AA4538"/>
    <w:rsid w:val="00AB62BC"/>
    <w:rsid w:val="00AC0FD6"/>
    <w:rsid w:val="00AC1917"/>
    <w:rsid w:val="00AD7CD8"/>
    <w:rsid w:val="00AE5A97"/>
    <w:rsid w:val="00AF01B0"/>
    <w:rsid w:val="00AF2069"/>
    <w:rsid w:val="00AF3D12"/>
    <w:rsid w:val="00B03B0F"/>
    <w:rsid w:val="00B05791"/>
    <w:rsid w:val="00B05D02"/>
    <w:rsid w:val="00B10C11"/>
    <w:rsid w:val="00B1311D"/>
    <w:rsid w:val="00B139AB"/>
    <w:rsid w:val="00B15183"/>
    <w:rsid w:val="00B15551"/>
    <w:rsid w:val="00B3023A"/>
    <w:rsid w:val="00B359CF"/>
    <w:rsid w:val="00B37EA0"/>
    <w:rsid w:val="00B57F80"/>
    <w:rsid w:val="00B60FEC"/>
    <w:rsid w:val="00B91ACB"/>
    <w:rsid w:val="00B9693B"/>
    <w:rsid w:val="00BB0356"/>
    <w:rsid w:val="00BC32DE"/>
    <w:rsid w:val="00BC77E2"/>
    <w:rsid w:val="00BC7A00"/>
    <w:rsid w:val="00BD33B8"/>
    <w:rsid w:val="00BE0173"/>
    <w:rsid w:val="00BE639A"/>
    <w:rsid w:val="00BF1101"/>
    <w:rsid w:val="00BF1319"/>
    <w:rsid w:val="00BF1A1D"/>
    <w:rsid w:val="00BF5574"/>
    <w:rsid w:val="00BF71B1"/>
    <w:rsid w:val="00C106FA"/>
    <w:rsid w:val="00C15F38"/>
    <w:rsid w:val="00C34338"/>
    <w:rsid w:val="00C367C5"/>
    <w:rsid w:val="00C37948"/>
    <w:rsid w:val="00C51536"/>
    <w:rsid w:val="00C51931"/>
    <w:rsid w:val="00C52923"/>
    <w:rsid w:val="00C653D7"/>
    <w:rsid w:val="00C70212"/>
    <w:rsid w:val="00C77846"/>
    <w:rsid w:val="00C96DCD"/>
    <w:rsid w:val="00CC01A4"/>
    <w:rsid w:val="00CD37B8"/>
    <w:rsid w:val="00CD77E7"/>
    <w:rsid w:val="00CE25CB"/>
    <w:rsid w:val="00CE566A"/>
    <w:rsid w:val="00CE7E52"/>
    <w:rsid w:val="00CF06C0"/>
    <w:rsid w:val="00D1446D"/>
    <w:rsid w:val="00D2328B"/>
    <w:rsid w:val="00D327CE"/>
    <w:rsid w:val="00D36267"/>
    <w:rsid w:val="00D40331"/>
    <w:rsid w:val="00D42E57"/>
    <w:rsid w:val="00D45410"/>
    <w:rsid w:val="00D529A5"/>
    <w:rsid w:val="00D64394"/>
    <w:rsid w:val="00D65260"/>
    <w:rsid w:val="00D705F6"/>
    <w:rsid w:val="00D77549"/>
    <w:rsid w:val="00D82B54"/>
    <w:rsid w:val="00D92638"/>
    <w:rsid w:val="00D9284C"/>
    <w:rsid w:val="00D97693"/>
    <w:rsid w:val="00DA54D7"/>
    <w:rsid w:val="00DB1620"/>
    <w:rsid w:val="00DB5884"/>
    <w:rsid w:val="00DB5A03"/>
    <w:rsid w:val="00DC0906"/>
    <w:rsid w:val="00DC7AA3"/>
    <w:rsid w:val="00DD468D"/>
    <w:rsid w:val="00DE0064"/>
    <w:rsid w:val="00DE0565"/>
    <w:rsid w:val="00DE0CFB"/>
    <w:rsid w:val="00DE2822"/>
    <w:rsid w:val="00E20114"/>
    <w:rsid w:val="00E21731"/>
    <w:rsid w:val="00E3273B"/>
    <w:rsid w:val="00E51E68"/>
    <w:rsid w:val="00E52557"/>
    <w:rsid w:val="00E5292D"/>
    <w:rsid w:val="00E72458"/>
    <w:rsid w:val="00E729AF"/>
    <w:rsid w:val="00E72CEA"/>
    <w:rsid w:val="00E73974"/>
    <w:rsid w:val="00E83CD2"/>
    <w:rsid w:val="00E87169"/>
    <w:rsid w:val="00E94BA3"/>
    <w:rsid w:val="00E96FF9"/>
    <w:rsid w:val="00EA3B58"/>
    <w:rsid w:val="00EA3C04"/>
    <w:rsid w:val="00EA6F8B"/>
    <w:rsid w:val="00EB59BA"/>
    <w:rsid w:val="00EB6533"/>
    <w:rsid w:val="00EB6E84"/>
    <w:rsid w:val="00EB71AD"/>
    <w:rsid w:val="00EC049C"/>
    <w:rsid w:val="00EC0F0E"/>
    <w:rsid w:val="00EC0F2A"/>
    <w:rsid w:val="00EC2D33"/>
    <w:rsid w:val="00EC50E4"/>
    <w:rsid w:val="00EC7399"/>
    <w:rsid w:val="00EC7DC9"/>
    <w:rsid w:val="00EE0F27"/>
    <w:rsid w:val="00F0117A"/>
    <w:rsid w:val="00F04EDA"/>
    <w:rsid w:val="00F066D0"/>
    <w:rsid w:val="00F177C9"/>
    <w:rsid w:val="00F23323"/>
    <w:rsid w:val="00F35463"/>
    <w:rsid w:val="00F43487"/>
    <w:rsid w:val="00F50166"/>
    <w:rsid w:val="00F61507"/>
    <w:rsid w:val="00F72BC3"/>
    <w:rsid w:val="00F72F1B"/>
    <w:rsid w:val="00F75971"/>
    <w:rsid w:val="00F76823"/>
    <w:rsid w:val="00F80949"/>
    <w:rsid w:val="00F84D00"/>
    <w:rsid w:val="00FA0016"/>
    <w:rsid w:val="00FA2CA9"/>
    <w:rsid w:val="00FB6250"/>
    <w:rsid w:val="00FB633A"/>
    <w:rsid w:val="00FB735B"/>
    <w:rsid w:val="00FC6FE5"/>
    <w:rsid w:val="00FD3604"/>
    <w:rsid w:val="00FE40A3"/>
    <w:rsid w:val="00FF1D86"/>
    <w:rsid w:val="00FF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20"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DB1620"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rsid w:val="00DB1620"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rsid w:val="00DB1620"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rsid w:val="00DB1620"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28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qFormat/>
    <w:rsid w:val="00DB1620"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rsid w:val="00DB1620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link w:val="EncabezadoCar"/>
    <w:uiPriority w:val="99"/>
    <w:rsid w:val="00DB16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DB1620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rsid w:val="00DB1620"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rsid w:val="00DB1620"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rsid w:val="00DB1620"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rsid w:val="00DB1620"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sid w:val="00DB1620"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rsid w:val="00DB1620"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sid w:val="00DB1620"/>
    <w:rPr>
      <w:spacing w:val="-5"/>
      <w:szCs w:val="20"/>
      <w:lang w:eastAsia="en-US"/>
    </w:rPr>
  </w:style>
  <w:style w:type="paragraph" w:customStyle="1" w:styleId="xl37">
    <w:name w:val="xl37"/>
    <w:basedOn w:val="Normal"/>
    <w:rsid w:val="00DB16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rsid w:val="00DB1620"/>
    <w:pPr>
      <w:jc w:val="center"/>
    </w:pPr>
    <w:rPr>
      <w:rFonts w:ascii="Arial" w:hAnsi="Arial" w:cs="Arial"/>
    </w:rPr>
  </w:style>
  <w:style w:type="character" w:styleId="Hipervnculo">
    <w:name w:val="Hyperlink"/>
    <w:basedOn w:val="Fuentedeprrafopredeter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2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230"/>
    <w:rPr>
      <w:rFonts w:ascii="Tahoma" w:hAnsi="Tahoma" w:cs="Tahoma"/>
      <w:sz w:val="16"/>
      <w:szCs w:val="16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28CF"/>
    <w:rPr>
      <w:rFonts w:asciiTheme="majorHAnsi" w:eastAsiaTheme="majorEastAsia" w:hAnsiTheme="majorHAnsi" w:cstheme="majorBidi"/>
      <w:color w:val="243F60" w:themeColor="accent1" w:themeShade="7F"/>
      <w:sz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628CF"/>
    <w:rPr>
      <w:rFonts w:ascii="CG Times" w:hAnsi="CG Times"/>
      <w:sz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628CF"/>
    <w:rPr>
      <w:rFonts w:ascii="CG Times" w:hAnsi="CG Times"/>
      <w:sz w:val="24"/>
      <w:lang w:val="es-ES_tradnl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711BD5"/>
    <w:pPr>
      <w:ind w:left="720"/>
      <w:contextualSpacing/>
      <w:jc w:val="both"/>
    </w:pPr>
    <w:rPr>
      <w:rFonts w:ascii="Arial" w:hAnsi="Arial"/>
      <w:spacing w:val="-5"/>
      <w:lang w:val="es-CO" w:eastAsia="en-US"/>
    </w:rPr>
  </w:style>
  <w:style w:type="character" w:customStyle="1" w:styleId="PrrafodelistaCar">
    <w:name w:val="Párrafo de lista Car"/>
    <w:link w:val="Prrafodelista"/>
    <w:uiPriority w:val="34"/>
    <w:rsid w:val="00711BD5"/>
    <w:rPr>
      <w:rFonts w:ascii="Arial" w:hAnsi="Arial"/>
      <w:spacing w:val="-5"/>
      <w:sz w:val="24"/>
      <w:lang w:eastAsia="en-US"/>
    </w:rPr>
  </w:style>
  <w:style w:type="character" w:customStyle="1" w:styleId="left">
    <w:name w:val="left"/>
    <w:basedOn w:val="Fuentedeprrafopredeter"/>
    <w:rsid w:val="008100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20"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DB1620"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rsid w:val="00DB1620"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rsid w:val="00DB1620"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rsid w:val="00DB1620"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28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qFormat/>
    <w:rsid w:val="00DB1620"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rsid w:val="00DB1620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link w:val="EncabezadoCar"/>
    <w:uiPriority w:val="99"/>
    <w:rsid w:val="00DB16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DB1620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rsid w:val="00DB1620"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rsid w:val="00DB1620"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rsid w:val="00DB1620"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rsid w:val="00DB1620"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sid w:val="00DB1620"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rsid w:val="00DB1620"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sid w:val="00DB1620"/>
    <w:rPr>
      <w:spacing w:val="-5"/>
      <w:szCs w:val="20"/>
      <w:lang w:eastAsia="en-US"/>
    </w:rPr>
  </w:style>
  <w:style w:type="paragraph" w:customStyle="1" w:styleId="xl37">
    <w:name w:val="xl37"/>
    <w:basedOn w:val="Normal"/>
    <w:rsid w:val="00DB16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rsid w:val="00DB1620"/>
    <w:pPr>
      <w:jc w:val="center"/>
    </w:pPr>
    <w:rPr>
      <w:rFonts w:ascii="Arial" w:hAnsi="Arial" w:cs="Arial"/>
    </w:rPr>
  </w:style>
  <w:style w:type="character" w:styleId="Hipervnculo">
    <w:name w:val="Hyperlink"/>
    <w:basedOn w:val="Fuentedeprrafopredeter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2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230"/>
    <w:rPr>
      <w:rFonts w:ascii="Tahoma" w:hAnsi="Tahoma" w:cs="Tahoma"/>
      <w:sz w:val="16"/>
      <w:szCs w:val="16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28CF"/>
    <w:rPr>
      <w:rFonts w:asciiTheme="majorHAnsi" w:eastAsiaTheme="majorEastAsia" w:hAnsiTheme="majorHAnsi" w:cstheme="majorBidi"/>
      <w:color w:val="243F60" w:themeColor="accent1" w:themeShade="7F"/>
      <w:sz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628CF"/>
    <w:rPr>
      <w:rFonts w:ascii="CG Times" w:hAnsi="CG Times"/>
      <w:sz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628CF"/>
    <w:rPr>
      <w:rFonts w:ascii="CG Times" w:hAnsi="CG Times"/>
      <w:sz w:val="24"/>
      <w:lang w:val="es-ES_tradnl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711BD5"/>
    <w:pPr>
      <w:ind w:left="720"/>
      <w:contextualSpacing/>
      <w:jc w:val="both"/>
    </w:pPr>
    <w:rPr>
      <w:rFonts w:ascii="Arial" w:hAnsi="Arial"/>
      <w:spacing w:val="-5"/>
      <w:lang w:val="es-CO" w:eastAsia="en-US"/>
    </w:rPr>
  </w:style>
  <w:style w:type="character" w:customStyle="1" w:styleId="PrrafodelistaCar">
    <w:name w:val="Párrafo de lista Car"/>
    <w:link w:val="Prrafodelista"/>
    <w:uiPriority w:val="34"/>
    <w:rsid w:val="00711BD5"/>
    <w:rPr>
      <w:rFonts w:ascii="Arial" w:hAnsi="Arial"/>
      <w:spacing w:val="-5"/>
      <w:sz w:val="24"/>
      <w:lang w:eastAsia="en-US"/>
    </w:rPr>
  </w:style>
  <w:style w:type="character" w:customStyle="1" w:styleId="left">
    <w:name w:val="left"/>
    <w:basedOn w:val="Fuentedeprrafopredeter"/>
    <w:rsid w:val="008100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creg.gov.c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71798-B99B-46FC-A366-2C046E597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Comisión de Regulación de Energía y Gas</Company>
  <LinksUpToDate>false</LinksUpToDate>
  <CharactersWithSpaces>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Mónica Plaza</dc:creator>
  <cp:lastModifiedBy>Luz Stella Rojas Macias</cp:lastModifiedBy>
  <cp:revision>2</cp:revision>
  <cp:lastPrinted>2011-09-05T22:55:00Z</cp:lastPrinted>
  <dcterms:created xsi:type="dcterms:W3CDTF">2015-03-28T00:05:00Z</dcterms:created>
  <dcterms:modified xsi:type="dcterms:W3CDTF">2015-03-28T00:05:00Z</dcterms:modified>
</cp:coreProperties>
</file>