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8CF" w:rsidRDefault="007628CF" w:rsidP="001013F5">
      <w:pPr>
        <w:pStyle w:val="Textoindependiente"/>
        <w:contextualSpacing/>
      </w:pPr>
      <w:bookmarkStart w:id="0" w:name="_GoBack"/>
      <w:bookmarkEnd w:id="0"/>
    </w:p>
    <w:p w:rsidR="007F23A2" w:rsidRPr="007F23A2" w:rsidRDefault="007F23A2" w:rsidP="001013F5">
      <w:pPr>
        <w:pStyle w:val="Textoindependiente"/>
        <w:contextualSpacing/>
      </w:pPr>
    </w:p>
    <w:p w:rsidR="007628CF" w:rsidRPr="007F23A2" w:rsidRDefault="007628CF" w:rsidP="001013F5">
      <w:pPr>
        <w:pStyle w:val="Textoindependiente"/>
        <w:contextualSpacing/>
      </w:pPr>
    </w:p>
    <w:p w:rsidR="007628CF" w:rsidRPr="007F23A2" w:rsidRDefault="007628CF" w:rsidP="001013F5">
      <w:pPr>
        <w:pStyle w:val="Textoindependiente"/>
        <w:contextualSpacing/>
      </w:pPr>
    </w:p>
    <w:p w:rsidR="007628CF" w:rsidRPr="007F23A2" w:rsidRDefault="007628CF" w:rsidP="001013F5">
      <w:pPr>
        <w:contextualSpacing/>
        <w:jc w:val="both"/>
        <w:rPr>
          <w:rFonts w:ascii="Arial" w:hAnsi="Arial" w:cs="Arial"/>
          <w:szCs w:val="24"/>
          <w:lang w:val="es-MX"/>
        </w:rPr>
      </w:pPr>
      <w:r w:rsidRPr="007F23A2">
        <w:rPr>
          <w:rFonts w:ascii="Arial" w:hAnsi="Arial" w:cs="Arial"/>
          <w:szCs w:val="24"/>
          <w:lang w:val="es-MX"/>
        </w:rPr>
        <w:t xml:space="preserve">Bogotá, D. C., </w:t>
      </w:r>
      <w:r w:rsidR="005B5799">
        <w:rPr>
          <w:rFonts w:ascii="Arial" w:hAnsi="Arial" w:cs="Arial"/>
          <w:szCs w:val="24"/>
          <w:lang w:val="es-MX"/>
        </w:rPr>
        <w:t xml:space="preserve">diciembre </w:t>
      </w:r>
      <w:r w:rsidR="00F73A9C" w:rsidRPr="007F23A2">
        <w:rPr>
          <w:rFonts w:ascii="Arial" w:hAnsi="Arial" w:cs="Arial"/>
          <w:szCs w:val="24"/>
          <w:lang w:val="es-MX"/>
        </w:rPr>
        <w:t xml:space="preserve">1 </w:t>
      </w:r>
      <w:r w:rsidRPr="007F23A2">
        <w:rPr>
          <w:rFonts w:ascii="Arial" w:hAnsi="Arial" w:cs="Arial"/>
          <w:szCs w:val="24"/>
          <w:lang w:val="es-MX"/>
        </w:rPr>
        <w:t>de 2015</w:t>
      </w:r>
    </w:p>
    <w:p w:rsidR="007628CF" w:rsidRPr="007F23A2" w:rsidRDefault="007628CF" w:rsidP="001013F5">
      <w:pPr>
        <w:contextualSpacing/>
        <w:jc w:val="both"/>
        <w:rPr>
          <w:rFonts w:ascii="Arial" w:hAnsi="Arial" w:cs="Arial"/>
          <w:szCs w:val="24"/>
          <w:lang w:val="es-MX"/>
        </w:rPr>
      </w:pPr>
    </w:p>
    <w:p w:rsidR="007628CF" w:rsidRPr="007F23A2" w:rsidRDefault="007628CF" w:rsidP="001013F5">
      <w:pPr>
        <w:contextualSpacing/>
        <w:jc w:val="both"/>
        <w:rPr>
          <w:rFonts w:ascii="Arial" w:hAnsi="Arial" w:cs="Arial"/>
          <w:szCs w:val="24"/>
          <w:lang w:val="es-MX"/>
        </w:rPr>
      </w:pPr>
    </w:p>
    <w:p w:rsidR="007628CF" w:rsidRPr="005B5799" w:rsidRDefault="007628CF" w:rsidP="001013F5">
      <w:pPr>
        <w:pStyle w:val="Ttulo5"/>
        <w:spacing w:before="0"/>
        <w:contextualSpacing/>
        <w:jc w:val="center"/>
        <w:rPr>
          <w:rFonts w:ascii="Arial" w:hAnsi="Arial" w:cs="Arial"/>
          <w:b/>
          <w:bCs/>
          <w:i/>
          <w:iCs/>
          <w:color w:val="000000" w:themeColor="text1"/>
          <w:kern w:val="60"/>
          <w:sz w:val="40"/>
          <w:szCs w:val="40"/>
        </w:rPr>
      </w:pPr>
      <w:r w:rsidRPr="005B5799">
        <w:rPr>
          <w:rFonts w:ascii="Arial" w:hAnsi="Arial" w:cs="Arial"/>
          <w:b/>
          <w:bCs/>
          <w:i/>
          <w:iCs/>
          <w:color w:val="000000" w:themeColor="text1"/>
          <w:kern w:val="60"/>
          <w:sz w:val="40"/>
          <w:szCs w:val="40"/>
        </w:rPr>
        <w:t xml:space="preserve">CIRCULAR No. </w:t>
      </w:r>
      <w:r w:rsidR="005B5799" w:rsidRPr="005B5799">
        <w:rPr>
          <w:rFonts w:ascii="Arial" w:hAnsi="Arial" w:cs="Arial"/>
          <w:b/>
          <w:bCs/>
          <w:i/>
          <w:iCs/>
          <w:color w:val="000000" w:themeColor="text1"/>
          <w:kern w:val="60"/>
          <w:sz w:val="40"/>
          <w:szCs w:val="40"/>
        </w:rPr>
        <w:t>145</w:t>
      </w:r>
    </w:p>
    <w:p w:rsidR="007628CF" w:rsidRPr="007F23A2" w:rsidRDefault="007628CF" w:rsidP="001013F5">
      <w:pPr>
        <w:contextualSpacing/>
        <w:jc w:val="both"/>
        <w:rPr>
          <w:rFonts w:ascii="Arial" w:hAnsi="Arial" w:cs="Arial"/>
          <w:szCs w:val="24"/>
          <w:lang w:val="es-MX"/>
        </w:rPr>
      </w:pPr>
    </w:p>
    <w:p w:rsidR="00903643" w:rsidRPr="007F23A2" w:rsidRDefault="00903643" w:rsidP="001013F5">
      <w:pPr>
        <w:contextualSpacing/>
        <w:jc w:val="both"/>
        <w:rPr>
          <w:rFonts w:ascii="Arial" w:hAnsi="Arial" w:cs="Arial"/>
          <w:szCs w:val="24"/>
          <w:lang w:val="es-MX"/>
        </w:rPr>
      </w:pPr>
    </w:p>
    <w:p w:rsidR="007628CF" w:rsidRPr="007F23A2" w:rsidRDefault="007628CF" w:rsidP="001013F5">
      <w:pPr>
        <w:pStyle w:val="Sangradetextonormal"/>
        <w:ind w:left="1410" w:hanging="1410"/>
        <w:contextualSpacing/>
        <w:jc w:val="both"/>
        <w:rPr>
          <w:b/>
        </w:rPr>
      </w:pPr>
      <w:r w:rsidRPr="007F23A2">
        <w:rPr>
          <w:b/>
        </w:rPr>
        <w:t>PARA:</w:t>
      </w:r>
      <w:r w:rsidRPr="007F23A2">
        <w:rPr>
          <w:b/>
        </w:rPr>
        <w:tab/>
        <w:t>EMPRESA</w:t>
      </w:r>
      <w:r w:rsidR="00711BD5" w:rsidRPr="007F23A2">
        <w:rPr>
          <w:b/>
        </w:rPr>
        <w:t>S COMERCIALIZADORAS MAYORISTAS</w:t>
      </w:r>
      <w:r w:rsidRPr="007F23A2">
        <w:rPr>
          <w:b/>
        </w:rPr>
        <w:t xml:space="preserve"> DE GLP</w:t>
      </w:r>
      <w:r w:rsidR="007F23A2" w:rsidRPr="007F23A2">
        <w:rPr>
          <w:b/>
        </w:rPr>
        <w:t>, DISTRIBUIDORES, USUARIOS Y DEMÁS INTERESADOS EN EL SERVICIO PÚBLICO DOMICILIARIO DE GLP</w:t>
      </w:r>
    </w:p>
    <w:p w:rsidR="007628CF" w:rsidRPr="007F23A2" w:rsidRDefault="007628CF" w:rsidP="001013F5">
      <w:pPr>
        <w:ind w:left="1410" w:hanging="1410"/>
        <w:contextualSpacing/>
        <w:jc w:val="both"/>
        <w:rPr>
          <w:rFonts w:ascii="Arial" w:hAnsi="Arial" w:cs="Arial"/>
          <w:b/>
          <w:szCs w:val="24"/>
          <w:lang w:val="es-CO"/>
        </w:rPr>
      </w:pPr>
    </w:p>
    <w:p w:rsidR="00903643" w:rsidRPr="007F23A2" w:rsidRDefault="00903643" w:rsidP="001013F5">
      <w:pPr>
        <w:ind w:left="1410" w:hanging="1410"/>
        <w:contextualSpacing/>
        <w:jc w:val="both"/>
        <w:rPr>
          <w:rFonts w:ascii="Arial" w:hAnsi="Arial" w:cs="Arial"/>
          <w:b/>
          <w:szCs w:val="24"/>
        </w:rPr>
      </w:pPr>
    </w:p>
    <w:p w:rsidR="007628CF" w:rsidRPr="007F23A2" w:rsidRDefault="007628CF" w:rsidP="001013F5">
      <w:pPr>
        <w:pStyle w:val="Sangradetextonormal"/>
        <w:ind w:left="1410" w:hanging="1410"/>
        <w:contextualSpacing/>
        <w:jc w:val="both"/>
        <w:rPr>
          <w:b/>
        </w:rPr>
      </w:pPr>
      <w:r w:rsidRPr="007F23A2">
        <w:rPr>
          <w:b/>
        </w:rPr>
        <w:t>DE:</w:t>
      </w:r>
      <w:r w:rsidRPr="007F23A2">
        <w:rPr>
          <w:b/>
        </w:rPr>
        <w:tab/>
        <w:t>DIRECCIÓN EJECUTIVA</w:t>
      </w:r>
    </w:p>
    <w:p w:rsidR="007628CF" w:rsidRPr="007F23A2" w:rsidRDefault="007628CF" w:rsidP="001013F5">
      <w:pPr>
        <w:contextualSpacing/>
        <w:jc w:val="both"/>
        <w:rPr>
          <w:rFonts w:ascii="Arial" w:hAnsi="Arial" w:cs="Arial"/>
          <w:szCs w:val="24"/>
        </w:rPr>
      </w:pPr>
    </w:p>
    <w:p w:rsidR="00903643" w:rsidRPr="007F23A2" w:rsidRDefault="00903643" w:rsidP="001013F5">
      <w:pPr>
        <w:contextualSpacing/>
        <w:jc w:val="both"/>
        <w:rPr>
          <w:rFonts w:ascii="Arial" w:hAnsi="Arial" w:cs="Arial"/>
          <w:szCs w:val="24"/>
        </w:rPr>
      </w:pPr>
    </w:p>
    <w:p w:rsidR="007628CF" w:rsidRPr="007F23A2" w:rsidRDefault="007628CF" w:rsidP="001013F5">
      <w:pPr>
        <w:pStyle w:val="Sangradetextonormal"/>
        <w:ind w:left="1410" w:hanging="1410"/>
        <w:contextualSpacing/>
        <w:jc w:val="both"/>
        <w:rPr>
          <w:b/>
        </w:rPr>
      </w:pPr>
      <w:r w:rsidRPr="007F23A2">
        <w:rPr>
          <w:b/>
        </w:rPr>
        <w:t>ASUNTO:</w:t>
      </w:r>
      <w:r w:rsidRPr="007F23A2">
        <w:rPr>
          <w:b/>
        </w:rPr>
        <w:tab/>
      </w:r>
      <w:r w:rsidR="001013F5" w:rsidRPr="007F23A2">
        <w:rPr>
          <w:b/>
        </w:rPr>
        <w:t xml:space="preserve"> VARIABLES CGNB Y CNGC UTILIZADAS EN LA DETERMINACIÓN DEL PRECIO MÁXIMO DE SUMINISTRO DE GLP</w:t>
      </w:r>
    </w:p>
    <w:p w:rsidR="00903643" w:rsidRPr="007F23A2" w:rsidRDefault="00903643" w:rsidP="001013F5">
      <w:pPr>
        <w:contextualSpacing/>
        <w:jc w:val="both"/>
        <w:rPr>
          <w:rFonts w:ascii="Arial" w:hAnsi="Arial" w:cs="Arial"/>
          <w:szCs w:val="24"/>
        </w:rPr>
      </w:pPr>
    </w:p>
    <w:p w:rsidR="00091A21" w:rsidRPr="007F23A2" w:rsidRDefault="00091A21" w:rsidP="001013F5">
      <w:pPr>
        <w:contextualSpacing/>
        <w:jc w:val="both"/>
        <w:rPr>
          <w:rFonts w:ascii="Arial" w:hAnsi="Arial" w:cs="Arial"/>
          <w:szCs w:val="24"/>
        </w:rPr>
      </w:pPr>
    </w:p>
    <w:p w:rsidR="00D93A24" w:rsidRPr="007F23A2" w:rsidRDefault="00F73A9C" w:rsidP="001013F5">
      <w:pPr>
        <w:jc w:val="both"/>
        <w:rPr>
          <w:rFonts w:ascii="Arial" w:hAnsi="Arial" w:cs="Arial"/>
          <w:spacing w:val="-5"/>
          <w:szCs w:val="24"/>
          <w:lang w:val="es-CO" w:eastAsia="en-US"/>
        </w:rPr>
      </w:pPr>
      <w:r w:rsidRPr="007F23A2">
        <w:rPr>
          <w:rFonts w:ascii="Arial" w:hAnsi="Arial" w:cs="Arial"/>
          <w:spacing w:val="-5"/>
          <w:szCs w:val="24"/>
          <w:lang w:val="es-CO" w:eastAsia="en-US"/>
        </w:rPr>
        <w:t>La Comisión de Regulación de Energía y Gas</w:t>
      </w:r>
      <w:r w:rsidR="007F23A2">
        <w:rPr>
          <w:rFonts w:ascii="Arial" w:hAnsi="Arial" w:cs="Arial"/>
          <w:spacing w:val="-5"/>
          <w:szCs w:val="24"/>
          <w:lang w:val="es-CO" w:eastAsia="en-US"/>
        </w:rPr>
        <w:t>,</w:t>
      </w:r>
      <w:r w:rsidRPr="007F23A2">
        <w:rPr>
          <w:rFonts w:ascii="Arial" w:hAnsi="Arial" w:cs="Arial"/>
          <w:spacing w:val="-5"/>
          <w:szCs w:val="24"/>
          <w:lang w:val="es-CO" w:eastAsia="en-US"/>
        </w:rPr>
        <w:t xml:space="preserve"> CREG</w:t>
      </w:r>
      <w:r w:rsidR="003F4CDE">
        <w:rPr>
          <w:rFonts w:ascii="Arial" w:hAnsi="Arial" w:cs="Arial"/>
          <w:spacing w:val="-5"/>
          <w:szCs w:val="24"/>
          <w:lang w:val="es-CO" w:eastAsia="en-US"/>
        </w:rPr>
        <w:t xml:space="preserve">, </w:t>
      </w:r>
      <w:r w:rsidR="001013F5" w:rsidRPr="007F23A2">
        <w:rPr>
          <w:rFonts w:ascii="Arial" w:hAnsi="Arial" w:cs="Arial"/>
          <w:spacing w:val="-5"/>
          <w:szCs w:val="24"/>
          <w:lang w:val="es-CO" w:eastAsia="en-US"/>
        </w:rPr>
        <w:t xml:space="preserve">con ocasión de la expedición del Boletín del Gestor del Mercado de Gas No. 60, del 30 de noviembre de 2015, mediante el cual se hace la publicación de factores de actualización de precios para contratos de suministro de gas natural, </w:t>
      </w:r>
      <w:r w:rsidR="003F4CDE">
        <w:rPr>
          <w:rFonts w:ascii="Arial" w:hAnsi="Arial" w:cs="Arial"/>
          <w:spacing w:val="-5"/>
          <w:szCs w:val="24"/>
          <w:lang w:val="es-CO" w:eastAsia="en-US"/>
        </w:rPr>
        <w:t>comunica</w:t>
      </w:r>
      <w:r w:rsidR="003F4CDE" w:rsidRPr="007F23A2">
        <w:rPr>
          <w:rFonts w:ascii="Arial" w:hAnsi="Arial" w:cs="Arial"/>
          <w:spacing w:val="-5"/>
          <w:szCs w:val="24"/>
          <w:lang w:val="es-CO" w:eastAsia="en-US"/>
        </w:rPr>
        <w:t xml:space="preserve"> </w:t>
      </w:r>
      <w:r w:rsidR="003F4CDE">
        <w:rPr>
          <w:rFonts w:ascii="Arial" w:hAnsi="Arial" w:cs="Arial"/>
          <w:spacing w:val="-5"/>
          <w:szCs w:val="24"/>
          <w:lang w:val="es-CO" w:eastAsia="en-US"/>
        </w:rPr>
        <w:t xml:space="preserve">de manera informativa que </w:t>
      </w:r>
      <w:r w:rsidR="001013F5" w:rsidRPr="007F23A2">
        <w:rPr>
          <w:rFonts w:ascii="Arial" w:hAnsi="Arial" w:cs="Arial"/>
          <w:spacing w:val="-5"/>
          <w:szCs w:val="24"/>
          <w:lang w:val="es-CO" w:eastAsia="en-US"/>
        </w:rPr>
        <w:t xml:space="preserve">el </w:t>
      </w:r>
      <w:r w:rsidR="00D93A24" w:rsidRPr="007F23A2">
        <w:rPr>
          <w:rFonts w:ascii="Arial" w:hAnsi="Arial" w:cs="Arial"/>
          <w:spacing w:val="-5"/>
          <w:szCs w:val="24"/>
          <w:lang w:val="es-CO" w:eastAsia="en-US"/>
        </w:rPr>
        <w:t>valor aplicable para las variables CGNB y CNGC, utilizadas en la determinación del precio máximo de suministro de GLP</w:t>
      </w:r>
      <w:r w:rsidR="00F006E0" w:rsidRPr="007F23A2">
        <w:rPr>
          <w:rFonts w:ascii="Arial" w:hAnsi="Arial" w:cs="Arial"/>
          <w:spacing w:val="-5"/>
          <w:szCs w:val="24"/>
          <w:lang w:val="es-CO" w:eastAsia="en-US"/>
        </w:rPr>
        <w:t>, según Resolución CREG 079 de 2015,</w:t>
      </w:r>
      <w:r w:rsidR="00D93A24" w:rsidRPr="007F23A2">
        <w:rPr>
          <w:rFonts w:ascii="Arial" w:hAnsi="Arial" w:cs="Arial"/>
          <w:spacing w:val="-5"/>
          <w:szCs w:val="24"/>
          <w:lang w:val="es-CO" w:eastAsia="en-US"/>
        </w:rPr>
        <w:t xml:space="preserve"> corresponde a:</w:t>
      </w:r>
    </w:p>
    <w:p w:rsidR="00D93A24" w:rsidRPr="007F23A2" w:rsidRDefault="00D93A24" w:rsidP="001013F5">
      <w:pPr>
        <w:jc w:val="both"/>
        <w:rPr>
          <w:rFonts w:ascii="Arial" w:hAnsi="Arial" w:cs="Arial"/>
          <w:spacing w:val="-5"/>
          <w:szCs w:val="24"/>
          <w:lang w:val="es-CO" w:eastAsia="en-US"/>
        </w:rPr>
      </w:pPr>
    </w:p>
    <w:tbl>
      <w:tblPr>
        <w:tblStyle w:val="Tablaconcuadrcula"/>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302"/>
        <w:gridCol w:w="7602"/>
      </w:tblGrid>
      <w:tr w:rsidR="00D93A24" w:rsidRPr="007F23A2" w:rsidTr="0059570B">
        <w:tc>
          <w:tcPr>
            <w:tcW w:w="851" w:type="dxa"/>
          </w:tcPr>
          <w:p w:rsidR="00D93A24" w:rsidRPr="007F23A2" w:rsidRDefault="00D93A24" w:rsidP="0059570B">
            <w:pPr>
              <w:ind w:left="34"/>
              <w:contextualSpacing/>
              <w:rPr>
                <w:rFonts w:ascii="Arial" w:hAnsi="Arial" w:cs="Arial"/>
                <w:szCs w:val="24"/>
              </w:rPr>
            </w:pPr>
            <m:oMathPara>
              <m:oMathParaPr>
                <m:jc m:val="left"/>
              </m:oMathParaPr>
              <m:oMath>
                <m:r>
                  <w:rPr>
                    <w:rFonts w:ascii="Cambria Math" w:hAnsi="Cambria Math" w:cs="Arial"/>
                    <w:szCs w:val="24"/>
                  </w:rPr>
                  <m:t>CGNB</m:t>
                </m:r>
              </m:oMath>
            </m:oMathPara>
          </w:p>
        </w:tc>
        <w:tc>
          <w:tcPr>
            <w:tcW w:w="297" w:type="dxa"/>
          </w:tcPr>
          <w:p w:rsidR="00D93A24" w:rsidRPr="007F23A2" w:rsidRDefault="00D93A24" w:rsidP="0059570B">
            <w:pPr>
              <w:ind w:right="19"/>
              <w:contextualSpacing/>
              <w:rPr>
                <w:rFonts w:ascii="Arial" w:hAnsi="Arial" w:cs="Arial"/>
                <w:szCs w:val="24"/>
              </w:rPr>
            </w:pPr>
            <w:r w:rsidRPr="007F23A2">
              <w:rPr>
                <w:rFonts w:ascii="Arial" w:hAnsi="Arial" w:cs="Arial"/>
                <w:szCs w:val="24"/>
              </w:rPr>
              <w:t>:</w:t>
            </w:r>
          </w:p>
        </w:tc>
        <w:tc>
          <w:tcPr>
            <w:tcW w:w="7641" w:type="dxa"/>
          </w:tcPr>
          <w:p w:rsidR="00D93A24" w:rsidRPr="007F23A2" w:rsidRDefault="00D93A24" w:rsidP="00D93A24">
            <w:pPr>
              <w:ind w:left="20"/>
              <w:contextualSpacing/>
              <w:rPr>
                <w:rFonts w:ascii="Arial" w:hAnsi="Arial" w:cs="Arial"/>
                <w:szCs w:val="24"/>
              </w:rPr>
            </w:pPr>
            <w:r w:rsidRPr="007F23A2">
              <w:rPr>
                <w:rFonts w:ascii="Arial" w:hAnsi="Arial" w:cs="Arial"/>
                <w:szCs w:val="24"/>
              </w:rPr>
              <w:t>6,1727 USD/MBTU</w:t>
            </w:r>
          </w:p>
          <w:p w:rsidR="00D93A24" w:rsidRPr="007F23A2" w:rsidRDefault="00D93A24" w:rsidP="00D93A24">
            <w:pPr>
              <w:ind w:left="20"/>
              <w:contextualSpacing/>
              <w:rPr>
                <w:rFonts w:ascii="Arial" w:hAnsi="Arial" w:cs="Arial"/>
                <w:szCs w:val="24"/>
              </w:rPr>
            </w:pPr>
          </w:p>
        </w:tc>
      </w:tr>
      <w:tr w:rsidR="00D93A24" w:rsidRPr="007F23A2" w:rsidTr="0059570B">
        <w:tc>
          <w:tcPr>
            <w:tcW w:w="851" w:type="dxa"/>
          </w:tcPr>
          <w:p w:rsidR="00D93A24" w:rsidRPr="007F23A2" w:rsidRDefault="00D93A24" w:rsidP="0059570B">
            <w:pPr>
              <w:ind w:left="34"/>
              <w:contextualSpacing/>
              <w:rPr>
                <w:rFonts w:ascii="Arial" w:hAnsi="Arial" w:cs="Arial"/>
                <w:szCs w:val="24"/>
              </w:rPr>
            </w:pPr>
            <m:oMathPara>
              <m:oMathParaPr>
                <m:jc m:val="left"/>
              </m:oMathParaPr>
              <m:oMath>
                <m:r>
                  <w:rPr>
                    <w:rFonts w:ascii="Cambria Math" w:hAnsi="Cambria Math" w:cs="Arial"/>
                    <w:szCs w:val="24"/>
                  </w:rPr>
                  <m:t>CGNC</m:t>
                </m:r>
              </m:oMath>
            </m:oMathPara>
          </w:p>
        </w:tc>
        <w:tc>
          <w:tcPr>
            <w:tcW w:w="297" w:type="dxa"/>
          </w:tcPr>
          <w:p w:rsidR="00D93A24" w:rsidRPr="007F23A2" w:rsidRDefault="00D93A24" w:rsidP="0059570B">
            <w:pPr>
              <w:ind w:right="19"/>
              <w:contextualSpacing/>
              <w:rPr>
                <w:rFonts w:ascii="Arial" w:hAnsi="Arial" w:cs="Arial"/>
                <w:szCs w:val="24"/>
              </w:rPr>
            </w:pPr>
            <w:r w:rsidRPr="007F23A2">
              <w:rPr>
                <w:rFonts w:ascii="Arial" w:hAnsi="Arial" w:cs="Arial"/>
                <w:szCs w:val="24"/>
              </w:rPr>
              <w:t>:</w:t>
            </w:r>
          </w:p>
        </w:tc>
        <w:tc>
          <w:tcPr>
            <w:tcW w:w="7641" w:type="dxa"/>
          </w:tcPr>
          <w:p w:rsidR="00D93A24" w:rsidRPr="007F23A2" w:rsidRDefault="00D93A24" w:rsidP="0059570B">
            <w:pPr>
              <w:ind w:left="20"/>
              <w:contextualSpacing/>
              <w:rPr>
                <w:rFonts w:ascii="Arial" w:hAnsi="Arial" w:cs="Arial"/>
                <w:szCs w:val="24"/>
              </w:rPr>
            </w:pPr>
            <w:r w:rsidRPr="007F23A2">
              <w:rPr>
                <w:rFonts w:ascii="Arial" w:hAnsi="Arial" w:cs="Arial"/>
                <w:szCs w:val="24"/>
              </w:rPr>
              <w:t>3,4478 USD/MBTU</w:t>
            </w:r>
          </w:p>
          <w:p w:rsidR="00D93A24" w:rsidRPr="007F23A2" w:rsidRDefault="00D93A24" w:rsidP="0059570B">
            <w:pPr>
              <w:ind w:left="20"/>
              <w:contextualSpacing/>
              <w:rPr>
                <w:rFonts w:ascii="Arial" w:hAnsi="Arial" w:cs="Arial"/>
                <w:szCs w:val="24"/>
              </w:rPr>
            </w:pPr>
          </w:p>
        </w:tc>
      </w:tr>
    </w:tbl>
    <w:p w:rsidR="003F4CDE" w:rsidRPr="007F23A2" w:rsidRDefault="003F4CDE" w:rsidP="001013F5">
      <w:pPr>
        <w:jc w:val="both"/>
        <w:rPr>
          <w:rFonts w:ascii="Arial" w:hAnsi="Arial" w:cs="Arial"/>
          <w:spacing w:val="-5"/>
          <w:szCs w:val="24"/>
          <w:lang w:val="es-CO" w:eastAsia="en-US"/>
        </w:rPr>
      </w:pPr>
    </w:p>
    <w:p w:rsidR="007628CF" w:rsidRPr="007F23A2" w:rsidRDefault="007628CF" w:rsidP="001013F5">
      <w:pPr>
        <w:pStyle w:val="Textoindependiente"/>
        <w:contextualSpacing/>
      </w:pPr>
      <w:r w:rsidRPr="007F23A2">
        <w:t>Cordialmente,</w:t>
      </w:r>
    </w:p>
    <w:p w:rsidR="00091A21" w:rsidRPr="007F23A2" w:rsidRDefault="00091A21" w:rsidP="001013F5">
      <w:pPr>
        <w:pStyle w:val="Textoindependiente"/>
        <w:contextualSpacing/>
      </w:pPr>
    </w:p>
    <w:p w:rsidR="00091A21" w:rsidRPr="007F23A2" w:rsidRDefault="00091A21" w:rsidP="001013F5">
      <w:pPr>
        <w:pStyle w:val="Textoindependiente"/>
        <w:contextualSpacing/>
      </w:pPr>
    </w:p>
    <w:p w:rsidR="00610AA6" w:rsidRPr="007F23A2" w:rsidRDefault="00610AA6" w:rsidP="001013F5">
      <w:pPr>
        <w:pStyle w:val="Textoindependiente"/>
        <w:contextualSpacing/>
      </w:pPr>
    </w:p>
    <w:p w:rsidR="007628CF" w:rsidRPr="007F23A2" w:rsidRDefault="007628CF" w:rsidP="005B5799">
      <w:pPr>
        <w:pStyle w:val="Textoindependiente"/>
        <w:contextualSpacing/>
        <w:jc w:val="center"/>
      </w:pPr>
      <w:r w:rsidRPr="007F23A2">
        <w:t>JORGE PINTO NOLLA</w:t>
      </w:r>
    </w:p>
    <w:p w:rsidR="00352BD5" w:rsidRPr="007F23A2" w:rsidRDefault="00352BD5" w:rsidP="001013F5">
      <w:pPr>
        <w:pStyle w:val="Textoindependiente"/>
        <w:contextualSpacing/>
      </w:pPr>
    </w:p>
    <w:sectPr w:rsidR="00352BD5" w:rsidRPr="007F23A2" w:rsidSect="0079190D">
      <w:footerReference w:type="default" r:id="rId9"/>
      <w:headerReference w:type="first" r:id="rId10"/>
      <w:footerReference w:type="first" r:id="rId11"/>
      <w:pgSz w:w="12240" w:h="15840" w:code="1"/>
      <w:pgMar w:top="430" w:right="1701" w:bottom="1418" w:left="1985" w:header="709" w:footer="54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155" w:rsidRDefault="00816155">
      <w:r>
        <w:separator/>
      </w:r>
    </w:p>
  </w:endnote>
  <w:endnote w:type="continuationSeparator" w:id="0">
    <w:p w:rsidR="00816155" w:rsidRDefault="00816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EDC" w:rsidRPr="00F73A9C" w:rsidRDefault="00472EDC" w:rsidP="0027586D">
    <w:pPr>
      <w:pStyle w:val="Piedepgina"/>
      <w:pBdr>
        <w:top w:val="dotted" w:sz="4" w:space="1" w:color="auto"/>
      </w:pBdr>
      <w:jc w:val="center"/>
      <w:rPr>
        <w:rFonts w:ascii="Arial" w:hAnsi="Arial" w:cs="Arial"/>
        <w:sz w:val="14"/>
        <w:lang w:val="fr-FR"/>
      </w:rPr>
    </w:pPr>
    <w:r w:rsidRPr="0027586D">
      <w:rPr>
        <w:rFonts w:ascii="Arial" w:hAnsi="Arial" w:cs="Arial"/>
      </w:rPr>
      <w:sym w:font="Wingdings" w:char="F028"/>
    </w:r>
    <w:r w:rsidRPr="00F73A9C">
      <w:rPr>
        <w:rFonts w:ascii="Arial" w:hAnsi="Arial" w:cs="Arial"/>
        <w:sz w:val="14"/>
        <w:lang w:val="fr-FR"/>
      </w:rPr>
      <w:t xml:space="preserve"> 6032020</w:t>
    </w:r>
    <w:r w:rsidRPr="00F73A9C">
      <w:rPr>
        <w:rFonts w:ascii="Arial" w:hAnsi="Arial" w:cs="Arial"/>
        <w:b/>
        <w:sz w:val="14"/>
        <w:lang w:val="fr-FR"/>
      </w:rPr>
      <w:t xml:space="preserve">   FAX :</w:t>
    </w:r>
    <w:r w:rsidRPr="00F73A9C">
      <w:rPr>
        <w:rFonts w:ascii="Arial" w:hAnsi="Arial" w:cs="Arial"/>
        <w:sz w:val="14"/>
        <w:lang w:val="fr-FR"/>
      </w:rPr>
      <w:t xml:space="preserve">  6032100 / 6032049 </w:t>
    </w:r>
    <w:r w:rsidRPr="00F73A9C">
      <w:rPr>
        <w:rFonts w:ascii="Arial" w:hAnsi="Arial" w:cs="Arial"/>
        <w:b/>
        <w:i/>
        <w:sz w:val="14"/>
        <w:lang w:val="fr-FR"/>
      </w:rPr>
      <w:t xml:space="preserve">  url: </w:t>
    </w:r>
    <w:r w:rsidRPr="00F73A9C">
      <w:rPr>
        <w:rFonts w:ascii="Arial" w:hAnsi="Arial" w:cs="Arial"/>
        <w:i/>
        <w:sz w:val="14"/>
        <w:lang w:val="fr-FR"/>
      </w:rPr>
      <w:t>www.creg.gov.co</w:t>
    </w:r>
    <w:r w:rsidRPr="00F73A9C">
      <w:rPr>
        <w:rFonts w:ascii="Arial" w:hAnsi="Arial" w:cs="Arial"/>
        <w:b/>
        <w:i/>
        <w:sz w:val="14"/>
        <w:lang w:val="fr-FR"/>
      </w:rPr>
      <w:t xml:space="preserve">  e-mail: </w:t>
    </w:r>
    <w:r w:rsidRPr="00F73A9C">
      <w:rPr>
        <w:rFonts w:ascii="Arial" w:hAnsi="Arial" w:cs="Arial"/>
        <w:sz w:val="14"/>
        <w:lang w:val="fr-FR"/>
      </w:rPr>
      <w:t>creg@creg.gov.co</w:t>
    </w:r>
  </w:p>
  <w:p w:rsidR="00472EDC" w:rsidRDefault="00472EDC" w:rsidP="008344B0">
    <w:pPr>
      <w:pStyle w:val="Piedepgina"/>
      <w:pBdr>
        <w:top w:val="dotted" w:sz="4" w:space="1" w:color="auto"/>
      </w:pBdr>
      <w:jc w:val="center"/>
    </w:pPr>
    <w:r w:rsidRPr="0027586D">
      <w:rPr>
        <w:rFonts w:ascii="Arial" w:hAnsi="Arial" w:cs="Arial"/>
      </w:rPr>
      <w:sym w:font="Wingdings" w:char="F02A"/>
    </w:r>
    <w:r w:rsidRPr="0027586D">
      <w:rPr>
        <w:rFonts w:ascii="Arial" w:hAnsi="Arial" w:cs="Arial"/>
        <w:sz w:val="14"/>
      </w:rPr>
      <w:t xml:space="preserve"> </w:t>
    </w:r>
    <w:r>
      <w:rPr>
        <w:rFonts w:ascii="Arial" w:hAnsi="Arial" w:cs="Arial"/>
        <w:sz w:val="14"/>
      </w:rPr>
      <w:t xml:space="preserve">Av. </w:t>
    </w:r>
    <w:r w:rsidRPr="0027586D">
      <w:rPr>
        <w:rFonts w:ascii="Arial" w:hAnsi="Arial" w:cs="Arial"/>
        <w:sz w:val="14"/>
      </w:rPr>
      <w:t>Calle 116 No.7-15 Int.2 Piso 9 Ofi.901, Edif. Cusezar Bogotá, D.C. Colombia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CF" w:rsidRDefault="007628CF" w:rsidP="007628CF">
    <w:pPr>
      <w:pStyle w:val="Piedepgina"/>
    </w:pPr>
    <w:r>
      <w:rPr>
        <w:rFonts w:cs="Arial"/>
        <w:noProof/>
        <w:lang w:val="es-CO" w:eastAsia="es-CO"/>
      </w:rPr>
      <w:drawing>
        <wp:anchor distT="0" distB="0" distL="114300" distR="114300" simplePos="0" relativeHeight="251662336" behindDoc="1" locked="0" layoutInCell="1" allowOverlap="1" wp14:anchorId="69B59E84" wp14:editId="778F24B6">
          <wp:simplePos x="0" y="0"/>
          <wp:positionH relativeFrom="margin">
            <wp:posOffset>1242060</wp:posOffset>
          </wp:positionH>
          <wp:positionV relativeFrom="paragraph">
            <wp:posOffset>-88365</wp:posOffset>
          </wp:positionV>
          <wp:extent cx="3306683" cy="567558"/>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683" cy="567558"/>
                  </a:xfrm>
                  <a:prstGeom prst="rect">
                    <a:avLst/>
                  </a:prstGeom>
                </pic:spPr>
              </pic:pic>
            </a:graphicData>
          </a:graphic>
          <wp14:sizeRelH relativeFrom="page">
            <wp14:pctWidth>0</wp14:pctWidth>
          </wp14:sizeRelH>
          <wp14:sizeRelV relativeFrom="page">
            <wp14:pctHeight>0</wp14:pctHeight>
          </wp14:sizeRelV>
        </wp:anchor>
      </w:drawing>
    </w:r>
  </w:p>
  <w:p w:rsidR="00472EDC" w:rsidRPr="007628CF" w:rsidRDefault="00472EDC" w:rsidP="007628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155" w:rsidRDefault="00816155">
      <w:r>
        <w:separator/>
      </w:r>
    </w:p>
  </w:footnote>
  <w:footnote w:type="continuationSeparator" w:id="0">
    <w:p w:rsidR="00816155" w:rsidRDefault="00816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CF" w:rsidRDefault="007628CF" w:rsidP="007628CF">
    <w:pPr>
      <w:pStyle w:val="Encabezado"/>
    </w:pPr>
    <w:r>
      <w:rPr>
        <w:rFonts w:cs="Arial"/>
        <w:noProof/>
        <w:lang w:val="es-CO" w:eastAsia="es-CO"/>
      </w:rPr>
      <w:drawing>
        <wp:anchor distT="0" distB="0" distL="114300" distR="114300" simplePos="0" relativeHeight="251660288" behindDoc="1" locked="0" layoutInCell="1" allowOverlap="1" wp14:anchorId="18F59B0E" wp14:editId="214A1904">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7628CF" w:rsidRDefault="007628CF" w:rsidP="007628CF">
    <w:pPr>
      <w:pStyle w:val="Encabezado"/>
    </w:pPr>
    <w:r>
      <w:rPr>
        <w:rFonts w:cs="Arial"/>
        <w:noProof/>
        <w:lang w:val="es-CO" w:eastAsia="es-CO"/>
      </w:rPr>
      <w:drawing>
        <wp:anchor distT="0" distB="0" distL="114300" distR="114300" simplePos="0" relativeHeight="251659264" behindDoc="1" locked="0" layoutInCell="1" allowOverlap="1" wp14:anchorId="32AE7962" wp14:editId="6A7370A7">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472EDC" w:rsidRDefault="00472E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0DF"/>
    <w:multiLevelType w:val="hybridMultilevel"/>
    <w:tmpl w:val="30FC8F94"/>
    <w:lvl w:ilvl="0" w:tplc="0C0A000F">
      <w:start w:val="1"/>
      <w:numFmt w:val="decimal"/>
      <w:lvlText w:val="%1."/>
      <w:lvlJc w:val="left"/>
      <w:pPr>
        <w:tabs>
          <w:tab w:val="num" w:pos="360"/>
        </w:tabs>
        <w:ind w:left="360" w:hanging="360"/>
      </w:p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0D84369C"/>
    <w:multiLevelType w:val="hybridMultilevel"/>
    <w:tmpl w:val="57EC881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5AD4109"/>
    <w:multiLevelType w:val="hybridMultilevel"/>
    <w:tmpl w:val="7DDCBE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1334BAF"/>
    <w:multiLevelType w:val="hybridMultilevel"/>
    <w:tmpl w:val="5C4AFB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C393FEC"/>
    <w:multiLevelType w:val="hybridMultilevel"/>
    <w:tmpl w:val="EB9C639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CB974FF"/>
    <w:multiLevelType w:val="hybridMultilevel"/>
    <w:tmpl w:val="33AA8D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57F08A4"/>
    <w:multiLevelType w:val="hybridMultilevel"/>
    <w:tmpl w:val="5450D39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84B4665"/>
    <w:multiLevelType w:val="hybridMultilevel"/>
    <w:tmpl w:val="E4CA98C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87111DB"/>
    <w:multiLevelType w:val="hybridMultilevel"/>
    <w:tmpl w:val="535C5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3CA82C9E"/>
    <w:multiLevelType w:val="hybridMultilevel"/>
    <w:tmpl w:val="E78A4C7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BE068B5"/>
    <w:multiLevelType w:val="hybridMultilevel"/>
    <w:tmpl w:val="DA00DA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0920834"/>
    <w:multiLevelType w:val="hybridMultilevel"/>
    <w:tmpl w:val="E776394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69C61695"/>
    <w:multiLevelType w:val="hybridMultilevel"/>
    <w:tmpl w:val="73CAA2E6"/>
    <w:lvl w:ilvl="0" w:tplc="019ADE8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B6F4203"/>
    <w:multiLevelType w:val="hybridMultilevel"/>
    <w:tmpl w:val="C1EC1EF0"/>
    <w:lvl w:ilvl="0" w:tplc="600ADD6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2"/>
  </w:num>
  <w:num w:numId="5">
    <w:abstractNumId w:val="7"/>
  </w:num>
  <w:num w:numId="6">
    <w:abstractNumId w:val="1"/>
  </w:num>
  <w:num w:numId="7">
    <w:abstractNumId w:val="6"/>
  </w:num>
  <w:num w:numId="8">
    <w:abstractNumId w:val="4"/>
  </w:num>
  <w:num w:numId="9">
    <w:abstractNumId w:val="8"/>
  </w:num>
  <w:num w:numId="10">
    <w:abstractNumId w:val="13"/>
  </w:num>
  <w:num w:numId="11">
    <w:abstractNumId w:val="3"/>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rawingGridVerticalSpacing w:val="127"/>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F38"/>
    <w:rsid w:val="00001C06"/>
    <w:rsid w:val="000115F5"/>
    <w:rsid w:val="00021548"/>
    <w:rsid w:val="00027E5C"/>
    <w:rsid w:val="00033DD6"/>
    <w:rsid w:val="00034C28"/>
    <w:rsid w:val="00036B2C"/>
    <w:rsid w:val="000654C7"/>
    <w:rsid w:val="000726F0"/>
    <w:rsid w:val="00077F70"/>
    <w:rsid w:val="00082448"/>
    <w:rsid w:val="0008464E"/>
    <w:rsid w:val="00091A21"/>
    <w:rsid w:val="0009327F"/>
    <w:rsid w:val="000B1E7B"/>
    <w:rsid w:val="000B4230"/>
    <w:rsid w:val="000C35C8"/>
    <w:rsid w:val="000C55DD"/>
    <w:rsid w:val="000E32D8"/>
    <w:rsid w:val="000E61E3"/>
    <w:rsid w:val="001013F5"/>
    <w:rsid w:val="001019DD"/>
    <w:rsid w:val="00103685"/>
    <w:rsid w:val="0010547D"/>
    <w:rsid w:val="001147A6"/>
    <w:rsid w:val="001174B9"/>
    <w:rsid w:val="00123BBA"/>
    <w:rsid w:val="0013655C"/>
    <w:rsid w:val="001475BC"/>
    <w:rsid w:val="001513EE"/>
    <w:rsid w:val="0015225E"/>
    <w:rsid w:val="00154F06"/>
    <w:rsid w:val="00156162"/>
    <w:rsid w:val="00164414"/>
    <w:rsid w:val="001670B7"/>
    <w:rsid w:val="001753D3"/>
    <w:rsid w:val="001861EF"/>
    <w:rsid w:val="001873A2"/>
    <w:rsid w:val="00190F7D"/>
    <w:rsid w:val="001A22E0"/>
    <w:rsid w:val="001A3C76"/>
    <w:rsid w:val="001A5FB2"/>
    <w:rsid w:val="001A73B7"/>
    <w:rsid w:val="001A7865"/>
    <w:rsid w:val="001C5B47"/>
    <w:rsid w:val="001C6261"/>
    <w:rsid w:val="001D0DD6"/>
    <w:rsid w:val="001D5EC7"/>
    <w:rsid w:val="001E0A7B"/>
    <w:rsid w:val="001E5ECC"/>
    <w:rsid w:val="0020407F"/>
    <w:rsid w:val="00207B98"/>
    <w:rsid w:val="002118ED"/>
    <w:rsid w:val="002120E8"/>
    <w:rsid w:val="00225E34"/>
    <w:rsid w:val="002374A9"/>
    <w:rsid w:val="0024089C"/>
    <w:rsid w:val="00241EB3"/>
    <w:rsid w:val="00242C16"/>
    <w:rsid w:val="002458A5"/>
    <w:rsid w:val="00251CFB"/>
    <w:rsid w:val="00256924"/>
    <w:rsid w:val="00262E44"/>
    <w:rsid w:val="002653C6"/>
    <w:rsid w:val="0027586D"/>
    <w:rsid w:val="002813D4"/>
    <w:rsid w:val="00296E23"/>
    <w:rsid w:val="002A61B1"/>
    <w:rsid w:val="002A72C6"/>
    <w:rsid w:val="002B3880"/>
    <w:rsid w:val="002B5C3E"/>
    <w:rsid w:val="002B5CF9"/>
    <w:rsid w:val="002B6579"/>
    <w:rsid w:val="002B7D08"/>
    <w:rsid w:val="002D5A2A"/>
    <w:rsid w:val="002D7778"/>
    <w:rsid w:val="002F5D30"/>
    <w:rsid w:val="003138F7"/>
    <w:rsid w:val="00320366"/>
    <w:rsid w:val="0033124D"/>
    <w:rsid w:val="00344B64"/>
    <w:rsid w:val="00352BD5"/>
    <w:rsid w:val="00354B2A"/>
    <w:rsid w:val="003562DE"/>
    <w:rsid w:val="003575FF"/>
    <w:rsid w:val="00365174"/>
    <w:rsid w:val="0038247F"/>
    <w:rsid w:val="00384B43"/>
    <w:rsid w:val="003A0137"/>
    <w:rsid w:val="003A0A86"/>
    <w:rsid w:val="003B0EDB"/>
    <w:rsid w:val="003C4875"/>
    <w:rsid w:val="003C5EFC"/>
    <w:rsid w:val="003C7953"/>
    <w:rsid w:val="003E1166"/>
    <w:rsid w:val="003F4CDE"/>
    <w:rsid w:val="003F6D32"/>
    <w:rsid w:val="00404A21"/>
    <w:rsid w:val="00405C6D"/>
    <w:rsid w:val="004074F4"/>
    <w:rsid w:val="00414C35"/>
    <w:rsid w:val="00417483"/>
    <w:rsid w:val="00425795"/>
    <w:rsid w:val="004334C3"/>
    <w:rsid w:val="00440316"/>
    <w:rsid w:val="00442063"/>
    <w:rsid w:val="00446521"/>
    <w:rsid w:val="00460167"/>
    <w:rsid w:val="004659F7"/>
    <w:rsid w:val="00470CAB"/>
    <w:rsid w:val="00472EDC"/>
    <w:rsid w:val="00483BC6"/>
    <w:rsid w:val="004926A3"/>
    <w:rsid w:val="004A0C8D"/>
    <w:rsid w:val="004C55AF"/>
    <w:rsid w:val="004C63E6"/>
    <w:rsid w:val="004C6F4B"/>
    <w:rsid w:val="004D1037"/>
    <w:rsid w:val="004D7A5E"/>
    <w:rsid w:val="004E07F2"/>
    <w:rsid w:val="004E74CF"/>
    <w:rsid w:val="004F22B5"/>
    <w:rsid w:val="004F5988"/>
    <w:rsid w:val="004F705B"/>
    <w:rsid w:val="004F79C3"/>
    <w:rsid w:val="00502992"/>
    <w:rsid w:val="00504ED2"/>
    <w:rsid w:val="0052332C"/>
    <w:rsid w:val="005347BF"/>
    <w:rsid w:val="0053578A"/>
    <w:rsid w:val="005722B8"/>
    <w:rsid w:val="005728A7"/>
    <w:rsid w:val="00576337"/>
    <w:rsid w:val="005764C2"/>
    <w:rsid w:val="005808C9"/>
    <w:rsid w:val="005841D6"/>
    <w:rsid w:val="00590BAE"/>
    <w:rsid w:val="005A1F2D"/>
    <w:rsid w:val="005A25A7"/>
    <w:rsid w:val="005A35E6"/>
    <w:rsid w:val="005A7737"/>
    <w:rsid w:val="005A7E89"/>
    <w:rsid w:val="005A7F1F"/>
    <w:rsid w:val="005B2067"/>
    <w:rsid w:val="005B5799"/>
    <w:rsid w:val="005C7FED"/>
    <w:rsid w:val="005E37F6"/>
    <w:rsid w:val="005F0D96"/>
    <w:rsid w:val="005F18EB"/>
    <w:rsid w:val="0060000B"/>
    <w:rsid w:val="006000FB"/>
    <w:rsid w:val="006104EB"/>
    <w:rsid w:val="00610954"/>
    <w:rsid w:val="00610AA6"/>
    <w:rsid w:val="0061201B"/>
    <w:rsid w:val="00620920"/>
    <w:rsid w:val="00631A89"/>
    <w:rsid w:val="0063480B"/>
    <w:rsid w:val="006356EC"/>
    <w:rsid w:val="0063643D"/>
    <w:rsid w:val="0064664B"/>
    <w:rsid w:val="00656686"/>
    <w:rsid w:val="00656D79"/>
    <w:rsid w:val="00670C1F"/>
    <w:rsid w:val="0067269A"/>
    <w:rsid w:val="006731DB"/>
    <w:rsid w:val="00673CD0"/>
    <w:rsid w:val="00674CC2"/>
    <w:rsid w:val="00675EA8"/>
    <w:rsid w:val="006818D7"/>
    <w:rsid w:val="006931E3"/>
    <w:rsid w:val="00695127"/>
    <w:rsid w:val="006A42FE"/>
    <w:rsid w:val="006A6AD5"/>
    <w:rsid w:val="006B6867"/>
    <w:rsid w:val="006D0EE0"/>
    <w:rsid w:val="006E0D44"/>
    <w:rsid w:val="006E3D0B"/>
    <w:rsid w:val="006E4878"/>
    <w:rsid w:val="006E73A8"/>
    <w:rsid w:val="006E77A4"/>
    <w:rsid w:val="00700F18"/>
    <w:rsid w:val="00711BD5"/>
    <w:rsid w:val="0072576E"/>
    <w:rsid w:val="00730691"/>
    <w:rsid w:val="007313DD"/>
    <w:rsid w:val="00735F2F"/>
    <w:rsid w:val="00744E56"/>
    <w:rsid w:val="0075539F"/>
    <w:rsid w:val="00760286"/>
    <w:rsid w:val="007628CF"/>
    <w:rsid w:val="00772018"/>
    <w:rsid w:val="00783462"/>
    <w:rsid w:val="0079190D"/>
    <w:rsid w:val="00792000"/>
    <w:rsid w:val="007B0AF7"/>
    <w:rsid w:val="007B0F7C"/>
    <w:rsid w:val="007B1AC4"/>
    <w:rsid w:val="007B3BB0"/>
    <w:rsid w:val="007B539D"/>
    <w:rsid w:val="007E637E"/>
    <w:rsid w:val="007F23A2"/>
    <w:rsid w:val="007F4151"/>
    <w:rsid w:val="00802161"/>
    <w:rsid w:val="008037E6"/>
    <w:rsid w:val="00804C07"/>
    <w:rsid w:val="00810013"/>
    <w:rsid w:val="00812AAC"/>
    <w:rsid w:val="00816155"/>
    <w:rsid w:val="00816B2A"/>
    <w:rsid w:val="00832C93"/>
    <w:rsid w:val="008344B0"/>
    <w:rsid w:val="008418C5"/>
    <w:rsid w:val="00842530"/>
    <w:rsid w:val="0085793D"/>
    <w:rsid w:val="00860744"/>
    <w:rsid w:val="00871ABC"/>
    <w:rsid w:val="00874455"/>
    <w:rsid w:val="00883B01"/>
    <w:rsid w:val="008858AF"/>
    <w:rsid w:val="008946EC"/>
    <w:rsid w:val="008969CA"/>
    <w:rsid w:val="008C45A2"/>
    <w:rsid w:val="008C5CD8"/>
    <w:rsid w:val="008D44E1"/>
    <w:rsid w:val="008D7209"/>
    <w:rsid w:val="008E2E49"/>
    <w:rsid w:val="008F3111"/>
    <w:rsid w:val="008F6093"/>
    <w:rsid w:val="00901086"/>
    <w:rsid w:val="00902AD6"/>
    <w:rsid w:val="00903643"/>
    <w:rsid w:val="009048AD"/>
    <w:rsid w:val="009154C3"/>
    <w:rsid w:val="00916F04"/>
    <w:rsid w:val="00940EFF"/>
    <w:rsid w:val="00942766"/>
    <w:rsid w:val="00942955"/>
    <w:rsid w:val="0094409F"/>
    <w:rsid w:val="0097225E"/>
    <w:rsid w:val="00973E21"/>
    <w:rsid w:val="00982C12"/>
    <w:rsid w:val="00995CAD"/>
    <w:rsid w:val="009A4C5D"/>
    <w:rsid w:val="009B2717"/>
    <w:rsid w:val="009D6F95"/>
    <w:rsid w:val="009E224A"/>
    <w:rsid w:val="009F0904"/>
    <w:rsid w:val="009F2E3F"/>
    <w:rsid w:val="009F312D"/>
    <w:rsid w:val="009F69B5"/>
    <w:rsid w:val="00A070B4"/>
    <w:rsid w:val="00A1065D"/>
    <w:rsid w:val="00A16E0B"/>
    <w:rsid w:val="00A402A5"/>
    <w:rsid w:val="00A53F08"/>
    <w:rsid w:val="00A55E68"/>
    <w:rsid w:val="00A62028"/>
    <w:rsid w:val="00A62B48"/>
    <w:rsid w:val="00A64CEB"/>
    <w:rsid w:val="00A67231"/>
    <w:rsid w:val="00A92642"/>
    <w:rsid w:val="00A961E8"/>
    <w:rsid w:val="00A96CE4"/>
    <w:rsid w:val="00AA3B7A"/>
    <w:rsid w:val="00AA4538"/>
    <w:rsid w:val="00AB62BC"/>
    <w:rsid w:val="00AC0FD6"/>
    <w:rsid w:val="00AC1917"/>
    <w:rsid w:val="00AD7CD8"/>
    <w:rsid w:val="00AE5A97"/>
    <w:rsid w:val="00AF01B0"/>
    <w:rsid w:val="00AF2069"/>
    <w:rsid w:val="00AF3D12"/>
    <w:rsid w:val="00B03B0F"/>
    <w:rsid w:val="00B05791"/>
    <w:rsid w:val="00B05D02"/>
    <w:rsid w:val="00B10C11"/>
    <w:rsid w:val="00B1311D"/>
    <w:rsid w:val="00B139AB"/>
    <w:rsid w:val="00B15183"/>
    <w:rsid w:val="00B15551"/>
    <w:rsid w:val="00B3023A"/>
    <w:rsid w:val="00B359CF"/>
    <w:rsid w:val="00B37EA0"/>
    <w:rsid w:val="00B57F80"/>
    <w:rsid w:val="00B60FEC"/>
    <w:rsid w:val="00B91ACB"/>
    <w:rsid w:val="00B9693B"/>
    <w:rsid w:val="00BB0356"/>
    <w:rsid w:val="00BC32DE"/>
    <w:rsid w:val="00BC77E2"/>
    <w:rsid w:val="00BC7A00"/>
    <w:rsid w:val="00BD33B8"/>
    <w:rsid w:val="00BE0173"/>
    <w:rsid w:val="00BE639A"/>
    <w:rsid w:val="00BF1101"/>
    <w:rsid w:val="00BF1319"/>
    <w:rsid w:val="00BF1A1D"/>
    <w:rsid w:val="00BF5574"/>
    <w:rsid w:val="00BF71B1"/>
    <w:rsid w:val="00C106FA"/>
    <w:rsid w:val="00C15F38"/>
    <w:rsid w:val="00C34338"/>
    <w:rsid w:val="00C367C5"/>
    <w:rsid w:val="00C37948"/>
    <w:rsid w:val="00C51536"/>
    <w:rsid w:val="00C51931"/>
    <w:rsid w:val="00C52923"/>
    <w:rsid w:val="00C653D7"/>
    <w:rsid w:val="00C70212"/>
    <w:rsid w:val="00C77846"/>
    <w:rsid w:val="00C96DCD"/>
    <w:rsid w:val="00CC01A4"/>
    <w:rsid w:val="00CC4FBA"/>
    <w:rsid w:val="00CD37B8"/>
    <w:rsid w:val="00CD77E7"/>
    <w:rsid w:val="00CE25CB"/>
    <w:rsid w:val="00CE7E52"/>
    <w:rsid w:val="00CF06C0"/>
    <w:rsid w:val="00D1446D"/>
    <w:rsid w:val="00D2328B"/>
    <w:rsid w:val="00D327CE"/>
    <w:rsid w:val="00D36267"/>
    <w:rsid w:val="00D40331"/>
    <w:rsid w:val="00D42E57"/>
    <w:rsid w:val="00D45410"/>
    <w:rsid w:val="00D529A5"/>
    <w:rsid w:val="00D64394"/>
    <w:rsid w:val="00D65260"/>
    <w:rsid w:val="00D705F6"/>
    <w:rsid w:val="00D77549"/>
    <w:rsid w:val="00D82B54"/>
    <w:rsid w:val="00D92638"/>
    <w:rsid w:val="00D9284C"/>
    <w:rsid w:val="00D93A24"/>
    <w:rsid w:val="00D97693"/>
    <w:rsid w:val="00DA54D7"/>
    <w:rsid w:val="00DB1620"/>
    <w:rsid w:val="00DB5884"/>
    <w:rsid w:val="00DB5A03"/>
    <w:rsid w:val="00DC0906"/>
    <w:rsid w:val="00DC7AA3"/>
    <w:rsid w:val="00DD468D"/>
    <w:rsid w:val="00DE0064"/>
    <w:rsid w:val="00DE0565"/>
    <w:rsid w:val="00DE0CFB"/>
    <w:rsid w:val="00DE2822"/>
    <w:rsid w:val="00DF78B0"/>
    <w:rsid w:val="00E20114"/>
    <w:rsid w:val="00E21731"/>
    <w:rsid w:val="00E3273B"/>
    <w:rsid w:val="00E51E68"/>
    <w:rsid w:val="00E52557"/>
    <w:rsid w:val="00E5292D"/>
    <w:rsid w:val="00E72458"/>
    <w:rsid w:val="00E729AF"/>
    <w:rsid w:val="00E72CEA"/>
    <w:rsid w:val="00E73974"/>
    <w:rsid w:val="00E83CD2"/>
    <w:rsid w:val="00E87169"/>
    <w:rsid w:val="00E94BA3"/>
    <w:rsid w:val="00E96FF9"/>
    <w:rsid w:val="00EA3B58"/>
    <w:rsid w:val="00EA3C04"/>
    <w:rsid w:val="00EA6F8B"/>
    <w:rsid w:val="00EB59BA"/>
    <w:rsid w:val="00EB6533"/>
    <w:rsid w:val="00EB6E84"/>
    <w:rsid w:val="00EB71AD"/>
    <w:rsid w:val="00EC049C"/>
    <w:rsid w:val="00EC0F0E"/>
    <w:rsid w:val="00EC0F2A"/>
    <w:rsid w:val="00EC2D33"/>
    <w:rsid w:val="00EC50E4"/>
    <w:rsid w:val="00EC7399"/>
    <w:rsid w:val="00EC7DC9"/>
    <w:rsid w:val="00EE0F27"/>
    <w:rsid w:val="00F006E0"/>
    <w:rsid w:val="00F0117A"/>
    <w:rsid w:val="00F04EDA"/>
    <w:rsid w:val="00F066D0"/>
    <w:rsid w:val="00F177C9"/>
    <w:rsid w:val="00F23323"/>
    <w:rsid w:val="00F35463"/>
    <w:rsid w:val="00F43487"/>
    <w:rsid w:val="00F50166"/>
    <w:rsid w:val="00F61507"/>
    <w:rsid w:val="00F72BC3"/>
    <w:rsid w:val="00F72F1B"/>
    <w:rsid w:val="00F73A9C"/>
    <w:rsid w:val="00F75971"/>
    <w:rsid w:val="00F76823"/>
    <w:rsid w:val="00F80949"/>
    <w:rsid w:val="00F84D00"/>
    <w:rsid w:val="00FA0016"/>
    <w:rsid w:val="00FA2CA9"/>
    <w:rsid w:val="00FB6250"/>
    <w:rsid w:val="00FB633A"/>
    <w:rsid w:val="00FB735B"/>
    <w:rsid w:val="00FC6FE5"/>
    <w:rsid w:val="00FD3604"/>
    <w:rsid w:val="00FE40A3"/>
    <w:rsid w:val="00FF1D86"/>
    <w:rsid w:val="00FF6F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620"/>
    <w:rPr>
      <w:rFonts w:ascii="CG Times" w:hAnsi="CG Times"/>
      <w:sz w:val="24"/>
      <w:lang w:val="es-ES_tradnl" w:eastAsia="es-ES"/>
    </w:rPr>
  </w:style>
  <w:style w:type="paragraph" w:styleId="Ttulo1">
    <w:name w:val="heading 1"/>
    <w:basedOn w:val="Normal"/>
    <w:next w:val="Normal"/>
    <w:qFormat/>
    <w:rsid w:val="00DB1620"/>
    <w:pPr>
      <w:keepNext/>
      <w:spacing w:line="0" w:lineRule="atLeast"/>
      <w:jc w:val="both"/>
      <w:outlineLvl w:val="0"/>
    </w:pPr>
    <w:rPr>
      <w:rFonts w:ascii="Arial" w:hAnsi="Arial"/>
      <w:b/>
      <w:sz w:val="26"/>
    </w:rPr>
  </w:style>
  <w:style w:type="paragraph" w:styleId="Ttulo2">
    <w:name w:val="heading 2"/>
    <w:basedOn w:val="Normal"/>
    <w:next w:val="Normal"/>
    <w:link w:val="Ttulo2Car"/>
    <w:qFormat/>
    <w:rsid w:val="00DB1620"/>
    <w:pPr>
      <w:keepNext/>
      <w:spacing w:line="0" w:lineRule="atLeast"/>
      <w:jc w:val="both"/>
      <w:outlineLvl w:val="1"/>
    </w:pPr>
    <w:rPr>
      <w:rFonts w:ascii="Arial Narrow" w:hAnsi="Arial Narrow"/>
      <w:sz w:val="26"/>
      <w:lang w:val="es-ES"/>
    </w:rPr>
  </w:style>
  <w:style w:type="paragraph" w:styleId="Ttulo3">
    <w:name w:val="heading 3"/>
    <w:basedOn w:val="Normal"/>
    <w:next w:val="Normal"/>
    <w:qFormat/>
    <w:rsid w:val="00DB1620"/>
    <w:pPr>
      <w:keepNext/>
      <w:outlineLvl w:val="2"/>
    </w:pPr>
    <w:rPr>
      <w:rFonts w:ascii="Arial" w:hAnsi="Arial" w:cs="Arial"/>
      <w:b/>
      <w:bCs/>
      <w:sz w:val="13"/>
    </w:rPr>
  </w:style>
  <w:style w:type="paragraph" w:styleId="Ttulo4">
    <w:name w:val="heading 4"/>
    <w:basedOn w:val="Normal"/>
    <w:next w:val="Normal"/>
    <w:qFormat/>
    <w:rsid w:val="00DB1620"/>
    <w:pPr>
      <w:keepNext/>
      <w:outlineLvl w:val="3"/>
    </w:pPr>
    <w:rPr>
      <w:rFonts w:ascii="Arial" w:hAnsi="Arial" w:cs="Arial"/>
      <w:b/>
      <w:bCs/>
      <w:sz w:val="14"/>
    </w:rPr>
  </w:style>
  <w:style w:type="paragraph" w:styleId="Ttulo5">
    <w:name w:val="heading 5"/>
    <w:basedOn w:val="Normal"/>
    <w:next w:val="Normal"/>
    <w:link w:val="Ttulo5Car"/>
    <w:uiPriority w:val="9"/>
    <w:semiHidden/>
    <w:unhideWhenUsed/>
    <w:qFormat/>
    <w:rsid w:val="007628C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DB1620"/>
    <w:pPr>
      <w:keepNext/>
      <w:tabs>
        <w:tab w:val="left" w:pos="-720"/>
      </w:tabs>
      <w:suppressAutoHyphens/>
      <w:spacing w:before="160" w:after="240"/>
      <w:ind w:right="51"/>
      <w:jc w:val="both"/>
      <w:outlineLvl w:val="5"/>
    </w:pPr>
    <w:rPr>
      <w:rFonts w:ascii="Arial" w:hAnsi="Arial"/>
      <w:b/>
      <w:snapToGrid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DB1620"/>
    <w:pPr>
      <w:shd w:val="clear" w:color="auto" w:fill="C0C0C0"/>
      <w:jc w:val="center"/>
    </w:pPr>
    <w:rPr>
      <w:rFonts w:ascii="Comic Sans MS" w:hAnsi="Comic Sans MS"/>
      <w:color w:val="0000FF"/>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Encabezado">
    <w:name w:val="header"/>
    <w:basedOn w:val="Normal"/>
    <w:link w:val="EncabezadoCar"/>
    <w:uiPriority w:val="99"/>
    <w:rsid w:val="00DB1620"/>
    <w:pPr>
      <w:tabs>
        <w:tab w:val="center" w:pos="4252"/>
        <w:tab w:val="right" w:pos="8504"/>
      </w:tabs>
    </w:pPr>
  </w:style>
  <w:style w:type="paragraph" w:styleId="Piedepgina">
    <w:name w:val="footer"/>
    <w:basedOn w:val="Normal"/>
    <w:link w:val="PiedepginaCar"/>
    <w:uiPriority w:val="99"/>
    <w:rsid w:val="00DB1620"/>
    <w:pPr>
      <w:tabs>
        <w:tab w:val="center" w:pos="4252"/>
        <w:tab w:val="right" w:pos="8504"/>
      </w:tabs>
    </w:pPr>
  </w:style>
  <w:style w:type="paragraph" w:styleId="Sangradetextonormal">
    <w:name w:val="Body Text Indent"/>
    <w:basedOn w:val="Normal"/>
    <w:semiHidden/>
    <w:rsid w:val="00DB1620"/>
    <w:pPr>
      <w:ind w:left="4950" w:hanging="4950"/>
    </w:pPr>
    <w:rPr>
      <w:rFonts w:ascii="Arial" w:hAnsi="Arial" w:cs="Arial"/>
      <w:szCs w:val="24"/>
      <w:lang w:val="es-CO"/>
    </w:rPr>
  </w:style>
  <w:style w:type="paragraph" w:styleId="Ttulo">
    <w:name w:val="Title"/>
    <w:basedOn w:val="Normal"/>
    <w:qFormat/>
    <w:rsid w:val="00DB1620"/>
    <w:pPr>
      <w:jc w:val="center"/>
    </w:pPr>
    <w:rPr>
      <w:rFonts w:ascii="Arial" w:hAnsi="Arial" w:cs="Arial"/>
      <w:b/>
      <w:bCs/>
      <w:i/>
      <w:iCs/>
      <w:szCs w:val="24"/>
      <w:lang w:val="es-ES"/>
    </w:rPr>
  </w:style>
  <w:style w:type="paragraph" w:styleId="Textoindependiente">
    <w:name w:val="Body Text"/>
    <w:basedOn w:val="Normal"/>
    <w:semiHidden/>
    <w:rsid w:val="00DB1620"/>
    <w:pPr>
      <w:jc w:val="both"/>
    </w:pPr>
    <w:rPr>
      <w:rFonts w:ascii="Arial" w:hAnsi="Arial" w:cs="Arial"/>
      <w:szCs w:val="24"/>
      <w:lang w:val="es-ES"/>
    </w:rPr>
  </w:style>
  <w:style w:type="paragraph" w:styleId="Sangra2detindependiente">
    <w:name w:val="Body Text Indent 2"/>
    <w:basedOn w:val="Normal"/>
    <w:link w:val="Sangra2detindependienteCar"/>
    <w:semiHidden/>
    <w:rsid w:val="00DB1620"/>
    <w:pPr>
      <w:keepLines/>
      <w:ind w:left="360"/>
      <w:jc w:val="both"/>
    </w:pPr>
    <w:rPr>
      <w:rFonts w:ascii="Arial" w:hAnsi="Arial"/>
    </w:rPr>
  </w:style>
  <w:style w:type="paragraph" w:styleId="Textosinformato">
    <w:name w:val="Plain Text"/>
    <w:basedOn w:val="Normal"/>
    <w:semiHidden/>
    <w:rsid w:val="00DB1620"/>
    <w:rPr>
      <w:rFonts w:ascii="Courier New" w:hAnsi="Courier New" w:cs="Courier New"/>
      <w:sz w:val="20"/>
      <w:lang w:val="es-ES"/>
    </w:rPr>
  </w:style>
  <w:style w:type="paragraph" w:styleId="Textoindependiente2">
    <w:name w:val="Body Text 2"/>
    <w:basedOn w:val="Normal"/>
    <w:semiHidden/>
    <w:rsid w:val="00DB1620"/>
    <w:pPr>
      <w:tabs>
        <w:tab w:val="num" w:pos="0"/>
      </w:tabs>
      <w:jc w:val="both"/>
    </w:pPr>
    <w:rPr>
      <w:rFonts w:ascii="Arial" w:hAnsi="Arial" w:cs="Arial"/>
      <w:sz w:val="22"/>
      <w:szCs w:val="24"/>
      <w:lang w:val="es-ES"/>
    </w:rPr>
  </w:style>
  <w:style w:type="paragraph" w:customStyle="1" w:styleId="doctor">
    <w:name w:val="doctor"/>
    <w:basedOn w:val="Textoindependiente"/>
    <w:rsid w:val="00DB1620"/>
    <w:rPr>
      <w:spacing w:val="-5"/>
      <w:szCs w:val="20"/>
      <w:lang w:eastAsia="en-US"/>
    </w:rPr>
  </w:style>
  <w:style w:type="paragraph" w:customStyle="1" w:styleId="xl37">
    <w:name w:val="xl37"/>
    <w:basedOn w:val="Normal"/>
    <w:rsid w:val="00DB1620"/>
    <w:pPr>
      <w:pBdr>
        <w:left w:val="single" w:sz="8" w:space="0" w:color="auto"/>
        <w:bottom w:val="single" w:sz="8" w:space="0" w:color="auto"/>
        <w:right w:val="single" w:sz="8" w:space="0" w:color="auto"/>
      </w:pBdr>
      <w:spacing w:before="100" w:beforeAutospacing="1" w:after="100" w:afterAutospacing="1"/>
      <w:jc w:val="both"/>
    </w:pPr>
    <w:rPr>
      <w:rFonts w:ascii="Arial" w:hAnsi="Arial"/>
      <w:szCs w:val="24"/>
      <w:lang w:val="es-ES"/>
    </w:rPr>
  </w:style>
  <w:style w:type="paragraph" w:styleId="Textoindependiente3">
    <w:name w:val="Body Text 3"/>
    <w:basedOn w:val="Normal"/>
    <w:semiHidden/>
    <w:rsid w:val="00DB1620"/>
    <w:pPr>
      <w:jc w:val="center"/>
    </w:pPr>
    <w:rPr>
      <w:rFonts w:ascii="Arial" w:hAnsi="Arial" w:cs="Arial"/>
    </w:rPr>
  </w:style>
  <w:style w:type="character" w:styleId="Hipervnculo">
    <w:name w:val="Hyperlink"/>
    <w:basedOn w:val="Fuentedeprrafopredeter"/>
    <w:uiPriority w:val="99"/>
    <w:unhideWhenUsed/>
    <w:rsid w:val="00860744"/>
    <w:rPr>
      <w:color w:val="0000FF"/>
      <w:u w:val="single"/>
    </w:rPr>
  </w:style>
  <w:style w:type="character" w:customStyle="1" w:styleId="Ttulo2Car">
    <w:name w:val="Título 2 Car"/>
    <w:basedOn w:val="Fuentedeprrafopredeter"/>
    <w:link w:val="Ttulo2"/>
    <w:rsid w:val="00D82B54"/>
    <w:rPr>
      <w:rFonts w:ascii="Arial Narrow" w:hAnsi="Arial Narrow"/>
      <w:sz w:val="26"/>
    </w:rPr>
  </w:style>
  <w:style w:type="character" w:customStyle="1" w:styleId="Sangra2detindependienteCar">
    <w:name w:val="Sangría 2 de t. independiente Car"/>
    <w:basedOn w:val="Fuentedeprrafopredeter"/>
    <w:link w:val="Sangra2detindependiente"/>
    <w:semiHidden/>
    <w:rsid w:val="00D82B54"/>
    <w:rPr>
      <w:rFonts w:ascii="Arial" w:hAnsi="Arial"/>
      <w:sz w:val="24"/>
      <w:lang w:val="es-ES_tradnl"/>
    </w:rPr>
  </w:style>
  <w:style w:type="paragraph" w:styleId="NormalWeb">
    <w:name w:val="Normal (Web)"/>
    <w:basedOn w:val="Normal"/>
    <w:uiPriority w:val="99"/>
    <w:semiHidden/>
    <w:rsid w:val="009F312D"/>
    <w:pPr>
      <w:jc w:val="both"/>
    </w:pPr>
    <w:rPr>
      <w:rFonts w:ascii="Times New Roman" w:hAnsi="Times New Roman"/>
      <w:spacing w:val="-5"/>
      <w:szCs w:val="24"/>
      <w:lang w:val="es-CO" w:eastAsia="en-US"/>
    </w:rPr>
  </w:style>
  <w:style w:type="paragraph" w:styleId="Textodeglobo">
    <w:name w:val="Balloon Text"/>
    <w:basedOn w:val="Normal"/>
    <w:link w:val="TextodegloboCar"/>
    <w:uiPriority w:val="99"/>
    <w:semiHidden/>
    <w:unhideWhenUsed/>
    <w:rsid w:val="000B4230"/>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230"/>
    <w:rPr>
      <w:rFonts w:ascii="Tahoma" w:hAnsi="Tahoma" w:cs="Tahoma"/>
      <w:sz w:val="16"/>
      <w:szCs w:val="16"/>
      <w:lang w:val="es-ES_tradnl"/>
    </w:rPr>
  </w:style>
  <w:style w:type="character" w:customStyle="1" w:styleId="Ttulo5Car">
    <w:name w:val="Título 5 Car"/>
    <w:basedOn w:val="Fuentedeprrafopredeter"/>
    <w:link w:val="Ttulo5"/>
    <w:uiPriority w:val="9"/>
    <w:semiHidden/>
    <w:rsid w:val="007628CF"/>
    <w:rPr>
      <w:rFonts w:asciiTheme="majorHAnsi" w:eastAsiaTheme="majorEastAsia" w:hAnsiTheme="majorHAnsi" w:cstheme="majorBidi"/>
      <w:color w:val="243F60" w:themeColor="accent1" w:themeShade="7F"/>
      <w:sz w:val="24"/>
      <w:lang w:val="es-ES_tradnl" w:eastAsia="es-ES"/>
    </w:rPr>
  </w:style>
  <w:style w:type="character" w:customStyle="1" w:styleId="EncabezadoCar">
    <w:name w:val="Encabezado Car"/>
    <w:basedOn w:val="Fuentedeprrafopredeter"/>
    <w:link w:val="Encabezado"/>
    <w:uiPriority w:val="99"/>
    <w:rsid w:val="007628CF"/>
    <w:rPr>
      <w:rFonts w:ascii="CG Times" w:hAnsi="CG Times"/>
      <w:sz w:val="24"/>
      <w:lang w:val="es-ES_tradnl" w:eastAsia="es-ES"/>
    </w:rPr>
  </w:style>
  <w:style w:type="character" w:customStyle="1" w:styleId="PiedepginaCar">
    <w:name w:val="Pie de página Car"/>
    <w:basedOn w:val="Fuentedeprrafopredeter"/>
    <w:link w:val="Piedepgina"/>
    <w:uiPriority w:val="99"/>
    <w:rsid w:val="007628CF"/>
    <w:rPr>
      <w:rFonts w:ascii="CG Times" w:hAnsi="CG Times"/>
      <w:sz w:val="24"/>
      <w:lang w:val="es-ES_tradnl" w:eastAsia="es-ES"/>
    </w:rPr>
  </w:style>
  <w:style w:type="paragraph" w:styleId="Prrafodelista">
    <w:name w:val="List Paragraph"/>
    <w:basedOn w:val="Normal"/>
    <w:link w:val="PrrafodelistaCar"/>
    <w:uiPriority w:val="34"/>
    <w:qFormat/>
    <w:rsid w:val="00711BD5"/>
    <w:pPr>
      <w:ind w:left="720"/>
      <w:contextualSpacing/>
      <w:jc w:val="both"/>
    </w:pPr>
    <w:rPr>
      <w:rFonts w:ascii="Arial" w:hAnsi="Arial"/>
      <w:spacing w:val="-5"/>
      <w:lang w:val="es-CO" w:eastAsia="en-US"/>
    </w:rPr>
  </w:style>
  <w:style w:type="character" w:customStyle="1" w:styleId="PrrafodelistaCar">
    <w:name w:val="Párrafo de lista Car"/>
    <w:link w:val="Prrafodelista"/>
    <w:uiPriority w:val="34"/>
    <w:rsid w:val="00711BD5"/>
    <w:rPr>
      <w:rFonts w:ascii="Arial" w:hAnsi="Arial"/>
      <w:spacing w:val="-5"/>
      <w:sz w:val="24"/>
      <w:lang w:eastAsia="en-US"/>
    </w:rPr>
  </w:style>
  <w:style w:type="character" w:customStyle="1" w:styleId="left">
    <w:name w:val="left"/>
    <w:basedOn w:val="Fuentedeprrafopredeter"/>
    <w:rsid w:val="00810013"/>
  </w:style>
  <w:style w:type="table" w:styleId="Tablaconcuadrcula">
    <w:name w:val="Table Grid"/>
    <w:basedOn w:val="Tablanormal"/>
    <w:uiPriority w:val="59"/>
    <w:rsid w:val="00352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620"/>
    <w:rPr>
      <w:rFonts w:ascii="CG Times" w:hAnsi="CG Times"/>
      <w:sz w:val="24"/>
      <w:lang w:val="es-ES_tradnl" w:eastAsia="es-ES"/>
    </w:rPr>
  </w:style>
  <w:style w:type="paragraph" w:styleId="Ttulo1">
    <w:name w:val="heading 1"/>
    <w:basedOn w:val="Normal"/>
    <w:next w:val="Normal"/>
    <w:qFormat/>
    <w:rsid w:val="00DB1620"/>
    <w:pPr>
      <w:keepNext/>
      <w:spacing w:line="0" w:lineRule="atLeast"/>
      <w:jc w:val="both"/>
      <w:outlineLvl w:val="0"/>
    </w:pPr>
    <w:rPr>
      <w:rFonts w:ascii="Arial" w:hAnsi="Arial"/>
      <w:b/>
      <w:sz w:val="26"/>
    </w:rPr>
  </w:style>
  <w:style w:type="paragraph" w:styleId="Ttulo2">
    <w:name w:val="heading 2"/>
    <w:basedOn w:val="Normal"/>
    <w:next w:val="Normal"/>
    <w:link w:val="Ttulo2Car"/>
    <w:qFormat/>
    <w:rsid w:val="00DB1620"/>
    <w:pPr>
      <w:keepNext/>
      <w:spacing w:line="0" w:lineRule="atLeast"/>
      <w:jc w:val="both"/>
      <w:outlineLvl w:val="1"/>
    </w:pPr>
    <w:rPr>
      <w:rFonts w:ascii="Arial Narrow" w:hAnsi="Arial Narrow"/>
      <w:sz w:val="26"/>
      <w:lang w:val="es-ES"/>
    </w:rPr>
  </w:style>
  <w:style w:type="paragraph" w:styleId="Ttulo3">
    <w:name w:val="heading 3"/>
    <w:basedOn w:val="Normal"/>
    <w:next w:val="Normal"/>
    <w:qFormat/>
    <w:rsid w:val="00DB1620"/>
    <w:pPr>
      <w:keepNext/>
      <w:outlineLvl w:val="2"/>
    </w:pPr>
    <w:rPr>
      <w:rFonts w:ascii="Arial" w:hAnsi="Arial" w:cs="Arial"/>
      <w:b/>
      <w:bCs/>
      <w:sz w:val="13"/>
    </w:rPr>
  </w:style>
  <w:style w:type="paragraph" w:styleId="Ttulo4">
    <w:name w:val="heading 4"/>
    <w:basedOn w:val="Normal"/>
    <w:next w:val="Normal"/>
    <w:qFormat/>
    <w:rsid w:val="00DB1620"/>
    <w:pPr>
      <w:keepNext/>
      <w:outlineLvl w:val="3"/>
    </w:pPr>
    <w:rPr>
      <w:rFonts w:ascii="Arial" w:hAnsi="Arial" w:cs="Arial"/>
      <w:b/>
      <w:bCs/>
      <w:sz w:val="14"/>
    </w:rPr>
  </w:style>
  <w:style w:type="paragraph" w:styleId="Ttulo5">
    <w:name w:val="heading 5"/>
    <w:basedOn w:val="Normal"/>
    <w:next w:val="Normal"/>
    <w:link w:val="Ttulo5Car"/>
    <w:uiPriority w:val="9"/>
    <w:semiHidden/>
    <w:unhideWhenUsed/>
    <w:qFormat/>
    <w:rsid w:val="007628C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DB1620"/>
    <w:pPr>
      <w:keepNext/>
      <w:tabs>
        <w:tab w:val="left" w:pos="-720"/>
      </w:tabs>
      <w:suppressAutoHyphens/>
      <w:spacing w:before="160" w:after="240"/>
      <w:ind w:right="51"/>
      <w:jc w:val="both"/>
      <w:outlineLvl w:val="5"/>
    </w:pPr>
    <w:rPr>
      <w:rFonts w:ascii="Arial" w:hAnsi="Arial"/>
      <w:b/>
      <w:snapToGrid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DB1620"/>
    <w:pPr>
      <w:shd w:val="clear" w:color="auto" w:fill="C0C0C0"/>
      <w:jc w:val="center"/>
    </w:pPr>
    <w:rPr>
      <w:rFonts w:ascii="Comic Sans MS" w:hAnsi="Comic Sans MS"/>
      <w:color w:val="0000FF"/>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Encabezado">
    <w:name w:val="header"/>
    <w:basedOn w:val="Normal"/>
    <w:link w:val="EncabezadoCar"/>
    <w:uiPriority w:val="99"/>
    <w:rsid w:val="00DB1620"/>
    <w:pPr>
      <w:tabs>
        <w:tab w:val="center" w:pos="4252"/>
        <w:tab w:val="right" w:pos="8504"/>
      </w:tabs>
    </w:pPr>
  </w:style>
  <w:style w:type="paragraph" w:styleId="Piedepgina">
    <w:name w:val="footer"/>
    <w:basedOn w:val="Normal"/>
    <w:link w:val="PiedepginaCar"/>
    <w:uiPriority w:val="99"/>
    <w:rsid w:val="00DB1620"/>
    <w:pPr>
      <w:tabs>
        <w:tab w:val="center" w:pos="4252"/>
        <w:tab w:val="right" w:pos="8504"/>
      </w:tabs>
    </w:pPr>
  </w:style>
  <w:style w:type="paragraph" w:styleId="Sangradetextonormal">
    <w:name w:val="Body Text Indent"/>
    <w:basedOn w:val="Normal"/>
    <w:semiHidden/>
    <w:rsid w:val="00DB1620"/>
    <w:pPr>
      <w:ind w:left="4950" w:hanging="4950"/>
    </w:pPr>
    <w:rPr>
      <w:rFonts w:ascii="Arial" w:hAnsi="Arial" w:cs="Arial"/>
      <w:szCs w:val="24"/>
      <w:lang w:val="es-CO"/>
    </w:rPr>
  </w:style>
  <w:style w:type="paragraph" w:styleId="Ttulo">
    <w:name w:val="Title"/>
    <w:basedOn w:val="Normal"/>
    <w:qFormat/>
    <w:rsid w:val="00DB1620"/>
    <w:pPr>
      <w:jc w:val="center"/>
    </w:pPr>
    <w:rPr>
      <w:rFonts w:ascii="Arial" w:hAnsi="Arial" w:cs="Arial"/>
      <w:b/>
      <w:bCs/>
      <w:i/>
      <w:iCs/>
      <w:szCs w:val="24"/>
      <w:lang w:val="es-ES"/>
    </w:rPr>
  </w:style>
  <w:style w:type="paragraph" w:styleId="Textoindependiente">
    <w:name w:val="Body Text"/>
    <w:basedOn w:val="Normal"/>
    <w:semiHidden/>
    <w:rsid w:val="00DB1620"/>
    <w:pPr>
      <w:jc w:val="both"/>
    </w:pPr>
    <w:rPr>
      <w:rFonts w:ascii="Arial" w:hAnsi="Arial" w:cs="Arial"/>
      <w:szCs w:val="24"/>
      <w:lang w:val="es-ES"/>
    </w:rPr>
  </w:style>
  <w:style w:type="paragraph" w:styleId="Sangra2detindependiente">
    <w:name w:val="Body Text Indent 2"/>
    <w:basedOn w:val="Normal"/>
    <w:link w:val="Sangra2detindependienteCar"/>
    <w:semiHidden/>
    <w:rsid w:val="00DB1620"/>
    <w:pPr>
      <w:keepLines/>
      <w:ind w:left="360"/>
      <w:jc w:val="both"/>
    </w:pPr>
    <w:rPr>
      <w:rFonts w:ascii="Arial" w:hAnsi="Arial"/>
    </w:rPr>
  </w:style>
  <w:style w:type="paragraph" w:styleId="Textosinformato">
    <w:name w:val="Plain Text"/>
    <w:basedOn w:val="Normal"/>
    <w:semiHidden/>
    <w:rsid w:val="00DB1620"/>
    <w:rPr>
      <w:rFonts w:ascii="Courier New" w:hAnsi="Courier New" w:cs="Courier New"/>
      <w:sz w:val="20"/>
      <w:lang w:val="es-ES"/>
    </w:rPr>
  </w:style>
  <w:style w:type="paragraph" w:styleId="Textoindependiente2">
    <w:name w:val="Body Text 2"/>
    <w:basedOn w:val="Normal"/>
    <w:semiHidden/>
    <w:rsid w:val="00DB1620"/>
    <w:pPr>
      <w:tabs>
        <w:tab w:val="num" w:pos="0"/>
      </w:tabs>
      <w:jc w:val="both"/>
    </w:pPr>
    <w:rPr>
      <w:rFonts w:ascii="Arial" w:hAnsi="Arial" w:cs="Arial"/>
      <w:sz w:val="22"/>
      <w:szCs w:val="24"/>
      <w:lang w:val="es-ES"/>
    </w:rPr>
  </w:style>
  <w:style w:type="paragraph" w:customStyle="1" w:styleId="doctor">
    <w:name w:val="doctor"/>
    <w:basedOn w:val="Textoindependiente"/>
    <w:rsid w:val="00DB1620"/>
    <w:rPr>
      <w:spacing w:val="-5"/>
      <w:szCs w:val="20"/>
      <w:lang w:eastAsia="en-US"/>
    </w:rPr>
  </w:style>
  <w:style w:type="paragraph" w:customStyle="1" w:styleId="xl37">
    <w:name w:val="xl37"/>
    <w:basedOn w:val="Normal"/>
    <w:rsid w:val="00DB1620"/>
    <w:pPr>
      <w:pBdr>
        <w:left w:val="single" w:sz="8" w:space="0" w:color="auto"/>
        <w:bottom w:val="single" w:sz="8" w:space="0" w:color="auto"/>
        <w:right w:val="single" w:sz="8" w:space="0" w:color="auto"/>
      </w:pBdr>
      <w:spacing w:before="100" w:beforeAutospacing="1" w:after="100" w:afterAutospacing="1"/>
      <w:jc w:val="both"/>
    </w:pPr>
    <w:rPr>
      <w:rFonts w:ascii="Arial" w:hAnsi="Arial"/>
      <w:szCs w:val="24"/>
      <w:lang w:val="es-ES"/>
    </w:rPr>
  </w:style>
  <w:style w:type="paragraph" w:styleId="Textoindependiente3">
    <w:name w:val="Body Text 3"/>
    <w:basedOn w:val="Normal"/>
    <w:semiHidden/>
    <w:rsid w:val="00DB1620"/>
    <w:pPr>
      <w:jc w:val="center"/>
    </w:pPr>
    <w:rPr>
      <w:rFonts w:ascii="Arial" w:hAnsi="Arial" w:cs="Arial"/>
    </w:rPr>
  </w:style>
  <w:style w:type="character" w:styleId="Hipervnculo">
    <w:name w:val="Hyperlink"/>
    <w:basedOn w:val="Fuentedeprrafopredeter"/>
    <w:uiPriority w:val="99"/>
    <w:unhideWhenUsed/>
    <w:rsid w:val="00860744"/>
    <w:rPr>
      <w:color w:val="0000FF"/>
      <w:u w:val="single"/>
    </w:rPr>
  </w:style>
  <w:style w:type="character" w:customStyle="1" w:styleId="Ttulo2Car">
    <w:name w:val="Título 2 Car"/>
    <w:basedOn w:val="Fuentedeprrafopredeter"/>
    <w:link w:val="Ttulo2"/>
    <w:rsid w:val="00D82B54"/>
    <w:rPr>
      <w:rFonts w:ascii="Arial Narrow" w:hAnsi="Arial Narrow"/>
      <w:sz w:val="26"/>
    </w:rPr>
  </w:style>
  <w:style w:type="character" w:customStyle="1" w:styleId="Sangra2detindependienteCar">
    <w:name w:val="Sangría 2 de t. independiente Car"/>
    <w:basedOn w:val="Fuentedeprrafopredeter"/>
    <w:link w:val="Sangra2detindependiente"/>
    <w:semiHidden/>
    <w:rsid w:val="00D82B54"/>
    <w:rPr>
      <w:rFonts w:ascii="Arial" w:hAnsi="Arial"/>
      <w:sz w:val="24"/>
      <w:lang w:val="es-ES_tradnl"/>
    </w:rPr>
  </w:style>
  <w:style w:type="paragraph" w:styleId="NormalWeb">
    <w:name w:val="Normal (Web)"/>
    <w:basedOn w:val="Normal"/>
    <w:uiPriority w:val="99"/>
    <w:semiHidden/>
    <w:rsid w:val="009F312D"/>
    <w:pPr>
      <w:jc w:val="both"/>
    </w:pPr>
    <w:rPr>
      <w:rFonts w:ascii="Times New Roman" w:hAnsi="Times New Roman"/>
      <w:spacing w:val="-5"/>
      <w:szCs w:val="24"/>
      <w:lang w:val="es-CO" w:eastAsia="en-US"/>
    </w:rPr>
  </w:style>
  <w:style w:type="paragraph" w:styleId="Textodeglobo">
    <w:name w:val="Balloon Text"/>
    <w:basedOn w:val="Normal"/>
    <w:link w:val="TextodegloboCar"/>
    <w:uiPriority w:val="99"/>
    <w:semiHidden/>
    <w:unhideWhenUsed/>
    <w:rsid w:val="000B4230"/>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230"/>
    <w:rPr>
      <w:rFonts w:ascii="Tahoma" w:hAnsi="Tahoma" w:cs="Tahoma"/>
      <w:sz w:val="16"/>
      <w:szCs w:val="16"/>
      <w:lang w:val="es-ES_tradnl"/>
    </w:rPr>
  </w:style>
  <w:style w:type="character" w:customStyle="1" w:styleId="Ttulo5Car">
    <w:name w:val="Título 5 Car"/>
    <w:basedOn w:val="Fuentedeprrafopredeter"/>
    <w:link w:val="Ttulo5"/>
    <w:uiPriority w:val="9"/>
    <w:semiHidden/>
    <w:rsid w:val="007628CF"/>
    <w:rPr>
      <w:rFonts w:asciiTheme="majorHAnsi" w:eastAsiaTheme="majorEastAsia" w:hAnsiTheme="majorHAnsi" w:cstheme="majorBidi"/>
      <w:color w:val="243F60" w:themeColor="accent1" w:themeShade="7F"/>
      <w:sz w:val="24"/>
      <w:lang w:val="es-ES_tradnl" w:eastAsia="es-ES"/>
    </w:rPr>
  </w:style>
  <w:style w:type="character" w:customStyle="1" w:styleId="EncabezadoCar">
    <w:name w:val="Encabezado Car"/>
    <w:basedOn w:val="Fuentedeprrafopredeter"/>
    <w:link w:val="Encabezado"/>
    <w:uiPriority w:val="99"/>
    <w:rsid w:val="007628CF"/>
    <w:rPr>
      <w:rFonts w:ascii="CG Times" w:hAnsi="CG Times"/>
      <w:sz w:val="24"/>
      <w:lang w:val="es-ES_tradnl" w:eastAsia="es-ES"/>
    </w:rPr>
  </w:style>
  <w:style w:type="character" w:customStyle="1" w:styleId="PiedepginaCar">
    <w:name w:val="Pie de página Car"/>
    <w:basedOn w:val="Fuentedeprrafopredeter"/>
    <w:link w:val="Piedepgina"/>
    <w:uiPriority w:val="99"/>
    <w:rsid w:val="007628CF"/>
    <w:rPr>
      <w:rFonts w:ascii="CG Times" w:hAnsi="CG Times"/>
      <w:sz w:val="24"/>
      <w:lang w:val="es-ES_tradnl" w:eastAsia="es-ES"/>
    </w:rPr>
  </w:style>
  <w:style w:type="paragraph" w:styleId="Prrafodelista">
    <w:name w:val="List Paragraph"/>
    <w:basedOn w:val="Normal"/>
    <w:link w:val="PrrafodelistaCar"/>
    <w:uiPriority w:val="34"/>
    <w:qFormat/>
    <w:rsid w:val="00711BD5"/>
    <w:pPr>
      <w:ind w:left="720"/>
      <w:contextualSpacing/>
      <w:jc w:val="both"/>
    </w:pPr>
    <w:rPr>
      <w:rFonts w:ascii="Arial" w:hAnsi="Arial"/>
      <w:spacing w:val="-5"/>
      <w:lang w:val="es-CO" w:eastAsia="en-US"/>
    </w:rPr>
  </w:style>
  <w:style w:type="character" w:customStyle="1" w:styleId="PrrafodelistaCar">
    <w:name w:val="Párrafo de lista Car"/>
    <w:link w:val="Prrafodelista"/>
    <w:uiPriority w:val="34"/>
    <w:rsid w:val="00711BD5"/>
    <w:rPr>
      <w:rFonts w:ascii="Arial" w:hAnsi="Arial"/>
      <w:spacing w:val="-5"/>
      <w:sz w:val="24"/>
      <w:lang w:eastAsia="en-US"/>
    </w:rPr>
  </w:style>
  <w:style w:type="character" w:customStyle="1" w:styleId="left">
    <w:name w:val="left"/>
    <w:basedOn w:val="Fuentedeprrafopredeter"/>
    <w:rsid w:val="00810013"/>
  </w:style>
  <w:style w:type="table" w:styleId="Tablaconcuadrcula">
    <w:name w:val="Table Grid"/>
    <w:basedOn w:val="Tablanormal"/>
    <w:uiPriority w:val="59"/>
    <w:rsid w:val="00352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0678">
      <w:bodyDiv w:val="1"/>
      <w:marLeft w:val="0"/>
      <w:marRight w:val="0"/>
      <w:marTop w:val="0"/>
      <w:marBottom w:val="0"/>
      <w:divBdr>
        <w:top w:val="none" w:sz="0" w:space="0" w:color="auto"/>
        <w:left w:val="none" w:sz="0" w:space="0" w:color="auto"/>
        <w:bottom w:val="none" w:sz="0" w:space="0" w:color="auto"/>
        <w:right w:val="none" w:sz="0" w:space="0" w:color="auto"/>
      </w:divBdr>
    </w:div>
    <w:div w:id="39943088">
      <w:bodyDiv w:val="1"/>
      <w:marLeft w:val="0"/>
      <w:marRight w:val="0"/>
      <w:marTop w:val="0"/>
      <w:marBottom w:val="0"/>
      <w:divBdr>
        <w:top w:val="none" w:sz="0" w:space="0" w:color="auto"/>
        <w:left w:val="none" w:sz="0" w:space="0" w:color="auto"/>
        <w:bottom w:val="none" w:sz="0" w:space="0" w:color="auto"/>
        <w:right w:val="none" w:sz="0" w:space="0" w:color="auto"/>
      </w:divBdr>
    </w:div>
    <w:div w:id="64685725">
      <w:bodyDiv w:val="1"/>
      <w:marLeft w:val="0"/>
      <w:marRight w:val="0"/>
      <w:marTop w:val="0"/>
      <w:marBottom w:val="0"/>
      <w:divBdr>
        <w:top w:val="none" w:sz="0" w:space="0" w:color="auto"/>
        <w:left w:val="none" w:sz="0" w:space="0" w:color="auto"/>
        <w:bottom w:val="none" w:sz="0" w:space="0" w:color="auto"/>
        <w:right w:val="none" w:sz="0" w:space="0" w:color="auto"/>
      </w:divBdr>
    </w:div>
    <w:div w:id="93525613">
      <w:bodyDiv w:val="1"/>
      <w:marLeft w:val="0"/>
      <w:marRight w:val="0"/>
      <w:marTop w:val="0"/>
      <w:marBottom w:val="0"/>
      <w:divBdr>
        <w:top w:val="none" w:sz="0" w:space="0" w:color="auto"/>
        <w:left w:val="none" w:sz="0" w:space="0" w:color="auto"/>
        <w:bottom w:val="none" w:sz="0" w:space="0" w:color="auto"/>
        <w:right w:val="none" w:sz="0" w:space="0" w:color="auto"/>
      </w:divBdr>
    </w:div>
    <w:div w:id="209535682">
      <w:bodyDiv w:val="1"/>
      <w:marLeft w:val="0"/>
      <w:marRight w:val="0"/>
      <w:marTop w:val="0"/>
      <w:marBottom w:val="0"/>
      <w:divBdr>
        <w:top w:val="none" w:sz="0" w:space="0" w:color="auto"/>
        <w:left w:val="none" w:sz="0" w:space="0" w:color="auto"/>
        <w:bottom w:val="none" w:sz="0" w:space="0" w:color="auto"/>
        <w:right w:val="none" w:sz="0" w:space="0" w:color="auto"/>
      </w:divBdr>
    </w:div>
    <w:div w:id="216207495">
      <w:bodyDiv w:val="1"/>
      <w:marLeft w:val="0"/>
      <w:marRight w:val="0"/>
      <w:marTop w:val="0"/>
      <w:marBottom w:val="0"/>
      <w:divBdr>
        <w:top w:val="none" w:sz="0" w:space="0" w:color="auto"/>
        <w:left w:val="none" w:sz="0" w:space="0" w:color="auto"/>
        <w:bottom w:val="none" w:sz="0" w:space="0" w:color="auto"/>
        <w:right w:val="none" w:sz="0" w:space="0" w:color="auto"/>
      </w:divBdr>
    </w:div>
    <w:div w:id="246496287">
      <w:bodyDiv w:val="1"/>
      <w:marLeft w:val="0"/>
      <w:marRight w:val="0"/>
      <w:marTop w:val="0"/>
      <w:marBottom w:val="0"/>
      <w:divBdr>
        <w:top w:val="none" w:sz="0" w:space="0" w:color="auto"/>
        <w:left w:val="none" w:sz="0" w:space="0" w:color="auto"/>
        <w:bottom w:val="none" w:sz="0" w:space="0" w:color="auto"/>
        <w:right w:val="none" w:sz="0" w:space="0" w:color="auto"/>
      </w:divBdr>
    </w:div>
    <w:div w:id="247154235">
      <w:bodyDiv w:val="1"/>
      <w:marLeft w:val="0"/>
      <w:marRight w:val="0"/>
      <w:marTop w:val="0"/>
      <w:marBottom w:val="0"/>
      <w:divBdr>
        <w:top w:val="none" w:sz="0" w:space="0" w:color="auto"/>
        <w:left w:val="none" w:sz="0" w:space="0" w:color="auto"/>
        <w:bottom w:val="none" w:sz="0" w:space="0" w:color="auto"/>
        <w:right w:val="none" w:sz="0" w:space="0" w:color="auto"/>
      </w:divBdr>
    </w:div>
    <w:div w:id="495610893">
      <w:bodyDiv w:val="1"/>
      <w:marLeft w:val="0"/>
      <w:marRight w:val="0"/>
      <w:marTop w:val="0"/>
      <w:marBottom w:val="0"/>
      <w:divBdr>
        <w:top w:val="none" w:sz="0" w:space="0" w:color="auto"/>
        <w:left w:val="none" w:sz="0" w:space="0" w:color="auto"/>
        <w:bottom w:val="none" w:sz="0" w:space="0" w:color="auto"/>
        <w:right w:val="none" w:sz="0" w:space="0" w:color="auto"/>
      </w:divBdr>
    </w:div>
    <w:div w:id="634261322">
      <w:bodyDiv w:val="1"/>
      <w:marLeft w:val="0"/>
      <w:marRight w:val="0"/>
      <w:marTop w:val="0"/>
      <w:marBottom w:val="0"/>
      <w:divBdr>
        <w:top w:val="none" w:sz="0" w:space="0" w:color="auto"/>
        <w:left w:val="none" w:sz="0" w:space="0" w:color="auto"/>
        <w:bottom w:val="none" w:sz="0" w:space="0" w:color="auto"/>
        <w:right w:val="none" w:sz="0" w:space="0" w:color="auto"/>
      </w:divBdr>
    </w:div>
    <w:div w:id="787088710">
      <w:bodyDiv w:val="1"/>
      <w:marLeft w:val="0"/>
      <w:marRight w:val="0"/>
      <w:marTop w:val="0"/>
      <w:marBottom w:val="0"/>
      <w:divBdr>
        <w:top w:val="none" w:sz="0" w:space="0" w:color="auto"/>
        <w:left w:val="none" w:sz="0" w:space="0" w:color="auto"/>
        <w:bottom w:val="none" w:sz="0" w:space="0" w:color="auto"/>
        <w:right w:val="none" w:sz="0" w:space="0" w:color="auto"/>
      </w:divBdr>
    </w:div>
    <w:div w:id="822359181">
      <w:bodyDiv w:val="1"/>
      <w:marLeft w:val="0"/>
      <w:marRight w:val="0"/>
      <w:marTop w:val="0"/>
      <w:marBottom w:val="0"/>
      <w:divBdr>
        <w:top w:val="none" w:sz="0" w:space="0" w:color="auto"/>
        <w:left w:val="none" w:sz="0" w:space="0" w:color="auto"/>
        <w:bottom w:val="none" w:sz="0" w:space="0" w:color="auto"/>
        <w:right w:val="none" w:sz="0" w:space="0" w:color="auto"/>
      </w:divBdr>
    </w:div>
    <w:div w:id="835457480">
      <w:bodyDiv w:val="1"/>
      <w:marLeft w:val="0"/>
      <w:marRight w:val="0"/>
      <w:marTop w:val="0"/>
      <w:marBottom w:val="0"/>
      <w:divBdr>
        <w:top w:val="none" w:sz="0" w:space="0" w:color="auto"/>
        <w:left w:val="none" w:sz="0" w:space="0" w:color="auto"/>
        <w:bottom w:val="none" w:sz="0" w:space="0" w:color="auto"/>
        <w:right w:val="none" w:sz="0" w:space="0" w:color="auto"/>
      </w:divBdr>
    </w:div>
    <w:div w:id="855925779">
      <w:bodyDiv w:val="1"/>
      <w:marLeft w:val="0"/>
      <w:marRight w:val="0"/>
      <w:marTop w:val="0"/>
      <w:marBottom w:val="0"/>
      <w:divBdr>
        <w:top w:val="none" w:sz="0" w:space="0" w:color="auto"/>
        <w:left w:val="none" w:sz="0" w:space="0" w:color="auto"/>
        <w:bottom w:val="none" w:sz="0" w:space="0" w:color="auto"/>
        <w:right w:val="none" w:sz="0" w:space="0" w:color="auto"/>
      </w:divBdr>
    </w:div>
    <w:div w:id="936911172">
      <w:bodyDiv w:val="1"/>
      <w:marLeft w:val="0"/>
      <w:marRight w:val="0"/>
      <w:marTop w:val="0"/>
      <w:marBottom w:val="0"/>
      <w:divBdr>
        <w:top w:val="none" w:sz="0" w:space="0" w:color="auto"/>
        <w:left w:val="none" w:sz="0" w:space="0" w:color="auto"/>
        <w:bottom w:val="none" w:sz="0" w:space="0" w:color="auto"/>
        <w:right w:val="none" w:sz="0" w:space="0" w:color="auto"/>
      </w:divBdr>
    </w:div>
    <w:div w:id="944657042">
      <w:bodyDiv w:val="1"/>
      <w:marLeft w:val="0"/>
      <w:marRight w:val="0"/>
      <w:marTop w:val="0"/>
      <w:marBottom w:val="0"/>
      <w:divBdr>
        <w:top w:val="none" w:sz="0" w:space="0" w:color="auto"/>
        <w:left w:val="none" w:sz="0" w:space="0" w:color="auto"/>
        <w:bottom w:val="none" w:sz="0" w:space="0" w:color="auto"/>
        <w:right w:val="none" w:sz="0" w:space="0" w:color="auto"/>
      </w:divBdr>
    </w:div>
    <w:div w:id="1182088861">
      <w:bodyDiv w:val="1"/>
      <w:marLeft w:val="0"/>
      <w:marRight w:val="0"/>
      <w:marTop w:val="0"/>
      <w:marBottom w:val="0"/>
      <w:divBdr>
        <w:top w:val="none" w:sz="0" w:space="0" w:color="auto"/>
        <w:left w:val="none" w:sz="0" w:space="0" w:color="auto"/>
        <w:bottom w:val="none" w:sz="0" w:space="0" w:color="auto"/>
        <w:right w:val="none" w:sz="0" w:space="0" w:color="auto"/>
      </w:divBdr>
    </w:div>
    <w:div w:id="1408842034">
      <w:bodyDiv w:val="1"/>
      <w:marLeft w:val="0"/>
      <w:marRight w:val="0"/>
      <w:marTop w:val="0"/>
      <w:marBottom w:val="0"/>
      <w:divBdr>
        <w:top w:val="none" w:sz="0" w:space="0" w:color="auto"/>
        <w:left w:val="none" w:sz="0" w:space="0" w:color="auto"/>
        <w:bottom w:val="none" w:sz="0" w:space="0" w:color="auto"/>
        <w:right w:val="none" w:sz="0" w:space="0" w:color="auto"/>
      </w:divBdr>
    </w:div>
    <w:div w:id="1435901363">
      <w:bodyDiv w:val="1"/>
      <w:marLeft w:val="0"/>
      <w:marRight w:val="0"/>
      <w:marTop w:val="0"/>
      <w:marBottom w:val="0"/>
      <w:divBdr>
        <w:top w:val="none" w:sz="0" w:space="0" w:color="auto"/>
        <w:left w:val="none" w:sz="0" w:space="0" w:color="auto"/>
        <w:bottom w:val="none" w:sz="0" w:space="0" w:color="auto"/>
        <w:right w:val="none" w:sz="0" w:space="0" w:color="auto"/>
      </w:divBdr>
    </w:div>
    <w:div w:id="1462843916">
      <w:bodyDiv w:val="1"/>
      <w:marLeft w:val="0"/>
      <w:marRight w:val="0"/>
      <w:marTop w:val="0"/>
      <w:marBottom w:val="0"/>
      <w:divBdr>
        <w:top w:val="none" w:sz="0" w:space="0" w:color="auto"/>
        <w:left w:val="none" w:sz="0" w:space="0" w:color="auto"/>
        <w:bottom w:val="none" w:sz="0" w:space="0" w:color="auto"/>
        <w:right w:val="none" w:sz="0" w:space="0" w:color="auto"/>
      </w:divBdr>
    </w:div>
    <w:div w:id="1554732186">
      <w:bodyDiv w:val="1"/>
      <w:marLeft w:val="0"/>
      <w:marRight w:val="0"/>
      <w:marTop w:val="0"/>
      <w:marBottom w:val="0"/>
      <w:divBdr>
        <w:top w:val="none" w:sz="0" w:space="0" w:color="auto"/>
        <w:left w:val="none" w:sz="0" w:space="0" w:color="auto"/>
        <w:bottom w:val="none" w:sz="0" w:space="0" w:color="auto"/>
        <w:right w:val="none" w:sz="0" w:space="0" w:color="auto"/>
      </w:divBdr>
    </w:div>
    <w:div w:id="1647782930">
      <w:bodyDiv w:val="1"/>
      <w:marLeft w:val="0"/>
      <w:marRight w:val="0"/>
      <w:marTop w:val="0"/>
      <w:marBottom w:val="0"/>
      <w:divBdr>
        <w:top w:val="none" w:sz="0" w:space="0" w:color="auto"/>
        <w:left w:val="none" w:sz="0" w:space="0" w:color="auto"/>
        <w:bottom w:val="none" w:sz="0" w:space="0" w:color="auto"/>
        <w:right w:val="none" w:sz="0" w:space="0" w:color="auto"/>
      </w:divBdr>
    </w:div>
    <w:div w:id="1827277808">
      <w:bodyDiv w:val="1"/>
      <w:marLeft w:val="0"/>
      <w:marRight w:val="0"/>
      <w:marTop w:val="0"/>
      <w:marBottom w:val="0"/>
      <w:divBdr>
        <w:top w:val="none" w:sz="0" w:space="0" w:color="auto"/>
        <w:left w:val="none" w:sz="0" w:space="0" w:color="auto"/>
        <w:bottom w:val="none" w:sz="0" w:space="0" w:color="auto"/>
        <w:right w:val="none" w:sz="0" w:space="0" w:color="auto"/>
      </w:divBdr>
    </w:div>
    <w:div w:id="18615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E388F-7FFE-42A6-BC7B-5DAC1B9D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Words>
  <Characters>776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Comisión de Regulación de Energía y Gas</Company>
  <LinksUpToDate>false</LinksUpToDate>
  <CharactersWithSpaces>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Plaza</dc:creator>
  <cp:lastModifiedBy>Luz Stella Rojas Macias</cp:lastModifiedBy>
  <cp:revision>2</cp:revision>
  <cp:lastPrinted>2011-09-05T22:55:00Z</cp:lastPrinted>
  <dcterms:created xsi:type="dcterms:W3CDTF">2015-12-01T20:45:00Z</dcterms:created>
  <dcterms:modified xsi:type="dcterms:W3CDTF">2015-12-01T20:45:00Z</dcterms:modified>
</cp:coreProperties>
</file>