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Pr="00C20D02" w:rsidRDefault="00A9721C">
      <w:pPr>
        <w:rPr>
          <w:rFonts w:cs="Arial"/>
          <w:sz w:val="24"/>
        </w:rPr>
      </w:pPr>
      <w:bookmarkStart w:id="0" w:name="_GoBack"/>
      <w:bookmarkEnd w:id="0"/>
      <w:r w:rsidRPr="00C20D02">
        <w:rPr>
          <w:rFonts w:cs="Arial"/>
          <w:sz w:val="24"/>
        </w:rPr>
        <w:t xml:space="preserve">Bogotá, D.C.,  </w:t>
      </w:r>
      <w:r w:rsidR="007A264A">
        <w:rPr>
          <w:rFonts w:cs="Arial"/>
          <w:sz w:val="24"/>
        </w:rPr>
        <w:t>junio</w:t>
      </w:r>
      <w:r w:rsidR="00A50FA7" w:rsidRPr="00C20D02">
        <w:rPr>
          <w:rFonts w:cs="Arial"/>
          <w:sz w:val="24"/>
        </w:rPr>
        <w:t xml:space="preserve"> </w:t>
      </w:r>
      <w:r w:rsidR="009A369F">
        <w:rPr>
          <w:rFonts w:cs="Arial"/>
          <w:sz w:val="24"/>
        </w:rPr>
        <w:t xml:space="preserve">19 </w:t>
      </w:r>
      <w:r w:rsidR="00A50FA7" w:rsidRPr="00C20D02">
        <w:rPr>
          <w:rFonts w:cs="Arial"/>
          <w:sz w:val="24"/>
        </w:rPr>
        <w:t>de 20</w:t>
      </w:r>
      <w:r w:rsidR="007945E0">
        <w:rPr>
          <w:rFonts w:cs="Arial"/>
          <w:sz w:val="24"/>
        </w:rPr>
        <w:t>1</w:t>
      </w:r>
      <w:r w:rsidR="007A264A">
        <w:rPr>
          <w:rFonts w:cs="Arial"/>
          <w:sz w:val="24"/>
        </w:rPr>
        <w:t>3</w:t>
      </w:r>
    </w:p>
    <w:p w:rsidR="00A9721C" w:rsidRDefault="00A9721C">
      <w:pPr>
        <w:pStyle w:val="Ttulo"/>
        <w:rPr>
          <w:i/>
          <w:iCs/>
          <w:sz w:val="12"/>
        </w:rPr>
      </w:pPr>
    </w:p>
    <w:p w:rsidR="00A9721C" w:rsidRPr="00C20D02" w:rsidRDefault="00A9721C">
      <w:pPr>
        <w:pStyle w:val="Ttulo"/>
        <w:rPr>
          <w:rFonts w:eastAsia="Arial Unicode MS"/>
          <w:i/>
          <w:iCs/>
          <w:sz w:val="40"/>
          <w:szCs w:val="40"/>
        </w:rPr>
      </w:pPr>
      <w:r w:rsidRPr="00C20D02">
        <w:rPr>
          <w:i/>
          <w:iCs/>
          <w:sz w:val="40"/>
          <w:szCs w:val="40"/>
        </w:rPr>
        <w:t xml:space="preserve">CIRCULAR No. </w:t>
      </w:r>
      <w:r w:rsidR="009A369F">
        <w:rPr>
          <w:i/>
          <w:iCs/>
          <w:sz w:val="40"/>
          <w:szCs w:val="40"/>
        </w:rPr>
        <w:t>029</w:t>
      </w: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ind w:left="1410" w:hanging="1410"/>
        <w:rPr>
          <w:rFonts w:cs="Arial"/>
          <w:sz w:val="24"/>
        </w:rPr>
      </w:pPr>
      <w:r>
        <w:rPr>
          <w:rFonts w:cs="Arial"/>
          <w:b/>
          <w:bCs/>
          <w:sz w:val="24"/>
        </w:rPr>
        <w:t>PARA:</w:t>
      </w:r>
      <w:r>
        <w:rPr>
          <w:rFonts w:cs="Arial"/>
          <w:b/>
          <w:bCs/>
          <w:sz w:val="24"/>
        </w:rPr>
        <w:tab/>
      </w:r>
      <w:r w:rsidRPr="00901F5F">
        <w:rPr>
          <w:rFonts w:cs="Arial"/>
        </w:rPr>
        <w:t>EMPRESAS DE SERVICIOS PÚBLICOS DE LOS SECTORES DE ENERGÍA ELÉCTRICA Y DEMÁS INTERESADOS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Pr="00901F5F" w:rsidRDefault="00A9721C">
      <w:pPr>
        <w:ind w:left="1410" w:hanging="1410"/>
        <w:rPr>
          <w:rFonts w:cs="Arial"/>
        </w:rPr>
      </w:pPr>
      <w:r>
        <w:rPr>
          <w:rFonts w:cs="Arial"/>
          <w:b/>
          <w:bCs/>
          <w:sz w:val="24"/>
        </w:rPr>
        <w:t>DE:</w:t>
      </w:r>
      <w:r>
        <w:rPr>
          <w:rFonts w:cs="Arial"/>
          <w:sz w:val="24"/>
        </w:rPr>
        <w:tab/>
      </w:r>
      <w:r w:rsidRPr="00901F5F">
        <w:rPr>
          <w:rFonts w:cs="Arial"/>
        </w:rPr>
        <w:t>DIRECCIÓN EJECUTIVA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Pr="00901F5F" w:rsidRDefault="00A9721C">
      <w:pPr>
        <w:ind w:left="1410" w:hanging="1410"/>
        <w:rPr>
          <w:rFonts w:cs="Arial"/>
        </w:rPr>
      </w:pPr>
      <w:r>
        <w:rPr>
          <w:rFonts w:cs="Arial"/>
          <w:b/>
          <w:bCs/>
          <w:sz w:val="24"/>
        </w:rPr>
        <w:t>ASUNTO:</w:t>
      </w:r>
      <w:r>
        <w:rPr>
          <w:rFonts w:cs="Arial"/>
          <w:sz w:val="24"/>
        </w:rPr>
        <w:tab/>
      </w:r>
      <w:r w:rsidRPr="00901F5F">
        <w:rPr>
          <w:rFonts w:cs="Arial"/>
        </w:rPr>
        <w:t>PUBLICACIÓN DE LOS PARÁMETROS REPORTADOS POR LOS AGENTES GENERADORES PARA LA DETERMINACIÓN DE LA ENERGÍA FIRME PARA EL CARGO POR CONFIABILIDAD – ENFICC</w:t>
      </w:r>
      <w:r w:rsidR="00901F5F" w:rsidRPr="00901F5F">
        <w:rPr>
          <w:rFonts w:cs="Arial"/>
        </w:rPr>
        <w:t xml:space="preserve"> DE ACUERDO CON LO DEFINIDO EN LA RESOLUCIÓN CREG 058 DE 2013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9A369F" w:rsidRDefault="009A369F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rPr>
          <w:rFonts w:cs="Arial"/>
          <w:sz w:val="24"/>
        </w:rPr>
      </w:pPr>
      <w:r>
        <w:rPr>
          <w:rFonts w:cs="Arial"/>
          <w:sz w:val="24"/>
        </w:rPr>
        <w:t xml:space="preserve">En cumplimiento de </w:t>
      </w:r>
      <w:r w:rsidR="00901F5F">
        <w:rPr>
          <w:rFonts w:cs="Arial"/>
          <w:sz w:val="24"/>
        </w:rPr>
        <w:t>la Resolución CREG 058 de 2013</w:t>
      </w:r>
      <w:r w:rsidR="00C26451">
        <w:rPr>
          <w:rFonts w:cs="Arial"/>
          <w:sz w:val="24"/>
        </w:rPr>
        <w:t>,</w:t>
      </w:r>
      <w:r w:rsidR="00901F5F">
        <w:rPr>
          <w:rFonts w:cs="Arial"/>
          <w:sz w:val="24"/>
        </w:rPr>
        <w:t xml:space="preserve"> la Dirección Ejecutiva se permite </w:t>
      </w:r>
      <w:r>
        <w:rPr>
          <w:rFonts w:cs="Arial"/>
          <w:sz w:val="24"/>
        </w:rPr>
        <w:t>publica</w:t>
      </w:r>
      <w:r w:rsidR="00901F5F">
        <w:rPr>
          <w:rFonts w:cs="Arial"/>
          <w:sz w:val="24"/>
        </w:rPr>
        <w:t>r</w:t>
      </w:r>
      <w:r>
        <w:rPr>
          <w:rFonts w:cs="Arial"/>
          <w:sz w:val="24"/>
        </w:rPr>
        <w:t xml:space="preserve"> </w:t>
      </w:r>
      <w:r w:rsidR="00384CF1">
        <w:rPr>
          <w:rFonts w:cs="Arial"/>
          <w:sz w:val="24"/>
        </w:rPr>
        <w:t xml:space="preserve">mediante </w:t>
      </w:r>
      <w:r>
        <w:rPr>
          <w:rFonts w:cs="Arial"/>
          <w:sz w:val="24"/>
        </w:rPr>
        <w:t xml:space="preserve">esta Circular: el documento que contiene </w:t>
      </w:r>
      <w:r w:rsidR="00901F5F">
        <w:rPr>
          <w:rFonts w:cs="Arial"/>
          <w:sz w:val="24"/>
        </w:rPr>
        <w:t xml:space="preserve">la modificación de los parámetros para el período 2014-2015 </w:t>
      </w:r>
      <w:r>
        <w:rPr>
          <w:rFonts w:cs="Arial"/>
          <w:sz w:val="24"/>
        </w:rPr>
        <w:t xml:space="preserve">reportados por los agentes generadores dentro del plazo </w:t>
      </w:r>
      <w:r w:rsidR="00901F5F">
        <w:rPr>
          <w:rFonts w:cs="Arial"/>
          <w:sz w:val="24"/>
        </w:rPr>
        <w:t>de la citada norma</w:t>
      </w:r>
      <w:r w:rsidR="00314877">
        <w:rPr>
          <w:rFonts w:cs="Arial"/>
          <w:sz w:val="24"/>
        </w:rPr>
        <w:t>.</w:t>
      </w:r>
    </w:p>
    <w:p w:rsidR="00FF0C9F" w:rsidRDefault="00FF0C9F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C26451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Atentamente,</w:t>
      </w: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4452B2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GERMÁN CASTRO FERREIRA</w:t>
      </w:r>
    </w:p>
    <w:sectPr w:rsidR="00A9721C" w:rsidSect="004416D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701" w:right="1985" w:bottom="1418" w:left="2268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2F" w:rsidRDefault="009E742F">
      <w:r>
        <w:separator/>
      </w:r>
    </w:p>
  </w:endnote>
  <w:endnote w:type="continuationSeparator" w:id="0">
    <w:p w:rsidR="009E742F" w:rsidRDefault="009E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4362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72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721C" w:rsidRDefault="00A972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4362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721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0C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9721C" w:rsidRDefault="00A9721C">
    <w:pPr>
      <w:pStyle w:val="Piedepgina"/>
      <w:ind w:right="360"/>
    </w:pPr>
  </w:p>
  <w:p w:rsidR="00A9721C" w:rsidRDefault="00A9721C">
    <w:pPr>
      <w:pStyle w:val="Piedepgina"/>
      <w:pBdr>
        <w:top w:val="dotted" w:sz="4" w:space="0" w:color="auto"/>
      </w:pBdr>
      <w:jc w:val="center"/>
      <w:rPr>
        <w:rFonts w:cs="Arial"/>
        <w:sz w:val="14"/>
      </w:rPr>
    </w:pPr>
    <w:r>
      <w:rPr>
        <w:rFonts w:cs="Arial"/>
      </w:rPr>
      <w:sym w:font="Wingdings" w:char="F028"/>
    </w:r>
    <w:r>
      <w:rPr>
        <w:rFonts w:cs="Arial"/>
        <w:sz w:val="14"/>
      </w:rPr>
      <w:t xml:space="preserve"> 3122020</w:t>
    </w:r>
    <w:r>
      <w:rPr>
        <w:rFonts w:cs="Arial"/>
        <w:b/>
        <w:sz w:val="14"/>
      </w:rPr>
      <w:t xml:space="preserve">   </w:t>
    </w:r>
    <w:proofErr w:type="gramStart"/>
    <w:r>
      <w:rPr>
        <w:rFonts w:cs="Arial"/>
        <w:b/>
        <w:sz w:val="14"/>
      </w:rPr>
      <w:t>FAX :</w:t>
    </w:r>
    <w:proofErr w:type="gramEnd"/>
    <w:r>
      <w:rPr>
        <w:rFonts w:cs="Arial"/>
        <w:sz w:val="14"/>
      </w:rPr>
      <w:t xml:space="preserve">  3121900 - 3121893</w:t>
    </w:r>
    <w:r>
      <w:rPr>
        <w:rFonts w:cs="Arial"/>
        <w:b/>
        <w:i/>
        <w:sz w:val="14"/>
      </w:rPr>
      <w:t xml:space="preserve">  url: </w:t>
    </w:r>
    <w:r>
      <w:rPr>
        <w:rFonts w:cs="Arial"/>
        <w:i/>
        <w:sz w:val="14"/>
      </w:rPr>
      <w:t>www.creg.gov.co</w:t>
    </w:r>
    <w:r>
      <w:rPr>
        <w:rFonts w:cs="Arial"/>
        <w:b/>
        <w:i/>
        <w:sz w:val="14"/>
      </w:rPr>
      <w:t xml:space="preserve">  e-mail: </w:t>
    </w:r>
    <w:r>
      <w:rPr>
        <w:rFonts w:cs="Arial"/>
        <w:sz w:val="14"/>
      </w:rPr>
      <w:t>creg@creg.gov.co</w:t>
    </w:r>
  </w:p>
  <w:p w:rsidR="00A9721C" w:rsidRDefault="00A9721C">
    <w:pPr>
      <w:pStyle w:val="Piedepgina"/>
      <w:jc w:val="center"/>
    </w:pPr>
    <w:r>
      <w:rPr>
        <w:rFonts w:cs="Arial"/>
      </w:rPr>
      <w:sym w:font="Wingdings" w:char="F02A"/>
    </w:r>
    <w:r>
      <w:rPr>
        <w:rFonts w:cs="Arial"/>
        <w:sz w:val="14"/>
      </w:rPr>
      <w:t xml:space="preserve"> Carrera 7ª  No. 71-52 Torre B Piso 4°, Bogotá D. C. Colombia</w:t>
    </w:r>
  </w:p>
  <w:p w:rsidR="00A9721C" w:rsidRDefault="00A9721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A9721C">
    <w:pPr>
      <w:pStyle w:val="Piedepgina"/>
      <w:ind w:right="360"/>
      <w:jc w:val="right"/>
      <w:rPr>
        <w:sz w:val="12"/>
      </w:rPr>
    </w:pPr>
  </w:p>
  <w:p w:rsidR="00A9721C" w:rsidRDefault="00A9721C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</w:t>
    </w:r>
    <w:r w:rsidR="001066B5">
      <w:rPr>
        <w:sz w:val="14"/>
      </w:rPr>
      <w:t>6032020</w:t>
    </w:r>
    <w:r>
      <w:rPr>
        <w:b/>
        <w:sz w:val="14"/>
      </w:rPr>
      <w:t xml:space="preserve">   </w:t>
    </w:r>
    <w:proofErr w:type="gramStart"/>
    <w:r>
      <w:rPr>
        <w:b/>
        <w:sz w:val="14"/>
      </w:rPr>
      <w:t>FAX :</w:t>
    </w:r>
    <w:proofErr w:type="gramEnd"/>
    <w:r>
      <w:rPr>
        <w:sz w:val="14"/>
      </w:rPr>
      <w:t xml:space="preserve">  </w:t>
    </w:r>
    <w:r w:rsidR="001066B5">
      <w:rPr>
        <w:sz w:val="14"/>
      </w:rPr>
      <w:t>6032100</w:t>
    </w:r>
    <w:r>
      <w:rPr>
        <w:sz w:val="14"/>
      </w:rPr>
      <w:t xml:space="preserve"> - </w:t>
    </w:r>
    <w:r w:rsidR="001066B5">
      <w:rPr>
        <w:sz w:val="14"/>
      </w:rPr>
      <w:t>6032049</w:t>
    </w:r>
    <w:r>
      <w:rPr>
        <w:sz w:val="14"/>
      </w:rPr>
      <w:t xml:space="preserve"> </w:t>
    </w:r>
    <w:r>
      <w:rPr>
        <w:b/>
        <w:i/>
        <w:sz w:val="14"/>
      </w:rPr>
      <w:t xml:space="preserve">  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A9721C" w:rsidRDefault="00A9721C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</w:t>
    </w:r>
    <w:r w:rsidR="001066B5">
      <w:rPr>
        <w:sz w:val="14"/>
      </w:rPr>
      <w:t>Av. Calle 116</w:t>
    </w:r>
    <w:r>
      <w:rPr>
        <w:sz w:val="14"/>
      </w:rPr>
      <w:t xml:space="preserve">  No. 7-</w:t>
    </w:r>
    <w:r w:rsidR="001066B5">
      <w:rPr>
        <w:sz w:val="14"/>
      </w:rPr>
      <w:t>15</w:t>
    </w:r>
    <w:r>
      <w:rPr>
        <w:sz w:val="14"/>
      </w:rPr>
      <w:t xml:space="preserve"> </w:t>
    </w:r>
    <w:r w:rsidR="001066B5">
      <w:rPr>
        <w:sz w:val="14"/>
      </w:rPr>
      <w:t xml:space="preserve">Edificio </w:t>
    </w:r>
    <w:proofErr w:type="spellStart"/>
    <w:r w:rsidR="001066B5">
      <w:rPr>
        <w:sz w:val="14"/>
      </w:rPr>
      <w:t>Cusezar</w:t>
    </w:r>
    <w:proofErr w:type="spellEnd"/>
    <w:r w:rsidR="001066B5">
      <w:rPr>
        <w:sz w:val="14"/>
      </w:rPr>
      <w:t xml:space="preserve"> </w:t>
    </w:r>
    <w:proofErr w:type="spellStart"/>
    <w:r w:rsidR="001066B5">
      <w:rPr>
        <w:sz w:val="14"/>
      </w:rPr>
      <w:t>Int</w:t>
    </w:r>
    <w:proofErr w:type="spellEnd"/>
    <w:r w:rsidR="001066B5">
      <w:rPr>
        <w:sz w:val="14"/>
      </w:rPr>
      <w:t xml:space="preserve">. 2 Oficina </w:t>
    </w:r>
    <w:r w:rsidR="008F6BED">
      <w:rPr>
        <w:sz w:val="14"/>
      </w:rPr>
      <w:t>901</w:t>
    </w:r>
    <w:r>
      <w:rPr>
        <w:sz w:val="14"/>
      </w:rPr>
      <w:t>, Bogotá D. C. Colombia</w:t>
    </w:r>
  </w:p>
  <w:p w:rsidR="00A9721C" w:rsidRDefault="00A972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2F" w:rsidRDefault="009E742F">
      <w:r>
        <w:separator/>
      </w:r>
    </w:p>
  </w:footnote>
  <w:footnote w:type="continuationSeparator" w:id="0">
    <w:p w:rsidR="009E742F" w:rsidRDefault="009E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E818C3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310457F" wp14:editId="0246FA9F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721C" w:rsidRDefault="00A9721C">
    <w:pPr>
      <w:pStyle w:val="Textoindependiente"/>
      <w:spacing w:after="0"/>
      <w:jc w:val="left"/>
      <w:rPr>
        <w:rFonts w:cs="Arial"/>
        <w:u w:val="single"/>
      </w:rPr>
    </w:pPr>
  </w:p>
  <w:p w:rsidR="00A9721C" w:rsidRDefault="00A9721C">
    <w:pPr>
      <w:pStyle w:val="Textoindependiente"/>
      <w:spacing w:after="0"/>
      <w:jc w:val="left"/>
      <w:rPr>
        <w:rFonts w:cs="Arial"/>
        <w:u w:val="single"/>
      </w:rPr>
    </w:pPr>
  </w:p>
  <w:p w:rsidR="00A9721C" w:rsidRDefault="00A9721C">
    <w:pPr>
      <w:pStyle w:val="Textoindependiente"/>
      <w:spacing w:after="0"/>
      <w:jc w:val="left"/>
      <w:rPr>
        <w:i/>
        <w:iCs/>
        <w:u w:val="single"/>
      </w:rPr>
    </w:pPr>
    <w:r>
      <w:rPr>
        <w:i/>
        <w:iCs/>
        <w:u w:val="single"/>
      </w:rPr>
      <w:t>CIRCULAR 06</w:t>
    </w:r>
    <w:r w:rsidR="004D3173">
      <w:rPr>
        <w:i/>
        <w:iCs/>
        <w:u w:val="single"/>
      </w:rPr>
      <w:t>7</w:t>
    </w:r>
  </w:p>
  <w:p w:rsidR="00A9721C" w:rsidRDefault="004D3173">
    <w:pPr>
      <w:pStyle w:val="Encabezado"/>
      <w:rPr>
        <w:rFonts w:cs="Arial"/>
        <w:i/>
        <w:iCs/>
        <w:sz w:val="24"/>
        <w:u w:val="single"/>
      </w:rPr>
    </w:pPr>
    <w:r>
      <w:rPr>
        <w:i/>
        <w:iCs/>
        <w:u w:val="single"/>
      </w:rPr>
      <w:t>OCTUBRE</w:t>
    </w:r>
    <w:r w:rsidR="00A9721C">
      <w:rPr>
        <w:i/>
        <w:iCs/>
        <w:u w:val="single"/>
      </w:rPr>
      <w:t xml:space="preserve"> </w:t>
    </w:r>
    <w:r>
      <w:rPr>
        <w:i/>
        <w:iCs/>
        <w:u w:val="single"/>
      </w:rPr>
      <w:t>24</w:t>
    </w:r>
    <w:r w:rsidR="00A9721C">
      <w:rPr>
        <w:i/>
        <w:iCs/>
        <w:u w:val="single"/>
      </w:rPr>
      <w:t xml:space="preserve"> de 200</w:t>
    </w:r>
    <w:r>
      <w:rPr>
        <w:i/>
        <w:iCs/>
        <w:u w:val="single"/>
      </w:rPr>
      <w:t>7</w:t>
    </w:r>
  </w:p>
  <w:p w:rsidR="00A9721C" w:rsidRDefault="00A9721C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E818C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7809654C" wp14:editId="1B801604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4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1066B5"/>
    <w:rsid w:val="00155FAE"/>
    <w:rsid w:val="00314877"/>
    <w:rsid w:val="00384CF1"/>
    <w:rsid w:val="00436264"/>
    <w:rsid w:val="004416DC"/>
    <w:rsid w:val="004452B2"/>
    <w:rsid w:val="004D3173"/>
    <w:rsid w:val="00537EE3"/>
    <w:rsid w:val="005C51E1"/>
    <w:rsid w:val="007945E0"/>
    <w:rsid w:val="007A264A"/>
    <w:rsid w:val="007F59C1"/>
    <w:rsid w:val="00815D27"/>
    <w:rsid w:val="008F6BED"/>
    <w:rsid w:val="00901F5F"/>
    <w:rsid w:val="009A023D"/>
    <w:rsid w:val="009A369F"/>
    <w:rsid w:val="009C1A18"/>
    <w:rsid w:val="009E010C"/>
    <w:rsid w:val="009E742F"/>
    <w:rsid w:val="00A50FA7"/>
    <w:rsid w:val="00A9721C"/>
    <w:rsid w:val="00B73CAC"/>
    <w:rsid w:val="00BA4C91"/>
    <w:rsid w:val="00C20D02"/>
    <w:rsid w:val="00C26451"/>
    <w:rsid w:val="00C75AE7"/>
    <w:rsid w:val="00E818C3"/>
    <w:rsid w:val="00F93778"/>
    <w:rsid w:val="00FB025C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DC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416DC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4416DC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4416DC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4416DC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4416DC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4416DC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4416DC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4416DC"/>
    <w:pPr>
      <w:spacing w:after="120"/>
    </w:pPr>
  </w:style>
  <w:style w:type="paragraph" w:styleId="Piedepgina">
    <w:name w:val="footer"/>
    <w:basedOn w:val="Normal"/>
    <w:semiHidden/>
    <w:rsid w:val="004416DC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4416DC"/>
    <w:rPr>
      <w:lang w:val="es-ES" w:bidi="ar-SA"/>
    </w:rPr>
  </w:style>
  <w:style w:type="paragraph" w:styleId="Ttulo">
    <w:name w:val="Title"/>
    <w:basedOn w:val="Normal"/>
    <w:qFormat/>
    <w:rsid w:val="004416DC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51E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51E1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DC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416DC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4416DC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4416DC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4416DC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4416DC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4416DC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4416DC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4416DC"/>
    <w:pPr>
      <w:spacing w:after="120"/>
    </w:pPr>
  </w:style>
  <w:style w:type="paragraph" w:styleId="Piedepgina">
    <w:name w:val="footer"/>
    <w:basedOn w:val="Normal"/>
    <w:semiHidden/>
    <w:rsid w:val="004416DC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4416DC"/>
    <w:rPr>
      <w:lang w:val="es-ES" w:bidi="ar-SA"/>
    </w:rPr>
  </w:style>
  <w:style w:type="paragraph" w:styleId="Ttulo">
    <w:name w:val="Title"/>
    <w:basedOn w:val="Normal"/>
    <w:qFormat/>
    <w:rsid w:val="004416DC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51E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51E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2006-11-18T02:24:00Z</cp:lastPrinted>
  <dcterms:created xsi:type="dcterms:W3CDTF">2013-06-19T19:53:00Z</dcterms:created>
  <dcterms:modified xsi:type="dcterms:W3CDTF">2013-06-19T19:53:00Z</dcterms:modified>
</cp:coreProperties>
</file>