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045EC18B" w:rsidR="00486572" w:rsidRPr="00764C1D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 xml:space="preserve">Bogotá, D. </w:t>
      </w:r>
      <w:r w:rsidRPr="00764C1D">
        <w:rPr>
          <w:rFonts w:ascii="Arial" w:hAnsi="Arial" w:cs="Arial"/>
          <w:lang w:val="es-MX"/>
        </w:rPr>
        <w:t>C.,</w:t>
      </w:r>
      <w:r w:rsidR="00686CDD" w:rsidRPr="00764C1D">
        <w:rPr>
          <w:rFonts w:ascii="Arial" w:hAnsi="Arial" w:cs="Arial"/>
          <w:lang w:val="es-MX"/>
        </w:rPr>
        <w:t xml:space="preserve"> </w:t>
      </w:r>
      <w:r w:rsidR="00AC0D69" w:rsidRPr="00764C1D">
        <w:rPr>
          <w:rFonts w:ascii="Arial" w:hAnsi="Arial" w:cs="Arial"/>
          <w:lang w:val="es-MX"/>
        </w:rPr>
        <w:t>1</w:t>
      </w:r>
      <w:r w:rsidR="00764C1D">
        <w:rPr>
          <w:rFonts w:ascii="Arial" w:hAnsi="Arial" w:cs="Arial"/>
          <w:lang w:val="es-MX"/>
        </w:rPr>
        <w:t>9</w:t>
      </w:r>
      <w:r w:rsidR="00686CDD" w:rsidRPr="00764C1D">
        <w:rPr>
          <w:rFonts w:ascii="Arial" w:hAnsi="Arial" w:cs="Arial"/>
          <w:lang w:val="es-MX"/>
        </w:rPr>
        <w:t xml:space="preserve"> de </w:t>
      </w:r>
      <w:r w:rsidR="00D470CA" w:rsidRPr="00764C1D">
        <w:rPr>
          <w:rFonts w:ascii="Arial" w:hAnsi="Arial" w:cs="Arial"/>
          <w:lang w:val="es-MX"/>
        </w:rPr>
        <w:t>diciembre</w:t>
      </w:r>
      <w:r w:rsidR="00686CDD" w:rsidRPr="00764C1D">
        <w:rPr>
          <w:rFonts w:ascii="Arial" w:hAnsi="Arial" w:cs="Arial"/>
          <w:lang w:val="es-MX"/>
        </w:rPr>
        <w:t xml:space="preserve"> de 2022</w:t>
      </w:r>
    </w:p>
    <w:p w14:paraId="062ACFE1" w14:textId="77777777" w:rsidR="001D6416" w:rsidRPr="00764C1D" w:rsidRDefault="001D6416" w:rsidP="00486572">
      <w:pPr>
        <w:rPr>
          <w:rFonts w:ascii="Arial" w:hAnsi="Arial" w:cs="Arial"/>
          <w:lang w:val="es-MX"/>
        </w:rPr>
      </w:pPr>
    </w:p>
    <w:p w14:paraId="74A169FC" w14:textId="6BF3A1B2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764C1D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764C1D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122</w:t>
      </w:r>
    </w:p>
    <w:p w14:paraId="3FBF929F" w14:textId="77777777" w:rsidR="001D6416" w:rsidRPr="001D6416" w:rsidRDefault="001D6416" w:rsidP="001D6416"/>
    <w:p w14:paraId="3A11A745" w14:textId="3C01A8F6" w:rsidR="00486572" w:rsidRDefault="00486572" w:rsidP="00AC0D6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AGENTES DEL MERCADO </w:t>
      </w:r>
      <w:r w:rsidR="00F51790">
        <w:rPr>
          <w:rFonts w:ascii="Arial" w:hAnsi="Arial" w:cs="Arial"/>
          <w:b/>
        </w:rPr>
        <w:t xml:space="preserve">DE ENERGÍA </w:t>
      </w:r>
      <w:r w:rsidR="00D71AA7">
        <w:rPr>
          <w:rFonts w:ascii="Arial" w:hAnsi="Arial" w:cs="Arial"/>
          <w:b/>
        </w:rPr>
        <w:t>MAYORISTA Y TERCEROS INTERESADOS</w:t>
      </w:r>
    </w:p>
    <w:p w14:paraId="524AC56D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A6FCC67" w14:textId="4170B3B9" w:rsidR="00486572" w:rsidRDefault="00486572" w:rsidP="00AC0D6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D470CA">
        <w:rPr>
          <w:rFonts w:ascii="Arial" w:hAnsi="Arial" w:cs="Arial"/>
          <w:b/>
        </w:rPr>
        <w:t xml:space="preserve">PUBLICACIÓN INFORMES </w:t>
      </w:r>
      <w:r w:rsidR="00D71AA7">
        <w:rPr>
          <w:rFonts w:ascii="Arial" w:hAnsi="Arial" w:cs="Arial"/>
          <w:b/>
        </w:rPr>
        <w:t xml:space="preserve">DEL </w:t>
      </w:r>
      <w:r w:rsidR="00AC0D69">
        <w:rPr>
          <w:rFonts w:ascii="Arial" w:hAnsi="Arial" w:cs="Arial"/>
          <w:b/>
        </w:rPr>
        <w:t>ESTUDIO “</w:t>
      </w:r>
      <w:r w:rsidR="00AC0D69" w:rsidRPr="00AC0D69">
        <w:rPr>
          <w:rFonts w:ascii="Arial" w:hAnsi="Arial" w:cs="Arial"/>
          <w:b/>
          <w:i/>
          <w:iCs/>
        </w:rPr>
        <w:t>REVISIÓN, ANÁLISIS Y EVALUACIÓN DE LOS CRITERIOS TÉCNICOS Y REQUISITOS OPERATIVOS PARA LA PRESTACIÓN DE SERVICIOS COMPLEMENTARIOS EN EL SISTEMA INTERCONECTADO NACIONAL</w:t>
      </w:r>
      <w:r w:rsidR="00AC0D69">
        <w:rPr>
          <w:rFonts w:ascii="Arial" w:hAnsi="Arial" w:cs="Arial"/>
          <w:b/>
        </w:rPr>
        <w:t>”</w:t>
      </w:r>
    </w:p>
    <w:p w14:paraId="6B05D390" w14:textId="77777777" w:rsidR="00486572" w:rsidRDefault="00486572" w:rsidP="00542F57">
      <w:pPr>
        <w:spacing w:after="0"/>
        <w:rPr>
          <w:rFonts w:ascii="Arial" w:hAnsi="Arial" w:cs="Arial"/>
          <w:sz w:val="22"/>
          <w:szCs w:val="22"/>
        </w:rPr>
      </w:pPr>
    </w:p>
    <w:p w14:paraId="1F81A78B" w14:textId="77777777" w:rsidR="00542F57" w:rsidRPr="00764C1D" w:rsidRDefault="23A11957" w:rsidP="00542F57">
      <w:pPr>
        <w:pStyle w:val="Textoindependiente"/>
        <w:spacing w:before="0" w:after="0" w:line="240" w:lineRule="auto"/>
        <w:rPr>
          <w:rFonts w:cs="Arial"/>
          <w:sz w:val="22"/>
          <w:szCs w:val="22"/>
        </w:rPr>
      </w:pPr>
      <w:r w:rsidRPr="00764C1D">
        <w:rPr>
          <w:rFonts w:cs="Arial"/>
          <w:sz w:val="22"/>
          <w:szCs w:val="22"/>
        </w:rPr>
        <w:t xml:space="preserve">El </w:t>
      </w:r>
      <w:proofErr w:type="gramStart"/>
      <w:r w:rsidRPr="00764C1D">
        <w:rPr>
          <w:rFonts w:cs="Arial"/>
          <w:sz w:val="22"/>
          <w:szCs w:val="22"/>
        </w:rPr>
        <w:t>Director Ejecutivo</w:t>
      </w:r>
      <w:proofErr w:type="gramEnd"/>
      <w:r w:rsidRPr="00764C1D">
        <w:rPr>
          <w:rFonts w:cs="Arial"/>
          <w:sz w:val="22"/>
          <w:szCs w:val="22"/>
        </w:rPr>
        <w:t xml:space="preserve"> </w:t>
      </w:r>
      <w:r w:rsidR="1DC1545C" w:rsidRPr="00764C1D">
        <w:rPr>
          <w:rFonts w:cs="Arial"/>
          <w:sz w:val="22"/>
          <w:szCs w:val="22"/>
        </w:rPr>
        <w:t>de la Comisión de Regulación de Energía y Gas (CREG)</w:t>
      </w:r>
      <w:r w:rsidR="3EA6BD53" w:rsidRPr="00764C1D">
        <w:rPr>
          <w:rFonts w:cs="Arial"/>
          <w:sz w:val="22"/>
          <w:szCs w:val="22"/>
        </w:rPr>
        <w:t xml:space="preserve"> se permite </w:t>
      </w:r>
      <w:r w:rsidR="00D470CA" w:rsidRPr="00764C1D">
        <w:rPr>
          <w:rFonts w:cs="Arial"/>
          <w:sz w:val="22"/>
          <w:szCs w:val="22"/>
        </w:rPr>
        <w:t>publicar los informes finales</w:t>
      </w:r>
      <w:r w:rsidR="4AF3EF4B" w:rsidRPr="00764C1D">
        <w:rPr>
          <w:rFonts w:cs="Arial"/>
          <w:sz w:val="22"/>
          <w:szCs w:val="22"/>
        </w:rPr>
        <w:t xml:space="preserve"> de</w:t>
      </w:r>
      <w:r w:rsidR="6EA048F0" w:rsidRPr="00764C1D">
        <w:rPr>
          <w:rFonts w:cs="Arial"/>
          <w:sz w:val="22"/>
          <w:szCs w:val="22"/>
        </w:rPr>
        <w:t>l estudio</w:t>
      </w:r>
      <w:r w:rsidR="4AF3EF4B" w:rsidRPr="00764C1D">
        <w:rPr>
          <w:rFonts w:cs="Arial"/>
          <w:sz w:val="22"/>
          <w:szCs w:val="22"/>
        </w:rPr>
        <w:t xml:space="preserve"> </w:t>
      </w:r>
      <w:r w:rsidR="6EA048F0" w:rsidRPr="00764C1D">
        <w:rPr>
          <w:rFonts w:cs="Arial"/>
          <w:sz w:val="22"/>
          <w:szCs w:val="22"/>
        </w:rPr>
        <w:t>sobre “</w:t>
      </w:r>
      <w:r w:rsidR="00542F57" w:rsidRPr="00764C1D">
        <w:rPr>
          <w:rFonts w:cs="Arial"/>
          <w:i/>
          <w:iCs/>
          <w:sz w:val="22"/>
          <w:szCs w:val="22"/>
        </w:rPr>
        <w:t>R</w:t>
      </w:r>
      <w:r w:rsidR="6EA048F0" w:rsidRPr="00764C1D">
        <w:rPr>
          <w:rFonts w:cs="Arial"/>
          <w:i/>
          <w:iCs/>
          <w:sz w:val="22"/>
          <w:szCs w:val="22"/>
        </w:rPr>
        <w:t>evisión, análisis y evaluación de los criterios técnicos y requisitos operativos para la prestación de servicios complementarios en el sistema interconectado nacional</w:t>
      </w:r>
      <w:r w:rsidR="6EA048F0" w:rsidRPr="00764C1D">
        <w:rPr>
          <w:rFonts w:cs="Arial"/>
          <w:sz w:val="22"/>
          <w:szCs w:val="22"/>
        </w:rPr>
        <w:t>”</w:t>
      </w:r>
      <w:r w:rsidR="00542F57" w:rsidRPr="00764C1D">
        <w:rPr>
          <w:rFonts w:cs="Arial"/>
          <w:sz w:val="22"/>
          <w:szCs w:val="22"/>
        </w:rPr>
        <w:t xml:space="preserve">.  Los resultados del estudio servirán de insumo para el análisis, evaluación y definición de </w:t>
      </w:r>
      <w:r w:rsidR="00D470CA" w:rsidRPr="00764C1D">
        <w:rPr>
          <w:rFonts w:cs="Arial"/>
          <w:sz w:val="22"/>
          <w:szCs w:val="22"/>
        </w:rPr>
        <w:t>los requerimientos de servicios complementarios en el SIN</w:t>
      </w:r>
      <w:r w:rsidR="00542F57" w:rsidRPr="00764C1D">
        <w:rPr>
          <w:rFonts w:cs="Arial"/>
          <w:sz w:val="22"/>
          <w:szCs w:val="22"/>
        </w:rPr>
        <w:t>.</w:t>
      </w:r>
    </w:p>
    <w:p w14:paraId="021642E1" w14:textId="77777777" w:rsidR="00542F57" w:rsidRPr="00764C1D" w:rsidRDefault="00542F57" w:rsidP="00542F57">
      <w:pPr>
        <w:pStyle w:val="Textoindependiente"/>
        <w:spacing w:before="0" w:after="0" w:line="240" w:lineRule="auto"/>
        <w:rPr>
          <w:rFonts w:cs="Arial"/>
          <w:sz w:val="22"/>
          <w:szCs w:val="22"/>
        </w:rPr>
      </w:pPr>
    </w:p>
    <w:p w14:paraId="780622AD" w14:textId="2D6CB326" w:rsidR="00AC0D69" w:rsidRPr="00764C1D" w:rsidRDefault="00542F57" w:rsidP="00542F57">
      <w:pPr>
        <w:pStyle w:val="Textoindependiente"/>
        <w:spacing w:before="0" w:after="0" w:line="240" w:lineRule="auto"/>
        <w:rPr>
          <w:rFonts w:cs="Arial"/>
          <w:sz w:val="22"/>
          <w:szCs w:val="22"/>
        </w:rPr>
      </w:pPr>
      <w:r w:rsidRPr="00764C1D">
        <w:rPr>
          <w:rFonts w:cs="Arial"/>
          <w:sz w:val="22"/>
          <w:szCs w:val="22"/>
        </w:rPr>
        <w:t>L</w:t>
      </w:r>
      <w:r w:rsidR="00D470CA" w:rsidRPr="00764C1D">
        <w:rPr>
          <w:rFonts w:cs="Arial"/>
          <w:sz w:val="22"/>
          <w:szCs w:val="22"/>
        </w:rPr>
        <w:t xml:space="preserve">os interesados </w:t>
      </w:r>
      <w:r w:rsidRPr="00764C1D">
        <w:rPr>
          <w:rFonts w:cs="Arial"/>
          <w:sz w:val="22"/>
          <w:szCs w:val="22"/>
        </w:rPr>
        <w:t>podrán</w:t>
      </w:r>
      <w:r w:rsidR="00D470CA" w:rsidRPr="00764C1D">
        <w:rPr>
          <w:rFonts w:cs="Arial"/>
          <w:sz w:val="22"/>
          <w:szCs w:val="22"/>
        </w:rPr>
        <w:t xml:space="preserve"> enviar comentarios </w:t>
      </w:r>
      <w:r w:rsidR="00B70231" w:rsidRPr="00764C1D">
        <w:rPr>
          <w:rFonts w:cs="Arial"/>
          <w:sz w:val="22"/>
          <w:szCs w:val="22"/>
        </w:rPr>
        <w:t xml:space="preserve">hasta el mismo plazo </w:t>
      </w:r>
      <w:r w:rsidR="00424C8F" w:rsidRPr="00764C1D">
        <w:rPr>
          <w:rFonts w:cs="Arial"/>
          <w:sz w:val="22"/>
          <w:szCs w:val="22"/>
        </w:rPr>
        <w:t xml:space="preserve">dado en la Circular CREG </w:t>
      </w:r>
      <w:r w:rsidR="00F67BF0" w:rsidRPr="00764C1D">
        <w:rPr>
          <w:rFonts w:cs="Arial"/>
          <w:sz w:val="22"/>
          <w:szCs w:val="22"/>
        </w:rPr>
        <w:t>108 de 2022 sobre la Resolución CREG 143 de 2021</w:t>
      </w:r>
      <w:r w:rsidRPr="00764C1D">
        <w:rPr>
          <w:rFonts w:cs="Arial"/>
          <w:sz w:val="22"/>
          <w:szCs w:val="22"/>
        </w:rPr>
        <w:t>, para que sean considerados por el consultor</w:t>
      </w:r>
      <w:r w:rsidR="00F67BF0" w:rsidRPr="00764C1D">
        <w:rPr>
          <w:rFonts w:cs="Arial"/>
          <w:sz w:val="22"/>
          <w:szCs w:val="22"/>
        </w:rPr>
        <w:t>.</w:t>
      </w:r>
      <w:r w:rsidR="00545050" w:rsidRPr="00764C1D">
        <w:rPr>
          <w:rFonts w:cs="Arial"/>
          <w:sz w:val="22"/>
          <w:szCs w:val="22"/>
        </w:rPr>
        <w:t xml:space="preserve"> </w:t>
      </w:r>
      <w:r w:rsidRPr="00764C1D">
        <w:rPr>
          <w:rFonts w:cs="Arial"/>
          <w:sz w:val="22"/>
          <w:szCs w:val="22"/>
        </w:rPr>
        <w:t xml:space="preserve"> Los c</w:t>
      </w:r>
      <w:r w:rsidR="00545050" w:rsidRPr="00764C1D">
        <w:rPr>
          <w:rFonts w:cs="Arial"/>
          <w:sz w:val="22"/>
          <w:szCs w:val="22"/>
        </w:rPr>
        <w:t xml:space="preserve">omentarios que se alleguen posterior </w:t>
      </w:r>
      <w:r w:rsidRPr="00764C1D">
        <w:rPr>
          <w:rFonts w:cs="Arial"/>
          <w:sz w:val="22"/>
          <w:szCs w:val="22"/>
        </w:rPr>
        <w:t>a este plazo serán tenidos en cuenta por la Comisión en los análisis regulatorios de este tema</w:t>
      </w:r>
      <w:r w:rsidR="00545050" w:rsidRPr="00764C1D">
        <w:rPr>
          <w:rFonts w:cs="Arial"/>
          <w:sz w:val="22"/>
          <w:szCs w:val="22"/>
        </w:rPr>
        <w:t xml:space="preserve">. </w:t>
      </w:r>
    </w:p>
    <w:p w14:paraId="33A3B513" w14:textId="56CF2050" w:rsidR="00486572" w:rsidRPr="00DE2086" w:rsidRDefault="00486572" w:rsidP="00542F57">
      <w:pPr>
        <w:pStyle w:val="Textoindependiente"/>
        <w:spacing w:before="480" w:after="480" w:line="240" w:lineRule="auto"/>
        <w:rPr>
          <w:rFonts w:cs="Arial"/>
          <w:sz w:val="24"/>
          <w:szCs w:val="24"/>
        </w:rPr>
      </w:pPr>
      <w:r w:rsidRPr="00DE2086">
        <w:rPr>
          <w:rFonts w:cs="Arial"/>
          <w:sz w:val="24"/>
          <w:szCs w:val="24"/>
        </w:rPr>
        <w:t>Cordialmente,</w:t>
      </w:r>
    </w:p>
    <w:p w14:paraId="74C637D6" w14:textId="6AFE3F45" w:rsidR="00486572" w:rsidRDefault="00A67602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DE2086">
        <w:rPr>
          <w:rFonts w:cs="Arial"/>
          <w:b/>
          <w:bCs/>
          <w:sz w:val="22"/>
          <w:szCs w:val="22"/>
        </w:rPr>
        <w:t>J</w:t>
      </w:r>
      <w:r w:rsidR="00AC0D69">
        <w:rPr>
          <w:rFonts w:cs="Arial"/>
          <w:b/>
          <w:bCs/>
          <w:sz w:val="22"/>
          <w:szCs w:val="22"/>
        </w:rPr>
        <w:t>OSÉ FERNANDO PRADA</w:t>
      </w:r>
      <w:r w:rsidR="00542F57">
        <w:rPr>
          <w:rFonts w:cs="Arial"/>
          <w:b/>
          <w:bCs/>
          <w:sz w:val="22"/>
          <w:szCs w:val="22"/>
        </w:rPr>
        <w:t xml:space="preserve"> RÍOS</w:t>
      </w:r>
    </w:p>
    <w:p w14:paraId="28B8D8FA" w14:textId="144362AC" w:rsidR="00542F57" w:rsidRDefault="00542F57" w:rsidP="00542F57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</w:p>
    <w:p w14:paraId="782D129C" w14:textId="77777777" w:rsidR="00542F57" w:rsidRPr="00542F57" w:rsidRDefault="00542F57" w:rsidP="00542F57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</w:p>
    <w:p w14:paraId="4EF6E698" w14:textId="3E2190B2" w:rsidR="004820FB" w:rsidRPr="00764C1D" w:rsidRDefault="004820FB" w:rsidP="00764C1D">
      <w:pPr>
        <w:pStyle w:val="Textoindependiente"/>
        <w:spacing w:before="0" w:after="0" w:line="240" w:lineRule="auto"/>
        <w:rPr>
          <w:rFonts w:cs="Arial"/>
          <w:b/>
          <w:bCs/>
          <w:sz w:val="18"/>
          <w:szCs w:val="18"/>
        </w:rPr>
      </w:pPr>
      <w:r w:rsidRPr="00764C1D">
        <w:rPr>
          <w:rFonts w:cs="Arial"/>
          <w:b/>
          <w:bCs/>
          <w:sz w:val="18"/>
          <w:szCs w:val="18"/>
        </w:rPr>
        <w:t>Anexo</w:t>
      </w:r>
      <w:r w:rsidR="00D470CA" w:rsidRPr="00764C1D">
        <w:rPr>
          <w:rFonts w:cs="Arial"/>
          <w:b/>
          <w:bCs/>
          <w:sz w:val="18"/>
          <w:szCs w:val="18"/>
        </w:rPr>
        <w:t xml:space="preserve"> 1</w:t>
      </w:r>
      <w:r w:rsidRPr="00764C1D">
        <w:rPr>
          <w:rFonts w:cs="Arial"/>
          <w:b/>
          <w:bCs/>
          <w:sz w:val="18"/>
          <w:szCs w:val="18"/>
        </w:rPr>
        <w:t>: Informe 2 estudio de SSCC</w:t>
      </w:r>
    </w:p>
    <w:p w14:paraId="08CB2E3A" w14:textId="0B49CDC9" w:rsidR="00D470CA" w:rsidRPr="00764C1D" w:rsidRDefault="00D470CA" w:rsidP="00764C1D">
      <w:pPr>
        <w:pStyle w:val="Textoindependiente"/>
        <w:spacing w:before="0" w:after="0" w:line="240" w:lineRule="auto"/>
        <w:rPr>
          <w:rFonts w:cs="Arial"/>
          <w:b/>
          <w:bCs/>
          <w:sz w:val="18"/>
          <w:szCs w:val="18"/>
        </w:rPr>
      </w:pPr>
      <w:r w:rsidRPr="00764C1D">
        <w:rPr>
          <w:rFonts w:cs="Arial"/>
          <w:b/>
          <w:bCs/>
          <w:sz w:val="18"/>
          <w:szCs w:val="18"/>
        </w:rPr>
        <w:t>Anexo 2: Informe 3 estudio de SSCC</w:t>
      </w:r>
    </w:p>
    <w:p w14:paraId="7D177AB3" w14:textId="54ABB366" w:rsidR="00D470CA" w:rsidRPr="00764C1D" w:rsidRDefault="00D470CA" w:rsidP="00764C1D">
      <w:pPr>
        <w:pStyle w:val="Textoindependiente"/>
        <w:spacing w:before="0" w:after="0" w:line="240" w:lineRule="auto"/>
        <w:rPr>
          <w:rFonts w:cs="Arial"/>
          <w:sz w:val="16"/>
          <w:szCs w:val="16"/>
        </w:rPr>
      </w:pPr>
      <w:r w:rsidRPr="00764C1D">
        <w:rPr>
          <w:rFonts w:cs="Arial"/>
          <w:b/>
          <w:bCs/>
          <w:sz w:val="18"/>
          <w:szCs w:val="18"/>
        </w:rPr>
        <w:t>Anexo 3: Informe 4 estudio de SSCC y documento de Excel con respuesta a comentarios</w:t>
      </w:r>
    </w:p>
    <w:sectPr w:rsidR="00D470CA" w:rsidRPr="00764C1D" w:rsidSect="00764C1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701" w:bottom="709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8E1F" w14:textId="77777777" w:rsidR="00B0493B" w:rsidRDefault="00B0493B" w:rsidP="00AA0519">
      <w:r>
        <w:separator/>
      </w:r>
    </w:p>
  </w:endnote>
  <w:endnote w:type="continuationSeparator" w:id="0">
    <w:p w14:paraId="60539640" w14:textId="77777777" w:rsidR="00B0493B" w:rsidRDefault="00B0493B" w:rsidP="00AA0519">
      <w:r>
        <w:continuationSeparator/>
      </w:r>
    </w:p>
  </w:endnote>
  <w:endnote w:type="continuationNotice" w:id="1">
    <w:p w14:paraId="0875F5DE" w14:textId="77777777" w:rsidR="00B0493B" w:rsidRDefault="00B0493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49" name="Imagen 4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52" name="Imagen 5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F607" w14:textId="77777777" w:rsidR="00B0493B" w:rsidRDefault="00B0493B" w:rsidP="00AA0519">
      <w:r>
        <w:separator/>
      </w:r>
    </w:p>
  </w:footnote>
  <w:footnote w:type="continuationSeparator" w:id="0">
    <w:p w14:paraId="2A9CDF2D" w14:textId="77777777" w:rsidR="00B0493B" w:rsidRDefault="00B0493B" w:rsidP="00AA0519">
      <w:r>
        <w:continuationSeparator/>
      </w:r>
    </w:p>
  </w:footnote>
  <w:footnote w:type="continuationNotice" w:id="1">
    <w:p w14:paraId="7F5F9FD0" w14:textId="77777777" w:rsidR="00B0493B" w:rsidRDefault="00B0493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50" name="Imagen 50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51" name="Imagen 5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6sWtLx3" int2:invalidationBookmarkName="" int2:hashCode="0uy66pfJ7r+yM5" int2:id="MlZ7n0yB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3A3D"/>
    <w:rsid w:val="00046BDF"/>
    <w:rsid w:val="00051800"/>
    <w:rsid w:val="000527E9"/>
    <w:rsid w:val="00055BBD"/>
    <w:rsid w:val="00071BA7"/>
    <w:rsid w:val="00074D17"/>
    <w:rsid w:val="000944F1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53BE7"/>
    <w:rsid w:val="001D0F53"/>
    <w:rsid w:val="001D5167"/>
    <w:rsid w:val="001D6416"/>
    <w:rsid w:val="001E2DD2"/>
    <w:rsid w:val="001E3AB0"/>
    <w:rsid w:val="001F303A"/>
    <w:rsid w:val="001F47AB"/>
    <w:rsid w:val="00203A5B"/>
    <w:rsid w:val="0024085D"/>
    <w:rsid w:val="002816EA"/>
    <w:rsid w:val="002A1C04"/>
    <w:rsid w:val="002C26C3"/>
    <w:rsid w:val="002E6268"/>
    <w:rsid w:val="00323F1A"/>
    <w:rsid w:val="00324760"/>
    <w:rsid w:val="00334909"/>
    <w:rsid w:val="003532C3"/>
    <w:rsid w:val="00353D1D"/>
    <w:rsid w:val="00361DFF"/>
    <w:rsid w:val="0038014E"/>
    <w:rsid w:val="003A7FC9"/>
    <w:rsid w:val="003B1FEC"/>
    <w:rsid w:val="003C358E"/>
    <w:rsid w:val="003C7E1C"/>
    <w:rsid w:val="003D031B"/>
    <w:rsid w:val="003F2F4B"/>
    <w:rsid w:val="004170AF"/>
    <w:rsid w:val="00424C8F"/>
    <w:rsid w:val="00456720"/>
    <w:rsid w:val="00457CC2"/>
    <w:rsid w:val="00457EAD"/>
    <w:rsid w:val="00466F3F"/>
    <w:rsid w:val="004820FB"/>
    <w:rsid w:val="00483D6B"/>
    <w:rsid w:val="00486572"/>
    <w:rsid w:val="004A6CAB"/>
    <w:rsid w:val="004C02AC"/>
    <w:rsid w:val="004C0855"/>
    <w:rsid w:val="004C69B7"/>
    <w:rsid w:val="004E3DCA"/>
    <w:rsid w:val="004F34ED"/>
    <w:rsid w:val="00515BEF"/>
    <w:rsid w:val="00542F57"/>
    <w:rsid w:val="00545050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51863"/>
    <w:rsid w:val="006629AD"/>
    <w:rsid w:val="00686CDD"/>
    <w:rsid w:val="00717096"/>
    <w:rsid w:val="00735E1F"/>
    <w:rsid w:val="007400F5"/>
    <w:rsid w:val="0074199A"/>
    <w:rsid w:val="00752DEC"/>
    <w:rsid w:val="00762CBD"/>
    <w:rsid w:val="00764C1D"/>
    <w:rsid w:val="00774DE9"/>
    <w:rsid w:val="0078631A"/>
    <w:rsid w:val="007A369B"/>
    <w:rsid w:val="007A7C1D"/>
    <w:rsid w:val="007D3AEB"/>
    <w:rsid w:val="007E0943"/>
    <w:rsid w:val="007F42E3"/>
    <w:rsid w:val="007F4E31"/>
    <w:rsid w:val="0080357F"/>
    <w:rsid w:val="008104B2"/>
    <w:rsid w:val="00823401"/>
    <w:rsid w:val="00847FE4"/>
    <w:rsid w:val="00872776"/>
    <w:rsid w:val="008740C3"/>
    <w:rsid w:val="008776E3"/>
    <w:rsid w:val="008B0943"/>
    <w:rsid w:val="008B6B39"/>
    <w:rsid w:val="008C2741"/>
    <w:rsid w:val="008F75E6"/>
    <w:rsid w:val="00930F73"/>
    <w:rsid w:val="00957BE3"/>
    <w:rsid w:val="00963B4A"/>
    <w:rsid w:val="00976702"/>
    <w:rsid w:val="0099623A"/>
    <w:rsid w:val="009A24A4"/>
    <w:rsid w:val="009A3312"/>
    <w:rsid w:val="009B3290"/>
    <w:rsid w:val="009E21AC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AB37D6"/>
    <w:rsid w:val="00AC0D69"/>
    <w:rsid w:val="00B0493B"/>
    <w:rsid w:val="00B70231"/>
    <w:rsid w:val="00B74DFE"/>
    <w:rsid w:val="00B93316"/>
    <w:rsid w:val="00BA0BE0"/>
    <w:rsid w:val="00BF0EB6"/>
    <w:rsid w:val="00C2372D"/>
    <w:rsid w:val="00C30795"/>
    <w:rsid w:val="00C4048D"/>
    <w:rsid w:val="00C77C40"/>
    <w:rsid w:val="00C81E1F"/>
    <w:rsid w:val="00C8578B"/>
    <w:rsid w:val="00C87237"/>
    <w:rsid w:val="00C9169C"/>
    <w:rsid w:val="00C9730B"/>
    <w:rsid w:val="00CB3666"/>
    <w:rsid w:val="00CB3963"/>
    <w:rsid w:val="00CC40E5"/>
    <w:rsid w:val="00CD6394"/>
    <w:rsid w:val="00CE1FE8"/>
    <w:rsid w:val="00CE66F4"/>
    <w:rsid w:val="00D01E2B"/>
    <w:rsid w:val="00D31768"/>
    <w:rsid w:val="00D470CA"/>
    <w:rsid w:val="00D564B2"/>
    <w:rsid w:val="00D71AA7"/>
    <w:rsid w:val="00D754A1"/>
    <w:rsid w:val="00D915DC"/>
    <w:rsid w:val="00DC4E72"/>
    <w:rsid w:val="00DC5125"/>
    <w:rsid w:val="00DD69B8"/>
    <w:rsid w:val="00DE2086"/>
    <w:rsid w:val="00DF79E2"/>
    <w:rsid w:val="00E035CC"/>
    <w:rsid w:val="00E56853"/>
    <w:rsid w:val="00E71933"/>
    <w:rsid w:val="00E77923"/>
    <w:rsid w:val="00E83539"/>
    <w:rsid w:val="00EC5291"/>
    <w:rsid w:val="00EF558F"/>
    <w:rsid w:val="00F02D43"/>
    <w:rsid w:val="00F13D47"/>
    <w:rsid w:val="00F22BE7"/>
    <w:rsid w:val="00F35EFC"/>
    <w:rsid w:val="00F51790"/>
    <w:rsid w:val="00F66BF3"/>
    <w:rsid w:val="00F67BF0"/>
    <w:rsid w:val="00F80B1D"/>
    <w:rsid w:val="00F82573"/>
    <w:rsid w:val="00F92A6E"/>
    <w:rsid w:val="00FA6661"/>
    <w:rsid w:val="00FB07C1"/>
    <w:rsid w:val="00FB4D3E"/>
    <w:rsid w:val="00FC759B"/>
    <w:rsid w:val="00FD2A8B"/>
    <w:rsid w:val="00FD7214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4" ma:contentTypeDescription="Crear nuevo documento." ma:contentTypeScope="" ma:versionID="0374085a8051a43018a3250cb0ee5d6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14f086b746ff5e106b49a610f3ed9e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Props1.xml><?xml version="1.0" encoding="utf-8"?>
<ds:datastoreItem xmlns:ds="http://schemas.openxmlformats.org/officeDocument/2006/customXml" ds:itemID="{87485168-4BDC-4398-BCDA-E75AF113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0f90cc45-9d06-4234-8034-eeec6c0c7cc1"/>
    <ds:schemaRef ds:uri="309f6219-a73f-4366-a00d-6bacb1e9f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20</cp:revision>
  <cp:lastPrinted>2022-12-19T14:10:00Z</cp:lastPrinted>
  <dcterms:created xsi:type="dcterms:W3CDTF">2022-09-30T13:56:00Z</dcterms:created>
  <dcterms:modified xsi:type="dcterms:W3CDTF">2022-12-19T14:10:00Z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