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E27" w:rsidRPr="009E0F14" w:rsidRDefault="002A0E27" w:rsidP="002A0E27">
      <w:pPr>
        <w:rPr>
          <w:rFonts w:ascii="Arial" w:hAnsi="Arial" w:cs="Arial"/>
          <w:sz w:val="22"/>
          <w:szCs w:val="22"/>
          <w:lang w:val="es-MX"/>
        </w:rPr>
      </w:pPr>
      <w:bookmarkStart w:id="0" w:name="_GoBack"/>
      <w:bookmarkEnd w:id="0"/>
      <w:r w:rsidRPr="009E0F14">
        <w:rPr>
          <w:rFonts w:ascii="Arial" w:hAnsi="Arial" w:cs="Arial"/>
          <w:sz w:val="22"/>
          <w:szCs w:val="22"/>
          <w:lang w:val="es-MX"/>
        </w:rPr>
        <w:t>Bogotá D.C.</w:t>
      </w:r>
      <w:r>
        <w:rPr>
          <w:rFonts w:ascii="Arial" w:hAnsi="Arial" w:cs="Arial"/>
          <w:sz w:val="22"/>
          <w:szCs w:val="22"/>
          <w:lang w:val="es-MX"/>
        </w:rPr>
        <w:t>, 12 de junio de 2019</w:t>
      </w:r>
    </w:p>
    <w:p w:rsidR="002A0E27" w:rsidRPr="009E0F14" w:rsidRDefault="002A0E27" w:rsidP="002A0E27">
      <w:pPr>
        <w:rPr>
          <w:rFonts w:ascii="Arial" w:hAnsi="Arial" w:cs="Arial"/>
          <w:sz w:val="22"/>
          <w:szCs w:val="22"/>
          <w:lang w:val="es-MX"/>
        </w:rPr>
      </w:pPr>
    </w:p>
    <w:p w:rsidR="002A0E27" w:rsidRPr="009E0F14" w:rsidRDefault="002A0E27" w:rsidP="002A0E27">
      <w:pPr>
        <w:rPr>
          <w:rFonts w:ascii="Arial" w:hAnsi="Arial" w:cs="Arial"/>
          <w:sz w:val="22"/>
          <w:szCs w:val="22"/>
          <w:lang w:val="es-MX"/>
        </w:rPr>
      </w:pPr>
    </w:p>
    <w:p w:rsidR="002A0E27" w:rsidRPr="009E0F14" w:rsidRDefault="002A0E27" w:rsidP="002A0E27">
      <w:pPr>
        <w:rPr>
          <w:rFonts w:ascii="Arial" w:hAnsi="Arial" w:cs="Arial"/>
          <w:sz w:val="22"/>
          <w:szCs w:val="22"/>
          <w:lang w:val="es-MX"/>
        </w:rPr>
      </w:pPr>
    </w:p>
    <w:p w:rsidR="002A0E27" w:rsidRPr="009E0F14" w:rsidRDefault="002A0E27" w:rsidP="002A0E27">
      <w:pPr>
        <w:pStyle w:val="Ttulo5"/>
        <w:jc w:val="center"/>
        <w:rPr>
          <w:rFonts w:ascii="Arial" w:hAnsi="Arial" w:cs="Arial"/>
          <w:b/>
          <w:bCs/>
          <w:i/>
          <w:iCs/>
          <w:kern w:val="60"/>
          <w:sz w:val="40"/>
          <w:szCs w:val="40"/>
        </w:rPr>
      </w:pPr>
      <w:r w:rsidRPr="009E0F14">
        <w:rPr>
          <w:rFonts w:ascii="Arial" w:hAnsi="Arial" w:cs="Arial"/>
          <w:b/>
          <w:bCs/>
          <w:i/>
          <w:iCs/>
          <w:kern w:val="60"/>
          <w:sz w:val="40"/>
          <w:szCs w:val="40"/>
        </w:rPr>
        <w:t xml:space="preserve">CIRCULAR No. </w:t>
      </w:r>
      <w:r>
        <w:rPr>
          <w:rFonts w:ascii="Arial" w:hAnsi="Arial" w:cs="Arial"/>
          <w:b/>
          <w:bCs/>
          <w:i/>
          <w:iCs/>
          <w:kern w:val="60"/>
          <w:sz w:val="40"/>
          <w:szCs w:val="40"/>
        </w:rPr>
        <w:t>043</w:t>
      </w:r>
    </w:p>
    <w:p w:rsidR="002A0E27" w:rsidRPr="009E0F14" w:rsidRDefault="002A0E27" w:rsidP="002A0E27">
      <w:pPr>
        <w:rPr>
          <w:rFonts w:ascii="Arial" w:hAnsi="Arial" w:cs="Arial"/>
          <w:sz w:val="22"/>
          <w:szCs w:val="22"/>
        </w:rPr>
      </w:pPr>
    </w:p>
    <w:p w:rsidR="002A0E27" w:rsidRPr="009E0F14" w:rsidRDefault="002A0E27" w:rsidP="002A0E27">
      <w:pPr>
        <w:rPr>
          <w:rFonts w:ascii="Arial" w:hAnsi="Arial" w:cs="Arial"/>
          <w:sz w:val="22"/>
          <w:szCs w:val="22"/>
          <w:lang w:val="es-MX"/>
        </w:rPr>
      </w:pPr>
    </w:p>
    <w:p w:rsidR="002A0E27" w:rsidRPr="009E0F14" w:rsidRDefault="002A0E27" w:rsidP="002A0E27">
      <w:pPr>
        <w:rPr>
          <w:rFonts w:ascii="Arial" w:hAnsi="Arial" w:cs="Arial"/>
          <w:sz w:val="22"/>
          <w:szCs w:val="22"/>
          <w:lang w:val="es-MX"/>
        </w:rPr>
      </w:pPr>
    </w:p>
    <w:p w:rsidR="002A0E27" w:rsidRPr="009E4411" w:rsidRDefault="002A0E27" w:rsidP="002A0E27">
      <w:pPr>
        <w:pStyle w:val="Sangradetextonormal"/>
        <w:ind w:left="1410" w:hanging="1410"/>
        <w:rPr>
          <w:rFonts w:ascii="Arial" w:hAnsi="Arial" w:cs="Arial"/>
          <w:b/>
        </w:rPr>
      </w:pPr>
      <w:r w:rsidRPr="009E4411">
        <w:rPr>
          <w:rFonts w:ascii="Arial" w:hAnsi="Arial" w:cs="Arial"/>
          <w:b/>
        </w:rPr>
        <w:t>PARA:</w:t>
      </w:r>
      <w:r w:rsidRPr="009E4411">
        <w:rPr>
          <w:rFonts w:ascii="Arial" w:hAnsi="Arial" w:cs="Arial"/>
          <w:b/>
        </w:rPr>
        <w:tab/>
      </w:r>
      <w:r>
        <w:rPr>
          <w:rFonts w:ascii="Arial" w:hAnsi="Arial" w:cs="Arial"/>
          <w:b/>
        </w:rPr>
        <w:t>COMERCIALIZADORES DE ENERGÍA ELÉCTRICA</w:t>
      </w:r>
    </w:p>
    <w:p w:rsidR="002A0E27" w:rsidRPr="009E4411" w:rsidRDefault="002A0E27" w:rsidP="002A0E27">
      <w:pPr>
        <w:spacing w:line="216" w:lineRule="auto"/>
        <w:ind w:left="1410" w:hanging="1410"/>
        <w:rPr>
          <w:rFonts w:ascii="Arial" w:hAnsi="Arial" w:cs="Arial"/>
          <w:b/>
        </w:rPr>
      </w:pPr>
    </w:p>
    <w:p w:rsidR="002A0E27" w:rsidRPr="009E4411" w:rsidRDefault="002A0E27" w:rsidP="002A0E27">
      <w:pPr>
        <w:pStyle w:val="Sangradetextonormal"/>
        <w:ind w:left="1410" w:hanging="1410"/>
        <w:rPr>
          <w:rFonts w:ascii="Arial" w:hAnsi="Arial" w:cs="Arial"/>
          <w:b/>
        </w:rPr>
      </w:pPr>
      <w:r w:rsidRPr="009E4411">
        <w:rPr>
          <w:rFonts w:ascii="Arial" w:hAnsi="Arial" w:cs="Arial"/>
          <w:b/>
        </w:rPr>
        <w:t>DE:</w:t>
      </w:r>
      <w:r w:rsidRPr="009E4411">
        <w:rPr>
          <w:rFonts w:ascii="Arial" w:hAnsi="Arial" w:cs="Arial"/>
          <w:b/>
        </w:rPr>
        <w:tab/>
        <w:t>DIRECCIÓN EJECUTIVA</w:t>
      </w:r>
    </w:p>
    <w:p w:rsidR="002A0E27" w:rsidRPr="009E4411" w:rsidRDefault="002A0E27" w:rsidP="002A0E27">
      <w:pPr>
        <w:spacing w:line="216" w:lineRule="auto"/>
        <w:ind w:left="1410" w:hanging="1410"/>
        <w:rPr>
          <w:rFonts w:ascii="Arial" w:hAnsi="Arial" w:cs="Arial"/>
          <w:b/>
        </w:rPr>
      </w:pPr>
    </w:p>
    <w:p w:rsidR="002A0E27" w:rsidRPr="009E4411" w:rsidRDefault="002A0E27" w:rsidP="002A0E27">
      <w:pPr>
        <w:spacing w:line="216" w:lineRule="auto"/>
        <w:rPr>
          <w:rFonts w:ascii="Arial" w:hAnsi="Arial" w:cs="Arial"/>
        </w:rPr>
      </w:pPr>
    </w:p>
    <w:p w:rsidR="002A0E27" w:rsidRPr="009E4411" w:rsidRDefault="002A0E27" w:rsidP="002A0E27">
      <w:pPr>
        <w:pStyle w:val="Sangradetextonormal"/>
        <w:ind w:left="1410" w:hanging="1410"/>
        <w:rPr>
          <w:rFonts w:ascii="Arial" w:hAnsi="Arial" w:cs="Arial"/>
          <w:b/>
        </w:rPr>
      </w:pPr>
      <w:r w:rsidRPr="009E4411">
        <w:rPr>
          <w:rFonts w:ascii="Arial" w:hAnsi="Arial" w:cs="Arial"/>
          <w:b/>
        </w:rPr>
        <w:t>ASUNTO:</w:t>
      </w:r>
      <w:r w:rsidRPr="009E4411">
        <w:rPr>
          <w:rFonts w:ascii="Arial" w:hAnsi="Arial" w:cs="Arial"/>
          <w:b/>
        </w:rPr>
        <w:tab/>
      </w:r>
      <w:r w:rsidR="006A231A">
        <w:rPr>
          <w:rFonts w:ascii="Arial" w:hAnsi="Arial" w:cs="Arial"/>
          <w:b/>
        </w:rPr>
        <w:t xml:space="preserve">INFORMACIÓN DE VARIABLES PARA EL CÁLCULO DE LA VARIABLE </w:t>
      </w:r>
      <w:proofErr w:type="spellStart"/>
      <w:proofErr w:type="gramStart"/>
      <w:r w:rsidRPr="004A2AB0">
        <w:rPr>
          <w:rFonts w:ascii="Arial" w:hAnsi="Arial" w:cs="Arial"/>
          <w:b/>
          <w:i/>
        </w:rPr>
        <w:t>G</w:t>
      </w:r>
      <w:r w:rsidRPr="004A2AB0">
        <w:rPr>
          <w:rFonts w:ascii="Arial" w:hAnsi="Arial" w:cs="Arial"/>
          <w:b/>
          <w:i/>
          <w:vertAlign w:val="subscript"/>
        </w:rPr>
        <w:t>m,i</w:t>
      </w:r>
      <w:proofErr w:type="gramEnd"/>
      <w:r w:rsidRPr="004A2AB0">
        <w:rPr>
          <w:rFonts w:ascii="Arial" w:hAnsi="Arial" w:cs="Arial"/>
          <w:b/>
          <w:i/>
          <w:vertAlign w:val="subscript"/>
        </w:rPr>
        <w:t>,j</w:t>
      </w:r>
      <w:proofErr w:type="spellEnd"/>
    </w:p>
    <w:p w:rsidR="002A0E27" w:rsidRPr="009E0F14" w:rsidRDefault="002A0E27" w:rsidP="002A0E27">
      <w:pPr>
        <w:pStyle w:val="Textoindependiente"/>
        <w:spacing w:after="0" w:line="240" w:lineRule="auto"/>
        <w:ind w:left="1410" w:hanging="1410"/>
        <w:rPr>
          <w:rFonts w:cs="Arial"/>
          <w:sz w:val="22"/>
          <w:szCs w:val="22"/>
        </w:rPr>
      </w:pPr>
    </w:p>
    <w:p w:rsidR="002A0E27" w:rsidRDefault="002A0E27" w:rsidP="002A0E27">
      <w:pPr>
        <w:spacing w:before="120" w:after="120"/>
        <w:jc w:val="both"/>
        <w:rPr>
          <w:rFonts w:ascii="Arial" w:hAnsi="Arial" w:cs="Arial"/>
          <w:sz w:val="22"/>
          <w:szCs w:val="22"/>
        </w:rPr>
      </w:pPr>
      <w:r>
        <w:rPr>
          <w:rFonts w:ascii="Arial" w:hAnsi="Arial" w:cs="Arial"/>
          <w:sz w:val="22"/>
          <w:szCs w:val="22"/>
        </w:rPr>
        <w:t>En desarrollo de los análisis asociados con el tema de mecanismos de comercialización para el mercado regulado,</w:t>
      </w:r>
      <w:r w:rsidR="00353389">
        <w:rPr>
          <w:rFonts w:ascii="Arial" w:hAnsi="Arial" w:cs="Arial"/>
          <w:sz w:val="22"/>
          <w:szCs w:val="22"/>
        </w:rPr>
        <w:t xml:space="preserve"> así como la definición la nueva metodología para el cálculo del componente G del costos unitario de prestación del servicio, CU,</w:t>
      </w:r>
      <w:r>
        <w:rPr>
          <w:rFonts w:ascii="Arial" w:hAnsi="Arial" w:cs="Arial"/>
          <w:sz w:val="22"/>
          <w:szCs w:val="22"/>
        </w:rPr>
        <w:t xml:space="preserve"> la Comisión solicita el suministro de información de los componentes de cálculo de la variable </w:t>
      </w:r>
      <w:proofErr w:type="spellStart"/>
      <w:r w:rsidRPr="00F92D4B">
        <w:rPr>
          <w:rFonts w:ascii="Arial" w:hAnsi="Arial" w:cs="Arial"/>
          <w:i/>
          <w:sz w:val="22"/>
          <w:szCs w:val="22"/>
        </w:rPr>
        <w:t>G</w:t>
      </w:r>
      <w:r w:rsidRPr="00F92D4B">
        <w:rPr>
          <w:rFonts w:ascii="Arial" w:hAnsi="Arial" w:cs="Arial"/>
          <w:i/>
          <w:sz w:val="22"/>
          <w:szCs w:val="22"/>
          <w:vertAlign w:val="subscript"/>
        </w:rPr>
        <w:t>m,i,j</w:t>
      </w:r>
      <w:proofErr w:type="spellEnd"/>
      <w:r>
        <w:rPr>
          <w:rFonts w:ascii="Arial" w:hAnsi="Arial" w:cs="Arial"/>
          <w:sz w:val="22"/>
          <w:szCs w:val="22"/>
        </w:rPr>
        <w:t xml:space="preserve"> con base en el cual se ha calculado el Costo Unitario de Prestación del Servicio, de que trata la Resolución CREG 119 de 2007, desde enero de 2008 hasta la fecha; diligenciando los formatos 1 y 2 del archivo Excel adjunto. </w:t>
      </w:r>
    </w:p>
    <w:p w:rsidR="002A0E27" w:rsidRDefault="002A0E27" w:rsidP="002A0E27">
      <w:pPr>
        <w:spacing w:before="120" w:after="120"/>
        <w:jc w:val="both"/>
        <w:rPr>
          <w:rFonts w:ascii="Arial" w:hAnsi="Arial" w:cs="Arial"/>
          <w:sz w:val="22"/>
          <w:szCs w:val="22"/>
        </w:rPr>
      </w:pPr>
      <w:r>
        <w:rPr>
          <w:rFonts w:ascii="Arial" w:hAnsi="Arial" w:cs="Arial"/>
          <w:sz w:val="22"/>
          <w:szCs w:val="22"/>
        </w:rPr>
        <w:t xml:space="preserve">La información debe ser enviada a la CREG a más tardar el 21 de junio de 2019 al correo electrónico </w:t>
      </w:r>
      <w:hyperlink r:id="rId8" w:history="1">
        <w:r w:rsidRPr="00866054">
          <w:rPr>
            <w:rStyle w:val="Hipervnculo"/>
            <w:rFonts w:ascii="Arial" w:hAnsi="Arial" w:cs="Arial"/>
            <w:sz w:val="22"/>
            <w:szCs w:val="22"/>
          </w:rPr>
          <w:t>creg@creg.gov.co</w:t>
        </w:r>
      </w:hyperlink>
      <w:r>
        <w:rPr>
          <w:rFonts w:ascii="Arial" w:hAnsi="Arial" w:cs="Arial"/>
          <w:sz w:val="22"/>
          <w:szCs w:val="22"/>
        </w:rPr>
        <w:t xml:space="preserve">  con el asunto “Circular 043/19”.</w:t>
      </w:r>
    </w:p>
    <w:p w:rsidR="002A0E27" w:rsidRPr="002E0DB3" w:rsidRDefault="002A0E27" w:rsidP="002A0E27">
      <w:pPr>
        <w:pStyle w:val="Textoindependiente"/>
        <w:spacing w:after="0" w:line="240" w:lineRule="auto"/>
        <w:rPr>
          <w:rFonts w:cs="Arial"/>
          <w:sz w:val="22"/>
          <w:szCs w:val="22"/>
          <w:lang w:val="es-ES_tradnl"/>
        </w:rPr>
      </w:pPr>
    </w:p>
    <w:p w:rsidR="002A0E27" w:rsidRPr="009E0F14" w:rsidRDefault="002A0E27" w:rsidP="002A0E27">
      <w:pPr>
        <w:pStyle w:val="Textoindependiente"/>
        <w:spacing w:after="0" w:line="240" w:lineRule="auto"/>
        <w:rPr>
          <w:rFonts w:cs="Arial"/>
          <w:sz w:val="22"/>
          <w:szCs w:val="22"/>
        </w:rPr>
      </w:pPr>
      <w:r w:rsidRPr="009E0F14">
        <w:rPr>
          <w:rFonts w:cs="Arial"/>
          <w:sz w:val="22"/>
          <w:szCs w:val="22"/>
        </w:rPr>
        <w:t>Cordialmente,</w:t>
      </w:r>
    </w:p>
    <w:p w:rsidR="002A0E27" w:rsidRPr="009E0F14" w:rsidRDefault="002A0E27" w:rsidP="002A0E27">
      <w:pPr>
        <w:jc w:val="center"/>
        <w:rPr>
          <w:rFonts w:ascii="Arial" w:hAnsi="Arial" w:cs="Arial"/>
          <w:sz w:val="22"/>
          <w:szCs w:val="22"/>
        </w:rPr>
      </w:pPr>
    </w:p>
    <w:p w:rsidR="002A0E27" w:rsidRPr="009E0F14" w:rsidRDefault="002A0E27" w:rsidP="002A0E27">
      <w:pPr>
        <w:jc w:val="center"/>
        <w:rPr>
          <w:rFonts w:ascii="Arial" w:hAnsi="Arial" w:cs="Arial"/>
          <w:sz w:val="22"/>
          <w:szCs w:val="22"/>
        </w:rPr>
      </w:pPr>
    </w:p>
    <w:p w:rsidR="002A0E27" w:rsidRPr="009E0F14" w:rsidRDefault="002A0E27" w:rsidP="002A0E27">
      <w:pPr>
        <w:jc w:val="center"/>
        <w:rPr>
          <w:rFonts w:ascii="Arial" w:hAnsi="Arial" w:cs="Arial"/>
          <w:sz w:val="22"/>
          <w:szCs w:val="22"/>
        </w:rPr>
      </w:pPr>
    </w:p>
    <w:p w:rsidR="002A0E27" w:rsidRPr="009E0F14" w:rsidRDefault="002A0E27" w:rsidP="002A0E27">
      <w:pPr>
        <w:pStyle w:val="Textoindependiente"/>
        <w:spacing w:after="0" w:line="240" w:lineRule="auto"/>
        <w:rPr>
          <w:rFonts w:cs="Arial"/>
          <w:sz w:val="22"/>
          <w:szCs w:val="22"/>
        </w:rPr>
      </w:pPr>
    </w:p>
    <w:p w:rsidR="002A0E27" w:rsidRPr="009E0F14" w:rsidRDefault="002A0E27" w:rsidP="002A0E27">
      <w:pPr>
        <w:pStyle w:val="Textoindependiente"/>
        <w:spacing w:after="0" w:line="240" w:lineRule="auto"/>
        <w:jc w:val="center"/>
        <w:rPr>
          <w:rFonts w:cs="Arial"/>
          <w:sz w:val="22"/>
          <w:szCs w:val="22"/>
        </w:rPr>
      </w:pPr>
      <w:r>
        <w:rPr>
          <w:rFonts w:cs="Arial"/>
          <w:sz w:val="22"/>
          <w:szCs w:val="22"/>
        </w:rPr>
        <w:t>CHRISTIAN JARAMILLO HERRERA</w:t>
      </w:r>
    </w:p>
    <w:p w:rsidR="002A0E27" w:rsidRDefault="002A0E27" w:rsidP="002A0E27">
      <w:pPr>
        <w:pStyle w:val="Textoindependiente"/>
        <w:spacing w:after="0" w:line="240" w:lineRule="auto"/>
        <w:rPr>
          <w:rFonts w:cs="Arial"/>
          <w:sz w:val="24"/>
        </w:rPr>
      </w:pPr>
    </w:p>
    <w:p w:rsidR="002A0E27" w:rsidRDefault="002A0E27" w:rsidP="002A0E27">
      <w:pPr>
        <w:pStyle w:val="Textoindependiente"/>
        <w:spacing w:after="0" w:line="240" w:lineRule="auto"/>
        <w:rPr>
          <w:rFonts w:cs="Arial"/>
        </w:rPr>
      </w:pPr>
    </w:p>
    <w:p w:rsidR="002A0E27" w:rsidRDefault="002A0E27" w:rsidP="002A0E27">
      <w:pPr>
        <w:pStyle w:val="Textoindependiente"/>
        <w:spacing w:after="0" w:line="240" w:lineRule="auto"/>
        <w:rPr>
          <w:rFonts w:cs="Arial"/>
        </w:rPr>
      </w:pPr>
    </w:p>
    <w:p w:rsidR="002A0E27" w:rsidRDefault="002A0E27" w:rsidP="002A0E27">
      <w:pPr>
        <w:pStyle w:val="Textoindependiente"/>
        <w:spacing w:after="0" w:line="240" w:lineRule="auto"/>
        <w:rPr>
          <w:rFonts w:cs="Arial"/>
        </w:rPr>
      </w:pPr>
    </w:p>
    <w:p w:rsidR="002A0E27" w:rsidRDefault="002A0E27" w:rsidP="002A0E27">
      <w:pPr>
        <w:pStyle w:val="Textoindependiente"/>
        <w:spacing w:after="0" w:line="240" w:lineRule="auto"/>
        <w:rPr>
          <w:rFonts w:cs="Arial"/>
        </w:rPr>
      </w:pPr>
      <w:r>
        <w:rPr>
          <w:rFonts w:cs="Arial"/>
        </w:rPr>
        <w:t xml:space="preserve">Anexo: </w:t>
      </w:r>
      <w:r>
        <w:rPr>
          <w:rFonts w:cs="Arial"/>
        </w:rPr>
        <w:tab/>
      </w:r>
      <w:r w:rsidRPr="006D350B">
        <w:rPr>
          <w:rFonts w:cs="Arial"/>
        </w:rPr>
        <w:t xml:space="preserve">Formato 1. Información de componentes de cálculo de la variable </w:t>
      </w:r>
      <w:proofErr w:type="spellStart"/>
      <w:proofErr w:type="gramStart"/>
      <w:r w:rsidRPr="006D350B">
        <w:rPr>
          <w:rFonts w:cs="Arial"/>
        </w:rPr>
        <w:t>Gm,i</w:t>
      </w:r>
      <w:proofErr w:type="gramEnd"/>
      <w:r w:rsidRPr="006D350B">
        <w:rPr>
          <w:rFonts w:cs="Arial"/>
        </w:rPr>
        <w:t>,j</w:t>
      </w:r>
      <w:proofErr w:type="spellEnd"/>
    </w:p>
    <w:p w:rsidR="002A0E27" w:rsidRDefault="002A0E27" w:rsidP="002A0E27">
      <w:pPr>
        <w:pStyle w:val="Textoindependiente"/>
        <w:spacing w:after="0" w:line="240" w:lineRule="auto"/>
        <w:rPr>
          <w:rFonts w:cs="Arial"/>
        </w:rPr>
      </w:pPr>
      <w:r>
        <w:rPr>
          <w:rFonts w:cs="Arial"/>
        </w:rPr>
        <w:tab/>
      </w:r>
      <w:r w:rsidRPr="006D350B">
        <w:rPr>
          <w:rFonts w:cs="Arial"/>
        </w:rPr>
        <w:t>Formato 2. Identificación de contratos bilaterales</w:t>
      </w:r>
    </w:p>
    <w:p w:rsidR="00FE7CC5" w:rsidRPr="002A0E27" w:rsidRDefault="00FE7CC5" w:rsidP="002A0E27"/>
    <w:sectPr w:rsidR="00FE7CC5" w:rsidRPr="002A0E27" w:rsidSect="003F2F4B">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FB9" w:rsidRDefault="00FD7FB9" w:rsidP="00AA0519">
      <w:r>
        <w:separator/>
      </w:r>
    </w:p>
  </w:endnote>
  <w:endnote w:type="continuationSeparator" w:id="0">
    <w:p w:rsidR="00FD7FB9" w:rsidRDefault="00FD7FB9"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E1F" w:rsidRDefault="00735E1F" w:rsidP="00735E1F">
    <w:pPr>
      <w:pStyle w:val="Piedepgina"/>
      <w:jc w:val="center"/>
    </w:pPr>
    <w:r>
      <w:rPr>
        <w:noProof/>
        <w:lang w:val="es-CO" w:eastAsia="es-CO"/>
      </w:rPr>
      <w:drawing>
        <wp:inline distT="0" distB="0" distL="0" distR="0">
          <wp:extent cx="2695575" cy="5619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4B" w:rsidRDefault="003F2F4B" w:rsidP="003F2F4B">
    <w:pPr>
      <w:pStyle w:val="Piedepgina"/>
      <w:jc w:val="center"/>
    </w:pPr>
    <w:r>
      <w:rPr>
        <w:noProof/>
        <w:lang w:val="es-CO" w:eastAsia="es-CO"/>
      </w:rPr>
      <w:drawing>
        <wp:inline distT="0" distB="0" distL="0" distR="0" wp14:anchorId="0F6ECCCB" wp14:editId="28B33168">
          <wp:extent cx="2695575" cy="5619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FB9" w:rsidRDefault="00FD7FB9" w:rsidP="00AA0519">
      <w:r>
        <w:separator/>
      </w:r>
    </w:p>
  </w:footnote>
  <w:footnote w:type="continuationSeparator" w:id="0">
    <w:p w:rsidR="00FD7FB9" w:rsidRDefault="00FD7FB9" w:rsidP="00AA05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19" w:rsidRDefault="002236FB">
    <w:pPr>
      <w:pStyle w:val="Encabezado"/>
    </w:pPr>
    <w:r>
      <w:rPr>
        <w:noProof/>
        <w:lang w:val="es-CO" w:eastAsia="es-CO"/>
      </w:rPr>
      <w:drawing>
        <wp:inline distT="0" distB="0" distL="0" distR="0" wp14:anchorId="422D513D" wp14:editId="5F925724">
          <wp:extent cx="5612130" cy="591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591800"/>
                  </a:xfrm>
                  <a:prstGeom prst="rect">
                    <a:avLst/>
                  </a:prstGeom>
                  <a:noFill/>
                </pic:spPr>
              </pic:pic>
            </a:graphicData>
          </a:graphic>
        </wp:inline>
      </w:drawing>
    </w:r>
  </w:p>
  <w:p w:rsidR="009A3312" w:rsidRDefault="009A3312">
    <w:pPr>
      <w:pStyle w:val="Encabezado"/>
    </w:pPr>
  </w:p>
  <w:p w:rsidR="00B97622" w:rsidRPr="00E62DD1" w:rsidRDefault="0021145F" w:rsidP="00E62DD1">
    <w:pPr>
      <w:pStyle w:val="Textoindependiente"/>
      <w:spacing w:after="0"/>
      <w:rPr>
        <w:rFonts w:cs="Arial"/>
        <w:sz w:val="18"/>
        <w:szCs w:val="18"/>
        <w:u w:val="single"/>
      </w:rPr>
    </w:pPr>
    <w:r>
      <w:rPr>
        <w:rFonts w:cs="Arial"/>
        <w:sz w:val="18"/>
        <w:szCs w:val="18"/>
        <w:u w:val="single"/>
      </w:rPr>
      <w:t>Sr</w:t>
    </w:r>
    <w:r w:rsidR="002D7766">
      <w:rPr>
        <w:rFonts w:cs="Arial"/>
        <w:sz w:val="18"/>
        <w:szCs w:val="18"/>
        <w:u w:val="single"/>
      </w:rPr>
      <w:t>a</w:t>
    </w:r>
    <w:r w:rsidR="001377D5">
      <w:rPr>
        <w:rFonts w:cs="Arial"/>
        <w:sz w:val="18"/>
        <w:szCs w:val="18"/>
        <w:u w:val="single"/>
      </w:rPr>
      <w:t>.</w:t>
    </w:r>
    <w:r w:rsidR="001377D5" w:rsidRPr="001377D5">
      <w:t xml:space="preserve"> </w:t>
    </w:r>
    <w:r w:rsidR="002D7766" w:rsidRPr="002D7766">
      <w:rPr>
        <w:rFonts w:cs="Arial"/>
        <w:sz w:val="18"/>
        <w:szCs w:val="18"/>
        <w:u w:val="single"/>
      </w:rPr>
      <w:t>Cecilia Inés Maya Ochoa</w:t>
    </w:r>
    <w:r w:rsidR="00FA393C">
      <w:rPr>
        <w:rFonts w:cs="Arial"/>
        <w:sz w:val="18"/>
        <w:szCs w:val="18"/>
        <w:u w:val="single"/>
      </w:rPr>
      <w:t xml:space="preserve"> </w:t>
    </w:r>
    <w:r w:rsidR="002D7766">
      <w:rPr>
        <w:rFonts w:cs="Arial"/>
        <w:sz w:val="18"/>
        <w:szCs w:val="18"/>
        <w:u w:val="single"/>
      </w:rPr>
      <w:t>–</w:t>
    </w:r>
    <w:r w:rsidR="00FA393C">
      <w:rPr>
        <w:rFonts w:cs="Arial"/>
        <w:sz w:val="18"/>
        <w:szCs w:val="18"/>
        <w:u w:val="single"/>
      </w:rPr>
      <w:t xml:space="preserve"> </w:t>
    </w:r>
    <w:r w:rsidR="002D7766">
      <w:rPr>
        <w:rFonts w:cs="Arial"/>
        <w:sz w:val="18"/>
        <w:szCs w:val="18"/>
        <w:u w:val="single"/>
      </w:rPr>
      <w:t>XM COMPAÑÍA DE EXPERTOS EN MERCADOS</w:t>
    </w:r>
  </w:p>
  <w:p w:rsidR="00AA0519" w:rsidRDefault="00C46B65" w:rsidP="00B97622">
    <w:pPr>
      <w:pStyle w:val="Textoindependiente"/>
      <w:spacing w:after="0"/>
    </w:pPr>
    <w:r>
      <w:rPr>
        <w:rFonts w:cs="Arial"/>
        <w:sz w:val="18"/>
        <w:szCs w:val="18"/>
        <w:u w:val="single"/>
      </w:rPr>
      <w:t xml:space="preserve"> </w:t>
    </w:r>
    <w:r w:rsidR="003F2F4B" w:rsidRPr="00CC3B9D">
      <w:rPr>
        <w:sz w:val="18"/>
        <w:szCs w:val="18"/>
        <w:u w:val="single"/>
        <w:lang w:val="es-ES"/>
      </w:rPr>
      <w:fldChar w:fldCharType="begin"/>
    </w:r>
    <w:r w:rsidR="003F2F4B" w:rsidRPr="00CC3B9D">
      <w:rPr>
        <w:sz w:val="18"/>
        <w:szCs w:val="18"/>
        <w:u w:val="single"/>
        <w:lang w:val="es-ES"/>
      </w:rPr>
      <w:instrText xml:space="preserve"> PAGE </w:instrText>
    </w:r>
    <w:r w:rsidR="003F2F4B" w:rsidRPr="00CC3B9D">
      <w:rPr>
        <w:sz w:val="18"/>
        <w:szCs w:val="18"/>
        <w:u w:val="single"/>
        <w:lang w:val="es-ES"/>
      </w:rPr>
      <w:fldChar w:fldCharType="separate"/>
    </w:r>
    <w:r w:rsidR="003C7846">
      <w:rPr>
        <w:noProof/>
        <w:sz w:val="18"/>
        <w:szCs w:val="18"/>
        <w:u w:val="single"/>
        <w:lang w:val="es-ES"/>
      </w:rPr>
      <w:t>2</w:t>
    </w:r>
    <w:r w:rsidR="003F2F4B" w:rsidRPr="00CC3B9D">
      <w:rPr>
        <w:sz w:val="18"/>
        <w:szCs w:val="18"/>
        <w:u w:val="single"/>
        <w:lang w:val="es-ES"/>
      </w:rPr>
      <w:fldChar w:fldCharType="end"/>
    </w:r>
    <w:r w:rsidR="003F2F4B" w:rsidRPr="00CC3B9D">
      <w:rPr>
        <w:sz w:val="18"/>
        <w:szCs w:val="18"/>
        <w:u w:val="single"/>
        <w:lang w:val="es-ES"/>
      </w:rPr>
      <w:t xml:space="preserve"> / </w:t>
    </w:r>
    <w:r w:rsidR="003F2F4B" w:rsidRPr="00CC3B9D">
      <w:rPr>
        <w:sz w:val="18"/>
        <w:szCs w:val="18"/>
        <w:u w:val="single"/>
        <w:lang w:val="es-ES"/>
      </w:rPr>
      <w:fldChar w:fldCharType="begin"/>
    </w:r>
    <w:r w:rsidR="003F2F4B" w:rsidRPr="00CC3B9D">
      <w:rPr>
        <w:sz w:val="18"/>
        <w:szCs w:val="18"/>
        <w:u w:val="single"/>
        <w:lang w:val="es-ES"/>
      </w:rPr>
      <w:instrText xml:space="preserve"> NUMPAGES  </w:instrText>
    </w:r>
    <w:r w:rsidR="003F2F4B" w:rsidRPr="00CC3B9D">
      <w:rPr>
        <w:sz w:val="18"/>
        <w:szCs w:val="18"/>
        <w:u w:val="single"/>
        <w:lang w:val="es-ES"/>
      </w:rPr>
      <w:fldChar w:fldCharType="separate"/>
    </w:r>
    <w:r w:rsidR="003C7846">
      <w:rPr>
        <w:noProof/>
        <w:sz w:val="18"/>
        <w:szCs w:val="18"/>
        <w:u w:val="single"/>
        <w:lang w:val="es-ES"/>
      </w:rPr>
      <w:t>2</w:t>
    </w:r>
    <w:r w:rsidR="003F2F4B" w:rsidRPr="00CC3B9D">
      <w:rPr>
        <w:sz w:val="18"/>
        <w:szCs w:val="18"/>
        <w:u w:val="single"/>
        <w:lang w:val="es-ES"/>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4B" w:rsidRDefault="00FB2D79" w:rsidP="003F2F4B">
    <w:pPr>
      <w:pStyle w:val="Encabezado"/>
    </w:pPr>
    <w:r>
      <w:rPr>
        <w:noProof/>
        <w:lang w:val="es-CO" w:eastAsia="es-CO"/>
      </w:rPr>
      <w:drawing>
        <wp:inline distT="0" distB="0" distL="0" distR="0" wp14:anchorId="5F267AD4">
          <wp:extent cx="5895340" cy="62166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rsidR="003F2F4B" w:rsidRDefault="003F2F4B" w:rsidP="003F2F4B">
    <w:pPr>
      <w:pStyle w:val="Encabezado"/>
    </w:pPr>
  </w:p>
  <w:p w:rsidR="003F2F4B" w:rsidRDefault="003F2F4B" w:rsidP="003F2F4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0335"/>
    <w:multiLevelType w:val="hybridMultilevel"/>
    <w:tmpl w:val="99861872"/>
    <w:lvl w:ilvl="0" w:tplc="7F2AD316">
      <w:start w:val="1"/>
      <w:numFmt w:val="decimal"/>
      <w:lvlText w:val="%1."/>
      <w:lvlJc w:val="left"/>
      <w:pPr>
        <w:ind w:left="107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324562"/>
    <w:multiLevelType w:val="hybridMultilevel"/>
    <w:tmpl w:val="746013B6"/>
    <w:lvl w:ilvl="0" w:tplc="7F2AD316">
      <w:start w:val="1"/>
      <w:numFmt w:val="decimal"/>
      <w:lvlText w:val="%1."/>
      <w:lvlJc w:val="left"/>
      <w:pPr>
        <w:ind w:left="107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132FE1"/>
    <w:multiLevelType w:val="hybridMultilevel"/>
    <w:tmpl w:val="E5F0A7C0"/>
    <w:lvl w:ilvl="0" w:tplc="7F2AD316">
      <w:start w:val="1"/>
      <w:numFmt w:val="decimal"/>
      <w:lvlText w:val="%1."/>
      <w:lvlJc w:val="left"/>
      <w:pPr>
        <w:ind w:left="107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01155DE"/>
    <w:multiLevelType w:val="hybridMultilevel"/>
    <w:tmpl w:val="3A9A9936"/>
    <w:lvl w:ilvl="0" w:tplc="240A000F">
      <w:start w:val="1"/>
      <w:numFmt w:val="decimal"/>
      <w:lvlText w:val="%1."/>
      <w:lvlJc w:val="left"/>
      <w:pPr>
        <w:ind w:left="1284" w:hanging="360"/>
      </w:pPr>
      <w:rPr>
        <w:rFonts w:hint="default"/>
      </w:rPr>
    </w:lvl>
    <w:lvl w:ilvl="1" w:tplc="240A0019" w:tentative="1">
      <w:start w:val="1"/>
      <w:numFmt w:val="lowerLetter"/>
      <w:lvlText w:val="%2."/>
      <w:lvlJc w:val="left"/>
      <w:pPr>
        <w:ind w:left="2004" w:hanging="360"/>
      </w:pPr>
    </w:lvl>
    <w:lvl w:ilvl="2" w:tplc="240A001B" w:tentative="1">
      <w:start w:val="1"/>
      <w:numFmt w:val="lowerRoman"/>
      <w:lvlText w:val="%3."/>
      <w:lvlJc w:val="right"/>
      <w:pPr>
        <w:ind w:left="2724" w:hanging="180"/>
      </w:pPr>
    </w:lvl>
    <w:lvl w:ilvl="3" w:tplc="240A000F" w:tentative="1">
      <w:start w:val="1"/>
      <w:numFmt w:val="decimal"/>
      <w:lvlText w:val="%4."/>
      <w:lvlJc w:val="left"/>
      <w:pPr>
        <w:ind w:left="3444" w:hanging="360"/>
      </w:pPr>
    </w:lvl>
    <w:lvl w:ilvl="4" w:tplc="240A0019" w:tentative="1">
      <w:start w:val="1"/>
      <w:numFmt w:val="lowerLetter"/>
      <w:lvlText w:val="%5."/>
      <w:lvlJc w:val="left"/>
      <w:pPr>
        <w:ind w:left="4164" w:hanging="360"/>
      </w:pPr>
    </w:lvl>
    <w:lvl w:ilvl="5" w:tplc="240A001B" w:tentative="1">
      <w:start w:val="1"/>
      <w:numFmt w:val="lowerRoman"/>
      <w:lvlText w:val="%6."/>
      <w:lvlJc w:val="right"/>
      <w:pPr>
        <w:ind w:left="4884" w:hanging="180"/>
      </w:pPr>
    </w:lvl>
    <w:lvl w:ilvl="6" w:tplc="240A000F" w:tentative="1">
      <w:start w:val="1"/>
      <w:numFmt w:val="decimal"/>
      <w:lvlText w:val="%7."/>
      <w:lvlJc w:val="left"/>
      <w:pPr>
        <w:ind w:left="5604" w:hanging="360"/>
      </w:pPr>
    </w:lvl>
    <w:lvl w:ilvl="7" w:tplc="240A0019" w:tentative="1">
      <w:start w:val="1"/>
      <w:numFmt w:val="lowerLetter"/>
      <w:lvlText w:val="%8."/>
      <w:lvlJc w:val="left"/>
      <w:pPr>
        <w:ind w:left="6324" w:hanging="360"/>
      </w:pPr>
    </w:lvl>
    <w:lvl w:ilvl="8" w:tplc="240A001B" w:tentative="1">
      <w:start w:val="1"/>
      <w:numFmt w:val="lowerRoman"/>
      <w:lvlText w:val="%9."/>
      <w:lvlJc w:val="right"/>
      <w:pPr>
        <w:ind w:left="7044" w:hanging="180"/>
      </w:pPr>
    </w:lvl>
  </w:abstractNum>
  <w:abstractNum w:abstractNumId="4" w15:restartNumberingAfterBreak="0">
    <w:nsid w:val="22EA128C"/>
    <w:multiLevelType w:val="hybridMultilevel"/>
    <w:tmpl w:val="5D7261A2"/>
    <w:lvl w:ilvl="0" w:tplc="DD2688D8">
      <w:start w:val="1"/>
      <w:numFmt w:val="decimal"/>
      <w:lvlText w:val="%1."/>
      <w:lvlJc w:val="left"/>
      <w:pPr>
        <w:ind w:left="927" w:hanging="360"/>
      </w:pPr>
      <w:rPr>
        <w:rFonts w:ascii="Arial" w:eastAsia="Times New Roman" w:hAnsi="Arial" w:cs="Arial"/>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 w15:restartNumberingAfterBreak="0">
    <w:nsid w:val="23FB01EF"/>
    <w:multiLevelType w:val="multilevel"/>
    <w:tmpl w:val="8F5053F8"/>
    <w:lvl w:ilvl="0">
      <w:start w:val="1"/>
      <w:numFmt w:val="decimal"/>
      <w:lvlText w:val="%1."/>
      <w:lvlJc w:val="left"/>
      <w:pPr>
        <w:ind w:left="785" w:hanging="360"/>
      </w:pPr>
      <w:rPr>
        <w:rFonts w:hint="default"/>
      </w:rPr>
    </w:lvl>
    <w:lvl w:ilvl="1">
      <w:start w:val="1"/>
      <w:numFmt w:val="decimal"/>
      <w:isLgl/>
      <w:lvlText w:val="%1.%2."/>
      <w:lvlJc w:val="left"/>
      <w:pPr>
        <w:ind w:left="1145" w:hanging="36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225" w:hanging="72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305" w:hanging="108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385" w:hanging="1440"/>
      </w:pPr>
      <w:rPr>
        <w:rFonts w:hint="default"/>
      </w:rPr>
    </w:lvl>
    <w:lvl w:ilvl="8">
      <w:start w:val="1"/>
      <w:numFmt w:val="decimal"/>
      <w:isLgl/>
      <w:lvlText w:val="%1.%2.%3.%4.%5.%6.%7.%8.%9."/>
      <w:lvlJc w:val="left"/>
      <w:pPr>
        <w:ind w:left="4745" w:hanging="1440"/>
      </w:pPr>
      <w:rPr>
        <w:rFonts w:hint="default"/>
      </w:rPr>
    </w:lvl>
  </w:abstractNum>
  <w:abstractNum w:abstractNumId="6" w15:restartNumberingAfterBreak="0">
    <w:nsid w:val="325061FA"/>
    <w:multiLevelType w:val="hybridMultilevel"/>
    <w:tmpl w:val="989AD2C2"/>
    <w:lvl w:ilvl="0" w:tplc="240A0017">
      <w:start w:val="1"/>
      <w:numFmt w:val="lowerLetter"/>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66155B1"/>
    <w:multiLevelType w:val="hybridMultilevel"/>
    <w:tmpl w:val="4192FE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41D5A29"/>
    <w:multiLevelType w:val="hybridMultilevel"/>
    <w:tmpl w:val="E118F3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6844CFA"/>
    <w:multiLevelType w:val="hybridMultilevel"/>
    <w:tmpl w:val="AC98B3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7FF28C2"/>
    <w:multiLevelType w:val="hybridMultilevel"/>
    <w:tmpl w:val="2194ACE8"/>
    <w:lvl w:ilvl="0" w:tplc="3858D190">
      <w:start w:val="1"/>
      <w:numFmt w:val="decimal"/>
      <w:lvlText w:val="%1."/>
      <w:lvlJc w:val="left"/>
      <w:pPr>
        <w:ind w:left="785" w:hanging="360"/>
      </w:pPr>
      <w:rPr>
        <w:rFonts w:hint="default"/>
        <w:i/>
        <w:sz w:val="20"/>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11" w15:restartNumberingAfterBreak="0">
    <w:nsid w:val="62203835"/>
    <w:multiLevelType w:val="hybridMultilevel"/>
    <w:tmpl w:val="CD583C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4"/>
  </w:num>
  <w:num w:numId="4">
    <w:abstractNumId w:val="9"/>
  </w:num>
  <w:num w:numId="5">
    <w:abstractNumId w:val="7"/>
  </w:num>
  <w:num w:numId="6">
    <w:abstractNumId w:val="10"/>
  </w:num>
  <w:num w:numId="7">
    <w:abstractNumId w:val="3"/>
  </w:num>
  <w:num w:numId="8">
    <w:abstractNumId w:val="6"/>
  </w:num>
  <w:num w:numId="9">
    <w:abstractNumId w:val="5"/>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19"/>
    <w:rsid w:val="00034880"/>
    <w:rsid w:val="00035FD7"/>
    <w:rsid w:val="000570B3"/>
    <w:rsid w:val="0006313E"/>
    <w:rsid w:val="00072662"/>
    <w:rsid w:val="00076D14"/>
    <w:rsid w:val="00077CAF"/>
    <w:rsid w:val="00080137"/>
    <w:rsid w:val="00090F70"/>
    <w:rsid w:val="0009204E"/>
    <w:rsid w:val="00096253"/>
    <w:rsid w:val="000A2087"/>
    <w:rsid w:val="000A4592"/>
    <w:rsid w:val="000A643C"/>
    <w:rsid w:val="000B2E16"/>
    <w:rsid w:val="000C5334"/>
    <w:rsid w:val="000C61E3"/>
    <w:rsid w:val="000D7707"/>
    <w:rsid w:val="000E0AE6"/>
    <w:rsid w:val="000E2485"/>
    <w:rsid w:val="000E5484"/>
    <w:rsid w:val="000F570F"/>
    <w:rsid w:val="00101152"/>
    <w:rsid w:val="00101193"/>
    <w:rsid w:val="001116E7"/>
    <w:rsid w:val="0012526C"/>
    <w:rsid w:val="00131195"/>
    <w:rsid w:val="001377D5"/>
    <w:rsid w:val="00155E54"/>
    <w:rsid w:val="00165D96"/>
    <w:rsid w:val="001746B1"/>
    <w:rsid w:val="001746C4"/>
    <w:rsid w:val="00180375"/>
    <w:rsid w:val="00190F6C"/>
    <w:rsid w:val="001A418C"/>
    <w:rsid w:val="001B1753"/>
    <w:rsid w:val="001B4A6B"/>
    <w:rsid w:val="001C1C67"/>
    <w:rsid w:val="001D08D4"/>
    <w:rsid w:val="001D4129"/>
    <w:rsid w:val="001D502D"/>
    <w:rsid w:val="001D6D2C"/>
    <w:rsid w:val="001D7625"/>
    <w:rsid w:val="001E09AA"/>
    <w:rsid w:val="001E23F3"/>
    <w:rsid w:val="001E3730"/>
    <w:rsid w:val="001F1ADD"/>
    <w:rsid w:val="00206E80"/>
    <w:rsid w:val="0021145F"/>
    <w:rsid w:val="00212A95"/>
    <w:rsid w:val="002174C0"/>
    <w:rsid w:val="0022235C"/>
    <w:rsid w:val="002236FB"/>
    <w:rsid w:val="00240082"/>
    <w:rsid w:val="00241AB1"/>
    <w:rsid w:val="002427BF"/>
    <w:rsid w:val="00246988"/>
    <w:rsid w:val="00246A1E"/>
    <w:rsid w:val="002508DA"/>
    <w:rsid w:val="00252D27"/>
    <w:rsid w:val="002534E5"/>
    <w:rsid w:val="00253756"/>
    <w:rsid w:val="00254F8A"/>
    <w:rsid w:val="0026371F"/>
    <w:rsid w:val="00264196"/>
    <w:rsid w:val="00266F2B"/>
    <w:rsid w:val="00274CA1"/>
    <w:rsid w:val="002766CD"/>
    <w:rsid w:val="002815A9"/>
    <w:rsid w:val="002846A2"/>
    <w:rsid w:val="00287F5D"/>
    <w:rsid w:val="00292444"/>
    <w:rsid w:val="0029526C"/>
    <w:rsid w:val="00296BF9"/>
    <w:rsid w:val="002A0E27"/>
    <w:rsid w:val="002A6DE0"/>
    <w:rsid w:val="002B0B4C"/>
    <w:rsid w:val="002C1734"/>
    <w:rsid w:val="002D153B"/>
    <w:rsid w:val="002D4181"/>
    <w:rsid w:val="002D58A6"/>
    <w:rsid w:val="002D7766"/>
    <w:rsid w:val="002F199E"/>
    <w:rsid w:val="002F2E37"/>
    <w:rsid w:val="00310E94"/>
    <w:rsid w:val="00312EF7"/>
    <w:rsid w:val="00316BA7"/>
    <w:rsid w:val="00317EAD"/>
    <w:rsid w:val="00320DD8"/>
    <w:rsid w:val="00321815"/>
    <w:rsid w:val="003278EB"/>
    <w:rsid w:val="003349CE"/>
    <w:rsid w:val="00336153"/>
    <w:rsid w:val="0034729D"/>
    <w:rsid w:val="00353389"/>
    <w:rsid w:val="00366A98"/>
    <w:rsid w:val="00373CB2"/>
    <w:rsid w:val="003748DE"/>
    <w:rsid w:val="003752D1"/>
    <w:rsid w:val="0038411E"/>
    <w:rsid w:val="00386A46"/>
    <w:rsid w:val="003901DE"/>
    <w:rsid w:val="003A06F7"/>
    <w:rsid w:val="003A2504"/>
    <w:rsid w:val="003B17CE"/>
    <w:rsid w:val="003B6960"/>
    <w:rsid w:val="003C3131"/>
    <w:rsid w:val="003C7846"/>
    <w:rsid w:val="003C7E1C"/>
    <w:rsid w:val="003D1501"/>
    <w:rsid w:val="003E3F96"/>
    <w:rsid w:val="003F1130"/>
    <w:rsid w:val="003F2F4B"/>
    <w:rsid w:val="004008C9"/>
    <w:rsid w:val="004024AE"/>
    <w:rsid w:val="004038BC"/>
    <w:rsid w:val="004059E6"/>
    <w:rsid w:val="00431E20"/>
    <w:rsid w:val="004422D9"/>
    <w:rsid w:val="0045503D"/>
    <w:rsid w:val="00456227"/>
    <w:rsid w:val="0046277A"/>
    <w:rsid w:val="004631B8"/>
    <w:rsid w:val="004636D0"/>
    <w:rsid w:val="00467A25"/>
    <w:rsid w:val="00472745"/>
    <w:rsid w:val="00472A67"/>
    <w:rsid w:val="00474061"/>
    <w:rsid w:val="00475959"/>
    <w:rsid w:val="00475D8F"/>
    <w:rsid w:val="00475EAB"/>
    <w:rsid w:val="004823E2"/>
    <w:rsid w:val="004A0203"/>
    <w:rsid w:val="004A0FC5"/>
    <w:rsid w:val="004A3FD5"/>
    <w:rsid w:val="004A6A42"/>
    <w:rsid w:val="004A7580"/>
    <w:rsid w:val="004B29E8"/>
    <w:rsid w:val="004B2EC3"/>
    <w:rsid w:val="004B42E5"/>
    <w:rsid w:val="004B45DC"/>
    <w:rsid w:val="004C0DA2"/>
    <w:rsid w:val="004C1748"/>
    <w:rsid w:val="004D0175"/>
    <w:rsid w:val="004D07FE"/>
    <w:rsid w:val="004E00FE"/>
    <w:rsid w:val="004E2A49"/>
    <w:rsid w:val="004E4D6B"/>
    <w:rsid w:val="004F5937"/>
    <w:rsid w:val="004F62FC"/>
    <w:rsid w:val="004F743B"/>
    <w:rsid w:val="00502A26"/>
    <w:rsid w:val="005152DB"/>
    <w:rsid w:val="0052170A"/>
    <w:rsid w:val="00522312"/>
    <w:rsid w:val="005266E3"/>
    <w:rsid w:val="00527935"/>
    <w:rsid w:val="00531E41"/>
    <w:rsid w:val="00537DA0"/>
    <w:rsid w:val="00540659"/>
    <w:rsid w:val="005471E5"/>
    <w:rsid w:val="00551AE1"/>
    <w:rsid w:val="005531A4"/>
    <w:rsid w:val="00560CC5"/>
    <w:rsid w:val="00560EE4"/>
    <w:rsid w:val="00567581"/>
    <w:rsid w:val="00574179"/>
    <w:rsid w:val="005748D2"/>
    <w:rsid w:val="00584013"/>
    <w:rsid w:val="00584EF9"/>
    <w:rsid w:val="00587F74"/>
    <w:rsid w:val="00592BE5"/>
    <w:rsid w:val="0059444C"/>
    <w:rsid w:val="005965B8"/>
    <w:rsid w:val="00597ABC"/>
    <w:rsid w:val="005A01EE"/>
    <w:rsid w:val="005A1FF0"/>
    <w:rsid w:val="005A4343"/>
    <w:rsid w:val="005A7D76"/>
    <w:rsid w:val="005B55C8"/>
    <w:rsid w:val="005C1599"/>
    <w:rsid w:val="005C65DC"/>
    <w:rsid w:val="005D256E"/>
    <w:rsid w:val="005D43F7"/>
    <w:rsid w:val="005E536A"/>
    <w:rsid w:val="005E7EBA"/>
    <w:rsid w:val="005F4173"/>
    <w:rsid w:val="005F5517"/>
    <w:rsid w:val="005F5F0F"/>
    <w:rsid w:val="006031D3"/>
    <w:rsid w:val="006244B7"/>
    <w:rsid w:val="00630090"/>
    <w:rsid w:val="00632D7B"/>
    <w:rsid w:val="006347FB"/>
    <w:rsid w:val="00641254"/>
    <w:rsid w:val="00643802"/>
    <w:rsid w:val="00647752"/>
    <w:rsid w:val="006553B2"/>
    <w:rsid w:val="006729DA"/>
    <w:rsid w:val="00676969"/>
    <w:rsid w:val="0068105E"/>
    <w:rsid w:val="00681637"/>
    <w:rsid w:val="006945B7"/>
    <w:rsid w:val="0069492A"/>
    <w:rsid w:val="006A034A"/>
    <w:rsid w:val="006A231A"/>
    <w:rsid w:val="006B0103"/>
    <w:rsid w:val="006B41F6"/>
    <w:rsid w:val="006C1755"/>
    <w:rsid w:val="006C26C6"/>
    <w:rsid w:val="006C3F67"/>
    <w:rsid w:val="006C41F5"/>
    <w:rsid w:val="006C432A"/>
    <w:rsid w:val="006C4D24"/>
    <w:rsid w:val="006D159B"/>
    <w:rsid w:val="006F787F"/>
    <w:rsid w:val="00703A0F"/>
    <w:rsid w:val="0071734D"/>
    <w:rsid w:val="00727C24"/>
    <w:rsid w:val="00735E1F"/>
    <w:rsid w:val="00736567"/>
    <w:rsid w:val="00743804"/>
    <w:rsid w:val="00745314"/>
    <w:rsid w:val="00751AE6"/>
    <w:rsid w:val="00754491"/>
    <w:rsid w:val="00772AD4"/>
    <w:rsid w:val="00773188"/>
    <w:rsid w:val="007778C1"/>
    <w:rsid w:val="007812F7"/>
    <w:rsid w:val="00786CC0"/>
    <w:rsid w:val="007A141A"/>
    <w:rsid w:val="007A1FEC"/>
    <w:rsid w:val="007C6932"/>
    <w:rsid w:val="007F34B3"/>
    <w:rsid w:val="007F500A"/>
    <w:rsid w:val="007F6A66"/>
    <w:rsid w:val="007F702A"/>
    <w:rsid w:val="007F7DA9"/>
    <w:rsid w:val="00814B72"/>
    <w:rsid w:val="0081553B"/>
    <w:rsid w:val="00816F8F"/>
    <w:rsid w:val="008225ED"/>
    <w:rsid w:val="00824738"/>
    <w:rsid w:val="00830652"/>
    <w:rsid w:val="00833C5A"/>
    <w:rsid w:val="008347B4"/>
    <w:rsid w:val="008570A1"/>
    <w:rsid w:val="00857C44"/>
    <w:rsid w:val="0086397A"/>
    <w:rsid w:val="00864B41"/>
    <w:rsid w:val="00880342"/>
    <w:rsid w:val="00880C8F"/>
    <w:rsid w:val="00880D30"/>
    <w:rsid w:val="00885144"/>
    <w:rsid w:val="008902FA"/>
    <w:rsid w:val="00890F3F"/>
    <w:rsid w:val="008A2814"/>
    <w:rsid w:val="008B25B8"/>
    <w:rsid w:val="008B3C80"/>
    <w:rsid w:val="008B4C31"/>
    <w:rsid w:val="008B6E30"/>
    <w:rsid w:val="008C1EB7"/>
    <w:rsid w:val="008C2571"/>
    <w:rsid w:val="008C2ED5"/>
    <w:rsid w:val="008F49BF"/>
    <w:rsid w:val="0090168A"/>
    <w:rsid w:val="009022F1"/>
    <w:rsid w:val="009051E1"/>
    <w:rsid w:val="00912261"/>
    <w:rsid w:val="009201EA"/>
    <w:rsid w:val="00924A7C"/>
    <w:rsid w:val="00930F16"/>
    <w:rsid w:val="00941EAE"/>
    <w:rsid w:val="009475D8"/>
    <w:rsid w:val="0095102B"/>
    <w:rsid w:val="00951707"/>
    <w:rsid w:val="0097009D"/>
    <w:rsid w:val="00972CC7"/>
    <w:rsid w:val="00993F54"/>
    <w:rsid w:val="009950A8"/>
    <w:rsid w:val="009A136E"/>
    <w:rsid w:val="009A3045"/>
    <w:rsid w:val="009A3312"/>
    <w:rsid w:val="009A51FB"/>
    <w:rsid w:val="009B129B"/>
    <w:rsid w:val="009D0FF4"/>
    <w:rsid w:val="009D18AD"/>
    <w:rsid w:val="009D2BCE"/>
    <w:rsid w:val="009D6432"/>
    <w:rsid w:val="009F2269"/>
    <w:rsid w:val="00A03611"/>
    <w:rsid w:val="00A03D91"/>
    <w:rsid w:val="00A1136B"/>
    <w:rsid w:val="00A11F7E"/>
    <w:rsid w:val="00A15CDD"/>
    <w:rsid w:val="00A161E9"/>
    <w:rsid w:val="00A2022F"/>
    <w:rsid w:val="00A410B2"/>
    <w:rsid w:val="00A45467"/>
    <w:rsid w:val="00A51A79"/>
    <w:rsid w:val="00A67F81"/>
    <w:rsid w:val="00A726CF"/>
    <w:rsid w:val="00A74F19"/>
    <w:rsid w:val="00A759C8"/>
    <w:rsid w:val="00A76B4F"/>
    <w:rsid w:val="00A77EB5"/>
    <w:rsid w:val="00A90A13"/>
    <w:rsid w:val="00A93C11"/>
    <w:rsid w:val="00A949BF"/>
    <w:rsid w:val="00A9536C"/>
    <w:rsid w:val="00AA0519"/>
    <w:rsid w:val="00AB01DB"/>
    <w:rsid w:val="00AB3D25"/>
    <w:rsid w:val="00AD190F"/>
    <w:rsid w:val="00AD3F79"/>
    <w:rsid w:val="00AD62BD"/>
    <w:rsid w:val="00AD6D03"/>
    <w:rsid w:val="00AE0D7C"/>
    <w:rsid w:val="00AE4378"/>
    <w:rsid w:val="00AE7737"/>
    <w:rsid w:val="00AF2AB2"/>
    <w:rsid w:val="00AF608D"/>
    <w:rsid w:val="00AF6EF5"/>
    <w:rsid w:val="00B01E9D"/>
    <w:rsid w:val="00B04894"/>
    <w:rsid w:val="00B22E2B"/>
    <w:rsid w:val="00B2475E"/>
    <w:rsid w:val="00B356FA"/>
    <w:rsid w:val="00B35E37"/>
    <w:rsid w:val="00B3619D"/>
    <w:rsid w:val="00B37F9B"/>
    <w:rsid w:val="00B42292"/>
    <w:rsid w:val="00B448DA"/>
    <w:rsid w:val="00B57B5B"/>
    <w:rsid w:val="00B62550"/>
    <w:rsid w:val="00B80815"/>
    <w:rsid w:val="00B90BDB"/>
    <w:rsid w:val="00B9313B"/>
    <w:rsid w:val="00B9367E"/>
    <w:rsid w:val="00B97313"/>
    <w:rsid w:val="00B97622"/>
    <w:rsid w:val="00BC6C5B"/>
    <w:rsid w:val="00BC6D53"/>
    <w:rsid w:val="00BD0E3E"/>
    <w:rsid w:val="00BE02EE"/>
    <w:rsid w:val="00BE0503"/>
    <w:rsid w:val="00BE4226"/>
    <w:rsid w:val="00BE57DC"/>
    <w:rsid w:val="00BF1431"/>
    <w:rsid w:val="00BF23F6"/>
    <w:rsid w:val="00BF6F9C"/>
    <w:rsid w:val="00C2362F"/>
    <w:rsid w:val="00C275CA"/>
    <w:rsid w:val="00C31371"/>
    <w:rsid w:val="00C422A6"/>
    <w:rsid w:val="00C437E7"/>
    <w:rsid w:val="00C46B65"/>
    <w:rsid w:val="00C5682E"/>
    <w:rsid w:val="00C62DC7"/>
    <w:rsid w:val="00C67ABC"/>
    <w:rsid w:val="00C70F88"/>
    <w:rsid w:val="00C711AD"/>
    <w:rsid w:val="00C735E7"/>
    <w:rsid w:val="00C75AE3"/>
    <w:rsid w:val="00C819B9"/>
    <w:rsid w:val="00C8331B"/>
    <w:rsid w:val="00C85481"/>
    <w:rsid w:val="00C91607"/>
    <w:rsid w:val="00C944CC"/>
    <w:rsid w:val="00C94D93"/>
    <w:rsid w:val="00C97AD2"/>
    <w:rsid w:val="00CA3D6B"/>
    <w:rsid w:val="00CB58C1"/>
    <w:rsid w:val="00CC744C"/>
    <w:rsid w:val="00CD125E"/>
    <w:rsid w:val="00CE4370"/>
    <w:rsid w:val="00CE460F"/>
    <w:rsid w:val="00CF2519"/>
    <w:rsid w:val="00CF5EFE"/>
    <w:rsid w:val="00D07416"/>
    <w:rsid w:val="00D25CEF"/>
    <w:rsid w:val="00D478E7"/>
    <w:rsid w:val="00D51550"/>
    <w:rsid w:val="00D54EB4"/>
    <w:rsid w:val="00D55177"/>
    <w:rsid w:val="00D6190E"/>
    <w:rsid w:val="00D66471"/>
    <w:rsid w:val="00D72BDD"/>
    <w:rsid w:val="00D76739"/>
    <w:rsid w:val="00D83130"/>
    <w:rsid w:val="00D955AF"/>
    <w:rsid w:val="00D96293"/>
    <w:rsid w:val="00DA0FB1"/>
    <w:rsid w:val="00DA272A"/>
    <w:rsid w:val="00DA35A1"/>
    <w:rsid w:val="00DA44D8"/>
    <w:rsid w:val="00DA75E4"/>
    <w:rsid w:val="00DB1A41"/>
    <w:rsid w:val="00DC61A0"/>
    <w:rsid w:val="00DD386E"/>
    <w:rsid w:val="00DD6EEC"/>
    <w:rsid w:val="00DE3D29"/>
    <w:rsid w:val="00DF00AF"/>
    <w:rsid w:val="00DF1320"/>
    <w:rsid w:val="00DF4C40"/>
    <w:rsid w:val="00E02B61"/>
    <w:rsid w:val="00E03213"/>
    <w:rsid w:val="00E04D98"/>
    <w:rsid w:val="00E06217"/>
    <w:rsid w:val="00E1450C"/>
    <w:rsid w:val="00E21490"/>
    <w:rsid w:val="00E261D9"/>
    <w:rsid w:val="00E267AC"/>
    <w:rsid w:val="00E334BD"/>
    <w:rsid w:val="00E35D2D"/>
    <w:rsid w:val="00E42CD2"/>
    <w:rsid w:val="00E57A97"/>
    <w:rsid w:val="00E6287A"/>
    <w:rsid w:val="00E62DD1"/>
    <w:rsid w:val="00E667D9"/>
    <w:rsid w:val="00E6742E"/>
    <w:rsid w:val="00E72A88"/>
    <w:rsid w:val="00E80372"/>
    <w:rsid w:val="00E90C40"/>
    <w:rsid w:val="00E963D2"/>
    <w:rsid w:val="00EA0720"/>
    <w:rsid w:val="00EB7B9C"/>
    <w:rsid w:val="00EC3C8F"/>
    <w:rsid w:val="00EC6112"/>
    <w:rsid w:val="00ED5449"/>
    <w:rsid w:val="00ED7D5E"/>
    <w:rsid w:val="00EE1CF9"/>
    <w:rsid w:val="00EE713B"/>
    <w:rsid w:val="00EF4EAA"/>
    <w:rsid w:val="00EF5C71"/>
    <w:rsid w:val="00F00670"/>
    <w:rsid w:val="00F01074"/>
    <w:rsid w:val="00F1274C"/>
    <w:rsid w:val="00F173B2"/>
    <w:rsid w:val="00F213F0"/>
    <w:rsid w:val="00F300AC"/>
    <w:rsid w:val="00F30530"/>
    <w:rsid w:val="00F3428C"/>
    <w:rsid w:val="00F34813"/>
    <w:rsid w:val="00F37DED"/>
    <w:rsid w:val="00F40802"/>
    <w:rsid w:val="00F429F6"/>
    <w:rsid w:val="00F55A61"/>
    <w:rsid w:val="00F63020"/>
    <w:rsid w:val="00F64C54"/>
    <w:rsid w:val="00F739E9"/>
    <w:rsid w:val="00F8300A"/>
    <w:rsid w:val="00F84067"/>
    <w:rsid w:val="00F93117"/>
    <w:rsid w:val="00FA06BE"/>
    <w:rsid w:val="00FA255A"/>
    <w:rsid w:val="00FA393C"/>
    <w:rsid w:val="00FB1C52"/>
    <w:rsid w:val="00FB2D79"/>
    <w:rsid w:val="00FC2ACF"/>
    <w:rsid w:val="00FD2A8B"/>
    <w:rsid w:val="00FD2F94"/>
    <w:rsid w:val="00FD3160"/>
    <w:rsid w:val="00FD7FB9"/>
    <w:rsid w:val="00FE7C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2A0E27"/>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nhideWhenUsed/>
    <w:rsid w:val="00AA0519"/>
    <w:pPr>
      <w:tabs>
        <w:tab w:val="center" w:pos="4419"/>
        <w:tab w:val="right" w:pos="8838"/>
      </w:tabs>
    </w:pPr>
  </w:style>
  <w:style w:type="character" w:customStyle="1" w:styleId="EncabezadoCar">
    <w:name w:val="Encabezado Car"/>
    <w:basedOn w:val="Fuentedeprrafopredeter"/>
    <w:link w:val="Encabezado"/>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paragraph" w:styleId="Prrafodelista">
    <w:name w:val="List Paragraph"/>
    <w:basedOn w:val="Normal"/>
    <w:uiPriority w:val="34"/>
    <w:qFormat/>
    <w:rsid w:val="0021145F"/>
    <w:pPr>
      <w:ind w:left="720"/>
      <w:contextualSpacing/>
    </w:pPr>
  </w:style>
  <w:style w:type="paragraph" w:styleId="Textodeglobo">
    <w:name w:val="Balloon Text"/>
    <w:basedOn w:val="Normal"/>
    <w:link w:val="TextodegloboCar"/>
    <w:uiPriority w:val="99"/>
    <w:semiHidden/>
    <w:unhideWhenUsed/>
    <w:rsid w:val="00F3428C"/>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3428C"/>
    <w:rPr>
      <w:rFonts w:ascii="Lucida Grande" w:eastAsiaTheme="minorEastAsia" w:hAnsi="Lucida Grande"/>
      <w:sz w:val="18"/>
      <w:szCs w:val="18"/>
      <w:lang w:val="es-ES_tradnl"/>
    </w:rPr>
  </w:style>
  <w:style w:type="character" w:styleId="Refdenotaalpie">
    <w:name w:val="footnote reference"/>
    <w:basedOn w:val="Fuentedeprrafopredeter"/>
    <w:semiHidden/>
    <w:rsid w:val="00F3428C"/>
    <w:rPr>
      <w:vertAlign w:val="superscript"/>
    </w:rPr>
  </w:style>
  <w:style w:type="paragraph" w:styleId="Textonotapie">
    <w:name w:val="footnote text"/>
    <w:basedOn w:val="Normal"/>
    <w:link w:val="TextonotapieCar"/>
    <w:semiHidden/>
    <w:rsid w:val="00F3428C"/>
    <w:pPr>
      <w:jc w:val="both"/>
    </w:pPr>
    <w:rPr>
      <w:rFonts w:ascii="Arial" w:eastAsia="Times New Roman" w:hAnsi="Arial" w:cs="Times New Roman"/>
      <w:spacing w:val="-5"/>
      <w:sz w:val="20"/>
      <w:szCs w:val="20"/>
      <w:lang w:val="es-CO"/>
    </w:rPr>
  </w:style>
  <w:style w:type="character" w:customStyle="1" w:styleId="TextonotapieCar">
    <w:name w:val="Texto nota pie Car"/>
    <w:basedOn w:val="Fuentedeprrafopredeter"/>
    <w:link w:val="Textonotapie"/>
    <w:semiHidden/>
    <w:rsid w:val="00F3428C"/>
    <w:rPr>
      <w:rFonts w:ascii="Arial" w:eastAsia="Times New Roman" w:hAnsi="Arial" w:cs="Times New Roman"/>
      <w:spacing w:val="-5"/>
      <w:sz w:val="20"/>
      <w:szCs w:val="20"/>
    </w:rPr>
  </w:style>
  <w:style w:type="character" w:styleId="Hipervnculo">
    <w:name w:val="Hyperlink"/>
    <w:basedOn w:val="Fuentedeprrafopredeter"/>
    <w:uiPriority w:val="99"/>
    <w:unhideWhenUsed/>
    <w:rsid w:val="00AE4378"/>
    <w:rPr>
      <w:color w:val="0563C1" w:themeColor="hyperlink"/>
      <w:u w:val="single"/>
    </w:rPr>
  </w:style>
  <w:style w:type="character" w:styleId="Hipervnculovisitado">
    <w:name w:val="FollowedHyperlink"/>
    <w:basedOn w:val="Fuentedeprrafopredeter"/>
    <w:uiPriority w:val="99"/>
    <w:semiHidden/>
    <w:unhideWhenUsed/>
    <w:rsid w:val="002D7766"/>
    <w:rPr>
      <w:color w:val="954F72" w:themeColor="followedHyperlink"/>
      <w:u w:val="single"/>
    </w:rPr>
  </w:style>
  <w:style w:type="character" w:customStyle="1" w:styleId="Ttulo5Car">
    <w:name w:val="Título 5 Car"/>
    <w:basedOn w:val="Fuentedeprrafopredeter"/>
    <w:link w:val="Ttulo5"/>
    <w:semiHidden/>
    <w:rsid w:val="002A0E27"/>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semiHidden/>
    <w:unhideWhenUsed/>
    <w:rsid w:val="002A0E27"/>
    <w:pPr>
      <w:spacing w:after="120"/>
      <w:ind w:left="283"/>
    </w:pPr>
  </w:style>
  <w:style w:type="character" w:customStyle="1" w:styleId="SangradetextonormalCar">
    <w:name w:val="Sangría de texto normal Car"/>
    <w:basedOn w:val="Fuentedeprrafopredeter"/>
    <w:link w:val="Sangradetextonormal"/>
    <w:uiPriority w:val="99"/>
    <w:semiHidden/>
    <w:rsid w:val="002A0E27"/>
    <w:rPr>
      <w:rFonts w:eastAsiaTheme="minorEastAsia"/>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g@creg.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D29D7-210D-472C-9055-DD1906FF5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966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2019-04-09T16:19:00Z</cp:lastPrinted>
  <dcterms:created xsi:type="dcterms:W3CDTF">2019-06-12T16:31:00Z</dcterms:created>
  <dcterms:modified xsi:type="dcterms:W3CDTF">2019-06-12T16:31:00Z</dcterms:modified>
</cp:coreProperties>
</file>