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59091C" w14:textId="0E7CD808" w:rsidR="00117047" w:rsidRPr="007D41EB" w:rsidRDefault="002B43CA" w:rsidP="00640113">
      <w:pPr>
        <w:rPr>
          <w:rFonts w:ascii="Arial" w:hAnsi="Arial" w:cs="Arial"/>
          <w:lang w:val="es-MX"/>
        </w:rPr>
      </w:pPr>
      <w:bookmarkStart w:id="0" w:name="_GoBack"/>
      <w:bookmarkEnd w:id="0"/>
      <w:r w:rsidRPr="007D41EB">
        <w:rPr>
          <w:rFonts w:ascii="Arial" w:hAnsi="Arial" w:cs="Arial"/>
          <w:lang w:val="es-MX"/>
        </w:rPr>
        <w:t xml:space="preserve">Bogotá, D. C., </w:t>
      </w:r>
      <w:r w:rsidR="005869D9">
        <w:rPr>
          <w:rFonts w:ascii="Arial" w:hAnsi="Arial" w:cs="Arial"/>
          <w:lang w:val="es-MX"/>
        </w:rPr>
        <w:t>15</w:t>
      </w:r>
      <w:r w:rsidR="006A655B" w:rsidRPr="007D41EB">
        <w:rPr>
          <w:rFonts w:ascii="Arial" w:hAnsi="Arial" w:cs="Arial"/>
          <w:lang w:val="es-MX"/>
        </w:rPr>
        <w:t xml:space="preserve"> </w:t>
      </w:r>
      <w:r w:rsidR="00BF5322" w:rsidRPr="007D41EB">
        <w:rPr>
          <w:rFonts w:ascii="Arial" w:hAnsi="Arial" w:cs="Arial"/>
          <w:lang w:val="es-MX"/>
        </w:rPr>
        <w:t xml:space="preserve">de </w:t>
      </w:r>
      <w:r w:rsidR="00884CFD" w:rsidRPr="007D41EB">
        <w:rPr>
          <w:rFonts w:ascii="Arial" w:hAnsi="Arial" w:cs="Arial"/>
          <w:lang w:val="es-MX"/>
        </w:rPr>
        <w:t>diciembre</w:t>
      </w:r>
      <w:r w:rsidR="00C8613E" w:rsidRPr="007D41EB">
        <w:rPr>
          <w:rFonts w:ascii="Arial" w:hAnsi="Arial" w:cs="Arial"/>
          <w:lang w:val="es-MX"/>
        </w:rPr>
        <w:t xml:space="preserve"> </w:t>
      </w:r>
      <w:r w:rsidR="00A7557C" w:rsidRPr="007D41EB">
        <w:rPr>
          <w:rFonts w:ascii="Arial" w:hAnsi="Arial" w:cs="Arial"/>
          <w:lang w:val="es-MX"/>
        </w:rPr>
        <w:t xml:space="preserve">de </w:t>
      </w:r>
      <w:r w:rsidR="0047405B" w:rsidRPr="007D41EB">
        <w:rPr>
          <w:rFonts w:ascii="Arial" w:hAnsi="Arial" w:cs="Arial"/>
          <w:lang w:val="es-MX"/>
        </w:rPr>
        <w:t>20</w:t>
      </w:r>
      <w:r w:rsidR="00C8613E" w:rsidRPr="007D41EB">
        <w:rPr>
          <w:rFonts w:ascii="Arial" w:hAnsi="Arial" w:cs="Arial"/>
          <w:lang w:val="es-MX"/>
        </w:rPr>
        <w:t>20</w:t>
      </w:r>
    </w:p>
    <w:p w14:paraId="36F8449E" w14:textId="461F2DC4" w:rsidR="00B20FA5" w:rsidRPr="007D41EB" w:rsidRDefault="00B20FA5" w:rsidP="00E5633C">
      <w:pPr>
        <w:rPr>
          <w:rFonts w:ascii="Arial" w:hAnsi="Arial" w:cs="Arial"/>
          <w:lang w:val="es-MX"/>
        </w:rPr>
      </w:pPr>
    </w:p>
    <w:p w14:paraId="3F610755" w14:textId="43BBE87D" w:rsidR="00E5633C" w:rsidRPr="007D41EB" w:rsidRDefault="00E5633C" w:rsidP="00E5633C">
      <w:pPr>
        <w:rPr>
          <w:rFonts w:ascii="Arial" w:hAnsi="Arial" w:cs="Arial"/>
          <w:lang w:val="es-MX"/>
        </w:rPr>
      </w:pPr>
    </w:p>
    <w:p w14:paraId="15BF6758" w14:textId="7327C216" w:rsidR="00D515F0" w:rsidRDefault="00D515F0" w:rsidP="00E5633C">
      <w:pPr>
        <w:pStyle w:val="Ttulo5"/>
        <w:ind w:left="0"/>
        <w:jc w:val="center"/>
        <w:rPr>
          <w:rFonts w:ascii="Arial" w:hAnsi="Arial" w:cs="Arial"/>
          <w:b/>
          <w:bCs/>
          <w:i/>
          <w:iCs/>
          <w:kern w:val="60"/>
          <w:sz w:val="40"/>
          <w:szCs w:val="40"/>
        </w:rPr>
      </w:pPr>
      <w:r w:rsidRPr="001832EB">
        <w:rPr>
          <w:rFonts w:ascii="Arial" w:hAnsi="Arial" w:cs="Arial"/>
          <w:b/>
          <w:bCs/>
          <w:i/>
          <w:iCs/>
          <w:kern w:val="60"/>
          <w:sz w:val="40"/>
          <w:szCs w:val="40"/>
        </w:rPr>
        <w:t>CIRCULAR No.</w:t>
      </w:r>
      <w:r w:rsidR="007D41EB">
        <w:rPr>
          <w:rFonts w:ascii="Arial" w:hAnsi="Arial" w:cs="Arial"/>
          <w:b/>
          <w:bCs/>
          <w:i/>
          <w:iCs/>
          <w:kern w:val="60"/>
          <w:sz w:val="40"/>
          <w:szCs w:val="40"/>
        </w:rPr>
        <w:t>1</w:t>
      </w:r>
      <w:r w:rsidR="005869D9">
        <w:rPr>
          <w:rFonts w:ascii="Arial" w:hAnsi="Arial" w:cs="Arial"/>
          <w:b/>
          <w:bCs/>
          <w:i/>
          <w:iCs/>
          <w:kern w:val="60"/>
          <w:sz w:val="40"/>
          <w:szCs w:val="40"/>
        </w:rPr>
        <w:t>31</w:t>
      </w:r>
    </w:p>
    <w:p w14:paraId="2F6983D6" w14:textId="1D5E6D4B" w:rsidR="00D260A5" w:rsidRPr="007D41EB" w:rsidRDefault="00D260A5" w:rsidP="00E5633C">
      <w:pPr>
        <w:rPr>
          <w:rFonts w:ascii="Arial" w:hAnsi="Arial" w:cs="Arial"/>
          <w:lang w:val="es-MX"/>
        </w:rPr>
      </w:pPr>
    </w:p>
    <w:p w14:paraId="09CD13BC" w14:textId="77777777" w:rsidR="00E5633C" w:rsidRPr="007D41EB" w:rsidRDefault="00E5633C" w:rsidP="00E5633C">
      <w:pPr>
        <w:rPr>
          <w:rFonts w:ascii="Arial" w:hAnsi="Arial" w:cs="Arial"/>
          <w:lang w:val="es-MX"/>
        </w:rPr>
      </w:pPr>
    </w:p>
    <w:p w14:paraId="06118285" w14:textId="262D335A" w:rsidR="007E16DF" w:rsidRPr="007D41EB" w:rsidRDefault="006A655B" w:rsidP="00E5633C">
      <w:pPr>
        <w:pStyle w:val="Sangradetextonormal"/>
        <w:spacing w:before="120"/>
        <w:ind w:left="1134" w:hanging="1134"/>
        <w:jc w:val="both"/>
        <w:rPr>
          <w:rFonts w:ascii="Arial" w:hAnsi="Arial" w:cs="Arial"/>
          <w:b/>
        </w:rPr>
      </w:pPr>
      <w:r w:rsidRPr="007D41EB">
        <w:rPr>
          <w:rFonts w:ascii="Arial" w:hAnsi="Arial" w:cs="Arial"/>
          <w:b/>
        </w:rPr>
        <w:t>P</w:t>
      </w:r>
      <w:r>
        <w:rPr>
          <w:rFonts w:ascii="Arial" w:hAnsi="Arial" w:cs="Arial"/>
          <w:b/>
        </w:rPr>
        <w:t>ara</w:t>
      </w:r>
      <w:r w:rsidR="007E16DF" w:rsidRPr="007D41EB">
        <w:rPr>
          <w:rFonts w:ascii="Arial" w:hAnsi="Arial" w:cs="Arial"/>
          <w:b/>
        </w:rPr>
        <w:t>:</w:t>
      </w:r>
      <w:r w:rsidR="007E16DF" w:rsidRPr="007D41EB">
        <w:rPr>
          <w:rFonts w:ascii="Arial" w:hAnsi="Arial" w:cs="Arial"/>
          <w:b/>
        </w:rPr>
        <w:tab/>
      </w:r>
      <w:r w:rsidR="00884CFD" w:rsidRPr="007D41EB">
        <w:rPr>
          <w:rFonts w:ascii="Arial" w:hAnsi="Arial" w:cs="Arial"/>
          <w:b/>
        </w:rPr>
        <w:t>SECTOR DE ENERGÍA ELÉCTRICA</w:t>
      </w:r>
      <w:r w:rsidR="004E7A5A" w:rsidRPr="007D41EB">
        <w:rPr>
          <w:rFonts w:ascii="Arial" w:hAnsi="Arial" w:cs="Arial"/>
          <w:b/>
        </w:rPr>
        <w:t xml:space="preserve"> Y TERCEROS INTERESADOS</w:t>
      </w:r>
      <w:r w:rsidR="00A46CB8" w:rsidRPr="007D41EB">
        <w:rPr>
          <w:rFonts w:ascii="Arial" w:hAnsi="Arial" w:cs="Arial"/>
          <w:b/>
        </w:rPr>
        <w:t xml:space="preserve"> </w:t>
      </w:r>
    </w:p>
    <w:p w14:paraId="68C8EEF9" w14:textId="27CDE08D" w:rsidR="007E16DF" w:rsidRPr="007D41EB" w:rsidRDefault="006A655B" w:rsidP="00E5633C">
      <w:pPr>
        <w:pStyle w:val="Sangradetextonormal"/>
        <w:spacing w:before="240"/>
        <w:ind w:left="1134" w:hanging="1134"/>
        <w:jc w:val="both"/>
        <w:rPr>
          <w:rFonts w:ascii="Arial" w:hAnsi="Arial" w:cs="Arial"/>
          <w:b/>
        </w:rPr>
      </w:pPr>
      <w:r w:rsidRPr="007D41EB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>e</w:t>
      </w:r>
      <w:r w:rsidR="007E16DF" w:rsidRPr="007D41EB">
        <w:rPr>
          <w:rFonts w:ascii="Arial" w:hAnsi="Arial" w:cs="Arial"/>
          <w:b/>
        </w:rPr>
        <w:t>:</w:t>
      </w:r>
      <w:r w:rsidR="007E16DF" w:rsidRPr="007D41EB">
        <w:rPr>
          <w:rFonts w:ascii="Arial" w:hAnsi="Arial" w:cs="Arial"/>
          <w:b/>
        </w:rPr>
        <w:tab/>
        <w:t>DIRECCIÓN EJECUTIVA</w:t>
      </w:r>
      <w:r w:rsidR="00C527FD">
        <w:rPr>
          <w:rFonts w:ascii="Arial" w:hAnsi="Arial" w:cs="Arial"/>
          <w:b/>
        </w:rPr>
        <w:t xml:space="preserve"> </w:t>
      </w:r>
      <w:proofErr w:type="gramStart"/>
      <w:r w:rsidR="00C527FD">
        <w:rPr>
          <w:rFonts w:ascii="Arial" w:hAnsi="Arial" w:cs="Arial"/>
          <w:b/>
        </w:rPr>
        <w:t>( E</w:t>
      </w:r>
      <w:proofErr w:type="gramEnd"/>
      <w:r w:rsidR="00C527FD">
        <w:rPr>
          <w:rFonts w:ascii="Arial" w:hAnsi="Arial" w:cs="Arial"/>
          <w:b/>
        </w:rPr>
        <w:t xml:space="preserve"> )</w:t>
      </w:r>
    </w:p>
    <w:p w14:paraId="1FACE246" w14:textId="6C669F62" w:rsidR="00551461" w:rsidRPr="007D41EB" w:rsidRDefault="006A655B" w:rsidP="00E5633C">
      <w:pPr>
        <w:pStyle w:val="Sangradetextonormal"/>
        <w:spacing w:before="240"/>
        <w:ind w:left="1134" w:hanging="1134"/>
        <w:jc w:val="both"/>
        <w:rPr>
          <w:rFonts w:ascii="Arial" w:hAnsi="Arial" w:cs="Arial"/>
          <w:b/>
        </w:rPr>
      </w:pPr>
      <w:r w:rsidRPr="007D41EB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>sunto</w:t>
      </w:r>
      <w:r w:rsidR="007E16DF" w:rsidRPr="007D41EB">
        <w:rPr>
          <w:rFonts w:ascii="Arial" w:hAnsi="Arial" w:cs="Arial"/>
          <w:b/>
        </w:rPr>
        <w:t>:</w:t>
      </w:r>
      <w:r w:rsidR="007E16DF" w:rsidRPr="007D41EB">
        <w:rPr>
          <w:rFonts w:ascii="Arial" w:hAnsi="Arial" w:cs="Arial"/>
          <w:b/>
        </w:rPr>
        <w:tab/>
      </w:r>
      <w:r w:rsidR="008B3F75" w:rsidRPr="007D41EB">
        <w:rPr>
          <w:rFonts w:ascii="Arial" w:hAnsi="Arial" w:cs="Arial"/>
          <w:b/>
        </w:rPr>
        <w:t xml:space="preserve">INVITACIÓN AL </w:t>
      </w:r>
      <w:r w:rsidR="00DD1A90" w:rsidRPr="007D41EB">
        <w:rPr>
          <w:rFonts w:ascii="Arial" w:hAnsi="Arial" w:cs="Arial"/>
          <w:b/>
        </w:rPr>
        <w:t xml:space="preserve">TALLER DE SOCIALIZACIÓN </w:t>
      </w:r>
      <w:r w:rsidR="00E5633C" w:rsidRPr="007D41EB">
        <w:rPr>
          <w:rFonts w:ascii="Arial" w:hAnsi="Arial" w:cs="Arial"/>
          <w:b/>
        </w:rPr>
        <w:t xml:space="preserve">DE </w:t>
      </w:r>
      <w:r w:rsidR="00DD1A90" w:rsidRPr="007D41EB">
        <w:rPr>
          <w:rFonts w:ascii="Arial" w:hAnsi="Arial" w:cs="Arial"/>
          <w:b/>
        </w:rPr>
        <w:t xml:space="preserve">RESULTADOS </w:t>
      </w:r>
      <w:r w:rsidR="00E5633C" w:rsidRPr="007D41EB">
        <w:rPr>
          <w:rFonts w:ascii="Arial" w:hAnsi="Arial" w:cs="Arial"/>
          <w:b/>
        </w:rPr>
        <w:t xml:space="preserve">DEL </w:t>
      </w:r>
      <w:r w:rsidR="00DD1A90" w:rsidRPr="007D41EB">
        <w:rPr>
          <w:rFonts w:ascii="Arial" w:hAnsi="Arial" w:cs="Arial"/>
          <w:b/>
        </w:rPr>
        <w:t>ESTUDIO</w:t>
      </w:r>
      <w:r w:rsidR="00E5633C" w:rsidRPr="007D41EB">
        <w:rPr>
          <w:rFonts w:ascii="Arial" w:hAnsi="Arial" w:cs="Arial"/>
          <w:b/>
        </w:rPr>
        <w:t xml:space="preserve"> </w:t>
      </w:r>
      <w:r w:rsidR="00702508">
        <w:rPr>
          <w:rFonts w:ascii="Arial" w:hAnsi="Arial" w:cs="Arial"/>
          <w:b/>
        </w:rPr>
        <w:t>“</w:t>
      </w:r>
      <w:r w:rsidR="007D6413" w:rsidRPr="007D6413">
        <w:rPr>
          <w:rFonts w:ascii="Arial" w:hAnsi="Arial" w:cs="Arial"/>
          <w:b/>
          <w:i/>
          <w:iCs/>
        </w:rPr>
        <w:t>ESTRATEGIAS PARA LA IMPLEMENTACIÓN DE ESQUEMAS DE SEÑALES DE PRECIOS Y CARGOS HORARIOS A LOS USUARIOS FINALES EN EL SIN, PARA SER UTILIZADOS EN PROGRAMAS DE RESPUESTA DE LA DEMANDA</w:t>
      </w:r>
      <w:r w:rsidR="00702508">
        <w:rPr>
          <w:rFonts w:ascii="Arial" w:hAnsi="Arial" w:cs="Arial"/>
          <w:b/>
          <w:i/>
          <w:iCs/>
        </w:rPr>
        <w:t>”</w:t>
      </w:r>
    </w:p>
    <w:p w14:paraId="3CADF2FD" w14:textId="77777777" w:rsidR="00BF5322" w:rsidRPr="007D41EB" w:rsidRDefault="00BF5322" w:rsidP="00BF532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14:paraId="7C77A66E" w14:textId="3BA593B4" w:rsidR="00CA0EA6" w:rsidRPr="007D41EB" w:rsidRDefault="00E91111" w:rsidP="00E5633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7D41EB">
        <w:rPr>
          <w:rFonts w:ascii="Arial" w:hAnsi="Arial" w:cs="Arial"/>
        </w:rPr>
        <w:t>La Comisión de Regulación de Energía y Gas</w:t>
      </w:r>
      <w:r w:rsidR="00E5633C" w:rsidRPr="007D41EB">
        <w:rPr>
          <w:rFonts w:ascii="Arial" w:hAnsi="Arial" w:cs="Arial"/>
        </w:rPr>
        <w:t>, CREG,</w:t>
      </w:r>
      <w:r w:rsidRPr="007D41EB">
        <w:rPr>
          <w:rFonts w:ascii="Arial" w:hAnsi="Arial" w:cs="Arial"/>
        </w:rPr>
        <w:t xml:space="preserve"> convoca al taller virtual </w:t>
      </w:r>
      <w:r w:rsidR="008B3F75" w:rsidRPr="007D41EB">
        <w:rPr>
          <w:rFonts w:ascii="Arial" w:hAnsi="Arial" w:cs="Arial"/>
        </w:rPr>
        <w:t>donde se presentará</w:t>
      </w:r>
      <w:r w:rsidR="002772B6">
        <w:rPr>
          <w:rFonts w:ascii="Arial" w:hAnsi="Arial" w:cs="Arial"/>
        </w:rPr>
        <w:t>n</w:t>
      </w:r>
      <w:r w:rsidRPr="007D41EB">
        <w:rPr>
          <w:rFonts w:ascii="Arial" w:hAnsi="Arial" w:cs="Arial"/>
        </w:rPr>
        <w:t xml:space="preserve"> los resultados </w:t>
      </w:r>
      <w:r w:rsidR="008B3F75" w:rsidRPr="007D41EB">
        <w:rPr>
          <w:rFonts w:ascii="Arial" w:hAnsi="Arial" w:cs="Arial"/>
        </w:rPr>
        <w:t>del estudio</w:t>
      </w:r>
      <w:r w:rsidR="00DD1A90" w:rsidRPr="007D41EB">
        <w:rPr>
          <w:rFonts w:ascii="Arial" w:hAnsi="Arial" w:cs="Arial"/>
        </w:rPr>
        <w:t xml:space="preserve"> </w:t>
      </w:r>
      <w:r w:rsidR="005225E8" w:rsidRPr="007D41EB">
        <w:rPr>
          <w:rFonts w:ascii="Arial" w:hAnsi="Arial" w:cs="Arial"/>
        </w:rPr>
        <w:t xml:space="preserve">que se está adelantando </w:t>
      </w:r>
      <w:r w:rsidR="00DD1A90" w:rsidRPr="007D41EB">
        <w:rPr>
          <w:rFonts w:ascii="Arial" w:hAnsi="Arial" w:cs="Arial"/>
        </w:rPr>
        <w:t xml:space="preserve">para </w:t>
      </w:r>
      <w:r w:rsidR="006067B6">
        <w:rPr>
          <w:rFonts w:ascii="Arial" w:hAnsi="Arial" w:cs="Arial"/>
        </w:rPr>
        <w:t xml:space="preserve">el </w:t>
      </w:r>
      <w:r w:rsidR="002B498D">
        <w:rPr>
          <w:rFonts w:ascii="Arial" w:hAnsi="Arial" w:cs="Arial"/>
        </w:rPr>
        <w:t xml:space="preserve">desarrollo </w:t>
      </w:r>
      <w:r w:rsidR="00D54BE7" w:rsidRPr="007D41EB">
        <w:rPr>
          <w:rFonts w:ascii="Arial" w:hAnsi="Arial" w:cs="Arial"/>
        </w:rPr>
        <w:t xml:space="preserve">de </w:t>
      </w:r>
      <w:r w:rsidR="002B498D">
        <w:rPr>
          <w:rFonts w:ascii="Arial" w:hAnsi="Arial" w:cs="Arial"/>
        </w:rPr>
        <w:t>e</w:t>
      </w:r>
      <w:r w:rsidR="006067B6" w:rsidRPr="006067B6">
        <w:rPr>
          <w:rFonts w:ascii="Arial" w:hAnsi="Arial" w:cs="Arial"/>
        </w:rPr>
        <w:t>strategias para la implementación de esquemas de señales de precios y cargos horarios a los usuarios finales en el SIN, para ser utilizados en programas de respuesta de la demanda</w:t>
      </w:r>
      <w:r w:rsidR="00DD1A90" w:rsidRPr="007D41EB">
        <w:rPr>
          <w:rFonts w:ascii="Arial" w:hAnsi="Arial" w:cs="Arial"/>
        </w:rPr>
        <w:t>.</w:t>
      </w:r>
      <w:r w:rsidR="00E5633C" w:rsidRPr="007D41EB">
        <w:rPr>
          <w:rFonts w:ascii="Arial" w:hAnsi="Arial" w:cs="Arial"/>
        </w:rPr>
        <w:t xml:space="preserve">  </w:t>
      </w:r>
      <w:r w:rsidRPr="007D41EB">
        <w:rPr>
          <w:rFonts w:ascii="Arial" w:hAnsi="Arial" w:cs="Arial"/>
        </w:rPr>
        <w:t xml:space="preserve">El taller se llevará a cabo por medio de la plataforma Microsoft </w:t>
      </w:r>
      <w:proofErr w:type="spellStart"/>
      <w:r w:rsidRPr="007D41EB">
        <w:rPr>
          <w:rFonts w:ascii="Arial" w:hAnsi="Arial" w:cs="Arial"/>
        </w:rPr>
        <w:t>Teams</w:t>
      </w:r>
      <w:proofErr w:type="spellEnd"/>
      <w:r w:rsidRPr="007D41EB">
        <w:rPr>
          <w:rFonts w:ascii="Arial" w:hAnsi="Arial" w:cs="Arial"/>
        </w:rPr>
        <w:t>, el m</w:t>
      </w:r>
      <w:r w:rsidR="002B498D">
        <w:rPr>
          <w:rFonts w:ascii="Arial" w:hAnsi="Arial" w:cs="Arial"/>
        </w:rPr>
        <w:t xml:space="preserve">artes 22 </w:t>
      </w:r>
      <w:r w:rsidRPr="007D41EB">
        <w:rPr>
          <w:rFonts w:ascii="Arial" w:hAnsi="Arial" w:cs="Arial"/>
        </w:rPr>
        <w:t xml:space="preserve">de </w:t>
      </w:r>
      <w:r w:rsidR="00D54BE7" w:rsidRPr="007D41EB">
        <w:rPr>
          <w:rFonts w:ascii="Arial" w:hAnsi="Arial" w:cs="Arial"/>
        </w:rPr>
        <w:t>diciembre</w:t>
      </w:r>
      <w:r w:rsidRPr="007D41EB">
        <w:rPr>
          <w:rFonts w:ascii="Arial" w:hAnsi="Arial" w:cs="Arial"/>
        </w:rPr>
        <w:t xml:space="preserve"> de 2020 de 2:</w:t>
      </w:r>
      <w:r w:rsidR="002B498D">
        <w:rPr>
          <w:rFonts w:ascii="Arial" w:hAnsi="Arial" w:cs="Arial"/>
        </w:rPr>
        <w:t>0</w:t>
      </w:r>
      <w:r w:rsidR="00D54BE7" w:rsidRPr="007D41EB">
        <w:rPr>
          <w:rFonts w:ascii="Arial" w:hAnsi="Arial" w:cs="Arial"/>
        </w:rPr>
        <w:t>0</w:t>
      </w:r>
      <w:r w:rsidRPr="007D41EB">
        <w:rPr>
          <w:rFonts w:ascii="Arial" w:hAnsi="Arial" w:cs="Arial"/>
        </w:rPr>
        <w:t xml:space="preserve"> p.m. a </w:t>
      </w:r>
      <w:r w:rsidR="00D54BE7" w:rsidRPr="007D41EB">
        <w:rPr>
          <w:rFonts w:ascii="Arial" w:hAnsi="Arial" w:cs="Arial"/>
        </w:rPr>
        <w:t>4</w:t>
      </w:r>
      <w:r w:rsidRPr="007D41EB">
        <w:rPr>
          <w:rFonts w:ascii="Arial" w:hAnsi="Arial" w:cs="Arial"/>
        </w:rPr>
        <w:t>.</w:t>
      </w:r>
      <w:r w:rsidR="002B498D">
        <w:rPr>
          <w:rFonts w:ascii="Arial" w:hAnsi="Arial" w:cs="Arial"/>
        </w:rPr>
        <w:t>0</w:t>
      </w:r>
      <w:r w:rsidRPr="007D41EB">
        <w:rPr>
          <w:rFonts w:ascii="Arial" w:hAnsi="Arial" w:cs="Arial"/>
        </w:rPr>
        <w:t>0 p.m.</w:t>
      </w:r>
      <w:r w:rsidR="00CA0EA6" w:rsidRPr="007D41EB">
        <w:rPr>
          <w:rFonts w:ascii="Arial" w:hAnsi="Arial" w:cs="Arial"/>
        </w:rPr>
        <w:t xml:space="preserve"> </w:t>
      </w:r>
    </w:p>
    <w:p w14:paraId="5E2BE923" w14:textId="77777777" w:rsidR="00E91111" w:rsidRPr="007D41EB" w:rsidRDefault="00E91111" w:rsidP="00E5633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14:paraId="1AA5A0F6" w14:textId="0F30FEB8" w:rsidR="006D4A08" w:rsidRPr="007D41EB" w:rsidRDefault="008B3F75" w:rsidP="00E5633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7D41EB">
        <w:rPr>
          <w:rFonts w:ascii="Arial" w:hAnsi="Arial" w:cs="Arial"/>
        </w:rPr>
        <w:t>Los</w:t>
      </w:r>
      <w:r w:rsidR="00E91111" w:rsidRPr="007D41EB">
        <w:rPr>
          <w:rFonts w:ascii="Arial" w:hAnsi="Arial" w:cs="Arial"/>
        </w:rPr>
        <w:t xml:space="preserve"> interesados </w:t>
      </w:r>
      <w:r w:rsidRPr="007D41EB">
        <w:rPr>
          <w:rFonts w:ascii="Arial" w:hAnsi="Arial" w:cs="Arial"/>
        </w:rPr>
        <w:t>deberán</w:t>
      </w:r>
      <w:r w:rsidR="00E91111" w:rsidRPr="007D41EB">
        <w:rPr>
          <w:rFonts w:ascii="Arial" w:hAnsi="Arial" w:cs="Arial"/>
        </w:rPr>
        <w:t xml:space="preserve"> inscribirse en el calendario de eventos disponible en el portal web de la Comisión de Regulación: www.creg.gov.co. Las primeras 100 personas que se inscriban podrán participar directamente en el evento. </w:t>
      </w:r>
      <w:r w:rsidR="00E5633C" w:rsidRPr="007D41EB">
        <w:rPr>
          <w:rFonts w:ascii="Arial" w:hAnsi="Arial" w:cs="Arial"/>
        </w:rPr>
        <w:t xml:space="preserve"> No obstante</w:t>
      </w:r>
      <w:r w:rsidR="00E91111" w:rsidRPr="007D41EB">
        <w:rPr>
          <w:rFonts w:ascii="Arial" w:hAnsi="Arial" w:cs="Arial"/>
        </w:rPr>
        <w:t xml:space="preserve">, se solicita </w:t>
      </w:r>
      <w:r w:rsidRPr="007D41EB">
        <w:rPr>
          <w:rFonts w:ascii="Arial" w:hAnsi="Arial" w:cs="Arial"/>
        </w:rPr>
        <w:t>la inscripción de solo dos personas por empresa o entidad</w:t>
      </w:r>
      <w:r w:rsidR="00E91111" w:rsidRPr="007D41EB">
        <w:rPr>
          <w:rFonts w:ascii="Arial" w:hAnsi="Arial" w:cs="Arial"/>
        </w:rPr>
        <w:t>, con el fin de permitir la mayor participación posible.</w:t>
      </w:r>
    </w:p>
    <w:p w14:paraId="7F40F4D5" w14:textId="77777777" w:rsidR="00E91111" w:rsidRPr="007D41EB" w:rsidRDefault="00E91111" w:rsidP="00E5633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14:paraId="2A209DD8" w14:textId="74B5B83C" w:rsidR="006D4A08" w:rsidRPr="007D41EB" w:rsidRDefault="003372C1" w:rsidP="00E5633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7D41EB">
        <w:rPr>
          <w:rFonts w:ascii="Arial" w:hAnsi="Arial" w:cs="Arial"/>
        </w:rPr>
        <w:t xml:space="preserve">Para que las personas </w:t>
      </w:r>
      <w:r w:rsidR="00E91111" w:rsidRPr="007D41EB">
        <w:rPr>
          <w:rFonts w:ascii="Arial" w:hAnsi="Arial" w:cs="Arial"/>
        </w:rPr>
        <w:t>inscrit</w:t>
      </w:r>
      <w:r w:rsidRPr="007D41EB">
        <w:rPr>
          <w:rFonts w:ascii="Arial" w:hAnsi="Arial" w:cs="Arial"/>
        </w:rPr>
        <w:t>a</w:t>
      </w:r>
      <w:r w:rsidR="00E91111" w:rsidRPr="007D41EB">
        <w:rPr>
          <w:rFonts w:ascii="Arial" w:hAnsi="Arial" w:cs="Arial"/>
        </w:rPr>
        <w:t xml:space="preserve">s </w:t>
      </w:r>
      <w:r w:rsidR="009E6B7F" w:rsidRPr="007D41EB">
        <w:rPr>
          <w:rFonts w:ascii="Arial" w:hAnsi="Arial" w:cs="Arial"/>
        </w:rPr>
        <w:t xml:space="preserve">puedan ingresar a la reunión virtual y hacer sus preguntas, </w:t>
      </w:r>
      <w:r w:rsidR="00E91111" w:rsidRPr="007D41EB">
        <w:rPr>
          <w:rFonts w:ascii="Arial" w:hAnsi="Arial" w:cs="Arial"/>
        </w:rPr>
        <w:t>recibirán un enlace en sus correos electrónicos una hora antes del taller</w:t>
      </w:r>
      <w:r w:rsidR="00E5633C" w:rsidRPr="007D41EB">
        <w:rPr>
          <w:rFonts w:ascii="Arial" w:hAnsi="Arial" w:cs="Arial"/>
        </w:rPr>
        <w:t xml:space="preserve">. </w:t>
      </w:r>
      <w:r w:rsidR="00E91111" w:rsidRPr="007D41EB">
        <w:rPr>
          <w:rFonts w:ascii="Arial" w:hAnsi="Arial" w:cs="Arial"/>
        </w:rPr>
        <w:t xml:space="preserve">Los demás interesados podrán seguir el taller vía </w:t>
      </w:r>
      <w:proofErr w:type="spellStart"/>
      <w:r w:rsidR="00E91111" w:rsidRPr="007D41EB">
        <w:rPr>
          <w:rFonts w:ascii="Arial" w:hAnsi="Arial" w:cs="Arial"/>
        </w:rPr>
        <w:t>streaming</w:t>
      </w:r>
      <w:proofErr w:type="spellEnd"/>
      <w:r w:rsidR="00E91111" w:rsidRPr="007D41EB">
        <w:rPr>
          <w:rFonts w:ascii="Arial" w:hAnsi="Arial" w:cs="Arial"/>
        </w:rPr>
        <w:t xml:space="preserve"> por la página web de la Comisión o por las redes sociales de la entidad. </w:t>
      </w:r>
      <w:r w:rsidR="00702112">
        <w:rPr>
          <w:rFonts w:ascii="Arial" w:hAnsi="Arial" w:cs="Arial"/>
        </w:rPr>
        <w:t>P</w:t>
      </w:r>
      <w:r w:rsidR="00E91111" w:rsidRPr="007D41EB">
        <w:rPr>
          <w:rFonts w:ascii="Arial" w:hAnsi="Arial" w:cs="Arial"/>
        </w:rPr>
        <w:t>odrán enviar sus consultas y comentarios al correo</w:t>
      </w:r>
      <w:r w:rsidR="00E91111" w:rsidRPr="007D41EB">
        <w:rPr>
          <w:rFonts w:eastAsiaTheme="minorEastAsia" w:cs="Arial"/>
          <w:shd w:val="clear" w:color="auto" w:fill="FFFFFF"/>
          <w:lang w:val="es-ES_tradnl"/>
        </w:rPr>
        <w:t xml:space="preserve"> </w:t>
      </w:r>
      <w:hyperlink r:id="rId11" w:history="1">
        <w:r w:rsidR="00E91111" w:rsidRPr="007D41EB">
          <w:rPr>
            <w:rStyle w:val="Hipervnculo"/>
            <w:rFonts w:ascii="Arial" w:eastAsiaTheme="minorEastAsia" w:hAnsi="Arial" w:cs="Arial"/>
            <w:i/>
            <w:shd w:val="clear" w:color="auto" w:fill="FFFFFF"/>
            <w:lang w:val="es-ES_tradnl"/>
          </w:rPr>
          <w:t>creg@creg.gov.co</w:t>
        </w:r>
      </w:hyperlink>
      <w:r w:rsidR="00E91111" w:rsidRPr="007D41EB">
        <w:rPr>
          <w:rFonts w:ascii="Arial" w:hAnsi="Arial" w:cs="Arial"/>
        </w:rPr>
        <w:t>.</w:t>
      </w:r>
      <w:r w:rsidR="00CA0EA6" w:rsidRPr="007D41EB">
        <w:rPr>
          <w:rFonts w:ascii="Arial" w:hAnsi="Arial" w:cs="Arial"/>
        </w:rPr>
        <w:t xml:space="preserve"> </w:t>
      </w:r>
    </w:p>
    <w:p w14:paraId="22DDE09D" w14:textId="77777777" w:rsidR="00E5633C" w:rsidRPr="007D41EB" w:rsidRDefault="00E5633C" w:rsidP="006F0C55">
      <w:pPr>
        <w:pStyle w:val="Textoindependiente"/>
        <w:spacing w:after="0" w:line="240" w:lineRule="auto"/>
        <w:rPr>
          <w:rFonts w:cs="Arial"/>
          <w:sz w:val="24"/>
          <w:szCs w:val="24"/>
        </w:rPr>
      </w:pPr>
    </w:p>
    <w:p w14:paraId="50D40B06" w14:textId="6AB3FE3C" w:rsidR="007E16DF" w:rsidRPr="007D41EB" w:rsidRDefault="007E16DF" w:rsidP="006F0C55">
      <w:pPr>
        <w:pStyle w:val="Textoindependiente"/>
        <w:spacing w:after="0" w:line="240" w:lineRule="auto"/>
        <w:rPr>
          <w:rFonts w:cs="Arial"/>
          <w:sz w:val="24"/>
          <w:szCs w:val="24"/>
        </w:rPr>
      </w:pPr>
      <w:r w:rsidRPr="007D41EB">
        <w:rPr>
          <w:rFonts w:cs="Arial"/>
          <w:sz w:val="24"/>
          <w:szCs w:val="24"/>
        </w:rPr>
        <w:t>Cordialmente,</w:t>
      </w:r>
    </w:p>
    <w:p w14:paraId="32A552A4" w14:textId="34FEACF2" w:rsidR="00D7324B" w:rsidRPr="007D41EB" w:rsidRDefault="00D7324B" w:rsidP="006F0C55">
      <w:pPr>
        <w:pStyle w:val="Textoindependiente"/>
        <w:spacing w:after="0" w:line="240" w:lineRule="auto"/>
        <w:rPr>
          <w:rFonts w:cs="Arial"/>
          <w:sz w:val="24"/>
          <w:szCs w:val="24"/>
        </w:rPr>
      </w:pPr>
    </w:p>
    <w:p w14:paraId="293D9C74" w14:textId="77777777" w:rsidR="00E5633C" w:rsidRPr="007D41EB" w:rsidRDefault="00E5633C" w:rsidP="006F0C55">
      <w:pPr>
        <w:pStyle w:val="Textoindependiente"/>
        <w:spacing w:after="0" w:line="240" w:lineRule="auto"/>
        <w:rPr>
          <w:rFonts w:cs="Arial"/>
          <w:sz w:val="24"/>
          <w:szCs w:val="24"/>
        </w:rPr>
      </w:pPr>
    </w:p>
    <w:p w14:paraId="062B184E" w14:textId="77777777" w:rsidR="00943747" w:rsidRPr="007D41EB" w:rsidRDefault="00943747" w:rsidP="006F0C55">
      <w:pPr>
        <w:pStyle w:val="Textoindependiente"/>
        <w:spacing w:after="0" w:line="240" w:lineRule="auto"/>
        <w:rPr>
          <w:rFonts w:cs="Arial"/>
          <w:sz w:val="24"/>
          <w:szCs w:val="24"/>
        </w:rPr>
      </w:pPr>
    </w:p>
    <w:p w14:paraId="5ADC84CB" w14:textId="5C0FD10D" w:rsidR="00E91111" w:rsidRPr="007D41EB" w:rsidRDefault="00C527FD" w:rsidP="007D41EB">
      <w:pPr>
        <w:tabs>
          <w:tab w:val="left" w:pos="8815"/>
        </w:tabs>
        <w:jc w:val="center"/>
        <w:rPr>
          <w:rFonts w:ascii="Arial" w:eastAsia="Times New Roman" w:hAnsi="Arial" w:cs="Arial"/>
          <w:lang w:val="es-CO"/>
        </w:rPr>
      </w:pPr>
      <w:r>
        <w:rPr>
          <w:rFonts w:ascii="Arial" w:eastAsia="Times New Roman" w:hAnsi="Arial" w:cs="Arial"/>
          <w:spacing w:val="-5"/>
          <w:lang w:val="es-CO"/>
        </w:rPr>
        <w:t>MAR</w:t>
      </w:r>
      <w:r w:rsidR="005869D9">
        <w:rPr>
          <w:rFonts w:ascii="Arial" w:eastAsia="Times New Roman" w:hAnsi="Arial" w:cs="Arial"/>
          <w:spacing w:val="-5"/>
          <w:lang w:val="es-CO"/>
        </w:rPr>
        <w:t>Í</w:t>
      </w:r>
      <w:r>
        <w:rPr>
          <w:rFonts w:ascii="Arial" w:eastAsia="Times New Roman" w:hAnsi="Arial" w:cs="Arial"/>
          <w:spacing w:val="-5"/>
          <w:lang w:val="es-CO"/>
        </w:rPr>
        <w:t>A CLAUDIA ALZATE MONROY</w:t>
      </w:r>
    </w:p>
    <w:sectPr w:rsidR="00E91111" w:rsidRPr="007D41EB" w:rsidSect="007D41EB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701" w:right="1701" w:bottom="1701" w:left="1701" w:header="51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195DF9" w14:textId="77777777" w:rsidR="009B7119" w:rsidRDefault="009B7119" w:rsidP="00AA0519">
      <w:r>
        <w:separator/>
      </w:r>
    </w:p>
  </w:endnote>
  <w:endnote w:type="continuationSeparator" w:id="0">
    <w:p w14:paraId="1788FCB0" w14:textId="77777777" w:rsidR="009B7119" w:rsidRDefault="009B7119" w:rsidP="00AA0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9F76C" w14:textId="77777777" w:rsidR="00735E1F" w:rsidRDefault="00735E1F" w:rsidP="00735E1F">
    <w:pPr>
      <w:pStyle w:val="Piedepgina"/>
      <w:jc w:val="center"/>
    </w:pPr>
    <w:r>
      <w:rPr>
        <w:noProof/>
        <w:lang w:val="es-CO" w:eastAsia="es-CO"/>
      </w:rPr>
      <w:drawing>
        <wp:inline distT="0" distB="0" distL="0" distR="0" wp14:anchorId="364C371D" wp14:editId="24EB304C">
          <wp:extent cx="2695575" cy="561975"/>
          <wp:effectExtent l="0" t="0" r="9525" b="9525"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2B3E07" w14:textId="77777777" w:rsidR="003F2F4B" w:rsidRDefault="003F2F4B" w:rsidP="003F2F4B">
    <w:pPr>
      <w:pStyle w:val="Piedepgina"/>
      <w:jc w:val="center"/>
    </w:pPr>
    <w:r>
      <w:rPr>
        <w:noProof/>
        <w:lang w:val="es-CO" w:eastAsia="es-CO"/>
      </w:rPr>
      <w:drawing>
        <wp:inline distT="0" distB="0" distL="0" distR="0" wp14:anchorId="30F85662" wp14:editId="4216C98A">
          <wp:extent cx="2695575" cy="561975"/>
          <wp:effectExtent l="0" t="0" r="9525" b="9525"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408B44" w14:textId="77777777" w:rsidR="009B7119" w:rsidRDefault="009B7119" w:rsidP="00AA0519">
      <w:r>
        <w:separator/>
      </w:r>
    </w:p>
  </w:footnote>
  <w:footnote w:type="continuationSeparator" w:id="0">
    <w:p w14:paraId="07715767" w14:textId="77777777" w:rsidR="009B7119" w:rsidRDefault="009B7119" w:rsidP="00AA0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109E5" w14:textId="77777777" w:rsidR="00AA0519" w:rsidRDefault="00F36547">
    <w:pPr>
      <w:pStyle w:val="Encabezado"/>
    </w:pPr>
    <w:r>
      <w:rPr>
        <w:noProof/>
        <w:lang w:val="es-CO" w:eastAsia="es-CO"/>
      </w:rPr>
      <w:drawing>
        <wp:inline distT="0" distB="0" distL="0" distR="0" wp14:anchorId="76F8F57F" wp14:editId="47EEFC27">
          <wp:extent cx="5612130" cy="591800"/>
          <wp:effectExtent l="0" t="0" r="0" b="0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91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6A581A4" w14:textId="77777777" w:rsidR="00F36547" w:rsidRDefault="00F36547">
    <w:pPr>
      <w:pStyle w:val="Encabezado"/>
      <w:rPr>
        <w:rFonts w:ascii="Arial" w:hAnsi="Arial" w:cs="Arial"/>
        <w:i/>
        <w:sz w:val="18"/>
        <w:szCs w:val="18"/>
        <w:u w:val="single"/>
      </w:rPr>
    </w:pPr>
  </w:p>
  <w:p w14:paraId="3A0A9F76" w14:textId="215DC745" w:rsidR="00B17648" w:rsidRDefault="00D515F0" w:rsidP="009E2801">
    <w:pPr>
      <w:pStyle w:val="Encabezado"/>
      <w:rPr>
        <w:rFonts w:ascii="Arial" w:hAnsi="Arial" w:cs="Arial"/>
        <w:i/>
        <w:sz w:val="18"/>
        <w:szCs w:val="18"/>
        <w:u w:val="single"/>
      </w:rPr>
    </w:pPr>
    <w:r>
      <w:rPr>
        <w:rFonts w:ascii="Arial" w:hAnsi="Arial" w:cs="Arial"/>
        <w:i/>
        <w:sz w:val="18"/>
        <w:szCs w:val="18"/>
        <w:u w:val="single"/>
      </w:rPr>
      <w:t>Circular</w:t>
    </w:r>
    <w:r w:rsidR="001E3D86">
      <w:rPr>
        <w:rFonts w:ascii="Arial" w:hAnsi="Arial" w:cs="Arial"/>
        <w:i/>
        <w:sz w:val="18"/>
        <w:szCs w:val="18"/>
        <w:u w:val="single"/>
      </w:rPr>
      <w:t xml:space="preserve"> </w:t>
    </w:r>
    <w:r w:rsidR="009E2801">
      <w:rPr>
        <w:rFonts w:ascii="Arial" w:hAnsi="Arial" w:cs="Arial"/>
        <w:i/>
        <w:sz w:val="18"/>
        <w:szCs w:val="18"/>
        <w:u w:val="single"/>
      </w:rPr>
      <w:t>0</w:t>
    </w:r>
    <w:r w:rsidR="005941A0" w:rsidRPr="005941A0">
      <w:rPr>
        <w:rFonts w:ascii="Arial" w:hAnsi="Arial" w:cs="Arial"/>
        <w:i/>
        <w:sz w:val="18"/>
        <w:szCs w:val="18"/>
        <w:highlight w:val="yellow"/>
        <w:u w:val="single"/>
      </w:rPr>
      <w:t>xx</w:t>
    </w:r>
  </w:p>
  <w:p w14:paraId="607D0333" w14:textId="0188B233" w:rsidR="009E2801" w:rsidRPr="00B17648" w:rsidRDefault="009E2801" w:rsidP="009E2801">
    <w:pPr>
      <w:pStyle w:val="Encabezado"/>
      <w:rPr>
        <w:rFonts w:ascii="Arial" w:hAnsi="Arial" w:cs="Arial"/>
        <w:i/>
        <w:sz w:val="18"/>
        <w:szCs w:val="18"/>
        <w:u w:val="single"/>
      </w:rPr>
    </w:pPr>
    <w:r w:rsidRPr="00CC3B9D">
      <w:rPr>
        <w:sz w:val="18"/>
        <w:szCs w:val="18"/>
        <w:u w:val="single"/>
        <w:lang w:val="es-ES"/>
      </w:rPr>
      <w:fldChar w:fldCharType="begin"/>
    </w:r>
    <w:r w:rsidRPr="00CC3B9D">
      <w:rPr>
        <w:sz w:val="18"/>
        <w:szCs w:val="18"/>
        <w:u w:val="single"/>
        <w:lang w:val="es-ES"/>
      </w:rPr>
      <w:instrText xml:space="preserve"> PAGE </w:instrText>
    </w:r>
    <w:r w:rsidRPr="00CC3B9D">
      <w:rPr>
        <w:sz w:val="18"/>
        <w:szCs w:val="18"/>
        <w:u w:val="single"/>
        <w:lang w:val="es-ES"/>
      </w:rPr>
      <w:fldChar w:fldCharType="separate"/>
    </w:r>
    <w:r w:rsidR="006A655B">
      <w:rPr>
        <w:noProof/>
        <w:sz w:val="18"/>
        <w:szCs w:val="18"/>
        <w:u w:val="single"/>
        <w:lang w:val="es-ES"/>
      </w:rPr>
      <w:t>2</w:t>
    </w:r>
    <w:r w:rsidRPr="00CC3B9D">
      <w:rPr>
        <w:sz w:val="18"/>
        <w:szCs w:val="18"/>
        <w:u w:val="single"/>
        <w:lang w:val="es-ES"/>
      </w:rPr>
      <w:fldChar w:fldCharType="end"/>
    </w:r>
    <w:r w:rsidRPr="00CC3B9D">
      <w:rPr>
        <w:sz w:val="18"/>
        <w:szCs w:val="18"/>
        <w:u w:val="single"/>
        <w:lang w:val="es-ES"/>
      </w:rPr>
      <w:t xml:space="preserve"> / </w:t>
    </w:r>
    <w:r w:rsidRPr="00CC3B9D">
      <w:rPr>
        <w:sz w:val="18"/>
        <w:szCs w:val="18"/>
        <w:u w:val="single"/>
        <w:lang w:val="es-ES"/>
      </w:rPr>
      <w:fldChar w:fldCharType="begin"/>
    </w:r>
    <w:r w:rsidRPr="00CC3B9D">
      <w:rPr>
        <w:sz w:val="18"/>
        <w:szCs w:val="18"/>
        <w:u w:val="single"/>
        <w:lang w:val="es-ES"/>
      </w:rPr>
      <w:instrText xml:space="preserve"> NUMPAGES  </w:instrText>
    </w:r>
    <w:r w:rsidRPr="00CC3B9D">
      <w:rPr>
        <w:sz w:val="18"/>
        <w:szCs w:val="18"/>
        <w:u w:val="single"/>
        <w:lang w:val="es-ES"/>
      </w:rPr>
      <w:fldChar w:fldCharType="separate"/>
    </w:r>
    <w:r w:rsidR="006A655B">
      <w:rPr>
        <w:noProof/>
        <w:sz w:val="18"/>
        <w:szCs w:val="18"/>
        <w:u w:val="single"/>
        <w:lang w:val="es-ES"/>
      </w:rPr>
      <w:t>2</w:t>
    </w:r>
    <w:r w:rsidRPr="00CC3B9D">
      <w:rPr>
        <w:sz w:val="18"/>
        <w:szCs w:val="18"/>
        <w:u w:val="single"/>
        <w:lang w:val="es-ES"/>
      </w:rPr>
      <w:fldChar w:fldCharType="end"/>
    </w:r>
  </w:p>
  <w:p w14:paraId="44944B68" w14:textId="77777777" w:rsidR="00B17648" w:rsidRDefault="00B1764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7892FD" w14:textId="77777777" w:rsidR="00C33764" w:rsidRDefault="00C33764" w:rsidP="00E5633C">
    <w:pPr>
      <w:pStyle w:val="Encabezado"/>
      <w:tabs>
        <w:tab w:val="clear" w:pos="4419"/>
        <w:tab w:val="clear" w:pos="8838"/>
        <w:tab w:val="left" w:pos="7274"/>
      </w:tabs>
      <w:rPr>
        <w:noProof/>
        <w:lang w:val="es-CO" w:eastAsia="es-CO"/>
      </w:rPr>
    </w:pPr>
    <w:r>
      <w:rPr>
        <w:noProof/>
        <w:lang w:val="es-CO" w:eastAsia="es-CO"/>
      </w:rPr>
      <w:t xml:space="preserve">          </w:t>
    </w:r>
  </w:p>
  <w:p w14:paraId="0AABEBF3" w14:textId="77777777" w:rsidR="00C33764" w:rsidRDefault="006F27CC" w:rsidP="00E5633C">
    <w:pPr>
      <w:pStyle w:val="Encabezado"/>
      <w:tabs>
        <w:tab w:val="clear" w:pos="4419"/>
        <w:tab w:val="clear" w:pos="8838"/>
        <w:tab w:val="left" w:pos="7274"/>
      </w:tabs>
      <w:rPr>
        <w:noProof/>
        <w:lang w:val="es-CO" w:eastAsia="es-CO"/>
      </w:rPr>
    </w:pPr>
    <w:r>
      <w:rPr>
        <w:noProof/>
        <w:lang w:val="es-CO" w:eastAsia="es-CO"/>
      </w:rPr>
      <w:drawing>
        <wp:inline distT="0" distB="0" distL="0" distR="0" wp14:anchorId="6DA8A880" wp14:editId="3F08339D">
          <wp:extent cx="5992090" cy="621665"/>
          <wp:effectExtent l="0" t="0" r="8890" b="6985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4926" cy="6219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0877C75" w14:textId="77777777" w:rsidR="00C33764" w:rsidRDefault="00C33764" w:rsidP="00E5633C">
    <w:pPr>
      <w:pStyle w:val="Encabezado"/>
      <w:tabs>
        <w:tab w:val="clear" w:pos="4419"/>
        <w:tab w:val="clear" w:pos="8838"/>
        <w:tab w:val="left" w:pos="7274"/>
      </w:tabs>
      <w:rPr>
        <w:noProof/>
        <w:lang w:val="es-CO" w:eastAsia="es-CO"/>
      </w:rPr>
    </w:pPr>
  </w:p>
  <w:p w14:paraId="68BE4A4D" w14:textId="330FA51E" w:rsidR="003F2F4B" w:rsidRDefault="003F2F4B" w:rsidP="00E5633C">
    <w:pPr>
      <w:pStyle w:val="Encabezado"/>
      <w:tabs>
        <w:tab w:val="clear" w:pos="4419"/>
        <w:tab w:val="clear" w:pos="8838"/>
        <w:tab w:val="left" w:pos="727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7158E"/>
    <w:multiLevelType w:val="hybridMultilevel"/>
    <w:tmpl w:val="4E8CA350"/>
    <w:lvl w:ilvl="0" w:tplc="03B240A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3418A3"/>
    <w:multiLevelType w:val="hybridMultilevel"/>
    <w:tmpl w:val="50703666"/>
    <w:lvl w:ilvl="0" w:tplc="0EBEE052">
      <w:start w:val="1"/>
      <w:numFmt w:val="upperLetter"/>
      <w:lvlText w:val="%1."/>
      <w:lvlJc w:val="left"/>
      <w:pPr>
        <w:ind w:left="708" w:firstLine="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E7D0D56"/>
    <w:multiLevelType w:val="hybridMultilevel"/>
    <w:tmpl w:val="184EE264"/>
    <w:lvl w:ilvl="0" w:tplc="97540D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14545B7"/>
    <w:multiLevelType w:val="hybridMultilevel"/>
    <w:tmpl w:val="818EA6D0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7096415"/>
    <w:multiLevelType w:val="hybridMultilevel"/>
    <w:tmpl w:val="8E525708"/>
    <w:lvl w:ilvl="0" w:tplc="24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87C7095"/>
    <w:multiLevelType w:val="hybridMultilevel"/>
    <w:tmpl w:val="B1046030"/>
    <w:lvl w:ilvl="0" w:tplc="A450072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91780"/>
    <w:multiLevelType w:val="hybridMultilevel"/>
    <w:tmpl w:val="166A58C2"/>
    <w:lvl w:ilvl="0" w:tplc="60E2327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68F61AEA">
      <w:start w:val="1"/>
      <w:numFmt w:val="upperLetter"/>
      <w:lvlText w:val="%2."/>
      <w:lvlJc w:val="left"/>
      <w:pPr>
        <w:ind w:left="720" w:firstLine="0"/>
      </w:pPr>
      <w:rPr>
        <w:rFonts w:hint="default"/>
        <w:b/>
      </w:r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467CBC"/>
    <w:multiLevelType w:val="hybridMultilevel"/>
    <w:tmpl w:val="C83A00FC"/>
    <w:lvl w:ilvl="0" w:tplc="38A2F35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7E58A7"/>
    <w:multiLevelType w:val="hybridMultilevel"/>
    <w:tmpl w:val="94B2F5E4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0F53AFE"/>
    <w:multiLevelType w:val="hybridMultilevel"/>
    <w:tmpl w:val="19927C70"/>
    <w:lvl w:ilvl="0" w:tplc="6A301E3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EF229F"/>
    <w:multiLevelType w:val="hybridMultilevel"/>
    <w:tmpl w:val="B7FAA04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51FB2"/>
    <w:multiLevelType w:val="hybridMultilevel"/>
    <w:tmpl w:val="67C2F5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4B523D"/>
    <w:multiLevelType w:val="hybridMultilevel"/>
    <w:tmpl w:val="7F789DD2"/>
    <w:lvl w:ilvl="0" w:tplc="03B240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B53935"/>
    <w:multiLevelType w:val="hybridMultilevel"/>
    <w:tmpl w:val="AD507A72"/>
    <w:lvl w:ilvl="0" w:tplc="03B240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F416A7"/>
    <w:multiLevelType w:val="hybridMultilevel"/>
    <w:tmpl w:val="8DD6EF64"/>
    <w:lvl w:ilvl="0" w:tplc="240A001B">
      <w:start w:val="1"/>
      <w:numFmt w:val="lowerRoman"/>
      <w:lvlText w:val="%1."/>
      <w:lvlJc w:val="right"/>
      <w:pPr>
        <w:ind w:left="1068" w:hanging="360"/>
      </w:pPr>
      <w:rPr>
        <w:rFonts w:hint="default"/>
      </w:rPr>
    </w:lvl>
    <w:lvl w:ilvl="1" w:tplc="240A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97A3E88"/>
    <w:multiLevelType w:val="hybridMultilevel"/>
    <w:tmpl w:val="61402F9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D81CCA"/>
    <w:multiLevelType w:val="hybridMultilevel"/>
    <w:tmpl w:val="184EE264"/>
    <w:lvl w:ilvl="0" w:tplc="97540D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A5C7DA9"/>
    <w:multiLevelType w:val="hybridMultilevel"/>
    <w:tmpl w:val="3184056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7"/>
  </w:num>
  <w:num w:numId="4">
    <w:abstractNumId w:val="1"/>
  </w:num>
  <w:num w:numId="5">
    <w:abstractNumId w:val="6"/>
  </w:num>
  <w:num w:numId="6">
    <w:abstractNumId w:val="5"/>
  </w:num>
  <w:num w:numId="7">
    <w:abstractNumId w:val="9"/>
  </w:num>
  <w:num w:numId="8">
    <w:abstractNumId w:val="11"/>
  </w:num>
  <w:num w:numId="9">
    <w:abstractNumId w:val="10"/>
  </w:num>
  <w:num w:numId="10">
    <w:abstractNumId w:val="17"/>
  </w:num>
  <w:num w:numId="11">
    <w:abstractNumId w:val="12"/>
  </w:num>
  <w:num w:numId="12">
    <w:abstractNumId w:val="13"/>
  </w:num>
  <w:num w:numId="13">
    <w:abstractNumId w:val="0"/>
  </w:num>
  <w:num w:numId="14">
    <w:abstractNumId w:val="15"/>
  </w:num>
  <w:num w:numId="15">
    <w:abstractNumId w:val="4"/>
  </w:num>
  <w:num w:numId="16">
    <w:abstractNumId w:val="14"/>
  </w:num>
  <w:num w:numId="17">
    <w:abstractNumId w:val="8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519"/>
    <w:rsid w:val="000015CD"/>
    <w:rsid w:val="0000423B"/>
    <w:rsid w:val="000108F7"/>
    <w:rsid w:val="00011361"/>
    <w:rsid w:val="00017782"/>
    <w:rsid w:val="00021B5E"/>
    <w:rsid w:val="000248FE"/>
    <w:rsid w:val="00032CCE"/>
    <w:rsid w:val="000367E6"/>
    <w:rsid w:val="00037CBA"/>
    <w:rsid w:val="000411B9"/>
    <w:rsid w:val="00044D2A"/>
    <w:rsid w:val="00050BD6"/>
    <w:rsid w:val="00051C38"/>
    <w:rsid w:val="00054FBC"/>
    <w:rsid w:val="00063F70"/>
    <w:rsid w:val="000646BD"/>
    <w:rsid w:val="00072309"/>
    <w:rsid w:val="00084C50"/>
    <w:rsid w:val="000854D5"/>
    <w:rsid w:val="000A0224"/>
    <w:rsid w:val="000A09D0"/>
    <w:rsid w:val="000A3DCF"/>
    <w:rsid w:val="000A4870"/>
    <w:rsid w:val="000B2B35"/>
    <w:rsid w:val="000B2EE8"/>
    <w:rsid w:val="000B3F07"/>
    <w:rsid w:val="000B7638"/>
    <w:rsid w:val="000C0454"/>
    <w:rsid w:val="000C1198"/>
    <w:rsid w:val="000C13CE"/>
    <w:rsid w:val="000C6F94"/>
    <w:rsid w:val="000D074C"/>
    <w:rsid w:val="000D1C16"/>
    <w:rsid w:val="000D41B7"/>
    <w:rsid w:val="000D76CE"/>
    <w:rsid w:val="000E1054"/>
    <w:rsid w:val="000E1564"/>
    <w:rsid w:val="000E1C7F"/>
    <w:rsid w:val="000E25DC"/>
    <w:rsid w:val="000E38FC"/>
    <w:rsid w:val="000E3DB4"/>
    <w:rsid w:val="000E7169"/>
    <w:rsid w:val="000F195B"/>
    <w:rsid w:val="000F4848"/>
    <w:rsid w:val="00105958"/>
    <w:rsid w:val="001059A2"/>
    <w:rsid w:val="0011119A"/>
    <w:rsid w:val="001124F2"/>
    <w:rsid w:val="00112E31"/>
    <w:rsid w:val="00114163"/>
    <w:rsid w:val="00117047"/>
    <w:rsid w:val="00136E87"/>
    <w:rsid w:val="00140D67"/>
    <w:rsid w:val="0015125B"/>
    <w:rsid w:val="0016058A"/>
    <w:rsid w:val="001747A9"/>
    <w:rsid w:val="00175D9E"/>
    <w:rsid w:val="00177F31"/>
    <w:rsid w:val="001832EB"/>
    <w:rsid w:val="00194973"/>
    <w:rsid w:val="001960BF"/>
    <w:rsid w:val="00196BFA"/>
    <w:rsid w:val="001A5E28"/>
    <w:rsid w:val="001B0B9E"/>
    <w:rsid w:val="001B6E48"/>
    <w:rsid w:val="001C0BEB"/>
    <w:rsid w:val="001C1B32"/>
    <w:rsid w:val="001C33C0"/>
    <w:rsid w:val="001D31C4"/>
    <w:rsid w:val="001E3D86"/>
    <w:rsid w:val="001E52A5"/>
    <w:rsid w:val="001E769C"/>
    <w:rsid w:val="001F1284"/>
    <w:rsid w:val="001F4877"/>
    <w:rsid w:val="0020071D"/>
    <w:rsid w:val="00225C50"/>
    <w:rsid w:val="00230BED"/>
    <w:rsid w:val="00231DDD"/>
    <w:rsid w:val="0023632D"/>
    <w:rsid w:val="00247BEB"/>
    <w:rsid w:val="00261A48"/>
    <w:rsid w:val="00267DFD"/>
    <w:rsid w:val="002772B6"/>
    <w:rsid w:val="00283AEC"/>
    <w:rsid w:val="002844B8"/>
    <w:rsid w:val="002933AC"/>
    <w:rsid w:val="002974F5"/>
    <w:rsid w:val="002A55E1"/>
    <w:rsid w:val="002B4395"/>
    <w:rsid w:val="002B43CA"/>
    <w:rsid w:val="002B498D"/>
    <w:rsid w:val="002D14DE"/>
    <w:rsid w:val="002D746D"/>
    <w:rsid w:val="002F314F"/>
    <w:rsid w:val="002F54B8"/>
    <w:rsid w:val="003018AD"/>
    <w:rsid w:val="0031133B"/>
    <w:rsid w:val="00326981"/>
    <w:rsid w:val="003372C1"/>
    <w:rsid w:val="0034271A"/>
    <w:rsid w:val="00347B6D"/>
    <w:rsid w:val="0035227B"/>
    <w:rsid w:val="003554B2"/>
    <w:rsid w:val="00370E2A"/>
    <w:rsid w:val="003742E1"/>
    <w:rsid w:val="00377130"/>
    <w:rsid w:val="00386CB3"/>
    <w:rsid w:val="0039093C"/>
    <w:rsid w:val="003A3793"/>
    <w:rsid w:val="003B0DD1"/>
    <w:rsid w:val="003B6DC2"/>
    <w:rsid w:val="003C7E1C"/>
    <w:rsid w:val="003D6011"/>
    <w:rsid w:val="003E3863"/>
    <w:rsid w:val="003E7CBB"/>
    <w:rsid w:val="003F2F4B"/>
    <w:rsid w:val="00400DCE"/>
    <w:rsid w:val="00405D5C"/>
    <w:rsid w:val="00407D21"/>
    <w:rsid w:val="00413A69"/>
    <w:rsid w:val="00420A38"/>
    <w:rsid w:val="00421ED4"/>
    <w:rsid w:val="00432F38"/>
    <w:rsid w:val="00434DD6"/>
    <w:rsid w:val="00436C39"/>
    <w:rsid w:val="004414CF"/>
    <w:rsid w:val="0046599B"/>
    <w:rsid w:val="004673FD"/>
    <w:rsid w:val="0047405B"/>
    <w:rsid w:val="00474F7C"/>
    <w:rsid w:val="00475111"/>
    <w:rsid w:val="00482C24"/>
    <w:rsid w:val="00485817"/>
    <w:rsid w:val="00486F35"/>
    <w:rsid w:val="00487FC8"/>
    <w:rsid w:val="004919EC"/>
    <w:rsid w:val="004B119B"/>
    <w:rsid w:val="004B1D86"/>
    <w:rsid w:val="004B3410"/>
    <w:rsid w:val="004B3EDC"/>
    <w:rsid w:val="004B63D7"/>
    <w:rsid w:val="004C1773"/>
    <w:rsid w:val="004D1A9D"/>
    <w:rsid w:val="004E1441"/>
    <w:rsid w:val="004E3359"/>
    <w:rsid w:val="004E3BCA"/>
    <w:rsid w:val="004E6D98"/>
    <w:rsid w:val="004E7A5A"/>
    <w:rsid w:val="004F08FB"/>
    <w:rsid w:val="004F269B"/>
    <w:rsid w:val="004F452B"/>
    <w:rsid w:val="004F7ED5"/>
    <w:rsid w:val="00510A8D"/>
    <w:rsid w:val="00510EEB"/>
    <w:rsid w:val="00512327"/>
    <w:rsid w:val="005225E8"/>
    <w:rsid w:val="00522998"/>
    <w:rsid w:val="00523DEC"/>
    <w:rsid w:val="00532137"/>
    <w:rsid w:val="005442A5"/>
    <w:rsid w:val="00547058"/>
    <w:rsid w:val="00547D03"/>
    <w:rsid w:val="00551461"/>
    <w:rsid w:val="005514EA"/>
    <w:rsid w:val="005520DA"/>
    <w:rsid w:val="00555C24"/>
    <w:rsid w:val="005775E5"/>
    <w:rsid w:val="005869D9"/>
    <w:rsid w:val="00587508"/>
    <w:rsid w:val="005875A6"/>
    <w:rsid w:val="005941A0"/>
    <w:rsid w:val="005A3CF8"/>
    <w:rsid w:val="005A4FA1"/>
    <w:rsid w:val="005A7EDC"/>
    <w:rsid w:val="005B1B02"/>
    <w:rsid w:val="005B7E07"/>
    <w:rsid w:val="005C366E"/>
    <w:rsid w:val="005C4A73"/>
    <w:rsid w:val="005D15EC"/>
    <w:rsid w:val="005E44C0"/>
    <w:rsid w:val="005F4960"/>
    <w:rsid w:val="005F7541"/>
    <w:rsid w:val="006021F0"/>
    <w:rsid w:val="00602E0E"/>
    <w:rsid w:val="006061F1"/>
    <w:rsid w:val="006067B6"/>
    <w:rsid w:val="00617DEC"/>
    <w:rsid w:val="00621C5A"/>
    <w:rsid w:val="00623367"/>
    <w:rsid w:val="00625E10"/>
    <w:rsid w:val="006317FA"/>
    <w:rsid w:val="00635939"/>
    <w:rsid w:val="00640113"/>
    <w:rsid w:val="00647D7E"/>
    <w:rsid w:val="00656DA9"/>
    <w:rsid w:val="0066496B"/>
    <w:rsid w:val="006701E0"/>
    <w:rsid w:val="00672681"/>
    <w:rsid w:val="00672CF2"/>
    <w:rsid w:val="00674A39"/>
    <w:rsid w:val="00690A05"/>
    <w:rsid w:val="006A2060"/>
    <w:rsid w:val="006A655B"/>
    <w:rsid w:val="006B3AF9"/>
    <w:rsid w:val="006B58C7"/>
    <w:rsid w:val="006C5161"/>
    <w:rsid w:val="006C6F80"/>
    <w:rsid w:val="006C7D01"/>
    <w:rsid w:val="006D24C7"/>
    <w:rsid w:val="006D447F"/>
    <w:rsid w:val="006D48B3"/>
    <w:rsid w:val="006D4A08"/>
    <w:rsid w:val="006D53A1"/>
    <w:rsid w:val="006E20E7"/>
    <w:rsid w:val="006F0C55"/>
    <w:rsid w:val="006F27CC"/>
    <w:rsid w:val="00700EDF"/>
    <w:rsid w:val="00702112"/>
    <w:rsid w:val="00702508"/>
    <w:rsid w:val="00703F6C"/>
    <w:rsid w:val="00705B0F"/>
    <w:rsid w:val="00707EF2"/>
    <w:rsid w:val="007178E0"/>
    <w:rsid w:val="00721041"/>
    <w:rsid w:val="007313DB"/>
    <w:rsid w:val="007317CD"/>
    <w:rsid w:val="00731B89"/>
    <w:rsid w:val="007356A1"/>
    <w:rsid w:val="00735E1F"/>
    <w:rsid w:val="0074600A"/>
    <w:rsid w:val="00751F1A"/>
    <w:rsid w:val="00756323"/>
    <w:rsid w:val="007573D6"/>
    <w:rsid w:val="00757FBF"/>
    <w:rsid w:val="00761534"/>
    <w:rsid w:val="00767B49"/>
    <w:rsid w:val="00771ECB"/>
    <w:rsid w:val="00775647"/>
    <w:rsid w:val="007764CD"/>
    <w:rsid w:val="00794A1F"/>
    <w:rsid w:val="0079652D"/>
    <w:rsid w:val="007A0CBF"/>
    <w:rsid w:val="007A24FE"/>
    <w:rsid w:val="007B7F97"/>
    <w:rsid w:val="007D41EB"/>
    <w:rsid w:val="007D5339"/>
    <w:rsid w:val="007D6413"/>
    <w:rsid w:val="007E16DF"/>
    <w:rsid w:val="007E4684"/>
    <w:rsid w:val="007E574B"/>
    <w:rsid w:val="007E61ED"/>
    <w:rsid w:val="007E6FA6"/>
    <w:rsid w:val="007F1047"/>
    <w:rsid w:val="007F2704"/>
    <w:rsid w:val="007F2A24"/>
    <w:rsid w:val="007F3DF3"/>
    <w:rsid w:val="008007E6"/>
    <w:rsid w:val="0080141F"/>
    <w:rsid w:val="0080462E"/>
    <w:rsid w:val="0081583D"/>
    <w:rsid w:val="00815B35"/>
    <w:rsid w:val="00816448"/>
    <w:rsid w:val="00821D5B"/>
    <w:rsid w:val="00822D86"/>
    <w:rsid w:val="008306F0"/>
    <w:rsid w:val="00845335"/>
    <w:rsid w:val="00846532"/>
    <w:rsid w:val="00851C38"/>
    <w:rsid w:val="00852C36"/>
    <w:rsid w:val="008615DA"/>
    <w:rsid w:val="00884CFD"/>
    <w:rsid w:val="008850FF"/>
    <w:rsid w:val="008A3BC1"/>
    <w:rsid w:val="008A4C96"/>
    <w:rsid w:val="008A5D13"/>
    <w:rsid w:val="008A6CE8"/>
    <w:rsid w:val="008B20C2"/>
    <w:rsid w:val="008B3F75"/>
    <w:rsid w:val="008B6C8D"/>
    <w:rsid w:val="008F2D6B"/>
    <w:rsid w:val="008F578B"/>
    <w:rsid w:val="00900BC5"/>
    <w:rsid w:val="009020B3"/>
    <w:rsid w:val="00905165"/>
    <w:rsid w:val="00906446"/>
    <w:rsid w:val="009076A9"/>
    <w:rsid w:val="009162B5"/>
    <w:rsid w:val="00943747"/>
    <w:rsid w:val="00953D2E"/>
    <w:rsid w:val="00955465"/>
    <w:rsid w:val="0095677C"/>
    <w:rsid w:val="009605D1"/>
    <w:rsid w:val="009638B4"/>
    <w:rsid w:val="00970D09"/>
    <w:rsid w:val="00973345"/>
    <w:rsid w:val="0099619C"/>
    <w:rsid w:val="009A3312"/>
    <w:rsid w:val="009B34BE"/>
    <w:rsid w:val="009B7119"/>
    <w:rsid w:val="009B72A1"/>
    <w:rsid w:val="009C12FA"/>
    <w:rsid w:val="009C2D14"/>
    <w:rsid w:val="009C6402"/>
    <w:rsid w:val="009D6B45"/>
    <w:rsid w:val="009E160B"/>
    <w:rsid w:val="009E1B21"/>
    <w:rsid w:val="009E2801"/>
    <w:rsid w:val="009E6B7F"/>
    <w:rsid w:val="009E786D"/>
    <w:rsid w:val="009F41CF"/>
    <w:rsid w:val="009F44AC"/>
    <w:rsid w:val="009F50D7"/>
    <w:rsid w:val="009F60B4"/>
    <w:rsid w:val="00A05EC5"/>
    <w:rsid w:val="00A13CBD"/>
    <w:rsid w:val="00A15CDD"/>
    <w:rsid w:val="00A16284"/>
    <w:rsid w:val="00A22AAF"/>
    <w:rsid w:val="00A34B29"/>
    <w:rsid w:val="00A44341"/>
    <w:rsid w:val="00A44984"/>
    <w:rsid w:val="00A46CB8"/>
    <w:rsid w:val="00A579F8"/>
    <w:rsid w:val="00A60A30"/>
    <w:rsid w:val="00A63436"/>
    <w:rsid w:val="00A674BE"/>
    <w:rsid w:val="00A72288"/>
    <w:rsid w:val="00A72F75"/>
    <w:rsid w:val="00A73EA7"/>
    <w:rsid w:val="00A7557C"/>
    <w:rsid w:val="00A85637"/>
    <w:rsid w:val="00A91813"/>
    <w:rsid w:val="00A97267"/>
    <w:rsid w:val="00AA0519"/>
    <w:rsid w:val="00AA7609"/>
    <w:rsid w:val="00AB1924"/>
    <w:rsid w:val="00AC10D0"/>
    <w:rsid w:val="00AC1679"/>
    <w:rsid w:val="00AC5A07"/>
    <w:rsid w:val="00AD1D90"/>
    <w:rsid w:val="00AD4496"/>
    <w:rsid w:val="00AE3BD5"/>
    <w:rsid w:val="00AF00CF"/>
    <w:rsid w:val="00AF3B0D"/>
    <w:rsid w:val="00B140E1"/>
    <w:rsid w:val="00B174CD"/>
    <w:rsid w:val="00B17648"/>
    <w:rsid w:val="00B20FA5"/>
    <w:rsid w:val="00B32C86"/>
    <w:rsid w:val="00B64170"/>
    <w:rsid w:val="00B70850"/>
    <w:rsid w:val="00B72E0A"/>
    <w:rsid w:val="00B73E1E"/>
    <w:rsid w:val="00B7434A"/>
    <w:rsid w:val="00B812CA"/>
    <w:rsid w:val="00B900F2"/>
    <w:rsid w:val="00B91734"/>
    <w:rsid w:val="00B93B36"/>
    <w:rsid w:val="00B95479"/>
    <w:rsid w:val="00BA2D14"/>
    <w:rsid w:val="00BA7D1A"/>
    <w:rsid w:val="00BB07A4"/>
    <w:rsid w:val="00BB3A3E"/>
    <w:rsid w:val="00BC4067"/>
    <w:rsid w:val="00BD2313"/>
    <w:rsid w:val="00BD2A0F"/>
    <w:rsid w:val="00BE215A"/>
    <w:rsid w:val="00BE30F6"/>
    <w:rsid w:val="00BE5CF7"/>
    <w:rsid w:val="00BF1A1A"/>
    <w:rsid w:val="00BF366B"/>
    <w:rsid w:val="00BF5322"/>
    <w:rsid w:val="00BF5B14"/>
    <w:rsid w:val="00C03D7C"/>
    <w:rsid w:val="00C14B6D"/>
    <w:rsid w:val="00C24955"/>
    <w:rsid w:val="00C33764"/>
    <w:rsid w:val="00C3407F"/>
    <w:rsid w:val="00C42ED6"/>
    <w:rsid w:val="00C46EDF"/>
    <w:rsid w:val="00C47642"/>
    <w:rsid w:val="00C527FD"/>
    <w:rsid w:val="00C54981"/>
    <w:rsid w:val="00C57A0A"/>
    <w:rsid w:val="00C71FE5"/>
    <w:rsid w:val="00C7238A"/>
    <w:rsid w:val="00C72E21"/>
    <w:rsid w:val="00C75C34"/>
    <w:rsid w:val="00C80D5E"/>
    <w:rsid w:val="00C8613E"/>
    <w:rsid w:val="00C875CD"/>
    <w:rsid w:val="00C90288"/>
    <w:rsid w:val="00C906DD"/>
    <w:rsid w:val="00C97991"/>
    <w:rsid w:val="00CA089B"/>
    <w:rsid w:val="00CA0EA6"/>
    <w:rsid w:val="00CA3F76"/>
    <w:rsid w:val="00CB159C"/>
    <w:rsid w:val="00CB20FE"/>
    <w:rsid w:val="00CB309E"/>
    <w:rsid w:val="00CB3540"/>
    <w:rsid w:val="00CB5CCF"/>
    <w:rsid w:val="00CB6946"/>
    <w:rsid w:val="00CB6CD0"/>
    <w:rsid w:val="00CC18EC"/>
    <w:rsid w:val="00CC2911"/>
    <w:rsid w:val="00CE1AE5"/>
    <w:rsid w:val="00CE1EF3"/>
    <w:rsid w:val="00D01B8C"/>
    <w:rsid w:val="00D152CB"/>
    <w:rsid w:val="00D16292"/>
    <w:rsid w:val="00D260A5"/>
    <w:rsid w:val="00D26B7A"/>
    <w:rsid w:val="00D30410"/>
    <w:rsid w:val="00D322FA"/>
    <w:rsid w:val="00D32FBB"/>
    <w:rsid w:val="00D3323A"/>
    <w:rsid w:val="00D515F0"/>
    <w:rsid w:val="00D5428B"/>
    <w:rsid w:val="00D54BE7"/>
    <w:rsid w:val="00D60EAF"/>
    <w:rsid w:val="00D7324B"/>
    <w:rsid w:val="00D7403A"/>
    <w:rsid w:val="00D75BCB"/>
    <w:rsid w:val="00D8476A"/>
    <w:rsid w:val="00D85A7A"/>
    <w:rsid w:val="00D87A08"/>
    <w:rsid w:val="00D91A9E"/>
    <w:rsid w:val="00D94ADC"/>
    <w:rsid w:val="00DA5C60"/>
    <w:rsid w:val="00DA6CE3"/>
    <w:rsid w:val="00DA74E3"/>
    <w:rsid w:val="00DB1167"/>
    <w:rsid w:val="00DC06A3"/>
    <w:rsid w:val="00DC1510"/>
    <w:rsid w:val="00DC2020"/>
    <w:rsid w:val="00DC28E6"/>
    <w:rsid w:val="00DC3B24"/>
    <w:rsid w:val="00DD1A90"/>
    <w:rsid w:val="00DD6BC2"/>
    <w:rsid w:val="00DF0BB5"/>
    <w:rsid w:val="00DF1707"/>
    <w:rsid w:val="00E01D1C"/>
    <w:rsid w:val="00E0623E"/>
    <w:rsid w:val="00E06913"/>
    <w:rsid w:val="00E07477"/>
    <w:rsid w:val="00E1065B"/>
    <w:rsid w:val="00E1646E"/>
    <w:rsid w:val="00E16A94"/>
    <w:rsid w:val="00E17FAB"/>
    <w:rsid w:val="00E351FC"/>
    <w:rsid w:val="00E455F1"/>
    <w:rsid w:val="00E5633C"/>
    <w:rsid w:val="00E646A5"/>
    <w:rsid w:val="00E671BA"/>
    <w:rsid w:val="00E7125D"/>
    <w:rsid w:val="00E77DD4"/>
    <w:rsid w:val="00E82569"/>
    <w:rsid w:val="00E85FA4"/>
    <w:rsid w:val="00E903FB"/>
    <w:rsid w:val="00E91111"/>
    <w:rsid w:val="00E94665"/>
    <w:rsid w:val="00E94B00"/>
    <w:rsid w:val="00EC1690"/>
    <w:rsid w:val="00EC229D"/>
    <w:rsid w:val="00EC6F58"/>
    <w:rsid w:val="00ED5003"/>
    <w:rsid w:val="00EE3C7F"/>
    <w:rsid w:val="00F020BC"/>
    <w:rsid w:val="00F20C2F"/>
    <w:rsid w:val="00F20FA9"/>
    <w:rsid w:val="00F21484"/>
    <w:rsid w:val="00F23403"/>
    <w:rsid w:val="00F329BC"/>
    <w:rsid w:val="00F32AD4"/>
    <w:rsid w:val="00F35EB6"/>
    <w:rsid w:val="00F36547"/>
    <w:rsid w:val="00F365C2"/>
    <w:rsid w:val="00F51D0A"/>
    <w:rsid w:val="00F63B7F"/>
    <w:rsid w:val="00F65EB3"/>
    <w:rsid w:val="00F81D7E"/>
    <w:rsid w:val="00F830BE"/>
    <w:rsid w:val="00F852A8"/>
    <w:rsid w:val="00FA535E"/>
    <w:rsid w:val="00FA5865"/>
    <w:rsid w:val="00FB504E"/>
    <w:rsid w:val="00FC072A"/>
    <w:rsid w:val="00FC5CE3"/>
    <w:rsid w:val="00FC60E8"/>
    <w:rsid w:val="00FD2A8B"/>
    <w:rsid w:val="00FE542C"/>
    <w:rsid w:val="00FE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37660728"/>
  <w15:chartTrackingRefBased/>
  <w15:docId w15:val="{7FE0C7BF-7BEA-4380-B533-A8A12F791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519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A46C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E44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5">
    <w:name w:val="heading 5"/>
    <w:basedOn w:val="Normal"/>
    <w:next w:val="Textoindependiente"/>
    <w:link w:val="Ttulo5Car"/>
    <w:unhideWhenUsed/>
    <w:qFormat/>
    <w:rsid w:val="007E16DF"/>
    <w:pPr>
      <w:keepNext/>
      <w:keepLines/>
      <w:spacing w:line="220" w:lineRule="atLeast"/>
      <w:ind w:left="720"/>
      <w:jc w:val="both"/>
      <w:outlineLvl w:val="4"/>
    </w:pPr>
    <w:rPr>
      <w:rFonts w:ascii="Arial Black" w:eastAsia="Times New Roman" w:hAnsi="Arial Black" w:cs="Times New Roman"/>
      <w:spacing w:val="-5"/>
      <w:kern w:val="20"/>
      <w:sz w:val="18"/>
      <w:szCs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AA0519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A0519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doctor">
    <w:name w:val="doctor"/>
    <w:basedOn w:val="Textoindependiente"/>
    <w:rsid w:val="00AA0519"/>
    <w:pPr>
      <w:spacing w:after="0" w:line="240" w:lineRule="auto"/>
    </w:pPr>
    <w:rPr>
      <w:rFonts w:cs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0519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0519"/>
    <w:rPr>
      <w:rFonts w:eastAsiaTheme="minorEastAsia"/>
      <w:sz w:val="24"/>
      <w:szCs w:val="24"/>
      <w:lang w:val="es-ES_tradnl"/>
    </w:rPr>
  </w:style>
  <w:style w:type="character" w:customStyle="1" w:styleId="Ttulo5Car">
    <w:name w:val="Título 5 Car"/>
    <w:basedOn w:val="Fuentedeprrafopredeter"/>
    <w:link w:val="Ttulo5"/>
    <w:rsid w:val="007E16DF"/>
    <w:rPr>
      <w:rFonts w:ascii="Arial Black" w:eastAsia="Times New Roman" w:hAnsi="Arial Black" w:cs="Times New Roman"/>
      <w:spacing w:val="-5"/>
      <w:kern w:val="20"/>
      <w:sz w:val="18"/>
      <w:szCs w:val="20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7E16D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7E16DF"/>
    <w:rPr>
      <w:rFonts w:eastAsiaTheme="minorEastAsia"/>
      <w:sz w:val="24"/>
      <w:szCs w:val="24"/>
      <w:lang w:val="es-ES_tradnl"/>
    </w:rPr>
  </w:style>
  <w:style w:type="paragraph" w:styleId="NormalWeb">
    <w:name w:val="Normal (Web)"/>
    <w:basedOn w:val="Normal"/>
    <w:uiPriority w:val="99"/>
    <w:unhideWhenUsed/>
    <w:rsid w:val="000B763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CO"/>
    </w:rPr>
  </w:style>
  <w:style w:type="character" w:styleId="Hipervnculo">
    <w:name w:val="Hyperlink"/>
    <w:basedOn w:val="Fuentedeprrafopredeter"/>
    <w:uiPriority w:val="99"/>
    <w:unhideWhenUsed/>
    <w:rsid w:val="000B7638"/>
    <w:rPr>
      <w:color w:val="0000FF"/>
      <w:u w:val="single"/>
    </w:rPr>
  </w:style>
  <w:style w:type="paragraph" w:customStyle="1" w:styleId="Default">
    <w:name w:val="Default"/>
    <w:rsid w:val="00AC5A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1A1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1A1A"/>
    <w:rPr>
      <w:rFonts w:ascii="Segoe UI" w:eastAsiaTheme="minorEastAsia" w:hAnsi="Segoe UI" w:cs="Segoe UI"/>
      <w:sz w:val="18"/>
      <w:szCs w:val="18"/>
      <w:lang w:val="es-ES_tradnl"/>
    </w:rPr>
  </w:style>
  <w:style w:type="table" w:styleId="Tablaconcuadrcula">
    <w:name w:val="Table Grid"/>
    <w:basedOn w:val="Tablanormal"/>
    <w:uiPriority w:val="59"/>
    <w:rsid w:val="00C42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0F195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F195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F195B"/>
    <w:rPr>
      <w:rFonts w:eastAsiaTheme="minorEastAsia"/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F195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F195B"/>
    <w:rPr>
      <w:rFonts w:eastAsiaTheme="minorEastAsia"/>
      <w:b/>
      <w:bCs/>
      <w:sz w:val="20"/>
      <w:szCs w:val="20"/>
      <w:lang w:val="es-ES_tradnl"/>
    </w:rPr>
  </w:style>
  <w:style w:type="paragraph" w:styleId="Prrafodelista">
    <w:name w:val="List Paragraph"/>
    <w:basedOn w:val="Normal"/>
    <w:uiPriority w:val="34"/>
    <w:qFormat/>
    <w:rsid w:val="001960BF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5E44C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_tradn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B3AF9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B3AF9"/>
    <w:rPr>
      <w:rFonts w:eastAsiaTheme="minorEastAsia"/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6B3AF9"/>
    <w:rPr>
      <w:vertAlign w:val="superscript"/>
    </w:rPr>
  </w:style>
  <w:style w:type="table" w:styleId="Tablaconcuadrcula4-nfasis5">
    <w:name w:val="Grid Table 4 Accent 5"/>
    <w:basedOn w:val="Tablanormal"/>
    <w:uiPriority w:val="49"/>
    <w:rsid w:val="00EC6F5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Revisin">
    <w:name w:val="Revision"/>
    <w:hidden/>
    <w:uiPriority w:val="99"/>
    <w:semiHidden/>
    <w:rsid w:val="00D8476A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A46CB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_tradnl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674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reg@creg.gov.co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45FE57D81F0E41B4891F775443895E" ma:contentTypeVersion="7" ma:contentTypeDescription="Crear nuevo documento." ma:contentTypeScope="" ma:versionID="75db7dcd9c57c0e754c4fa9112554e98">
  <xsd:schema xmlns:xsd="http://www.w3.org/2001/XMLSchema" xmlns:xs="http://www.w3.org/2001/XMLSchema" xmlns:p="http://schemas.microsoft.com/office/2006/metadata/properties" xmlns:ns2="2c011d06-38f1-4e80-939a-5db6db66462c" xmlns:ns3="96a60979-da33-420a-8434-8bf5b3722770" targetNamespace="http://schemas.microsoft.com/office/2006/metadata/properties" ma:root="true" ma:fieldsID="d4d8192f9ab377cb2cc165402a60b598" ns2:_="" ns3:_="">
    <xsd:import namespace="2c011d06-38f1-4e80-939a-5db6db66462c"/>
    <xsd:import namespace="96a60979-da33-420a-8434-8bf5b37227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11d06-38f1-4e80-939a-5db6db6646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60979-da33-420a-8434-8bf5b372277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B92CD-0EF1-4DC0-8416-7E8E5F9F3D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97F1D74-91C5-4391-9754-024D4C0210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011d06-38f1-4e80-939a-5db6db66462c"/>
    <ds:schemaRef ds:uri="96a60979-da33-420a-8434-8bf5b37227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26DB63-9675-49D8-9DA3-124474C135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D3453E-61D6-4F69-B4AB-47E71B840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Santamaria Daza</dc:creator>
  <cp:keywords/>
  <dc:description/>
  <cp:lastModifiedBy>Luz Stella Rojas Macias</cp:lastModifiedBy>
  <cp:revision>2</cp:revision>
  <cp:lastPrinted>2020-12-16T14:32:00Z</cp:lastPrinted>
  <dcterms:created xsi:type="dcterms:W3CDTF">2020-12-16T14:42:00Z</dcterms:created>
  <dcterms:modified xsi:type="dcterms:W3CDTF">2020-12-16T14:42:00Z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0x0101006A45FE57D81F0E41B4891F775443895E</vt:lpwstr>
  </property>
</Properties>
</file>