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E060BE" w:rsidRDefault="00410422"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6704" fillcolor="#0c9">
            <v:imagedata r:id="rId9" o:title=""/>
          </v:shape>
          <o:OLEObject Type="Embed" ProgID="PBrush" ShapeID="_x0000_s1026" DrawAspect="Content" ObjectID="_1512914822" r:id="rId10"/>
        </w:pict>
      </w:r>
    </w:p>
    <w:p w:rsidR="00625DC6" w:rsidRPr="00E060BE" w:rsidRDefault="00625DC6" w:rsidP="00012259">
      <w:pPr>
        <w:pStyle w:val="Encabezado"/>
        <w:tabs>
          <w:tab w:val="clear" w:pos="8504"/>
          <w:tab w:val="left" w:pos="0"/>
          <w:tab w:val="right" w:pos="9356"/>
        </w:tabs>
        <w:ind w:left="0"/>
        <w:jc w:val="both"/>
        <w:rPr>
          <w:rFonts w:ascii="Bookman Old Style" w:hAnsi="Bookman Old Style"/>
          <w:szCs w:val="24"/>
        </w:rPr>
      </w:pPr>
    </w:p>
    <w:p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rsidR="00CA77FB" w:rsidRPr="00E060BE" w:rsidRDefault="00CA77FB" w:rsidP="00012259">
      <w:pPr>
        <w:pStyle w:val="Ttulo4"/>
        <w:tabs>
          <w:tab w:val="left" w:pos="0"/>
          <w:tab w:val="right" w:pos="9356"/>
        </w:tabs>
        <w:ind w:left="0"/>
        <w:rPr>
          <w:rFonts w:ascii="Bookman Old Style" w:hAnsi="Bookman Old Style"/>
          <w:b w:val="0"/>
          <w:bCs/>
          <w:sz w:val="24"/>
          <w:szCs w:val="24"/>
        </w:rPr>
      </w:pPr>
    </w:p>
    <w:p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795BFB" w:rsidRPr="00E060BE">
        <w:rPr>
          <w:rFonts w:ascii="Bookman Old Style" w:hAnsi="Bookman Old Style"/>
          <w:sz w:val="24"/>
          <w:szCs w:val="24"/>
        </w:rPr>
        <w:t xml:space="preserve">                  </w:t>
      </w:r>
      <w:r w:rsidRPr="00E060BE">
        <w:rPr>
          <w:rFonts w:ascii="Bookman Old Style" w:hAnsi="Bookman Old Style"/>
          <w:sz w:val="24"/>
          <w:szCs w:val="24"/>
        </w:rPr>
        <w:t>DE 20</w:t>
      </w:r>
      <w:r w:rsidR="00795BFB" w:rsidRPr="00E060BE">
        <w:rPr>
          <w:rFonts w:ascii="Bookman Old Style" w:hAnsi="Bookman Old Style"/>
          <w:sz w:val="24"/>
          <w:szCs w:val="24"/>
        </w:rPr>
        <w:t>1</w:t>
      </w:r>
      <w:r w:rsidR="00286A64">
        <w:rPr>
          <w:rFonts w:ascii="Bookman Old Style" w:hAnsi="Bookman Old Style"/>
          <w:sz w:val="24"/>
          <w:szCs w:val="24"/>
        </w:rPr>
        <w:t>5</w:t>
      </w:r>
    </w:p>
    <w:p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A77FB" w:rsidRPr="00E060BE" w:rsidRDefault="00CA77FB" w:rsidP="00012259">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w:t>
      </w:r>
    </w:p>
    <w:p w:rsidR="00CA77FB" w:rsidRDefault="00CA77FB" w:rsidP="00012259">
      <w:pPr>
        <w:tabs>
          <w:tab w:val="left" w:pos="0"/>
          <w:tab w:val="right" w:pos="9356"/>
        </w:tabs>
        <w:ind w:left="0"/>
        <w:jc w:val="center"/>
        <w:rPr>
          <w:rFonts w:ascii="Bookman Old Style" w:hAnsi="Bookman Old Style"/>
          <w:lang w:val="es-ES_tradnl"/>
        </w:rPr>
      </w:pPr>
    </w:p>
    <w:p w:rsidR="00AD6E78" w:rsidRDefault="00AD6E78" w:rsidP="00012259">
      <w:pPr>
        <w:tabs>
          <w:tab w:val="left" w:pos="0"/>
          <w:tab w:val="right" w:pos="9356"/>
        </w:tabs>
        <w:ind w:left="0"/>
        <w:jc w:val="center"/>
        <w:rPr>
          <w:rFonts w:ascii="Bookman Old Style" w:hAnsi="Bookman Old Style"/>
          <w:lang w:val="es-ES_tradnl"/>
        </w:rPr>
      </w:pPr>
    </w:p>
    <w:p w:rsidR="00AD6E78" w:rsidRPr="00E060BE" w:rsidRDefault="00AD6E78" w:rsidP="00012259">
      <w:pPr>
        <w:tabs>
          <w:tab w:val="left" w:pos="0"/>
          <w:tab w:val="right" w:pos="9356"/>
        </w:tabs>
        <w:ind w:left="0"/>
        <w:jc w:val="center"/>
        <w:rPr>
          <w:rFonts w:ascii="Bookman Old Style" w:hAnsi="Bookman Old Style"/>
          <w:lang w:val="es-ES_tradnl"/>
        </w:rPr>
      </w:pPr>
    </w:p>
    <w:p w:rsidR="009E4187" w:rsidRDefault="00045D3D" w:rsidP="006A5852">
      <w:pPr>
        <w:ind w:left="0"/>
        <w:jc w:val="center"/>
        <w:rPr>
          <w:rFonts w:ascii="Bookman Old Style" w:hAnsi="Bookman Old Style"/>
        </w:rPr>
      </w:pPr>
      <w:r w:rsidRPr="00C435C3">
        <w:rPr>
          <w:rFonts w:ascii="Bookman Old Style" w:hAnsi="Bookman Old Style"/>
        </w:rPr>
        <w:t xml:space="preserve">Por </w:t>
      </w:r>
      <w:r w:rsidR="00BA3CCB">
        <w:rPr>
          <w:rFonts w:ascii="Bookman Old Style" w:hAnsi="Bookman Old Style" w:cs="Arial"/>
          <w:color w:val="000000"/>
          <w:szCs w:val="27"/>
        </w:rPr>
        <w:t xml:space="preserve">la cual se </w:t>
      </w:r>
      <w:r w:rsidR="00FD0235">
        <w:rPr>
          <w:rFonts w:ascii="Bookman Old Style" w:hAnsi="Bookman Old Style" w:cs="Arial"/>
          <w:color w:val="000000"/>
          <w:szCs w:val="27"/>
        </w:rPr>
        <w:t>amplía el</w:t>
      </w:r>
      <w:r w:rsidR="00336C3C">
        <w:rPr>
          <w:rFonts w:ascii="Bookman Old Style" w:hAnsi="Bookman Old Style" w:cs="Arial"/>
          <w:color w:val="000000"/>
          <w:szCs w:val="27"/>
        </w:rPr>
        <w:t xml:space="preserve"> plazo para remitir </w:t>
      </w:r>
      <w:r w:rsidR="00FD0235">
        <w:rPr>
          <w:rFonts w:ascii="Bookman Old Style" w:hAnsi="Bookman Old Style" w:cs="Arial"/>
          <w:color w:val="000000"/>
          <w:szCs w:val="27"/>
        </w:rPr>
        <w:t xml:space="preserve">comentarios </w:t>
      </w:r>
      <w:r w:rsidR="00336C3C">
        <w:rPr>
          <w:rFonts w:ascii="Bookman Old Style" w:hAnsi="Bookman Old Style" w:cs="Arial"/>
          <w:color w:val="000000"/>
          <w:szCs w:val="27"/>
        </w:rPr>
        <w:t xml:space="preserve">a la Resolución CREG </w:t>
      </w:r>
      <w:r w:rsidR="00FB2A47">
        <w:rPr>
          <w:rFonts w:ascii="Bookman Old Style" w:hAnsi="Bookman Old Style" w:cs="Arial"/>
          <w:color w:val="000000"/>
          <w:szCs w:val="27"/>
        </w:rPr>
        <w:t>156</w:t>
      </w:r>
      <w:r w:rsidR="00336C3C">
        <w:rPr>
          <w:rFonts w:ascii="Bookman Old Style" w:hAnsi="Bookman Old Style" w:cs="Arial"/>
          <w:color w:val="000000"/>
          <w:szCs w:val="27"/>
        </w:rPr>
        <w:t xml:space="preserve"> de 201</w:t>
      </w:r>
      <w:r w:rsidR="00FB2A47">
        <w:rPr>
          <w:rFonts w:ascii="Bookman Old Style" w:hAnsi="Bookman Old Style" w:cs="Arial"/>
          <w:color w:val="000000"/>
          <w:szCs w:val="27"/>
        </w:rPr>
        <w:t>5</w:t>
      </w:r>
      <w:r w:rsidR="00336C3C">
        <w:rPr>
          <w:rFonts w:ascii="Bookman Old Style" w:hAnsi="Bookman Old Style" w:cs="Arial"/>
          <w:color w:val="000000"/>
          <w:szCs w:val="27"/>
        </w:rPr>
        <w:t xml:space="preserve"> “</w:t>
      </w:r>
      <w:r w:rsidR="006A5852" w:rsidRPr="006A5852">
        <w:rPr>
          <w:rFonts w:ascii="Bookman Old Style" w:hAnsi="Bookman Old Style" w:cs="Arial"/>
          <w:color w:val="000000"/>
          <w:szCs w:val="27"/>
        </w:rPr>
        <w:t>Por la cual se ordena hacer público un proyecto de resolución de carácter general, “Por la cual se establece el reglamento único de transporte de combustibles líquidos y gas licuado de petróleo por ductos”</w:t>
      </w:r>
      <w:r w:rsidR="00286A64">
        <w:rPr>
          <w:rFonts w:ascii="Bookman Old Style" w:hAnsi="Bookman Old Style" w:cs="Arial"/>
          <w:color w:val="000000"/>
          <w:szCs w:val="27"/>
        </w:rPr>
        <w:t>”</w:t>
      </w:r>
    </w:p>
    <w:p w:rsidR="009E4187" w:rsidRDefault="009E4187" w:rsidP="00045D3D">
      <w:pPr>
        <w:ind w:right="51"/>
        <w:jc w:val="center"/>
        <w:rPr>
          <w:rFonts w:ascii="Bookman Old Style" w:hAnsi="Bookman Old Style"/>
        </w:rPr>
      </w:pPr>
    </w:p>
    <w:p w:rsidR="00216245" w:rsidRDefault="00216245" w:rsidP="00045D3D">
      <w:pPr>
        <w:ind w:right="51"/>
        <w:jc w:val="center"/>
        <w:rPr>
          <w:rFonts w:ascii="Bookman Old Style" w:hAnsi="Bookman Old Style"/>
        </w:rPr>
      </w:pPr>
    </w:p>
    <w:p w:rsidR="00045D3D" w:rsidRPr="00C435C3" w:rsidRDefault="00045D3D" w:rsidP="00045D3D">
      <w:pPr>
        <w:ind w:right="51"/>
        <w:jc w:val="center"/>
        <w:rPr>
          <w:rFonts w:ascii="Bookman Old Style" w:hAnsi="Bookman Old Style"/>
          <w:b/>
        </w:rPr>
      </w:pPr>
      <w:r w:rsidRPr="00C435C3">
        <w:rPr>
          <w:rFonts w:ascii="Bookman Old Style" w:hAnsi="Bookman Old Style"/>
          <w:b/>
        </w:rPr>
        <w:t>LA COMISIÓN DE REGULACIÓN DE  ENERGÍA Y GAS</w:t>
      </w:r>
    </w:p>
    <w:p w:rsidR="009E4187" w:rsidRPr="00C435C3" w:rsidRDefault="009E4187" w:rsidP="00045D3D">
      <w:pPr>
        <w:ind w:left="0" w:right="51"/>
        <w:rPr>
          <w:rFonts w:ascii="Bookman Old Style" w:hAnsi="Bookman Old Style"/>
        </w:rPr>
      </w:pPr>
    </w:p>
    <w:p w:rsidR="00045D3D" w:rsidRPr="00C435C3" w:rsidRDefault="00045D3D" w:rsidP="00045D3D">
      <w:pPr>
        <w:ind w:left="0" w:right="51"/>
        <w:rPr>
          <w:rFonts w:ascii="Bookman Old Style" w:hAnsi="Bookman Old Style"/>
        </w:rPr>
      </w:pPr>
    </w:p>
    <w:p w:rsidR="006A5852" w:rsidRPr="00AC406B" w:rsidRDefault="006A5852" w:rsidP="006A5852">
      <w:pPr>
        <w:ind w:left="0"/>
        <w:jc w:val="both"/>
        <w:rPr>
          <w:rFonts w:ascii="Bookman Old Style" w:hAnsi="Bookman Old Style" w:cs="Arial"/>
        </w:rPr>
      </w:pPr>
      <w:r w:rsidRPr="00AC406B">
        <w:rPr>
          <w:rFonts w:ascii="Bookman Old Style" w:hAnsi="Bookman Old Style" w:cs="Arial"/>
        </w:rPr>
        <w:t xml:space="preserve">En ejercicio de sus atribuciones legales, en especial las conferidas por el </w:t>
      </w:r>
      <w:r>
        <w:rPr>
          <w:rFonts w:ascii="Bookman Old Style" w:hAnsi="Bookman Old Style" w:cs="Arial"/>
        </w:rPr>
        <w:t xml:space="preserve"> Decreto 4130 de 2011,</w:t>
      </w:r>
      <w:r w:rsidRPr="00AC406B">
        <w:rPr>
          <w:rFonts w:ascii="Bookman Old Style" w:hAnsi="Bookman Old Style" w:cs="Arial"/>
        </w:rPr>
        <w:t xml:space="preserve"> </w:t>
      </w:r>
      <w:r>
        <w:rPr>
          <w:rFonts w:ascii="Bookman Old Style" w:hAnsi="Bookman Old Style" w:cs="Arial"/>
        </w:rPr>
        <w:t xml:space="preserve">el </w:t>
      </w:r>
      <w:r w:rsidRPr="00AC406B">
        <w:rPr>
          <w:rFonts w:ascii="Bookman Old Style" w:hAnsi="Bookman Old Style" w:cs="Arial"/>
        </w:rPr>
        <w:t xml:space="preserve">Decreto 1260 de 2013, </w:t>
      </w:r>
      <w:r>
        <w:rPr>
          <w:rFonts w:ascii="Bookman Old Style" w:hAnsi="Bookman Old Style" w:cs="Arial"/>
        </w:rPr>
        <w:t>la Ley 142 de 1994</w:t>
      </w:r>
      <w:r w:rsidRPr="00AC406B">
        <w:rPr>
          <w:rFonts w:ascii="Bookman Old Style" w:hAnsi="Bookman Old Style" w:cs="Arial"/>
        </w:rPr>
        <w:t xml:space="preserve"> </w:t>
      </w:r>
      <w:r>
        <w:rPr>
          <w:rFonts w:ascii="Bookman Old Style" w:hAnsi="Bookman Old Style" w:cs="Arial"/>
        </w:rPr>
        <w:t xml:space="preserve">y el </w:t>
      </w:r>
      <w:r w:rsidRPr="00AC406B">
        <w:rPr>
          <w:rFonts w:ascii="Bookman Old Style" w:hAnsi="Bookman Old Style" w:cs="Arial"/>
        </w:rPr>
        <w:t xml:space="preserve">Decreto 2253 de 1994, </w:t>
      </w:r>
      <w:r>
        <w:rPr>
          <w:rFonts w:ascii="Bookman Old Style" w:hAnsi="Bookman Old Style" w:cs="Arial"/>
        </w:rPr>
        <w:t>y</w:t>
      </w:r>
    </w:p>
    <w:p w:rsidR="00045D3D" w:rsidRDefault="00045D3D" w:rsidP="00045D3D">
      <w:pPr>
        <w:ind w:right="51"/>
        <w:rPr>
          <w:rFonts w:ascii="Bookman Old Style" w:hAnsi="Bookman Old Style"/>
        </w:rPr>
      </w:pPr>
    </w:p>
    <w:p w:rsidR="00045D3D" w:rsidRDefault="00045D3D" w:rsidP="00045D3D">
      <w:pPr>
        <w:ind w:right="51"/>
        <w:rPr>
          <w:rFonts w:ascii="Bookman Old Style" w:hAnsi="Bookman Old Style"/>
        </w:rPr>
      </w:pPr>
    </w:p>
    <w:p w:rsidR="00045D3D" w:rsidRPr="00C435C3" w:rsidRDefault="00045D3D" w:rsidP="00045D3D">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Q U E</w:t>
      </w:r>
      <w:r w:rsidRPr="00C435C3">
        <w:rPr>
          <w:rFonts w:ascii="Bookman Old Style" w:hAnsi="Bookman Old Style"/>
          <w:b/>
        </w:rPr>
        <w:t>:</w:t>
      </w:r>
    </w:p>
    <w:p w:rsidR="00045D3D" w:rsidRPr="00C435C3" w:rsidRDefault="00045D3D" w:rsidP="00045D3D">
      <w:pPr>
        <w:ind w:right="51"/>
        <w:jc w:val="center"/>
        <w:rPr>
          <w:rFonts w:ascii="Bookman Old Style" w:hAnsi="Bookman Old Style"/>
          <w:b/>
        </w:rPr>
      </w:pPr>
    </w:p>
    <w:p w:rsidR="00045D3D" w:rsidRDefault="00045D3D" w:rsidP="00045D3D">
      <w:pPr>
        <w:ind w:left="0"/>
        <w:jc w:val="both"/>
        <w:rPr>
          <w:rFonts w:ascii="Bookman Old Style" w:hAnsi="Bookman Old Style"/>
        </w:rPr>
      </w:pPr>
    </w:p>
    <w:p w:rsidR="00FF50E5" w:rsidRPr="00536791" w:rsidRDefault="00336C3C" w:rsidP="00FF50E5">
      <w:pPr>
        <w:ind w:left="0"/>
        <w:jc w:val="both"/>
        <w:rPr>
          <w:rFonts w:ascii="Bookman Old Style" w:hAnsi="Bookman Old Style"/>
        </w:rPr>
      </w:pPr>
      <w:r>
        <w:rPr>
          <w:rFonts w:ascii="Bookman Old Style" w:hAnsi="Bookman Old Style"/>
        </w:rPr>
        <w:t xml:space="preserve">La </w:t>
      </w:r>
      <w:r w:rsidR="00FF50E5">
        <w:rPr>
          <w:rFonts w:ascii="Bookman Old Style" w:hAnsi="Bookman Old Style"/>
        </w:rPr>
        <w:t xml:space="preserve">Comisión de Regulación de Energía y Gas publicó la Resolución CREG </w:t>
      </w:r>
      <w:r w:rsidR="006A5852">
        <w:rPr>
          <w:rFonts w:ascii="Bookman Old Style" w:hAnsi="Bookman Old Style"/>
        </w:rPr>
        <w:t>156</w:t>
      </w:r>
      <w:r w:rsidR="00FF50E5">
        <w:rPr>
          <w:rFonts w:ascii="Bookman Old Style" w:hAnsi="Bookman Old Style"/>
        </w:rPr>
        <w:t xml:space="preserve"> de 201</w:t>
      </w:r>
      <w:r w:rsidR="00216245">
        <w:rPr>
          <w:rFonts w:ascii="Bookman Old Style" w:hAnsi="Bookman Old Style"/>
        </w:rPr>
        <w:t>5</w:t>
      </w:r>
      <w:r w:rsidR="00FF50E5">
        <w:rPr>
          <w:rFonts w:ascii="Bookman Old Style" w:hAnsi="Bookman Old Style"/>
        </w:rPr>
        <w:t xml:space="preserve"> </w:t>
      </w:r>
      <w:r w:rsidR="00FF50E5">
        <w:rPr>
          <w:rFonts w:ascii="Bookman Old Style" w:hAnsi="Bookman Old Style" w:cs="Arial"/>
          <w:color w:val="000000"/>
          <w:szCs w:val="27"/>
        </w:rPr>
        <w:t>“</w:t>
      </w:r>
      <w:r w:rsidR="007B084F" w:rsidRPr="007B084F">
        <w:rPr>
          <w:rFonts w:ascii="Bookman Old Style" w:hAnsi="Bookman Old Style" w:cs="Arial"/>
          <w:color w:val="000000"/>
          <w:szCs w:val="27"/>
        </w:rPr>
        <w:t>Por la cual se ordena hacer público un proyecto de resolución de carácter general, “Por la cual se establece el reglamento único de transporte de combustibles líquidos y gas licuado de petróleo por ductos”</w:t>
      </w:r>
      <w:r w:rsidR="00286A64">
        <w:rPr>
          <w:rFonts w:ascii="Bookman Old Style" w:hAnsi="Bookman Old Style" w:cs="Arial"/>
          <w:color w:val="000000"/>
          <w:szCs w:val="27"/>
        </w:rPr>
        <w:t>”</w:t>
      </w:r>
      <w:r w:rsidR="00FF50E5">
        <w:rPr>
          <w:rFonts w:ascii="Bookman Old Style" w:hAnsi="Bookman Old Style" w:cs="Arial"/>
          <w:szCs w:val="20"/>
        </w:rPr>
        <w:t>.</w:t>
      </w:r>
    </w:p>
    <w:p w:rsidR="00336C3C" w:rsidRDefault="00336C3C" w:rsidP="00045D3D">
      <w:pPr>
        <w:ind w:left="0"/>
        <w:jc w:val="both"/>
        <w:rPr>
          <w:rFonts w:ascii="Bookman Old Style" w:hAnsi="Bookman Old Style"/>
        </w:rPr>
      </w:pPr>
    </w:p>
    <w:p w:rsidR="00C02582" w:rsidRDefault="003311CB" w:rsidP="00045D3D">
      <w:pPr>
        <w:ind w:left="0"/>
        <w:jc w:val="both"/>
        <w:rPr>
          <w:rFonts w:ascii="Bookman Old Style" w:hAnsi="Bookman Old Style"/>
        </w:rPr>
      </w:pPr>
      <w:r>
        <w:rPr>
          <w:rFonts w:ascii="Bookman Old Style" w:hAnsi="Bookman Old Style"/>
        </w:rPr>
        <w:t xml:space="preserve">El acto administrativo </w:t>
      </w:r>
      <w:r w:rsidR="00B44499">
        <w:rPr>
          <w:rFonts w:ascii="Bookman Old Style" w:hAnsi="Bookman Old Style"/>
        </w:rPr>
        <w:t xml:space="preserve">concede un plazo de </w:t>
      </w:r>
      <w:r w:rsidR="007B084F">
        <w:rPr>
          <w:rFonts w:ascii="Bookman Old Style" w:hAnsi="Bookman Old Style"/>
        </w:rPr>
        <w:t>sesenta días calendario</w:t>
      </w:r>
      <w:r w:rsidR="004464F8" w:rsidRPr="004464F8">
        <w:rPr>
          <w:rFonts w:ascii="Bookman Old Style" w:hAnsi="Bookman Old Style"/>
        </w:rPr>
        <w:t xml:space="preserve"> </w:t>
      </w:r>
      <w:r w:rsidR="004464F8">
        <w:rPr>
          <w:rFonts w:ascii="Bookman Old Style" w:hAnsi="Bookman Old Style"/>
        </w:rPr>
        <w:t xml:space="preserve">para remitir </w:t>
      </w:r>
      <w:r w:rsidR="007B084F" w:rsidRPr="007B084F">
        <w:rPr>
          <w:rFonts w:ascii="Bookman Old Style" w:hAnsi="Bookman Old Style"/>
        </w:rPr>
        <w:t>comentarios, observaciones y sugerencias</w:t>
      </w:r>
      <w:r w:rsidR="007B084F">
        <w:rPr>
          <w:rFonts w:ascii="Bookman Old Style" w:hAnsi="Bookman Old Style"/>
        </w:rPr>
        <w:t>,</w:t>
      </w:r>
      <w:r w:rsidR="004464F8">
        <w:rPr>
          <w:rFonts w:ascii="Bookman Old Style" w:hAnsi="Bookman Old Style"/>
        </w:rPr>
        <w:t xml:space="preserve"> contado</w:t>
      </w:r>
      <w:r w:rsidR="00B44499">
        <w:rPr>
          <w:rFonts w:ascii="Bookman Old Style" w:hAnsi="Bookman Old Style"/>
        </w:rPr>
        <w:t xml:space="preserve"> a partir de </w:t>
      </w:r>
      <w:r w:rsidR="00905C52">
        <w:rPr>
          <w:rFonts w:ascii="Bookman Old Style" w:hAnsi="Bookman Old Style"/>
        </w:rPr>
        <w:t>su</w:t>
      </w:r>
      <w:r w:rsidR="00B44499">
        <w:rPr>
          <w:rFonts w:ascii="Bookman Old Style" w:hAnsi="Bookman Old Style"/>
        </w:rPr>
        <w:t xml:space="preserve"> publicación </w:t>
      </w:r>
      <w:r w:rsidR="007B2638">
        <w:rPr>
          <w:rFonts w:ascii="Bookman Old Style" w:hAnsi="Bookman Old Style"/>
        </w:rPr>
        <w:t>en la página web de la Comisión</w:t>
      </w:r>
      <w:r w:rsidR="009E4187">
        <w:rPr>
          <w:rFonts w:ascii="Bookman Old Style" w:hAnsi="Bookman Old Style"/>
        </w:rPr>
        <w:t>.</w:t>
      </w:r>
    </w:p>
    <w:p w:rsidR="00C02582" w:rsidRDefault="00C02582" w:rsidP="00045D3D">
      <w:pPr>
        <w:ind w:left="0"/>
        <w:jc w:val="both"/>
        <w:rPr>
          <w:rFonts w:ascii="Bookman Old Style" w:hAnsi="Bookman Old Style"/>
        </w:rPr>
      </w:pPr>
    </w:p>
    <w:p w:rsidR="0004485E" w:rsidRDefault="004464F8" w:rsidP="00A618C8">
      <w:pPr>
        <w:ind w:left="0"/>
        <w:jc w:val="both"/>
        <w:rPr>
          <w:rFonts w:ascii="Bookman Old Style" w:hAnsi="Bookman Old Style"/>
        </w:rPr>
      </w:pPr>
      <w:r>
        <w:rPr>
          <w:rFonts w:ascii="Bookman Old Style" w:hAnsi="Bookman Old Style"/>
        </w:rPr>
        <w:t>Se recibió</w:t>
      </w:r>
      <w:r w:rsidR="004C256E">
        <w:rPr>
          <w:rFonts w:ascii="Bookman Old Style" w:hAnsi="Bookman Old Style"/>
        </w:rPr>
        <w:t xml:space="preserve"> comunicación</w:t>
      </w:r>
      <w:r>
        <w:rPr>
          <w:rFonts w:ascii="Bookman Old Style" w:hAnsi="Bookman Old Style"/>
        </w:rPr>
        <w:t xml:space="preserve"> </w:t>
      </w:r>
      <w:r w:rsidR="00286A64">
        <w:rPr>
          <w:rFonts w:ascii="Bookman Old Style" w:hAnsi="Bookman Old Style"/>
        </w:rPr>
        <w:t xml:space="preserve">por parte de la </w:t>
      </w:r>
      <w:r w:rsidR="007B084F">
        <w:rPr>
          <w:rFonts w:ascii="Bookman Old Style" w:hAnsi="Bookman Old Style"/>
        </w:rPr>
        <w:t>Asociación Colombiana del Petróleo</w:t>
      </w:r>
      <w:r>
        <w:rPr>
          <w:rFonts w:ascii="Bookman Old Style" w:hAnsi="Bookman Old Style"/>
        </w:rPr>
        <w:t xml:space="preserve">, radicado CREG </w:t>
      </w:r>
      <w:r w:rsidRPr="00216245">
        <w:rPr>
          <w:rFonts w:ascii="Bookman Old Style" w:hAnsi="Bookman Old Style"/>
        </w:rPr>
        <w:t>E</w:t>
      </w:r>
      <w:r w:rsidR="00905C52" w:rsidRPr="00216245">
        <w:rPr>
          <w:rFonts w:ascii="Bookman Old Style" w:hAnsi="Bookman Old Style"/>
        </w:rPr>
        <w:noBreakHyphen/>
      </w:r>
      <w:r w:rsidRPr="00216245">
        <w:rPr>
          <w:rFonts w:ascii="Bookman Old Style" w:hAnsi="Bookman Old Style"/>
        </w:rPr>
        <w:t>201</w:t>
      </w:r>
      <w:r w:rsidR="007B084F" w:rsidRPr="00216245">
        <w:rPr>
          <w:rFonts w:ascii="Bookman Old Style" w:hAnsi="Bookman Old Style"/>
        </w:rPr>
        <w:t>5</w:t>
      </w:r>
      <w:r w:rsidR="00FF50E5" w:rsidRPr="00216245">
        <w:rPr>
          <w:rFonts w:ascii="Bookman Old Style" w:hAnsi="Bookman Old Style"/>
        </w:rPr>
        <w:t>-</w:t>
      </w:r>
      <w:r w:rsidR="00216245">
        <w:rPr>
          <w:rFonts w:ascii="Bookman Old Style" w:hAnsi="Bookman Old Style"/>
        </w:rPr>
        <w:t>013001</w:t>
      </w:r>
      <w:r>
        <w:rPr>
          <w:rFonts w:ascii="Bookman Old Style" w:hAnsi="Bookman Old Style"/>
        </w:rPr>
        <w:t xml:space="preserve">, </w:t>
      </w:r>
      <w:r w:rsidR="00F95B78">
        <w:rPr>
          <w:rFonts w:ascii="Bookman Old Style" w:hAnsi="Bookman Old Style"/>
        </w:rPr>
        <w:t>solicitan</w:t>
      </w:r>
      <w:r w:rsidR="0004485E">
        <w:rPr>
          <w:rFonts w:ascii="Bookman Old Style" w:hAnsi="Bookman Old Style"/>
        </w:rPr>
        <w:t xml:space="preserve">do ampliar </w:t>
      </w:r>
      <w:r w:rsidR="00F95B78">
        <w:rPr>
          <w:rFonts w:ascii="Bookman Old Style" w:hAnsi="Bookman Old Style"/>
        </w:rPr>
        <w:t xml:space="preserve">el plazo </w:t>
      </w:r>
      <w:r w:rsidR="00FD0235">
        <w:rPr>
          <w:rFonts w:ascii="Bookman Old Style" w:hAnsi="Bookman Old Style"/>
        </w:rPr>
        <w:t>definido en</w:t>
      </w:r>
      <w:r w:rsidR="00A618C8">
        <w:rPr>
          <w:rFonts w:ascii="Bookman Old Style" w:hAnsi="Bookman Old Style"/>
        </w:rPr>
        <w:t xml:space="preserve"> la Resolución CREG </w:t>
      </w:r>
      <w:r w:rsidR="00D6586B">
        <w:rPr>
          <w:rFonts w:ascii="Bookman Old Style" w:hAnsi="Bookman Old Style"/>
        </w:rPr>
        <w:t>156</w:t>
      </w:r>
      <w:r w:rsidR="00A618C8">
        <w:rPr>
          <w:rFonts w:ascii="Bookman Old Style" w:hAnsi="Bookman Old Style"/>
        </w:rPr>
        <w:t xml:space="preserve"> de </w:t>
      </w:r>
      <w:r w:rsidR="00D6586B">
        <w:rPr>
          <w:rFonts w:ascii="Bookman Old Style" w:hAnsi="Bookman Old Style"/>
        </w:rPr>
        <w:t>2015</w:t>
      </w:r>
      <w:r w:rsidR="00FD0235">
        <w:rPr>
          <w:rFonts w:ascii="Bookman Old Style" w:hAnsi="Bookman Old Style"/>
        </w:rPr>
        <w:t>, el cual</w:t>
      </w:r>
      <w:r w:rsidR="00A618C8">
        <w:rPr>
          <w:rFonts w:ascii="Bookman Old Style" w:hAnsi="Bookman Old Style"/>
        </w:rPr>
        <w:t xml:space="preserve"> </w:t>
      </w:r>
      <w:r w:rsidR="00D6586B">
        <w:rPr>
          <w:rFonts w:ascii="Bookman Old Style" w:hAnsi="Bookman Old Style"/>
        </w:rPr>
        <w:t>vence</w:t>
      </w:r>
      <w:r w:rsidR="0004485E">
        <w:rPr>
          <w:rFonts w:ascii="Bookman Old Style" w:hAnsi="Bookman Old Style"/>
        </w:rPr>
        <w:t xml:space="preserve"> el </w:t>
      </w:r>
      <w:r w:rsidR="00D6586B">
        <w:rPr>
          <w:rFonts w:ascii="Bookman Old Style" w:hAnsi="Bookman Old Style"/>
        </w:rPr>
        <w:t>6</w:t>
      </w:r>
      <w:r w:rsidR="0004485E">
        <w:rPr>
          <w:rFonts w:ascii="Bookman Old Style" w:hAnsi="Bookman Old Style"/>
        </w:rPr>
        <w:t xml:space="preserve"> de </w:t>
      </w:r>
      <w:r w:rsidR="00D6586B">
        <w:rPr>
          <w:rFonts w:ascii="Bookman Old Style" w:hAnsi="Bookman Old Style"/>
        </w:rPr>
        <w:t>enero</w:t>
      </w:r>
      <w:r w:rsidR="009E4187">
        <w:rPr>
          <w:rFonts w:ascii="Bookman Old Style" w:hAnsi="Bookman Old Style"/>
        </w:rPr>
        <w:t xml:space="preserve"> de 201</w:t>
      </w:r>
      <w:r w:rsidR="00D6586B">
        <w:rPr>
          <w:rFonts w:ascii="Bookman Old Style" w:hAnsi="Bookman Old Style"/>
        </w:rPr>
        <w:t>6</w:t>
      </w:r>
      <w:r w:rsidR="0004485E">
        <w:rPr>
          <w:rFonts w:ascii="Bookman Old Style" w:hAnsi="Bookman Old Style"/>
        </w:rPr>
        <w:t>.</w:t>
      </w:r>
    </w:p>
    <w:p w:rsidR="0004485E" w:rsidRDefault="0004485E" w:rsidP="00045D3D">
      <w:pPr>
        <w:ind w:left="0"/>
        <w:jc w:val="both"/>
        <w:rPr>
          <w:rFonts w:ascii="Bookman Old Style" w:hAnsi="Bookman Old Style"/>
        </w:rPr>
      </w:pPr>
    </w:p>
    <w:p w:rsidR="0004485E" w:rsidRDefault="00A618C8" w:rsidP="00045D3D">
      <w:pPr>
        <w:ind w:left="0"/>
        <w:jc w:val="both"/>
        <w:rPr>
          <w:rFonts w:ascii="Bookman Old Style" w:hAnsi="Bookman Old Style"/>
        </w:rPr>
      </w:pPr>
      <w:r>
        <w:rPr>
          <w:rFonts w:ascii="Bookman Old Style" w:hAnsi="Bookman Old Style"/>
        </w:rPr>
        <w:t xml:space="preserve">Con el fin que los agentes e interesados puedan </w:t>
      </w:r>
      <w:r w:rsidR="00286A64">
        <w:rPr>
          <w:rFonts w:ascii="Bookman Old Style" w:hAnsi="Bookman Old Style"/>
        </w:rPr>
        <w:t xml:space="preserve">realizar el </w:t>
      </w:r>
      <w:r>
        <w:rPr>
          <w:rFonts w:ascii="Bookman Old Style" w:hAnsi="Bookman Old Style"/>
        </w:rPr>
        <w:t>análisis de la propuesta</w:t>
      </w:r>
      <w:r w:rsidR="00216245">
        <w:rPr>
          <w:rFonts w:ascii="Bookman Old Style" w:hAnsi="Bookman Old Style"/>
        </w:rPr>
        <w:t xml:space="preserve"> contenida en la Resolución CREG 156 de 2015,</w:t>
      </w:r>
      <w:r>
        <w:rPr>
          <w:rFonts w:ascii="Bookman Old Style" w:hAnsi="Bookman Old Style"/>
        </w:rPr>
        <w:t xml:space="preserve"> s</w:t>
      </w:r>
      <w:r w:rsidR="0004485E">
        <w:rPr>
          <w:rFonts w:ascii="Bookman Old Style" w:hAnsi="Bookman Old Style"/>
        </w:rPr>
        <w:t xml:space="preserve">e considera conveniente </w:t>
      </w:r>
      <w:r w:rsidR="00D6586B">
        <w:rPr>
          <w:rFonts w:ascii="Bookman Old Style" w:hAnsi="Bookman Old Style"/>
        </w:rPr>
        <w:t>ampliar el</w:t>
      </w:r>
      <w:r w:rsidR="0004485E">
        <w:rPr>
          <w:rFonts w:ascii="Bookman Old Style" w:hAnsi="Bookman Old Style"/>
        </w:rPr>
        <w:t xml:space="preserve"> plazo </w:t>
      </w:r>
      <w:r w:rsidR="00FD0235">
        <w:rPr>
          <w:rFonts w:ascii="Bookman Old Style" w:hAnsi="Bookman Old Style"/>
        </w:rPr>
        <w:t xml:space="preserve">otorgado </w:t>
      </w:r>
      <w:r w:rsidR="0004485E">
        <w:rPr>
          <w:rFonts w:ascii="Bookman Old Style" w:hAnsi="Bookman Old Style"/>
        </w:rPr>
        <w:t xml:space="preserve">para </w:t>
      </w:r>
      <w:r w:rsidR="00FD0235">
        <w:rPr>
          <w:rFonts w:ascii="Bookman Old Style" w:hAnsi="Bookman Old Style"/>
        </w:rPr>
        <w:t>la remisión de</w:t>
      </w:r>
      <w:r>
        <w:rPr>
          <w:rFonts w:ascii="Bookman Old Style" w:hAnsi="Bookman Old Style"/>
        </w:rPr>
        <w:t xml:space="preserve"> </w:t>
      </w:r>
      <w:r w:rsidR="0004485E">
        <w:rPr>
          <w:rFonts w:ascii="Bookman Old Style" w:hAnsi="Bookman Old Style"/>
        </w:rPr>
        <w:t xml:space="preserve">comentarios. </w:t>
      </w:r>
    </w:p>
    <w:p w:rsidR="0004485E" w:rsidRDefault="0004485E" w:rsidP="00045D3D">
      <w:pPr>
        <w:ind w:left="0"/>
        <w:jc w:val="both"/>
        <w:rPr>
          <w:rFonts w:ascii="Bookman Old Style" w:hAnsi="Bookman Old Style"/>
        </w:rPr>
      </w:pPr>
    </w:p>
    <w:p w:rsidR="0006079F" w:rsidRPr="00AD6E78" w:rsidRDefault="0006079F" w:rsidP="00045D3D">
      <w:pPr>
        <w:ind w:left="0"/>
        <w:jc w:val="both"/>
        <w:rPr>
          <w:rFonts w:ascii="Bookman Old Style" w:hAnsi="Bookman Old Style"/>
        </w:rPr>
      </w:pPr>
      <w:r w:rsidRPr="00216245">
        <w:rPr>
          <w:rFonts w:ascii="Bookman Old Style" w:hAnsi="Bookman Old Style" w:cs="Arial"/>
        </w:rPr>
        <w:t xml:space="preserve">Conforme a lo señalado en el artículo 4 del Decreto 2897 de 2010 no se informó sobre este acto a la Superintendencia de Industria y Comercio por cuanto dispone </w:t>
      </w:r>
      <w:r w:rsidR="00243E8B" w:rsidRPr="00216245">
        <w:rPr>
          <w:rFonts w:ascii="Bookman Old Style" w:hAnsi="Bookman Old Style" w:cs="Arial"/>
        </w:rPr>
        <w:t>el otorgamiento de un nuevo plazo para comentarios</w:t>
      </w:r>
      <w:r w:rsidRPr="00216245">
        <w:rPr>
          <w:rFonts w:ascii="Bookman Old Style" w:hAnsi="Bookman Old Style" w:cs="Arial"/>
        </w:rPr>
        <w:t>.</w:t>
      </w:r>
    </w:p>
    <w:p w:rsidR="00AD6E78" w:rsidRDefault="00AD6E78" w:rsidP="00045D3D">
      <w:pPr>
        <w:ind w:left="0"/>
        <w:jc w:val="both"/>
        <w:rPr>
          <w:rFonts w:ascii="Bookman Old Style" w:hAnsi="Bookman Old Style"/>
        </w:rPr>
      </w:pPr>
    </w:p>
    <w:p w:rsidR="00216245" w:rsidRDefault="00216245" w:rsidP="00045D3D">
      <w:pPr>
        <w:ind w:left="0"/>
        <w:jc w:val="both"/>
        <w:rPr>
          <w:rFonts w:ascii="Bookman Old Style" w:hAnsi="Bookman Old Style"/>
        </w:rPr>
      </w:pPr>
    </w:p>
    <w:p w:rsidR="00045D3D" w:rsidRDefault="00045D3D" w:rsidP="00045D3D">
      <w:pPr>
        <w:ind w:left="0"/>
        <w:jc w:val="both"/>
        <w:rPr>
          <w:rFonts w:ascii="Bookman Old Style" w:hAnsi="Bookman Old Style"/>
        </w:rPr>
      </w:pPr>
      <w:r>
        <w:rPr>
          <w:rFonts w:ascii="Bookman Old Style" w:hAnsi="Bookman Old Style"/>
        </w:rPr>
        <w:t xml:space="preserve">La Comisión de Regulación de Energía y Gas, en su Sesión </w:t>
      </w:r>
      <w:r w:rsidR="00216245">
        <w:rPr>
          <w:rFonts w:ascii="Bookman Old Style" w:hAnsi="Bookman Old Style"/>
        </w:rPr>
        <w:t>692</w:t>
      </w:r>
      <w:r w:rsidR="0004485E">
        <w:rPr>
          <w:rFonts w:ascii="Bookman Old Style" w:hAnsi="Bookman Old Style"/>
        </w:rPr>
        <w:t xml:space="preserve"> </w:t>
      </w:r>
      <w:r w:rsidR="00DF3CA2">
        <w:rPr>
          <w:rFonts w:ascii="Bookman Old Style" w:hAnsi="Bookman Old Style"/>
        </w:rPr>
        <w:t xml:space="preserve">del </w:t>
      </w:r>
      <w:r w:rsidR="00216245">
        <w:rPr>
          <w:rFonts w:ascii="Bookman Old Style" w:hAnsi="Bookman Old Style"/>
        </w:rPr>
        <w:t>4</w:t>
      </w:r>
      <w:r w:rsidR="0004485E">
        <w:rPr>
          <w:rFonts w:ascii="Bookman Old Style" w:hAnsi="Bookman Old Style"/>
        </w:rPr>
        <w:t xml:space="preserve"> </w:t>
      </w:r>
      <w:r w:rsidR="00F90E62">
        <w:rPr>
          <w:rFonts w:ascii="Bookman Old Style" w:hAnsi="Bookman Old Style"/>
        </w:rPr>
        <w:t xml:space="preserve">de </w:t>
      </w:r>
      <w:r w:rsidR="007B084F">
        <w:rPr>
          <w:rFonts w:ascii="Bookman Old Style" w:hAnsi="Bookman Old Style"/>
        </w:rPr>
        <w:t>diciembre</w:t>
      </w:r>
      <w:r w:rsidR="00F90E62">
        <w:rPr>
          <w:rFonts w:ascii="Bookman Old Style" w:hAnsi="Bookman Old Style"/>
        </w:rPr>
        <w:t xml:space="preserve"> </w:t>
      </w:r>
      <w:r>
        <w:rPr>
          <w:rFonts w:ascii="Bookman Old Style" w:hAnsi="Bookman Old Style"/>
        </w:rPr>
        <w:t xml:space="preserve">de </w:t>
      </w:r>
      <w:r w:rsidR="00230FBA">
        <w:rPr>
          <w:rFonts w:ascii="Bookman Old Style" w:hAnsi="Bookman Old Style"/>
        </w:rPr>
        <w:t>201</w:t>
      </w:r>
      <w:r w:rsidR="007B084F">
        <w:rPr>
          <w:rFonts w:ascii="Bookman Old Style" w:hAnsi="Bookman Old Style"/>
        </w:rPr>
        <w:t>5</w:t>
      </w:r>
      <w:r>
        <w:rPr>
          <w:rFonts w:ascii="Bookman Old Style" w:hAnsi="Bookman Old Style"/>
        </w:rPr>
        <w:t xml:space="preserve">, </w:t>
      </w:r>
      <w:r w:rsidR="00D6586B">
        <w:rPr>
          <w:rFonts w:ascii="Bookman Old Style" w:hAnsi="Bookman Old Style"/>
        </w:rPr>
        <w:t xml:space="preserve">decidió </w:t>
      </w:r>
      <w:r w:rsidR="007B084F">
        <w:rPr>
          <w:rFonts w:ascii="Bookman Old Style" w:hAnsi="Bookman Old Style"/>
        </w:rPr>
        <w:t>ampl</w:t>
      </w:r>
      <w:r w:rsidR="00D6586B">
        <w:rPr>
          <w:rFonts w:ascii="Bookman Old Style" w:hAnsi="Bookman Old Style"/>
        </w:rPr>
        <w:t>iar</w:t>
      </w:r>
      <w:r w:rsidR="007B084F">
        <w:rPr>
          <w:rFonts w:ascii="Bookman Old Style" w:hAnsi="Bookman Old Style"/>
        </w:rPr>
        <w:t xml:space="preserve"> el</w:t>
      </w:r>
      <w:r w:rsidR="00C96ACC">
        <w:rPr>
          <w:rFonts w:ascii="Bookman Old Style" w:hAnsi="Bookman Old Style"/>
        </w:rPr>
        <w:t xml:space="preserve"> </w:t>
      </w:r>
      <w:r w:rsidR="00F95B78">
        <w:rPr>
          <w:rFonts w:ascii="Bookman Old Style" w:hAnsi="Bookman Old Style"/>
        </w:rPr>
        <w:t xml:space="preserve">plazo para remitir </w:t>
      </w:r>
      <w:r w:rsidR="007B084F" w:rsidRPr="007B084F">
        <w:rPr>
          <w:rFonts w:ascii="Bookman Old Style" w:hAnsi="Bookman Old Style"/>
        </w:rPr>
        <w:t xml:space="preserve">comentarios, observaciones y sugerencias </w:t>
      </w:r>
      <w:r w:rsidR="00C96ACC">
        <w:rPr>
          <w:rFonts w:ascii="Bookman Old Style" w:hAnsi="Bookman Old Style"/>
        </w:rPr>
        <w:t xml:space="preserve">a la Resolución CREG </w:t>
      </w:r>
      <w:r w:rsidR="007B084F">
        <w:rPr>
          <w:rFonts w:ascii="Bookman Old Style" w:hAnsi="Bookman Old Style"/>
        </w:rPr>
        <w:t>156</w:t>
      </w:r>
      <w:r w:rsidR="00F74606">
        <w:rPr>
          <w:rFonts w:ascii="Bookman Old Style" w:hAnsi="Bookman Old Style"/>
        </w:rPr>
        <w:t xml:space="preserve"> de </w:t>
      </w:r>
      <w:r w:rsidR="007B084F">
        <w:rPr>
          <w:rFonts w:ascii="Bookman Old Style" w:hAnsi="Bookman Old Style"/>
        </w:rPr>
        <w:t>2015</w:t>
      </w:r>
      <w:r w:rsidR="00E61576">
        <w:rPr>
          <w:rFonts w:ascii="Bookman Old Style" w:hAnsi="Bookman Old Style" w:cs="Arial"/>
          <w:szCs w:val="20"/>
        </w:rPr>
        <w:t>.</w:t>
      </w:r>
    </w:p>
    <w:p w:rsidR="00045D3D" w:rsidRPr="00C435C3" w:rsidRDefault="00045D3D" w:rsidP="00045D3D">
      <w:pPr>
        <w:ind w:left="0"/>
        <w:rPr>
          <w:rFonts w:ascii="Bookman Old Style" w:hAnsi="Bookman Old Style"/>
        </w:rPr>
      </w:pPr>
    </w:p>
    <w:p w:rsidR="009E4187" w:rsidRDefault="009E4187" w:rsidP="00045D3D">
      <w:pPr>
        <w:suppressAutoHyphens/>
        <w:jc w:val="center"/>
        <w:rPr>
          <w:rFonts w:ascii="Bookman Old Style" w:hAnsi="Bookman Old Style"/>
          <w:b/>
          <w:spacing w:val="-3"/>
        </w:rPr>
      </w:pPr>
    </w:p>
    <w:p w:rsidR="00045D3D" w:rsidRPr="00C435C3" w:rsidRDefault="00045D3D" w:rsidP="00045D3D">
      <w:pPr>
        <w:suppressAutoHyphens/>
        <w:jc w:val="center"/>
        <w:rPr>
          <w:rFonts w:ascii="Bookman Old Style" w:hAnsi="Bookman Old Style"/>
          <w:spacing w:val="-3"/>
        </w:rPr>
      </w:pPr>
      <w:r w:rsidRPr="00C435C3">
        <w:rPr>
          <w:rFonts w:ascii="Bookman Old Style" w:hAnsi="Bookman Old Style"/>
          <w:b/>
          <w:spacing w:val="-3"/>
        </w:rPr>
        <w:t>R E S U E L V E:</w:t>
      </w:r>
    </w:p>
    <w:p w:rsidR="00045D3D" w:rsidRDefault="00045D3D" w:rsidP="00045D3D">
      <w:pPr>
        <w:jc w:val="center"/>
        <w:rPr>
          <w:rFonts w:ascii="Bookman Old Style" w:hAnsi="Bookman Old Style"/>
        </w:rPr>
      </w:pPr>
    </w:p>
    <w:p w:rsidR="009E4187" w:rsidRDefault="009E4187" w:rsidP="00045D3D">
      <w:pPr>
        <w:jc w:val="center"/>
        <w:rPr>
          <w:rFonts w:ascii="Bookman Old Style" w:hAnsi="Bookman Old Style"/>
        </w:rPr>
      </w:pPr>
    </w:p>
    <w:p w:rsidR="00E61576" w:rsidRDefault="00045D3D" w:rsidP="00E61576">
      <w:pPr>
        <w:ind w:left="0"/>
        <w:jc w:val="both"/>
        <w:rPr>
          <w:rFonts w:ascii="Bookman Old Style" w:hAnsi="Bookman Old Style"/>
        </w:rPr>
      </w:pPr>
      <w:r w:rsidRPr="002A782A">
        <w:rPr>
          <w:rFonts w:ascii="Bookman Old Style" w:hAnsi="Bookman Old Style"/>
          <w:b/>
        </w:rPr>
        <w:t xml:space="preserve">ARTÍCULO 1. </w:t>
      </w:r>
      <w:r w:rsidR="00D6586B">
        <w:rPr>
          <w:rFonts w:ascii="Bookman Old Style" w:hAnsi="Bookman Old Style"/>
        </w:rPr>
        <w:t>Se amplía el</w:t>
      </w:r>
      <w:r w:rsidR="00E8527D">
        <w:rPr>
          <w:rFonts w:ascii="Bookman Old Style" w:hAnsi="Bookman Old Style"/>
        </w:rPr>
        <w:t xml:space="preserve"> plazo para remitir </w:t>
      </w:r>
      <w:r w:rsidR="007B084F" w:rsidRPr="007B084F">
        <w:rPr>
          <w:rFonts w:ascii="Bookman Old Style" w:hAnsi="Bookman Old Style" w:cs="Arial"/>
          <w:szCs w:val="27"/>
        </w:rPr>
        <w:t xml:space="preserve">comentarios, observaciones y sugerencias </w:t>
      </w:r>
      <w:r w:rsidR="00F95B78">
        <w:rPr>
          <w:rFonts w:ascii="Bookman Old Style" w:hAnsi="Bookman Old Style" w:cs="Arial"/>
          <w:szCs w:val="27"/>
        </w:rPr>
        <w:t xml:space="preserve">a la </w:t>
      </w:r>
      <w:r w:rsidR="00F95B78" w:rsidRPr="00905C52">
        <w:rPr>
          <w:rFonts w:ascii="Bookman Old Style" w:hAnsi="Bookman Old Style"/>
        </w:rPr>
        <w:t xml:space="preserve">Resolución CREG </w:t>
      </w:r>
      <w:r w:rsidR="007B084F">
        <w:rPr>
          <w:rFonts w:ascii="Bookman Old Style" w:hAnsi="Bookman Old Style"/>
        </w:rPr>
        <w:t>156</w:t>
      </w:r>
      <w:r w:rsidR="00F95B78" w:rsidRPr="00905C52">
        <w:rPr>
          <w:rFonts w:ascii="Bookman Old Style" w:hAnsi="Bookman Old Style"/>
        </w:rPr>
        <w:t xml:space="preserve"> de 20</w:t>
      </w:r>
      <w:r w:rsidR="007B084F">
        <w:rPr>
          <w:rFonts w:ascii="Bookman Old Style" w:hAnsi="Bookman Old Style"/>
        </w:rPr>
        <w:t>15,</w:t>
      </w:r>
      <w:r w:rsidR="00F95B78" w:rsidRPr="00905C52">
        <w:rPr>
          <w:rFonts w:ascii="Bookman Old Style" w:hAnsi="Bookman Old Style"/>
        </w:rPr>
        <w:t xml:space="preserve"> </w:t>
      </w:r>
      <w:r w:rsidR="00F95B78">
        <w:rPr>
          <w:rFonts w:ascii="Bookman Old Style" w:hAnsi="Bookman Old Style" w:cs="Arial"/>
          <w:szCs w:val="27"/>
        </w:rPr>
        <w:t>hasta el</w:t>
      </w:r>
      <w:r w:rsidR="00A618C8">
        <w:rPr>
          <w:rFonts w:ascii="Bookman Old Style" w:hAnsi="Bookman Old Style" w:cs="Arial"/>
          <w:szCs w:val="27"/>
        </w:rPr>
        <w:t xml:space="preserve"> </w:t>
      </w:r>
      <w:r w:rsidR="007B084F">
        <w:rPr>
          <w:rFonts w:ascii="Bookman Old Style" w:hAnsi="Bookman Old Style" w:cs="Arial"/>
          <w:szCs w:val="27"/>
        </w:rPr>
        <w:t xml:space="preserve">día </w:t>
      </w:r>
      <w:r w:rsidR="004C256E">
        <w:rPr>
          <w:rFonts w:ascii="Bookman Old Style" w:hAnsi="Bookman Old Style" w:cs="Arial"/>
          <w:szCs w:val="27"/>
        </w:rPr>
        <w:t xml:space="preserve">29 </w:t>
      </w:r>
      <w:r w:rsidR="00E8527D">
        <w:rPr>
          <w:rFonts w:ascii="Bookman Old Style" w:hAnsi="Bookman Old Style" w:cs="Arial"/>
          <w:szCs w:val="27"/>
        </w:rPr>
        <w:t xml:space="preserve">de </w:t>
      </w:r>
      <w:r w:rsidR="007B084F">
        <w:rPr>
          <w:rFonts w:ascii="Bookman Old Style" w:hAnsi="Bookman Old Style" w:cs="Arial"/>
          <w:szCs w:val="27"/>
        </w:rPr>
        <w:t>enero</w:t>
      </w:r>
      <w:r w:rsidR="00E8527D">
        <w:rPr>
          <w:rFonts w:ascii="Bookman Old Style" w:hAnsi="Bookman Old Style" w:cs="Arial"/>
          <w:szCs w:val="27"/>
        </w:rPr>
        <w:t xml:space="preserve"> </w:t>
      </w:r>
      <w:r w:rsidR="00F95B78">
        <w:rPr>
          <w:rFonts w:ascii="Bookman Old Style" w:hAnsi="Bookman Old Style" w:cs="Arial"/>
          <w:szCs w:val="27"/>
        </w:rPr>
        <w:t>de 201</w:t>
      </w:r>
      <w:r w:rsidR="007B084F">
        <w:rPr>
          <w:rFonts w:ascii="Bookman Old Style" w:hAnsi="Bookman Old Style" w:cs="Arial"/>
          <w:szCs w:val="27"/>
        </w:rPr>
        <w:t>6</w:t>
      </w:r>
      <w:r w:rsidR="00E61576">
        <w:rPr>
          <w:rFonts w:ascii="Bookman Old Style" w:hAnsi="Bookman Old Style" w:cs="Arial"/>
          <w:szCs w:val="20"/>
        </w:rPr>
        <w:t>.</w:t>
      </w:r>
    </w:p>
    <w:p w:rsidR="00045D3D" w:rsidRPr="00C435C3" w:rsidRDefault="00045D3D" w:rsidP="00045D3D">
      <w:pPr>
        <w:rPr>
          <w:rFonts w:ascii="Bookman Old Style" w:hAnsi="Bookman Old Style"/>
        </w:rPr>
      </w:pPr>
    </w:p>
    <w:p w:rsidR="00264F30" w:rsidRDefault="00264F30" w:rsidP="00264F30">
      <w:pPr>
        <w:ind w:left="0"/>
        <w:jc w:val="both"/>
        <w:rPr>
          <w:rFonts w:ascii="Bookman Old Style" w:hAnsi="Bookman Old Style" w:cs="Arial"/>
          <w:color w:val="000000"/>
          <w:szCs w:val="27"/>
        </w:rPr>
      </w:pPr>
      <w:r>
        <w:rPr>
          <w:rFonts w:ascii="Bookman Old Style" w:hAnsi="Bookman Old Style" w:cs="Arial"/>
          <w:b/>
          <w:bCs/>
          <w:color w:val="000000"/>
          <w:szCs w:val="27"/>
        </w:rPr>
        <w:t xml:space="preserve">ARTÍCULO </w:t>
      </w:r>
      <w:r w:rsidR="00F95B78">
        <w:rPr>
          <w:rFonts w:ascii="Bookman Old Style" w:hAnsi="Bookman Old Style" w:cs="Arial"/>
          <w:b/>
          <w:bCs/>
          <w:color w:val="000000"/>
          <w:szCs w:val="27"/>
        </w:rPr>
        <w:t>2</w:t>
      </w:r>
      <w:r>
        <w:rPr>
          <w:rFonts w:ascii="Bookman Old Style" w:hAnsi="Bookman Old Style" w:cs="Arial"/>
          <w:color w:val="000000"/>
          <w:szCs w:val="27"/>
        </w:rPr>
        <w:t xml:space="preserve">. </w:t>
      </w:r>
      <w:r w:rsidR="00F95B78">
        <w:rPr>
          <w:rFonts w:ascii="Bookman Old Style" w:hAnsi="Bookman Old Style" w:cs="Arial"/>
          <w:color w:val="000000"/>
          <w:szCs w:val="27"/>
        </w:rPr>
        <w:t xml:space="preserve">Esta </w:t>
      </w:r>
      <w:r w:rsidR="009E4187">
        <w:rPr>
          <w:rFonts w:ascii="Bookman Old Style" w:hAnsi="Bookman Old Style" w:cs="Arial"/>
          <w:color w:val="000000"/>
          <w:szCs w:val="27"/>
        </w:rPr>
        <w:t>R</w:t>
      </w:r>
      <w:r w:rsidR="00F95B78">
        <w:rPr>
          <w:rFonts w:ascii="Bookman Old Style" w:hAnsi="Bookman Old Style" w:cs="Arial"/>
          <w:color w:val="000000"/>
          <w:szCs w:val="27"/>
        </w:rPr>
        <w:t xml:space="preserve">esolución rige a partir de su publicación en </w:t>
      </w:r>
      <w:r w:rsidR="00905C52">
        <w:rPr>
          <w:rFonts w:ascii="Bookman Old Style" w:hAnsi="Bookman Old Style" w:cs="Arial"/>
          <w:color w:val="000000"/>
          <w:szCs w:val="27"/>
        </w:rPr>
        <w:t>la</w:t>
      </w:r>
      <w:r w:rsidR="00F95B78">
        <w:rPr>
          <w:rFonts w:ascii="Bookman Old Style" w:hAnsi="Bookman Old Style" w:cs="Arial"/>
          <w:color w:val="000000"/>
          <w:szCs w:val="27"/>
        </w:rPr>
        <w:t xml:space="preserve"> </w:t>
      </w:r>
      <w:r w:rsidR="00905C52" w:rsidRPr="000772D1">
        <w:rPr>
          <w:rFonts w:ascii="Bookman Old Style" w:hAnsi="Bookman Old Style" w:cs="Arial"/>
          <w:color w:val="000000"/>
        </w:rPr>
        <w:t>página web de la Comisión de Regulación de Energía y Gas</w:t>
      </w:r>
      <w:r w:rsidR="00905C52">
        <w:rPr>
          <w:rFonts w:ascii="Bookman Old Style" w:hAnsi="Bookman Old Style" w:cs="Arial"/>
          <w:color w:val="000000"/>
          <w:szCs w:val="27"/>
        </w:rPr>
        <w:t xml:space="preserve"> </w:t>
      </w:r>
      <w:r w:rsidR="00F95B78">
        <w:rPr>
          <w:rFonts w:ascii="Bookman Old Style" w:hAnsi="Bookman Old Style" w:cs="Arial"/>
          <w:color w:val="000000"/>
          <w:szCs w:val="27"/>
        </w:rPr>
        <w:t>y modifica las disposiciones que le sean contrarias.</w:t>
      </w:r>
    </w:p>
    <w:p w:rsidR="00045D3D" w:rsidRDefault="00045D3D" w:rsidP="00DF3CA2">
      <w:pPr>
        <w:ind w:left="0"/>
        <w:jc w:val="both"/>
        <w:rPr>
          <w:rFonts w:ascii="Bookman Old Style" w:hAnsi="Bookman Old Style"/>
          <w:i/>
          <w:sz w:val="22"/>
        </w:rPr>
      </w:pPr>
      <w:r>
        <w:rPr>
          <w:rFonts w:ascii="Bookman Old Style" w:hAnsi="Bookman Old Style"/>
          <w:i/>
          <w:sz w:val="22"/>
        </w:rPr>
        <w:t xml:space="preserve">   </w:t>
      </w:r>
    </w:p>
    <w:p w:rsidR="00045D3D" w:rsidRDefault="00045D3D" w:rsidP="00045D3D">
      <w:pPr>
        <w:ind w:left="0"/>
        <w:rPr>
          <w:rFonts w:ascii="Bookman Old Style" w:hAnsi="Bookman Old Style"/>
        </w:rPr>
      </w:pPr>
    </w:p>
    <w:p w:rsidR="00045D3D" w:rsidRPr="00C435C3" w:rsidRDefault="00045D3D" w:rsidP="00045D3D">
      <w:pPr>
        <w:jc w:val="center"/>
        <w:rPr>
          <w:rFonts w:ascii="Bookman Old Style" w:hAnsi="Bookman Old Style"/>
          <w:b/>
        </w:rPr>
      </w:pPr>
      <w:r w:rsidRPr="00C435C3">
        <w:rPr>
          <w:rFonts w:ascii="Bookman Old Style" w:hAnsi="Bookman Old Style"/>
          <w:b/>
        </w:rPr>
        <w:t>PU</w:t>
      </w:r>
      <w:r w:rsidR="00774049">
        <w:rPr>
          <w:rFonts w:ascii="Bookman Old Style" w:hAnsi="Bookman Old Style"/>
          <w:b/>
        </w:rPr>
        <w:t>B</w:t>
      </w:r>
      <w:r w:rsidRPr="00C435C3">
        <w:rPr>
          <w:rFonts w:ascii="Bookman Old Style" w:hAnsi="Bookman Old Style"/>
          <w:b/>
        </w:rPr>
        <w:t>LÍQUESE Y CÚMPLASE</w:t>
      </w:r>
    </w:p>
    <w:p w:rsidR="00045D3D" w:rsidRPr="00C435C3" w:rsidRDefault="00045D3D" w:rsidP="00045D3D">
      <w:pPr>
        <w:rPr>
          <w:rFonts w:ascii="Bookman Old Style" w:hAnsi="Bookman Old Style"/>
        </w:rPr>
      </w:pPr>
    </w:p>
    <w:p w:rsidR="00264F30" w:rsidRDefault="00264F30" w:rsidP="00045D3D">
      <w:pPr>
        <w:ind w:left="0"/>
        <w:rPr>
          <w:rFonts w:ascii="Bookman Old Style" w:hAnsi="Bookman Old Style"/>
        </w:rPr>
      </w:pPr>
    </w:p>
    <w:p w:rsidR="00045D3D" w:rsidRDefault="00045D3D" w:rsidP="00045D3D">
      <w:pPr>
        <w:ind w:left="0"/>
        <w:rPr>
          <w:rFonts w:ascii="Bookman Old Style" w:hAnsi="Bookman Old Style"/>
        </w:rPr>
      </w:pPr>
      <w:r>
        <w:rPr>
          <w:rFonts w:ascii="Bookman Old Style" w:hAnsi="Bookman Old Style"/>
        </w:rPr>
        <w:t>Dada en Bogotá, D.C.</w:t>
      </w:r>
    </w:p>
    <w:p w:rsidR="00045D3D" w:rsidRDefault="00045D3D" w:rsidP="00045D3D">
      <w:pPr>
        <w:ind w:left="0"/>
        <w:rPr>
          <w:rFonts w:ascii="Bookman Old Style" w:hAnsi="Bookman Old Style"/>
        </w:rPr>
      </w:pPr>
    </w:p>
    <w:p w:rsidR="00045D3D" w:rsidRDefault="00045D3D" w:rsidP="00045D3D">
      <w:pPr>
        <w:ind w:left="0"/>
        <w:rPr>
          <w:rFonts w:ascii="Bookman Old Style" w:hAnsi="Bookman Old Style"/>
        </w:rPr>
      </w:pPr>
    </w:p>
    <w:p w:rsidR="00045D3D" w:rsidRDefault="00045D3D" w:rsidP="00045D3D">
      <w:pPr>
        <w:ind w:left="0"/>
        <w:rPr>
          <w:rFonts w:ascii="Bookman Old Style" w:hAnsi="Bookman Old Style"/>
        </w:rPr>
      </w:pPr>
    </w:p>
    <w:p w:rsidR="00264F30" w:rsidRDefault="00264F30" w:rsidP="00045D3D">
      <w:pPr>
        <w:ind w:left="0"/>
        <w:rPr>
          <w:rFonts w:ascii="Bookman Old Style" w:hAnsi="Bookman Old Style"/>
        </w:rPr>
      </w:pPr>
    </w:p>
    <w:p w:rsidR="00045D3D" w:rsidRDefault="00045D3D" w:rsidP="00045D3D">
      <w:pPr>
        <w:ind w:left="0"/>
        <w:rPr>
          <w:rFonts w:ascii="Bookman Old Style" w:hAnsi="Bookman Old Style"/>
        </w:rPr>
      </w:pPr>
    </w:p>
    <w:tbl>
      <w:tblPr>
        <w:tblW w:w="9782" w:type="dxa"/>
        <w:tblInd w:w="-142" w:type="dxa"/>
        <w:tblLayout w:type="fixed"/>
        <w:tblCellMar>
          <w:left w:w="0" w:type="dxa"/>
          <w:right w:w="0" w:type="dxa"/>
        </w:tblCellMar>
        <w:tblLook w:val="04A0" w:firstRow="1" w:lastRow="0" w:firstColumn="1" w:lastColumn="0" w:noHBand="0" w:noVBand="1"/>
      </w:tblPr>
      <w:tblGrid>
        <w:gridCol w:w="5104"/>
        <w:gridCol w:w="4678"/>
      </w:tblGrid>
      <w:tr w:rsidR="009A360A" w:rsidTr="009457B6">
        <w:tc>
          <w:tcPr>
            <w:tcW w:w="5104" w:type="dxa"/>
            <w:hideMark/>
          </w:tcPr>
          <w:p w:rsidR="009A360A" w:rsidRPr="00554289" w:rsidRDefault="007B084F" w:rsidP="009457B6">
            <w:pPr>
              <w:snapToGrid w:val="0"/>
              <w:ind w:left="0"/>
              <w:jc w:val="center"/>
              <w:rPr>
                <w:rFonts w:ascii="Bookman Old Style" w:hAnsi="Bookman Old Style" w:cs="Arial"/>
                <w:b/>
                <w:bCs/>
              </w:rPr>
            </w:pPr>
            <w:r w:rsidRPr="007B084F">
              <w:rPr>
                <w:rFonts w:ascii="Bookman Old Style" w:hAnsi="Bookman Old Style" w:cs="Arial"/>
                <w:b/>
                <w:bCs/>
              </w:rPr>
              <w:t>CARLOS FERNANDO ERASO CALERO</w:t>
            </w:r>
          </w:p>
        </w:tc>
        <w:tc>
          <w:tcPr>
            <w:tcW w:w="4678" w:type="dxa"/>
            <w:hideMark/>
          </w:tcPr>
          <w:p w:rsidR="009A360A" w:rsidRPr="00554289" w:rsidRDefault="00505B4F" w:rsidP="003311CB">
            <w:pPr>
              <w:snapToGrid w:val="0"/>
              <w:jc w:val="center"/>
              <w:rPr>
                <w:rFonts w:ascii="Bookman Old Style" w:hAnsi="Bookman Old Style" w:cs="Arial"/>
                <w:b/>
                <w:bCs/>
              </w:rPr>
            </w:pPr>
            <w:r>
              <w:rPr>
                <w:rFonts w:ascii="Bookman Old Style" w:hAnsi="Bookman Old Style"/>
                <w:b/>
              </w:rPr>
              <w:t>GERMÁN CASTRO FERREIRA</w:t>
            </w:r>
          </w:p>
        </w:tc>
      </w:tr>
      <w:tr w:rsidR="009A360A" w:rsidTr="009457B6">
        <w:tc>
          <w:tcPr>
            <w:tcW w:w="5104" w:type="dxa"/>
            <w:hideMark/>
          </w:tcPr>
          <w:p w:rsidR="009A360A" w:rsidRPr="00554289" w:rsidRDefault="009A360A" w:rsidP="003311CB">
            <w:pPr>
              <w:snapToGrid w:val="0"/>
              <w:jc w:val="center"/>
              <w:rPr>
                <w:rFonts w:ascii="Bookman Old Style" w:hAnsi="Bookman Old Style" w:cs="Arial"/>
              </w:rPr>
            </w:pPr>
            <w:r w:rsidRPr="00554289">
              <w:rPr>
                <w:rFonts w:ascii="Bookman Old Style" w:hAnsi="Bookman Old Style" w:cs="Arial"/>
              </w:rPr>
              <w:t>Viceministro de Energía</w:t>
            </w:r>
          </w:p>
          <w:p w:rsidR="009A360A" w:rsidRPr="00554289" w:rsidRDefault="009A360A" w:rsidP="009457B6">
            <w:pPr>
              <w:snapToGrid w:val="0"/>
              <w:ind w:left="0"/>
              <w:jc w:val="center"/>
              <w:rPr>
                <w:rFonts w:ascii="Bookman Old Style" w:hAnsi="Bookman Old Style" w:cs="Arial"/>
              </w:rPr>
            </w:pPr>
            <w:r w:rsidRPr="00554289">
              <w:rPr>
                <w:rFonts w:ascii="Bookman Old Style" w:hAnsi="Bookman Old Style" w:cs="Arial"/>
              </w:rPr>
              <w:t xml:space="preserve">Delegado del Ministro de Minas y </w:t>
            </w:r>
            <w:r w:rsidR="009457B6">
              <w:rPr>
                <w:rFonts w:ascii="Bookman Old Style" w:hAnsi="Bookman Old Style" w:cs="Arial"/>
              </w:rPr>
              <w:t>E</w:t>
            </w:r>
            <w:r w:rsidRPr="00554289">
              <w:rPr>
                <w:rFonts w:ascii="Bookman Old Style" w:hAnsi="Bookman Old Style" w:cs="Arial"/>
              </w:rPr>
              <w:t>nergía</w:t>
            </w:r>
          </w:p>
        </w:tc>
        <w:tc>
          <w:tcPr>
            <w:tcW w:w="4678" w:type="dxa"/>
            <w:hideMark/>
          </w:tcPr>
          <w:p w:rsidR="009A360A" w:rsidRPr="00554289" w:rsidRDefault="009A360A" w:rsidP="003311CB">
            <w:pPr>
              <w:snapToGrid w:val="0"/>
              <w:jc w:val="center"/>
              <w:rPr>
                <w:rFonts w:ascii="Bookman Old Style" w:hAnsi="Bookman Old Style" w:cs="Arial"/>
              </w:rPr>
            </w:pPr>
            <w:r w:rsidRPr="00554289">
              <w:rPr>
                <w:rFonts w:ascii="Bookman Old Style" w:hAnsi="Bookman Old Style" w:cs="Arial"/>
              </w:rPr>
              <w:t>Director Ejecutivo</w:t>
            </w:r>
            <w:r w:rsidR="00505B4F">
              <w:rPr>
                <w:rFonts w:ascii="Bookman Old Style" w:hAnsi="Bookman Old Style" w:cs="Arial"/>
              </w:rPr>
              <w:t xml:space="preserve"> (E)</w:t>
            </w:r>
          </w:p>
        </w:tc>
      </w:tr>
      <w:tr w:rsidR="009A360A" w:rsidTr="009457B6">
        <w:tc>
          <w:tcPr>
            <w:tcW w:w="5104" w:type="dxa"/>
            <w:hideMark/>
          </w:tcPr>
          <w:p w:rsidR="009A360A" w:rsidRPr="00554289" w:rsidRDefault="009A360A" w:rsidP="009457B6">
            <w:pPr>
              <w:snapToGrid w:val="0"/>
              <w:ind w:left="0"/>
              <w:jc w:val="center"/>
              <w:rPr>
                <w:rFonts w:ascii="Bookman Old Style" w:hAnsi="Bookman Old Style" w:cs="Arial"/>
              </w:rPr>
            </w:pPr>
            <w:r w:rsidRPr="00554289">
              <w:rPr>
                <w:rFonts w:ascii="Bookman Old Style" w:hAnsi="Bookman Old Style" w:cs="Arial"/>
              </w:rPr>
              <w:t>Presidente</w:t>
            </w:r>
          </w:p>
        </w:tc>
        <w:tc>
          <w:tcPr>
            <w:tcW w:w="4678" w:type="dxa"/>
          </w:tcPr>
          <w:p w:rsidR="009A360A" w:rsidRPr="00554289" w:rsidRDefault="009A360A" w:rsidP="003311CB">
            <w:pPr>
              <w:snapToGrid w:val="0"/>
              <w:rPr>
                <w:rFonts w:ascii="Bookman Old Style" w:hAnsi="Bookman Old Style" w:cs="Arial"/>
              </w:rPr>
            </w:pPr>
          </w:p>
        </w:tc>
      </w:tr>
    </w:tbl>
    <w:p w:rsidR="00045D3D" w:rsidRPr="00012259" w:rsidRDefault="00045D3D" w:rsidP="00045D3D">
      <w:pPr>
        <w:ind w:left="0"/>
        <w:rPr>
          <w:rFonts w:ascii="Bookman Old Style" w:hAnsi="Bookman Old Style"/>
          <w:bCs/>
          <w:lang w:val="es-CO"/>
        </w:rPr>
      </w:pPr>
    </w:p>
    <w:p w:rsidR="00E060BE" w:rsidRDefault="00E060BE" w:rsidP="00E060BE">
      <w:pPr>
        <w:jc w:val="both"/>
        <w:rPr>
          <w:rFonts w:ascii="Bookman Old Style" w:hAnsi="Bookman Old Style" w:cs="Arial"/>
        </w:rPr>
      </w:pPr>
    </w:p>
    <w:p w:rsidR="00264F30" w:rsidRDefault="00264F30" w:rsidP="00E060BE">
      <w:pPr>
        <w:jc w:val="both"/>
        <w:rPr>
          <w:rFonts w:ascii="Bookman Old Style" w:hAnsi="Bookman Old Style" w:cs="Arial"/>
        </w:rPr>
      </w:pPr>
    </w:p>
    <w:p w:rsidR="00264F30" w:rsidRDefault="00264F30" w:rsidP="00FF50E5">
      <w:pPr>
        <w:ind w:left="0"/>
        <w:jc w:val="both"/>
        <w:rPr>
          <w:rFonts w:ascii="Bookman Old Style" w:hAnsi="Bookman Old Style" w:cs="Arial"/>
        </w:rPr>
      </w:pPr>
    </w:p>
    <w:sectPr w:rsidR="00264F30"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422" w:rsidRDefault="00410422">
      <w:r>
        <w:separator/>
      </w:r>
    </w:p>
  </w:endnote>
  <w:endnote w:type="continuationSeparator" w:id="0">
    <w:p w:rsidR="00410422" w:rsidRDefault="00410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422" w:rsidRDefault="00410422">
      <w:r>
        <w:separator/>
      </w:r>
    </w:p>
  </w:footnote>
  <w:footnote w:type="continuationSeparator" w:id="0">
    <w:p w:rsidR="00410422" w:rsidRDefault="004104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1CB" w:rsidRDefault="003311CB" w:rsidP="00951F79">
    <w:pPr>
      <w:pStyle w:val="Ttulo1"/>
      <w:ind w:right="6"/>
      <w:jc w:val="left"/>
      <w:rPr>
        <w:rFonts w:ascii="Bookman Old Style" w:hAnsi="Bookman Old Style" w:cs="Arial"/>
        <w:b w:val="0"/>
        <w:sz w:val="22"/>
        <w:szCs w:val="22"/>
      </w:rPr>
    </w:pPr>
  </w:p>
  <w:p w:rsidR="003311CB" w:rsidRPr="00951F79" w:rsidRDefault="003311CB"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793F5D">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410422">
      <w:fldChar w:fldCharType="begin"/>
    </w:r>
    <w:r w:rsidR="00410422">
      <w:instrText xml:space="preserve"> NUMPAGES  \* MERGEFORMAT </w:instrText>
    </w:r>
    <w:r w:rsidR="00410422">
      <w:fldChar w:fldCharType="separate"/>
    </w:r>
    <w:r w:rsidR="00793F5D" w:rsidRPr="00793F5D">
      <w:rPr>
        <w:rFonts w:ascii="Bookman Old Style" w:hAnsi="Bookman Old Style" w:cs="Arial"/>
        <w:b w:val="0"/>
        <w:noProof/>
        <w:sz w:val="22"/>
        <w:szCs w:val="22"/>
      </w:rPr>
      <w:t>2</w:t>
    </w:r>
    <w:r w:rsidR="00410422">
      <w:rPr>
        <w:rFonts w:ascii="Bookman Old Style" w:hAnsi="Bookman Old Style" w:cs="Arial"/>
        <w:b w:val="0"/>
        <w:noProof/>
        <w:sz w:val="22"/>
        <w:szCs w:val="22"/>
      </w:rPr>
      <w:fldChar w:fldCharType="end"/>
    </w:r>
  </w:p>
  <w:p w:rsidR="003311CB" w:rsidRDefault="003311CB"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1EDF44E1" wp14:editId="76623F5B">
              <wp:simplePos x="0" y="0"/>
              <wp:positionH relativeFrom="column">
                <wp:posOffset>-175260</wp:posOffset>
              </wp:positionH>
              <wp:positionV relativeFrom="paragraph">
                <wp:posOffset>139065</wp:posOffset>
              </wp:positionV>
              <wp:extent cx="6267450" cy="9900920"/>
              <wp:effectExtent l="9525" t="14605" r="9525" b="952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9457B6" w:rsidRPr="009457B6" w:rsidRDefault="009457B6" w:rsidP="009457B6">
    <w:pPr>
      <w:ind w:left="0"/>
      <w:jc w:val="center"/>
      <w:rPr>
        <w:rFonts w:ascii="Bookman Old Style" w:hAnsi="Bookman Old Style"/>
        <w:sz w:val="22"/>
        <w:szCs w:val="22"/>
      </w:rPr>
    </w:pPr>
    <w:r w:rsidRPr="009457B6">
      <w:rPr>
        <w:rFonts w:ascii="Bookman Old Style" w:hAnsi="Bookman Old Style"/>
        <w:sz w:val="22"/>
        <w:szCs w:val="22"/>
      </w:rPr>
      <w:t xml:space="preserve">Por </w:t>
    </w:r>
    <w:r w:rsidRPr="009457B6">
      <w:rPr>
        <w:rFonts w:ascii="Bookman Old Style" w:hAnsi="Bookman Old Style" w:cs="Arial"/>
        <w:color w:val="000000"/>
        <w:sz w:val="22"/>
        <w:szCs w:val="22"/>
      </w:rPr>
      <w:t>la cual se amplía el plazo para remitir comentarios a la Resolución CREG 156 de 2015 “Por la cual se ordena hacer público un proyecto de resolución de carácter general, “Por la cual se establece el reglamento único de transporte de combustibles líquidos y gas licuado de petróleo por ductos””</w:t>
    </w:r>
  </w:p>
  <w:p w:rsidR="003311CB" w:rsidRPr="009E4187" w:rsidRDefault="003311CB" w:rsidP="00AD01E4">
    <w:pPr>
      <w:pBdr>
        <w:bottom w:val="single" w:sz="4" w:space="1" w:color="auto"/>
      </w:pBdr>
      <w:ind w:left="142" w:right="148"/>
      <w:rPr>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1CB" w:rsidRDefault="003311CB"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3311CB" w:rsidRDefault="003311CB">
    <w:pPr>
      <w:pStyle w:val="Encabezado"/>
      <w:jc w:val="center"/>
      <w:rPr>
        <w:rFonts w:ascii="Arial" w:hAnsi="Arial" w:cs="Arial"/>
        <w:spacing w:val="20"/>
        <w:sz w:val="20"/>
      </w:rPr>
    </w:pPr>
  </w:p>
  <w:p w:rsidR="003311CB" w:rsidRDefault="003311CB"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F9EBBF6" wp14:editId="379DCC32">
              <wp:simplePos x="0" y="0"/>
              <wp:positionH relativeFrom="column">
                <wp:posOffset>-213360</wp:posOffset>
              </wp:positionH>
              <wp:positionV relativeFrom="paragraph">
                <wp:posOffset>377190</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240A000F"/>
    <w:lvl w:ilvl="0">
      <w:start w:val="1"/>
      <w:numFmt w:val="decimal"/>
      <w:lvlText w:val="%1."/>
      <w:lvlJc w:val="left"/>
      <w:pPr>
        <w:ind w:left="360" w:hanging="360"/>
      </w:pPr>
    </w:lvl>
  </w:abstractNum>
  <w:abstractNum w:abstractNumId="1">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A050C49"/>
    <w:multiLevelType w:val="hybridMultilevel"/>
    <w:tmpl w:val="2B582504"/>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0D0A6709"/>
    <w:multiLevelType w:val="hybridMultilevel"/>
    <w:tmpl w:val="A37ECB4A"/>
    <w:lvl w:ilvl="0" w:tplc="240A001B">
      <w:start w:val="1"/>
      <w:numFmt w:val="lowerRoman"/>
      <w:lvlText w:val="%1."/>
      <w:lvlJc w:val="right"/>
      <w:pPr>
        <w:ind w:left="720" w:hanging="360"/>
      </w:pPr>
    </w:lvl>
    <w:lvl w:ilvl="1" w:tplc="240A0019">
      <w:start w:val="1"/>
      <w:numFmt w:val="lowerLetter"/>
      <w:lvlText w:val="%2."/>
      <w:lvlJc w:val="left"/>
      <w:pPr>
        <w:ind w:left="1440" w:hanging="360"/>
      </w:pPr>
    </w:lvl>
    <w:lvl w:ilvl="2" w:tplc="6E088022">
      <w:start w:val="1"/>
      <w:numFmt w:val="lowerLetter"/>
      <w:lvlText w:val="%3)"/>
      <w:lvlJc w:val="left"/>
      <w:pPr>
        <w:ind w:left="2688" w:hanging="708"/>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1017452"/>
    <w:multiLevelType w:val="hybridMultilevel"/>
    <w:tmpl w:val="80909A14"/>
    <w:lvl w:ilvl="0" w:tplc="EFC62378">
      <w:start w:val="4"/>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A0A3314"/>
    <w:multiLevelType w:val="hybridMultilevel"/>
    <w:tmpl w:val="68E45E3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B7C13C5"/>
    <w:multiLevelType w:val="hybridMultilevel"/>
    <w:tmpl w:val="58DC41FA"/>
    <w:lvl w:ilvl="0" w:tplc="952E9F34">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06C0A92"/>
    <w:multiLevelType w:val="hybridMultilevel"/>
    <w:tmpl w:val="4110539C"/>
    <w:lvl w:ilvl="0" w:tplc="240A0019">
      <w:start w:val="1"/>
      <w:numFmt w:val="lowerLetter"/>
      <w:lvlText w:val="%1."/>
      <w:lvlJc w:val="left"/>
      <w:pPr>
        <w:tabs>
          <w:tab w:val="num" w:pos="540"/>
        </w:tabs>
        <w:ind w:left="540" w:hanging="540"/>
      </w:pPr>
      <w:rPr>
        <w:rFonts w:hint="default"/>
      </w:rPr>
    </w:lvl>
    <w:lvl w:ilvl="1" w:tplc="240A001B"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8">
    <w:nsid w:val="24981B75"/>
    <w:multiLevelType w:val="hybridMultilevel"/>
    <w:tmpl w:val="FC26D358"/>
    <w:lvl w:ilvl="0" w:tplc="2F2C3B4C">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64138B1"/>
    <w:multiLevelType w:val="hybridMultilevel"/>
    <w:tmpl w:val="0EA29D4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92931E4"/>
    <w:multiLevelType w:val="multilevel"/>
    <w:tmpl w:val="64EC2B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C2A7ABB"/>
    <w:multiLevelType w:val="hybridMultilevel"/>
    <w:tmpl w:val="6148705C"/>
    <w:lvl w:ilvl="0" w:tplc="9C108C4A">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C421E0B"/>
    <w:multiLevelType w:val="hybridMultilevel"/>
    <w:tmpl w:val="8ADC8D4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nsid w:val="2DA13F37"/>
    <w:multiLevelType w:val="hybridMultilevel"/>
    <w:tmpl w:val="DABA9F78"/>
    <w:lvl w:ilvl="0" w:tplc="7E54C4EE">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95F2D30"/>
    <w:multiLevelType w:val="hybridMultilevel"/>
    <w:tmpl w:val="89C6DBC0"/>
    <w:lvl w:ilvl="0" w:tplc="240A0019">
      <w:start w:val="1"/>
      <w:numFmt w:val="lowerLetter"/>
      <w:lvlText w:val="%1."/>
      <w:lvlJc w:val="left"/>
      <w:pPr>
        <w:ind w:left="1776" w:hanging="360"/>
      </w:p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15">
    <w:nsid w:val="480944F9"/>
    <w:multiLevelType w:val="hybridMultilevel"/>
    <w:tmpl w:val="79BA72EA"/>
    <w:lvl w:ilvl="0" w:tplc="240A001B">
      <w:start w:val="1"/>
      <w:numFmt w:val="lowerRoman"/>
      <w:lvlText w:val="%1."/>
      <w:lvlJc w:val="right"/>
      <w:pPr>
        <w:ind w:left="720" w:hanging="360"/>
      </w:pPr>
      <w:rPr>
        <w:b/>
      </w:rPr>
    </w:lvl>
    <w:lvl w:ilvl="1" w:tplc="B630F2DC">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21821C3"/>
    <w:multiLevelType w:val="hybridMultilevel"/>
    <w:tmpl w:val="D480E740"/>
    <w:lvl w:ilvl="0" w:tplc="5A4C74E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2B52B59"/>
    <w:multiLevelType w:val="hybridMultilevel"/>
    <w:tmpl w:val="6AE42044"/>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nsid w:val="62784F5E"/>
    <w:multiLevelType w:val="hybridMultilevel"/>
    <w:tmpl w:val="127A4170"/>
    <w:lvl w:ilvl="0" w:tplc="D2F8F01A">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7A02633"/>
    <w:multiLevelType w:val="hybridMultilevel"/>
    <w:tmpl w:val="4EC41BDE"/>
    <w:lvl w:ilvl="0" w:tplc="C0CCEA12">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nsid w:val="68EF546C"/>
    <w:multiLevelType w:val="hybridMultilevel"/>
    <w:tmpl w:val="DB90D272"/>
    <w:lvl w:ilvl="0" w:tplc="BEE02D62">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nsid w:val="6A187318"/>
    <w:multiLevelType w:val="hybridMultilevel"/>
    <w:tmpl w:val="5554FEB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nsid w:val="6CDC0E7D"/>
    <w:multiLevelType w:val="hybridMultilevel"/>
    <w:tmpl w:val="34DC6078"/>
    <w:lvl w:ilvl="0" w:tplc="240A001B">
      <w:start w:val="1"/>
      <w:numFmt w:val="lowerRoman"/>
      <w:lvlText w:val="%1."/>
      <w:lvlJc w:val="righ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6E075CA2"/>
    <w:multiLevelType w:val="hybridMultilevel"/>
    <w:tmpl w:val="68EEEF5E"/>
    <w:lvl w:ilvl="0" w:tplc="240A001B">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4484591"/>
    <w:multiLevelType w:val="hybridMultilevel"/>
    <w:tmpl w:val="1AB4CB5A"/>
    <w:lvl w:ilvl="0" w:tplc="BD50335E">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7637649C"/>
    <w:multiLevelType w:val="hybridMultilevel"/>
    <w:tmpl w:val="067E6CC4"/>
    <w:lvl w:ilvl="0" w:tplc="4836D33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797D030D"/>
    <w:multiLevelType w:val="hybridMultilevel"/>
    <w:tmpl w:val="5F2C7678"/>
    <w:lvl w:ilvl="0" w:tplc="8446F66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7E7655B3"/>
    <w:multiLevelType w:val="hybridMultilevel"/>
    <w:tmpl w:val="BDB202E0"/>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num w:numId="1">
    <w:abstractNumId w:val="1"/>
  </w:num>
  <w:num w:numId="2">
    <w:abstractNumId w:val="0"/>
  </w:num>
  <w:num w:numId="3">
    <w:abstractNumId w:val="23"/>
  </w:num>
  <w:num w:numId="4">
    <w:abstractNumId w:val="22"/>
  </w:num>
  <w:num w:numId="5">
    <w:abstractNumId w:val="27"/>
  </w:num>
  <w:num w:numId="6">
    <w:abstractNumId w:val="3"/>
  </w:num>
  <w:num w:numId="7">
    <w:abstractNumId w:val="9"/>
  </w:num>
  <w:num w:numId="8">
    <w:abstractNumId w:val="10"/>
  </w:num>
  <w:num w:numId="9">
    <w:abstractNumId w:val="24"/>
  </w:num>
  <w:num w:numId="10">
    <w:abstractNumId w:val="7"/>
  </w:num>
  <w:num w:numId="11">
    <w:abstractNumId w:val="12"/>
  </w:num>
  <w:num w:numId="12">
    <w:abstractNumId w:val="21"/>
  </w:num>
  <w:num w:numId="13">
    <w:abstractNumId w:val="19"/>
  </w:num>
  <w:num w:numId="14">
    <w:abstractNumId w:val="4"/>
  </w:num>
  <w:num w:numId="15">
    <w:abstractNumId w:val="16"/>
  </w:num>
  <w:num w:numId="16">
    <w:abstractNumId w:val="2"/>
  </w:num>
  <w:num w:numId="17">
    <w:abstractNumId w:val="5"/>
  </w:num>
  <w:num w:numId="18">
    <w:abstractNumId w:val="18"/>
  </w:num>
  <w:num w:numId="19">
    <w:abstractNumId w:val="14"/>
  </w:num>
  <w:num w:numId="20">
    <w:abstractNumId w:val="25"/>
  </w:num>
  <w:num w:numId="21">
    <w:abstractNumId w:val="13"/>
  </w:num>
  <w:num w:numId="22">
    <w:abstractNumId w:val="6"/>
  </w:num>
  <w:num w:numId="23">
    <w:abstractNumId w:val="15"/>
  </w:num>
  <w:num w:numId="24">
    <w:abstractNumId w:val="26"/>
  </w:num>
  <w:num w:numId="25">
    <w:abstractNumId w:val="8"/>
  </w:num>
  <w:num w:numId="26">
    <w:abstractNumId w:val="17"/>
  </w:num>
  <w:num w:numId="27">
    <w:abstractNumId w:val="11"/>
  </w:num>
  <w:num w:numId="28">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25F1"/>
    <w:rsid w:val="00006AE2"/>
    <w:rsid w:val="000076A1"/>
    <w:rsid w:val="00012259"/>
    <w:rsid w:val="000131B5"/>
    <w:rsid w:val="00021A70"/>
    <w:rsid w:val="0002357E"/>
    <w:rsid w:val="00025383"/>
    <w:rsid w:val="000313A0"/>
    <w:rsid w:val="00031B7E"/>
    <w:rsid w:val="000357DA"/>
    <w:rsid w:val="00035ECB"/>
    <w:rsid w:val="0004485E"/>
    <w:rsid w:val="00045D3D"/>
    <w:rsid w:val="00053B50"/>
    <w:rsid w:val="00056D36"/>
    <w:rsid w:val="000577EC"/>
    <w:rsid w:val="0006079F"/>
    <w:rsid w:val="00060CB0"/>
    <w:rsid w:val="00063657"/>
    <w:rsid w:val="0006410B"/>
    <w:rsid w:val="000706E3"/>
    <w:rsid w:val="00076680"/>
    <w:rsid w:val="00076A1D"/>
    <w:rsid w:val="0008073E"/>
    <w:rsid w:val="00083786"/>
    <w:rsid w:val="000865DD"/>
    <w:rsid w:val="00087C09"/>
    <w:rsid w:val="00091CDB"/>
    <w:rsid w:val="000931F8"/>
    <w:rsid w:val="00096FE2"/>
    <w:rsid w:val="00097331"/>
    <w:rsid w:val="000A0268"/>
    <w:rsid w:val="000A0B7F"/>
    <w:rsid w:val="000A19AC"/>
    <w:rsid w:val="000B0FF1"/>
    <w:rsid w:val="000B2EC9"/>
    <w:rsid w:val="000B4486"/>
    <w:rsid w:val="000B6074"/>
    <w:rsid w:val="000C1CA5"/>
    <w:rsid w:val="000C7FE5"/>
    <w:rsid w:val="000D26F8"/>
    <w:rsid w:val="000D3F4B"/>
    <w:rsid w:val="000D7CEC"/>
    <w:rsid w:val="000E4151"/>
    <w:rsid w:val="000E52BB"/>
    <w:rsid w:val="000F3D98"/>
    <w:rsid w:val="000F487C"/>
    <w:rsid w:val="0010144E"/>
    <w:rsid w:val="0011058F"/>
    <w:rsid w:val="00112A91"/>
    <w:rsid w:val="00125C5D"/>
    <w:rsid w:val="001317DA"/>
    <w:rsid w:val="0013526C"/>
    <w:rsid w:val="001405C6"/>
    <w:rsid w:val="00141013"/>
    <w:rsid w:val="00162E66"/>
    <w:rsid w:val="00174A24"/>
    <w:rsid w:val="00182A27"/>
    <w:rsid w:val="00185A78"/>
    <w:rsid w:val="001866F9"/>
    <w:rsid w:val="00192CBF"/>
    <w:rsid w:val="00192FF1"/>
    <w:rsid w:val="001A5F1B"/>
    <w:rsid w:val="001B1C22"/>
    <w:rsid w:val="001B1D58"/>
    <w:rsid w:val="001B34C6"/>
    <w:rsid w:val="001B53A4"/>
    <w:rsid w:val="001B5904"/>
    <w:rsid w:val="001B7105"/>
    <w:rsid w:val="001C6406"/>
    <w:rsid w:val="001C7514"/>
    <w:rsid w:val="001D0A0E"/>
    <w:rsid w:val="001D7832"/>
    <w:rsid w:val="001E05E9"/>
    <w:rsid w:val="001E53FD"/>
    <w:rsid w:val="001E6BF8"/>
    <w:rsid w:val="001E79D3"/>
    <w:rsid w:val="00202498"/>
    <w:rsid w:val="00205DDC"/>
    <w:rsid w:val="00205EC3"/>
    <w:rsid w:val="002064D8"/>
    <w:rsid w:val="00210DC1"/>
    <w:rsid w:val="00211D34"/>
    <w:rsid w:val="00214F04"/>
    <w:rsid w:val="00216245"/>
    <w:rsid w:val="0022170F"/>
    <w:rsid w:val="002301FE"/>
    <w:rsid w:val="0023044C"/>
    <w:rsid w:val="00230F7E"/>
    <w:rsid w:val="00230FBA"/>
    <w:rsid w:val="00231BFA"/>
    <w:rsid w:val="00243E8B"/>
    <w:rsid w:val="00251033"/>
    <w:rsid w:val="00264F30"/>
    <w:rsid w:val="002658CD"/>
    <w:rsid w:val="00266CD6"/>
    <w:rsid w:val="00272F3D"/>
    <w:rsid w:val="00275DAB"/>
    <w:rsid w:val="00283C59"/>
    <w:rsid w:val="00286A64"/>
    <w:rsid w:val="002A2AB3"/>
    <w:rsid w:val="002A326B"/>
    <w:rsid w:val="002A3CD9"/>
    <w:rsid w:val="002A782A"/>
    <w:rsid w:val="002B11E2"/>
    <w:rsid w:val="002B24B8"/>
    <w:rsid w:val="002B5912"/>
    <w:rsid w:val="002C30E0"/>
    <w:rsid w:val="002C31A9"/>
    <w:rsid w:val="002C6239"/>
    <w:rsid w:val="002D3AE9"/>
    <w:rsid w:val="002D4510"/>
    <w:rsid w:val="002D6BD5"/>
    <w:rsid w:val="002D723C"/>
    <w:rsid w:val="002E0C73"/>
    <w:rsid w:val="002E5A6A"/>
    <w:rsid w:val="002E784A"/>
    <w:rsid w:val="002F0734"/>
    <w:rsid w:val="002F1D14"/>
    <w:rsid w:val="002F46E7"/>
    <w:rsid w:val="002F5FBA"/>
    <w:rsid w:val="002F6CF1"/>
    <w:rsid w:val="00301E31"/>
    <w:rsid w:val="003057F3"/>
    <w:rsid w:val="003101DA"/>
    <w:rsid w:val="00314757"/>
    <w:rsid w:val="003163BC"/>
    <w:rsid w:val="003211CE"/>
    <w:rsid w:val="00330A28"/>
    <w:rsid w:val="003311CB"/>
    <w:rsid w:val="00336C3C"/>
    <w:rsid w:val="0034073A"/>
    <w:rsid w:val="00344373"/>
    <w:rsid w:val="00345679"/>
    <w:rsid w:val="0035403A"/>
    <w:rsid w:val="0036394B"/>
    <w:rsid w:val="00366DB6"/>
    <w:rsid w:val="003709B5"/>
    <w:rsid w:val="00371889"/>
    <w:rsid w:val="003759C2"/>
    <w:rsid w:val="003854A8"/>
    <w:rsid w:val="00397365"/>
    <w:rsid w:val="003A250F"/>
    <w:rsid w:val="003A31F6"/>
    <w:rsid w:val="003B6640"/>
    <w:rsid w:val="003B752B"/>
    <w:rsid w:val="003C3447"/>
    <w:rsid w:val="003C389E"/>
    <w:rsid w:val="003C3E73"/>
    <w:rsid w:val="003C4C80"/>
    <w:rsid w:val="003D0673"/>
    <w:rsid w:val="003D076C"/>
    <w:rsid w:val="003D2014"/>
    <w:rsid w:val="003D3E22"/>
    <w:rsid w:val="003E439A"/>
    <w:rsid w:val="003E4E07"/>
    <w:rsid w:val="003E78B5"/>
    <w:rsid w:val="00401668"/>
    <w:rsid w:val="00410422"/>
    <w:rsid w:val="004126E8"/>
    <w:rsid w:val="00412BC0"/>
    <w:rsid w:val="004140B9"/>
    <w:rsid w:val="0041473D"/>
    <w:rsid w:val="00415BAB"/>
    <w:rsid w:val="00415ED2"/>
    <w:rsid w:val="0042068C"/>
    <w:rsid w:val="00422314"/>
    <w:rsid w:val="00433CCA"/>
    <w:rsid w:val="004412D3"/>
    <w:rsid w:val="0044318E"/>
    <w:rsid w:val="00443B35"/>
    <w:rsid w:val="004464F8"/>
    <w:rsid w:val="00447509"/>
    <w:rsid w:val="00471070"/>
    <w:rsid w:val="0047122B"/>
    <w:rsid w:val="00473B7A"/>
    <w:rsid w:val="00495466"/>
    <w:rsid w:val="004960E9"/>
    <w:rsid w:val="004A2E88"/>
    <w:rsid w:val="004A5305"/>
    <w:rsid w:val="004A7930"/>
    <w:rsid w:val="004B082F"/>
    <w:rsid w:val="004B1081"/>
    <w:rsid w:val="004B2A6F"/>
    <w:rsid w:val="004B517C"/>
    <w:rsid w:val="004C1248"/>
    <w:rsid w:val="004C1DE8"/>
    <w:rsid w:val="004C256E"/>
    <w:rsid w:val="004C3733"/>
    <w:rsid w:val="004D7634"/>
    <w:rsid w:val="004D7AAC"/>
    <w:rsid w:val="004E361F"/>
    <w:rsid w:val="004E4630"/>
    <w:rsid w:val="004E5334"/>
    <w:rsid w:val="004E611A"/>
    <w:rsid w:val="004F3640"/>
    <w:rsid w:val="004F39AF"/>
    <w:rsid w:val="005029F7"/>
    <w:rsid w:val="00502BA6"/>
    <w:rsid w:val="00504ADC"/>
    <w:rsid w:val="00505B4F"/>
    <w:rsid w:val="00506327"/>
    <w:rsid w:val="00514F42"/>
    <w:rsid w:val="00522C8E"/>
    <w:rsid w:val="00524F2E"/>
    <w:rsid w:val="00525579"/>
    <w:rsid w:val="005300D3"/>
    <w:rsid w:val="00541254"/>
    <w:rsid w:val="00543CB7"/>
    <w:rsid w:val="00544F82"/>
    <w:rsid w:val="00546A11"/>
    <w:rsid w:val="005509D2"/>
    <w:rsid w:val="0055152C"/>
    <w:rsid w:val="00551CA0"/>
    <w:rsid w:val="005576BC"/>
    <w:rsid w:val="005701E8"/>
    <w:rsid w:val="00580106"/>
    <w:rsid w:val="00582F38"/>
    <w:rsid w:val="00586025"/>
    <w:rsid w:val="005920DF"/>
    <w:rsid w:val="00593190"/>
    <w:rsid w:val="00593C4F"/>
    <w:rsid w:val="005946A8"/>
    <w:rsid w:val="005A2B4D"/>
    <w:rsid w:val="005A4407"/>
    <w:rsid w:val="005A59EF"/>
    <w:rsid w:val="005B1C7E"/>
    <w:rsid w:val="005C3F2A"/>
    <w:rsid w:val="005C6976"/>
    <w:rsid w:val="005C6EAC"/>
    <w:rsid w:val="005E17F4"/>
    <w:rsid w:val="005E2A46"/>
    <w:rsid w:val="005F6F41"/>
    <w:rsid w:val="00614D01"/>
    <w:rsid w:val="00625DC6"/>
    <w:rsid w:val="00633E7A"/>
    <w:rsid w:val="00636B5E"/>
    <w:rsid w:val="00640382"/>
    <w:rsid w:val="0064391D"/>
    <w:rsid w:val="00651821"/>
    <w:rsid w:val="00654384"/>
    <w:rsid w:val="00661E64"/>
    <w:rsid w:val="0066698F"/>
    <w:rsid w:val="006675CD"/>
    <w:rsid w:val="0067206E"/>
    <w:rsid w:val="00676709"/>
    <w:rsid w:val="00684D9B"/>
    <w:rsid w:val="0068510A"/>
    <w:rsid w:val="00697556"/>
    <w:rsid w:val="006978D7"/>
    <w:rsid w:val="006A57CA"/>
    <w:rsid w:val="006A5852"/>
    <w:rsid w:val="006B4647"/>
    <w:rsid w:val="006B4C2B"/>
    <w:rsid w:val="006B50AF"/>
    <w:rsid w:val="006B5F53"/>
    <w:rsid w:val="006B6194"/>
    <w:rsid w:val="006B6C87"/>
    <w:rsid w:val="006B6D47"/>
    <w:rsid w:val="006C145F"/>
    <w:rsid w:val="006C5AFE"/>
    <w:rsid w:val="006C6C91"/>
    <w:rsid w:val="006C76B0"/>
    <w:rsid w:val="006D33A1"/>
    <w:rsid w:val="006E4859"/>
    <w:rsid w:val="006F05C5"/>
    <w:rsid w:val="006F22B5"/>
    <w:rsid w:val="006F6D95"/>
    <w:rsid w:val="00704093"/>
    <w:rsid w:val="0070527B"/>
    <w:rsid w:val="00706F13"/>
    <w:rsid w:val="007072E8"/>
    <w:rsid w:val="007124F3"/>
    <w:rsid w:val="00713D6C"/>
    <w:rsid w:val="0071618D"/>
    <w:rsid w:val="00725FA4"/>
    <w:rsid w:val="007343EA"/>
    <w:rsid w:val="0073555D"/>
    <w:rsid w:val="0073712A"/>
    <w:rsid w:val="00737EE1"/>
    <w:rsid w:val="00737F10"/>
    <w:rsid w:val="00740446"/>
    <w:rsid w:val="00742B65"/>
    <w:rsid w:val="007438A9"/>
    <w:rsid w:val="0074491E"/>
    <w:rsid w:val="0075219D"/>
    <w:rsid w:val="0076247A"/>
    <w:rsid w:val="00765AF4"/>
    <w:rsid w:val="00766D44"/>
    <w:rsid w:val="00774049"/>
    <w:rsid w:val="00775964"/>
    <w:rsid w:val="007765FE"/>
    <w:rsid w:val="00780A61"/>
    <w:rsid w:val="00785DCD"/>
    <w:rsid w:val="00792978"/>
    <w:rsid w:val="00793F5D"/>
    <w:rsid w:val="00794E2E"/>
    <w:rsid w:val="00795BFB"/>
    <w:rsid w:val="0079603D"/>
    <w:rsid w:val="007B084F"/>
    <w:rsid w:val="007B2638"/>
    <w:rsid w:val="007B2756"/>
    <w:rsid w:val="007B2760"/>
    <w:rsid w:val="007B5922"/>
    <w:rsid w:val="007B616A"/>
    <w:rsid w:val="007C1157"/>
    <w:rsid w:val="007C652E"/>
    <w:rsid w:val="007D0057"/>
    <w:rsid w:val="007E1530"/>
    <w:rsid w:val="007E5577"/>
    <w:rsid w:val="007E5749"/>
    <w:rsid w:val="007E60EC"/>
    <w:rsid w:val="007F0A17"/>
    <w:rsid w:val="007F7175"/>
    <w:rsid w:val="00805E3F"/>
    <w:rsid w:val="008066F0"/>
    <w:rsid w:val="00806C01"/>
    <w:rsid w:val="00812DCC"/>
    <w:rsid w:val="008148CC"/>
    <w:rsid w:val="0081575C"/>
    <w:rsid w:val="008211A4"/>
    <w:rsid w:val="008277AE"/>
    <w:rsid w:val="00834DC9"/>
    <w:rsid w:val="00845EFB"/>
    <w:rsid w:val="00855F3F"/>
    <w:rsid w:val="00873150"/>
    <w:rsid w:val="0087657D"/>
    <w:rsid w:val="00876CA9"/>
    <w:rsid w:val="008807D5"/>
    <w:rsid w:val="00880832"/>
    <w:rsid w:val="0088328A"/>
    <w:rsid w:val="00883AFD"/>
    <w:rsid w:val="00886EE1"/>
    <w:rsid w:val="0088727D"/>
    <w:rsid w:val="008925C9"/>
    <w:rsid w:val="008954C9"/>
    <w:rsid w:val="00897C75"/>
    <w:rsid w:val="008A645A"/>
    <w:rsid w:val="008A6CC8"/>
    <w:rsid w:val="008B573C"/>
    <w:rsid w:val="008C1130"/>
    <w:rsid w:val="008D0E4E"/>
    <w:rsid w:val="008D18E6"/>
    <w:rsid w:val="008D2FF2"/>
    <w:rsid w:val="008D502B"/>
    <w:rsid w:val="008D7A9B"/>
    <w:rsid w:val="008E0060"/>
    <w:rsid w:val="008E3EFF"/>
    <w:rsid w:val="008E7091"/>
    <w:rsid w:val="008E76AC"/>
    <w:rsid w:val="008F21F6"/>
    <w:rsid w:val="008F2B56"/>
    <w:rsid w:val="00905646"/>
    <w:rsid w:val="00905C52"/>
    <w:rsid w:val="00905CA9"/>
    <w:rsid w:val="00906440"/>
    <w:rsid w:val="00910DEB"/>
    <w:rsid w:val="00913ADF"/>
    <w:rsid w:val="00913DC8"/>
    <w:rsid w:val="00921C22"/>
    <w:rsid w:val="00922962"/>
    <w:rsid w:val="00935660"/>
    <w:rsid w:val="00941EDF"/>
    <w:rsid w:val="009453F1"/>
    <w:rsid w:val="009457B6"/>
    <w:rsid w:val="00946544"/>
    <w:rsid w:val="00946A97"/>
    <w:rsid w:val="0095126F"/>
    <w:rsid w:val="00951F79"/>
    <w:rsid w:val="00952614"/>
    <w:rsid w:val="009625F2"/>
    <w:rsid w:val="00963DA8"/>
    <w:rsid w:val="00964F16"/>
    <w:rsid w:val="00974AB5"/>
    <w:rsid w:val="00975314"/>
    <w:rsid w:val="00980FED"/>
    <w:rsid w:val="00981C84"/>
    <w:rsid w:val="00982465"/>
    <w:rsid w:val="009841D5"/>
    <w:rsid w:val="0098706D"/>
    <w:rsid w:val="009935FB"/>
    <w:rsid w:val="009A2368"/>
    <w:rsid w:val="009A360A"/>
    <w:rsid w:val="009A7B7F"/>
    <w:rsid w:val="009B09AF"/>
    <w:rsid w:val="009B27A6"/>
    <w:rsid w:val="009C3BEE"/>
    <w:rsid w:val="009E3DD0"/>
    <w:rsid w:val="009E4187"/>
    <w:rsid w:val="009E7022"/>
    <w:rsid w:val="009F1672"/>
    <w:rsid w:val="009F4A54"/>
    <w:rsid w:val="009F4BEC"/>
    <w:rsid w:val="009F5874"/>
    <w:rsid w:val="00A00382"/>
    <w:rsid w:val="00A165DC"/>
    <w:rsid w:val="00A25FD7"/>
    <w:rsid w:val="00A26CC4"/>
    <w:rsid w:val="00A278E9"/>
    <w:rsid w:val="00A310EC"/>
    <w:rsid w:val="00A43AFF"/>
    <w:rsid w:val="00A43CA4"/>
    <w:rsid w:val="00A44B63"/>
    <w:rsid w:val="00A55DE6"/>
    <w:rsid w:val="00A60C08"/>
    <w:rsid w:val="00A618C8"/>
    <w:rsid w:val="00A755E7"/>
    <w:rsid w:val="00A75B79"/>
    <w:rsid w:val="00A7793A"/>
    <w:rsid w:val="00A923AA"/>
    <w:rsid w:val="00AA34DE"/>
    <w:rsid w:val="00AA4CC7"/>
    <w:rsid w:val="00AA5E8E"/>
    <w:rsid w:val="00AA63BE"/>
    <w:rsid w:val="00AB2C5F"/>
    <w:rsid w:val="00AB6CA7"/>
    <w:rsid w:val="00AD01E4"/>
    <w:rsid w:val="00AD0858"/>
    <w:rsid w:val="00AD4B14"/>
    <w:rsid w:val="00AD6E78"/>
    <w:rsid w:val="00AE1881"/>
    <w:rsid w:val="00AE2BC9"/>
    <w:rsid w:val="00AE7340"/>
    <w:rsid w:val="00AF0BCC"/>
    <w:rsid w:val="00AF1BBD"/>
    <w:rsid w:val="00AF221E"/>
    <w:rsid w:val="00AF2491"/>
    <w:rsid w:val="00B01240"/>
    <w:rsid w:val="00B01CD6"/>
    <w:rsid w:val="00B10207"/>
    <w:rsid w:val="00B1360B"/>
    <w:rsid w:val="00B141E7"/>
    <w:rsid w:val="00B1534C"/>
    <w:rsid w:val="00B228B5"/>
    <w:rsid w:val="00B26CA0"/>
    <w:rsid w:val="00B311C3"/>
    <w:rsid w:val="00B351B4"/>
    <w:rsid w:val="00B353B4"/>
    <w:rsid w:val="00B40971"/>
    <w:rsid w:val="00B44499"/>
    <w:rsid w:val="00B447E5"/>
    <w:rsid w:val="00B468CA"/>
    <w:rsid w:val="00B46BCA"/>
    <w:rsid w:val="00B478AA"/>
    <w:rsid w:val="00B53A10"/>
    <w:rsid w:val="00B634EA"/>
    <w:rsid w:val="00B642EA"/>
    <w:rsid w:val="00B65873"/>
    <w:rsid w:val="00B70245"/>
    <w:rsid w:val="00B70679"/>
    <w:rsid w:val="00B70AB3"/>
    <w:rsid w:val="00B7644C"/>
    <w:rsid w:val="00B8290B"/>
    <w:rsid w:val="00B87806"/>
    <w:rsid w:val="00B87EC9"/>
    <w:rsid w:val="00B91B77"/>
    <w:rsid w:val="00BA3CCB"/>
    <w:rsid w:val="00BA7C4B"/>
    <w:rsid w:val="00BB02A5"/>
    <w:rsid w:val="00BB1822"/>
    <w:rsid w:val="00BB6211"/>
    <w:rsid w:val="00BC38FD"/>
    <w:rsid w:val="00BC4506"/>
    <w:rsid w:val="00BC4C75"/>
    <w:rsid w:val="00BC5C7E"/>
    <w:rsid w:val="00BC7A94"/>
    <w:rsid w:val="00BE4720"/>
    <w:rsid w:val="00BF2088"/>
    <w:rsid w:val="00BF5B71"/>
    <w:rsid w:val="00BF6A46"/>
    <w:rsid w:val="00C02582"/>
    <w:rsid w:val="00C034CB"/>
    <w:rsid w:val="00C050A4"/>
    <w:rsid w:val="00C051A8"/>
    <w:rsid w:val="00C054BC"/>
    <w:rsid w:val="00C0581F"/>
    <w:rsid w:val="00C100E9"/>
    <w:rsid w:val="00C10BF5"/>
    <w:rsid w:val="00C14A4F"/>
    <w:rsid w:val="00C165F2"/>
    <w:rsid w:val="00C16EF4"/>
    <w:rsid w:val="00C17897"/>
    <w:rsid w:val="00C2797E"/>
    <w:rsid w:val="00C409D5"/>
    <w:rsid w:val="00C4282F"/>
    <w:rsid w:val="00C429E2"/>
    <w:rsid w:val="00C435C3"/>
    <w:rsid w:val="00C45836"/>
    <w:rsid w:val="00C462FD"/>
    <w:rsid w:val="00C5095A"/>
    <w:rsid w:val="00C51B82"/>
    <w:rsid w:val="00C6234B"/>
    <w:rsid w:val="00C63EAE"/>
    <w:rsid w:val="00C73260"/>
    <w:rsid w:val="00C7629F"/>
    <w:rsid w:val="00C8049D"/>
    <w:rsid w:val="00C8661B"/>
    <w:rsid w:val="00C9105E"/>
    <w:rsid w:val="00C91212"/>
    <w:rsid w:val="00C96ACC"/>
    <w:rsid w:val="00C9746F"/>
    <w:rsid w:val="00CA139A"/>
    <w:rsid w:val="00CA2899"/>
    <w:rsid w:val="00CA3A3D"/>
    <w:rsid w:val="00CA642F"/>
    <w:rsid w:val="00CA77FB"/>
    <w:rsid w:val="00CB16DA"/>
    <w:rsid w:val="00CB379B"/>
    <w:rsid w:val="00CB5DD0"/>
    <w:rsid w:val="00CC0D34"/>
    <w:rsid w:val="00CC239F"/>
    <w:rsid w:val="00CC36C0"/>
    <w:rsid w:val="00CC4ED2"/>
    <w:rsid w:val="00CC51D4"/>
    <w:rsid w:val="00CC5F73"/>
    <w:rsid w:val="00CC65DA"/>
    <w:rsid w:val="00CD5E2B"/>
    <w:rsid w:val="00CE00F2"/>
    <w:rsid w:val="00CF0D18"/>
    <w:rsid w:val="00CF21B9"/>
    <w:rsid w:val="00CF39E4"/>
    <w:rsid w:val="00CF6BF9"/>
    <w:rsid w:val="00D03800"/>
    <w:rsid w:val="00D065D3"/>
    <w:rsid w:val="00D14C94"/>
    <w:rsid w:val="00D22290"/>
    <w:rsid w:val="00D22776"/>
    <w:rsid w:val="00D23890"/>
    <w:rsid w:val="00D275D7"/>
    <w:rsid w:val="00D318DC"/>
    <w:rsid w:val="00D321BF"/>
    <w:rsid w:val="00D342A6"/>
    <w:rsid w:val="00D3463A"/>
    <w:rsid w:val="00D35E58"/>
    <w:rsid w:val="00D365E8"/>
    <w:rsid w:val="00D36D1A"/>
    <w:rsid w:val="00D40BEF"/>
    <w:rsid w:val="00D45CA6"/>
    <w:rsid w:val="00D464BF"/>
    <w:rsid w:val="00D53201"/>
    <w:rsid w:val="00D53E26"/>
    <w:rsid w:val="00D56709"/>
    <w:rsid w:val="00D60BE4"/>
    <w:rsid w:val="00D6586B"/>
    <w:rsid w:val="00D66E45"/>
    <w:rsid w:val="00D73472"/>
    <w:rsid w:val="00D73BCE"/>
    <w:rsid w:val="00D8712E"/>
    <w:rsid w:val="00D967A6"/>
    <w:rsid w:val="00DA3F77"/>
    <w:rsid w:val="00DB44E6"/>
    <w:rsid w:val="00DC2DC9"/>
    <w:rsid w:val="00DC4F83"/>
    <w:rsid w:val="00DC5BAA"/>
    <w:rsid w:val="00DD4F0E"/>
    <w:rsid w:val="00DE65E0"/>
    <w:rsid w:val="00DF0BF0"/>
    <w:rsid w:val="00DF3CA2"/>
    <w:rsid w:val="00DF3E56"/>
    <w:rsid w:val="00DF5EEC"/>
    <w:rsid w:val="00E01463"/>
    <w:rsid w:val="00E05E0A"/>
    <w:rsid w:val="00E060BE"/>
    <w:rsid w:val="00E06AEF"/>
    <w:rsid w:val="00E10794"/>
    <w:rsid w:val="00E130FE"/>
    <w:rsid w:val="00E159AB"/>
    <w:rsid w:val="00E15B9C"/>
    <w:rsid w:val="00E23B97"/>
    <w:rsid w:val="00E449B9"/>
    <w:rsid w:val="00E46BB3"/>
    <w:rsid w:val="00E52189"/>
    <w:rsid w:val="00E52279"/>
    <w:rsid w:val="00E534CF"/>
    <w:rsid w:val="00E53D0C"/>
    <w:rsid w:val="00E61367"/>
    <w:rsid w:val="00E61576"/>
    <w:rsid w:val="00E63388"/>
    <w:rsid w:val="00E76D75"/>
    <w:rsid w:val="00E81CB4"/>
    <w:rsid w:val="00E8527D"/>
    <w:rsid w:val="00E8585B"/>
    <w:rsid w:val="00E85F95"/>
    <w:rsid w:val="00E86F6A"/>
    <w:rsid w:val="00E93AD8"/>
    <w:rsid w:val="00E95942"/>
    <w:rsid w:val="00E97940"/>
    <w:rsid w:val="00EA142B"/>
    <w:rsid w:val="00EA3F15"/>
    <w:rsid w:val="00EA472E"/>
    <w:rsid w:val="00EA67AE"/>
    <w:rsid w:val="00EA7847"/>
    <w:rsid w:val="00EB4C2F"/>
    <w:rsid w:val="00EB72BA"/>
    <w:rsid w:val="00EC5AAB"/>
    <w:rsid w:val="00ED0E88"/>
    <w:rsid w:val="00ED3E57"/>
    <w:rsid w:val="00ED44E1"/>
    <w:rsid w:val="00EE2E6E"/>
    <w:rsid w:val="00EF0AFF"/>
    <w:rsid w:val="00F0055F"/>
    <w:rsid w:val="00F03DF9"/>
    <w:rsid w:val="00F0759E"/>
    <w:rsid w:val="00F13E8E"/>
    <w:rsid w:val="00F16A43"/>
    <w:rsid w:val="00F16BFC"/>
    <w:rsid w:val="00F22ACC"/>
    <w:rsid w:val="00F27297"/>
    <w:rsid w:val="00F31B8B"/>
    <w:rsid w:val="00F33387"/>
    <w:rsid w:val="00F430A1"/>
    <w:rsid w:val="00F45114"/>
    <w:rsid w:val="00F45EAC"/>
    <w:rsid w:val="00F46780"/>
    <w:rsid w:val="00F505A9"/>
    <w:rsid w:val="00F52DA3"/>
    <w:rsid w:val="00F616A3"/>
    <w:rsid w:val="00F6430F"/>
    <w:rsid w:val="00F67D3A"/>
    <w:rsid w:val="00F71CDA"/>
    <w:rsid w:val="00F74606"/>
    <w:rsid w:val="00F76A7C"/>
    <w:rsid w:val="00F77FDF"/>
    <w:rsid w:val="00F80FD4"/>
    <w:rsid w:val="00F821A3"/>
    <w:rsid w:val="00F83667"/>
    <w:rsid w:val="00F90E62"/>
    <w:rsid w:val="00F9314A"/>
    <w:rsid w:val="00F940B2"/>
    <w:rsid w:val="00F95B78"/>
    <w:rsid w:val="00FA1BB9"/>
    <w:rsid w:val="00FA1C49"/>
    <w:rsid w:val="00FA4E1D"/>
    <w:rsid w:val="00FB2A47"/>
    <w:rsid w:val="00FB4010"/>
    <w:rsid w:val="00FC2CF0"/>
    <w:rsid w:val="00FC4907"/>
    <w:rsid w:val="00FC58EF"/>
    <w:rsid w:val="00FD0235"/>
    <w:rsid w:val="00FD2694"/>
    <w:rsid w:val="00FD33DF"/>
    <w:rsid w:val="00FD7157"/>
    <w:rsid w:val="00FE39D7"/>
    <w:rsid w:val="00FF50E5"/>
    <w:rsid w:val="00FF5D55"/>
    <w:rsid w:val="00FF6A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Lista">
    <w:name w:val="List"/>
    <w:basedOn w:val="Textoindependiente"/>
    <w:semiHidden/>
    <w:rsid w:val="00F76A7C"/>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uiPriority w:val="99"/>
    <w:semiHidden/>
    <w:unhideWhenUsed/>
    <w:rsid w:val="00B91B77"/>
    <w:pPr>
      <w:spacing w:after="120"/>
      <w:ind w:left="283"/>
    </w:pPr>
    <w:rPr>
      <w:sz w:val="16"/>
      <w:szCs w:val="16"/>
    </w:rPr>
  </w:style>
  <w:style w:type="character" w:customStyle="1" w:styleId="Sangra3detindependienteCar">
    <w:name w:val="Sangría 3 de t. independiente Car"/>
    <w:link w:val="Sangra3detindependiente"/>
    <w:uiPriority w:val="99"/>
    <w:semiHidden/>
    <w:rsid w:val="00B91B77"/>
    <w:rPr>
      <w:sz w:val="16"/>
      <w:szCs w:val="16"/>
      <w:lang w:val="es-ES" w:eastAsia="es-ES"/>
    </w:rPr>
  </w:style>
  <w:style w:type="paragraph" w:styleId="NormalWeb">
    <w:name w:val="Normal (Web)"/>
    <w:basedOn w:val="Normal"/>
    <w:semiHidden/>
    <w:rsid w:val="00B91B77"/>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B91B77"/>
    <w:pPr>
      <w:ind w:left="0"/>
      <w:jc w:val="both"/>
    </w:pPr>
    <w:rPr>
      <w:rFonts w:ascii="Arial" w:hAnsi="Arial"/>
      <w:sz w:val="22"/>
      <w:szCs w:val="20"/>
      <w:lang w:val="es-CO"/>
    </w:rPr>
  </w:style>
  <w:style w:type="character" w:styleId="Refdecomentario">
    <w:name w:val="annotation reference"/>
    <w:uiPriority w:val="99"/>
    <w:semiHidden/>
    <w:unhideWhenUsed/>
    <w:rsid w:val="00471070"/>
    <w:rPr>
      <w:sz w:val="16"/>
      <w:szCs w:val="16"/>
    </w:rPr>
  </w:style>
  <w:style w:type="paragraph" w:styleId="Textocomentario">
    <w:name w:val="annotation text"/>
    <w:basedOn w:val="Normal"/>
    <w:link w:val="TextocomentarioCar"/>
    <w:uiPriority w:val="99"/>
    <w:semiHidden/>
    <w:unhideWhenUsed/>
    <w:rsid w:val="00471070"/>
    <w:rPr>
      <w:sz w:val="20"/>
      <w:szCs w:val="20"/>
    </w:rPr>
  </w:style>
  <w:style w:type="character" w:customStyle="1" w:styleId="TextocomentarioCar">
    <w:name w:val="Texto comentario Car"/>
    <w:link w:val="Textocomentario"/>
    <w:uiPriority w:val="99"/>
    <w:semiHidden/>
    <w:rsid w:val="00471070"/>
    <w:rPr>
      <w:lang w:val="es-ES" w:eastAsia="es-ES"/>
    </w:rPr>
  </w:style>
  <w:style w:type="paragraph" w:styleId="Asuntodelcomentario">
    <w:name w:val="annotation subject"/>
    <w:basedOn w:val="Textocomentario"/>
    <w:next w:val="Textocomentario"/>
    <w:link w:val="AsuntodelcomentarioCar"/>
    <w:uiPriority w:val="99"/>
    <w:semiHidden/>
    <w:unhideWhenUsed/>
    <w:rsid w:val="00471070"/>
    <w:rPr>
      <w:b/>
      <w:bCs/>
    </w:rPr>
  </w:style>
  <w:style w:type="character" w:customStyle="1" w:styleId="AsuntodelcomentarioCar">
    <w:name w:val="Asunto del comentario Car"/>
    <w:link w:val="Asuntodelcomentario"/>
    <w:uiPriority w:val="99"/>
    <w:semiHidden/>
    <w:rsid w:val="00471070"/>
    <w:rPr>
      <w:b/>
      <w:bCs/>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Lista">
    <w:name w:val="List"/>
    <w:basedOn w:val="Textoindependiente"/>
    <w:semiHidden/>
    <w:rsid w:val="00F76A7C"/>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uiPriority w:val="99"/>
    <w:semiHidden/>
    <w:unhideWhenUsed/>
    <w:rsid w:val="00B91B77"/>
    <w:pPr>
      <w:spacing w:after="120"/>
      <w:ind w:left="283"/>
    </w:pPr>
    <w:rPr>
      <w:sz w:val="16"/>
      <w:szCs w:val="16"/>
    </w:rPr>
  </w:style>
  <w:style w:type="character" w:customStyle="1" w:styleId="Sangra3detindependienteCar">
    <w:name w:val="Sangría 3 de t. independiente Car"/>
    <w:link w:val="Sangra3detindependiente"/>
    <w:uiPriority w:val="99"/>
    <w:semiHidden/>
    <w:rsid w:val="00B91B77"/>
    <w:rPr>
      <w:sz w:val="16"/>
      <w:szCs w:val="16"/>
      <w:lang w:val="es-ES" w:eastAsia="es-ES"/>
    </w:rPr>
  </w:style>
  <w:style w:type="paragraph" w:styleId="NormalWeb">
    <w:name w:val="Normal (Web)"/>
    <w:basedOn w:val="Normal"/>
    <w:semiHidden/>
    <w:rsid w:val="00B91B77"/>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B91B77"/>
    <w:pPr>
      <w:ind w:left="0"/>
      <w:jc w:val="both"/>
    </w:pPr>
    <w:rPr>
      <w:rFonts w:ascii="Arial" w:hAnsi="Arial"/>
      <w:sz w:val="22"/>
      <w:szCs w:val="20"/>
      <w:lang w:val="es-CO"/>
    </w:rPr>
  </w:style>
  <w:style w:type="character" w:styleId="Refdecomentario">
    <w:name w:val="annotation reference"/>
    <w:uiPriority w:val="99"/>
    <w:semiHidden/>
    <w:unhideWhenUsed/>
    <w:rsid w:val="00471070"/>
    <w:rPr>
      <w:sz w:val="16"/>
      <w:szCs w:val="16"/>
    </w:rPr>
  </w:style>
  <w:style w:type="paragraph" w:styleId="Textocomentario">
    <w:name w:val="annotation text"/>
    <w:basedOn w:val="Normal"/>
    <w:link w:val="TextocomentarioCar"/>
    <w:uiPriority w:val="99"/>
    <w:semiHidden/>
    <w:unhideWhenUsed/>
    <w:rsid w:val="00471070"/>
    <w:rPr>
      <w:sz w:val="20"/>
      <w:szCs w:val="20"/>
    </w:rPr>
  </w:style>
  <w:style w:type="character" w:customStyle="1" w:styleId="TextocomentarioCar">
    <w:name w:val="Texto comentario Car"/>
    <w:link w:val="Textocomentario"/>
    <w:uiPriority w:val="99"/>
    <w:semiHidden/>
    <w:rsid w:val="00471070"/>
    <w:rPr>
      <w:lang w:val="es-ES" w:eastAsia="es-ES"/>
    </w:rPr>
  </w:style>
  <w:style w:type="paragraph" w:styleId="Asuntodelcomentario">
    <w:name w:val="annotation subject"/>
    <w:basedOn w:val="Textocomentario"/>
    <w:next w:val="Textocomentario"/>
    <w:link w:val="AsuntodelcomentarioCar"/>
    <w:uiPriority w:val="99"/>
    <w:semiHidden/>
    <w:unhideWhenUsed/>
    <w:rsid w:val="00471070"/>
    <w:rPr>
      <w:b/>
      <w:bCs/>
    </w:rPr>
  </w:style>
  <w:style w:type="character" w:customStyle="1" w:styleId="AsuntodelcomentarioCar">
    <w:name w:val="Asunto del comentario Car"/>
    <w:link w:val="Asuntodelcomentario"/>
    <w:uiPriority w:val="99"/>
    <w:semiHidden/>
    <w:rsid w:val="00471070"/>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3AF7E-BC82-4551-B48A-CF9D1D4F1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2</Pages>
  <Words>401</Words>
  <Characters>2206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2015-12-09T14:00:00Z</cp:lastPrinted>
  <dcterms:created xsi:type="dcterms:W3CDTF">2015-12-29T22:21:00Z</dcterms:created>
  <dcterms:modified xsi:type="dcterms:W3CDTF">2015-12-29T22:21:00Z</dcterms:modified>
</cp:coreProperties>
</file>