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D5065F"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7728" fillcolor="#0c9">
            <v:imagedata r:id="rId8" o:title=""/>
          </v:shape>
          <o:OLEObject Type="Embed" ProgID="PBrush" ShapeID="_x0000_s2050" DrawAspect="Content" ObjectID="_1713620064" r:id="rId9"/>
        </w:object>
      </w:r>
    </w:p>
    <w:p w14:paraId="0442A3A2" w14:textId="396116BC"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CB20F73" w14:textId="77777777" w:rsidR="00C6226D" w:rsidRPr="00C6226D" w:rsidRDefault="00C6226D" w:rsidP="00C6226D">
      <w:pPr>
        <w:rPr>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0347EC2" w:rsidR="00CA77FB"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r w:rsidRPr="00D30285">
        <w:rPr>
          <w:rFonts w:ascii="Bookman Old Style" w:hAnsi="Bookman Old Style"/>
          <w:sz w:val="24"/>
          <w:szCs w:val="24"/>
        </w:rPr>
        <w:t>No.</w:t>
      </w:r>
      <w:r w:rsidR="00D30285" w:rsidRPr="00D30285">
        <w:rPr>
          <w:rFonts w:ascii="Bookman Old Style" w:hAnsi="Bookman Old Style"/>
          <w:sz w:val="32"/>
          <w:szCs w:val="32"/>
        </w:rPr>
        <w:t>502 010</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w:t>
      </w:r>
      <w:r w:rsidR="00D0318C">
        <w:rPr>
          <w:rFonts w:ascii="Bookman Old Style" w:hAnsi="Bookman Old Style"/>
          <w:sz w:val="24"/>
          <w:szCs w:val="24"/>
        </w:rPr>
        <w:t>2</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4D2FE10"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D30285">
        <w:rPr>
          <w:rFonts w:ascii="Bookman Old Style" w:hAnsi="Bookman Old Style"/>
          <w:bCs/>
          <w:sz w:val="32"/>
          <w:szCs w:val="32"/>
        </w:rPr>
        <w:t>31</w:t>
      </w:r>
      <w:r w:rsidR="006D5B24">
        <w:rPr>
          <w:rFonts w:ascii="Bookman Old Style" w:hAnsi="Bookman Old Style"/>
          <w:bCs/>
          <w:sz w:val="32"/>
          <w:szCs w:val="32"/>
        </w:rPr>
        <w:t xml:space="preserve"> </w:t>
      </w:r>
      <w:r w:rsidR="00D0318C">
        <w:rPr>
          <w:rFonts w:ascii="Bookman Old Style" w:hAnsi="Bookman Old Style"/>
          <w:bCs/>
          <w:sz w:val="32"/>
          <w:szCs w:val="32"/>
        </w:rPr>
        <w:t>MAR</w:t>
      </w:r>
      <w:r w:rsidR="006D5B24">
        <w:rPr>
          <w:rFonts w:ascii="Bookman Old Style" w:hAnsi="Bookman Old Style"/>
          <w:bCs/>
          <w:sz w:val="32"/>
          <w:szCs w:val="32"/>
        </w:rPr>
        <w:t>.</w:t>
      </w:r>
      <w:r w:rsidR="00DC24A7" w:rsidRPr="00DC24A7">
        <w:rPr>
          <w:rFonts w:ascii="Bookman Old Style" w:hAnsi="Bookman Old Style"/>
          <w:bCs/>
          <w:sz w:val="32"/>
          <w:szCs w:val="32"/>
        </w:rPr>
        <w:t xml:space="preserve"> 202</w:t>
      </w:r>
      <w:r w:rsidR="00D0318C">
        <w:rPr>
          <w:rFonts w:ascii="Bookman Old Style" w:hAnsi="Bookman Old Style"/>
          <w:bCs/>
          <w:sz w:val="32"/>
          <w:szCs w:val="32"/>
        </w:rPr>
        <w:t>2</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54E6CD8B" w:rsidR="0092593B" w:rsidRDefault="0092593B" w:rsidP="00341E8F">
      <w:pPr>
        <w:widowControl w:val="0"/>
        <w:adjustRightInd w:val="0"/>
        <w:ind w:left="0" w:right="20"/>
        <w:jc w:val="both"/>
        <w:rPr>
          <w:rFonts w:ascii="Bookman Old Style" w:hAnsi="Bookman Old Style" w:cs="Arial"/>
          <w:lang w:val="es-ES_tradnl"/>
        </w:rPr>
      </w:pPr>
    </w:p>
    <w:p w14:paraId="35683E90" w14:textId="77777777" w:rsidR="00DC24A7" w:rsidRDefault="00DC24A7" w:rsidP="00341E8F">
      <w:pPr>
        <w:widowControl w:val="0"/>
        <w:adjustRightInd w:val="0"/>
        <w:ind w:left="0" w:right="20"/>
        <w:jc w:val="both"/>
        <w:rPr>
          <w:rFonts w:ascii="Bookman Old Style" w:hAnsi="Bookman Old Style" w:cs="Arial"/>
          <w:lang w:val="es-ES_tradnl"/>
        </w:rPr>
      </w:pPr>
    </w:p>
    <w:p w14:paraId="29295C6C" w14:textId="5D750A2A" w:rsidR="00280C73" w:rsidRPr="00341E8F" w:rsidRDefault="00273C2C" w:rsidP="009353D2">
      <w:pPr>
        <w:ind w:left="0"/>
        <w:jc w:val="center"/>
        <w:rPr>
          <w:rFonts w:ascii="Bookman Old Style" w:hAnsi="Bookman Old Style" w:cs="Arial"/>
          <w:lang w:val="es-ES_tradnl"/>
        </w:rPr>
      </w:pPr>
      <w:bookmarkStart w:id="0"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E02CBB" w:rsidRPr="00341E8F">
        <w:rPr>
          <w:rFonts w:ascii="Bookman Old Style" w:hAnsi="Bookman Old Style" w:cs="Arial"/>
          <w:lang w:val="es-ES_tradnl"/>
        </w:rPr>
        <w:t xml:space="preserve">Gas </w:t>
      </w:r>
      <w:r w:rsidR="004D1866">
        <w:rPr>
          <w:rFonts w:ascii="Bookman Old Style" w:hAnsi="Bookman Old Style" w:cs="Arial"/>
        </w:rPr>
        <w:t xml:space="preserve">Licuado de Petróleo (GLP) </w:t>
      </w:r>
      <w:r w:rsidR="004D1866" w:rsidRPr="00B13BC3">
        <w:rPr>
          <w:rFonts w:ascii="Bookman Old Style" w:hAnsi="Bookman Old Style" w:cs="Arial"/>
        </w:rPr>
        <w:t xml:space="preserve">para el </w:t>
      </w:r>
      <w:r w:rsidR="004D1866">
        <w:rPr>
          <w:rFonts w:ascii="Bookman Old Style" w:hAnsi="Bookman Old Style" w:cs="Arial"/>
        </w:rPr>
        <w:t>M</w:t>
      </w:r>
      <w:r w:rsidR="004D1866" w:rsidRPr="00B13BC3">
        <w:rPr>
          <w:rFonts w:ascii="Bookman Old Style" w:hAnsi="Bookman Old Style" w:cs="Arial"/>
        </w:rPr>
        <w:t xml:space="preserve">ercado </w:t>
      </w:r>
      <w:r w:rsidR="004D1866">
        <w:rPr>
          <w:rFonts w:ascii="Bookman Old Style" w:hAnsi="Bookman Old Style" w:cs="Arial"/>
        </w:rPr>
        <w:t>R</w:t>
      </w:r>
      <w:r w:rsidR="004D1866" w:rsidRPr="00B13BC3">
        <w:rPr>
          <w:rFonts w:ascii="Bookman Old Style" w:hAnsi="Bookman Old Style" w:cs="Arial"/>
        </w:rPr>
        <w:t xml:space="preserve">elevante conformado </w:t>
      </w:r>
      <w:r w:rsidR="004D1866">
        <w:rPr>
          <w:rFonts w:ascii="Bookman Old Style" w:hAnsi="Bookman Old Style" w:cs="Arial"/>
        </w:rPr>
        <w:t xml:space="preserve">por los Municipios de </w:t>
      </w:r>
      <w:bookmarkStart w:id="1" w:name="_Hlk69308628"/>
      <w:r w:rsidR="004D1866">
        <w:rPr>
          <w:rFonts w:ascii="Bookman Old Style" w:hAnsi="Bookman Old Style" w:cs="Arial"/>
        </w:rPr>
        <w:t xml:space="preserve">Consacá, El Tambo, Nariño y Puerres en el </w:t>
      </w:r>
      <w:r w:rsidR="004D1866">
        <w:rPr>
          <w:rFonts w:ascii="Bookman Old Style" w:hAnsi="Bookman Old Style" w:cs="Arial"/>
          <w:lang w:val="es-ES_tradnl"/>
        </w:rPr>
        <w:t xml:space="preserve">Departamento de </w:t>
      </w:r>
      <w:bookmarkEnd w:id="1"/>
      <w:r w:rsidR="004D1866">
        <w:rPr>
          <w:rFonts w:ascii="Bookman Old Style" w:hAnsi="Bookman Old Style" w:cs="Arial"/>
          <w:lang w:val="es-ES_tradnl"/>
        </w:rPr>
        <w:t xml:space="preserve">Nariño, </w:t>
      </w:r>
      <w:r w:rsidR="004D1866" w:rsidRPr="00B13BC3">
        <w:rPr>
          <w:rFonts w:ascii="Bookman Old Style" w:hAnsi="Bookman Old Style" w:cs="Arial"/>
        </w:rPr>
        <w:t>según solicitud tarifaria presentada por</w:t>
      </w:r>
      <w:r w:rsidR="004D1866">
        <w:rPr>
          <w:rFonts w:ascii="Bookman Old Style" w:hAnsi="Bookman Old Style" w:cs="Arial"/>
        </w:rPr>
        <w:t xml:space="preserve"> la empresa </w:t>
      </w:r>
      <w:r w:rsidR="007D6ED3">
        <w:rPr>
          <w:rFonts w:ascii="Bookman Old Style" w:hAnsi="Bookman Old Style" w:cs="Arial"/>
          <w:lang w:val="es-ES_tradnl"/>
        </w:rPr>
        <w:t>INGENIERÍA</w:t>
      </w:r>
      <w:r w:rsidR="004D1866">
        <w:rPr>
          <w:rFonts w:ascii="Bookman Old Style" w:hAnsi="Bookman Old Style" w:cs="Arial"/>
          <w:lang w:val="es-ES_tradnl"/>
        </w:rPr>
        <w:t xml:space="preserve"> Y SERVICIOS S.A. E.S.P.</w:t>
      </w:r>
    </w:p>
    <w:bookmarkEnd w:id="0"/>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3C520A7B"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B06669">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6D22DE4E"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2DADBBD0" w14:textId="77777777" w:rsidR="00823195" w:rsidRPr="00653392" w:rsidRDefault="00823195" w:rsidP="00823195">
      <w:pPr>
        <w:adjustRightInd w:val="0"/>
        <w:spacing w:before="240" w:after="240"/>
        <w:ind w:left="0"/>
        <w:jc w:val="both"/>
        <w:rPr>
          <w:rFonts w:ascii="Bookman Old Style" w:hAnsi="Bookman Old Style" w:cs="Arial"/>
        </w:rPr>
      </w:pPr>
      <w:r w:rsidRPr="00653392">
        <w:rPr>
          <w:rFonts w:ascii="Bookman Old Style" w:hAnsi="Bookman Old Style" w:cs="Arial"/>
        </w:rPr>
        <w:t xml:space="preserve">El Numeral 87.9 del Artículo 87 de la Ley 142 de 1994, modificado por el Artículo 99 de la Ley 1450 de 2011, señala que: </w:t>
      </w:r>
    </w:p>
    <w:p w14:paraId="7D0ADF6B" w14:textId="77777777" w:rsidR="00823195" w:rsidRPr="00653392" w:rsidRDefault="00823195" w:rsidP="00823195">
      <w:pPr>
        <w:adjustRightInd w:val="0"/>
        <w:spacing w:before="240" w:after="240"/>
        <w:ind w:left="284"/>
        <w:jc w:val="both"/>
        <w:rPr>
          <w:rFonts w:ascii="Bookman Old Style" w:hAnsi="Bookman Old Style" w:cs="Arial"/>
        </w:rPr>
      </w:pPr>
      <w:r w:rsidRPr="00653392">
        <w:rPr>
          <w:rFonts w:ascii="Bookman Old Style" w:hAnsi="Bookman Old Style" w:cs="Arial"/>
          <w:i/>
          <w:iCs/>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w:t>
      </w:r>
      <w:r w:rsidRPr="00653392">
        <w:rPr>
          <w:rFonts w:ascii="Bookman Old Style" w:hAnsi="Bookman Old Style" w:cs="Arial"/>
          <w:i/>
          <w:iCs/>
        </w:rPr>
        <w:lastRenderedPageBreak/>
        <w:t>presente artículo no es aplicable cuando se realice enajenación o capitalización de dichos bienes o derechos”.</w:t>
      </w:r>
      <w:r w:rsidRPr="00653392">
        <w:rPr>
          <w:rFonts w:ascii="Bookman Old Style" w:hAnsi="Bookman Old Style" w:cs="Arial"/>
        </w:rPr>
        <w:t xml:space="preserv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74E23DA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1FA1AD46" w:rsidR="00AC04A3" w:rsidRDefault="00AC04A3" w:rsidP="00AC04A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3E0CED29"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B06669">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B06669">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37BF430A"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045C7F">
        <w:rPr>
          <w:rFonts w:ascii="Bookman Old Style" w:hAnsi="Bookman Old Style"/>
        </w:rPr>
        <w:t xml:space="preserve">En la Resolución CREG </w:t>
      </w:r>
      <w:r w:rsidR="00045C7F" w:rsidRPr="00045C7F">
        <w:rPr>
          <w:rFonts w:ascii="Bookman Old Style" w:hAnsi="Bookman Old Style"/>
        </w:rPr>
        <w:t>102</w:t>
      </w:r>
      <w:r w:rsidR="0017791C">
        <w:rPr>
          <w:rFonts w:ascii="Bookman Old Style" w:hAnsi="Bookman Old Style"/>
        </w:rPr>
        <w:t xml:space="preserve"> </w:t>
      </w:r>
      <w:r w:rsidR="00045C7F" w:rsidRPr="00045C7F">
        <w:rPr>
          <w:rFonts w:ascii="Bookman Old Style" w:hAnsi="Bookman Old Style"/>
        </w:rPr>
        <w:t>002 de</w:t>
      </w:r>
      <w:r w:rsidRPr="00045C7F">
        <w:rPr>
          <w:rFonts w:ascii="Bookman Old Style" w:hAnsi="Bookman Old Style"/>
        </w:rPr>
        <w:t xml:space="preserve"> 202</w:t>
      </w:r>
      <w:r w:rsidR="00045C7F" w:rsidRPr="00045C7F">
        <w:rPr>
          <w:rFonts w:ascii="Bookman Old Style" w:hAnsi="Bookman Old Style"/>
        </w:rPr>
        <w:t>2</w:t>
      </w:r>
      <w:r w:rsidRPr="00045C7F">
        <w:rPr>
          <w:rFonts w:ascii="Bookman Old Style" w:hAnsi="Bookman Old Style"/>
        </w:rPr>
        <w:t xml:space="preserve"> </w:t>
      </w:r>
      <w:r w:rsidRPr="00045C7F">
        <w:rPr>
          <w:rFonts w:ascii="Bookman Old Style" w:hAnsi="Bookman Old Style" w:cs="Arial"/>
        </w:rPr>
        <w:t>se establecen los valores de la Tasa de Descuento para la actividad de distribución de gas combustible.</w:t>
      </w:r>
    </w:p>
    <w:p w14:paraId="28E6D842" w14:textId="4DF85DA6"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F5079">
        <w:rPr>
          <w:rFonts w:ascii="Bookman Old Style" w:hAnsi="Bookman Old Style" w:cs="Arial"/>
          <w:lang w:val="es-ES_tradnl"/>
        </w:rPr>
        <w:t>INGENIERÍA</w:t>
      </w:r>
      <w:r w:rsidR="00C66278">
        <w:rPr>
          <w:rFonts w:ascii="Bookman Old Style" w:hAnsi="Bookman Old Style" w:cs="Arial"/>
          <w:lang w:val="es-ES_tradnl"/>
        </w:rPr>
        <w:t xml:space="preserve"> Y SERVICIOS S.A. E.S.P.</w:t>
      </w:r>
      <w:r w:rsidR="00566054" w:rsidRPr="006D6067">
        <w:rPr>
          <w:rFonts w:ascii="Bookman Old Style" w:hAnsi="Bookman Old Style" w:cs="Arial"/>
        </w:rPr>
        <w:t xml:space="preserve">, </w:t>
      </w:r>
      <w:r w:rsidR="00897010" w:rsidRPr="00897010">
        <w:rPr>
          <w:rFonts w:ascii="Bookman Old Style" w:hAnsi="Bookman Old Style" w:cs="Arial"/>
        </w:rPr>
        <w:t xml:space="preserve">a través de comunicaciones radicadas en la CREG bajo </w:t>
      </w:r>
      <w:r w:rsidR="003F5079">
        <w:rPr>
          <w:rFonts w:ascii="Bookman Old Style" w:hAnsi="Bookman Old Style" w:cs="Arial"/>
        </w:rPr>
        <w:t>el</w:t>
      </w:r>
      <w:r w:rsidR="00897010" w:rsidRPr="00897010">
        <w:rPr>
          <w:rFonts w:ascii="Bookman Old Style" w:hAnsi="Bookman Old Style" w:cs="Arial"/>
        </w:rPr>
        <w:t xml:space="preserve"> número </w:t>
      </w:r>
      <w:r w:rsidR="00153898" w:rsidRPr="00153898">
        <w:rPr>
          <w:rFonts w:ascii="Bookman Old Style" w:hAnsi="Bookman Old Style" w:cs="Arial"/>
        </w:rPr>
        <w:t>E-2021-001385 de</w:t>
      </w:r>
      <w:r w:rsidR="0017791C">
        <w:rPr>
          <w:rFonts w:ascii="Bookman Old Style" w:hAnsi="Bookman Old Style" w:cs="Arial"/>
        </w:rPr>
        <w:t>l</w:t>
      </w:r>
      <w:r w:rsidR="00153898" w:rsidRPr="00153898">
        <w:rPr>
          <w:rFonts w:ascii="Bookman Old Style" w:hAnsi="Bookman Old Style" w:cs="Arial"/>
        </w:rPr>
        <w:t xml:space="preserve"> 28 de enero de 2021</w:t>
      </w:r>
      <w:r w:rsidR="00897010" w:rsidRPr="00897010">
        <w:rPr>
          <w:rFonts w:ascii="Bookman Old Style" w:hAnsi="Bookman Old Style" w:cs="Arial"/>
        </w:rPr>
        <w:t xml:space="preserve"> con base en los criterios generales para la remuneración de la actividad de distribución de gas combustible por redes de tubería contenidos en </w:t>
      </w:r>
      <w:r w:rsidR="0017791C">
        <w:rPr>
          <w:rFonts w:ascii="Bookman Old Style" w:hAnsi="Bookman Old Style" w:cs="Arial"/>
        </w:rPr>
        <w:t xml:space="preserve">la </w:t>
      </w:r>
      <w:r w:rsidR="00897010" w:rsidRPr="00897010">
        <w:rPr>
          <w:rFonts w:ascii="Bookman Old Style" w:hAnsi="Bookman Old Style" w:cs="Arial"/>
        </w:rPr>
        <w:t xml:space="preserve">metodología de distribución de gas combustible, solicitó la aprobación de cargos de distribución y comercialización de Gas </w:t>
      </w:r>
      <w:r w:rsidR="00FB1341">
        <w:rPr>
          <w:rFonts w:ascii="Bookman Old Style" w:hAnsi="Bookman Old Style" w:cs="Arial"/>
        </w:rPr>
        <w:t>Licuado de Petróleo (GLP)</w:t>
      </w:r>
      <w:r w:rsidR="00897010" w:rsidRPr="00897010">
        <w:rPr>
          <w:rFonts w:ascii="Bookman Old Style" w:hAnsi="Bookman Old Style" w:cs="Arial"/>
        </w:rPr>
        <w:t xml:space="preserve"> por redes para el mercado relevante de distribución conformado</w:t>
      </w:r>
      <w:r w:rsidR="00744EA6" w:rsidRPr="00B665FD">
        <w:rPr>
          <w:rFonts w:ascii="Bookman Old Style" w:hAnsi="Bookman Old Style" w:cs="Arial"/>
        </w:rPr>
        <w:t xml:space="preserve">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8A4DC6" w:rsidRPr="00010337" w14:paraId="2F9B2A24" w14:textId="77777777" w:rsidTr="00AF45A2">
        <w:trPr>
          <w:tblHeader/>
          <w:jc w:val="center"/>
        </w:trPr>
        <w:tc>
          <w:tcPr>
            <w:tcW w:w="2441" w:type="dxa"/>
            <w:shd w:val="clear" w:color="auto" w:fill="D9D9D9" w:themeFill="background1" w:themeFillShade="D9"/>
            <w:vAlign w:val="center"/>
          </w:tcPr>
          <w:p w14:paraId="4C456D9A" w14:textId="77777777" w:rsidR="008A4DC6" w:rsidRPr="00010337" w:rsidRDefault="008A4DC6" w:rsidP="00AF45A2">
            <w:pPr>
              <w:keepNext/>
              <w:ind w:left="-104"/>
              <w:jc w:val="center"/>
              <w:rPr>
                <w:rFonts w:ascii="Bookman Old Style" w:hAnsi="Bookman Old Style" w:cs="Arial"/>
                <w:b/>
                <w:sz w:val="22"/>
                <w:szCs w:val="22"/>
              </w:rPr>
            </w:pPr>
            <w:r>
              <w:rPr>
                <w:rFonts w:ascii="Bookman Old Style" w:hAnsi="Bookman Old Style" w:cs="Arial"/>
                <w:b/>
                <w:sz w:val="22"/>
                <w:szCs w:val="22"/>
              </w:rPr>
              <w:t xml:space="preserve">CÓDIGO DANE </w:t>
            </w:r>
          </w:p>
        </w:tc>
        <w:tc>
          <w:tcPr>
            <w:tcW w:w="2064" w:type="dxa"/>
            <w:shd w:val="clear" w:color="auto" w:fill="D9D9D9" w:themeFill="background1" w:themeFillShade="D9"/>
            <w:vAlign w:val="center"/>
          </w:tcPr>
          <w:p w14:paraId="1E8A9B3F" w14:textId="77777777" w:rsidR="008A4DC6" w:rsidRPr="00010337" w:rsidRDefault="008A4DC6" w:rsidP="00AF45A2">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46727263" w14:textId="77777777" w:rsidR="008A4DC6" w:rsidRPr="00010337" w:rsidRDefault="008A4DC6" w:rsidP="00AF45A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8A4DC6" w:rsidRPr="00010337" w14:paraId="7B108830" w14:textId="77777777" w:rsidTr="00AF45A2">
        <w:trPr>
          <w:jc w:val="center"/>
        </w:trPr>
        <w:tc>
          <w:tcPr>
            <w:tcW w:w="2441" w:type="dxa"/>
            <w:shd w:val="clear" w:color="auto" w:fill="auto"/>
          </w:tcPr>
          <w:p w14:paraId="6EAC6950" w14:textId="77777777" w:rsidR="008A4DC6" w:rsidRPr="00263C88" w:rsidRDefault="008A4DC6" w:rsidP="00AF45A2">
            <w:pPr>
              <w:ind w:left="-104" w:right="-1"/>
              <w:jc w:val="center"/>
              <w:rPr>
                <w:rFonts w:ascii="Bookman Old Style" w:hAnsi="Bookman Old Style" w:cs="Arial"/>
                <w:sz w:val="22"/>
                <w:szCs w:val="22"/>
              </w:rPr>
            </w:pPr>
            <w:r w:rsidRPr="00905C79">
              <w:rPr>
                <w:rFonts w:ascii="Bookman Old Style" w:hAnsi="Bookman Old Style" w:cs="Arial"/>
                <w:lang w:val="es-ES_tradnl"/>
              </w:rPr>
              <w:t>52207</w:t>
            </w:r>
          </w:p>
        </w:tc>
        <w:tc>
          <w:tcPr>
            <w:tcW w:w="2064" w:type="dxa"/>
            <w:shd w:val="clear" w:color="auto" w:fill="auto"/>
          </w:tcPr>
          <w:p w14:paraId="675111C7" w14:textId="77777777" w:rsidR="008A4DC6" w:rsidRPr="00263C88" w:rsidRDefault="008A4DC6" w:rsidP="00AF45A2">
            <w:pPr>
              <w:ind w:left="-104" w:right="-1"/>
              <w:jc w:val="center"/>
              <w:rPr>
                <w:rFonts w:ascii="Bookman Old Style" w:hAnsi="Bookman Old Style" w:cs="Arial"/>
                <w:sz w:val="22"/>
                <w:szCs w:val="22"/>
              </w:rPr>
            </w:pPr>
            <w:r w:rsidRPr="00905C79">
              <w:rPr>
                <w:rFonts w:ascii="Bookman Old Style" w:hAnsi="Bookman Old Style" w:cs="Arial"/>
                <w:lang w:val="es-ES_tradnl"/>
              </w:rPr>
              <w:t>Consacá</w:t>
            </w:r>
          </w:p>
        </w:tc>
        <w:tc>
          <w:tcPr>
            <w:tcW w:w="2325" w:type="dxa"/>
            <w:shd w:val="clear" w:color="auto" w:fill="auto"/>
          </w:tcPr>
          <w:p w14:paraId="2C23F8E7" w14:textId="77777777" w:rsidR="008A4DC6" w:rsidRPr="00263C88" w:rsidRDefault="008A4DC6" w:rsidP="00AF45A2">
            <w:pPr>
              <w:ind w:left="-111" w:right="-1"/>
              <w:jc w:val="center"/>
              <w:rPr>
                <w:rFonts w:ascii="Bookman Old Style" w:hAnsi="Bookman Old Style" w:cs="Arial"/>
                <w:sz w:val="22"/>
                <w:szCs w:val="22"/>
              </w:rPr>
            </w:pPr>
            <w:r w:rsidRPr="00905C79">
              <w:rPr>
                <w:rFonts w:ascii="Bookman Old Style" w:hAnsi="Bookman Old Style" w:cs="Arial"/>
                <w:lang w:val="es-ES_tradnl"/>
              </w:rPr>
              <w:t>Nariño</w:t>
            </w:r>
          </w:p>
        </w:tc>
      </w:tr>
      <w:tr w:rsidR="008A4DC6" w:rsidRPr="00010337" w14:paraId="1CC22BB5" w14:textId="77777777" w:rsidTr="00AF45A2">
        <w:trPr>
          <w:jc w:val="center"/>
        </w:trPr>
        <w:tc>
          <w:tcPr>
            <w:tcW w:w="2441" w:type="dxa"/>
            <w:shd w:val="clear" w:color="auto" w:fill="auto"/>
          </w:tcPr>
          <w:p w14:paraId="44458436" w14:textId="77777777" w:rsidR="008A4DC6" w:rsidRDefault="008A4DC6"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52260</w:t>
            </w:r>
          </w:p>
        </w:tc>
        <w:tc>
          <w:tcPr>
            <w:tcW w:w="2064" w:type="dxa"/>
            <w:shd w:val="clear" w:color="auto" w:fill="auto"/>
          </w:tcPr>
          <w:p w14:paraId="39EDDF50" w14:textId="77777777" w:rsidR="008A4DC6" w:rsidRDefault="008A4DC6"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El Tambo</w:t>
            </w:r>
          </w:p>
        </w:tc>
        <w:tc>
          <w:tcPr>
            <w:tcW w:w="2325" w:type="dxa"/>
            <w:shd w:val="clear" w:color="auto" w:fill="auto"/>
          </w:tcPr>
          <w:p w14:paraId="759CD5C7" w14:textId="77777777" w:rsidR="008A4DC6" w:rsidRDefault="008A4DC6"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8A4DC6" w:rsidRPr="00010337" w14:paraId="26ED4436" w14:textId="77777777" w:rsidTr="00AF45A2">
        <w:trPr>
          <w:jc w:val="center"/>
        </w:trPr>
        <w:tc>
          <w:tcPr>
            <w:tcW w:w="2441" w:type="dxa"/>
            <w:shd w:val="clear" w:color="auto" w:fill="auto"/>
          </w:tcPr>
          <w:p w14:paraId="60136E55" w14:textId="77777777" w:rsidR="008A4DC6" w:rsidRDefault="008A4DC6"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52480</w:t>
            </w:r>
          </w:p>
        </w:tc>
        <w:tc>
          <w:tcPr>
            <w:tcW w:w="2064" w:type="dxa"/>
            <w:shd w:val="clear" w:color="auto" w:fill="auto"/>
          </w:tcPr>
          <w:p w14:paraId="647C99D4" w14:textId="77777777" w:rsidR="008A4DC6" w:rsidRDefault="008A4DC6"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Nariño</w:t>
            </w:r>
          </w:p>
        </w:tc>
        <w:tc>
          <w:tcPr>
            <w:tcW w:w="2325" w:type="dxa"/>
            <w:shd w:val="clear" w:color="auto" w:fill="auto"/>
          </w:tcPr>
          <w:p w14:paraId="1B2649E3" w14:textId="77777777" w:rsidR="008A4DC6" w:rsidRDefault="008A4DC6"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8A4DC6" w:rsidRPr="00010337" w14:paraId="0D1F60FE" w14:textId="77777777" w:rsidTr="00AF45A2">
        <w:trPr>
          <w:jc w:val="center"/>
        </w:trPr>
        <w:tc>
          <w:tcPr>
            <w:tcW w:w="2441" w:type="dxa"/>
            <w:shd w:val="clear" w:color="auto" w:fill="auto"/>
          </w:tcPr>
          <w:p w14:paraId="775E8EAD" w14:textId="77777777" w:rsidR="008A4DC6" w:rsidRDefault="008A4DC6"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52573</w:t>
            </w:r>
          </w:p>
        </w:tc>
        <w:tc>
          <w:tcPr>
            <w:tcW w:w="2064" w:type="dxa"/>
            <w:shd w:val="clear" w:color="auto" w:fill="auto"/>
          </w:tcPr>
          <w:p w14:paraId="0194727F" w14:textId="77777777" w:rsidR="008A4DC6" w:rsidRDefault="008A4DC6"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Puerres</w:t>
            </w:r>
          </w:p>
        </w:tc>
        <w:tc>
          <w:tcPr>
            <w:tcW w:w="2325" w:type="dxa"/>
            <w:shd w:val="clear" w:color="auto" w:fill="auto"/>
          </w:tcPr>
          <w:p w14:paraId="36F91820" w14:textId="77777777" w:rsidR="008A4DC6" w:rsidRDefault="008A4DC6"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bl>
    <w:p w14:paraId="55112286" w14:textId="2BA54FC6"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B06669">
        <w:rPr>
          <w:rFonts w:ascii="Bookman Old Style" w:hAnsi="Bookman Old Style" w:cs="Arial"/>
        </w:rPr>
        <w:t xml:space="preserve">, </w:t>
      </w:r>
      <w:r w:rsidR="00886F37" w:rsidRPr="00B73E62">
        <w:rPr>
          <w:rFonts w:ascii="Bookman Old Style" w:hAnsi="Bookman Old Style" w:cs="Arial"/>
        </w:rPr>
        <w:t>AOM</w:t>
      </w:r>
      <w:r w:rsidR="00B06669">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14E31656" w14:textId="0BCD72AD" w:rsidR="00721049" w:rsidRDefault="00721049" w:rsidP="00FD09B0">
      <w:pPr>
        <w:spacing w:before="240" w:after="240"/>
        <w:ind w:left="0" w:right="20"/>
        <w:jc w:val="both"/>
        <w:rPr>
          <w:rFonts w:ascii="Bookman Old Style" w:eastAsia="Bookman Old Style" w:hAnsi="Bookman Old Style" w:cs="Bookman Old Style"/>
        </w:rPr>
      </w:pPr>
      <w:r>
        <w:rPr>
          <w:rFonts w:ascii="Bookman Old Style" w:eastAsia="Bookman Old Style" w:hAnsi="Bookman Old Style" w:cs="Bookman Old Style"/>
        </w:rPr>
        <w:t>Igualmente, la empresa manifestó en su solicitud que el proyecto cuenta con</w:t>
      </w:r>
      <w:r w:rsidR="002E60D4">
        <w:rPr>
          <w:rFonts w:ascii="Bookman Old Style" w:eastAsia="Bookman Old Style" w:hAnsi="Bookman Old Style" w:cs="Bookman Old Style"/>
        </w:rPr>
        <w:t xml:space="preserve"> los siguientes aportes en</w:t>
      </w:r>
      <w:r>
        <w:rPr>
          <w:rFonts w:ascii="Bookman Old Style" w:eastAsia="Bookman Old Style" w:hAnsi="Bookman Old Style" w:cs="Bookman Old Style"/>
        </w:rPr>
        <w:t xml:space="preserve"> recursos públicos</w:t>
      </w:r>
      <w:r w:rsidR="002E60D4">
        <w:rPr>
          <w:rFonts w:ascii="Bookman Old Style" w:eastAsia="Bookman Old Style" w:hAnsi="Bookman Old Style" w:cs="Bookman Old Style"/>
        </w:rPr>
        <w:t>:</w:t>
      </w:r>
    </w:p>
    <w:p w14:paraId="63B50D65" w14:textId="77777777" w:rsidR="006C2909" w:rsidRDefault="006C2909" w:rsidP="00FD09B0">
      <w:pPr>
        <w:spacing w:before="240" w:after="240"/>
        <w:ind w:left="0" w:right="20"/>
        <w:jc w:val="both"/>
        <w:rPr>
          <w:rFonts w:ascii="Bookman Old Style" w:eastAsia="Bookman Old Style" w:hAnsi="Bookman Old Style" w:cs="Bookman Old Style"/>
        </w:rPr>
      </w:pPr>
    </w:p>
    <w:tbl>
      <w:tblPr>
        <w:tblW w:w="8667" w:type="dxa"/>
        <w:jc w:val="center"/>
        <w:tblCellMar>
          <w:left w:w="70" w:type="dxa"/>
          <w:right w:w="70" w:type="dxa"/>
        </w:tblCellMar>
        <w:tblLook w:val="04A0" w:firstRow="1" w:lastRow="0" w:firstColumn="1" w:lastColumn="0" w:noHBand="0" w:noVBand="1"/>
      </w:tblPr>
      <w:tblGrid>
        <w:gridCol w:w="1696"/>
        <w:gridCol w:w="4962"/>
        <w:gridCol w:w="2009"/>
      </w:tblGrid>
      <w:tr w:rsidR="00D13093" w:rsidRPr="00D13093" w14:paraId="5DC4A5A2" w14:textId="77777777" w:rsidTr="00AF45A2">
        <w:trPr>
          <w:trHeight w:val="309"/>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3ABC964" w14:textId="77777777" w:rsidR="00D13093" w:rsidRPr="00D13093" w:rsidRDefault="00D13093" w:rsidP="00FC7C58">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lastRenderedPageBreak/>
              <w:t>Municipio</w:t>
            </w:r>
          </w:p>
        </w:tc>
        <w:tc>
          <w:tcPr>
            <w:tcW w:w="6971" w:type="dxa"/>
            <w:gridSpan w:val="2"/>
            <w:tcBorders>
              <w:top w:val="single" w:sz="4" w:space="0" w:color="auto"/>
              <w:left w:val="nil"/>
              <w:bottom w:val="single" w:sz="4" w:space="0" w:color="auto"/>
              <w:right w:val="single" w:sz="4" w:space="0" w:color="auto"/>
            </w:tcBorders>
            <w:shd w:val="clear" w:color="000000" w:fill="D0CECE"/>
            <w:vAlign w:val="center"/>
            <w:hideMark/>
          </w:tcPr>
          <w:p w14:paraId="1059BD6D" w14:textId="77777777" w:rsidR="00D13093" w:rsidRPr="00D13093" w:rsidRDefault="00D13093" w:rsidP="00FC7C58">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Recursos Públicos</w:t>
            </w:r>
          </w:p>
        </w:tc>
      </w:tr>
      <w:tr w:rsidR="00D13093" w:rsidRPr="00D13093" w14:paraId="1923ADF5" w14:textId="77777777" w:rsidTr="00FC7C58">
        <w:trPr>
          <w:trHeight w:val="309"/>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C132A0A" w14:textId="77777777" w:rsidR="00D13093" w:rsidRPr="00D13093" w:rsidRDefault="00D13093" w:rsidP="00FC7C58">
            <w:pPr>
              <w:ind w:left="-75"/>
              <w:jc w:val="center"/>
              <w:rPr>
                <w:rFonts w:ascii="Bookman Old Style" w:hAnsi="Bookman Old Style" w:cs="Arial"/>
                <w:b/>
                <w:bCs/>
                <w:color w:val="000000"/>
                <w:sz w:val="22"/>
                <w:szCs w:val="22"/>
                <w:lang w:val="es-CO" w:eastAsia="es-CO"/>
              </w:rPr>
            </w:pPr>
          </w:p>
        </w:tc>
        <w:tc>
          <w:tcPr>
            <w:tcW w:w="4962" w:type="dxa"/>
            <w:tcBorders>
              <w:top w:val="nil"/>
              <w:left w:val="nil"/>
              <w:bottom w:val="single" w:sz="4" w:space="0" w:color="auto"/>
              <w:right w:val="single" w:sz="4" w:space="0" w:color="auto"/>
            </w:tcBorders>
            <w:shd w:val="clear" w:color="000000" w:fill="D0CECE"/>
            <w:vAlign w:val="center"/>
            <w:hideMark/>
          </w:tcPr>
          <w:p w14:paraId="6640BAF1" w14:textId="77777777" w:rsidR="00D13093" w:rsidRPr="00D13093" w:rsidRDefault="00D13093" w:rsidP="00FC7C58">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Procedencia</w:t>
            </w:r>
          </w:p>
        </w:tc>
        <w:tc>
          <w:tcPr>
            <w:tcW w:w="2009" w:type="dxa"/>
            <w:tcBorders>
              <w:top w:val="nil"/>
              <w:left w:val="nil"/>
              <w:bottom w:val="single" w:sz="4" w:space="0" w:color="auto"/>
              <w:right w:val="single" w:sz="4" w:space="0" w:color="auto"/>
            </w:tcBorders>
            <w:shd w:val="clear" w:color="000000" w:fill="D0CECE"/>
            <w:vAlign w:val="center"/>
            <w:hideMark/>
          </w:tcPr>
          <w:p w14:paraId="5C508C50" w14:textId="77777777" w:rsidR="00D13093" w:rsidRPr="00D13093" w:rsidRDefault="00D13093" w:rsidP="00FC7C58">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Monto ($)</w:t>
            </w:r>
          </w:p>
        </w:tc>
      </w:tr>
      <w:tr w:rsidR="00D13093" w:rsidRPr="00D13093" w14:paraId="0D212EEA" w14:textId="77777777" w:rsidTr="00FC7C58">
        <w:trPr>
          <w:trHeight w:val="3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6221" w14:textId="77777777" w:rsidR="00D13093" w:rsidRPr="00D13093" w:rsidRDefault="00D13093" w:rsidP="00FC7C58">
            <w:pPr>
              <w:ind w:left="-75"/>
              <w:jc w:val="center"/>
              <w:rPr>
                <w:rFonts w:ascii="Bookman Old Style" w:hAnsi="Bookman Old Style" w:cs="Arial"/>
                <w:sz w:val="22"/>
                <w:szCs w:val="22"/>
              </w:rPr>
            </w:pPr>
            <w:r w:rsidRPr="00D13093">
              <w:rPr>
                <w:rFonts w:ascii="Bookman Old Style" w:hAnsi="Bookman Old Style" w:cs="Arial"/>
                <w:sz w:val="22"/>
                <w:szCs w:val="22"/>
              </w:rPr>
              <w:t xml:space="preserve">Consacá, </w:t>
            </w:r>
          </w:p>
          <w:p w14:paraId="0D64110C" w14:textId="77777777" w:rsidR="00D13093" w:rsidRDefault="00D13093" w:rsidP="00FC7C58">
            <w:pPr>
              <w:ind w:left="-75"/>
              <w:jc w:val="center"/>
              <w:rPr>
                <w:rFonts w:ascii="Bookman Old Style" w:hAnsi="Bookman Old Style" w:cs="Arial"/>
                <w:sz w:val="22"/>
                <w:szCs w:val="22"/>
              </w:rPr>
            </w:pPr>
            <w:r w:rsidRPr="00D13093">
              <w:rPr>
                <w:rFonts w:ascii="Bookman Old Style" w:hAnsi="Bookman Old Style" w:cs="Arial"/>
                <w:sz w:val="22"/>
                <w:szCs w:val="22"/>
              </w:rPr>
              <w:t>El Tambo, Nariño y Puerres (Nariño)</w:t>
            </w:r>
          </w:p>
          <w:p w14:paraId="7D224275" w14:textId="5AFF40C1" w:rsidR="00FC7C58" w:rsidRPr="00D13093" w:rsidRDefault="00FC7C58" w:rsidP="00FC7C58">
            <w:pPr>
              <w:ind w:left="-75"/>
              <w:jc w:val="center"/>
              <w:rPr>
                <w:rFonts w:ascii="Bookman Old Style" w:hAnsi="Bookman Old Style" w:cs="Arial"/>
                <w:color w:val="000000"/>
                <w:sz w:val="22"/>
                <w:szCs w:val="22"/>
                <w:lang w:val="es-CO" w:eastAsia="es-CO"/>
              </w:rPr>
            </w:pPr>
          </w:p>
        </w:tc>
        <w:tc>
          <w:tcPr>
            <w:tcW w:w="4962" w:type="dxa"/>
            <w:tcBorders>
              <w:top w:val="single" w:sz="4" w:space="0" w:color="auto"/>
              <w:left w:val="nil"/>
              <w:bottom w:val="single" w:sz="4" w:space="0" w:color="auto"/>
              <w:right w:val="single" w:sz="4" w:space="0" w:color="auto"/>
            </w:tcBorders>
            <w:shd w:val="clear" w:color="auto" w:fill="auto"/>
            <w:vAlign w:val="center"/>
          </w:tcPr>
          <w:p w14:paraId="7074B8C6" w14:textId="2977A820" w:rsidR="00D13093" w:rsidRPr="00D13093" w:rsidRDefault="00D13093" w:rsidP="002D75F2">
            <w:pPr>
              <w:ind w:left="-75"/>
              <w:jc w:val="center"/>
              <w:rPr>
                <w:rFonts w:ascii="Bookman Old Style" w:hAnsi="Bookman Old Style" w:cs="Arial"/>
                <w:color w:val="000000"/>
                <w:sz w:val="22"/>
                <w:szCs w:val="22"/>
                <w:lang w:val="es-CO" w:eastAsia="es-CO"/>
              </w:rPr>
            </w:pPr>
            <w:r w:rsidRPr="00D13093">
              <w:rPr>
                <w:rFonts w:ascii="Bookman Old Style" w:hAnsi="Bookman Old Style" w:cs="Arial"/>
                <w:color w:val="000000"/>
                <w:sz w:val="22"/>
                <w:szCs w:val="22"/>
                <w:lang w:val="es-CO" w:eastAsia="es-CO"/>
              </w:rPr>
              <w:t>NACIÓN – MINISTERIO DE MINAS Y ENERGÍA</w:t>
            </w:r>
            <w:r w:rsidR="002D75F2">
              <w:rPr>
                <w:rFonts w:ascii="Bookman Old Style" w:hAnsi="Bookman Old Style" w:cs="Arial"/>
                <w:color w:val="000000"/>
                <w:sz w:val="22"/>
                <w:szCs w:val="22"/>
                <w:lang w:val="es-CO" w:eastAsia="es-CO"/>
              </w:rPr>
              <w:t xml:space="preserve"> - </w:t>
            </w:r>
            <w:r w:rsidRPr="00D13093">
              <w:rPr>
                <w:rFonts w:ascii="Bookman Old Style" w:hAnsi="Bookman Old Style" w:cs="Arial"/>
                <w:color w:val="000000"/>
                <w:sz w:val="22"/>
                <w:szCs w:val="22"/>
                <w:lang w:val="es-CO" w:eastAsia="es-CO"/>
              </w:rPr>
              <w:t>Proyecto “</w:t>
            </w:r>
            <w:r w:rsidRPr="00D13093">
              <w:rPr>
                <w:rFonts w:ascii="Bookman Old Style" w:hAnsi="Bookman Old Style" w:cs="Arial"/>
                <w:i/>
                <w:iCs/>
                <w:color w:val="000000"/>
                <w:sz w:val="22"/>
                <w:szCs w:val="22"/>
                <w:lang w:val="es-CO" w:eastAsia="es-CO"/>
              </w:rPr>
              <w:t>Distribución de Recursos al consumo en Cilindros y Proyectos de Infraestructura de GLP Nacional</w:t>
            </w:r>
            <w:r w:rsidRPr="00D13093">
              <w:rPr>
                <w:rFonts w:ascii="Bookman Old Style" w:hAnsi="Bookman Old Style" w:cs="Arial"/>
                <w:color w:val="000000"/>
                <w:sz w:val="22"/>
                <w:szCs w:val="22"/>
                <w:lang w:val="es-CO" w:eastAsia="es-CO"/>
              </w:rPr>
              <w:t>”</w:t>
            </w:r>
          </w:p>
        </w:tc>
        <w:tc>
          <w:tcPr>
            <w:tcW w:w="2009" w:type="dxa"/>
            <w:tcBorders>
              <w:top w:val="single" w:sz="4" w:space="0" w:color="auto"/>
              <w:left w:val="nil"/>
              <w:bottom w:val="single" w:sz="4" w:space="0" w:color="auto"/>
              <w:right w:val="single" w:sz="4" w:space="0" w:color="auto"/>
            </w:tcBorders>
            <w:shd w:val="clear" w:color="auto" w:fill="auto"/>
            <w:vAlign w:val="center"/>
          </w:tcPr>
          <w:p w14:paraId="48E17A64" w14:textId="45324803" w:rsidR="00D13093" w:rsidRPr="00D13093" w:rsidRDefault="00D13093" w:rsidP="00FC7C58">
            <w:pPr>
              <w:ind w:left="-75"/>
              <w:jc w:val="center"/>
              <w:rPr>
                <w:rFonts w:ascii="Bookman Old Style" w:hAnsi="Bookman Old Style" w:cs="Arial"/>
                <w:color w:val="000000"/>
                <w:sz w:val="22"/>
                <w:szCs w:val="22"/>
                <w:lang w:val="es-CO" w:eastAsia="es-CO"/>
              </w:rPr>
            </w:pPr>
            <w:r w:rsidRPr="00D13093">
              <w:rPr>
                <w:rFonts w:ascii="Bookman Old Style" w:hAnsi="Bookman Old Style" w:cs="Arial"/>
                <w:color w:val="000000"/>
                <w:sz w:val="22"/>
                <w:szCs w:val="22"/>
                <w:lang w:val="es-CO" w:eastAsia="es-CO"/>
              </w:rPr>
              <w:t>$4.470.296.162</w:t>
            </w:r>
          </w:p>
        </w:tc>
      </w:tr>
    </w:tbl>
    <w:p w14:paraId="3E746F7D" w14:textId="20CF5EBD"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FD09B0">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FD09B0">
        <w:rPr>
          <w:rFonts w:ascii="Bookman Old Style" w:hAnsi="Bookman Old Style" w:cs="Arial"/>
        </w:rPr>
        <w:t>2</w:t>
      </w:r>
      <w:r w:rsidR="001A2816">
        <w:rPr>
          <w:rFonts w:ascii="Bookman Old Style" w:hAnsi="Bookman Old Style" w:cs="Arial"/>
        </w:rPr>
        <w:t>4</w:t>
      </w:r>
      <w:r w:rsidR="000654C9">
        <w:rPr>
          <w:rFonts w:ascii="Bookman Old Style" w:hAnsi="Bookman Old Style" w:cs="Arial"/>
        </w:rPr>
        <w:t>62</w:t>
      </w:r>
      <w:r w:rsidRPr="00F2162A">
        <w:rPr>
          <w:rFonts w:ascii="Bookman Old Style" w:hAnsi="Bookman Old Style" w:cs="Arial"/>
        </w:rPr>
        <w:t>.</w:t>
      </w:r>
    </w:p>
    <w:p w14:paraId="17122D0C" w14:textId="410A9844" w:rsidR="003F5079" w:rsidRDefault="003F5079" w:rsidP="005417E5">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3F5079">
        <w:rPr>
          <w:rFonts w:ascii="Bookman Old Style" w:hAnsi="Bookman Old Style" w:cs="Arial"/>
        </w:rPr>
        <w:t>Mediante oficio con radicado UPME 20211600007991 de</w:t>
      </w:r>
      <w:r w:rsidR="0017791C">
        <w:rPr>
          <w:rFonts w:ascii="Bookman Old Style" w:hAnsi="Bookman Old Style" w:cs="Arial"/>
        </w:rPr>
        <w:t>l</w:t>
      </w:r>
      <w:r w:rsidRPr="003F5079">
        <w:rPr>
          <w:rFonts w:ascii="Bookman Old Style" w:hAnsi="Bookman Old Style" w:cs="Arial"/>
        </w:rPr>
        <w:t xml:space="preserve"> 09 de febrero de 2021, radicado CREG E-2021-002270 de</w:t>
      </w:r>
      <w:r w:rsidR="0017791C">
        <w:rPr>
          <w:rFonts w:ascii="Bookman Old Style" w:hAnsi="Bookman Old Style" w:cs="Arial"/>
        </w:rPr>
        <w:t>l</w:t>
      </w:r>
      <w:r w:rsidRPr="003F5079">
        <w:rPr>
          <w:rFonts w:ascii="Bookman Old Style" w:hAnsi="Bookman Old Style" w:cs="Arial"/>
        </w:rPr>
        <w:t xml:space="preserve"> 18 de febrero de 2021, la Unidad de Planeación Minero Energética, UPME, remitió a la Comisión comunicación que indica que la solicitud presentada por la empresa INGENIERÍA Y SERVICIOS S.A. E.S.P. para los municipios de Consacá, El Tambo, Nariño y Puerres en el Departamento de Nariño cumple con los requerimientos contenidos en el Anexo 13 de la Resolución CREG 202 de 2013.</w:t>
      </w:r>
    </w:p>
    <w:p w14:paraId="43F75817" w14:textId="25F4E203" w:rsidR="005417E5" w:rsidRPr="00EC2567" w:rsidRDefault="005417E5" w:rsidP="005417E5">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C</w:t>
      </w:r>
      <w:r w:rsidRPr="0031069A">
        <w:rPr>
          <w:rFonts w:ascii="Bookman Old Style" w:hAnsi="Bookman Old Style" w:cs="Arial"/>
        </w:rPr>
        <w:t xml:space="preserve">omo resultado del análisis de la información presentada por la empresa </w:t>
      </w:r>
      <w:r w:rsidR="0001483B">
        <w:rPr>
          <w:rFonts w:ascii="Bookman Old Style" w:hAnsi="Bookman Old Style" w:cs="Arial"/>
        </w:rPr>
        <w:t xml:space="preserve">INGENIERÍA Y SERVICIOS </w:t>
      </w:r>
      <w:r w:rsidRPr="0031069A">
        <w:rPr>
          <w:rFonts w:ascii="Bookman Old Style" w:hAnsi="Bookman Old Style" w:cs="Arial"/>
        </w:rPr>
        <w:t>S.A. E.S.P.</w:t>
      </w:r>
      <w:r w:rsidR="00791C04">
        <w:rPr>
          <w:rFonts w:ascii="Bookman Old Style" w:hAnsi="Bookman Old Style" w:cs="Arial"/>
        </w:rPr>
        <w:t>,</w:t>
      </w:r>
      <w:r w:rsidRPr="0031069A">
        <w:rPr>
          <w:rFonts w:ascii="Bookman Old Style" w:hAnsi="Bookman Old Style" w:cs="Arial"/>
        </w:rPr>
        <w:t xml:space="preserve"> bajo radicado </w:t>
      </w:r>
      <w:bookmarkStart w:id="2" w:name="_Hlk49950345"/>
      <w:r w:rsidRPr="0031069A">
        <w:rPr>
          <w:rFonts w:ascii="Bookman Old Style" w:hAnsi="Bookman Old Style" w:cs="Arial"/>
        </w:rPr>
        <w:t xml:space="preserve">CREG </w:t>
      </w:r>
      <w:bookmarkEnd w:id="2"/>
      <w:r w:rsidR="00230E82" w:rsidRPr="00230E82">
        <w:rPr>
          <w:rFonts w:ascii="Bookman Old Style" w:hAnsi="Bookman Old Style" w:cs="Arial"/>
        </w:rPr>
        <w:t>E-2021-001385 del 28 de enero de 2021</w:t>
      </w:r>
      <w:r>
        <w:rPr>
          <w:rFonts w:ascii="Bookman Old Style" w:hAnsi="Bookman Old Style" w:cs="Arial"/>
        </w:rPr>
        <w:t>,</w:t>
      </w:r>
      <w:r w:rsidRPr="0031069A">
        <w:rPr>
          <w:rFonts w:ascii="Bookman Old Style" w:hAnsi="Bookman Old Style" w:cs="Arial"/>
        </w:rPr>
        <w:t xml:space="preserve"> esta Comisión </w:t>
      </w:r>
      <w:r>
        <w:rPr>
          <w:rFonts w:ascii="Bookman Old Style" w:hAnsi="Bookman Old Style" w:cs="Arial"/>
        </w:rPr>
        <w:t>advirtió que se requería completar la solicitud tarifaria, para lo cual</w:t>
      </w:r>
      <w:r w:rsidR="00791C04">
        <w:rPr>
          <w:rFonts w:ascii="Bookman Old Style" w:hAnsi="Bookman Old Style" w:cs="Arial"/>
        </w:rPr>
        <w:t>,</w:t>
      </w:r>
      <w:r>
        <w:rPr>
          <w:rFonts w:ascii="Bookman Old Style" w:hAnsi="Bookman Old Style" w:cs="Arial"/>
        </w:rPr>
        <w:t xml:space="preserve"> </w:t>
      </w:r>
      <w:r w:rsidRPr="00EC2567">
        <w:rPr>
          <w:rFonts w:ascii="Bookman Old Style" w:hAnsi="Bookman Old Style" w:cs="Arial"/>
        </w:rPr>
        <w:t xml:space="preserve">mediante comunicación con radicado CREG </w:t>
      </w:r>
      <w:r w:rsidR="00003C8E" w:rsidRPr="00003C8E">
        <w:rPr>
          <w:rFonts w:ascii="Bookman Old Style" w:hAnsi="Bookman Old Style" w:cs="Arial"/>
        </w:rPr>
        <w:t>S-2021-00</w:t>
      </w:r>
      <w:r w:rsidR="00A7006C">
        <w:rPr>
          <w:rFonts w:ascii="Bookman Old Style" w:hAnsi="Bookman Old Style" w:cs="Arial"/>
        </w:rPr>
        <w:t>1957</w:t>
      </w:r>
      <w:r w:rsidR="00003C8E" w:rsidRPr="00003C8E">
        <w:rPr>
          <w:rFonts w:ascii="Bookman Old Style" w:hAnsi="Bookman Old Style" w:cs="Arial"/>
        </w:rPr>
        <w:t xml:space="preserve"> de</w:t>
      </w:r>
      <w:r w:rsidR="00791C04">
        <w:rPr>
          <w:rFonts w:ascii="Bookman Old Style" w:hAnsi="Bookman Old Style" w:cs="Arial"/>
        </w:rPr>
        <w:t>l</w:t>
      </w:r>
      <w:r w:rsidR="00003C8E" w:rsidRPr="00003C8E">
        <w:rPr>
          <w:rFonts w:ascii="Bookman Old Style" w:hAnsi="Bookman Old Style" w:cs="Arial"/>
        </w:rPr>
        <w:t xml:space="preserve"> </w:t>
      </w:r>
      <w:r w:rsidR="003E3C76">
        <w:rPr>
          <w:rFonts w:ascii="Bookman Old Style" w:hAnsi="Bookman Old Style" w:cs="Arial"/>
        </w:rPr>
        <w:t>7</w:t>
      </w:r>
      <w:r w:rsidR="00003C8E" w:rsidRPr="00003C8E">
        <w:rPr>
          <w:rFonts w:ascii="Bookman Old Style" w:hAnsi="Bookman Old Style" w:cs="Arial"/>
        </w:rPr>
        <w:t xml:space="preserve"> de mayo del 2021</w:t>
      </w:r>
      <w:r w:rsidRPr="00EC2567">
        <w:rPr>
          <w:rFonts w:ascii="Bookman Old Style" w:hAnsi="Bookman Old Style" w:cs="Arial"/>
        </w:rPr>
        <w:t xml:space="preserve">, </w:t>
      </w:r>
      <w:r>
        <w:rPr>
          <w:rFonts w:ascii="Bookman Old Style" w:hAnsi="Bookman Old Style" w:cs="Arial"/>
        </w:rPr>
        <w:t>solicit</w:t>
      </w:r>
      <w:r w:rsidRPr="00EC2567">
        <w:rPr>
          <w:rFonts w:ascii="Bookman Old Style" w:hAnsi="Bookman Old Style" w:cs="Arial"/>
        </w:rPr>
        <w:t xml:space="preserve">ó a la </w:t>
      </w:r>
      <w:r>
        <w:rPr>
          <w:rFonts w:ascii="Bookman Old Style" w:hAnsi="Bookman Old Style" w:cs="Arial"/>
        </w:rPr>
        <w:t>e</w:t>
      </w:r>
      <w:r w:rsidRPr="00EC2567">
        <w:rPr>
          <w:rFonts w:ascii="Bookman Old Style" w:hAnsi="Bookman Old Style" w:cs="Arial"/>
        </w:rPr>
        <w:t>mpresa</w:t>
      </w:r>
      <w:r>
        <w:rPr>
          <w:rFonts w:ascii="Bookman Old Style" w:hAnsi="Bookman Old Style" w:cs="Arial"/>
        </w:rPr>
        <w:t xml:space="preserve"> </w:t>
      </w:r>
      <w:r w:rsidR="00003C8E">
        <w:rPr>
          <w:rFonts w:ascii="Bookman Old Style" w:hAnsi="Bookman Old Style" w:cs="Arial"/>
        </w:rPr>
        <w:t>INGENIERÍA Y SERVICIOS</w:t>
      </w:r>
      <w:r>
        <w:rPr>
          <w:rFonts w:ascii="Bookman Old Style" w:hAnsi="Bookman Old Style" w:cs="Arial"/>
        </w:rPr>
        <w:t xml:space="preserve"> S.A. E.S.P. completar</w:t>
      </w:r>
      <w:r w:rsidRPr="00EC2567">
        <w:rPr>
          <w:rFonts w:ascii="Bookman Old Style" w:hAnsi="Bookman Old Style" w:cs="Arial"/>
        </w:rPr>
        <w:t xml:space="preserve"> la solicitud tarifaria, allegando la siguiente información:</w:t>
      </w:r>
    </w:p>
    <w:p w14:paraId="27E05159" w14:textId="77777777" w:rsidR="00D953D0" w:rsidRDefault="003E3C76" w:rsidP="003E3C76">
      <w:pPr>
        <w:pStyle w:val="Textoindependiente"/>
        <w:numPr>
          <w:ilvl w:val="0"/>
          <w:numId w:val="24"/>
        </w:numPr>
        <w:spacing w:before="240" w:after="240" w:line="220" w:lineRule="atLeast"/>
        <w:jc w:val="both"/>
        <w:rPr>
          <w:rFonts w:ascii="Bookman Old Style" w:hAnsi="Bookman Old Style"/>
          <w:b w:val="0"/>
          <w:bCs w:val="0"/>
          <w:i/>
          <w:iCs/>
          <w:sz w:val="22"/>
          <w:szCs w:val="22"/>
        </w:rPr>
      </w:pPr>
      <w:r w:rsidRPr="003E3C76">
        <w:rPr>
          <w:rFonts w:ascii="Bookman Old Style" w:hAnsi="Bookman Old Style"/>
          <w:b w:val="0"/>
          <w:bCs w:val="0"/>
          <w:i/>
          <w:iCs/>
          <w:sz w:val="22"/>
          <w:szCs w:val="22"/>
        </w:rPr>
        <w:t xml:space="preserve">Carta de aceptación de notificaciones por medios electrónicos. (Artículo 56 C.P.A.C.A.). </w:t>
      </w:r>
    </w:p>
    <w:p w14:paraId="522C6995" w14:textId="77D7F76A" w:rsidR="003E3C76" w:rsidRPr="003E3C76" w:rsidRDefault="003E3C76" w:rsidP="003E3C76">
      <w:pPr>
        <w:pStyle w:val="Textoindependiente"/>
        <w:numPr>
          <w:ilvl w:val="0"/>
          <w:numId w:val="24"/>
        </w:numPr>
        <w:spacing w:before="240" w:after="240" w:line="220" w:lineRule="atLeast"/>
        <w:jc w:val="both"/>
        <w:rPr>
          <w:rFonts w:ascii="Bookman Old Style" w:hAnsi="Bookman Old Style"/>
          <w:b w:val="0"/>
          <w:bCs w:val="0"/>
          <w:i/>
          <w:iCs/>
          <w:sz w:val="22"/>
          <w:szCs w:val="22"/>
        </w:rPr>
      </w:pPr>
      <w:r w:rsidRPr="003E3C76">
        <w:rPr>
          <w:rFonts w:ascii="Bookman Old Style" w:hAnsi="Bookman Old Style"/>
          <w:b w:val="0"/>
          <w:bCs w:val="0"/>
          <w:i/>
          <w:iCs/>
          <w:sz w:val="22"/>
          <w:szCs w:val="22"/>
        </w:rPr>
        <w:t xml:space="preserve">Análisis de Precios Unitarios – APU, que soporte los costos de los activos especiales incluidos en el documento anexo a esta comunicación. (Numeral 6.2 del Artículo 6 de la Metodología).  </w:t>
      </w:r>
    </w:p>
    <w:p w14:paraId="517BF126" w14:textId="3C0A0CBA" w:rsidR="005417E5" w:rsidRPr="003017CD" w:rsidRDefault="003E3C76" w:rsidP="003E3C76">
      <w:pPr>
        <w:pStyle w:val="Textoindependiente"/>
        <w:numPr>
          <w:ilvl w:val="0"/>
          <w:numId w:val="24"/>
        </w:numPr>
        <w:spacing w:before="240" w:after="240" w:line="220" w:lineRule="atLeast"/>
        <w:jc w:val="both"/>
        <w:rPr>
          <w:rFonts w:ascii="Bookman Old Style" w:hAnsi="Bookman Old Style"/>
          <w:b w:val="0"/>
          <w:bCs w:val="0"/>
          <w:i/>
          <w:iCs/>
          <w:sz w:val="22"/>
          <w:szCs w:val="22"/>
        </w:rPr>
      </w:pPr>
      <w:r w:rsidRPr="003E3C76">
        <w:rPr>
          <w:rFonts w:ascii="Bookman Old Style" w:hAnsi="Bookman Old Style"/>
          <w:b w:val="0"/>
          <w:bCs w:val="0"/>
          <w:i/>
          <w:iCs/>
          <w:sz w:val="22"/>
          <w:szCs w:val="22"/>
        </w:rPr>
        <w:t>Manifestación expresa de si el Sistema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p>
    <w:p w14:paraId="07543163" w14:textId="3E8F5DB7" w:rsidR="005417E5" w:rsidRDefault="005417E5" w:rsidP="005417E5">
      <w:pPr>
        <w:adjustRightInd w:val="0"/>
        <w:spacing w:before="240" w:after="240"/>
        <w:ind w:left="0" w:right="20"/>
        <w:jc w:val="both"/>
        <w:rPr>
          <w:rFonts w:ascii="Bookman Old Style" w:hAnsi="Bookman Old Style" w:cs="Arial"/>
        </w:rPr>
      </w:pPr>
      <w:r>
        <w:rPr>
          <w:rFonts w:ascii="Bookman Old Style" w:hAnsi="Bookman Old Style" w:cs="Arial"/>
        </w:rPr>
        <w:t>B</w:t>
      </w:r>
      <w:r w:rsidRPr="00267658">
        <w:rPr>
          <w:rFonts w:ascii="Bookman Old Style" w:hAnsi="Bookman Old Style" w:cs="Arial"/>
        </w:rPr>
        <w:t>ajo radicado CREG E-2021-00</w:t>
      </w:r>
      <w:r w:rsidR="00702585">
        <w:rPr>
          <w:rFonts w:ascii="Bookman Old Style" w:hAnsi="Bookman Old Style" w:cs="Arial"/>
        </w:rPr>
        <w:t>56</w:t>
      </w:r>
      <w:r w:rsidR="00F05327">
        <w:rPr>
          <w:rFonts w:ascii="Bookman Old Style" w:hAnsi="Bookman Old Style" w:cs="Arial"/>
        </w:rPr>
        <w:t>06</w:t>
      </w:r>
      <w:r w:rsidRPr="00267658">
        <w:rPr>
          <w:rFonts w:ascii="Bookman Old Style" w:hAnsi="Bookman Old Style" w:cs="Arial"/>
        </w:rPr>
        <w:t xml:space="preserve"> de</w:t>
      </w:r>
      <w:r w:rsidR="00791C04">
        <w:rPr>
          <w:rFonts w:ascii="Bookman Old Style" w:hAnsi="Bookman Old Style" w:cs="Arial"/>
        </w:rPr>
        <w:t>l</w:t>
      </w:r>
      <w:r w:rsidRPr="00267658">
        <w:rPr>
          <w:rFonts w:ascii="Bookman Old Style" w:hAnsi="Bookman Old Style" w:cs="Arial"/>
        </w:rPr>
        <w:t xml:space="preserve"> 1</w:t>
      </w:r>
      <w:r w:rsidR="00F05327">
        <w:rPr>
          <w:rFonts w:ascii="Bookman Old Style" w:hAnsi="Bookman Old Style" w:cs="Arial"/>
        </w:rPr>
        <w:t>2</w:t>
      </w:r>
      <w:r w:rsidRPr="00267658">
        <w:rPr>
          <w:rFonts w:ascii="Bookman Old Style" w:hAnsi="Bookman Old Style" w:cs="Arial"/>
        </w:rPr>
        <w:t xml:space="preserve"> de mayo de 2021, la </w:t>
      </w:r>
      <w:r>
        <w:rPr>
          <w:rFonts w:ascii="Bookman Old Style" w:hAnsi="Bookman Old Style" w:cs="Arial"/>
        </w:rPr>
        <w:t>e</w:t>
      </w:r>
      <w:r w:rsidRPr="00267658">
        <w:rPr>
          <w:rFonts w:ascii="Bookman Old Style" w:hAnsi="Bookman Old Style" w:cs="Arial"/>
        </w:rPr>
        <w:t>mpresa</w:t>
      </w:r>
      <w:r>
        <w:rPr>
          <w:rFonts w:ascii="Bookman Old Style" w:hAnsi="Bookman Old Style" w:cs="Arial"/>
        </w:rPr>
        <w:t xml:space="preserve"> </w:t>
      </w:r>
      <w:r w:rsidR="00F05327">
        <w:rPr>
          <w:rFonts w:ascii="Bookman Old Style" w:hAnsi="Bookman Old Style" w:cs="Arial"/>
        </w:rPr>
        <w:t>INGENIERÍA Y SERVICIOS</w:t>
      </w:r>
      <w:r>
        <w:rPr>
          <w:rFonts w:ascii="Bookman Old Style" w:hAnsi="Bookman Old Style" w:cs="Arial"/>
        </w:rPr>
        <w:t xml:space="preserve"> S.A. E.S.P., </w:t>
      </w:r>
      <w:r w:rsidRPr="00267658">
        <w:rPr>
          <w:rFonts w:ascii="Bookman Old Style" w:hAnsi="Bookman Old Style" w:cs="Arial"/>
        </w:rPr>
        <w:t>conforme a lo solicitado por la Comisión, completó la solicitud tarifaria.</w:t>
      </w:r>
    </w:p>
    <w:p w14:paraId="4729C1B8" w14:textId="118244CA" w:rsidR="00540630" w:rsidRPr="00040C59" w:rsidRDefault="00540630" w:rsidP="001A4204">
      <w:pPr>
        <w:adjustRightInd w:val="0"/>
        <w:spacing w:before="240" w:after="240"/>
        <w:ind w:left="0" w:right="20"/>
        <w:jc w:val="both"/>
        <w:rPr>
          <w:rFonts w:ascii="Bookman Old Style" w:hAnsi="Bookman Old Style" w:cs="Arial"/>
          <w:lang w:val="es-ES_tradnl"/>
        </w:rPr>
      </w:pPr>
      <w:r w:rsidRPr="00223E30">
        <w:rPr>
          <w:rFonts w:ascii="Bookman Old Style" w:hAnsi="Bookman Old Style" w:cs="Arial"/>
        </w:rPr>
        <w:t>Mediante Auto</w:t>
      </w:r>
      <w:r w:rsidR="002847BA" w:rsidRPr="00223E30">
        <w:rPr>
          <w:rFonts w:ascii="Bookman Old Style" w:hAnsi="Bookman Old Style" w:cs="Arial"/>
        </w:rPr>
        <w:t xml:space="preserve"> </w:t>
      </w:r>
      <w:r w:rsidR="005A7E5E" w:rsidRPr="00223E30">
        <w:rPr>
          <w:rFonts w:ascii="Bookman Old Style" w:hAnsi="Bookman Old Style" w:cs="Arial"/>
        </w:rPr>
        <w:t>I-2021-00</w:t>
      </w:r>
      <w:r w:rsidR="0033486A">
        <w:rPr>
          <w:rFonts w:ascii="Bookman Old Style" w:hAnsi="Bookman Old Style" w:cs="Arial"/>
        </w:rPr>
        <w:t>1858</w:t>
      </w:r>
      <w:r w:rsidR="005A7E5E" w:rsidRPr="00223E30">
        <w:rPr>
          <w:rFonts w:ascii="Bookman Old Style" w:hAnsi="Bookman Old Style" w:cs="Arial"/>
        </w:rPr>
        <w:t xml:space="preserve"> </w:t>
      </w:r>
      <w:r w:rsidRPr="00223E30">
        <w:rPr>
          <w:rFonts w:ascii="Bookman Old Style" w:hAnsi="Bookman Old Style" w:cs="Arial"/>
        </w:rPr>
        <w:t xml:space="preserve">proferido el día </w:t>
      </w:r>
      <w:r w:rsidR="00665A83">
        <w:rPr>
          <w:rFonts w:ascii="Bookman Old Style" w:hAnsi="Bookman Old Style" w:cs="Arial"/>
        </w:rPr>
        <w:t>01</w:t>
      </w:r>
      <w:r w:rsidR="00A4065D" w:rsidRPr="00223E30">
        <w:rPr>
          <w:rFonts w:ascii="Bookman Old Style" w:hAnsi="Bookman Old Style" w:cs="Arial"/>
        </w:rPr>
        <w:t xml:space="preserve"> de </w:t>
      </w:r>
      <w:r w:rsidR="00223E30" w:rsidRPr="00223E30">
        <w:rPr>
          <w:rFonts w:ascii="Bookman Old Style" w:hAnsi="Bookman Old Style" w:cs="Arial"/>
        </w:rPr>
        <w:t>ju</w:t>
      </w:r>
      <w:r w:rsidR="00665A83">
        <w:rPr>
          <w:rFonts w:ascii="Bookman Old Style" w:hAnsi="Bookman Old Style" w:cs="Arial"/>
        </w:rPr>
        <w:t>l</w:t>
      </w:r>
      <w:r w:rsidR="00223E30" w:rsidRPr="00223E30">
        <w:rPr>
          <w:rFonts w:ascii="Bookman Old Style" w:hAnsi="Bookman Old Style" w:cs="Arial"/>
        </w:rPr>
        <w:t>io</w:t>
      </w:r>
      <w:r w:rsidRPr="00223E30">
        <w:rPr>
          <w:rFonts w:ascii="Bookman Old Style" w:hAnsi="Bookman Old Style" w:cs="Arial"/>
        </w:rPr>
        <w:t xml:space="preserve"> </w:t>
      </w:r>
      <w:r w:rsidR="0061594D">
        <w:rPr>
          <w:rFonts w:ascii="Bookman Old Style" w:hAnsi="Bookman Old Style" w:cs="Arial"/>
        </w:rPr>
        <w:t>de</w:t>
      </w:r>
      <w:r w:rsidRPr="00223E30">
        <w:rPr>
          <w:rFonts w:ascii="Bookman Old Style" w:hAnsi="Bookman Old Style" w:cs="Arial"/>
        </w:rPr>
        <w:t xml:space="preserve"> 202</w:t>
      </w:r>
      <w:r w:rsidR="001A2816" w:rsidRPr="00223E30">
        <w:rPr>
          <w:rFonts w:ascii="Bookman Old Style" w:hAnsi="Bookman Old Style" w:cs="Arial"/>
        </w:rPr>
        <w:t>1</w:t>
      </w:r>
      <w:r w:rsidRPr="00223E30">
        <w:rPr>
          <w:rFonts w:ascii="Bookman Old Style" w:hAnsi="Bookman Old Style" w:cs="Arial"/>
        </w:rPr>
        <w:t xml:space="preserve">, la </w:t>
      </w:r>
      <w:r w:rsidR="0006634C" w:rsidRPr="00223E30">
        <w:rPr>
          <w:rFonts w:ascii="Bookman Old Style" w:hAnsi="Bookman Old Style" w:cs="Arial"/>
        </w:rPr>
        <w:t xml:space="preserve">Dirección Ejecutiva de la </w:t>
      </w:r>
      <w:r w:rsidRPr="00223E30">
        <w:rPr>
          <w:rFonts w:ascii="Bookman Old Style" w:hAnsi="Bookman Old Style" w:cs="Arial"/>
        </w:rPr>
        <w:t>Comisión</w:t>
      </w:r>
      <w:r w:rsidR="0006634C" w:rsidRPr="00223E30">
        <w:rPr>
          <w:rFonts w:ascii="Bookman Old Style" w:hAnsi="Bookman Old Style" w:cs="Arial"/>
        </w:rPr>
        <w:t xml:space="preserve"> </w:t>
      </w:r>
      <w:r w:rsidRPr="00223E30">
        <w:rPr>
          <w:rFonts w:ascii="Bookman Old Style" w:hAnsi="Bookman Old Style" w:cs="Arial"/>
        </w:rPr>
        <w:t xml:space="preserve">dispuso iniciar la respectiva actuación administrativa con fundamento en la solicitud presentada por la empresa </w:t>
      </w:r>
      <w:r w:rsidR="004E5F86">
        <w:rPr>
          <w:rFonts w:ascii="Bookman Old Style" w:hAnsi="Bookman Old Style" w:cs="Arial"/>
        </w:rPr>
        <w:t xml:space="preserve">INGENIERÍA Y </w:t>
      </w:r>
      <w:r w:rsidR="004E5F86">
        <w:rPr>
          <w:rFonts w:ascii="Bookman Old Style" w:hAnsi="Bookman Old Style" w:cs="Arial"/>
        </w:rPr>
        <w:lastRenderedPageBreak/>
        <w:t>SERVICIOS</w:t>
      </w:r>
      <w:r w:rsidR="0040780C" w:rsidRPr="00223E30">
        <w:rPr>
          <w:rFonts w:ascii="Bookman Old Style" w:hAnsi="Bookman Old Style" w:cs="Arial"/>
        </w:rPr>
        <w:t xml:space="preserve"> </w:t>
      </w:r>
      <w:r w:rsidRPr="00223E30">
        <w:rPr>
          <w:rFonts w:ascii="Bookman Old Style" w:hAnsi="Bookman Old Style" w:cs="Arial"/>
        </w:rPr>
        <w:t xml:space="preserve">S.A. E.S.P. para la aprobación de los cargos de </w:t>
      </w:r>
      <w:r w:rsidRPr="00223E30">
        <w:rPr>
          <w:rFonts w:ascii="Bookman Old Style" w:hAnsi="Bookman Old Style" w:cs="Arial"/>
          <w:szCs w:val="22"/>
        </w:rPr>
        <w:t>distribución de</w:t>
      </w:r>
      <w:r w:rsidR="000B0573" w:rsidRPr="00223E30">
        <w:rPr>
          <w:rFonts w:ascii="Bookman Old Style" w:hAnsi="Bookman Old Style" w:cs="Arial"/>
          <w:szCs w:val="22"/>
        </w:rPr>
        <w:t xml:space="preserve"> Gas </w:t>
      </w:r>
      <w:r w:rsidR="007E46D1">
        <w:rPr>
          <w:rFonts w:ascii="Bookman Old Style" w:hAnsi="Bookman Old Style" w:cs="Arial"/>
          <w:szCs w:val="22"/>
        </w:rPr>
        <w:t>Licuado de Petróleo</w:t>
      </w:r>
      <w:r w:rsidRPr="00223E30">
        <w:rPr>
          <w:rFonts w:ascii="Bookman Old Style" w:hAnsi="Bookman Old Style" w:cs="Arial"/>
          <w:szCs w:val="22"/>
        </w:rPr>
        <w:t xml:space="preserve"> </w:t>
      </w:r>
      <w:r w:rsidR="000B0573" w:rsidRPr="00223E30">
        <w:rPr>
          <w:rFonts w:ascii="Bookman Old Style" w:hAnsi="Bookman Old Style" w:cs="Arial"/>
          <w:szCs w:val="22"/>
        </w:rPr>
        <w:t>(</w:t>
      </w:r>
      <w:r w:rsidR="0040780C" w:rsidRPr="00223E30">
        <w:rPr>
          <w:rFonts w:ascii="Bookman Old Style" w:hAnsi="Bookman Old Style" w:cs="Arial"/>
          <w:szCs w:val="22"/>
        </w:rPr>
        <w:t>G</w:t>
      </w:r>
      <w:r w:rsidR="007E46D1">
        <w:rPr>
          <w:rFonts w:ascii="Bookman Old Style" w:hAnsi="Bookman Old Style" w:cs="Arial"/>
          <w:szCs w:val="22"/>
        </w:rPr>
        <w:t>LP</w:t>
      </w:r>
      <w:r w:rsidR="000B0573" w:rsidRPr="00223E30">
        <w:rPr>
          <w:rFonts w:ascii="Bookman Old Style" w:hAnsi="Bookman Old Style" w:cs="Arial"/>
          <w:szCs w:val="22"/>
        </w:rPr>
        <w:t>)</w:t>
      </w:r>
      <w:r w:rsidRPr="00223E30">
        <w:rPr>
          <w:rFonts w:ascii="Bookman Old Style" w:hAnsi="Bookman Old Style" w:cs="Arial"/>
          <w:szCs w:val="22"/>
        </w:rPr>
        <w:t xml:space="preserve"> por redes de tubería para el </w:t>
      </w:r>
      <w:r w:rsidRPr="00223E30">
        <w:rPr>
          <w:rFonts w:ascii="Bookman Old Style" w:hAnsi="Bookman Old Style" w:cs="Arial"/>
        </w:rPr>
        <w:t xml:space="preserve">mercado relevante </w:t>
      </w:r>
      <w:r w:rsidRPr="00223E30">
        <w:rPr>
          <w:rFonts w:ascii="Bookman Old Style" w:hAnsi="Bookman Old Style" w:cs="Arial"/>
          <w:szCs w:val="22"/>
        </w:rPr>
        <w:t xml:space="preserve">conformado por </w:t>
      </w:r>
      <w:r w:rsidR="006D1434" w:rsidRPr="00223E30">
        <w:rPr>
          <w:rFonts w:ascii="Bookman Old Style" w:hAnsi="Bookman Old Style" w:cs="Arial"/>
          <w:lang w:val="es-ES_tradnl"/>
        </w:rPr>
        <w:t>l</w:t>
      </w:r>
      <w:r w:rsidR="007E46D1">
        <w:rPr>
          <w:rFonts w:ascii="Bookman Old Style" w:hAnsi="Bookman Old Style" w:cs="Arial"/>
          <w:lang w:val="es-ES_tradnl"/>
        </w:rPr>
        <w:t>os</w:t>
      </w:r>
      <w:r w:rsidR="006D1434" w:rsidRPr="00223E30">
        <w:rPr>
          <w:rFonts w:ascii="Bookman Old Style" w:hAnsi="Bookman Old Style" w:cs="Arial"/>
          <w:lang w:val="es-ES_tradnl"/>
        </w:rPr>
        <w:t xml:space="preserve"> </w:t>
      </w:r>
      <w:r w:rsidR="007E46D1">
        <w:rPr>
          <w:rFonts w:ascii="Bookman Old Style" w:hAnsi="Bookman Old Style" w:cs="Arial"/>
          <w:lang w:val="es-ES_tradnl"/>
        </w:rPr>
        <w:t>m</w:t>
      </w:r>
      <w:r w:rsidR="006D1434" w:rsidRPr="00223E30">
        <w:rPr>
          <w:rFonts w:ascii="Bookman Old Style" w:hAnsi="Bookman Old Style" w:cs="Arial"/>
          <w:lang w:val="es-ES_tradnl"/>
        </w:rPr>
        <w:t>unicipio</w:t>
      </w:r>
      <w:r w:rsidR="007E46D1">
        <w:rPr>
          <w:rFonts w:ascii="Bookman Old Style" w:hAnsi="Bookman Old Style" w:cs="Arial"/>
          <w:lang w:val="es-ES_tradnl"/>
        </w:rPr>
        <w:t>s</w:t>
      </w:r>
      <w:r w:rsidR="006D1434" w:rsidRPr="00223E30">
        <w:rPr>
          <w:rFonts w:ascii="Bookman Old Style" w:hAnsi="Bookman Old Style" w:cs="Arial"/>
          <w:lang w:val="es-ES_tradnl"/>
        </w:rPr>
        <w:t xml:space="preserve"> de </w:t>
      </w:r>
      <w:r w:rsidR="007E46D1">
        <w:rPr>
          <w:rFonts w:ascii="Bookman Old Style" w:hAnsi="Bookman Old Style" w:cs="Arial"/>
          <w:lang w:val="es-ES_tradnl"/>
        </w:rPr>
        <w:t xml:space="preserve">Consacá, </w:t>
      </w:r>
      <w:r w:rsidR="00890EB6">
        <w:rPr>
          <w:rFonts w:ascii="Bookman Old Style" w:hAnsi="Bookman Old Style" w:cs="Arial"/>
          <w:lang w:val="es-ES_tradnl"/>
        </w:rPr>
        <w:t>El Tambo, Nariño y Puerres</w:t>
      </w:r>
      <w:r w:rsidR="00843CEC">
        <w:rPr>
          <w:rFonts w:ascii="Bookman Old Style" w:hAnsi="Bookman Old Style" w:cs="Arial"/>
          <w:lang w:val="es-ES_tradnl"/>
        </w:rPr>
        <w:t xml:space="preserve"> </w:t>
      </w:r>
      <w:r w:rsidR="0040780C" w:rsidRPr="00223E30">
        <w:rPr>
          <w:rFonts w:ascii="Bookman Old Style" w:hAnsi="Bookman Old Style" w:cs="Arial"/>
          <w:lang w:val="es-ES_tradnl"/>
        </w:rPr>
        <w:t xml:space="preserve">en el Departamento de </w:t>
      </w:r>
      <w:r w:rsidR="00843CEC">
        <w:rPr>
          <w:rFonts w:ascii="Bookman Old Style" w:hAnsi="Bookman Old Style" w:cs="Arial"/>
          <w:lang w:val="es-ES_tradnl"/>
        </w:rPr>
        <w:t>Nariño.</w:t>
      </w:r>
    </w:p>
    <w:p w14:paraId="5624B0D9" w14:textId="1D0AFA0B" w:rsidR="00FE3D77" w:rsidRPr="001A2816" w:rsidRDefault="00273F6E" w:rsidP="001A2816">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06669">
        <w:rPr>
          <w:rFonts w:ascii="Bookman Old Style" w:hAnsi="Bookman Old Style" w:cs="Arial"/>
          <w:szCs w:val="22"/>
        </w:rPr>
        <w:t xml:space="preserve">el </w:t>
      </w:r>
      <w:r w:rsidR="00BA2109">
        <w:rPr>
          <w:rFonts w:ascii="Bookman Old Style" w:hAnsi="Bookman Old Style" w:cs="Arial"/>
          <w:szCs w:val="22"/>
        </w:rPr>
        <w:t>A</w:t>
      </w:r>
      <w:r w:rsidRPr="00DB22DB">
        <w:rPr>
          <w:rFonts w:ascii="Bookman Old Style" w:hAnsi="Bookman Old Style" w:cs="Arial"/>
          <w:szCs w:val="22"/>
        </w:rPr>
        <w:t xml:space="preserve">uto de </w:t>
      </w:r>
      <w:r w:rsidR="00665A83">
        <w:rPr>
          <w:rFonts w:ascii="Bookman Old Style" w:hAnsi="Bookman Old Style" w:cs="Arial"/>
          <w:szCs w:val="22"/>
        </w:rPr>
        <w:t>I</w:t>
      </w:r>
      <w:r w:rsidRPr="00DB22DB">
        <w:rPr>
          <w:rFonts w:ascii="Bookman Old Style" w:hAnsi="Bookman Old Style" w:cs="Arial"/>
          <w:szCs w:val="22"/>
        </w:rPr>
        <w:t>nicio de la actuación administrativa y, conforme a lo dispuesto en el Artículo 37 del Código de Procedimiento Administrativo y de lo Contencioso Administrativo, C.P.A.C.A., con el fin de que los terceros interesados pu</w:t>
      </w:r>
      <w:r w:rsidR="009D1766">
        <w:rPr>
          <w:rFonts w:ascii="Bookman Old Style" w:hAnsi="Bookman Old Style" w:cs="Arial"/>
          <w:szCs w:val="22"/>
        </w:rPr>
        <w:t>dieran</w:t>
      </w:r>
      <w:r w:rsidRPr="00DB22DB">
        <w:rPr>
          <w:rFonts w:ascii="Bookman Old Style" w:hAnsi="Bookman Old Style" w:cs="Arial"/>
          <w:szCs w:val="22"/>
        </w:rPr>
        <w:t xml:space="preserve"> hacerse parte en la respectiva actuación, se publicó en el </w:t>
      </w:r>
      <w:r w:rsidR="001A2816" w:rsidRPr="00AA613A">
        <w:rPr>
          <w:rFonts w:ascii="Bookman Old Style" w:hAnsi="Bookman Old Style" w:cs="Arial"/>
          <w:iCs/>
          <w:szCs w:val="22"/>
        </w:rPr>
        <w:t>Diario Oficial</w:t>
      </w:r>
      <w:r w:rsidR="001A2816" w:rsidRPr="001A2816">
        <w:rPr>
          <w:rFonts w:ascii="Bookman Old Style" w:hAnsi="Bookman Old Style" w:cs="Arial"/>
          <w:szCs w:val="22"/>
        </w:rPr>
        <w:t xml:space="preserve"> No. </w:t>
      </w:r>
      <w:r w:rsidR="00DA2ADA" w:rsidRPr="00AE6F46">
        <w:rPr>
          <w:rFonts w:ascii="Bookman Old Style" w:hAnsi="Bookman Old Style" w:cs="Arial"/>
          <w:szCs w:val="22"/>
        </w:rPr>
        <w:t>51.723 de</w:t>
      </w:r>
      <w:r w:rsidR="00791C04">
        <w:rPr>
          <w:rFonts w:ascii="Bookman Old Style" w:hAnsi="Bookman Old Style" w:cs="Arial"/>
          <w:szCs w:val="22"/>
        </w:rPr>
        <w:t>l</w:t>
      </w:r>
      <w:r w:rsidR="00DA2ADA" w:rsidRPr="00AE6F46">
        <w:rPr>
          <w:rFonts w:ascii="Bookman Old Style" w:hAnsi="Bookman Old Style" w:cs="Arial"/>
          <w:szCs w:val="22"/>
        </w:rPr>
        <w:t xml:space="preserve"> </w:t>
      </w:r>
      <w:r w:rsidR="00B218AD">
        <w:rPr>
          <w:rFonts w:ascii="Bookman Old Style" w:hAnsi="Bookman Old Style" w:cs="Arial"/>
          <w:szCs w:val="22"/>
        </w:rPr>
        <w:t>2</w:t>
      </w:r>
      <w:r w:rsidR="00DA2ADA" w:rsidRPr="00AE6F46">
        <w:rPr>
          <w:rFonts w:ascii="Bookman Old Style" w:hAnsi="Bookman Old Style" w:cs="Arial"/>
          <w:szCs w:val="22"/>
        </w:rPr>
        <w:t xml:space="preserve"> de julio de 2021</w:t>
      </w:r>
      <w:r w:rsidR="001A2816" w:rsidRPr="001A2816">
        <w:rPr>
          <w:rFonts w:ascii="Bookman Old Style" w:hAnsi="Bookman Old Style" w:cs="Arial"/>
          <w:szCs w:val="22"/>
        </w:rPr>
        <w:t xml:space="preserve"> el Aviso No. </w:t>
      </w:r>
      <w:r w:rsidR="00456593">
        <w:rPr>
          <w:rFonts w:ascii="Bookman Old Style" w:hAnsi="Bookman Old Style" w:cs="Arial"/>
          <w:szCs w:val="22"/>
        </w:rPr>
        <w:t>10</w:t>
      </w:r>
      <w:r w:rsidR="00817DF1">
        <w:rPr>
          <w:rFonts w:ascii="Bookman Old Style" w:hAnsi="Bookman Old Style" w:cs="Arial"/>
          <w:szCs w:val="22"/>
        </w:rPr>
        <w:t>4</w:t>
      </w:r>
      <w:r w:rsidR="009D1766">
        <w:rPr>
          <w:rFonts w:ascii="Bookman Old Style" w:hAnsi="Bookman Old Style" w:cs="Arial"/>
          <w:szCs w:val="22"/>
        </w:rPr>
        <w:t xml:space="preserve"> de</w:t>
      </w:r>
      <w:r w:rsidR="00B06669">
        <w:rPr>
          <w:rFonts w:ascii="Bookman Old Style" w:hAnsi="Bookman Old Style" w:cs="Arial"/>
          <w:szCs w:val="22"/>
        </w:rPr>
        <w:t>l</w:t>
      </w:r>
      <w:r w:rsidR="009D1766">
        <w:rPr>
          <w:rFonts w:ascii="Bookman Old Style" w:hAnsi="Bookman Old Style" w:cs="Arial"/>
          <w:szCs w:val="22"/>
        </w:rPr>
        <w:t xml:space="preserve"> </w:t>
      </w:r>
      <w:r w:rsidR="00DB1937">
        <w:rPr>
          <w:rFonts w:ascii="Bookman Old Style" w:hAnsi="Bookman Old Style" w:cs="Arial"/>
          <w:szCs w:val="22"/>
        </w:rPr>
        <w:t>01</w:t>
      </w:r>
      <w:r w:rsidR="009D1766">
        <w:rPr>
          <w:rFonts w:ascii="Bookman Old Style" w:hAnsi="Bookman Old Style" w:cs="Arial"/>
          <w:szCs w:val="22"/>
        </w:rPr>
        <w:t xml:space="preserve"> de </w:t>
      </w:r>
      <w:r w:rsidR="00456593">
        <w:rPr>
          <w:rFonts w:ascii="Bookman Old Style" w:hAnsi="Bookman Old Style" w:cs="Arial"/>
          <w:szCs w:val="22"/>
        </w:rPr>
        <w:t>ju</w:t>
      </w:r>
      <w:r w:rsidR="00DB1937">
        <w:rPr>
          <w:rFonts w:ascii="Bookman Old Style" w:hAnsi="Bookman Old Style" w:cs="Arial"/>
          <w:szCs w:val="22"/>
        </w:rPr>
        <w:t>l</w:t>
      </w:r>
      <w:r w:rsidR="00456593">
        <w:rPr>
          <w:rFonts w:ascii="Bookman Old Style" w:hAnsi="Bookman Old Style" w:cs="Arial"/>
          <w:szCs w:val="22"/>
        </w:rPr>
        <w:t>io</w:t>
      </w:r>
      <w:r w:rsidR="001A2816" w:rsidRPr="001A2816">
        <w:rPr>
          <w:rFonts w:ascii="Bookman Old Style" w:hAnsi="Bookman Old Style" w:cs="Arial"/>
          <w:szCs w:val="22"/>
        </w:rPr>
        <w:t xml:space="preserve"> de 2021</w:t>
      </w:r>
      <w:r w:rsidR="00B06669">
        <w:rPr>
          <w:rFonts w:ascii="Bookman Old Style" w:hAnsi="Bookman Old Style" w:cs="Arial"/>
          <w:szCs w:val="22"/>
        </w:rPr>
        <w:t>,</w:t>
      </w:r>
      <w:r w:rsidR="001A2816" w:rsidRPr="001A2816">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1D14BA">
        <w:rPr>
          <w:rFonts w:ascii="Bookman Old Style" w:hAnsi="Bookman Old Style" w:cs="Arial"/>
          <w:szCs w:val="22"/>
        </w:rPr>
        <w:t xml:space="preserve">la empresa </w:t>
      </w:r>
      <w:r w:rsidR="001D3CF8">
        <w:rPr>
          <w:rFonts w:ascii="Bookman Old Style" w:hAnsi="Bookman Old Style" w:cs="Arial"/>
          <w:szCs w:val="22"/>
        </w:rPr>
        <w:t>INGENIERÍA Y SERVICIOS</w:t>
      </w:r>
      <w:r w:rsidR="0040780C" w:rsidRPr="00DB22DB">
        <w:rPr>
          <w:rFonts w:ascii="Bookman Old Style" w:hAnsi="Bookman Old Style" w:cs="Arial"/>
        </w:rPr>
        <w:t xml:space="preserve"> </w:t>
      </w:r>
      <w:r w:rsidR="001703CF" w:rsidRPr="00DB22DB">
        <w:rPr>
          <w:rFonts w:ascii="Bookman Old Style" w:hAnsi="Bookman Old Style" w:cs="Arial"/>
        </w:rPr>
        <w:t xml:space="preserve">S.A. E.S.P. </w:t>
      </w:r>
      <w:r w:rsidRPr="00DB22DB">
        <w:rPr>
          <w:rFonts w:ascii="Bookman Old Style" w:hAnsi="Bookman Old Style" w:cs="Arial"/>
        </w:rPr>
        <w:t xml:space="preserve">para la aprobación de cargos de </w:t>
      </w:r>
      <w:r w:rsidRPr="00DB22DB">
        <w:rPr>
          <w:rFonts w:ascii="Bookman Old Style" w:hAnsi="Bookman Old Style" w:cs="Arial"/>
          <w:szCs w:val="22"/>
        </w:rPr>
        <w:t>distribución de</w:t>
      </w:r>
      <w:r w:rsidR="007F0225">
        <w:rPr>
          <w:rFonts w:ascii="Bookman Old Style" w:hAnsi="Bookman Old Style" w:cs="Arial"/>
          <w:szCs w:val="22"/>
        </w:rPr>
        <w:t xml:space="preserve"> Gas </w:t>
      </w:r>
      <w:r w:rsidR="00A279E4">
        <w:rPr>
          <w:rFonts w:ascii="Bookman Old Style" w:hAnsi="Bookman Old Style" w:cs="Arial"/>
          <w:szCs w:val="22"/>
        </w:rPr>
        <w:t>Licuado de Petróleo</w:t>
      </w:r>
      <w:r w:rsidRPr="00DB22DB">
        <w:rPr>
          <w:rFonts w:ascii="Bookman Old Style" w:hAnsi="Bookman Old Style" w:cs="Arial"/>
          <w:szCs w:val="22"/>
        </w:rPr>
        <w:t xml:space="preserve"> </w:t>
      </w:r>
      <w:r w:rsidR="007F0225">
        <w:rPr>
          <w:rFonts w:ascii="Bookman Old Style" w:hAnsi="Bookman Old Style" w:cs="Arial"/>
          <w:szCs w:val="22"/>
        </w:rPr>
        <w:t>(</w:t>
      </w:r>
      <w:r w:rsidR="0040780C">
        <w:rPr>
          <w:rFonts w:ascii="Bookman Old Style" w:hAnsi="Bookman Old Style" w:cs="Arial"/>
          <w:szCs w:val="22"/>
        </w:rPr>
        <w:t>G</w:t>
      </w:r>
      <w:r w:rsidR="00A279E4">
        <w:rPr>
          <w:rFonts w:ascii="Bookman Old Style" w:hAnsi="Bookman Old Style" w:cs="Arial"/>
          <w:szCs w:val="22"/>
        </w:rPr>
        <w:t>LP</w:t>
      </w:r>
      <w:r w:rsidR="007F0225">
        <w:rPr>
          <w:rFonts w:ascii="Bookman Old Style" w:hAnsi="Bookman Old Style" w:cs="Arial"/>
          <w:szCs w:val="22"/>
        </w:rPr>
        <w:t>)</w:t>
      </w:r>
      <w:r w:rsidRPr="00DB22DB">
        <w:rPr>
          <w:rFonts w:ascii="Bookman Old Style" w:hAnsi="Bookman Old Style" w:cs="Arial"/>
          <w:szCs w:val="22"/>
        </w:rPr>
        <w:t xml:space="preserve"> por redes de tubería</w:t>
      </w:r>
      <w:r>
        <w:rPr>
          <w:rFonts w:ascii="Bookman Old Style" w:hAnsi="Bookman Old Style" w:cs="Arial"/>
          <w:szCs w:val="22"/>
        </w:rPr>
        <w:t>.</w:t>
      </w:r>
      <w:bookmarkStart w:id="3" w:name="_Hlk38641358"/>
    </w:p>
    <w:bookmarkEnd w:id="3"/>
    <w:p w14:paraId="1A44D6B0" w14:textId="3256E1D9" w:rsidR="00C83D05" w:rsidRDefault="00552AA2" w:rsidP="003256E1">
      <w:pPr>
        <w:adjustRightInd w:val="0"/>
        <w:spacing w:before="240" w:after="240"/>
        <w:ind w:left="0" w:right="20"/>
        <w:jc w:val="both"/>
        <w:rPr>
          <w:rFonts w:ascii="Bookman Old Style" w:hAnsi="Bookman Old Style" w:cs="Arial"/>
        </w:rPr>
      </w:pPr>
      <w:r>
        <w:rPr>
          <w:rFonts w:ascii="Bookman Old Style" w:hAnsi="Bookman Old Style" w:cs="Arial"/>
          <w:szCs w:val="22"/>
        </w:rPr>
        <w:t>Que mediante comunicación E-2021-006319 de</w:t>
      </w:r>
      <w:r w:rsidR="00791C04">
        <w:rPr>
          <w:rFonts w:ascii="Bookman Old Style" w:hAnsi="Bookman Old Style" w:cs="Arial"/>
          <w:szCs w:val="22"/>
        </w:rPr>
        <w:t>l</w:t>
      </w:r>
      <w:r>
        <w:rPr>
          <w:rFonts w:ascii="Bookman Old Style" w:hAnsi="Bookman Old Style" w:cs="Arial"/>
          <w:szCs w:val="22"/>
        </w:rPr>
        <w:t xml:space="preserve"> 28 de mayo de 2021, el Ministerio de Minas y Energía</w:t>
      </w:r>
      <w:r w:rsidR="00791C04">
        <w:rPr>
          <w:rFonts w:ascii="Bookman Old Style" w:hAnsi="Bookman Old Style" w:cs="Arial"/>
          <w:szCs w:val="22"/>
        </w:rPr>
        <w:t>,</w:t>
      </w:r>
      <w:r>
        <w:rPr>
          <w:rFonts w:ascii="Bookman Old Style" w:hAnsi="Bookman Old Style" w:cs="Arial"/>
          <w:szCs w:val="22"/>
        </w:rPr>
        <w:t xml:space="preserve"> por conducto de la Dirección de Hidrocarburos</w:t>
      </w:r>
      <w:r w:rsidR="00791C04">
        <w:rPr>
          <w:rFonts w:ascii="Bookman Old Style" w:hAnsi="Bookman Old Style" w:cs="Arial"/>
          <w:szCs w:val="22"/>
        </w:rPr>
        <w:t>,</w:t>
      </w:r>
      <w:r>
        <w:rPr>
          <w:rFonts w:ascii="Bookman Old Style" w:hAnsi="Bookman Old Style" w:cs="Arial"/>
          <w:szCs w:val="22"/>
        </w:rPr>
        <w:t xml:space="preserve"> solicitó ser reconocido como tercero interesado dentro de la actuación, lo cual fue concedido por esta Comisión mediante Auto I-2021-002618 de</w:t>
      </w:r>
      <w:r w:rsidR="00791C04">
        <w:rPr>
          <w:rFonts w:ascii="Bookman Old Style" w:hAnsi="Bookman Old Style" w:cs="Arial"/>
          <w:szCs w:val="22"/>
        </w:rPr>
        <w:t>l</w:t>
      </w:r>
      <w:r>
        <w:rPr>
          <w:rFonts w:ascii="Bookman Old Style" w:hAnsi="Bookman Old Style" w:cs="Arial"/>
          <w:szCs w:val="22"/>
        </w:rPr>
        <w:t xml:space="preserve"> 9 de septiembre de 2021.</w:t>
      </w:r>
    </w:p>
    <w:p w14:paraId="5688DF3D" w14:textId="2B2EE6F9" w:rsidR="00B65A20" w:rsidRDefault="00552AA2" w:rsidP="003256E1">
      <w:pPr>
        <w:adjustRightInd w:val="0"/>
        <w:spacing w:before="240" w:after="240"/>
        <w:ind w:left="0" w:right="20"/>
        <w:jc w:val="both"/>
        <w:rPr>
          <w:rFonts w:ascii="Bookman Old Style" w:hAnsi="Bookman Old Style" w:cs="Arial"/>
          <w:lang w:val="es-ES_tradnl"/>
        </w:rPr>
      </w:pPr>
      <w:r>
        <w:rPr>
          <w:rFonts w:ascii="Bookman Old Style" w:hAnsi="Bookman Old Style" w:cs="Arial"/>
          <w:lang w:val="es-ES_tradnl"/>
        </w:rPr>
        <w:t>Que en desarrollo de la etapa probatoria</w:t>
      </w:r>
      <w:r w:rsidR="00791C04">
        <w:rPr>
          <w:rFonts w:ascii="Bookman Old Style" w:hAnsi="Bookman Old Style" w:cs="Arial"/>
          <w:lang w:val="es-ES_tradnl"/>
        </w:rPr>
        <w:t>,</w:t>
      </w:r>
      <w:r>
        <w:rPr>
          <w:rFonts w:ascii="Bookman Old Style" w:hAnsi="Bookman Old Style" w:cs="Arial"/>
          <w:lang w:val="es-ES_tradnl"/>
        </w:rPr>
        <w:t xml:space="preserve"> esta Comisión </w:t>
      </w:r>
      <w:r w:rsidR="008260F4">
        <w:rPr>
          <w:rFonts w:ascii="Bookman Old Style" w:hAnsi="Bookman Old Style" w:cs="Arial"/>
          <w:lang w:val="es-ES_tradnl"/>
        </w:rPr>
        <w:t xml:space="preserve">profirió Auto </w:t>
      </w:r>
      <w:r w:rsidR="005F4D2E">
        <w:rPr>
          <w:rFonts w:ascii="Bookman Old Style" w:hAnsi="Bookman Old Style" w:cs="Arial"/>
          <w:lang w:val="es-ES_tradnl"/>
        </w:rPr>
        <w:t xml:space="preserve">de </w:t>
      </w:r>
      <w:r>
        <w:rPr>
          <w:rFonts w:ascii="Bookman Old Style" w:hAnsi="Bookman Old Style" w:cs="Arial"/>
          <w:lang w:val="es-ES_tradnl"/>
        </w:rPr>
        <w:t>P</w:t>
      </w:r>
      <w:r w:rsidR="005F4D2E">
        <w:rPr>
          <w:rFonts w:ascii="Bookman Old Style" w:hAnsi="Bookman Old Style" w:cs="Arial"/>
          <w:lang w:val="es-ES_tradnl"/>
        </w:rPr>
        <w:t xml:space="preserve">ruebas </w:t>
      </w:r>
      <w:r w:rsidR="008260F4">
        <w:rPr>
          <w:rFonts w:ascii="Bookman Old Style" w:hAnsi="Bookman Old Style" w:cs="Arial"/>
          <w:lang w:val="es-ES_tradnl"/>
        </w:rPr>
        <w:t>I-2021-003561 de</w:t>
      </w:r>
      <w:r w:rsidR="00791C04">
        <w:rPr>
          <w:rFonts w:ascii="Bookman Old Style" w:hAnsi="Bookman Old Style" w:cs="Arial"/>
          <w:lang w:val="es-ES_tradnl"/>
        </w:rPr>
        <w:t>l</w:t>
      </w:r>
      <w:r w:rsidR="008260F4">
        <w:rPr>
          <w:rFonts w:ascii="Bookman Old Style" w:hAnsi="Bookman Old Style" w:cs="Arial"/>
          <w:lang w:val="es-ES_tradnl"/>
        </w:rPr>
        <w:t xml:space="preserve"> 25 de noviembre de 2021</w:t>
      </w:r>
      <w:r>
        <w:rPr>
          <w:rFonts w:ascii="Bookman Old Style" w:hAnsi="Bookman Old Style" w:cs="Arial"/>
          <w:lang w:val="es-ES_tradnl"/>
        </w:rPr>
        <w:t>, el cual fue atendido por la empresa mediante comunicaci</w:t>
      </w:r>
      <w:r w:rsidR="00E71D90">
        <w:rPr>
          <w:rFonts w:ascii="Bookman Old Style" w:hAnsi="Bookman Old Style" w:cs="Arial"/>
          <w:lang w:val="es-ES_tradnl"/>
        </w:rPr>
        <w:t>ones</w:t>
      </w:r>
      <w:r>
        <w:rPr>
          <w:rFonts w:ascii="Bookman Old Style" w:hAnsi="Bookman Old Style" w:cs="Arial"/>
          <w:lang w:val="es-ES_tradnl"/>
        </w:rPr>
        <w:t xml:space="preserve"> </w:t>
      </w:r>
      <w:r w:rsidR="00E71D90">
        <w:rPr>
          <w:rFonts w:ascii="Bookman Old Style" w:hAnsi="Bookman Old Style" w:cs="Arial"/>
          <w:lang w:val="es-ES_tradnl"/>
        </w:rPr>
        <w:t xml:space="preserve">E-2021-014706 y </w:t>
      </w:r>
      <w:r>
        <w:rPr>
          <w:rFonts w:ascii="Bookman Old Style" w:hAnsi="Bookman Old Style" w:cs="Arial"/>
          <w:lang w:val="es-ES_tradnl"/>
        </w:rPr>
        <w:t>E-2021-014707 de</w:t>
      </w:r>
      <w:r w:rsidR="00791C04">
        <w:rPr>
          <w:rFonts w:ascii="Bookman Old Style" w:hAnsi="Bookman Old Style" w:cs="Arial"/>
          <w:lang w:val="es-ES_tradnl"/>
        </w:rPr>
        <w:t>l</w:t>
      </w:r>
      <w:r>
        <w:rPr>
          <w:rFonts w:ascii="Bookman Old Style" w:hAnsi="Bookman Old Style" w:cs="Arial"/>
          <w:lang w:val="es-ES_tradnl"/>
        </w:rPr>
        <w:t xml:space="preserve"> 10 de diciembre de 2021.</w:t>
      </w:r>
    </w:p>
    <w:p w14:paraId="772E1497" w14:textId="77777777" w:rsidR="00552AA2" w:rsidRPr="00552AA2" w:rsidRDefault="00552AA2" w:rsidP="00552AA2">
      <w:pPr>
        <w:adjustRightInd w:val="0"/>
        <w:ind w:left="0" w:right="23"/>
        <w:jc w:val="both"/>
        <w:rPr>
          <w:rFonts w:ascii="Bookman Old Style" w:hAnsi="Bookman Old Style" w:cs="Arial"/>
          <w:lang w:val="es-ES_tradnl"/>
        </w:rPr>
      </w:pPr>
      <w:r w:rsidRPr="00552AA2">
        <w:rPr>
          <w:rFonts w:ascii="Bookman Old Style" w:hAnsi="Bookman Old Style" w:cs="Arial"/>
          <w:lang w:val="es-ES_tradnl"/>
        </w:rPr>
        <w:t>De esta manera, como resultado del análisis de la información presentada a la</w:t>
      </w:r>
    </w:p>
    <w:p w14:paraId="2D4520DD" w14:textId="0DCCA8B4" w:rsidR="00552AA2" w:rsidRPr="00040C59" w:rsidRDefault="00552AA2" w:rsidP="00552AA2">
      <w:pPr>
        <w:adjustRightInd w:val="0"/>
        <w:ind w:left="0" w:right="23"/>
        <w:jc w:val="both"/>
        <w:rPr>
          <w:rFonts w:ascii="Bookman Old Style" w:hAnsi="Bookman Old Style" w:cs="Arial"/>
          <w:lang w:val="es-ES_tradnl"/>
        </w:rPr>
      </w:pPr>
      <w:r w:rsidRPr="00552AA2">
        <w:rPr>
          <w:rFonts w:ascii="Bookman Old Style" w:hAnsi="Bookman Old Style" w:cs="Arial"/>
          <w:lang w:val="es-ES_tradnl"/>
        </w:rPr>
        <w:t>Comisión por</w:t>
      </w:r>
      <w:r w:rsidR="00E71D90">
        <w:rPr>
          <w:rFonts w:ascii="Bookman Old Style" w:hAnsi="Bookman Old Style" w:cs="Arial"/>
          <w:lang w:val="es-ES_tradnl"/>
        </w:rPr>
        <w:t xml:space="preserve"> la empresa</w:t>
      </w:r>
      <w:r w:rsidRPr="00552AA2">
        <w:rPr>
          <w:rFonts w:ascii="Bookman Old Style" w:hAnsi="Bookman Old Style" w:cs="Arial"/>
          <w:lang w:val="es-ES_tradnl"/>
        </w:rPr>
        <w:t xml:space="preserve"> </w:t>
      </w:r>
      <w:r w:rsidR="00E71D90">
        <w:rPr>
          <w:rFonts w:ascii="Bookman Old Style" w:hAnsi="Bookman Old Style" w:cs="Arial"/>
        </w:rPr>
        <w:t>INGENIERÍA Y SERVICIOS</w:t>
      </w:r>
      <w:r w:rsidR="00E71D90" w:rsidRPr="00E3530C">
        <w:rPr>
          <w:rFonts w:ascii="Bookman Old Style" w:hAnsi="Bookman Old Style" w:cs="Arial"/>
        </w:rPr>
        <w:t xml:space="preserve"> S.A. E.S.P. </w:t>
      </w:r>
      <w:r w:rsidRPr="00552AA2">
        <w:rPr>
          <w:rFonts w:ascii="Bookman Old Style" w:hAnsi="Bookman Old Style" w:cs="Arial"/>
          <w:lang w:val="es-ES_tradnl"/>
        </w:rPr>
        <w:t>bajo radicado</w:t>
      </w:r>
      <w:r w:rsidR="00791C04">
        <w:rPr>
          <w:rFonts w:ascii="Bookman Old Style" w:hAnsi="Bookman Old Style" w:cs="Arial"/>
          <w:lang w:val="es-ES_tradnl"/>
        </w:rPr>
        <w:t>s</w:t>
      </w:r>
      <w:r w:rsidR="00E71D90">
        <w:rPr>
          <w:rFonts w:ascii="Bookman Old Style" w:hAnsi="Bookman Old Style" w:cs="Arial"/>
          <w:lang w:val="es-ES_tradnl"/>
        </w:rPr>
        <w:t xml:space="preserve"> E-2021-001385, E-2021-005606, E-2021</w:t>
      </w:r>
      <w:r w:rsidR="000770B3">
        <w:rPr>
          <w:rFonts w:ascii="Bookman Old Style" w:hAnsi="Bookman Old Style" w:cs="Arial"/>
          <w:lang w:val="es-ES_tradnl"/>
        </w:rPr>
        <w:t>-</w:t>
      </w:r>
      <w:r w:rsidR="00E71D90">
        <w:rPr>
          <w:rFonts w:ascii="Bookman Old Style" w:hAnsi="Bookman Old Style" w:cs="Arial"/>
          <w:lang w:val="es-ES_tradnl"/>
        </w:rPr>
        <w:t>0014</w:t>
      </w:r>
      <w:r w:rsidR="000770B3">
        <w:rPr>
          <w:rFonts w:ascii="Bookman Old Style" w:hAnsi="Bookman Old Style" w:cs="Arial"/>
          <w:lang w:val="es-ES_tradnl"/>
        </w:rPr>
        <w:t>706</w:t>
      </w:r>
      <w:r w:rsidR="00E71D90">
        <w:rPr>
          <w:rFonts w:ascii="Bookman Old Style" w:hAnsi="Bookman Old Style" w:cs="Arial"/>
          <w:lang w:val="es-ES_tradnl"/>
        </w:rPr>
        <w:t xml:space="preserve"> y E-2021-014707</w:t>
      </w:r>
      <w:r w:rsidR="00791C04">
        <w:rPr>
          <w:rFonts w:ascii="Bookman Old Style" w:hAnsi="Bookman Old Style" w:cs="Arial"/>
          <w:lang w:val="es-ES_tradnl"/>
        </w:rPr>
        <w:t>,</w:t>
      </w:r>
      <w:r w:rsidR="00E71D90">
        <w:rPr>
          <w:rFonts w:ascii="Bookman Old Style" w:hAnsi="Bookman Old Style" w:cs="Arial"/>
          <w:lang w:val="es-ES_tradnl"/>
        </w:rPr>
        <w:t xml:space="preserve"> </w:t>
      </w:r>
      <w:r w:rsidRPr="00552AA2">
        <w:rPr>
          <w:rFonts w:ascii="Bookman Old Style" w:hAnsi="Bookman Old Style" w:cs="Arial"/>
          <w:lang w:val="es-ES_tradnl"/>
        </w:rPr>
        <w:t>se realizaron los ajustes pertinentes a la información requerida para el</w:t>
      </w:r>
      <w:r w:rsidR="00E71D90">
        <w:rPr>
          <w:rFonts w:ascii="Bookman Old Style" w:hAnsi="Bookman Old Style" w:cs="Arial"/>
          <w:lang w:val="es-ES_tradnl"/>
        </w:rPr>
        <w:t xml:space="preserve"> </w:t>
      </w:r>
      <w:r w:rsidRPr="00552AA2">
        <w:rPr>
          <w:rFonts w:ascii="Bookman Old Style" w:hAnsi="Bookman Old Style" w:cs="Arial"/>
          <w:lang w:val="es-ES_tradnl"/>
        </w:rPr>
        <w:t>cálculo del cargo de distribución de que trata la Metodología contenida en las</w:t>
      </w:r>
      <w:r w:rsidR="00E71D90">
        <w:rPr>
          <w:rFonts w:ascii="Bookman Old Style" w:hAnsi="Bookman Old Style" w:cs="Arial"/>
          <w:lang w:val="es-ES_tradnl"/>
        </w:rPr>
        <w:t xml:space="preserve"> </w:t>
      </w:r>
      <w:r w:rsidRPr="00552AA2">
        <w:rPr>
          <w:rFonts w:ascii="Bookman Old Style" w:hAnsi="Bookman Old Style" w:cs="Arial"/>
          <w:lang w:val="es-ES_tradnl"/>
        </w:rPr>
        <w:t>Resoluciones CREG 202 de 2013, 138 de 2014, 090 y 132 de 2018, y 011 de</w:t>
      </w:r>
      <w:r w:rsidR="00E71D90">
        <w:rPr>
          <w:rFonts w:ascii="Bookman Old Style" w:hAnsi="Bookman Old Style" w:cs="Arial"/>
          <w:lang w:val="es-ES_tradnl"/>
        </w:rPr>
        <w:t xml:space="preserve"> </w:t>
      </w:r>
      <w:r w:rsidRPr="00552AA2">
        <w:rPr>
          <w:rFonts w:ascii="Bookman Old Style" w:hAnsi="Bookman Old Style" w:cs="Arial"/>
          <w:lang w:val="es-ES_tradnl"/>
        </w:rPr>
        <w:t>2020, según se relacionan con su respectivo sustento en el documento soporte</w:t>
      </w:r>
      <w:r w:rsidR="00E71D90">
        <w:rPr>
          <w:rFonts w:ascii="Bookman Old Style" w:hAnsi="Bookman Old Style" w:cs="Arial"/>
          <w:lang w:val="es-ES_tradnl"/>
        </w:rPr>
        <w:t xml:space="preserve"> </w:t>
      </w:r>
      <w:r w:rsidRPr="00552AA2">
        <w:rPr>
          <w:rFonts w:ascii="Bookman Old Style" w:hAnsi="Bookman Old Style" w:cs="Arial"/>
          <w:lang w:val="es-ES_tradnl"/>
        </w:rPr>
        <w:t>de la presente Resolución.</w:t>
      </w:r>
    </w:p>
    <w:p w14:paraId="128EAD24" w14:textId="7F70ABB9" w:rsidR="00F23400" w:rsidRPr="00E3530C" w:rsidRDefault="00F23400" w:rsidP="00F23400">
      <w:pPr>
        <w:adjustRightInd w:val="0"/>
        <w:spacing w:before="240" w:after="240"/>
        <w:ind w:left="0" w:right="20"/>
        <w:jc w:val="both"/>
        <w:rPr>
          <w:rFonts w:ascii="Bookman Old Style" w:hAnsi="Bookman Old Style" w:cs="Arial"/>
        </w:rPr>
      </w:pPr>
      <w:r w:rsidRPr="00E3530C">
        <w:rPr>
          <w:rFonts w:ascii="Bookman Old Style" w:hAnsi="Bookman Old Style" w:cs="Arial"/>
        </w:rPr>
        <w:t xml:space="preserve">Una vez verificada la información presentada por la empresa </w:t>
      </w:r>
      <w:r w:rsidR="00A279E4">
        <w:rPr>
          <w:rFonts w:ascii="Bookman Old Style" w:hAnsi="Bookman Old Style" w:cs="Arial"/>
        </w:rPr>
        <w:t>INGENIERÍA Y SERVICIOS</w:t>
      </w:r>
      <w:r w:rsidRPr="00E3530C">
        <w:rPr>
          <w:rFonts w:ascii="Bookman Old Style" w:hAnsi="Bookman Old Style" w:cs="Arial"/>
        </w:rPr>
        <w:t xml:space="preserve"> S.A. E.S.P.</w:t>
      </w:r>
      <w:r w:rsidR="00791C04">
        <w:rPr>
          <w:rFonts w:ascii="Bookman Old Style" w:hAnsi="Bookman Old Style" w:cs="Arial"/>
        </w:rPr>
        <w:t>,</w:t>
      </w:r>
      <w:r w:rsidRPr="00E3530C">
        <w:rPr>
          <w:rFonts w:ascii="Bookman Old Style" w:hAnsi="Bookman Old Style" w:cs="Arial"/>
        </w:rPr>
        <w:t xml:space="preserve"> la Comisión procedió al cálculo del cargo de distribución de conformidad con la metodología contenida en las Resoluciones CREG 202 de 2013, 138 de 2014, 090 y 138 de 2018, y 011 de 2020, según se indicó en el documento soporte de la presente Resolución.</w:t>
      </w:r>
    </w:p>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B06669">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15B10DE" w:rsidR="003A46CB" w:rsidRPr="005D0D58" w:rsidRDefault="003A46CB" w:rsidP="00B06669">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BF4E3A"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BF4E3A" w:rsidRPr="005D0D58">
        <w:rPr>
          <w:rFonts w:ascii="Bookman Old Style" w:hAnsi="Bookman Old Style" w:cs="Arial"/>
          <w:i/>
          <w:sz w:val="22"/>
          <w:szCs w:val="20"/>
        </w:rPr>
        <w:t>La canasta</w:t>
      </w:r>
      <w:r w:rsidR="00BF4E3A">
        <w:rPr>
          <w:rFonts w:ascii="Bookman Old Style" w:hAnsi="Bookman Old Style" w:cs="Arial"/>
          <w:i/>
          <w:sz w:val="22"/>
          <w:szCs w:val="20"/>
        </w:rPr>
        <w:t xml:space="preserve"> </w:t>
      </w:r>
      <w:r w:rsidR="00BF4E3A"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5B993823"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lastRenderedPageBreak/>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1263A6">
        <w:rPr>
          <w:rFonts w:ascii="Bookman Old Style" w:hAnsi="Bookman Old Style" w:cs="Arial"/>
        </w:rPr>
        <w:t>INGENIERÍA Y SERVICIOS</w:t>
      </w:r>
      <w:r w:rsidR="004077B9">
        <w:rPr>
          <w:rFonts w:ascii="Bookman Old Style" w:hAnsi="Bookman Old Style" w:cs="Arial"/>
        </w:rPr>
        <w:t xml:space="preserve"> </w:t>
      </w:r>
      <w:r w:rsidR="00DB22DB">
        <w:rPr>
          <w:rFonts w:ascii="Bookman Old Style" w:hAnsi="Bookman Old Style" w:cs="Arial"/>
        </w:rPr>
        <w:t>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B06669">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w:t>
      </w:r>
      <w:r w:rsidR="00B06669">
        <w:rPr>
          <w:rFonts w:ascii="Bookman Old Style" w:hAnsi="Bookman Old Style" w:cs="Arial"/>
        </w:rPr>
        <w:t>,</w:t>
      </w:r>
      <w:r w:rsidRPr="005D0D58">
        <w:rPr>
          <w:rFonts w:ascii="Bookman Old Style" w:hAnsi="Bookman Old Style" w:cs="Arial"/>
        </w:rPr>
        <w:t xml:space="preserve"> que será aplicable a los</w:t>
      </w:r>
      <w:r w:rsidR="00BF4E3A">
        <w:rPr>
          <w:rFonts w:ascii="Bookman Old Style" w:hAnsi="Bookman Old Style" w:cs="Arial"/>
        </w:rPr>
        <w:t xml:space="preserve"> </w:t>
      </w:r>
      <w:r w:rsidRPr="005D0D58">
        <w:rPr>
          <w:rFonts w:ascii="Bookman Old Style" w:hAnsi="Bookman Old Style" w:cs="Arial"/>
        </w:rPr>
        <w:t>usuarios de uso residencial y usuarios diferentes al uso residencial.</w:t>
      </w:r>
    </w:p>
    <w:p w14:paraId="65CC73E5" w14:textId="169A0C95" w:rsidR="006922CB" w:rsidRDefault="00827978" w:rsidP="009353D2">
      <w:pPr>
        <w:adjustRightInd w:val="0"/>
        <w:spacing w:before="240" w:after="240"/>
        <w:ind w:left="0" w:right="23"/>
        <w:jc w:val="both"/>
        <w:rPr>
          <w:rFonts w:ascii="Bookman Old Style" w:hAnsi="Bookman Old Style" w:cs="Arial"/>
        </w:rPr>
      </w:pPr>
      <w:r w:rsidRPr="00E3530C">
        <w:rPr>
          <w:rFonts w:ascii="Bookman Old Style" w:hAnsi="Bookman Old Style" w:cs="Arial"/>
        </w:rPr>
        <w:t>El</w:t>
      </w:r>
      <w:r w:rsidR="006922CB" w:rsidRPr="00E3530C">
        <w:rPr>
          <w:rFonts w:ascii="Bookman Old Style" w:hAnsi="Bookman Old Style" w:cs="Arial"/>
        </w:rPr>
        <w:t xml:space="preserve"> análisis </w:t>
      </w:r>
      <w:r w:rsidRPr="00E3530C">
        <w:rPr>
          <w:rFonts w:ascii="Bookman Old Style" w:hAnsi="Bookman Old Style" w:cs="Arial"/>
        </w:rPr>
        <w:t>de</w:t>
      </w:r>
      <w:r w:rsidR="006922CB" w:rsidRPr="00E3530C">
        <w:rPr>
          <w:rFonts w:ascii="Bookman Old Style" w:hAnsi="Bookman Old Style" w:cs="Arial"/>
        </w:rPr>
        <w:t xml:space="preserve"> la solicitud tarifaria</w:t>
      </w:r>
      <w:r w:rsidRPr="00E3530C">
        <w:rPr>
          <w:rFonts w:ascii="Bookman Old Style" w:hAnsi="Bookman Old Style" w:cs="Arial"/>
        </w:rPr>
        <w:t xml:space="preserve"> y lo</w:t>
      </w:r>
      <w:r w:rsidR="006922CB" w:rsidRPr="00E3530C">
        <w:rPr>
          <w:rFonts w:ascii="Bookman Old Style" w:hAnsi="Bookman Old Style" w:cs="Arial"/>
        </w:rPr>
        <w:t>s cálculos correspondientes</w:t>
      </w:r>
      <w:r w:rsidRPr="00E3530C">
        <w:rPr>
          <w:rFonts w:ascii="Bookman Old Style" w:hAnsi="Bookman Old Style" w:cs="Arial"/>
        </w:rPr>
        <w:t xml:space="preserve"> </w:t>
      </w:r>
      <w:r w:rsidR="006922CB" w:rsidRPr="00E3530C">
        <w:rPr>
          <w:rFonts w:ascii="Bookman Old Style" w:hAnsi="Bookman Old Style" w:cs="Arial"/>
        </w:rPr>
        <w:t xml:space="preserve">efectuados por parte de la Comisión de Regulación de Energía y Gas, así como las consideraciones que </w:t>
      </w:r>
      <w:r w:rsidR="0006287B" w:rsidRPr="00E3530C">
        <w:rPr>
          <w:rFonts w:ascii="Bookman Old Style" w:hAnsi="Bookman Old Style" w:cs="Arial"/>
        </w:rPr>
        <w:t xml:space="preserve">soportan </w:t>
      </w:r>
      <w:r w:rsidR="006922CB" w:rsidRPr="00E3530C">
        <w:rPr>
          <w:rFonts w:ascii="Bookman Old Style" w:hAnsi="Bookman Old Style" w:cs="Arial"/>
        </w:rPr>
        <w:t xml:space="preserve">la presente </w:t>
      </w:r>
      <w:r w:rsidR="0006287B" w:rsidRPr="00E3530C">
        <w:rPr>
          <w:rFonts w:ascii="Bookman Old Style" w:hAnsi="Bookman Old Style" w:cs="Arial"/>
        </w:rPr>
        <w:t>R</w:t>
      </w:r>
      <w:r w:rsidR="006922CB" w:rsidRPr="00E3530C">
        <w:rPr>
          <w:rFonts w:ascii="Bookman Old Style" w:hAnsi="Bookman Old Style" w:cs="Arial"/>
        </w:rPr>
        <w:t xml:space="preserve">esolución </w:t>
      </w:r>
      <w:r w:rsidR="0006287B" w:rsidRPr="00E3530C">
        <w:rPr>
          <w:rFonts w:ascii="Bookman Old Style" w:hAnsi="Bookman Old Style" w:cs="Arial"/>
        </w:rPr>
        <w:t xml:space="preserve">están contenidos </w:t>
      </w:r>
      <w:r w:rsidR="006922CB" w:rsidRPr="00E3530C">
        <w:rPr>
          <w:rFonts w:ascii="Bookman Old Style" w:hAnsi="Bookman Old Style" w:cs="Arial"/>
        </w:rPr>
        <w:t xml:space="preserve">en el </w:t>
      </w:r>
      <w:r w:rsidR="006922CB" w:rsidRPr="006D5B24">
        <w:rPr>
          <w:rFonts w:ascii="Bookman Old Style" w:hAnsi="Bookman Old Style" w:cs="Arial"/>
        </w:rPr>
        <w:t xml:space="preserve">Documento </w:t>
      </w:r>
      <w:r w:rsidR="009A5D38" w:rsidRPr="00D30285">
        <w:rPr>
          <w:rFonts w:ascii="Bookman Old Style" w:hAnsi="Bookman Old Style" w:cs="Arial"/>
        </w:rPr>
        <w:t xml:space="preserve">CREG </w:t>
      </w:r>
      <w:r w:rsidR="00D30285">
        <w:rPr>
          <w:rFonts w:ascii="Bookman Old Style" w:hAnsi="Bookman Old Style" w:cs="Arial"/>
        </w:rPr>
        <w:t>502 010</w:t>
      </w:r>
      <w:r w:rsidR="00DC24A7" w:rsidRPr="00D30285">
        <w:rPr>
          <w:rFonts w:ascii="Bookman Old Style" w:hAnsi="Bookman Old Style" w:cs="Arial"/>
        </w:rPr>
        <w:t xml:space="preserve"> de 202</w:t>
      </w:r>
      <w:r w:rsidR="009A5D38" w:rsidRPr="00D30285">
        <w:rPr>
          <w:rFonts w:ascii="Bookman Old Style" w:hAnsi="Bookman Old Style" w:cs="Arial"/>
        </w:rPr>
        <w:t>2</w:t>
      </w:r>
      <w:r w:rsidR="006922CB" w:rsidRPr="00D30285">
        <w:rPr>
          <w:rFonts w:ascii="Bookman Old Style" w:hAnsi="Bookman Old Style" w:cs="Arial"/>
        </w:rPr>
        <w:t>.</w:t>
      </w:r>
    </w:p>
    <w:p w14:paraId="0E249DE0" w14:textId="0A098825" w:rsidR="001504DB" w:rsidRDefault="001504DB" w:rsidP="000513F5">
      <w:pPr>
        <w:adjustRightInd w:val="0"/>
        <w:spacing w:before="240" w:after="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BD15C0">
        <w:rPr>
          <w:rFonts w:ascii="Bookman Old Style" w:hAnsi="Bookman Old Style" w:cs="Arial"/>
          <w:color w:val="000000"/>
          <w:spacing w:val="-3"/>
        </w:rPr>
        <w:t xml:space="preserve">sesión </w:t>
      </w:r>
      <w:r w:rsidR="009B5845" w:rsidRPr="00BD15C0">
        <w:rPr>
          <w:rFonts w:ascii="Bookman Old Style" w:hAnsi="Bookman Old Style" w:cs="Arial"/>
          <w:color w:val="000000"/>
          <w:spacing w:val="-3"/>
        </w:rPr>
        <w:t>N</w:t>
      </w:r>
      <w:r w:rsidR="00CD73E0" w:rsidRPr="00BD15C0">
        <w:rPr>
          <w:rFonts w:ascii="Bookman Old Style" w:hAnsi="Bookman Old Style" w:cs="Arial"/>
          <w:color w:val="000000"/>
          <w:spacing w:val="-3"/>
        </w:rPr>
        <w:t>o</w:t>
      </w:r>
      <w:r w:rsidR="00D30285">
        <w:rPr>
          <w:rFonts w:ascii="Bookman Old Style" w:hAnsi="Bookman Old Style" w:cs="Arial"/>
          <w:color w:val="000000"/>
          <w:spacing w:val="-3"/>
        </w:rPr>
        <w:t>.1159</w:t>
      </w:r>
      <w:r w:rsidR="000513F5" w:rsidRPr="00BD15C0">
        <w:rPr>
          <w:rFonts w:ascii="Bookman Old Style" w:hAnsi="Bookman Old Style" w:cs="Arial"/>
          <w:color w:val="000000"/>
          <w:spacing w:val="-3"/>
        </w:rPr>
        <w:t xml:space="preserve"> de </w:t>
      </w:r>
      <w:r w:rsidR="00D30285">
        <w:rPr>
          <w:rFonts w:ascii="Bookman Old Style" w:hAnsi="Bookman Old Style" w:cs="Arial"/>
          <w:color w:val="000000"/>
          <w:spacing w:val="-3"/>
        </w:rPr>
        <w:t xml:space="preserve">31 </w:t>
      </w:r>
      <w:r w:rsidR="0036011C" w:rsidRPr="00BD15C0">
        <w:rPr>
          <w:rFonts w:ascii="Bookman Old Style" w:hAnsi="Bookman Old Style" w:cs="Arial"/>
          <w:color w:val="000000"/>
          <w:spacing w:val="-3"/>
        </w:rPr>
        <w:t xml:space="preserve">de </w:t>
      </w:r>
      <w:r w:rsidR="009A5D38">
        <w:rPr>
          <w:rFonts w:ascii="Bookman Old Style" w:hAnsi="Bookman Old Style" w:cs="Arial"/>
          <w:color w:val="000000"/>
          <w:spacing w:val="-3"/>
        </w:rPr>
        <w:t>marzo</w:t>
      </w:r>
      <w:r w:rsidR="0036011C" w:rsidRPr="00BD15C0">
        <w:rPr>
          <w:rFonts w:ascii="Bookman Old Style" w:hAnsi="Bookman Old Style" w:cs="Arial"/>
          <w:color w:val="000000"/>
          <w:spacing w:val="-3"/>
        </w:rPr>
        <w:t xml:space="preserve"> de</w:t>
      </w:r>
      <w:r w:rsidR="000513F5" w:rsidRPr="00BD15C0">
        <w:rPr>
          <w:rFonts w:ascii="Bookman Old Style" w:hAnsi="Bookman Old Style" w:cs="Arial"/>
          <w:color w:val="000000"/>
          <w:spacing w:val="-3"/>
        </w:rPr>
        <w:t xml:space="preserve"> 2</w:t>
      </w:r>
      <w:r w:rsidR="000513F5">
        <w:rPr>
          <w:rFonts w:ascii="Bookman Old Style" w:hAnsi="Bookman Old Style" w:cs="Arial"/>
          <w:color w:val="000000"/>
          <w:spacing w:val="-3"/>
        </w:rPr>
        <w:t>02</w:t>
      </w:r>
      <w:r w:rsidR="00AB704E">
        <w:rPr>
          <w:rFonts w:ascii="Bookman Old Style" w:hAnsi="Bookman Old Style" w:cs="Arial"/>
          <w:color w:val="000000"/>
          <w:spacing w:val="-3"/>
        </w:rPr>
        <w:t>2</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48693C26" w14:textId="77777777" w:rsidR="00136E92" w:rsidRPr="000513F5" w:rsidRDefault="00136E92" w:rsidP="000513F5">
      <w:pPr>
        <w:adjustRightInd w:val="0"/>
        <w:spacing w:before="240" w:after="240"/>
        <w:ind w:left="0" w:right="20"/>
        <w:jc w:val="both"/>
        <w:rPr>
          <w:rFonts w:ascii="Bookman Old Style" w:hAnsi="Bookman Old Style" w:cs="Arial"/>
        </w:rPr>
      </w:pPr>
    </w:p>
    <w:p w14:paraId="2DC9434A" w14:textId="689C5417" w:rsidR="00273C2C" w:rsidRDefault="00273C2C" w:rsidP="00C6226D">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5052DE94" w14:textId="77777777" w:rsidR="00C6226D" w:rsidRDefault="00C6226D" w:rsidP="00C6226D">
      <w:pPr>
        <w:keepNext/>
        <w:ind w:left="0"/>
        <w:jc w:val="center"/>
        <w:rPr>
          <w:rFonts w:ascii="Bookman Old Style" w:hAnsi="Bookman Old Style" w:cs="Arial"/>
        </w:rPr>
      </w:pPr>
    </w:p>
    <w:p w14:paraId="1D27281B" w14:textId="53A7D745"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8FA544C" w14:textId="77777777" w:rsidR="00C6226D" w:rsidRPr="001954E9" w:rsidRDefault="00C6226D" w:rsidP="00C6226D">
      <w:pPr>
        <w:keepNext/>
        <w:ind w:left="0"/>
        <w:jc w:val="center"/>
        <w:rPr>
          <w:rFonts w:ascii="Bookman Old Style" w:hAnsi="Bookman Old Style" w:cs="Arial"/>
          <w:b/>
          <w:spacing w:val="80"/>
        </w:rPr>
      </w:pPr>
    </w:p>
    <w:p w14:paraId="023A4C75" w14:textId="77777777"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54AC1C8" w14:textId="77777777" w:rsidR="00C6226D" w:rsidRPr="001954E9" w:rsidRDefault="00C6226D" w:rsidP="00C6226D">
      <w:pPr>
        <w:keepNext/>
        <w:ind w:left="0"/>
        <w:jc w:val="center"/>
        <w:rPr>
          <w:rFonts w:ascii="Bookman Old Style" w:hAnsi="Bookman Old Style" w:cs="Arial"/>
          <w:b/>
          <w:spacing w:val="80"/>
        </w:rPr>
      </w:pPr>
    </w:p>
    <w:p w14:paraId="1193E445" w14:textId="17B68D7E" w:rsidR="0038016C" w:rsidRDefault="00273C2C" w:rsidP="00C6226D">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98360A">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98360A">
        <w:rPr>
          <w:rFonts w:ascii="Bookman Old Style" w:hAnsi="Bookman Old Style" w:cs="Arial"/>
        </w:rPr>
        <w:t>y</w:t>
      </w:r>
      <w:r w:rsidR="000B2530" w:rsidRPr="00084EBC">
        <w:rPr>
          <w:rFonts w:ascii="Bookman Old Style" w:hAnsi="Bookman Old Style" w:cs="Arial"/>
        </w:rPr>
        <w:t xml:space="preserve"> 132 de 2018</w:t>
      </w:r>
      <w:r w:rsidR="0098360A">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w:t>
      </w:r>
      <w:r w:rsidR="0098360A">
        <w:rPr>
          <w:rFonts w:ascii="Bookman Old Style" w:hAnsi="Bookman Old Style" w:cs="Arial"/>
        </w:rPr>
        <w:t>eríodo</w:t>
      </w:r>
      <w:r w:rsidR="000B2530" w:rsidRPr="00084EBC">
        <w:rPr>
          <w:rFonts w:ascii="Bookman Old Style" w:hAnsi="Bookman Old Style" w:cs="Arial"/>
        </w:rPr>
        <w:t xml:space="preserve"> Tarifario correspondiente a un Nuevo Mercado Relevante de Distribución conformado </w:t>
      </w:r>
      <w:r w:rsidR="000B2530" w:rsidRPr="00084EBC">
        <w:rPr>
          <w:rFonts w:ascii="Bookman Old Style" w:hAnsi="Bookman Old Style" w:cs="Arial"/>
          <w:szCs w:val="20"/>
          <w:lang w:val="es-ES_tradnl"/>
        </w:rPr>
        <w:t xml:space="preserve">por </w:t>
      </w:r>
      <w:r w:rsidR="00DD3241">
        <w:rPr>
          <w:rFonts w:ascii="Bookman Old Style" w:hAnsi="Bookman Old Style" w:cs="Arial"/>
          <w:szCs w:val="20"/>
          <w:lang w:val="es-ES_tradnl"/>
        </w:rPr>
        <w:t>l</w:t>
      </w:r>
      <w:r w:rsidR="00745710">
        <w:rPr>
          <w:rFonts w:ascii="Bookman Old Style" w:hAnsi="Bookman Old Style" w:cs="Arial"/>
          <w:szCs w:val="20"/>
          <w:lang w:val="es-ES_tradnl"/>
        </w:rPr>
        <w:t>os</w:t>
      </w:r>
      <w:r w:rsidR="000B2530" w:rsidRPr="00084EBC">
        <w:rPr>
          <w:rFonts w:ascii="Bookman Old Style" w:hAnsi="Bookman Old Style" w:cs="Arial"/>
        </w:rPr>
        <w:t xml:space="preserve"> siguien</w:t>
      </w:r>
      <w:r w:rsidR="00BF4E3A">
        <w:rPr>
          <w:rFonts w:ascii="Bookman Old Style" w:hAnsi="Bookman Old Style" w:cs="Arial"/>
        </w:rPr>
        <w:t>t</w:t>
      </w:r>
      <w:r w:rsidR="000B2530" w:rsidRPr="00084EBC">
        <w:rPr>
          <w:rFonts w:ascii="Bookman Old Style" w:hAnsi="Bookman Old Style" w:cs="Arial"/>
        </w:rPr>
        <w:t>e</w:t>
      </w:r>
      <w:r w:rsidR="00745710">
        <w:rPr>
          <w:rFonts w:ascii="Bookman Old Style" w:hAnsi="Bookman Old Style" w:cs="Arial"/>
        </w:rPr>
        <w:t>s</w:t>
      </w:r>
      <w:r w:rsidR="000B2530" w:rsidRPr="00084EBC">
        <w:rPr>
          <w:rFonts w:ascii="Bookman Old Style" w:hAnsi="Bookman Old Style" w:cs="Arial"/>
        </w:rPr>
        <w:t xml:space="preserve"> </w:t>
      </w:r>
      <w:r w:rsidR="00084EBC" w:rsidRPr="00084EBC">
        <w:rPr>
          <w:rFonts w:ascii="Bookman Old Style" w:hAnsi="Bookman Old Style" w:cs="Arial"/>
        </w:rPr>
        <w:t>M</w:t>
      </w:r>
      <w:r w:rsidR="000B2530" w:rsidRPr="00084EBC">
        <w:rPr>
          <w:rFonts w:ascii="Bookman Old Style" w:hAnsi="Bookman Old Style" w:cs="Arial"/>
        </w:rPr>
        <w:t>unicipio</w:t>
      </w:r>
      <w:r w:rsidR="00745710">
        <w:rPr>
          <w:rFonts w:ascii="Bookman Old Style" w:hAnsi="Bookman Old Style" w:cs="Arial"/>
        </w:rPr>
        <w:t>s</w:t>
      </w:r>
      <w:r w:rsidR="000B2530" w:rsidRPr="00084EBC">
        <w:rPr>
          <w:rFonts w:ascii="Bookman Old Style" w:hAnsi="Bookman Old Style" w:cs="Arial"/>
        </w:rPr>
        <w:t>:</w:t>
      </w:r>
    </w:p>
    <w:p w14:paraId="0EAC5924" w14:textId="2AE6C8F2" w:rsidR="00C6226D" w:rsidRDefault="00C6226D" w:rsidP="00C6226D">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136E92" w:rsidRPr="00010337" w14:paraId="28A4D2DF" w14:textId="77777777" w:rsidTr="00AF45A2">
        <w:trPr>
          <w:tblHeader/>
          <w:jc w:val="center"/>
        </w:trPr>
        <w:tc>
          <w:tcPr>
            <w:tcW w:w="2441" w:type="dxa"/>
            <w:shd w:val="clear" w:color="auto" w:fill="D9D9D9" w:themeFill="background1" w:themeFillShade="D9"/>
            <w:vAlign w:val="center"/>
          </w:tcPr>
          <w:p w14:paraId="5C4306E4" w14:textId="77777777" w:rsidR="00136E92" w:rsidRPr="00010337" w:rsidRDefault="00136E92" w:rsidP="00AF45A2">
            <w:pPr>
              <w:keepNext/>
              <w:ind w:left="-104"/>
              <w:jc w:val="center"/>
              <w:rPr>
                <w:rFonts w:ascii="Bookman Old Style" w:hAnsi="Bookman Old Style" w:cs="Arial"/>
                <w:b/>
                <w:sz w:val="22"/>
                <w:szCs w:val="22"/>
              </w:rPr>
            </w:pPr>
            <w:r>
              <w:rPr>
                <w:rFonts w:ascii="Bookman Old Style" w:hAnsi="Bookman Old Style" w:cs="Arial"/>
                <w:b/>
                <w:sz w:val="22"/>
                <w:szCs w:val="22"/>
              </w:rPr>
              <w:t xml:space="preserve">CÓDIGO DANE </w:t>
            </w:r>
          </w:p>
        </w:tc>
        <w:tc>
          <w:tcPr>
            <w:tcW w:w="2064" w:type="dxa"/>
            <w:shd w:val="clear" w:color="auto" w:fill="D9D9D9" w:themeFill="background1" w:themeFillShade="D9"/>
            <w:vAlign w:val="center"/>
          </w:tcPr>
          <w:p w14:paraId="126C51B1" w14:textId="77777777" w:rsidR="00136E92" w:rsidRPr="00010337" w:rsidRDefault="00136E92" w:rsidP="00AF45A2">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6086A640" w14:textId="77777777" w:rsidR="00136E92" w:rsidRPr="00010337" w:rsidRDefault="00136E92" w:rsidP="00AF45A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136E92" w:rsidRPr="00010337" w14:paraId="03F4AAE5" w14:textId="77777777" w:rsidTr="00AF45A2">
        <w:trPr>
          <w:jc w:val="center"/>
        </w:trPr>
        <w:tc>
          <w:tcPr>
            <w:tcW w:w="2441" w:type="dxa"/>
            <w:shd w:val="clear" w:color="auto" w:fill="auto"/>
          </w:tcPr>
          <w:p w14:paraId="563A84E2" w14:textId="77777777" w:rsidR="00136E92" w:rsidRPr="00263C88" w:rsidRDefault="00136E92" w:rsidP="00AF45A2">
            <w:pPr>
              <w:ind w:left="-104" w:right="-1"/>
              <w:jc w:val="center"/>
              <w:rPr>
                <w:rFonts w:ascii="Bookman Old Style" w:hAnsi="Bookman Old Style" w:cs="Arial"/>
                <w:sz w:val="22"/>
                <w:szCs w:val="22"/>
              </w:rPr>
            </w:pPr>
            <w:r w:rsidRPr="00905C79">
              <w:rPr>
                <w:rFonts w:ascii="Bookman Old Style" w:hAnsi="Bookman Old Style" w:cs="Arial"/>
                <w:lang w:val="es-ES_tradnl"/>
              </w:rPr>
              <w:t>52207</w:t>
            </w:r>
          </w:p>
        </w:tc>
        <w:tc>
          <w:tcPr>
            <w:tcW w:w="2064" w:type="dxa"/>
            <w:shd w:val="clear" w:color="auto" w:fill="auto"/>
          </w:tcPr>
          <w:p w14:paraId="1E08C412" w14:textId="77777777" w:rsidR="00136E92" w:rsidRPr="00263C88" w:rsidRDefault="00136E92" w:rsidP="00AF45A2">
            <w:pPr>
              <w:ind w:left="-104" w:right="-1"/>
              <w:jc w:val="center"/>
              <w:rPr>
                <w:rFonts w:ascii="Bookman Old Style" w:hAnsi="Bookman Old Style" w:cs="Arial"/>
                <w:sz w:val="22"/>
                <w:szCs w:val="22"/>
              </w:rPr>
            </w:pPr>
            <w:r w:rsidRPr="00905C79">
              <w:rPr>
                <w:rFonts w:ascii="Bookman Old Style" w:hAnsi="Bookman Old Style" w:cs="Arial"/>
                <w:lang w:val="es-ES_tradnl"/>
              </w:rPr>
              <w:t>Consacá</w:t>
            </w:r>
          </w:p>
        </w:tc>
        <w:tc>
          <w:tcPr>
            <w:tcW w:w="2325" w:type="dxa"/>
            <w:shd w:val="clear" w:color="auto" w:fill="auto"/>
          </w:tcPr>
          <w:p w14:paraId="5156A494" w14:textId="77777777" w:rsidR="00136E92" w:rsidRPr="00263C88" w:rsidRDefault="00136E92" w:rsidP="00AF45A2">
            <w:pPr>
              <w:ind w:left="-111" w:right="-1"/>
              <w:jc w:val="center"/>
              <w:rPr>
                <w:rFonts w:ascii="Bookman Old Style" w:hAnsi="Bookman Old Style" w:cs="Arial"/>
                <w:sz w:val="22"/>
                <w:szCs w:val="22"/>
              </w:rPr>
            </w:pPr>
            <w:r w:rsidRPr="00905C79">
              <w:rPr>
                <w:rFonts w:ascii="Bookman Old Style" w:hAnsi="Bookman Old Style" w:cs="Arial"/>
                <w:lang w:val="es-ES_tradnl"/>
              </w:rPr>
              <w:t>Nariño</w:t>
            </w:r>
          </w:p>
        </w:tc>
      </w:tr>
      <w:tr w:rsidR="00136E92" w:rsidRPr="00010337" w14:paraId="56AE5484" w14:textId="77777777" w:rsidTr="00AF45A2">
        <w:trPr>
          <w:jc w:val="center"/>
        </w:trPr>
        <w:tc>
          <w:tcPr>
            <w:tcW w:w="2441" w:type="dxa"/>
            <w:shd w:val="clear" w:color="auto" w:fill="auto"/>
          </w:tcPr>
          <w:p w14:paraId="5C4CC099" w14:textId="77777777" w:rsidR="00136E92" w:rsidRDefault="00136E92"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52260</w:t>
            </w:r>
          </w:p>
        </w:tc>
        <w:tc>
          <w:tcPr>
            <w:tcW w:w="2064" w:type="dxa"/>
            <w:shd w:val="clear" w:color="auto" w:fill="auto"/>
          </w:tcPr>
          <w:p w14:paraId="07858A46" w14:textId="77777777" w:rsidR="00136E92" w:rsidRDefault="00136E92"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El Tambo</w:t>
            </w:r>
          </w:p>
        </w:tc>
        <w:tc>
          <w:tcPr>
            <w:tcW w:w="2325" w:type="dxa"/>
            <w:shd w:val="clear" w:color="auto" w:fill="auto"/>
          </w:tcPr>
          <w:p w14:paraId="291646FE" w14:textId="77777777" w:rsidR="00136E92" w:rsidRDefault="00136E92"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136E92" w:rsidRPr="00010337" w14:paraId="16186789" w14:textId="77777777" w:rsidTr="00AF45A2">
        <w:trPr>
          <w:jc w:val="center"/>
        </w:trPr>
        <w:tc>
          <w:tcPr>
            <w:tcW w:w="2441" w:type="dxa"/>
            <w:shd w:val="clear" w:color="auto" w:fill="auto"/>
          </w:tcPr>
          <w:p w14:paraId="78ED2869" w14:textId="77777777" w:rsidR="00136E92" w:rsidRDefault="00136E92"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52480</w:t>
            </w:r>
          </w:p>
        </w:tc>
        <w:tc>
          <w:tcPr>
            <w:tcW w:w="2064" w:type="dxa"/>
            <w:shd w:val="clear" w:color="auto" w:fill="auto"/>
          </w:tcPr>
          <w:p w14:paraId="3D3449E4" w14:textId="77777777" w:rsidR="00136E92" w:rsidRDefault="00136E92"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Nariño</w:t>
            </w:r>
          </w:p>
        </w:tc>
        <w:tc>
          <w:tcPr>
            <w:tcW w:w="2325" w:type="dxa"/>
            <w:shd w:val="clear" w:color="auto" w:fill="auto"/>
          </w:tcPr>
          <w:p w14:paraId="1A039283" w14:textId="77777777" w:rsidR="00136E92" w:rsidRDefault="00136E92"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136E92" w:rsidRPr="00010337" w14:paraId="6818D345" w14:textId="77777777" w:rsidTr="00AF45A2">
        <w:trPr>
          <w:jc w:val="center"/>
        </w:trPr>
        <w:tc>
          <w:tcPr>
            <w:tcW w:w="2441" w:type="dxa"/>
            <w:shd w:val="clear" w:color="auto" w:fill="auto"/>
          </w:tcPr>
          <w:p w14:paraId="4148B23C" w14:textId="77777777" w:rsidR="00136E92" w:rsidRDefault="00136E92" w:rsidP="00AF45A2">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52573</w:t>
            </w:r>
          </w:p>
        </w:tc>
        <w:tc>
          <w:tcPr>
            <w:tcW w:w="2064" w:type="dxa"/>
            <w:shd w:val="clear" w:color="auto" w:fill="auto"/>
          </w:tcPr>
          <w:p w14:paraId="1CEA7BDE" w14:textId="77777777" w:rsidR="00136E92" w:rsidRDefault="00136E92" w:rsidP="00AF45A2">
            <w:pPr>
              <w:ind w:left="-104" w:right="-1"/>
              <w:jc w:val="center"/>
              <w:rPr>
                <w:rFonts w:ascii="Bookman Old Style" w:hAnsi="Bookman Old Style"/>
                <w:color w:val="000000"/>
                <w:sz w:val="22"/>
                <w:szCs w:val="22"/>
              </w:rPr>
            </w:pPr>
            <w:r w:rsidRPr="00905C79">
              <w:rPr>
                <w:rFonts w:ascii="Bookman Old Style" w:hAnsi="Bookman Old Style" w:cs="Arial"/>
                <w:lang w:val="es-ES_tradnl"/>
              </w:rPr>
              <w:t>Puerres</w:t>
            </w:r>
          </w:p>
        </w:tc>
        <w:tc>
          <w:tcPr>
            <w:tcW w:w="2325" w:type="dxa"/>
            <w:shd w:val="clear" w:color="auto" w:fill="auto"/>
          </w:tcPr>
          <w:p w14:paraId="6A9EC5D8" w14:textId="77777777" w:rsidR="00136E92" w:rsidRDefault="00136E92" w:rsidP="00AF45A2">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bl>
    <w:p w14:paraId="6873F247" w14:textId="77777777" w:rsidR="00DB00EE" w:rsidRDefault="00DB00EE" w:rsidP="00DB00EE">
      <w:pPr>
        <w:tabs>
          <w:tab w:val="left" w:pos="0"/>
        </w:tabs>
        <w:adjustRightInd w:val="0"/>
        <w:ind w:left="0" w:right="23"/>
        <w:jc w:val="both"/>
        <w:rPr>
          <w:rFonts w:ascii="Bookman Old Style" w:hAnsi="Bookman Old Style" w:cs="Arial"/>
          <w:b/>
        </w:rPr>
      </w:pPr>
    </w:p>
    <w:p w14:paraId="0AF4480D" w14:textId="61FE00DC" w:rsidR="00DD3241" w:rsidRDefault="00883586" w:rsidP="00DB00EE">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70AAC2BF" w14:textId="77777777" w:rsidR="00DB00EE" w:rsidRDefault="00DB00EE" w:rsidP="00DB00EE">
      <w:pPr>
        <w:tabs>
          <w:tab w:val="left" w:pos="0"/>
        </w:tabs>
        <w:adjustRightInd w:val="0"/>
        <w:ind w:left="0" w:right="23"/>
        <w:jc w:val="both"/>
        <w:rPr>
          <w:rFonts w:ascii="Bookman Old Style" w:hAnsi="Bookman Old Style" w:cs="Arial"/>
        </w:rPr>
      </w:pPr>
    </w:p>
    <w:p w14:paraId="27D5C4A3" w14:textId="520A82C5" w:rsidR="001E5601" w:rsidRDefault="00273C2C" w:rsidP="00DB00EE">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784796B4" w14:textId="77777777" w:rsidR="00F17F66" w:rsidRPr="001954E9" w:rsidRDefault="00F17F66" w:rsidP="00DB00EE">
      <w:pPr>
        <w:tabs>
          <w:tab w:val="left" w:pos="0"/>
        </w:tabs>
        <w:adjustRightInd w:val="0"/>
        <w:ind w:left="0" w:right="23"/>
        <w:jc w:val="both"/>
        <w:rPr>
          <w:rFonts w:ascii="Bookman Old Style" w:hAnsi="Bookman Old Style" w:cs="Arial"/>
          <w:b/>
        </w:rPr>
      </w:pPr>
    </w:p>
    <w:p w14:paraId="4161DDA1" w14:textId="1358B7C4"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A97149">
        <w:rPr>
          <w:rFonts w:ascii="Bookman Old Style" w:hAnsi="Bookman Old Style" w:cs="Arial"/>
        </w:rPr>
        <w:t>de</w:t>
      </w:r>
      <w:r w:rsidR="00DE3811" w:rsidRPr="00A97149">
        <w:rPr>
          <w:rFonts w:ascii="Bookman Old Style" w:hAnsi="Bookman Old Style" w:cs="Arial"/>
        </w:rPr>
        <w:t xml:space="preserve"> $</w:t>
      </w:r>
      <w:r w:rsidR="003122BA" w:rsidRPr="00A97149">
        <w:rPr>
          <w:rFonts w:ascii="Bookman Old Style" w:hAnsi="Bookman Old Style" w:cs="Arial"/>
        </w:rPr>
        <w:t xml:space="preserve"> </w:t>
      </w:r>
      <w:r w:rsidR="005338B0" w:rsidRPr="00A97149">
        <w:rPr>
          <w:rFonts w:ascii="Bookman Old Style" w:hAnsi="Bookman Old Style" w:cs="Arial"/>
        </w:rPr>
        <w:t>5.</w:t>
      </w:r>
      <w:r w:rsidR="00AF20C0" w:rsidRPr="00A97149">
        <w:rPr>
          <w:rFonts w:ascii="Bookman Old Style" w:hAnsi="Bookman Old Style" w:cs="Arial"/>
        </w:rPr>
        <w:t>091.639.844</w:t>
      </w:r>
      <w:r w:rsidR="003122BA">
        <w:rPr>
          <w:rFonts w:ascii="Calibri" w:hAnsi="Calibri" w:cs="Calibri"/>
          <w:color w:val="000000"/>
          <w:sz w:val="22"/>
          <w:szCs w:val="22"/>
          <w:lang w:val="es-CO" w:eastAsia="es-CO"/>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FA0599">
        <w:rPr>
          <w:rFonts w:ascii="Bookman Old Style" w:hAnsi="Bookman Old Style" w:cs="Arial"/>
        </w:rPr>
        <w:t>de</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w:t>
      </w:r>
      <w:r w:rsidR="00F17F66">
        <w:rPr>
          <w:rFonts w:ascii="Bookman Old Style" w:hAnsi="Bookman Old Style" w:cs="Arial"/>
        </w:rPr>
        <w:t>20</w:t>
      </w:r>
      <w:r w:rsidR="008150E7" w:rsidRPr="0034360D">
        <w:rPr>
          <w:rFonts w:ascii="Bookman Old Style" w:hAnsi="Bookman Old Style" w:cs="Arial"/>
        </w:rPr>
        <w:t>)</w:t>
      </w:r>
      <w:r w:rsidR="0098360A">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55C18E2"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lastRenderedPageBreak/>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1"/>
        <w:gridCol w:w="2117"/>
      </w:tblGrid>
      <w:tr w:rsidR="00F32DB9" w:rsidRPr="00681ED4" w14:paraId="3AE2533E" w14:textId="77777777" w:rsidTr="00F00023">
        <w:trPr>
          <w:trHeight w:val="417"/>
          <w:jc w:val="center"/>
        </w:trPr>
        <w:tc>
          <w:tcPr>
            <w:tcW w:w="4999" w:type="pct"/>
            <w:gridSpan w:val="2"/>
            <w:shd w:val="clear" w:color="auto" w:fill="D9D9D9" w:themeFill="background1" w:themeFillShade="D9"/>
            <w:vAlign w:val="center"/>
          </w:tcPr>
          <w:p w14:paraId="05341A51" w14:textId="77777777" w:rsidR="00F32DB9" w:rsidRPr="00681ED4" w:rsidRDefault="00F32DB9"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b/>
                <w:bCs/>
                <w:color w:val="000000"/>
                <w:sz w:val="22"/>
                <w:szCs w:val="22"/>
                <w:lang w:eastAsia="es-CO"/>
              </w:rPr>
              <w:t>Usuarios de Uso Residencial y Usuarios Diferentes a los de Uso Residencial</w:t>
            </w:r>
          </w:p>
        </w:tc>
      </w:tr>
      <w:tr w:rsidR="00F00023" w:rsidRPr="00681ED4" w14:paraId="498AE7C4" w14:textId="77777777" w:rsidTr="00F00023">
        <w:trPr>
          <w:trHeight w:val="313"/>
          <w:jc w:val="center"/>
        </w:trPr>
        <w:tc>
          <w:tcPr>
            <w:tcW w:w="3443" w:type="pct"/>
            <w:shd w:val="clear" w:color="auto" w:fill="D9D9D9" w:themeFill="background1" w:themeFillShade="D9"/>
            <w:vAlign w:val="center"/>
            <w:hideMark/>
          </w:tcPr>
          <w:p w14:paraId="17A045BF" w14:textId="77777777" w:rsidR="00F00023" w:rsidRPr="00681ED4" w:rsidRDefault="00F0002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Variable</w:t>
            </w:r>
          </w:p>
        </w:tc>
        <w:tc>
          <w:tcPr>
            <w:tcW w:w="1557" w:type="pct"/>
            <w:shd w:val="clear" w:color="auto" w:fill="D9D9D9" w:themeFill="background1" w:themeFillShade="D9"/>
            <w:vAlign w:val="center"/>
            <w:hideMark/>
          </w:tcPr>
          <w:p w14:paraId="097ADD5D" w14:textId="77777777" w:rsidR="00F00023" w:rsidRPr="00681ED4" w:rsidRDefault="00F0002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Año 2022 en adelante</w:t>
            </w:r>
          </w:p>
        </w:tc>
      </w:tr>
      <w:tr w:rsidR="00F00023" w:rsidRPr="00681ED4" w14:paraId="07529E8A" w14:textId="77777777" w:rsidTr="00F00023">
        <w:trPr>
          <w:trHeight w:val="271"/>
          <w:jc w:val="center"/>
        </w:trPr>
        <w:tc>
          <w:tcPr>
            <w:tcW w:w="3443" w:type="pct"/>
            <w:shd w:val="clear" w:color="auto" w:fill="auto"/>
            <w:hideMark/>
          </w:tcPr>
          <w:p w14:paraId="70EA1FC5" w14:textId="77777777" w:rsidR="00F00023" w:rsidRPr="00681ED4" w:rsidRDefault="00F0002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557" w:type="pct"/>
            <w:shd w:val="clear" w:color="auto" w:fill="auto"/>
          </w:tcPr>
          <w:p w14:paraId="73FE8C20" w14:textId="65C98966" w:rsidR="00F00023" w:rsidRPr="00681ED4" w:rsidRDefault="00EB6E47" w:rsidP="007046A3">
            <w:pPr>
              <w:ind w:left="0"/>
              <w:jc w:val="center"/>
              <w:rPr>
                <w:rFonts w:ascii="Bookman Old Style" w:hAnsi="Bookman Old Style"/>
                <w:color w:val="000000"/>
                <w:sz w:val="22"/>
                <w:szCs w:val="22"/>
              </w:rPr>
            </w:pPr>
            <w:r w:rsidRPr="00EB6E47">
              <w:rPr>
                <w:rFonts w:ascii="Bookman Old Style" w:hAnsi="Bookman Old Style"/>
                <w:color w:val="000000"/>
                <w:sz w:val="22"/>
                <w:szCs w:val="22"/>
              </w:rPr>
              <w:t>1.940.024.865</w:t>
            </w:r>
          </w:p>
        </w:tc>
      </w:tr>
      <w:tr w:rsidR="00F00023" w:rsidRPr="00681ED4" w14:paraId="3351733E" w14:textId="77777777" w:rsidTr="00F00023">
        <w:trPr>
          <w:trHeight w:val="271"/>
          <w:jc w:val="center"/>
        </w:trPr>
        <w:tc>
          <w:tcPr>
            <w:tcW w:w="3443" w:type="pct"/>
            <w:shd w:val="clear" w:color="auto" w:fill="auto"/>
            <w:hideMark/>
          </w:tcPr>
          <w:p w14:paraId="0798D1CD" w14:textId="77777777" w:rsidR="00F00023" w:rsidRPr="00681ED4" w:rsidRDefault="00F0002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557" w:type="pct"/>
            <w:shd w:val="clear" w:color="auto" w:fill="auto"/>
          </w:tcPr>
          <w:p w14:paraId="6E399D39" w14:textId="1CB3F3CB" w:rsidR="00F00023" w:rsidRPr="00681ED4" w:rsidRDefault="001D49FF" w:rsidP="007046A3">
            <w:pPr>
              <w:ind w:left="0"/>
              <w:jc w:val="center"/>
              <w:rPr>
                <w:rFonts w:ascii="Bookman Old Style" w:hAnsi="Bookman Old Style"/>
                <w:color w:val="000000"/>
                <w:sz w:val="22"/>
                <w:szCs w:val="22"/>
              </w:rPr>
            </w:pPr>
            <w:r w:rsidRPr="001D49FF">
              <w:rPr>
                <w:rFonts w:ascii="Bookman Old Style" w:hAnsi="Bookman Old Style"/>
                <w:color w:val="000000"/>
                <w:sz w:val="22"/>
                <w:szCs w:val="22"/>
              </w:rPr>
              <w:t>2.743.806.061</w:t>
            </w:r>
          </w:p>
        </w:tc>
      </w:tr>
      <w:tr w:rsidR="00F00023" w:rsidRPr="00681ED4" w14:paraId="3258C3BF" w14:textId="77777777" w:rsidTr="00F00023">
        <w:trPr>
          <w:trHeight w:val="271"/>
          <w:jc w:val="center"/>
        </w:trPr>
        <w:tc>
          <w:tcPr>
            <w:tcW w:w="3443" w:type="pct"/>
            <w:shd w:val="clear" w:color="auto" w:fill="auto"/>
            <w:hideMark/>
          </w:tcPr>
          <w:p w14:paraId="56BEDBC7" w14:textId="77777777" w:rsidR="00F00023" w:rsidRPr="00681ED4" w:rsidRDefault="00F00023" w:rsidP="00380B5C">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681ED4">
              <w:rPr>
                <w:rFonts w:ascii="Bookman Old Style" w:hAnsi="Bookman Old Style"/>
                <w:b/>
                <w:bCs/>
                <w:color w:val="000000"/>
                <w:sz w:val="22"/>
                <w:szCs w:val="22"/>
                <w:lang w:val="es-CO" w:eastAsia="es-CO"/>
              </w:rPr>
              <w:t> </w:t>
            </w:r>
          </w:p>
        </w:tc>
        <w:tc>
          <w:tcPr>
            <w:tcW w:w="1557" w:type="pct"/>
            <w:shd w:val="clear" w:color="auto" w:fill="auto"/>
          </w:tcPr>
          <w:p w14:paraId="5B6E5251" w14:textId="5A02A61D" w:rsidR="00F00023" w:rsidRPr="00D96AAD" w:rsidRDefault="005534C9" w:rsidP="00380B5C">
            <w:pPr>
              <w:ind w:left="0"/>
              <w:jc w:val="center"/>
              <w:rPr>
                <w:rFonts w:ascii="Bookman Old Style" w:hAnsi="Bookman Old Style"/>
                <w:color w:val="000000"/>
                <w:sz w:val="22"/>
                <w:szCs w:val="22"/>
              </w:rPr>
            </w:pPr>
            <w:r>
              <w:rPr>
                <w:rFonts w:ascii="Bookman Old Style" w:hAnsi="Bookman Old Style"/>
                <w:color w:val="000000"/>
                <w:sz w:val="22"/>
                <w:szCs w:val="22"/>
              </w:rPr>
              <w:t xml:space="preserve">       </w:t>
            </w:r>
            <w:r w:rsidR="005B29DD" w:rsidRPr="005B29DD">
              <w:rPr>
                <w:rFonts w:ascii="Bookman Old Style" w:hAnsi="Bookman Old Style"/>
                <w:color w:val="000000"/>
                <w:sz w:val="22"/>
                <w:szCs w:val="22"/>
              </w:rPr>
              <w:t>2.568.360</w:t>
            </w:r>
          </w:p>
        </w:tc>
      </w:tr>
      <w:tr w:rsidR="00F00023" w:rsidRPr="00681ED4" w14:paraId="1554165C" w14:textId="77777777" w:rsidTr="00F00023">
        <w:trPr>
          <w:trHeight w:val="242"/>
          <w:jc w:val="center"/>
        </w:trPr>
        <w:tc>
          <w:tcPr>
            <w:tcW w:w="3443" w:type="pct"/>
            <w:shd w:val="clear" w:color="auto" w:fill="auto"/>
            <w:hideMark/>
          </w:tcPr>
          <w:p w14:paraId="125A3375" w14:textId="77777777" w:rsidR="00F00023" w:rsidRPr="00681ED4" w:rsidRDefault="00F00023" w:rsidP="00380B5C">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557" w:type="pct"/>
            <w:shd w:val="clear" w:color="auto" w:fill="auto"/>
          </w:tcPr>
          <w:p w14:paraId="25F3CEDF" w14:textId="6920DFAD" w:rsidR="00F00023" w:rsidRPr="00D96AAD" w:rsidRDefault="005534C9" w:rsidP="00380B5C">
            <w:pPr>
              <w:ind w:left="0"/>
              <w:jc w:val="center"/>
              <w:rPr>
                <w:rFonts w:ascii="Bookman Old Style" w:hAnsi="Bookman Old Style"/>
                <w:color w:val="000000"/>
                <w:sz w:val="22"/>
                <w:szCs w:val="22"/>
              </w:rPr>
            </w:pPr>
            <w:r>
              <w:rPr>
                <w:rFonts w:ascii="Bookman Old Style" w:hAnsi="Bookman Old Style"/>
                <w:color w:val="000000"/>
                <w:sz w:val="22"/>
                <w:szCs w:val="22"/>
              </w:rPr>
              <w:t xml:space="preserve">       </w:t>
            </w:r>
            <w:r w:rsidR="005B29DD" w:rsidRPr="005B29DD">
              <w:rPr>
                <w:rFonts w:ascii="Bookman Old Style" w:hAnsi="Bookman Old Style"/>
                <w:color w:val="000000"/>
                <w:sz w:val="22"/>
                <w:szCs w:val="22"/>
              </w:rPr>
              <w:t>2.568.360</w:t>
            </w:r>
          </w:p>
        </w:tc>
      </w:tr>
    </w:tbl>
    <w:p w14:paraId="72BCD11E" w14:textId="68CAFC0D" w:rsidR="00C42E05" w:rsidRDefault="00C42E05" w:rsidP="00F32DB9">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Cifras en pesos del 31 de diciembre de 20</w:t>
      </w:r>
      <w:r w:rsidR="00F17F66">
        <w:rPr>
          <w:rFonts w:ascii="Bookman Old Style" w:hAnsi="Bookman Old Style" w:cs="Arial"/>
          <w:sz w:val="16"/>
        </w:rPr>
        <w:t>20</w:t>
      </w:r>
      <w:r w:rsidRPr="007B0D3E">
        <w:rPr>
          <w:rFonts w:ascii="Bookman Old Style" w:hAnsi="Bookman Old Style" w:cs="Arial"/>
          <w:sz w:val="16"/>
        </w:rPr>
        <w:t>.</w:t>
      </w:r>
    </w:p>
    <w:p w14:paraId="4F8A264B" w14:textId="53359984"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98360A">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CD2EB7" w:rsidRPr="00CD2EB7">
        <w:rPr>
          <w:rFonts w:ascii="Bookman Old Style" w:hAnsi="Bookman Old Style" w:cs="Arial"/>
          <w:bCs/>
        </w:rPr>
        <w:t xml:space="preserve">5.27%. </w:t>
      </w:r>
      <w:r w:rsidR="00BB54AF" w:rsidRPr="00CD2EB7">
        <w:rPr>
          <w:rFonts w:ascii="Bookman Old Style" w:hAnsi="Bookman Old Style" w:cs="Arial"/>
          <w:bCs/>
        </w:rPr>
        <w:t xml:space="preserve">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CD2EB7">
        <w:rPr>
          <w:rFonts w:ascii="Bookman Old Style" w:hAnsi="Bookman Old Style" w:cs="Arial"/>
          <w:bCs/>
        </w:rPr>
        <w:t xml:space="preserve"> de </w:t>
      </w:r>
      <w:r w:rsidR="00EE128F">
        <w:rPr>
          <w:rFonts w:ascii="Bookman Old Style" w:hAnsi="Bookman Old Style" w:cs="Arial"/>
          <w:bCs/>
        </w:rPr>
        <w:t>51</w:t>
      </w:r>
      <w:r w:rsidR="00CD2EB7" w:rsidRPr="00CD2EB7">
        <w:rPr>
          <w:rFonts w:ascii="Bookman Old Style" w:hAnsi="Bookman Old Style" w:cs="Arial"/>
          <w:bCs/>
        </w:rPr>
        <w:t>.</w:t>
      </w:r>
      <w:r w:rsidR="00EE128F">
        <w:rPr>
          <w:rFonts w:ascii="Bookman Old Style" w:hAnsi="Bookman Old Style" w:cs="Arial"/>
          <w:bCs/>
        </w:rPr>
        <w:t>5</w:t>
      </w:r>
      <w:r w:rsidR="00CD2EB7" w:rsidRPr="00CD2EB7">
        <w:rPr>
          <w:rFonts w:ascii="Bookman Old Style" w:hAnsi="Bookman Old Style" w:cs="Arial"/>
          <w:bCs/>
        </w:rPr>
        <w:t>7%</w:t>
      </w:r>
      <w:r w:rsidR="001B63E5" w:rsidRPr="00CD2EB7">
        <w:rPr>
          <w:rFonts w:ascii="Bookman Old Style" w:hAnsi="Bookman Old Style" w:cs="Arial"/>
        </w:rPr>
        <w:t>. En</w:t>
      </w:r>
      <w:r w:rsidR="001B63E5" w:rsidRPr="001954E9">
        <w:rPr>
          <w:rFonts w:ascii="Bookman Old Style" w:hAnsi="Bookman Old Style" w:cs="Arial"/>
        </w:rPr>
        <w:t xml:space="preserve">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2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6"/>
      </w:tblGrid>
      <w:tr w:rsidR="006E17E2" w:rsidRPr="00F37572" w14:paraId="3D9F415E" w14:textId="77777777" w:rsidTr="006E17E2">
        <w:trPr>
          <w:trHeight w:val="287"/>
          <w:jc w:val="center"/>
        </w:trPr>
        <w:tc>
          <w:tcPr>
            <w:tcW w:w="3232" w:type="pct"/>
            <w:shd w:val="clear" w:color="auto" w:fill="D9D9D9" w:themeFill="background1" w:themeFillShade="D9"/>
            <w:vAlign w:val="center"/>
            <w:hideMark/>
          </w:tcPr>
          <w:p w14:paraId="231F8719" w14:textId="77777777" w:rsidR="006E17E2" w:rsidRPr="00F37572" w:rsidRDefault="006E17E2"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768" w:type="pct"/>
            <w:shd w:val="clear" w:color="auto" w:fill="D9D9D9" w:themeFill="background1" w:themeFillShade="D9"/>
            <w:vAlign w:val="center"/>
          </w:tcPr>
          <w:p w14:paraId="3F085485" w14:textId="77777777" w:rsidR="006E17E2" w:rsidRDefault="006E17E2"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6E17E2" w:rsidRPr="00F37572" w14:paraId="176D3383" w14:textId="77777777" w:rsidTr="006E17E2">
        <w:trPr>
          <w:trHeight w:val="478"/>
          <w:jc w:val="center"/>
        </w:trPr>
        <w:tc>
          <w:tcPr>
            <w:tcW w:w="3232" w:type="pct"/>
            <w:shd w:val="clear" w:color="auto" w:fill="auto"/>
            <w:vAlign w:val="center"/>
            <w:hideMark/>
          </w:tcPr>
          <w:p w14:paraId="219B7ED4" w14:textId="77777777" w:rsidR="006E17E2" w:rsidRPr="00F37572" w:rsidRDefault="006E17E2" w:rsidP="007046A3">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768" w:type="pct"/>
            <w:vAlign w:val="center"/>
          </w:tcPr>
          <w:p w14:paraId="258C6E38" w14:textId="07E582A8" w:rsidR="006E17E2" w:rsidRPr="00C443B5" w:rsidRDefault="00136615" w:rsidP="007046A3">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2.078.</w:t>
            </w:r>
            <w:r w:rsidR="00AE47F5">
              <w:rPr>
                <w:rFonts w:ascii="Bookman Old Style" w:hAnsi="Bookman Old Style"/>
                <w:color w:val="000000"/>
                <w:sz w:val="22"/>
                <w:lang w:val="es-CO" w:eastAsia="es-CO"/>
              </w:rPr>
              <w:t>876.303</w:t>
            </w:r>
          </w:p>
        </w:tc>
      </w:tr>
    </w:tbl>
    <w:p w14:paraId="6CE85A21" w14:textId="690BD5BC"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2288B">
        <w:rPr>
          <w:rFonts w:ascii="Bookman Old Style" w:hAnsi="Bookman Old Style" w:cs="Arial"/>
          <w:sz w:val="16"/>
        </w:rPr>
        <w:t>20</w:t>
      </w:r>
      <w:r w:rsidRPr="007B0D3E">
        <w:rPr>
          <w:rFonts w:ascii="Bookman Old Style" w:hAnsi="Bookman Old Style" w:cs="Arial"/>
          <w:sz w:val="16"/>
        </w:rPr>
        <w:t>.</w:t>
      </w:r>
    </w:p>
    <w:p w14:paraId="3F5F034F" w14:textId="6151C9F4"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3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3402"/>
      </w:tblGrid>
      <w:tr w:rsidR="0080241D" w:rsidRPr="00A10908" w14:paraId="4EAF25A9" w14:textId="77777777" w:rsidTr="00440664">
        <w:trPr>
          <w:trHeight w:val="343"/>
          <w:tblHeader/>
          <w:jc w:val="center"/>
        </w:trPr>
        <w:tc>
          <w:tcPr>
            <w:tcW w:w="5000" w:type="pct"/>
            <w:gridSpan w:val="2"/>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440664" w:rsidRPr="00A10908" w14:paraId="3C849110" w14:textId="77777777" w:rsidTr="00440664">
        <w:trPr>
          <w:trHeight w:val="313"/>
          <w:tblHeader/>
          <w:jc w:val="center"/>
        </w:trPr>
        <w:tc>
          <w:tcPr>
            <w:tcW w:w="2598" w:type="pct"/>
            <w:shd w:val="clear" w:color="auto" w:fill="D9D9D9" w:themeFill="background1" w:themeFillShade="D9"/>
            <w:vAlign w:val="center"/>
            <w:hideMark/>
          </w:tcPr>
          <w:p w14:paraId="304495C5" w14:textId="77777777" w:rsidR="00440664" w:rsidRPr="00A10908" w:rsidRDefault="00440664"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2" w:type="pct"/>
            <w:shd w:val="clear" w:color="auto" w:fill="D9D9D9" w:themeFill="background1" w:themeFillShade="D9"/>
            <w:vAlign w:val="center"/>
          </w:tcPr>
          <w:p w14:paraId="29E7CBDC" w14:textId="77777777" w:rsidR="00440664" w:rsidRDefault="00440664"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440664" w:rsidRPr="00A10908" w14:paraId="47883928" w14:textId="77777777" w:rsidTr="00440664">
        <w:trPr>
          <w:trHeight w:val="271"/>
          <w:jc w:val="center"/>
        </w:trPr>
        <w:tc>
          <w:tcPr>
            <w:tcW w:w="2598" w:type="pct"/>
            <w:shd w:val="clear" w:color="auto" w:fill="auto"/>
            <w:hideMark/>
          </w:tcPr>
          <w:p w14:paraId="44BDD9FF" w14:textId="77777777" w:rsidR="00440664" w:rsidRPr="00A10908" w:rsidRDefault="00440664"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2" w:type="pct"/>
            <w:vAlign w:val="center"/>
          </w:tcPr>
          <w:p w14:paraId="3B305060" w14:textId="21F25740" w:rsidR="00440664" w:rsidRPr="00ED4D6F" w:rsidRDefault="00E77761" w:rsidP="005E3D55">
            <w:pPr>
              <w:ind w:left="0"/>
              <w:jc w:val="center"/>
              <w:rPr>
                <w:rFonts w:ascii="Bookman Old Style" w:hAnsi="Bookman Old Style"/>
                <w:color w:val="000000"/>
                <w:sz w:val="22"/>
                <w:szCs w:val="20"/>
              </w:rPr>
            </w:pPr>
            <w:r w:rsidRPr="00E77761">
              <w:rPr>
                <w:rFonts w:ascii="Bookman Old Style" w:hAnsi="Bookman Old Style"/>
                <w:color w:val="000000"/>
                <w:sz w:val="22"/>
                <w:szCs w:val="20"/>
              </w:rPr>
              <w:t>536.359.357</w:t>
            </w:r>
          </w:p>
        </w:tc>
      </w:tr>
      <w:tr w:rsidR="00440664" w:rsidRPr="00A10908" w14:paraId="7A013ED7" w14:textId="77777777" w:rsidTr="00440664">
        <w:trPr>
          <w:trHeight w:val="271"/>
          <w:jc w:val="center"/>
        </w:trPr>
        <w:tc>
          <w:tcPr>
            <w:tcW w:w="2598" w:type="pct"/>
            <w:shd w:val="clear" w:color="auto" w:fill="auto"/>
            <w:hideMark/>
          </w:tcPr>
          <w:p w14:paraId="50059BE8" w14:textId="77777777" w:rsidR="00440664" w:rsidRPr="00A10908" w:rsidRDefault="00440664"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2" w:type="pct"/>
            <w:vAlign w:val="center"/>
          </w:tcPr>
          <w:p w14:paraId="35DCFDCC" w14:textId="55ECFE74" w:rsidR="00440664" w:rsidRPr="00ED4D6F" w:rsidRDefault="00A367ED" w:rsidP="005E3D55">
            <w:pPr>
              <w:ind w:left="0"/>
              <w:jc w:val="center"/>
              <w:rPr>
                <w:rFonts w:ascii="Bookman Old Style" w:hAnsi="Bookman Old Style"/>
                <w:color w:val="000000"/>
                <w:sz w:val="22"/>
                <w:szCs w:val="20"/>
              </w:rPr>
            </w:pPr>
            <w:r w:rsidRPr="00A367ED">
              <w:rPr>
                <w:rFonts w:ascii="Bookman Old Style" w:hAnsi="Bookman Old Style"/>
                <w:color w:val="000000"/>
                <w:sz w:val="22"/>
                <w:szCs w:val="20"/>
              </w:rPr>
              <w:t>1.582.619.863</w:t>
            </w:r>
          </w:p>
        </w:tc>
      </w:tr>
      <w:tr w:rsidR="00440664" w:rsidRPr="00A10908" w14:paraId="509944C6" w14:textId="77777777" w:rsidTr="00440664">
        <w:trPr>
          <w:trHeight w:val="271"/>
          <w:jc w:val="center"/>
        </w:trPr>
        <w:tc>
          <w:tcPr>
            <w:tcW w:w="2598" w:type="pct"/>
            <w:shd w:val="clear" w:color="auto" w:fill="auto"/>
            <w:hideMark/>
          </w:tcPr>
          <w:p w14:paraId="1CD4C61A" w14:textId="77777777" w:rsidR="00440664" w:rsidRPr="000B4904" w:rsidRDefault="00440664" w:rsidP="008B00E8">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2" w:type="pct"/>
          </w:tcPr>
          <w:p w14:paraId="6F66AA1E" w14:textId="4147E87E" w:rsidR="00440664" w:rsidRPr="00ED4D6F" w:rsidRDefault="00A367ED" w:rsidP="008B00E8">
            <w:pPr>
              <w:ind w:left="0"/>
              <w:jc w:val="center"/>
              <w:rPr>
                <w:rFonts w:ascii="Bookman Old Style" w:hAnsi="Bookman Old Style"/>
                <w:color w:val="000000"/>
                <w:sz w:val="22"/>
                <w:szCs w:val="20"/>
              </w:rPr>
            </w:pPr>
            <w:r>
              <w:rPr>
                <w:rFonts w:ascii="Bookman Old Style" w:hAnsi="Bookman Old Style"/>
                <w:color w:val="000000"/>
                <w:sz w:val="22"/>
                <w:szCs w:val="20"/>
              </w:rPr>
              <w:t xml:space="preserve">       </w:t>
            </w:r>
            <w:r w:rsidR="00833D7F" w:rsidRPr="00833D7F">
              <w:rPr>
                <w:rFonts w:ascii="Bookman Old Style" w:hAnsi="Bookman Old Style"/>
                <w:color w:val="000000"/>
                <w:sz w:val="22"/>
                <w:szCs w:val="20"/>
              </w:rPr>
              <w:t>2.568.360</w:t>
            </w:r>
          </w:p>
        </w:tc>
      </w:tr>
      <w:tr w:rsidR="00A367ED" w:rsidRPr="00A10908" w14:paraId="3C4E005D" w14:textId="77777777" w:rsidTr="00440664">
        <w:trPr>
          <w:trHeight w:val="271"/>
          <w:jc w:val="center"/>
        </w:trPr>
        <w:tc>
          <w:tcPr>
            <w:tcW w:w="2598" w:type="pct"/>
            <w:shd w:val="clear" w:color="auto" w:fill="auto"/>
            <w:hideMark/>
          </w:tcPr>
          <w:p w14:paraId="22F02DC8" w14:textId="77777777" w:rsidR="00A367ED" w:rsidRPr="00A10908" w:rsidRDefault="00A367ED" w:rsidP="00A367E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2" w:type="pct"/>
          </w:tcPr>
          <w:p w14:paraId="7BAD2414" w14:textId="169ED2AE" w:rsidR="00A367ED" w:rsidRPr="00ED4D6F" w:rsidRDefault="00A367ED" w:rsidP="00A367ED">
            <w:pPr>
              <w:ind w:left="0"/>
              <w:jc w:val="center"/>
              <w:rPr>
                <w:rFonts w:ascii="Bookman Old Style" w:hAnsi="Bookman Old Style"/>
                <w:color w:val="000000"/>
                <w:sz w:val="22"/>
                <w:szCs w:val="20"/>
              </w:rPr>
            </w:pPr>
            <w:r>
              <w:rPr>
                <w:rFonts w:ascii="Bookman Old Style" w:hAnsi="Bookman Old Style"/>
                <w:color w:val="000000"/>
                <w:sz w:val="22"/>
                <w:szCs w:val="20"/>
              </w:rPr>
              <w:t xml:space="preserve">       </w:t>
            </w:r>
            <w:r w:rsidRPr="00833D7F">
              <w:rPr>
                <w:rFonts w:ascii="Bookman Old Style" w:hAnsi="Bookman Old Style"/>
                <w:color w:val="000000"/>
                <w:sz w:val="22"/>
                <w:szCs w:val="20"/>
              </w:rPr>
              <w:t>2.568.360</w:t>
            </w:r>
          </w:p>
        </w:tc>
      </w:tr>
    </w:tbl>
    <w:p w14:paraId="351609A9" w14:textId="443B0719"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2288B">
        <w:rPr>
          <w:rFonts w:ascii="Bookman Old Style" w:hAnsi="Bookman Old Style" w:cs="Arial"/>
          <w:sz w:val="16"/>
        </w:rPr>
        <w:t>20</w:t>
      </w:r>
      <w:r w:rsidRPr="007B0D3E">
        <w:rPr>
          <w:rFonts w:ascii="Bookman Old Style" w:hAnsi="Bookman Old Style" w:cs="Arial"/>
          <w:sz w:val="16"/>
        </w:rPr>
        <w:t>.</w:t>
      </w:r>
    </w:p>
    <w:p w14:paraId="369D0FA5" w14:textId="486DCA1D"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7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552"/>
      </w:tblGrid>
      <w:tr w:rsidR="0032597A" w:rsidRPr="00202111" w14:paraId="764F2A56" w14:textId="77777777" w:rsidTr="00B01FA4">
        <w:trPr>
          <w:trHeight w:val="345"/>
          <w:tblHeader/>
          <w:jc w:val="center"/>
        </w:trPr>
        <w:tc>
          <w:tcPr>
            <w:tcW w:w="7114" w:type="dxa"/>
            <w:gridSpan w:val="3"/>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lastRenderedPageBreak/>
              <w:t>Usuarios de Uso Residencial</w:t>
            </w:r>
          </w:p>
        </w:tc>
      </w:tr>
      <w:tr w:rsidR="00B01FA4" w:rsidRPr="00202111" w14:paraId="588C34FE" w14:textId="77777777" w:rsidTr="00B01FA4">
        <w:trPr>
          <w:trHeight w:val="406"/>
          <w:tblHeader/>
          <w:jc w:val="center"/>
        </w:trPr>
        <w:tc>
          <w:tcPr>
            <w:tcW w:w="3736" w:type="dxa"/>
            <w:shd w:val="clear" w:color="auto" w:fill="D9D9D9" w:themeFill="background1" w:themeFillShade="D9"/>
            <w:vAlign w:val="center"/>
          </w:tcPr>
          <w:p w14:paraId="5618224C" w14:textId="77777777" w:rsidR="00B01FA4" w:rsidRPr="00202111" w:rsidRDefault="00B01FA4"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E89D97" w14:textId="77777777" w:rsidR="00B01FA4" w:rsidRPr="00202111" w:rsidRDefault="00B01FA4" w:rsidP="000776CF">
            <w:pPr>
              <w:widowControl w:val="0"/>
              <w:adjustRightInd w:val="0"/>
              <w:ind w:left="0" w:right="20"/>
              <w:jc w:val="center"/>
              <w:rPr>
                <w:rFonts w:ascii="Bookman Old Style" w:hAnsi="Bookman Old Style" w:cs="Arial"/>
                <w:sz w:val="22"/>
                <w:szCs w:val="22"/>
              </w:rPr>
            </w:pPr>
          </w:p>
        </w:tc>
        <w:tc>
          <w:tcPr>
            <w:tcW w:w="2552" w:type="dxa"/>
            <w:shd w:val="clear" w:color="auto" w:fill="D9D9D9" w:themeFill="background1" w:themeFillShade="D9"/>
            <w:vAlign w:val="center"/>
          </w:tcPr>
          <w:p w14:paraId="2544B97A" w14:textId="77777777" w:rsidR="00B01FA4" w:rsidRPr="00202111" w:rsidRDefault="00B01FA4"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B01FA4" w:rsidRPr="00202111" w14:paraId="0FAF94D2" w14:textId="77777777" w:rsidTr="00B01FA4">
        <w:trPr>
          <w:trHeight w:val="516"/>
          <w:jc w:val="center"/>
        </w:trPr>
        <w:tc>
          <w:tcPr>
            <w:tcW w:w="3736" w:type="dxa"/>
            <w:shd w:val="clear" w:color="auto" w:fill="auto"/>
            <w:vAlign w:val="center"/>
          </w:tcPr>
          <w:p w14:paraId="15D9CC8B" w14:textId="77777777" w:rsidR="00B01FA4" w:rsidRPr="00202111" w:rsidRDefault="00B01FA4" w:rsidP="005E3D5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F88A2EC" w14:textId="77777777" w:rsidR="00B01FA4" w:rsidRPr="00202111" w:rsidRDefault="00B01FA4"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552" w:type="dxa"/>
            <w:vAlign w:val="center"/>
          </w:tcPr>
          <w:p w14:paraId="180194A1" w14:textId="14F7ABCD" w:rsidR="00B01FA4" w:rsidRPr="007E5060" w:rsidRDefault="00D87291" w:rsidP="005E3D55">
            <w:pPr>
              <w:ind w:left="0"/>
              <w:jc w:val="center"/>
              <w:rPr>
                <w:rFonts w:ascii="Bookman Old Style" w:hAnsi="Bookman Old Style"/>
                <w:b/>
                <w:color w:val="000000"/>
                <w:sz w:val="22"/>
                <w:szCs w:val="20"/>
              </w:rPr>
            </w:pPr>
            <w:r>
              <w:rPr>
                <w:rFonts w:ascii="Bookman Old Style" w:hAnsi="Bookman Old Style"/>
                <w:b/>
                <w:color w:val="000000"/>
                <w:sz w:val="22"/>
                <w:szCs w:val="20"/>
              </w:rPr>
              <w:t>2</w:t>
            </w:r>
            <w:r w:rsidR="00B01FA4">
              <w:rPr>
                <w:rFonts w:ascii="Bookman Old Style" w:hAnsi="Bookman Old Style"/>
                <w:b/>
                <w:color w:val="000000"/>
                <w:sz w:val="22"/>
                <w:szCs w:val="20"/>
              </w:rPr>
              <w:t>,</w:t>
            </w:r>
            <w:r>
              <w:rPr>
                <w:rFonts w:ascii="Bookman Old Style" w:hAnsi="Bookman Old Style"/>
                <w:b/>
                <w:color w:val="000000"/>
                <w:sz w:val="22"/>
                <w:szCs w:val="20"/>
              </w:rPr>
              <w:t>648</w:t>
            </w:r>
            <w:r w:rsidR="00B01FA4">
              <w:rPr>
                <w:rFonts w:ascii="Bookman Old Style" w:hAnsi="Bookman Old Style"/>
                <w:b/>
                <w:color w:val="000000"/>
                <w:sz w:val="22"/>
                <w:szCs w:val="20"/>
              </w:rPr>
              <w:t>.</w:t>
            </w:r>
            <w:r w:rsidR="00DC738E">
              <w:rPr>
                <w:rFonts w:ascii="Bookman Old Style" w:hAnsi="Bookman Old Style"/>
                <w:b/>
                <w:color w:val="000000"/>
                <w:sz w:val="22"/>
                <w:szCs w:val="20"/>
              </w:rPr>
              <w:t>69</w:t>
            </w:r>
          </w:p>
        </w:tc>
      </w:tr>
      <w:tr w:rsidR="00B01FA4" w:rsidRPr="00202111" w14:paraId="60EC5363" w14:textId="77777777" w:rsidTr="00B01FA4">
        <w:trPr>
          <w:trHeight w:val="516"/>
          <w:jc w:val="center"/>
        </w:trPr>
        <w:tc>
          <w:tcPr>
            <w:tcW w:w="3736" w:type="dxa"/>
            <w:shd w:val="clear" w:color="auto" w:fill="auto"/>
            <w:vAlign w:val="center"/>
          </w:tcPr>
          <w:p w14:paraId="46B8E6F4" w14:textId="688F9250" w:rsidR="00B01FA4" w:rsidRPr="00202111" w:rsidRDefault="00B01FA4" w:rsidP="005E3D55">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 Ingeniería y Servicios S.A. E.S.P.</w:t>
            </w:r>
          </w:p>
        </w:tc>
        <w:tc>
          <w:tcPr>
            <w:tcW w:w="826" w:type="dxa"/>
            <w:shd w:val="clear" w:color="auto" w:fill="auto"/>
            <w:vAlign w:val="center"/>
          </w:tcPr>
          <w:p w14:paraId="3E80FCD3" w14:textId="00B01C7A" w:rsidR="00B01FA4" w:rsidRPr="00202111" w:rsidRDefault="00B01FA4" w:rsidP="005E3D55">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217D59D7" w14:textId="77BA0D3F" w:rsidR="00B01FA4" w:rsidRDefault="00B01FA4"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2</w:t>
            </w:r>
            <w:r w:rsidR="00DC738E">
              <w:rPr>
                <w:rFonts w:ascii="Bookman Old Style" w:hAnsi="Bookman Old Style" w:cs="Calibri"/>
                <w:color w:val="000000"/>
                <w:sz w:val="22"/>
                <w:szCs w:val="22"/>
              </w:rPr>
              <w:t>22</w:t>
            </w:r>
            <w:r>
              <w:rPr>
                <w:rFonts w:ascii="Bookman Old Style" w:hAnsi="Bookman Old Style" w:cs="Calibri"/>
                <w:color w:val="000000"/>
                <w:sz w:val="22"/>
                <w:szCs w:val="22"/>
              </w:rPr>
              <w:t>.</w:t>
            </w:r>
            <w:r w:rsidR="00DC738E">
              <w:rPr>
                <w:rFonts w:ascii="Bookman Old Style" w:hAnsi="Bookman Old Style" w:cs="Calibri"/>
                <w:color w:val="000000"/>
                <w:sz w:val="22"/>
                <w:szCs w:val="22"/>
              </w:rPr>
              <w:t>54</w:t>
            </w:r>
          </w:p>
        </w:tc>
      </w:tr>
      <w:tr w:rsidR="00B01FA4" w:rsidRPr="00202111" w14:paraId="28FD633F" w14:textId="77777777" w:rsidTr="00B01FA4">
        <w:trPr>
          <w:trHeight w:val="516"/>
          <w:jc w:val="center"/>
        </w:trPr>
        <w:tc>
          <w:tcPr>
            <w:tcW w:w="3736" w:type="dxa"/>
            <w:shd w:val="clear" w:color="auto" w:fill="auto"/>
            <w:vAlign w:val="center"/>
          </w:tcPr>
          <w:p w14:paraId="5215FECC" w14:textId="628E8D86" w:rsidR="00B01FA4" w:rsidRDefault="00B01FA4" w:rsidP="00044325">
            <w:pPr>
              <w:widowControl w:val="0"/>
              <w:adjustRightInd w:val="0"/>
              <w:ind w:left="0" w:right="20"/>
              <w:rPr>
                <w:rFonts w:ascii="Bookman Old Style" w:hAnsi="Bookman Old Style"/>
                <w:color w:val="000000"/>
                <w:sz w:val="22"/>
                <w:szCs w:val="22"/>
                <w:lang w:val="es-CO" w:eastAsia="es-CO"/>
              </w:rPr>
            </w:pPr>
            <w:r w:rsidRPr="008A3E32">
              <w:rPr>
                <w:rFonts w:ascii="Bookman Old Style" w:hAnsi="Bookman Old Style"/>
                <w:color w:val="000000"/>
                <w:sz w:val="22"/>
                <w:szCs w:val="22"/>
                <w:lang w:val="es-CO" w:eastAsia="es-CO"/>
              </w:rPr>
              <w:t>Componente de Recursos Públicos</w:t>
            </w:r>
            <w:r>
              <w:rPr>
                <w:rFonts w:ascii="Bookman Old Style" w:hAnsi="Bookman Old Style"/>
                <w:color w:val="000000"/>
                <w:sz w:val="22"/>
                <w:szCs w:val="22"/>
                <w:lang w:val="es-CO" w:eastAsia="es-CO"/>
              </w:rPr>
              <w:t xml:space="preserve"> – Convenio GCC No. </w:t>
            </w:r>
            <w:r w:rsidR="000A66DF">
              <w:rPr>
                <w:rFonts w:ascii="Bookman Old Style" w:hAnsi="Bookman Old Style"/>
                <w:color w:val="000000"/>
                <w:sz w:val="22"/>
                <w:szCs w:val="22"/>
                <w:lang w:val="es-CO" w:eastAsia="es-CO"/>
              </w:rPr>
              <w:t>617</w:t>
            </w:r>
            <w:r>
              <w:rPr>
                <w:rFonts w:ascii="Bookman Old Style" w:hAnsi="Bookman Old Style"/>
                <w:color w:val="000000"/>
                <w:sz w:val="22"/>
                <w:szCs w:val="22"/>
                <w:lang w:val="es-CO" w:eastAsia="es-CO"/>
              </w:rPr>
              <w:t xml:space="preserve"> de 2020</w:t>
            </w:r>
          </w:p>
        </w:tc>
        <w:tc>
          <w:tcPr>
            <w:tcW w:w="826" w:type="dxa"/>
            <w:shd w:val="clear" w:color="auto" w:fill="auto"/>
            <w:vAlign w:val="center"/>
          </w:tcPr>
          <w:p w14:paraId="30DCBA0B" w14:textId="0F18E050" w:rsidR="00B01FA4" w:rsidRPr="00202111" w:rsidRDefault="00B01FA4" w:rsidP="005E3D55">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2B7E57DC" w14:textId="4F16757F" w:rsidR="00B01FA4" w:rsidRDefault="00DC738E"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1601.12</w:t>
            </w:r>
          </w:p>
        </w:tc>
      </w:tr>
      <w:tr w:rsidR="00B01FA4" w:rsidRPr="00202111" w14:paraId="58F2DBA7" w14:textId="77777777" w:rsidTr="00B01FA4">
        <w:trPr>
          <w:trHeight w:val="517"/>
          <w:jc w:val="center"/>
        </w:trPr>
        <w:tc>
          <w:tcPr>
            <w:tcW w:w="3736" w:type="dxa"/>
            <w:shd w:val="clear" w:color="auto" w:fill="auto"/>
            <w:vAlign w:val="center"/>
          </w:tcPr>
          <w:p w14:paraId="0D2A7EFA" w14:textId="77777777" w:rsidR="00B01FA4" w:rsidRPr="00202111" w:rsidRDefault="00B01FA4" w:rsidP="005E3D5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255EB34" w14:textId="77777777" w:rsidR="00B01FA4" w:rsidRPr="00202111" w:rsidRDefault="00B01FA4"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33F4FF4C" w14:textId="0832DE9A" w:rsidR="00B01FA4" w:rsidRPr="00ED4D6F" w:rsidRDefault="009F1FA5" w:rsidP="005E3D55">
            <w:pPr>
              <w:ind w:left="0"/>
              <w:jc w:val="center"/>
              <w:rPr>
                <w:rFonts w:ascii="Bookman Old Style" w:hAnsi="Bookman Old Style"/>
                <w:color w:val="000000"/>
                <w:sz w:val="22"/>
                <w:szCs w:val="20"/>
              </w:rPr>
            </w:pPr>
            <w:r>
              <w:rPr>
                <w:rFonts w:ascii="Bookman Old Style" w:hAnsi="Bookman Old Style"/>
                <w:color w:val="000000"/>
                <w:sz w:val="22"/>
                <w:szCs w:val="20"/>
              </w:rPr>
              <w:t>825</w:t>
            </w:r>
            <w:r w:rsidR="00B01FA4">
              <w:rPr>
                <w:rFonts w:ascii="Bookman Old Style" w:hAnsi="Bookman Old Style"/>
                <w:color w:val="000000"/>
                <w:sz w:val="22"/>
                <w:szCs w:val="20"/>
              </w:rPr>
              <w:t>.</w:t>
            </w:r>
            <w:r>
              <w:rPr>
                <w:rFonts w:ascii="Bookman Old Style" w:hAnsi="Bookman Old Style"/>
                <w:color w:val="000000"/>
                <w:sz w:val="22"/>
                <w:szCs w:val="20"/>
              </w:rPr>
              <w:t>0</w:t>
            </w:r>
            <w:r w:rsidR="00B01FA4">
              <w:rPr>
                <w:rFonts w:ascii="Bookman Old Style" w:hAnsi="Bookman Old Style"/>
                <w:color w:val="000000"/>
                <w:sz w:val="22"/>
                <w:szCs w:val="20"/>
              </w:rPr>
              <w:t>3</w:t>
            </w:r>
          </w:p>
        </w:tc>
      </w:tr>
    </w:tbl>
    <w:p w14:paraId="72207021" w14:textId="6D11BDAA" w:rsidR="00A92969" w:rsidRPr="00336DF5" w:rsidRDefault="006B3F46" w:rsidP="007B646A">
      <w:pPr>
        <w:widowControl w:val="0"/>
        <w:adjustRightInd w:val="0"/>
        <w:ind w:left="0" w:right="20"/>
        <w:jc w:val="center"/>
        <w:rPr>
          <w:rFonts w:ascii="Bookman Old Style" w:hAnsi="Bookman Old Style" w:cs="Arial"/>
          <w:lang w:val="es-CO"/>
        </w:rPr>
      </w:pPr>
      <w:r w:rsidRPr="007B0D3E">
        <w:rPr>
          <w:rFonts w:ascii="Bookman Old Style" w:hAnsi="Bookman Old Style" w:cs="Arial"/>
          <w:sz w:val="16"/>
          <w:lang w:val="x-none" w:eastAsia="x-none"/>
        </w:rPr>
        <w:t>Cifras en pesos del 31 de diciembre de 20</w:t>
      </w:r>
      <w:r w:rsidR="00336DF5">
        <w:rPr>
          <w:rFonts w:ascii="Bookman Old Style" w:hAnsi="Bookman Old Style" w:cs="Arial"/>
          <w:sz w:val="16"/>
          <w:lang w:val="es-CO" w:eastAsia="x-none"/>
        </w:rPr>
        <w:t>20</w:t>
      </w:r>
    </w:p>
    <w:p w14:paraId="243DF041" w14:textId="67470AF0"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98360A">
        <w:rPr>
          <w:rFonts w:ascii="Bookman Old Style" w:hAnsi="Bookman Old Style" w:cs="Arial"/>
        </w:rPr>
        <w:t>y</w:t>
      </w:r>
      <w:r>
        <w:rPr>
          <w:rFonts w:ascii="Bookman Old Style" w:hAnsi="Bookman Old Style" w:cs="Arial"/>
        </w:rPr>
        <w:t xml:space="preserve"> 132 de 2018</w:t>
      </w:r>
      <w:r w:rsidR="0098360A">
        <w:rPr>
          <w:rFonts w:ascii="Bookman Old Style" w:hAnsi="Bookman Old Style" w:cs="Arial"/>
        </w:rPr>
        <w:t>,</w:t>
      </w:r>
      <w:r>
        <w:rPr>
          <w:rFonts w:ascii="Bookman Old Style" w:hAnsi="Bookman Old Style" w:cs="Arial"/>
        </w:rPr>
        <w:t xml:space="preserve"> y 011 de 2020.</w:t>
      </w:r>
    </w:p>
    <w:p w14:paraId="2315D876" w14:textId="6F6DDC2E"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7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552"/>
      </w:tblGrid>
      <w:tr w:rsidR="00242CBE" w:rsidRPr="00202111" w14:paraId="48661A88" w14:textId="77777777" w:rsidTr="00AF45A2">
        <w:trPr>
          <w:trHeight w:val="345"/>
          <w:tblHeader/>
          <w:jc w:val="center"/>
        </w:trPr>
        <w:tc>
          <w:tcPr>
            <w:tcW w:w="7114" w:type="dxa"/>
            <w:gridSpan w:val="3"/>
            <w:shd w:val="clear" w:color="auto" w:fill="D9D9D9" w:themeFill="background1" w:themeFillShade="D9"/>
            <w:vAlign w:val="center"/>
          </w:tcPr>
          <w:p w14:paraId="6CC47915" w14:textId="1FDC7971" w:rsidR="00242CBE" w:rsidRPr="00202111" w:rsidRDefault="00242CBE" w:rsidP="00AF45A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w:t>
            </w:r>
            <w:r w:rsidRPr="00202111">
              <w:rPr>
                <w:rFonts w:ascii="Bookman Old Style" w:hAnsi="Bookman Old Style"/>
                <w:b/>
                <w:bCs/>
                <w:color w:val="000000"/>
                <w:sz w:val="22"/>
                <w:szCs w:val="22"/>
                <w:lang w:eastAsia="es-CO"/>
              </w:rPr>
              <w:t xml:space="preserve"> de Uso Residencial</w:t>
            </w:r>
          </w:p>
        </w:tc>
      </w:tr>
      <w:tr w:rsidR="00242CBE" w:rsidRPr="00202111" w14:paraId="7664DC51" w14:textId="77777777" w:rsidTr="00AF45A2">
        <w:trPr>
          <w:trHeight w:val="406"/>
          <w:tblHeader/>
          <w:jc w:val="center"/>
        </w:trPr>
        <w:tc>
          <w:tcPr>
            <w:tcW w:w="3736" w:type="dxa"/>
            <w:shd w:val="clear" w:color="auto" w:fill="D9D9D9" w:themeFill="background1" w:themeFillShade="D9"/>
            <w:vAlign w:val="center"/>
          </w:tcPr>
          <w:p w14:paraId="1014AFA5" w14:textId="77777777" w:rsidR="00242CBE" w:rsidRPr="00202111" w:rsidRDefault="00242CBE" w:rsidP="00AF45A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4A3176D" w14:textId="77777777" w:rsidR="00242CBE" w:rsidRPr="00202111" w:rsidRDefault="00242CBE" w:rsidP="00AF45A2">
            <w:pPr>
              <w:widowControl w:val="0"/>
              <w:adjustRightInd w:val="0"/>
              <w:ind w:left="0" w:right="20"/>
              <w:jc w:val="center"/>
              <w:rPr>
                <w:rFonts w:ascii="Bookman Old Style" w:hAnsi="Bookman Old Style" w:cs="Arial"/>
                <w:sz w:val="22"/>
                <w:szCs w:val="22"/>
              </w:rPr>
            </w:pPr>
          </w:p>
        </w:tc>
        <w:tc>
          <w:tcPr>
            <w:tcW w:w="2552" w:type="dxa"/>
            <w:shd w:val="clear" w:color="auto" w:fill="D9D9D9" w:themeFill="background1" w:themeFillShade="D9"/>
            <w:vAlign w:val="center"/>
          </w:tcPr>
          <w:p w14:paraId="7FC652D6" w14:textId="77777777" w:rsidR="00242CBE" w:rsidRPr="00202111" w:rsidRDefault="00242CBE" w:rsidP="00AF45A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242CBE" w:rsidRPr="00202111" w14:paraId="13D4DC02" w14:textId="77777777" w:rsidTr="00AF45A2">
        <w:trPr>
          <w:trHeight w:val="516"/>
          <w:jc w:val="center"/>
        </w:trPr>
        <w:tc>
          <w:tcPr>
            <w:tcW w:w="3736" w:type="dxa"/>
            <w:shd w:val="clear" w:color="auto" w:fill="auto"/>
            <w:vAlign w:val="center"/>
          </w:tcPr>
          <w:p w14:paraId="166503F1" w14:textId="77777777" w:rsidR="00242CBE" w:rsidRPr="00202111" w:rsidRDefault="00242CBE" w:rsidP="00AF45A2">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3C54F969" w14:textId="77777777" w:rsidR="00242CBE" w:rsidRPr="00202111" w:rsidRDefault="00242CBE" w:rsidP="00AF45A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552" w:type="dxa"/>
            <w:vAlign w:val="center"/>
          </w:tcPr>
          <w:p w14:paraId="22F10837" w14:textId="77777777" w:rsidR="00242CBE" w:rsidRPr="007E5060" w:rsidRDefault="00242CBE" w:rsidP="00AF45A2">
            <w:pPr>
              <w:ind w:left="0"/>
              <w:jc w:val="center"/>
              <w:rPr>
                <w:rFonts w:ascii="Bookman Old Style" w:hAnsi="Bookman Old Style"/>
                <w:b/>
                <w:color w:val="000000"/>
                <w:sz w:val="22"/>
                <w:szCs w:val="20"/>
              </w:rPr>
            </w:pPr>
            <w:r>
              <w:rPr>
                <w:rFonts w:ascii="Bookman Old Style" w:hAnsi="Bookman Old Style"/>
                <w:b/>
                <w:color w:val="000000"/>
                <w:sz w:val="22"/>
                <w:szCs w:val="20"/>
              </w:rPr>
              <w:t>2,648.69</w:t>
            </w:r>
          </w:p>
        </w:tc>
      </w:tr>
      <w:tr w:rsidR="00242CBE" w:rsidRPr="00202111" w14:paraId="371484C4" w14:textId="77777777" w:rsidTr="00AF45A2">
        <w:trPr>
          <w:trHeight w:val="516"/>
          <w:jc w:val="center"/>
        </w:trPr>
        <w:tc>
          <w:tcPr>
            <w:tcW w:w="3736" w:type="dxa"/>
            <w:shd w:val="clear" w:color="auto" w:fill="auto"/>
            <w:vAlign w:val="center"/>
          </w:tcPr>
          <w:p w14:paraId="6808EAC7" w14:textId="77777777" w:rsidR="00242CBE" w:rsidRPr="00202111" w:rsidRDefault="00242CBE" w:rsidP="00AF45A2">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 Ingeniería y Servicios S.A. E.S.P.</w:t>
            </w:r>
          </w:p>
        </w:tc>
        <w:tc>
          <w:tcPr>
            <w:tcW w:w="826" w:type="dxa"/>
            <w:shd w:val="clear" w:color="auto" w:fill="auto"/>
            <w:vAlign w:val="center"/>
          </w:tcPr>
          <w:p w14:paraId="3923BB05" w14:textId="77777777" w:rsidR="00242CBE" w:rsidRPr="00202111" w:rsidRDefault="00242CBE" w:rsidP="00AF45A2">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2ACA89C8" w14:textId="77777777" w:rsidR="00242CBE" w:rsidRDefault="00242CBE" w:rsidP="00AF45A2">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222.54</w:t>
            </w:r>
          </w:p>
        </w:tc>
      </w:tr>
      <w:tr w:rsidR="00242CBE" w:rsidRPr="00202111" w14:paraId="7F65C421" w14:textId="77777777" w:rsidTr="00AF45A2">
        <w:trPr>
          <w:trHeight w:val="516"/>
          <w:jc w:val="center"/>
        </w:trPr>
        <w:tc>
          <w:tcPr>
            <w:tcW w:w="3736" w:type="dxa"/>
            <w:shd w:val="clear" w:color="auto" w:fill="auto"/>
            <w:vAlign w:val="center"/>
          </w:tcPr>
          <w:p w14:paraId="29361524" w14:textId="20BA9C91" w:rsidR="00242CBE" w:rsidRDefault="00242CBE" w:rsidP="00AF45A2">
            <w:pPr>
              <w:widowControl w:val="0"/>
              <w:adjustRightInd w:val="0"/>
              <w:ind w:left="0" w:right="20"/>
              <w:rPr>
                <w:rFonts w:ascii="Bookman Old Style" w:hAnsi="Bookman Old Style"/>
                <w:color w:val="000000"/>
                <w:sz w:val="22"/>
                <w:szCs w:val="22"/>
                <w:lang w:val="es-CO" w:eastAsia="es-CO"/>
              </w:rPr>
            </w:pPr>
            <w:r w:rsidRPr="008A3E32">
              <w:rPr>
                <w:rFonts w:ascii="Bookman Old Style" w:hAnsi="Bookman Old Style"/>
                <w:color w:val="000000"/>
                <w:sz w:val="22"/>
                <w:szCs w:val="22"/>
                <w:lang w:val="es-CO" w:eastAsia="es-CO"/>
              </w:rPr>
              <w:t>Componente de Recursos Públicos</w:t>
            </w:r>
            <w:r>
              <w:rPr>
                <w:rFonts w:ascii="Bookman Old Style" w:hAnsi="Bookman Old Style"/>
                <w:color w:val="000000"/>
                <w:sz w:val="22"/>
                <w:szCs w:val="22"/>
                <w:lang w:val="es-CO" w:eastAsia="es-CO"/>
              </w:rPr>
              <w:t xml:space="preserve"> – Convenio GCC No. </w:t>
            </w:r>
            <w:r w:rsidR="00787C75">
              <w:rPr>
                <w:rFonts w:ascii="Bookman Old Style" w:hAnsi="Bookman Old Style"/>
                <w:color w:val="000000"/>
                <w:sz w:val="22"/>
                <w:szCs w:val="22"/>
                <w:lang w:val="es-CO" w:eastAsia="es-CO"/>
              </w:rPr>
              <w:t>617</w:t>
            </w:r>
            <w:r>
              <w:rPr>
                <w:rFonts w:ascii="Bookman Old Style" w:hAnsi="Bookman Old Style"/>
                <w:color w:val="000000"/>
                <w:sz w:val="22"/>
                <w:szCs w:val="22"/>
                <w:lang w:val="es-CO" w:eastAsia="es-CO"/>
              </w:rPr>
              <w:t xml:space="preserve"> de 2020</w:t>
            </w:r>
          </w:p>
        </w:tc>
        <w:tc>
          <w:tcPr>
            <w:tcW w:w="826" w:type="dxa"/>
            <w:shd w:val="clear" w:color="auto" w:fill="auto"/>
            <w:vAlign w:val="center"/>
          </w:tcPr>
          <w:p w14:paraId="1AD5D9ED" w14:textId="77777777" w:rsidR="00242CBE" w:rsidRPr="00202111" w:rsidRDefault="00242CBE" w:rsidP="00AF45A2">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19161664" w14:textId="77777777" w:rsidR="00242CBE" w:rsidRDefault="00242CBE" w:rsidP="00AF45A2">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1601.12</w:t>
            </w:r>
          </w:p>
        </w:tc>
      </w:tr>
      <w:tr w:rsidR="00242CBE" w:rsidRPr="00202111" w14:paraId="3342A9C9" w14:textId="77777777" w:rsidTr="00AF45A2">
        <w:trPr>
          <w:trHeight w:val="517"/>
          <w:jc w:val="center"/>
        </w:trPr>
        <w:tc>
          <w:tcPr>
            <w:tcW w:w="3736" w:type="dxa"/>
            <w:shd w:val="clear" w:color="auto" w:fill="auto"/>
            <w:vAlign w:val="center"/>
          </w:tcPr>
          <w:p w14:paraId="7E2222F7" w14:textId="77777777" w:rsidR="00242CBE" w:rsidRPr="00202111" w:rsidRDefault="00242CBE" w:rsidP="00AF45A2">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7EA45D08" w14:textId="77777777" w:rsidR="00242CBE" w:rsidRPr="00202111" w:rsidRDefault="00242CBE" w:rsidP="00AF45A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552" w:type="dxa"/>
            <w:vAlign w:val="center"/>
          </w:tcPr>
          <w:p w14:paraId="0291ED21" w14:textId="77777777" w:rsidR="00242CBE" w:rsidRPr="00ED4D6F" w:rsidRDefault="00242CBE" w:rsidP="00AF45A2">
            <w:pPr>
              <w:ind w:left="0"/>
              <w:jc w:val="center"/>
              <w:rPr>
                <w:rFonts w:ascii="Bookman Old Style" w:hAnsi="Bookman Old Style"/>
                <w:color w:val="000000"/>
                <w:sz w:val="22"/>
                <w:szCs w:val="20"/>
              </w:rPr>
            </w:pPr>
            <w:r>
              <w:rPr>
                <w:rFonts w:ascii="Bookman Old Style" w:hAnsi="Bookman Old Style"/>
                <w:color w:val="000000"/>
                <w:sz w:val="22"/>
                <w:szCs w:val="20"/>
              </w:rPr>
              <w:t>825.03</w:t>
            </w:r>
          </w:p>
        </w:tc>
      </w:tr>
    </w:tbl>
    <w:p w14:paraId="07D321AE" w14:textId="1125712D" w:rsidR="00633220" w:rsidRPr="00044325" w:rsidRDefault="00633220" w:rsidP="00633220">
      <w:pPr>
        <w:widowControl w:val="0"/>
        <w:adjustRightInd w:val="0"/>
        <w:ind w:left="0" w:right="20"/>
        <w:jc w:val="center"/>
        <w:rPr>
          <w:rFonts w:ascii="Bookman Old Style" w:hAnsi="Bookman Old Style" w:cs="Arial"/>
          <w:lang w:val="es-CO"/>
        </w:rPr>
      </w:pPr>
      <w:r w:rsidRPr="007B0D3E">
        <w:rPr>
          <w:rFonts w:ascii="Bookman Old Style" w:hAnsi="Bookman Old Style" w:cs="Arial"/>
          <w:sz w:val="16"/>
          <w:lang w:val="x-none" w:eastAsia="x-none"/>
        </w:rPr>
        <w:t>Cifras en pesos del 31 de diciembre de 20</w:t>
      </w:r>
      <w:r w:rsidR="00044325">
        <w:rPr>
          <w:rFonts w:ascii="Bookman Old Style" w:hAnsi="Bookman Old Style" w:cs="Arial"/>
          <w:sz w:val="16"/>
          <w:lang w:val="es-CO" w:eastAsia="x-none"/>
        </w:rPr>
        <w:t>20</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xml:space="preserve">. Vencido el período de vigencia de los cargos regulados, </w:t>
      </w:r>
      <w:r w:rsidRPr="000B65DE">
        <w:rPr>
          <w:rFonts w:ascii="Bookman Old Style" w:hAnsi="Bookman Old Style"/>
          <w:bCs/>
        </w:rPr>
        <w:lastRenderedPageBreak/>
        <w:t>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773ADA07"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4" w:name="_Hlk35526646"/>
      <w:r w:rsidR="00B47231">
        <w:rPr>
          <w:rFonts w:ascii="Bookman Old Style" w:hAnsi="Bookman Old Style" w:cs="Arial"/>
        </w:rPr>
        <w:t xml:space="preserve">contenida en las Resoluciones CREG 202 de 2013, 138 de 2014, 090 </w:t>
      </w:r>
      <w:r w:rsidR="0098360A">
        <w:rPr>
          <w:rFonts w:ascii="Bookman Old Style" w:hAnsi="Bookman Old Style" w:cs="Arial"/>
        </w:rPr>
        <w:t>y</w:t>
      </w:r>
      <w:r w:rsidR="00B47231">
        <w:rPr>
          <w:rFonts w:ascii="Bookman Old Style" w:hAnsi="Bookman Old Style" w:cs="Arial"/>
        </w:rPr>
        <w:t xml:space="preserve"> 132 de 2018</w:t>
      </w:r>
      <w:r w:rsidR="0098360A">
        <w:rPr>
          <w:rFonts w:ascii="Bookman Old Style" w:hAnsi="Bookman Old Style" w:cs="Arial"/>
        </w:rPr>
        <w:t>,</w:t>
      </w:r>
      <w:r w:rsidR="00B47231">
        <w:rPr>
          <w:rFonts w:ascii="Bookman Old Style" w:hAnsi="Bookman Old Style" w:cs="Arial"/>
        </w:rPr>
        <w:t xml:space="preserve"> y 011 de 2020</w:t>
      </w:r>
      <w:bookmarkEnd w:id="4"/>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98360A">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1D78FA1B"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w:t>
      </w:r>
      <w:r w:rsidR="0098360A">
        <w:rPr>
          <w:rFonts w:ascii="Bookman Old Style" w:hAnsi="Bookman Old Style"/>
        </w:rPr>
        <w:t xml:space="preserve">, </w:t>
      </w:r>
      <w:r>
        <w:rPr>
          <w:rFonts w:ascii="Bookman Old Style" w:hAnsi="Bookman Old Style"/>
        </w:rPr>
        <w:t>SSPD, con copia a la CREG, un cronograma en donde se especifique la fecha de inicio de la construcción del Sistema de Distribución</w:t>
      </w:r>
      <w:r w:rsidR="0098360A">
        <w:rPr>
          <w:rFonts w:ascii="Bookman Old Style" w:hAnsi="Bookman Old Style"/>
        </w:rPr>
        <w:t>,</w:t>
      </w:r>
      <w:r>
        <w:rPr>
          <w:rFonts w:ascii="Bookman Old Style" w:hAnsi="Bookman Old Style"/>
        </w:rPr>
        <w:t xml:space="preserve"> hasta la fecha de su entrada en operación</w:t>
      </w:r>
      <w:r w:rsidR="0098360A">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451FAD9B"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98360A">
        <w:rPr>
          <w:rFonts w:ascii="Bookman Old Style" w:hAnsi="Bookman Old Style"/>
        </w:rPr>
        <w:t>,</w:t>
      </w:r>
      <w:r>
        <w:rPr>
          <w:rFonts w:ascii="Bookman Old Style" w:hAnsi="Bookman Old Style"/>
        </w:rPr>
        <w:t xml:space="preserve"> en comparación con el programa de inversión aprobado.</w:t>
      </w:r>
    </w:p>
    <w:p w14:paraId="17E23294" w14:textId="57469E33"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6B53FE4E"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98360A">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09BA3769"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50D2513" w14:textId="29EB9F97"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D24E3A">
        <w:rPr>
          <w:rFonts w:ascii="Bookman Old Style" w:hAnsi="Bookman Old Style" w:cs="Arial"/>
        </w:rPr>
        <w:t>INGENIERÍA Y SERVICIOS</w:t>
      </w:r>
      <w:r w:rsidR="0040780C" w:rsidRPr="00633220">
        <w:rPr>
          <w:rFonts w:ascii="Bookman Old Style" w:hAnsi="Bookman Old Style" w:cs="Arial"/>
          <w:spacing w:val="-4"/>
        </w:rPr>
        <w:t xml:space="preserve"> </w:t>
      </w:r>
      <w:r w:rsidR="00CD7D4D" w:rsidRPr="00633220">
        <w:rPr>
          <w:rFonts w:ascii="Bookman Old Style" w:hAnsi="Bookman Old Style" w:cs="Arial"/>
          <w:spacing w:val="-4"/>
        </w:rPr>
        <w:t>S.A. E.S.P.</w:t>
      </w:r>
      <w:r w:rsidR="00D24E3A">
        <w:rPr>
          <w:rFonts w:ascii="Bookman Old Style" w:hAnsi="Bookman Old Style" w:cs="Arial"/>
          <w:spacing w:val="-4"/>
        </w:rPr>
        <w:t xml:space="preserve"> y al </w:t>
      </w:r>
      <w:r w:rsidR="006C2909">
        <w:rPr>
          <w:rFonts w:ascii="Bookman Old Style" w:hAnsi="Bookman Old Style" w:cs="Arial"/>
          <w:spacing w:val="-4"/>
        </w:rPr>
        <w:t>MINISTERIO DE MINAS Y ENERGÍA</w:t>
      </w:r>
      <w:r w:rsidR="006C2909" w:rsidRPr="00633220">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xml:space="preserve">. </w:t>
      </w:r>
    </w:p>
    <w:p w14:paraId="0089FB7A" w14:textId="77777777" w:rsidR="00D061DA" w:rsidRDefault="00D061DA" w:rsidP="00633220">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49C497F4" w:rsidR="00CD7D4D" w:rsidRDefault="00CD7D4D" w:rsidP="00CD7D4D">
      <w:pPr>
        <w:widowControl w:val="0"/>
        <w:adjustRightInd w:val="0"/>
        <w:ind w:left="0" w:right="20"/>
        <w:rPr>
          <w:rFonts w:ascii="Bookman Old Style" w:hAnsi="Bookman Old Style" w:cs="Arial"/>
          <w:b/>
        </w:rPr>
      </w:pPr>
    </w:p>
    <w:p w14:paraId="22F6C6D9" w14:textId="77777777" w:rsidR="00FD523B" w:rsidRDefault="00FD523B"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73DA3E80" w:rsidR="00CD7D4D" w:rsidRPr="00DC24A7" w:rsidRDefault="00CD7D4D" w:rsidP="00CD7D4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DC24A7">
        <w:rPr>
          <w:rFonts w:ascii="Bookman Old Style" w:hAnsi="Bookman Old Style" w:cs="Arial"/>
        </w:rPr>
        <w:t xml:space="preserve"> </w:t>
      </w:r>
      <w:r w:rsidR="00D30285">
        <w:rPr>
          <w:rFonts w:ascii="Bookman Old Style" w:hAnsi="Bookman Old Style" w:cs="Arial"/>
          <w:b/>
          <w:bCs/>
        </w:rPr>
        <w:t>31 MAR.</w:t>
      </w:r>
      <w:r w:rsidR="00DC24A7" w:rsidRPr="00DC24A7">
        <w:rPr>
          <w:rFonts w:ascii="Bookman Old Style" w:hAnsi="Bookman Old Style" w:cs="Arial"/>
          <w:b/>
          <w:bCs/>
        </w:rPr>
        <w:t xml:space="preserve"> 202</w:t>
      </w:r>
      <w:r w:rsidR="000B535C">
        <w:rPr>
          <w:rFonts w:ascii="Bookman Old Style" w:hAnsi="Bookman Old Style" w:cs="Arial"/>
          <w:b/>
          <w:bCs/>
        </w:rPr>
        <w:t>2</w:t>
      </w:r>
    </w:p>
    <w:p w14:paraId="2F9D652E"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4D871CFF"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537050B5" w14:textId="16D50314" w:rsidR="00AD683A" w:rsidRDefault="00AD683A" w:rsidP="00CD7D4D">
      <w:pPr>
        <w:widowControl w:val="0"/>
        <w:tabs>
          <w:tab w:val="left" w:pos="-720"/>
        </w:tabs>
        <w:suppressAutoHyphens/>
        <w:adjustRightInd w:val="0"/>
        <w:ind w:left="0" w:right="20"/>
        <w:jc w:val="both"/>
        <w:rPr>
          <w:rFonts w:ascii="Bookman Old Style" w:hAnsi="Bookman Old Style" w:cs="Arial"/>
          <w:spacing w:val="-3"/>
        </w:rPr>
      </w:pPr>
    </w:p>
    <w:p w14:paraId="04E3C925" w14:textId="77777777" w:rsidR="00AD683A" w:rsidRDefault="00AD683A"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BD15C0" w:rsidRPr="00666660" w14:paraId="27E31F7C" w14:textId="77777777" w:rsidTr="0098360A">
        <w:trPr>
          <w:trHeight w:val="887"/>
          <w:jc w:val="center"/>
        </w:trPr>
        <w:tc>
          <w:tcPr>
            <w:tcW w:w="4820" w:type="dxa"/>
          </w:tcPr>
          <w:p w14:paraId="31BD72F5"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4BEFF500" w14:textId="2D2E45AD" w:rsidR="00BD15C0" w:rsidRDefault="00990FE6" w:rsidP="00BD15C0">
            <w:pPr>
              <w:tabs>
                <w:tab w:val="left" w:pos="-720"/>
              </w:tabs>
              <w:suppressAutoHyphens/>
              <w:ind w:left="0"/>
              <w:jc w:val="center"/>
              <w:rPr>
                <w:rFonts w:ascii="Bookman Old Style" w:hAnsi="Bookman Old Style"/>
              </w:rPr>
            </w:pPr>
            <w:r>
              <w:rPr>
                <w:rFonts w:ascii="Bookman Old Style" w:hAnsi="Bookman Old Style"/>
              </w:rPr>
              <w:t>Viceministro de Energía, delegado del Ministro de Minas y Energía</w:t>
            </w:r>
          </w:p>
          <w:p w14:paraId="54A7B01F" w14:textId="4F96CC3A" w:rsidR="00BD15C0" w:rsidRPr="00BD0865" w:rsidRDefault="00BD15C0" w:rsidP="00BD15C0">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2C9D7201" w14:textId="73C66539" w:rsidR="00BD15C0" w:rsidRDefault="000B535C" w:rsidP="00BD15C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63C8F91F"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0B535C">
              <w:rPr>
                <w:rFonts w:ascii="Bookman Old Style" w:hAnsi="Bookman Old Style" w:cs="Arial"/>
                <w:spacing w:val="-3"/>
              </w:rPr>
              <w:t>o</w:t>
            </w:r>
            <w:r>
              <w:rPr>
                <w:rFonts w:ascii="Bookman Old Style" w:hAnsi="Bookman Old Style" w:cs="Arial"/>
                <w:spacing w:val="-3"/>
              </w:rPr>
              <w:t xml:space="preserve"> </w:t>
            </w:r>
          </w:p>
        </w:tc>
      </w:tr>
    </w:tbl>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3BE04653" w:rsidR="00E5566D" w:rsidRDefault="00E5566D" w:rsidP="0087591F"/>
    <w:tbl>
      <w:tblPr>
        <w:tblW w:w="9351" w:type="dxa"/>
        <w:tblCellMar>
          <w:left w:w="70" w:type="dxa"/>
          <w:right w:w="70" w:type="dxa"/>
        </w:tblCellMar>
        <w:tblLook w:val="04A0" w:firstRow="1" w:lastRow="0" w:firstColumn="1" w:lastColumn="0" w:noHBand="0" w:noVBand="1"/>
      </w:tblPr>
      <w:tblGrid>
        <w:gridCol w:w="713"/>
        <w:gridCol w:w="1701"/>
        <w:gridCol w:w="878"/>
        <w:gridCol w:w="965"/>
        <w:gridCol w:w="850"/>
        <w:gridCol w:w="752"/>
        <w:gridCol w:w="449"/>
        <w:gridCol w:w="363"/>
        <w:gridCol w:w="421"/>
        <w:gridCol w:w="425"/>
        <w:gridCol w:w="425"/>
        <w:gridCol w:w="1418"/>
      </w:tblGrid>
      <w:tr w:rsidR="00F21BAD" w:rsidRPr="00F21BAD" w14:paraId="3227B0C3" w14:textId="77777777" w:rsidTr="005C158A">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0FE5DC"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Municipio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F219B1"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Unidad Constructiva</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D05CF1"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Código UC</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8A4186"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Costo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007F74"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Tipo de Inversión</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2673CF"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Red</w:t>
            </w:r>
          </w:p>
        </w:tc>
        <w:tc>
          <w:tcPr>
            <w:tcW w:w="2083" w:type="dxa"/>
            <w:gridSpan w:val="5"/>
            <w:tcBorders>
              <w:top w:val="single" w:sz="4" w:space="0" w:color="auto"/>
              <w:left w:val="nil"/>
              <w:bottom w:val="single" w:sz="4" w:space="0" w:color="auto"/>
              <w:right w:val="single" w:sz="4" w:space="0" w:color="auto"/>
            </w:tcBorders>
            <w:shd w:val="clear" w:color="000000" w:fill="D9D9D9"/>
            <w:vAlign w:val="center"/>
            <w:hideMark/>
          </w:tcPr>
          <w:p w14:paraId="2735B0FB"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Cantidad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1D34C6C"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Costo total</w:t>
            </w:r>
          </w:p>
        </w:tc>
      </w:tr>
      <w:tr w:rsidR="00F21BAD" w:rsidRPr="00F21BAD" w14:paraId="283E404B" w14:textId="77777777" w:rsidTr="005C158A">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7B50766" w14:textId="77777777" w:rsidR="00F21BAD" w:rsidRPr="00F21BAD" w:rsidRDefault="00F21BAD" w:rsidP="00F21BAD">
            <w:pPr>
              <w:ind w:left="0"/>
              <w:rPr>
                <w:rFonts w:ascii="Bookman Old Style" w:hAnsi="Bookman Old Style"/>
                <w:b/>
                <w:bCs/>
                <w:color w:val="000000"/>
                <w:sz w:val="11"/>
                <w:szCs w:val="11"/>
                <w:lang w:val="es-CO" w:eastAsia="es-C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E9B6BC" w14:textId="77777777" w:rsidR="00F21BAD" w:rsidRPr="00F21BAD" w:rsidRDefault="00F21BAD" w:rsidP="00F21BAD">
            <w:pPr>
              <w:ind w:left="0"/>
              <w:rPr>
                <w:rFonts w:ascii="Bookman Old Style" w:hAnsi="Bookman Old Style"/>
                <w:b/>
                <w:bCs/>
                <w:color w:val="000000"/>
                <w:sz w:val="11"/>
                <w:szCs w:val="11"/>
                <w:lang w:val="es-CO" w:eastAsia="es-CO"/>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F142C9A" w14:textId="77777777" w:rsidR="00F21BAD" w:rsidRPr="00F21BAD" w:rsidRDefault="00F21BAD" w:rsidP="00F21BAD">
            <w:pPr>
              <w:ind w:left="0"/>
              <w:rPr>
                <w:rFonts w:ascii="Bookman Old Style" w:hAnsi="Bookman Old Style"/>
                <w:b/>
                <w:bCs/>
                <w:color w:val="000000"/>
                <w:sz w:val="11"/>
                <w:szCs w:val="11"/>
                <w:lang w:val="es-CO" w:eastAsia="es-CO"/>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03FFF5C7" w14:textId="77777777" w:rsidR="00F21BAD" w:rsidRPr="00F21BAD" w:rsidRDefault="00F21BAD" w:rsidP="00F21BAD">
            <w:pPr>
              <w:ind w:left="0"/>
              <w:rPr>
                <w:rFonts w:ascii="Bookman Old Style" w:hAnsi="Bookman Old Style"/>
                <w:b/>
                <w:bCs/>
                <w:color w:val="000000"/>
                <w:sz w:val="11"/>
                <w:szCs w:val="11"/>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848101" w14:textId="77777777" w:rsidR="00F21BAD" w:rsidRPr="00F21BAD" w:rsidRDefault="00F21BAD" w:rsidP="00F21BAD">
            <w:pPr>
              <w:ind w:left="0"/>
              <w:rPr>
                <w:rFonts w:ascii="Bookman Old Style" w:hAnsi="Bookman Old Style"/>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F55AF33" w14:textId="77777777" w:rsidR="00F21BAD" w:rsidRPr="00F21BAD" w:rsidRDefault="00F21BAD" w:rsidP="00F21BAD">
            <w:pPr>
              <w:ind w:left="0"/>
              <w:rPr>
                <w:rFonts w:ascii="Bookman Old Style" w:hAnsi="Bookman Old Style"/>
                <w:b/>
                <w:bCs/>
                <w:color w:val="000000"/>
                <w:sz w:val="11"/>
                <w:szCs w:val="11"/>
                <w:lang w:val="es-CO" w:eastAsia="es-CO"/>
              </w:rPr>
            </w:pPr>
          </w:p>
        </w:tc>
        <w:tc>
          <w:tcPr>
            <w:tcW w:w="449" w:type="dxa"/>
            <w:tcBorders>
              <w:top w:val="nil"/>
              <w:left w:val="nil"/>
              <w:bottom w:val="single" w:sz="4" w:space="0" w:color="auto"/>
              <w:right w:val="single" w:sz="4" w:space="0" w:color="auto"/>
            </w:tcBorders>
            <w:shd w:val="clear" w:color="000000" w:fill="D9D9D9"/>
            <w:vAlign w:val="center"/>
            <w:hideMark/>
          </w:tcPr>
          <w:p w14:paraId="052EF4F9"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Año 1</w:t>
            </w:r>
          </w:p>
        </w:tc>
        <w:tc>
          <w:tcPr>
            <w:tcW w:w="363" w:type="dxa"/>
            <w:tcBorders>
              <w:top w:val="nil"/>
              <w:left w:val="nil"/>
              <w:bottom w:val="single" w:sz="4" w:space="0" w:color="auto"/>
              <w:right w:val="single" w:sz="4" w:space="0" w:color="auto"/>
            </w:tcBorders>
            <w:shd w:val="clear" w:color="000000" w:fill="D9D9D9"/>
            <w:vAlign w:val="center"/>
            <w:hideMark/>
          </w:tcPr>
          <w:p w14:paraId="7578A5D5"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Año 2</w:t>
            </w:r>
          </w:p>
        </w:tc>
        <w:tc>
          <w:tcPr>
            <w:tcW w:w="421" w:type="dxa"/>
            <w:tcBorders>
              <w:top w:val="nil"/>
              <w:left w:val="nil"/>
              <w:bottom w:val="single" w:sz="4" w:space="0" w:color="auto"/>
              <w:right w:val="single" w:sz="4" w:space="0" w:color="auto"/>
            </w:tcBorders>
            <w:shd w:val="clear" w:color="000000" w:fill="D9D9D9"/>
            <w:vAlign w:val="center"/>
            <w:hideMark/>
          </w:tcPr>
          <w:p w14:paraId="307ED11E"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Año 3</w:t>
            </w:r>
          </w:p>
        </w:tc>
        <w:tc>
          <w:tcPr>
            <w:tcW w:w="425" w:type="dxa"/>
            <w:tcBorders>
              <w:top w:val="nil"/>
              <w:left w:val="nil"/>
              <w:bottom w:val="single" w:sz="4" w:space="0" w:color="auto"/>
              <w:right w:val="single" w:sz="4" w:space="0" w:color="auto"/>
            </w:tcBorders>
            <w:shd w:val="clear" w:color="000000" w:fill="D9D9D9"/>
            <w:vAlign w:val="center"/>
            <w:hideMark/>
          </w:tcPr>
          <w:p w14:paraId="0C2945BE"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Año 4</w:t>
            </w:r>
          </w:p>
        </w:tc>
        <w:tc>
          <w:tcPr>
            <w:tcW w:w="425" w:type="dxa"/>
            <w:tcBorders>
              <w:top w:val="nil"/>
              <w:left w:val="nil"/>
              <w:bottom w:val="single" w:sz="4" w:space="0" w:color="auto"/>
              <w:right w:val="single" w:sz="4" w:space="0" w:color="auto"/>
            </w:tcBorders>
            <w:shd w:val="clear" w:color="000000" w:fill="D9D9D9"/>
            <w:vAlign w:val="center"/>
            <w:hideMark/>
          </w:tcPr>
          <w:p w14:paraId="26653555" w14:textId="77777777" w:rsidR="00F21BAD" w:rsidRPr="00F21BAD" w:rsidRDefault="00F21BAD" w:rsidP="00F21BAD">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Año 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BBD745" w14:textId="77777777" w:rsidR="00F21BAD" w:rsidRPr="00F21BAD" w:rsidRDefault="00F21BAD" w:rsidP="00F21BAD">
            <w:pPr>
              <w:ind w:left="0"/>
              <w:rPr>
                <w:rFonts w:ascii="Bookman Old Style" w:hAnsi="Bookman Old Style"/>
                <w:b/>
                <w:bCs/>
                <w:color w:val="000000"/>
                <w:sz w:val="11"/>
                <w:szCs w:val="11"/>
                <w:lang w:val="es-CO" w:eastAsia="es-CO"/>
              </w:rPr>
            </w:pPr>
          </w:p>
        </w:tc>
      </w:tr>
      <w:tr w:rsidR="00F21BAD" w:rsidRPr="00F21BAD" w14:paraId="6B61BBB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3548FF" w14:textId="77777777" w:rsidR="00F21BAD" w:rsidRPr="00F21BAD" w:rsidRDefault="00F21BAD" w:rsidP="00F21BAD">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523E50FA" w14:textId="77777777" w:rsidR="00F21BAD" w:rsidRPr="00F21BAD" w:rsidRDefault="00F21BAD" w:rsidP="00F21BAD">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3BB567DA"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TPE3/4AS</w:t>
            </w:r>
          </w:p>
        </w:tc>
        <w:tc>
          <w:tcPr>
            <w:tcW w:w="965" w:type="dxa"/>
            <w:tcBorders>
              <w:top w:val="nil"/>
              <w:left w:val="nil"/>
              <w:bottom w:val="single" w:sz="4" w:space="0" w:color="auto"/>
              <w:right w:val="single" w:sz="4" w:space="0" w:color="auto"/>
            </w:tcBorders>
            <w:shd w:val="clear" w:color="auto" w:fill="auto"/>
            <w:noWrap/>
            <w:vAlign w:val="bottom"/>
            <w:hideMark/>
          </w:tcPr>
          <w:p w14:paraId="395DF8A7"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84.136.592</w:t>
            </w:r>
          </w:p>
        </w:tc>
        <w:tc>
          <w:tcPr>
            <w:tcW w:w="850" w:type="dxa"/>
            <w:tcBorders>
              <w:top w:val="nil"/>
              <w:left w:val="nil"/>
              <w:bottom w:val="single" w:sz="4" w:space="0" w:color="auto"/>
              <w:right w:val="single" w:sz="4" w:space="0" w:color="auto"/>
            </w:tcBorders>
            <w:shd w:val="clear" w:color="auto" w:fill="auto"/>
            <w:vAlign w:val="bottom"/>
            <w:hideMark/>
          </w:tcPr>
          <w:p w14:paraId="6518EC11"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8253A5F"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73CFB19"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0,00</w:t>
            </w:r>
          </w:p>
        </w:tc>
        <w:tc>
          <w:tcPr>
            <w:tcW w:w="363" w:type="dxa"/>
            <w:tcBorders>
              <w:top w:val="nil"/>
              <w:left w:val="nil"/>
              <w:bottom w:val="single" w:sz="4" w:space="0" w:color="auto"/>
              <w:right w:val="single" w:sz="4" w:space="0" w:color="auto"/>
            </w:tcBorders>
            <w:shd w:val="clear" w:color="auto" w:fill="auto"/>
            <w:noWrap/>
            <w:vAlign w:val="bottom"/>
            <w:hideMark/>
          </w:tcPr>
          <w:p w14:paraId="1979A47C" w14:textId="2A9374F3" w:rsidR="00F21BAD" w:rsidRPr="00F21BAD" w:rsidRDefault="00F21BAD" w:rsidP="00F21BAD">
            <w:pPr>
              <w:ind w:left="0"/>
              <w:jc w:val="center"/>
              <w:rPr>
                <w:rFonts w:ascii="Bookman Old Style" w:hAnsi="Bookman Old Style" w:cs="Calibri"/>
                <w:color w:val="000000"/>
                <w:sz w:val="11"/>
                <w:szCs w:val="11"/>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AA7D793" w14:textId="201C7367" w:rsidR="00F21BAD" w:rsidRPr="00F21BAD" w:rsidRDefault="00F21BAD" w:rsidP="00F21BAD">
            <w:pPr>
              <w:ind w:left="0"/>
              <w:jc w:val="center"/>
              <w:rPr>
                <w:rFonts w:ascii="Bookman Old Style" w:hAnsi="Bookman Old Style" w:cs="Calibri"/>
                <w:color w:val="000000"/>
                <w:sz w:val="11"/>
                <w:szCs w:val="11"/>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4061AE3" w14:textId="2ADB0C60" w:rsidR="00F21BAD" w:rsidRPr="00F21BAD" w:rsidRDefault="00444B65" w:rsidP="00F21BAD">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942534D" w14:textId="4E609216" w:rsidR="00F21BAD" w:rsidRPr="00F21BAD" w:rsidRDefault="00444B65" w:rsidP="00F21BAD">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0828CD6" w14:textId="77777777" w:rsidR="00F21BAD" w:rsidRPr="00F21BAD" w:rsidRDefault="00F21BAD" w:rsidP="00F21BAD">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286.906</w:t>
            </w:r>
          </w:p>
        </w:tc>
      </w:tr>
      <w:tr w:rsidR="00444B65" w:rsidRPr="00F21BAD" w14:paraId="45EB6B9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6C453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17A8E724"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45B8097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TPE3/4CO</w:t>
            </w:r>
          </w:p>
        </w:tc>
        <w:tc>
          <w:tcPr>
            <w:tcW w:w="965" w:type="dxa"/>
            <w:tcBorders>
              <w:top w:val="nil"/>
              <w:left w:val="nil"/>
              <w:bottom w:val="single" w:sz="4" w:space="0" w:color="auto"/>
              <w:right w:val="single" w:sz="4" w:space="0" w:color="auto"/>
            </w:tcBorders>
            <w:shd w:val="clear" w:color="auto" w:fill="auto"/>
            <w:noWrap/>
            <w:vAlign w:val="bottom"/>
            <w:hideMark/>
          </w:tcPr>
          <w:p w14:paraId="4050460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82.550.532</w:t>
            </w:r>
          </w:p>
        </w:tc>
        <w:tc>
          <w:tcPr>
            <w:tcW w:w="850" w:type="dxa"/>
            <w:tcBorders>
              <w:top w:val="nil"/>
              <w:left w:val="nil"/>
              <w:bottom w:val="single" w:sz="4" w:space="0" w:color="auto"/>
              <w:right w:val="single" w:sz="4" w:space="0" w:color="auto"/>
            </w:tcBorders>
            <w:shd w:val="clear" w:color="auto" w:fill="auto"/>
            <w:vAlign w:val="bottom"/>
            <w:hideMark/>
          </w:tcPr>
          <w:p w14:paraId="629BDAB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022FD6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295FCDC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0,14</w:t>
            </w:r>
          </w:p>
        </w:tc>
        <w:tc>
          <w:tcPr>
            <w:tcW w:w="363" w:type="dxa"/>
            <w:tcBorders>
              <w:top w:val="nil"/>
              <w:left w:val="nil"/>
              <w:bottom w:val="single" w:sz="4" w:space="0" w:color="auto"/>
              <w:right w:val="single" w:sz="4" w:space="0" w:color="auto"/>
            </w:tcBorders>
            <w:shd w:val="clear" w:color="auto" w:fill="auto"/>
            <w:noWrap/>
            <w:vAlign w:val="bottom"/>
            <w:hideMark/>
          </w:tcPr>
          <w:p w14:paraId="5B662D13" w14:textId="3D920A3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9DC0D50" w14:textId="439917A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9F7A6FC" w14:textId="72E7B52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CCDBAD4" w14:textId="1D10F33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B855A7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11.880.673</w:t>
            </w:r>
          </w:p>
        </w:tc>
      </w:tr>
      <w:tr w:rsidR="00444B65" w:rsidRPr="00F21BAD" w14:paraId="3A7098D2"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8BE8F4"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5974DC10"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732B42B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TPE1CO</w:t>
            </w:r>
          </w:p>
        </w:tc>
        <w:tc>
          <w:tcPr>
            <w:tcW w:w="965" w:type="dxa"/>
            <w:tcBorders>
              <w:top w:val="nil"/>
              <w:left w:val="nil"/>
              <w:bottom w:val="single" w:sz="4" w:space="0" w:color="auto"/>
              <w:right w:val="single" w:sz="4" w:space="0" w:color="auto"/>
            </w:tcBorders>
            <w:shd w:val="clear" w:color="auto" w:fill="auto"/>
            <w:noWrap/>
            <w:vAlign w:val="bottom"/>
            <w:hideMark/>
          </w:tcPr>
          <w:p w14:paraId="5DABCF8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85.347.935</w:t>
            </w:r>
          </w:p>
        </w:tc>
        <w:tc>
          <w:tcPr>
            <w:tcW w:w="850" w:type="dxa"/>
            <w:tcBorders>
              <w:top w:val="nil"/>
              <w:left w:val="nil"/>
              <w:bottom w:val="single" w:sz="4" w:space="0" w:color="auto"/>
              <w:right w:val="single" w:sz="4" w:space="0" w:color="auto"/>
            </w:tcBorders>
            <w:shd w:val="clear" w:color="auto" w:fill="auto"/>
            <w:vAlign w:val="bottom"/>
            <w:hideMark/>
          </w:tcPr>
          <w:p w14:paraId="2344847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69ACC0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B93147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0,05</w:t>
            </w:r>
          </w:p>
        </w:tc>
        <w:tc>
          <w:tcPr>
            <w:tcW w:w="363" w:type="dxa"/>
            <w:tcBorders>
              <w:top w:val="nil"/>
              <w:left w:val="nil"/>
              <w:bottom w:val="single" w:sz="4" w:space="0" w:color="auto"/>
              <w:right w:val="single" w:sz="4" w:space="0" w:color="auto"/>
            </w:tcBorders>
            <w:shd w:val="clear" w:color="auto" w:fill="auto"/>
            <w:noWrap/>
            <w:vAlign w:val="bottom"/>
            <w:hideMark/>
          </w:tcPr>
          <w:p w14:paraId="64852233" w14:textId="3724D33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27DD9DD" w14:textId="063679A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11BDD3D" w14:textId="5200AF3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5031A7D" w14:textId="22A9D8A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31C297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4.577.210</w:t>
            </w:r>
          </w:p>
        </w:tc>
      </w:tr>
      <w:tr w:rsidR="00444B65" w:rsidRPr="00F21BAD" w14:paraId="07BDE81A"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38629"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785E8C8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5E41719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TPE2CO</w:t>
            </w:r>
          </w:p>
        </w:tc>
        <w:tc>
          <w:tcPr>
            <w:tcW w:w="965" w:type="dxa"/>
            <w:tcBorders>
              <w:top w:val="nil"/>
              <w:left w:val="nil"/>
              <w:bottom w:val="single" w:sz="4" w:space="0" w:color="auto"/>
              <w:right w:val="single" w:sz="4" w:space="0" w:color="auto"/>
            </w:tcBorders>
            <w:shd w:val="clear" w:color="auto" w:fill="auto"/>
            <w:noWrap/>
            <w:vAlign w:val="bottom"/>
            <w:hideMark/>
          </w:tcPr>
          <w:p w14:paraId="0FAF1B8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97.542.505</w:t>
            </w:r>
          </w:p>
        </w:tc>
        <w:tc>
          <w:tcPr>
            <w:tcW w:w="850" w:type="dxa"/>
            <w:tcBorders>
              <w:top w:val="nil"/>
              <w:left w:val="nil"/>
              <w:bottom w:val="single" w:sz="4" w:space="0" w:color="auto"/>
              <w:right w:val="single" w:sz="4" w:space="0" w:color="auto"/>
            </w:tcBorders>
            <w:shd w:val="clear" w:color="auto" w:fill="auto"/>
            <w:vAlign w:val="bottom"/>
            <w:hideMark/>
          </w:tcPr>
          <w:p w14:paraId="4BBEC41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7075378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5BDF8D4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0,02</w:t>
            </w:r>
          </w:p>
        </w:tc>
        <w:tc>
          <w:tcPr>
            <w:tcW w:w="363" w:type="dxa"/>
            <w:tcBorders>
              <w:top w:val="nil"/>
              <w:left w:val="nil"/>
              <w:bottom w:val="single" w:sz="4" w:space="0" w:color="auto"/>
              <w:right w:val="single" w:sz="4" w:space="0" w:color="auto"/>
            </w:tcBorders>
            <w:shd w:val="clear" w:color="auto" w:fill="auto"/>
            <w:noWrap/>
            <w:vAlign w:val="bottom"/>
            <w:hideMark/>
          </w:tcPr>
          <w:p w14:paraId="2A3BE431" w14:textId="3FB57AC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6ADE7E4" w14:textId="4398201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8A60997" w14:textId="391DAC0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4CAD80C" w14:textId="7E80AE0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4CF174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2.114.722</w:t>
            </w:r>
          </w:p>
        </w:tc>
      </w:tr>
      <w:tr w:rsidR="00444B65" w:rsidRPr="00F21BAD" w14:paraId="7032B58F"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DDBFA"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466CD7F1"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58A5156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TPE3/4ACO</w:t>
            </w:r>
          </w:p>
        </w:tc>
        <w:tc>
          <w:tcPr>
            <w:tcW w:w="965" w:type="dxa"/>
            <w:tcBorders>
              <w:top w:val="nil"/>
              <w:left w:val="nil"/>
              <w:bottom w:val="single" w:sz="4" w:space="0" w:color="auto"/>
              <w:right w:val="single" w:sz="4" w:space="0" w:color="auto"/>
            </w:tcBorders>
            <w:shd w:val="clear" w:color="auto" w:fill="auto"/>
            <w:noWrap/>
            <w:vAlign w:val="bottom"/>
            <w:hideMark/>
          </w:tcPr>
          <w:p w14:paraId="503252D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58.234.729</w:t>
            </w:r>
          </w:p>
        </w:tc>
        <w:tc>
          <w:tcPr>
            <w:tcW w:w="850" w:type="dxa"/>
            <w:tcBorders>
              <w:top w:val="nil"/>
              <w:left w:val="nil"/>
              <w:bottom w:val="single" w:sz="4" w:space="0" w:color="auto"/>
              <w:right w:val="single" w:sz="4" w:space="0" w:color="auto"/>
            </w:tcBorders>
            <w:shd w:val="clear" w:color="auto" w:fill="auto"/>
            <w:vAlign w:val="bottom"/>
            <w:hideMark/>
          </w:tcPr>
          <w:p w14:paraId="35A05D0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641D3FA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120351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6,12</w:t>
            </w:r>
          </w:p>
        </w:tc>
        <w:tc>
          <w:tcPr>
            <w:tcW w:w="363" w:type="dxa"/>
            <w:tcBorders>
              <w:top w:val="nil"/>
              <w:left w:val="nil"/>
              <w:bottom w:val="single" w:sz="4" w:space="0" w:color="auto"/>
              <w:right w:val="single" w:sz="4" w:space="0" w:color="auto"/>
            </w:tcBorders>
            <w:shd w:val="clear" w:color="auto" w:fill="auto"/>
            <w:noWrap/>
            <w:vAlign w:val="bottom"/>
            <w:hideMark/>
          </w:tcPr>
          <w:p w14:paraId="5BA1DFD7" w14:textId="4267A42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C151A30" w14:textId="4023EDE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09A908A" w14:textId="6AD67B9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4A79D3A" w14:textId="260F78D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D47A28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356.387.807</w:t>
            </w:r>
          </w:p>
        </w:tc>
      </w:tr>
      <w:tr w:rsidR="00444B65" w:rsidRPr="00F21BAD" w14:paraId="7D9B90D8"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C28D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246847C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4F967E8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TPE1ACO</w:t>
            </w:r>
          </w:p>
        </w:tc>
        <w:tc>
          <w:tcPr>
            <w:tcW w:w="965" w:type="dxa"/>
            <w:tcBorders>
              <w:top w:val="nil"/>
              <w:left w:val="nil"/>
              <w:bottom w:val="single" w:sz="4" w:space="0" w:color="auto"/>
              <w:right w:val="single" w:sz="4" w:space="0" w:color="auto"/>
            </w:tcBorders>
            <w:shd w:val="clear" w:color="auto" w:fill="auto"/>
            <w:noWrap/>
            <w:vAlign w:val="bottom"/>
            <w:hideMark/>
          </w:tcPr>
          <w:p w14:paraId="5B81B83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61.167.464</w:t>
            </w:r>
          </w:p>
        </w:tc>
        <w:tc>
          <w:tcPr>
            <w:tcW w:w="850" w:type="dxa"/>
            <w:tcBorders>
              <w:top w:val="nil"/>
              <w:left w:val="nil"/>
              <w:bottom w:val="single" w:sz="4" w:space="0" w:color="auto"/>
              <w:right w:val="single" w:sz="4" w:space="0" w:color="auto"/>
            </w:tcBorders>
            <w:shd w:val="clear" w:color="auto" w:fill="auto"/>
            <w:vAlign w:val="bottom"/>
            <w:hideMark/>
          </w:tcPr>
          <w:p w14:paraId="1A8523B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0B9235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98D88F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0,82</w:t>
            </w:r>
          </w:p>
        </w:tc>
        <w:tc>
          <w:tcPr>
            <w:tcW w:w="363" w:type="dxa"/>
            <w:tcBorders>
              <w:top w:val="nil"/>
              <w:left w:val="nil"/>
              <w:bottom w:val="single" w:sz="4" w:space="0" w:color="auto"/>
              <w:right w:val="single" w:sz="4" w:space="0" w:color="auto"/>
            </w:tcBorders>
            <w:shd w:val="clear" w:color="auto" w:fill="auto"/>
            <w:noWrap/>
            <w:vAlign w:val="bottom"/>
            <w:hideMark/>
          </w:tcPr>
          <w:p w14:paraId="25CD1739" w14:textId="50A2759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800A552" w14:textId="6B57403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BD31CCB" w14:textId="1F3BB6E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D048810" w14:textId="15E6464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1E4B25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49.869.833</w:t>
            </w:r>
          </w:p>
        </w:tc>
      </w:tr>
      <w:tr w:rsidR="00444B65" w:rsidRPr="00F21BAD" w14:paraId="3AF61444"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10A05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1CE4C6D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0FADACC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TPE2ACO</w:t>
            </w:r>
          </w:p>
        </w:tc>
        <w:tc>
          <w:tcPr>
            <w:tcW w:w="965" w:type="dxa"/>
            <w:tcBorders>
              <w:top w:val="nil"/>
              <w:left w:val="nil"/>
              <w:bottom w:val="single" w:sz="4" w:space="0" w:color="auto"/>
              <w:right w:val="single" w:sz="4" w:space="0" w:color="auto"/>
            </w:tcBorders>
            <w:shd w:val="clear" w:color="auto" w:fill="auto"/>
            <w:noWrap/>
            <w:vAlign w:val="bottom"/>
            <w:hideMark/>
          </w:tcPr>
          <w:p w14:paraId="14CB2E3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73.794.326</w:t>
            </w:r>
          </w:p>
        </w:tc>
        <w:tc>
          <w:tcPr>
            <w:tcW w:w="850" w:type="dxa"/>
            <w:tcBorders>
              <w:top w:val="nil"/>
              <w:left w:val="nil"/>
              <w:bottom w:val="single" w:sz="4" w:space="0" w:color="auto"/>
              <w:right w:val="single" w:sz="4" w:space="0" w:color="auto"/>
            </w:tcBorders>
            <w:shd w:val="clear" w:color="auto" w:fill="auto"/>
            <w:vAlign w:val="bottom"/>
            <w:hideMark/>
          </w:tcPr>
          <w:p w14:paraId="51B96DA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51B00F1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A40798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0,34</w:t>
            </w:r>
          </w:p>
        </w:tc>
        <w:tc>
          <w:tcPr>
            <w:tcW w:w="363" w:type="dxa"/>
            <w:tcBorders>
              <w:top w:val="nil"/>
              <w:left w:val="nil"/>
              <w:bottom w:val="single" w:sz="4" w:space="0" w:color="auto"/>
              <w:right w:val="single" w:sz="4" w:space="0" w:color="auto"/>
            </w:tcBorders>
            <w:shd w:val="clear" w:color="auto" w:fill="auto"/>
            <w:noWrap/>
            <w:vAlign w:val="bottom"/>
            <w:hideMark/>
          </w:tcPr>
          <w:p w14:paraId="46839134" w14:textId="21C562C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0664B36" w14:textId="4A77470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F602FDC" w14:textId="2A8FFCC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818CB37" w14:textId="6CF07E8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A38AA9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24.814.080</w:t>
            </w:r>
          </w:p>
        </w:tc>
      </w:tr>
      <w:tr w:rsidR="00444B65" w:rsidRPr="00F21BAD" w14:paraId="137D14F9"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74364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3E52A61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03B9D27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TPE3/4TA</w:t>
            </w:r>
          </w:p>
        </w:tc>
        <w:tc>
          <w:tcPr>
            <w:tcW w:w="965" w:type="dxa"/>
            <w:tcBorders>
              <w:top w:val="nil"/>
              <w:left w:val="nil"/>
              <w:bottom w:val="single" w:sz="4" w:space="0" w:color="auto"/>
              <w:right w:val="single" w:sz="4" w:space="0" w:color="auto"/>
            </w:tcBorders>
            <w:shd w:val="clear" w:color="auto" w:fill="auto"/>
            <w:noWrap/>
            <w:vAlign w:val="bottom"/>
            <w:hideMark/>
          </w:tcPr>
          <w:p w14:paraId="0ACADA9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61.600.566</w:t>
            </w:r>
          </w:p>
        </w:tc>
        <w:tc>
          <w:tcPr>
            <w:tcW w:w="850" w:type="dxa"/>
            <w:tcBorders>
              <w:top w:val="nil"/>
              <w:left w:val="nil"/>
              <w:bottom w:val="single" w:sz="4" w:space="0" w:color="auto"/>
              <w:right w:val="single" w:sz="4" w:space="0" w:color="auto"/>
            </w:tcBorders>
            <w:shd w:val="clear" w:color="auto" w:fill="auto"/>
            <w:vAlign w:val="bottom"/>
            <w:hideMark/>
          </w:tcPr>
          <w:p w14:paraId="2331C7A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47C4120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7F371C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0,42</w:t>
            </w:r>
          </w:p>
        </w:tc>
        <w:tc>
          <w:tcPr>
            <w:tcW w:w="363" w:type="dxa"/>
            <w:tcBorders>
              <w:top w:val="nil"/>
              <w:left w:val="nil"/>
              <w:bottom w:val="single" w:sz="4" w:space="0" w:color="auto"/>
              <w:right w:val="single" w:sz="4" w:space="0" w:color="auto"/>
            </w:tcBorders>
            <w:shd w:val="clear" w:color="auto" w:fill="auto"/>
            <w:noWrap/>
            <w:vAlign w:val="bottom"/>
            <w:hideMark/>
          </w:tcPr>
          <w:p w14:paraId="6160A8B9" w14:textId="51461E9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4359B58" w14:textId="2C4FB86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7956C84" w14:textId="15E7840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A70CCDC" w14:textId="2528D8C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46FE3A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25.582.099</w:t>
            </w:r>
          </w:p>
        </w:tc>
      </w:tr>
      <w:tr w:rsidR="00444B65" w:rsidRPr="00F21BAD" w14:paraId="764E8132"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9A5AB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7C97ED0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6B6D4D1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TPE1TA</w:t>
            </w:r>
          </w:p>
        </w:tc>
        <w:tc>
          <w:tcPr>
            <w:tcW w:w="965" w:type="dxa"/>
            <w:tcBorders>
              <w:top w:val="nil"/>
              <w:left w:val="nil"/>
              <w:bottom w:val="single" w:sz="4" w:space="0" w:color="auto"/>
              <w:right w:val="single" w:sz="4" w:space="0" w:color="auto"/>
            </w:tcBorders>
            <w:shd w:val="clear" w:color="auto" w:fill="auto"/>
            <w:noWrap/>
            <w:vAlign w:val="bottom"/>
            <w:hideMark/>
          </w:tcPr>
          <w:p w14:paraId="5B32FE2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64.522.507</w:t>
            </w:r>
          </w:p>
        </w:tc>
        <w:tc>
          <w:tcPr>
            <w:tcW w:w="850" w:type="dxa"/>
            <w:tcBorders>
              <w:top w:val="nil"/>
              <w:left w:val="nil"/>
              <w:bottom w:val="single" w:sz="4" w:space="0" w:color="auto"/>
              <w:right w:val="single" w:sz="4" w:space="0" w:color="auto"/>
            </w:tcBorders>
            <w:shd w:val="clear" w:color="auto" w:fill="auto"/>
            <w:vAlign w:val="bottom"/>
            <w:hideMark/>
          </w:tcPr>
          <w:p w14:paraId="4E4D5B8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8BC8AA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4200F3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1CF5B0EA" w14:textId="6FA39F6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890D05C" w14:textId="3F77EA6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6961A9D" w14:textId="22D2904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787AD8F" w14:textId="3FC120F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B1A2D7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1.725.332</w:t>
            </w:r>
          </w:p>
        </w:tc>
      </w:tr>
      <w:tr w:rsidR="00444B65" w:rsidRPr="00F21BAD" w14:paraId="6A5CA43E"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F54FF"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132CA1F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324E46B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TPE2TA</w:t>
            </w:r>
          </w:p>
        </w:tc>
        <w:tc>
          <w:tcPr>
            <w:tcW w:w="965" w:type="dxa"/>
            <w:tcBorders>
              <w:top w:val="nil"/>
              <w:left w:val="nil"/>
              <w:bottom w:val="single" w:sz="4" w:space="0" w:color="auto"/>
              <w:right w:val="single" w:sz="4" w:space="0" w:color="auto"/>
            </w:tcBorders>
            <w:shd w:val="clear" w:color="auto" w:fill="auto"/>
            <w:noWrap/>
            <w:vAlign w:val="bottom"/>
            <w:hideMark/>
          </w:tcPr>
          <w:p w14:paraId="7FFBA6F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77.079.432</w:t>
            </w:r>
          </w:p>
        </w:tc>
        <w:tc>
          <w:tcPr>
            <w:tcW w:w="850" w:type="dxa"/>
            <w:tcBorders>
              <w:top w:val="nil"/>
              <w:left w:val="nil"/>
              <w:bottom w:val="single" w:sz="4" w:space="0" w:color="auto"/>
              <w:right w:val="single" w:sz="4" w:space="0" w:color="auto"/>
            </w:tcBorders>
            <w:shd w:val="clear" w:color="auto" w:fill="auto"/>
            <w:vAlign w:val="bottom"/>
            <w:hideMark/>
          </w:tcPr>
          <w:p w14:paraId="7441D67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CCE0AB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277E0D3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0,01</w:t>
            </w:r>
          </w:p>
        </w:tc>
        <w:tc>
          <w:tcPr>
            <w:tcW w:w="363" w:type="dxa"/>
            <w:tcBorders>
              <w:top w:val="nil"/>
              <w:left w:val="nil"/>
              <w:bottom w:val="single" w:sz="4" w:space="0" w:color="auto"/>
              <w:right w:val="single" w:sz="4" w:space="0" w:color="auto"/>
            </w:tcBorders>
            <w:shd w:val="clear" w:color="auto" w:fill="auto"/>
            <w:noWrap/>
            <w:vAlign w:val="bottom"/>
            <w:hideMark/>
          </w:tcPr>
          <w:p w14:paraId="29CCA3D6" w14:textId="789D9FE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AB60177" w14:textId="497C465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362F8F7" w14:textId="77E86F0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6F5E131" w14:textId="25951AB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1CCD6E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616.635</w:t>
            </w:r>
          </w:p>
        </w:tc>
      </w:tr>
      <w:tr w:rsidR="00444B65" w:rsidRPr="00F21BAD" w14:paraId="1BE7E09E"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15E04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054AB48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1DFC6EB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TPE3/4ZV</w:t>
            </w:r>
          </w:p>
        </w:tc>
        <w:tc>
          <w:tcPr>
            <w:tcW w:w="965" w:type="dxa"/>
            <w:tcBorders>
              <w:top w:val="nil"/>
              <w:left w:val="nil"/>
              <w:bottom w:val="single" w:sz="4" w:space="0" w:color="auto"/>
              <w:right w:val="single" w:sz="4" w:space="0" w:color="auto"/>
            </w:tcBorders>
            <w:shd w:val="clear" w:color="auto" w:fill="auto"/>
            <w:noWrap/>
            <w:vAlign w:val="bottom"/>
            <w:hideMark/>
          </w:tcPr>
          <w:p w14:paraId="782F595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21.295.183</w:t>
            </w:r>
          </w:p>
        </w:tc>
        <w:tc>
          <w:tcPr>
            <w:tcW w:w="850" w:type="dxa"/>
            <w:tcBorders>
              <w:top w:val="nil"/>
              <w:left w:val="nil"/>
              <w:bottom w:val="single" w:sz="4" w:space="0" w:color="auto"/>
              <w:right w:val="single" w:sz="4" w:space="0" w:color="auto"/>
            </w:tcBorders>
            <w:shd w:val="clear" w:color="auto" w:fill="auto"/>
            <w:vAlign w:val="bottom"/>
            <w:hideMark/>
          </w:tcPr>
          <w:p w14:paraId="4B840F3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4478C8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7E662E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2,07</w:t>
            </w:r>
          </w:p>
        </w:tc>
        <w:tc>
          <w:tcPr>
            <w:tcW w:w="363" w:type="dxa"/>
            <w:tcBorders>
              <w:top w:val="nil"/>
              <w:left w:val="nil"/>
              <w:bottom w:val="single" w:sz="4" w:space="0" w:color="auto"/>
              <w:right w:val="single" w:sz="4" w:space="0" w:color="auto"/>
            </w:tcBorders>
            <w:shd w:val="clear" w:color="auto" w:fill="auto"/>
            <w:noWrap/>
            <w:vAlign w:val="bottom"/>
            <w:hideMark/>
          </w:tcPr>
          <w:p w14:paraId="0C6CB4D9" w14:textId="0C6E44E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162B183" w14:textId="62DB61C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240CFC7" w14:textId="271DCFC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B6FA8F6" w14:textId="525B626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5B1AA8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44.100.194</w:t>
            </w:r>
          </w:p>
        </w:tc>
      </w:tr>
      <w:tr w:rsidR="00444B65" w:rsidRPr="00F21BAD" w14:paraId="1DDDB09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A0C0F3"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171702EC"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1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68D7C6A3"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TPE1ZV</w:t>
            </w:r>
          </w:p>
        </w:tc>
        <w:tc>
          <w:tcPr>
            <w:tcW w:w="965" w:type="dxa"/>
            <w:tcBorders>
              <w:top w:val="nil"/>
              <w:left w:val="nil"/>
              <w:bottom w:val="single" w:sz="4" w:space="0" w:color="auto"/>
              <w:right w:val="single" w:sz="4" w:space="0" w:color="auto"/>
            </w:tcBorders>
            <w:shd w:val="clear" w:color="auto" w:fill="auto"/>
            <w:noWrap/>
            <w:vAlign w:val="bottom"/>
            <w:hideMark/>
          </w:tcPr>
          <w:p w14:paraId="38EC502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24.257.664</w:t>
            </w:r>
          </w:p>
        </w:tc>
        <w:tc>
          <w:tcPr>
            <w:tcW w:w="850" w:type="dxa"/>
            <w:tcBorders>
              <w:top w:val="nil"/>
              <w:left w:val="nil"/>
              <w:bottom w:val="single" w:sz="4" w:space="0" w:color="auto"/>
              <w:right w:val="single" w:sz="4" w:space="0" w:color="auto"/>
            </w:tcBorders>
            <w:shd w:val="clear" w:color="auto" w:fill="auto"/>
            <w:vAlign w:val="bottom"/>
            <w:hideMark/>
          </w:tcPr>
          <w:p w14:paraId="5CCCBCF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3579474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08B09E47"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7AB4CCB3" w14:textId="67F6998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51DF71A" w14:textId="198399E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99D4E86" w14:textId="58DF7F4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2DA5FB8" w14:textId="5E16287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E96E50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613.719</w:t>
            </w:r>
          </w:p>
        </w:tc>
      </w:tr>
      <w:tr w:rsidR="00444B65" w:rsidRPr="00F21BAD" w14:paraId="45BE2DA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D33CD"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4749253A"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5C25EF2C"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TPE2ZV</w:t>
            </w:r>
          </w:p>
        </w:tc>
        <w:tc>
          <w:tcPr>
            <w:tcW w:w="965" w:type="dxa"/>
            <w:tcBorders>
              <w:top w:val="nil"/>
              <w:left w:val="nil"/>
              <w:bottom w:val="single" w:sz="4" w:space="0" w:color="auto"/>
              <w:right w:val="single" w:sz="4" w:space="0" w:color="auto"/>
            </w:tcBorders>
            <w:shd w:val="clear" w:color="auto" w:fill="auto"/>
            <w:noWrap/>
            <w:vAlign w:val="bottom"/>
            <w:hideMark/>
          </w:tcPr>
          <w:p w14:paraId="3655414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36.981.675</w:t>
            </w:r>
          </w:p>
        </w:tc>
        <w:tc>
          <w:tcPr>
            <w:tcW w:w="850" w:type="dxa"/>
            <w:tcBorders>
              <w:top w:val="nil"/>
              <w:left w:val="nil"/>
              <w:bottom w:val="single" w:sz="4" w:space="0" w:color="auto"/>
              <w:right w:val="single" w:sz="4" w:space="0" w:color="auto"/>
            </w:tcBorders>
            <w:shd w:val="clear" w:color="auto" w:fill="auto"/>
            <w:vAlign w:val="bottom"/>
            <w:hideMark/>
          </w:tcPr>
          <w:p w14:paraId="7FB70A6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C16ECA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0682B25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0,11</w:t>
            </w:r>
          </w:p>
        </w:tc>
        <w:tc>
          <w:tcPr>
            <w:tcW w:w="363" w:type="dxa"/>
            <w:tcBorders>
              <w:top w:val="nil"/>
              <w:left w:val="nil"/>
              <w:bottom w:val="single" w:sz="4" w:space="0" w:color="auto"/>
              <w:right w:val="single" w:sz="4" w:space="0" w:color="auto"/>
            </w:tcBorders>
            <w:shd w:val="clear" w:color="auto" w:fill="auto"/>
            <w:noWrap/>
            <w:vAlign w:val="bottom"/>
            <w:hideMark/>
          </w:tcPr>
          <w:p w14:paraId="5F00995B" w14:textId="7056B24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35082B86" w14:textId="5DC374E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57A8A00" w14:textId="18BA614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90CDF12" w14:textId="68CEC5E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DD66A7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4.069.833</w:t>
            </w:r>
          </w:p>
        </w:tc>
      </w:tr>
      <w:tr w:rsidR="00444B65" w:rsidRPr="00F21BAD" w14:paraId="7731DF53"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EAD0F0"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6A5E5C87"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CRUCE AEREO LUZ 4 ML de 3/4"</w:t>
            </w:r>
          </w:p>
        </w:tc>
        <w:tc>
          <w:tcPr>
            <w:tcW w:w="878" w:type="dxa"/>
            <w:tcBorders>
              <w:top w:val="nil"/>
              <w:left w:val="nil"/>
              <w:bottom w:val="single" w:sz="4" w:space="0" w:color="auto"/>
              <w:right w:val="single" w:sz="4" w:space="0" w:color="auto"/>
            </w:tcBorders>
            <w:shd w:val="clear" w:color="auto" w:fill="auto"/>
            <w:noWrap/>
            <w:vAlign w:val="bottom"/>
            <w:hideMark/>
          </w:tcPr>
          <w:p w14:paraId="4110A2F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X_3/4AEREO</w:t>
            </w:r>
          </w:p>
        </w:tc>
        <w:tc>
          <w:tcPr>
            <w:tcW w:w="965" w:type="dxa"/>
            <w:tcBorders>
              <w:top w:val="nil"/>
              <w:left w:val="nil"/>
              <w:bottom w:val="single" w:sz="4" w:space="0" w:color="auto"/>
              <w:right w:val="single" w:sz="4" w:space="0" w:color="auto"/>
            </w:tcBorders>
            <w:shd w:val="clear" w:color="auto" w:fill="auto"/>
            <w:noWrap/>
            <w:vAlign w:val="bottom"/>
            <w:hideMark/>
          </w:tcPr>
          <w:p w14:paraId="364914E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7.781.312</w:t>
            </w:r>
          </w:p>
        </w:tc>
        <w:tc>
          <w:tcPr>
            <w:tcW w:w="850" w:type="dxa"/>
            <w:tcBorders>
              <w:top w:val="nil"/>
              <w:left w:val="nil"/>
              <w:bottom w:val="single" w:sz="4" w:space="0" w:color="auto"/>
              <w:right w:val="single" w:sz="4" w:space="0" w:color="auto"/>
            </w:tcBorders>
            <w:shd w:val="clear" w:color="auto" w:fill="auto"/>
            <w:vAlign w:val="bottom"/>
            <w:hideMark/>
          </w:tcPr>
          <w:p w14:paraId="2CB4CC9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2F18DC4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7C73E1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2,00</w:t>
            </w:r>
          </w:p>
        </w:tc>
        <w:tc>
          <w:tcPr>
            <w:tcW w:w="363" w:type="dxa"/>
            <w:tcBorders>
              <w:top w:val="nil"/>
              <w:left w:val="nil"/>
              <w:bottom w:val="single" w:sz="4" w:space="0" w:color="auto"/>
              <w:right w:val="single" w:sz="4" w:space="0" w:color="auto"/>
            </w:tcBorders>
            <w:shd w:val="clear" w:color="auto" w:fill="auto"/>
            <w:noWrap/>
            <w:vAlign w:val="bottom"/>
            <w:hideMark/>
          </w:tcPr>
          <w:p w14:paraId="61A628A9" w14:textId="1F2AB95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3E72C498" w14:textId="5366557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3ECD5F5" w14:textId="6E1392B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FD8F092" w14:textId="723817E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091DF5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15.562.624</w:t>
            </w:r>
          </w:p>
        </w:tc>
      </w:tr>
      <w:tr w:rsidR="00444B65" w:rsidRPr="00F21BAD" w14:paraId="6AB1E50A"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1615F"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00116663"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CRUCE AEREO LUZ 8 ML de 3/4"</w:t>
            </w:r>
          </w:p>
        </w:tc>
        <w:tc>
          <w:tcPr>
            <w:tcW w:w="878" w:type="dxa"/>
            <w:tcBorders>
              <w:top w:val="nil"/>
              <w:left w:val="nil"/>
              <w:bottom w:val="single" w:sz="4" w:space="0" w:color="auto"/>
              <w:right w:val="single" w:sz="4" w:space="0" w:color="auto"/>
            </w:tcBorders>
            <w:shd w:val="clear" w:color="auto" w:fill="auto"/>
            <w:noWrap/>
            <w:vAlign w:val="bottom"/>
            <w:hideMark/>
          </w:tcPr>
          <w:p w14:paraId="36919485"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TMP-2</w:t>
            </w:r>
          </w:p>
        </w:tc>
        <w:tc>
          <w:tcPr>
            <w:tcW w:w="965" w:type="dxa"/>
            <w:tcBorders>
              <w:top w:val="nil"/>
              <w:left w:val="nil"/>
              <w:bottom w:val="single" w:sz="4" w:space="0" w:color="auto"/>
              <w:right w:val="single" w:sz="4" w:space="0" w:color="auto"/>
            </w:tcBorders>
            <w:shd w:val="clear" w:color="auto" w:fill="auto"/>
            <w:noWrap/>
            <w:vAlign w:val="bottom"/>
            <w:hideMark/>
          </w:tcPr>
          <w:p w14:paraId="09FB80C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8.157.047</w:t>
            </w:r>
          </w:p>
        </w:tc>
        <w:tc>
          <w:tcPr>
            <w:tcW w:w="850" w:type="dxa"/>
            <w:tcBorders>
              <w:top w:val="nil"/>
              <w:left w:val="nil"/>
              <w:bottom w:val="single" w:sz="4" w:space="0" w:color="auto"/>
              <w:right w:val="single" w:sz="4" w:space="0" w:color="auto"/>
            </w:tcBorders>
            <w:shd w:val="clear" w:color="auto" w:fill="auto"/>
            <w:vAlign w:val="bottom"/>
            <w:hideMark/>
          </w:tcPr>
          <w:p w14:paraId="1087CD8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44E3695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34DE1A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3DD6F82C" w14:textId="252E34C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AFB7969" w14:textId="77A30EC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C6DB1A6" w14:textId="2CDC288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744F490" w14:textId="10E66EE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B67082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8.157.047</w:t>
            </w:r>
          </w:p>
        </w:tc>
      </w:tr>
      <w:tr w:rsidR="00444B65" w:rsidRPr="00F21BAD" w14:paraId="26B0F504"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AC951D"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08E14345"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CRUCE ESPECIAL PERFORACION 10  ML de 1" VIA NACIONAL</w:t>
            </w:r>
          </w:p>
        </w:tc>
        <w:tc>
          <w:tcPr>
            <w:tcW w:w="878" w:type="dxa"/>
            <w:tcBorders>
              <w:top w:val="nil"/>
              <w:left w:val="nil"/>
              <w:bottom w:val="single" w:sz="4" w:space="0" w:color="auto"/>
              <w:right w:val="single" w:sz="4" w:space="0" w:color="auto"/>
            </w:tcBorders>
            <w:shd w:val="clear" w:color="auto" w:fill="auto"/>
            <w:noWrap/>
            <w:vAlign w:val="bottom"/>
            <w:hideMark/>
          </w:tcPr>
          <w:p w14:paraId="44DE575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TMP-6</w:t>
            </w:r>
          </w:p>
        </w:tc>
        <w:tc>
          <w:tcPr>
            <w:tcW w:w="965" w:type="dxa"/>
            <w:tcBorders>
              <w:top w:val="nil"/>
              <w:left w:val="nil"/>
              <w:bottom w:val="single" w:sz="4" w:space="0" w:color="auto"/>
              <w:right w:val="single" w:sz="4" w:space="0" w:color="auto"/>
            </w:tcBorders>
            <w:shd w:val="clear" w:color="auto" w:fill="auto"/>
            <w:noWrap/>
            <w:vAlign w:val="bottom"/>
            <w:hideMark/>
          </w:tcPr>
          <w:p w14:paraId="20C9F4C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5.569.389</w:t>
            </w:r>
          </w:p>
        </w:tc>
        <w:tc>
          <w:tcPr>
            <w:tcW w:w="850" w:type="dxa"/>
            <w:tcBorders>
              <w:top w:val="nil"/>
              <w:left w:val="nil"/>
              <w:bottom w:val="single" w:sz="4" w:space="0" w:color="auto"/>
              <w:right w:val="single" w:sz="4" w:space="0" w:color="auto"/>
            </w:tcBorders>
            <w:shd w:val="clear" w:color="auto" w:fill="auto"/>
            <w:vAlign w:val="bottom"/>
            <w:hideMark/>
          </w:tcPr>
          <w:p w14:paraId="7EBF80E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13C01FB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C8E73FF"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1004CB6A" w14:textId="3F73EA6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2FC69D1" w14:textId="3314DB1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8743544" w14:textId="1DE9D6D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D2C5057" w14:textId="10DF23D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812DCE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5.569.389</w:t>
            </w:r>
          </w:p>
        </w:tc>
      </w:tr>
      <w:tr w:rsidR="00444B65" w:rsidRPr="00F21BAD" w14:paraId="57DB6719"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B45A4A"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3AF8BFCB"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CRUCE ESPECIAL PERFORACION 14  ML de  3/4" VIA NACIONAL</w:t>
            </w:r>
          </w:p>
        </w:tc>
        <w:tc>
          <w:tcPr>
            <w:tcW w:w="878" w:type="dxa"/>
            <w:tcBorders>
              <w:top w:val="nil"/>
              <w:left w:val="nil"/>
              <w:bottom w:val="single" w:sz="4" w:space="0" w:color="auto"/>
              <w:right w:val="single" w:sz="4" w:space="0" w:color="auto"/>
            </w:tcBorders>
            <w:shd w:val="clear" w:color="auto" w:fill="auto"/>
            <w:noWrap/>
            <w:vAlign w:val="bottom"/>
            <w:hideMark/>
          </w:tcPr>
          <w:p w14:paraId="73E2B2C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TMP-7</w:t>
            </w:r>
          </w:p>
        </w:tc>
        <w:tc>
          <w:tcPr>
            <w:tcW w:w="965" w:type="dxa"/>
            <w:tcBorders>
              <w:top w:val="nil"/>
              <w:left w:val="nil"/>
              <w:bottom w:val="single" w:sz="4" w:space="0" w:color="auto"/>
              <w:right w:val="single" w:sz="4" w:space="0" w:color="auto"/>
            </w:tcBorders>
            <w:shd w:val="clear" w:color="auto" w:fill="auto"/>
            <w:noWrap/>
            <w:vAlign w:val="bottom"/>
            <w:hideMark/>
          </w:tcPr>
          <w:p w14:paraId="5AF1429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6.643.741</w:t>
            </w:r>
          </w:p>
        </w:tc>
        <w:tc>
          <w:tcPr>
            <w:tcW w:w="850" w:type="dxa"/>
            <w:tcBorders>
              <w:top w:val="nil"/>
              <w:left w:val="nil"/>
              <w:bottom w:val="single" w:sz="4" w:space="0" w:color="auto"/>
              <w:right w:val="single" w:sz="4" w:space="0" w:color="auto"/>
            </w:tcBorders>
            <w:shd w:val="clear" w:color="auto" w:fill="auto"/>
            <w:vAlign w:val="bottom"/>
            <w:hideMark/>
          </w:tcPr>
          <w:p w14:paraId="7493E9E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698211D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3DF3894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42E61B4B" w14:textId="5112087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0B1F66C" w14:textId="7E7F721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6474F79" w14:textId="798D0C2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8C09E50" w14:textId="56A60B8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086363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6.643.741</w:t>
            </w:r>
          </w:p>
        </w:tc>
      </w:tr>
      <w:tr w:rsidR="00444B65" w:rsidRPr="00F21BAD" w14:paraId="6EE41AD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0F18FB"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393E0211"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Estacion de almacenamiento de GLP de 4,000 galones</w:t>
            </w:r>
          </w:p>
        </w:tc>
        <w:tc>
          <w:tcPr>
            <w:tcW w:w="878" w:type="dxa"/>
            <w:tcBorders>
              <w:top w:val="nil"/>
              <w:left w:val="nil"/>
              <w:bottom w:val="single" w:sz="4" w:space="0" w:color="auto"/>
              <w:right w:val="single" w:sz="4" w:space="0" w:color="auto"/>
            </w:tcBorders>
            <w:shd w:val="clear" w:color="auto" w:fill="auto"/>
            <w:noWrap/>
            <w:vAlign w:val="bottom"/>
            <w:hideMark/>
          </w:tcPr>
          <w:p w14:paraId="1AE21873"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EGLP4000</w:t>
            </w:r>
          </w:p>
        </w:tc>
        <w:tc>
          <w:tcPr>
            <w:tcW w:w="965" w:type="dxa"/>
            <w:tcBorders>
              <w:top w:val="nil"/>
              <w:left w:val="nil"/>
              <w:bottom w:val="single" w:sz="4" w:space="0" w:color="auto"/>
              <w:right w:val="single" w:sz="4" w:space="0" w:color="auto"/>
            </w:tcBorders>
            <w:shd w:val="clear" w:color="auto" w:fill="auto"/>
            <w:noWrap/>
            <w:vAlign w:val="bottom"/>
            <w:hideMark/>
          </w:tcPr>
          <w:p w14:paraId="6ED0B82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263.703.907</w:t>
            </w:r>
          </w:p>
        </w:tc>
        <w:tc>
          <w:tcPr>
            <w:tcW w:w="850" w:type="dxa"/>
            <w:tcBorders>
              <w:top w:val="nil"/>
              <w:left w:val="nil"/>
              <w:bottom w:val="single" w:sz="4" w:space="0" w:color="auto"/>
              <w:right w:val="single" w:sz="4" w:space="0" w:color="auto"/>
            </w:tcBorders>
            <w:shd w:val="clear" w:color="auto" w:fill="auto"/>
            <w:vAlign w:val="bottom"/>
            <w:hideMark/>
          </w:tcPr>
          <w:p w14:paraId="5836DD0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4BCB573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52DD15B2"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06962329" w14:textId="46F2CD1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8CF9909" w14:textId="380F4D6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F2ED080" w14:textId="79EA790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2019D5D" w14:textId="2DBF754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2FEAA9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263.703.907</w:t>
            </w:r>
          </w:p>
        </w:tc>
      </w:tr>
      <w:tr w:rsidR="00444B65" w:rsidRPr="00F21BAD" w14:paraId="6D3D4C9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E72AE3"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22650C86"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199E4427"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TPE2DES</w:t>
            </w:r>
          </w:p>
        </w:tc>
        <w:tc>
          <w:tcPr>
            <w:tcW w:w="965" w:type="dxa"/>
            <w:tcBorders>
              <w:top w:val="nil"/>
              <w:left w:val="nil"/>
              <w:bottom w:val="single" w:sz="4" w:space="0" w:color="auto"/>
              <w:right w:val="single" w:sz="4" w:space="0" w:color="auto"/>
            </w:tcBorders>
            <w:shd w:val="clear" w:color="auto" w:fill="auto"/>
            <w:noWrap/>
            <w:vAlign w:val="bottom"/>
            <w:hideMark/>
          </w:tcPr>
          <w:p w14:paraId="67A94CF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41.204.926</w:t>
            </w:r>
          </w:p>
        </w:tc>
        <w:tc>
          <w:tcPr>
            <w:tcW w:w="850" w:type="dxa"/>
            <w:tcBorders>
              <w:top w:val="nil"/>
              <w:left w:val="nil"/>
              <w:bottom w:val="single" w:sz="4" w:space="0" w:color="auto"/>
              <w:right w:val="single" w:sz="4" w:space="0" w:color="auto"/>
            </w:tcBorders>
            <w:shd w:val="clear" w:color="auto" w:fill="auto"/>
            <w:vAlign w:val="bottom"/>
            <w:hideMark/>
          </w:tcPr>
          <w:p w14:paraId="64FB179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0FC4F6F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124325EB"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0,90</w:t>
            </w:r>
          </w:p>
        </w:tc>
        <w:tc>
          <w:tcPr>
            <w:tcW w:w="363" w:type="dxa"/>
            <w:tcBorders>
              <w:top w:val="nil"/>
              <w:left w:val="nil"/>
              <w:bottom w:val="single" w:sz="4" w:space="0" w:color="auto"/>
              <w:right w:val="single" w:sz="4" w:space="0" w:color="auto"/>
            </w:tcBorders>
            <w:shd w:val="clear" w:color="auto" w:fill="auto"/>
            <w:noWrap/>
            <w:vAlign w:val="bottom"/>
            <w:hideMark/>
          </w:tcPr>
          <w:p w14:paraId="35126716" w14:textId="749235E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E09921B" w14:textId="798B99C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036EAD9" w14:textId="5C16424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5DC8D42" w14:textId="5B0FF90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923CB5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37.030.455</w:t>
            </w:r>
          </w:p>
        </w:tc>
      </w:tr>
      <w:tr w:rsidR="00444B65" w:rsidRPr="00F21BAD" w14:paraId="03D31AA0"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B0BB8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Consacá - Nariño</w:t>
            </w:r>
          </w:p>
        </w:tc>
        <w:tc>
          <w:tcPr>
            <w:tcW w:w="1701" w:type="dxa"/>
            <w:tcBorders>
              <w:top w:val="nil"/>
              <w:left w:val="nil"/>
              <w:bottom w:val="single" w:sz="4" w:space="0" w:color="auto"/>
              <w:right w:val="single" w:sz="4" w:space="0" w:color="auto"/>
            </w:tcBorders>
            <w:shd w:val="clear" w:color="auto" w:fill="auto"/>
            <w:vAlign w:val="bottom"/>
            <w:hideMark/>
          </w:tcPr>
          <w:p w14:paraId="0E175FE6"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31C6A7F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TPE3/4DES</w:t>
            </w:r>
          </w:p>
        </w:tc>
        <w:tc>
          <w:tcPr>
            <w:tcW w:w="965" w:type="dxa"/>
            <w:tcBorders>
              <w:top w:val="nil"/>
              <w:left w:val="nil"/>
              <w:bottom w:val="single" w:sz="4" w:space="0" w:color="auto"/>
              <w:right w:val="single" w:sz="4" w:space="0" w:color="auto"/>
            </w:tcBorders>
            <w:shd w:val="clear" w:color="auto" w:fill="auto"/>
            <w:noWrap/>
            <w:vAlign w:val="bottom"/>
            <w:hideMark/>
          </w:tcPr>
          <w:p w14:paraId="2D26650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24.109.483</w:t>
            </w:r>
          </w:p>
        </w:tc>
        <w:tc>
          <w:tcPr>
            <w:tcW w:w="850" w:type="dxa"/>
            <w:tcBorders>
              <w:top w:val="nil"/>
              <w:left w:val="nil"/>
              <w:bottom w:val="single" w:sz="4" w:space="0" w:color="auto"/>
              <w:right w:val="single" w:sz="4" w:space="0" w:color="auto"/>
            </w:tcBorders>
            <w:shd w:val="clear" w:color="auto" w:fill="auto"/>
            <w:vAlign w:val="bottom"/>
            <w:hideMark/>
          </w:tcPr>
          <w:p w14:paraId="34FF980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4C77815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FA9765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0,83</w:t>
            </w:r>
          </w:p>
        </w:tc>
        <w:tc>
          <w:tcPr>
            <w:tcW w:w="363" w:type="dxa"/>
            <w:tcBorders>
              <w:top w:val="nil"/>
              <w:left w:val="nil"/>
              <w:bottom w:val="single" w:sz="4" w:space="0" w:color="auto"/>
              <w:right w:val="single" w:sz="4" w:space="0" w:color="auto"/>
            </w:tcBorders>
            <w:shd w:val="clear" w:color="auto" w:fill="auto"/>
            <w:noWrap/>
            <w:vAlign w:val="bottom"/>
            <w:hideMark/>
          </w:tcPr>
          <w:p w14:paraId="432DC6FD" w14:textId="41781E3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E37BA84" w14:textId="16F825B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AFB354A" w14:textId="6AF15E1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23841D5" w14:textId="576D8E5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3425C1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20.063.430</w:t>
            </w:r>
          </w:p>
        </w:tc>
      </w:tr>
      <w:tr w:rsidR="00444B65" w:rsidRPr="00F21BAD" w14:paraId="4B8F4EE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117CF"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28EB3612"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62860A2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TPE3/4AS</w:t>
            </w:r>
          </w:p>
        </w:tc>
        <w:tc>
          <w:tcPr>
            <w:tcW w:w="965" w:type="dxa"/>
            <w:tcBorders>
              <w:top w:val="nil"/>
              <w:left w:val="nil"/>
              <w:bottom w:val="single" w:sz="4" w:space="0" w:color="auto"/>
              <w:right w:val="single" w:sz="4" w:space="0" w:color="auto"/>
            </w:tcBorders>
            <w:shd w:val="clear" w:color="auto" w:fill="auto"/>
            <w:noWrap/>
            <w:vAlign w:val="bottom"/>
            <w:hideMark/>
          </w:tcPr>
          <w:p w14:paraId="4B40948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84.136.592</w:t>
            </w:r>
          </w:p>
        </w:tc>
        <w:tc>
          <w:tcPr>
            <w:tcW w:w="850" w:type="dxa"/>
            <w:tcBorders>
              <w:top w:val="nil"/>
              <w:left w:val="nil"/>
              <w:bottom w:val="single" w:sz="4" w:space="0" w:color="auto"/>
              <w:right w:val="single" w:sz="4" w:space="0" w:color="auto"/>
            </w:tcBorders>
            <w:shd w:val="clear" w:color="auto" w:fill="auto"/>
            <w:vAlign w:val="bottom"/>
            <w:hideMark/>
          </w:tcPr>
          <w:p w14:paraId="078E930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3AC204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7D602E3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6DDA0B09" w14:textId="3103D78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0E6394D" w14:textId="3E0902B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B312180" w14:textId="660B772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6DF263C" w14:textId="455F173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9CA93A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2.145.483</w:t>
            </w:r>
          </w:p>
        </w:tc>
      </w:tr>
      <w:tr w:rsidR="00444B65" w:rsidRPr="00F21BAD" w14:paraId="1F0F7ED0"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D3AB1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7A579F1E"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0E803537"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TPE3/4CO</w:t>
            </w:r>
          </w:p>
        </w:tc>
        <w:tc>
          <w:tcPr>
            <w:tcW w:w="965" w:type="dxa"/>
            <w:tcBorders>
              <w:top w:val="nil"/>
              <w:left w:val="nil"/>
              <w:bottom w:val="single" w:sz="4" w:space="0" w:color="auto"/>
              <w:right w:val="single" w:sz="4" w:space="0" w:color="auto"/>
            </w:tcBorders>
            <w:shd w:val="clear" w:color="auto" w:fill="auto"/>
            <w:noWrap/>
            <w:vAlign w:val="bottom"/>
            <w:hideMark/>
          </w:tcPr>
          <w:p w14:paraId="6786476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82.550.532</w:t>
            </w:r>
          </w:p>
        </w:tc>
        <w:tc>
          <w:tcPr>
            <w:tcW w:w="850" w:type="dxa"/>
            <w:tcBorders>
              <w:top w:val="nil"/>
              <w:left w:val="nil"/>
              <w:bottom w:val="single" w:sz="4" w:space="0" w:color="auto"/>
              <w:right w:val="single" w:sz="4" w:space="0" w:color="auto"/>
            </w:tcBorders>
            <w:shd w:val="clear" w:color="auto" w:fill="auto"/>
            <w:vAlign w:val="bottom"/>
            <w:hideMark/>
          </w:tcPr>
          <w:p w14:paraId="256F5FF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3CC15D2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11E58A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0,32</w:t>
            </w:r>
          </w:p>
        </w:tc>
        <w:tc>
          <w:tcPr>
            <w:tcW w:w="363" w:type="dxa"/>
            <w:tcBorders>
              <w:top w:val="nil"/>
              <w:left w:val="nil"/>
              <w:bottom w:val="single" w:sz="4" w:space="0" w:color="auto"/>
              <w:right w:val="single" w:sz="4" w:space="0" w:color="auto"/>
            </w:tcBorders>
            <w:shd w:val="clear" w:color="auto" w:fill="auto"/>
            <w:noWrap/>
            <w:vAlign w:val="bottom"/>
            <w:hideMark/>
          </w:tcPr>
          <w:p w14:paraId="643C2289" w14:textId="4AE5C1E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205C51F" w14:textId="537A9E2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26830EB" w14:textId="34B568B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2298E8C" w14:textId="71B8EF95"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F4E6F4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26.227.955</w:t>
            </w:r>
          </w:p>
        </w:tc>
      </w:tr>
      <w:tr w:rsidR="00444B65" w:rsidRPr="00F21BAD" w14:paraId="1E661153"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80B5C0"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54C94577"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1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487AC15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TPE1CO</w:t>
            </w:r>
          </w:p>
        </w:tc>
        <w:tc>
          <w:tcPr>
            <w:tcW w:w="965" w:type="dxa"/>
            <w:tcBorders>
              <w:top w:val="nil"/>
              <w:left w:val="nil"/>
              <w:bottom w:val="single" w:sz="4" w:space="0" w:color="auto"/>
              <w:right w:val="single" w:sz="4" w:space="0" w:color="auto"/>
            </w:tcBorders>
            <w:shd w:val="clear" w:color="auto" w:fill="auto"/>
            <w:noWrap/>
            <w:vAlign w:val="bottom"/>
            <w:hideMark/>
          </w:tcPr>
          <w:p w14:paraId="2858220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85.347.935</w:t>
            </w:r>
          </w:p>
        </w:tc>
        <w:tc>
          <w:tcPr>
            <w:tcW w:w="850" w:type="dxa"/>
            <w:tcBorders>
              <w:top w:val="nil"/>
              <w:left w:val="nil"/>
              <w:bottom w:val="single" w:sz="4" w:space="0" w:color="auto"/>
              <w:right w:val="single" w:sz="4" w:space="0" w:color="auto"/>
            </w:tcBorders>
            <w:shd w:val="clear" w:color="auto" w:fill="auto"/>
            <w:vAlign w:val="bottom"/>
            <w:hideMark/>
          </w:tcPr>
          <w:p w14:paraId="581DAD2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5885F6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BC0A8A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0,08</w:t>
            </w:r>
          </w:p>
        </w:tc>
        <w:tc>
          <w:tcPr>
            <w:tcW w:w="363" w:type="dxa"/>
            <w:tcBorders>
              <w:top w:val="nil"/>
              <w:left w:val="nil"/>
              <w:bottom w:val="single" w:sz="4" w:space="0" w:color="auto"/>
              <w:right w:val="single" w:sz="4" w:space="0" w:color="auto"/>
            </w:tcBorders>
            <w:shd w:val="clear" w:color="auto" w:fill="auto"/>
            <w:noWrap/>
            <w:vAlign w:val="bottom"/>
            <w:hideMark/>
          </w:tcPr>
          <w:p w14:paraId="09136F15" w14:textId="57D7479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9992CA1" w14:textId="2007FC4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451F894" w14:textId="5984480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7BA024F" w14:textId="3C16BF0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5F7618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6.809.912</w:t>
            </w:r>
          </w:p>
        </w:tc>
      </w:tr>
      <w:tr w:rsidR="00444B65" w:rsidRPr="00F21BAD" w14:paraId="1C956713"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B3725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1B3687F7"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160ADB1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TPE2CO</w:t>
            </w:r>
          </w:p>
        </w:tc>
        <w:tc>
          <w:tcPr>
            <w:tcW w:w="965" w:type="dxa"/>
            <w:tcBorders>
              <w:top w:val="nil"/>
              <w:left w:val="nil"/>
              <w:bottom w:val="single" w:sz="4" w:space="0" w:color="auto"/>
              <w:right w:val="single" w:sz="4" w:space="0" w:color="auto"/>
            </w:tcBorders>
            <w:shd w:val="clear" w:color="auto" w:fill="auto"/>
            <w:noWrap/>
            <w:vAlign w:val="bottom"/>
            <w:hideMark/>
          </w:tcPr>
          <w:p w14:paraId="398391F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97.542.505</w:t>
            </w:r>
          </w:p>
        </w:tc>
        <w:tc>
          <w:tcPr>
            <w:tcW w:w="850" w:type="dxa"/>
            <w:tcBorders>
              <w:top w:val="nil"/>
              <w:left w:val="nil"/>
              <w:bottom w:val="single" w:sz="4" w:space="0" w:color="auto"/>
              <w:right w:val="single" w:sz="4" w:space="0" w:color="auto"/>
            </w:tcBorders>
            <w:shd w:val="clear" w:color="auto" w:fill="auto"/>
            <w:vAlign w:val="bottom"/>
            <w:hideMark/>
          </w:tcPr>
          <w:p w14:paraId="07847D3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0C371F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4F77D7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05957104" w14:textId="0C97E68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11D4E2A" w14:textId="1356394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C4C856F" w14:textId="6E7F00D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EA7EDE8" w14:textId="6191057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B5EBD6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3.305.715</w:t>
            </w:r>
          </w:p>
        </w:tc>
      </w:tr>
      <w:tr w:rsidR="00444B65" w:rsidRPr="00F21BAD" w14:paraId="74FE62D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9FF60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55AE583D"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1C7BF301"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TPE3/4ACO</w:t>
            </w:r>
          </w:p>
        </w:tc>
        <w:tc>
          <w:tcPr>
            <w:tcW w:w="965" w:type="dxa"/>
            <w:tcBorders>
              <w:top w:val="nil"/>
              <w:left w:val="nil"/>
              <w:bottom w:val="single" w:sz="4" w:space="0" w:color="auto"/>
              <w:right w:val="single" w:sz="4" w:space="0" w:color="auto"/>
            </w:tcBorders>
            <w:shd w:val="clear" w:color="auto" w:fill="auto"/>
            <w:noWrap/>
            <w:vAlign w:val="bottom"/>
            <w:hideMark/>
          </w:tcPr>
          <w:p w14:paraId="5A2634D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58.234.729</w:t>
            </w:r>
          </w:p>
        </w:tc>
        <w:tc>
          <w:tcPr>
            <w:tcW w:w="850" w:type="dxa"/>
            <w:tcBorders>
              <w:top w:val="nil"/>
              <w:left w:val="nil"/>
              <w:bottom w:val="single" w:sz="4" w:space="0" w:color="auto"/>
              <w:right w:val="single" w:sz="4" w:space="0" w:color="auto"/>
            </w:tcBorders>
            <w:shd w:val="clear" w:color="auto" w:fill="auto"/>
            <w:vAlign w:val="bottom"/>
            <w:hideMark/>
          </w:tcPr>
          <w:p w14:paraId="06C6274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7ADC817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78607DEF"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8,17</w:t>
            </w:r>
          </w:p>
        </w:tc>
        <w:tc>
          <w:tcPr>
            <w:tcW w:w="363" w:type="dxa"/>
            <w:tcBorders>
              <w:top w:val="nil"/>
              <w:left w:val="nil"/>
              <w:bottom w:val="single" w:sz="4" w:space="0" w:color="auto"/>
              <w:right w:val="single" w:sz="4" w:space="0" w:color="auto"/>
            </w:tcBorders>
            <w:shd w:val="clear" w:color="auto" w:fill="auto"/>
            <w:noWrap/>
            <w:vAlign w:val="bottom"/>
            <w:hideMark/>
          </w:tcPr>
          <w:p w14:paraId="28CC3ED3" w14:textId="0CAB91E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3E92E803" w14:textId="2F2D72C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4DBA03F" w14:textId="5881CF9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89F4C9B" w14:textId="1768888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24AA73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475.647.874</w:t>
            </w:r>
          </w:p>
        </w:tc>
      </w:tr>
      <w:tr w:rsidR="00444B65" w:rsidRPr="00F21BAD" w14:paraId="32CD6761"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23AFB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1A19145E"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1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4F2F0A8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TPE1ACO</w:t>
            </w:r>
          </w:p>
        </w:tc>
        <w:tc>
          <w:tcPr>
            <w:tcW w:w="965" w:type="dxa"/>
            <w:tcBorders>
              <w:top w:val="nil"/>
              <w:left w:val="nil"/>
              <w:bottom w:val="single" w:sz="4" w:space="0" w:color="auto"/>
              <w:right w:val="single" w:sz="4" w:space="0" w:color="auto"/>
            </w:tcBorders>
            <w:shd w:val="clear" w:color="auto" w:fill="auto"/>
            <w:noWrap/>
            <w:vAlign w:val="bottom"/>
            <w:hideMark/>
          </w:tcPr>
          <w:p w14:paraId="5AB4AA1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61.167.464</w:t>
            </w:r>
          </w:p>
        </w:tc>
        <w:tc>
          <w:tcPr>
            <w:tcW w:w="850" w:type="dxa"/>
            <w:tcBorders>
              <w:top w:val="nil"/>
              <w:left w:val="nil"/>
              <w:bottom w:val="single" w:sz="4" w:space="0" w:color="auto"/>
              <w:right w:val="single" w:sz="4" w:space="0" w:color="auto"/>
            </w:tcBorders>
            <w:shd w:val="clear" w:color="auto" w:fill="auto"/>
            <w:vAlign w:val="bottom"/>
            <w:hideMark/>
          </w:tcPr>
          <w:p w14:paraId="5FEE69F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5864A76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28775032"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0,77</w:t>
            </w:r>
          </w:p>
        </w:tc>
        <w:tc>
          <w:tcPr>
            <w:tcW w:w="363" w:type="dxa"/>
            <w:tcBorders>
              <w:top w:val="nil"/>
              <w:left w:val="nil"/>
              <w:bottom w:val="single" w:sz="4" w:space="0" w:color="auto"/>
              <w:right w:val="single" w:sz="4" w:space="0" w:color="auto"/>
            </w:tcBorders>
            <w:shd w:val="clear" w:color="auto" w:fill="auto"/>
            <w:noWrap/>
            <w:vAlign w:val="bottom"/>
            <w:hideMark/>
          </w:tcPr>
          <w:p w14:paraId="044C5AF8" w14:textId="64EAB8A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04A968B" w14:textId="7E9FC0E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87DF9AF" w14:textId="0339D01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3E08858" w14:textId="1754C9F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7DB4AB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46.927.067</w:t>
            </w:r>
          </w:p>
        </w:tc>
      </w:tr>
      <w:tr w:rsidR="00444B65" w:rsidRPr="00F21BAD" w14:paraId="26518405"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D07A"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6661A2CC"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4AAF5B14"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TPE2ACO</w:t>
            </w:r>
          </w:p>
        </w:tc>
        <w:tc>
          <w:tcPr>
            <w:tcW w:w="965" w:type="dxa"/>
            <w:tcBorders>
              <w:top w:val="nil"/>
              <w:left w:val="nil"/>
              <w:bottom w:val="single" w:sz="4" w:space="0" w:color="auto"/>
              <w:right w:val="single" w:sz="4" w:space="0" w:color="auto"/>
            </w:tcBorders>
            <w:shd w:val="clear" w:color="auto" w:fill="auto"/>
            <w:noWrap/>
            <w:vAlign w:val="bottom"/>
            <w:hideMark/>
          </w:tcPr>
          <w:p w14:paraId="4445E87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73.794.326</w:t>
            </w:r>
          </w:p>
        </w:tc>
        <w:tc>
          <w:tcPr>
            <w:tcW w:w="850" w:type="dxa"/>
            <w:tcBorders>
              <w:top w:val="nil"/>
              <w:left w:val="nil"/>
              <w:bottom w:val="single" w:sz="4" w:space="0" w:color="auto"/>
              <w:right w:val="single" w:sz="4" w:space="0" w:color="auto"/>
            </w:tcBorders>
            <w:shd w:val="clear" w:color="auto" w:fill="auto"/>
            <w:vAlign w:val="bottom"/>
            <w:hideMark/>
          </w:tcPr>
          <w:p w14:paraId="48F484D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6798CA8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B9E6D24"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0,75</w:t>
            </w:r>
          </w:p>
        </w:tc>
        <w:tc>
          <w:tcPr>
            <w:tcW w:w="363" w:type="dxa"/>
            <w:tcBorders>
              <w:top w:val="nil"/>
              <w:left w:val="nil"/>
              <w:bottom w:val="single" w:sz="4" w:space="0" w:color="auto"/>
              <w:right w:val="single" w:sz="4" w:space="0" w:color="auto"/>
            </w:tcBorders>
            <w:shd w:val="clear" w:color="auto" w:fill="auto"/>
            <w:noWrap/>
            <w:vAlign w:val="bottom"/>
            <w:hideMark/>
          </w:tcPr>
          <w:p w14:paraId="37CDDE96" w14:textId="6C87FA1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FE0F888" w14:textId="0F38141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4AB63A8" w14:textId="3B964E8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E1AED62" w14:textId="25E2AB2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A11C22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55.395.187</w:t>
            </w:r>
          </w:p>
        </w:tc>
      </w:tr>
      <w:tr w:rsidR="00444B65" w:rsidRPr="00F21BAD" w14:paraId="09597FAF"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427C5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31A93594"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4379410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TPE3/4TA</w:t>
            </w:r>
          </w:p>
        </w:tc>
        <w:tc>
          <w:tcPr>
            <w:tcW w:w="965" w:type="dxa"/>
            <w:tcBorders>
              <w:top w:val="nil"/>
              <w:left w:val="nil"/>
              <w:bottom w:val="single" w:sz="4" w:space="0" w:color="auto"/>
              <w:right w:val="single" w:sz="4" w:space="0" w:color="auto"/>
            </w:tcBorders>
            <w:shd w:val="clear" w:color="auto" w:fill="auto"/>
            <w:noWrap/>
            <w:vAlign w:val="bottom"/>
            <w:hideMark/>
          </w:tcPr>
          <w:p w14:paraId="1DC0E10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61.600.566</w:t>
            </w:r>
          </w:p>
        </w:tc>
        <w:tc>
          <w:tcPr>
            <w:tcW w:w="850" w:type="dxa"/>
            <w:tcBorders>
              <w:top w:val="nil"/>
              <w:left w:val="nil"/>
              <w:bottom w:val="single" w:sz="4" w:space="0" w:color="auto"/>
              <w:right w:val="single" w:sz="4" w:space="0" w:color="auto"/>
            </w:tcBorders>
            <w:shd w:val="clear" w:color="auto" w:fill="auto"/>
            <w:vAlign w:val="bottom"/>
            <w:hideMark/>
          </w:tcPr>
          <w:p w14:paraId="0B86369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36EA1A2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DF9F9F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0,80</w:t>
            </w:r>
          </w:p>
        </w:tc>
        <w:tc>
          <w:tcPr>
            <w:tcW w:w="363" w:type="dxa"/>
            <w:tcBorders>
              <w:top w:val="nil"/>
              <w:left w:val="nil"/>
              <w:bottom w:val="single" w:sz="4" w:space="0" w:color="auto"/>
              <w:right w:val="single" w:sz="4" w:space="0" w:color="auto"/>
            </w:tcBorders>
            <w:shd w:val="clear" w:color="auto" w:fill="auto"/>
            <w:noWrap/>
            <w:vAlign w:val="bottom"/>
            <w:hideMark/>
          </w:tcPr>
          <w:p w14:paraId="09F79AF4" w14:textId="0A88899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B003FC7" w14:textId="17E681D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39BBDE3" w14:textId="7A23E87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8D08C67" w14:textId="78344EB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3A7043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49.011.258</w:t>
            </w:r>
          </w:p>
        </w:tc>
      </w:tr>
      <w:tr w:rsidR="00444B65" w:rsidRPr="00F21BAD" w14:paraId="344D5442"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841DE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6C7C5C7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1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79F445D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TPE1TA</w:t>
            </w:r>
          </w:p>
        </w:tc>
        <w:tc>
          <w:tcPr>
            <w:tcW w:w="965" w:type="dxa"/>
            <w:tcBorders>
              <w:top w:val="nil"/>
              <w:left w:val="nil"/>
              <w:bottom w:val="single" w:sz="4" w:space="0" w:color="auto"/>
              <w:right w:val="single" w:sz="4" w:space="0" w:color="auto"/>
            </w:tcBorders>
            <w:shd w:val="clear" w:color="auto" w:fill="auto"/>
            <w:noWrap/>
            <w:vAlign w:val="bottom"/>
            <w:hideMark/>
          </w:tcPr>
          <w:p w14:paraId="2B28A98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64.522.507</w:t>
            </w:r>
          </w:p>
        </w:tc>
        <w:tc>
          <w:tcPr>
            <w:tcW w:w="850" w:type="dxa"/>
            <w:tcBorders>
              <w:top w:val="nil"/>
              <w:left w:val="nil"/>
              <w:bottom w:val="single" w:sz="4" w:space="0" w:color="auto"/>
              <w:right w:val="single" w:sz="4" w:space="0" w:color="auto"/>
            </w:tcBorders>
            <w:shd w:val="clear" w:color="auto" w:fill="auto"/>
            <w:vAlign w:val="bottom"/>
            <w:hideMark/>
          </w:tcPr>
          <w:p w14:paraId="51FC076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4CB46A6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0621063"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0,11</w:t>
            </w:r>
          </w:p>
        </w:tc>
        <w:tc>
          <w:tcPr>
            <w:tcW w:w="363" w:type="dxa"/>
            <w:tcBorders>
              <w:top w:val="nil"/>
              <w:left w:val="nil"/>
              <w:bottom w:val="single" w:sz="4" w:space="0" w:color="auto"/>
              <w:right w:val="single" w:sz="4" w:space="0" w:color="auto"/>
            </w:tcBorders>
            <w:shd w:val="clear" w:color="auto" w:fill="auto"/>
            <w:noWrap/>
            <w:vAlign w:val="bottom"/>
            <w:hideMark/>
          </w:tcPr>
          <w:p w14:paraId="0D1B7731" w14:textId="449DAD2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1B84261" w14:textId="3F82BA4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4D76A31" w14:textId="2DEE3A2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711A375" w14:textId="4B0D666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AB8883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7.376.213</w:t>
            </w:r>
          </w:p>
        </w:tc>
      </w:tr>
      <w:tr w:rsidR="00444B65" w:rsidRPr="00F21BAD" w14:paraId="64279019"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A63202"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23D93BE3"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5FDB400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TPE2TA</w:t>
            </w:r>
          </w:p>
        </w:tc>
        <w:tc>
          <w:tcPr>
            <w:tcW w:w="965" w:type="dxa"/>
            <w:tcBorders>
              <w:top w:val="nil"/>
              <w:left w:val="nil"/>
              <w:bottom w:val="single" w:sz="4" w:space="0" w:color="auto"/>
              <w:right w:val="single" w:sz="4" w:space="0" w:color="auto"/>
            </w:tcBorders>
            <w:shd w:val="clear" w:color="auto" w:fill="auto"/>
            <w:noWrap/>
            <w:vAlign w:val="bottom"/>
            <w:hideMark/>
          </w:tcPr>
          <w:p w14:paraId="7934B1E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77.079.432</w:t>
            </w:r>
          </w:p>
        </w:tc>
        <w:tc>
          <w:tcPr>
            <w:tcW w:w="850" w:type="dxa"/>
            <w:tcBorders>
              <w:top w:val="nil"/>
              <w:left w:val="nil"/>
              <w:bottom w:val="single" w:sz="4" w:space="0" w:color="auto"/>
              <w:right w:val="single" w:sz="4" w:space="0" w:color="auto"/>
            </w:tcBorders>
            <w:shd w:val="clear" w:color="auto" w:fill="auto"/>
            <w:vAlign w:val="bottom"/>
            <w:hideMark/>
          </w:tcPr>
          <w:p w14:paraId="75999E7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1613A3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2A03E524"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0,05</w:t>
            </w:r>
          </w:p>
        </w:tc>
        <w:tc>
          <w:tcPr>
            <w:tcW w:w="363" w:type="dxa"/>
            <w:tcBorders>
              <w:top w:val="nil"/>
              <w:left w:val="nil"/>
              <w:bottom w:val="single" w:sz="4" w:space="0" w:color="auto"/>
              <w:right w:val="single" w:sz="4" w:space="0" w:color="auto"/>
            </w:tcBorders>
            <w:shd w:val="clear" w:color="auto" w:fill="auto"/>
            <w:noWrap/>
            <w:vAlign w:val="bottom"/>
            <w:hideMark/>
          </w:tcPr>
          <w:p w14:paraId="727A6BA5" w14:textId="21D2E63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D80836A" w14:textId="553B6B2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63E57B2" w14:textId="3CDFABC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0B70781" w14:textId="6B0EFC7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8A7B06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3.702.896</w:t>
            </w:r>
          </w:p>
        </w:tc>
      </w:tr>
      <w:tr w:rsidR="00444B65" w:rsidRPr="00F21BAD" w14:paraId="4C55FA35" w14:textId="77777777" w:rsidTr="005C158A">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FF4C2"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DA2F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Zona Verde</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204E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TPE3/4ZV</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2A84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21.295.183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D57A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932B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B1FB3"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14,75</w:t>
            </w:r>
          </w:p>
        </w:tc>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D69E" w14:textId="7017F04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34E7" w14:textId="4A51CDF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6306" w14:textId="1D1B2F1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C69A" w14:textId="3AEA858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9F19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314.069.658</w:t>
            </w:r>
          </w:p>
        </w:tc>
      </w:tr>
      <w:tr w:rsidR="00444B65" w:rsidRPr="00F21BAD" w14:paraId="627E4E64" w14:textId="77777777" w:rsidTr="005C158A">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CA09E"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75A8D4F"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1 pulg. en Zona Verde</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67EC0D94"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TPE1ZV</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5D1C69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24.257.664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BBCC1A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535D4CD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3D5926D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0,06</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203437C3" w14:textId="139DA48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single" w:sz="4" w:space="0" w:color="auto"/>
              <w:left w:val="nil"/>
              <w:bottom w:val="single" w:sz="4" w:space="0" w:color="auto"/>
              <w:right w:val="single" w:sz="4" w:space="0" w:color="auto"/>
            </w:tcBorders>
            <w:shd w:val="clear" w:color="auto" w:fill="auto"/>
            <w:noWrap/>
            <w:vAlign w:val="bottom"/>
            <w:hideMark/>
          </w:tcPr>
          <w:p w14:paraId="0E4C0105" w14:textId="0A0C525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FD3BE" w14:textId="602C54E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AD8F9" w14:textId="6C159EF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627DB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1.352.122</w:t>
            </w:r>
          </w:p>
        </w:tc>
      </w:tr>
      <w:tr w:rsidR="00444B65" w:rsidRPr="00F21BAD" w14:paraId="097B4407"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923BE7"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5F10E422"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2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260CD6A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TPE2ZV</w:t>
            </w:r>
          </w:p>
        </w:tc>
        <w:tc>
          <w:tcPr>
            <w:tcW w:w="965" w:type="dxa"/>
            <w:tcBorders>
              <w:top w:val="nil"/>
              <w:left w:val="nil"/>
              <w:bottom w:val="single" w:sz="4" w:space="0" w:color="auto"/>
              <w:right w:val="single" w:sz="4" w:space="0" w:color="auto"/>
            </w:tcBorders>
            <w:shd w:val="clear" w:color="auto" w:fill="auto"/>
            <w:noWrap/>
            <w:vAlign w:val="bottom"/>
            <w:hideMark/>
          </w:tcPr>
          <w:p w14:paraId="55947B0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36.981.675</w:t>
            </w:r>
          </w:p>
        </w:tc>
        <w:tc>
          <w:tcPr>
            <w:tcW w:w="850" w:type="dxa"/>
            <w:tcBorders>
              <w:top w:val="nil"/>
              <w:left w:val="nil"/>
              <w:bottom w:val="single" w:sz="4" w:space="0" w:color="auto"/>
              <w:right w:val="single" w:sz="4" w:space="0" w:color="auto"/>
            </w:tcBorders>
            <w:shd w:val="clear" w:color="auto" w:fill="auto"/>
            <w:vAlign w:val="bottom"/>
            <w:hideMark/>
          </w:tcPr>
          <w:p w14:paraId="3C40564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B3B4F2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7D58E8E1"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0,86</w:t>
            </w:r>
          </w:p>
        </w:tc>
        <w:tc>
          <w:tcPr>
            <w:tcW w:w="363" w:type="dxa"/>
            <w:tcBorders>
              <w:top w:val="nil"/>
              <w:left w:val="nil"/>
              <w:bottom w:val="single" w:sz="4" w:space="0" w:color="auto"/>
              <w:right w:val="single" w:sz="4" w:space="0" w:color="auto"/>
            </w:tcBorders>
            <w:shd w:val="clear" w:color="auto" w:fill="auto"/>
            <w:noWrap/>
            <w:vAlign w:val="bottom"/>
            <w:hideMark/>
          </w:tcPr>
          <w:p w14:paraId="56EAEBC9" w14:textId="3C7E81C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D64552A" w14:textId="15D2BA1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D23E93F" w14:textId="6C0A642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5B8108B" w14:textId="2C412DB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15F8B9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31.839.003</w:t>
            </w:r>
          </w:p>
        </w:tc>
      </w:tr>
      <w:tr w:rsidR="00444B65" w:rsidRPr="00F21BAD" w14:paraId="1FBAF1DA"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D730B"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2863572C"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Estación de GLP 9000 galones</w:t>
            </w:r>
          </w:p>
        </w:tc>
        <w:tc>
          <w:tcPr>
            <w:tcW w:w="878" w:type="dxa"/>
            <w:tcBorders>
              <w:top w:val="nil"/>
              <w:left w:val="nil"/>
              <w:bottom w:val="single" w:sz="4" w:space="0" w:color="auto"/>
              <w:right w:val="single" w:sz="4" w:space="0" w:color="auto"/>
            </w:tcBorders>
            <w:shd w:val="clear" w:color="auto" w:fill="auto"/>
            <w:noWrap/>
            <w:vAlign w:val="bottom"/>
            <w:hideMark/>
          </w:tcPr>
          <w:p w14:paraId="0613F53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EGLP9000</w:t>
            </w:r>
          </w:p>
        </w:tc>
        <w:tc>
          <w:tcPr>
            <w:tcW w:w="965" w:type="dxa"/>
            <w:tcBorders>
              <w:top w:val="nil"/>
              <w:left w:val="nil"/>
              <w:bottom w:val="single" w:sz="4" w:space="0" w:color="auto"/>
              <w:right w:val="single" w:sz="4" w:space="0" w:color="auto"/>
            </w:tcBorders>
            <w:shd w:val="clear" w:color="auto" w:fill="auto"/>
            <w:noWrap/>
            <w:vAlign w:val="bottom"/>
            <w:hideMark/>
          </w:tcPr>
          <w:p w14:paraId="46B3551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561.744.905</w:t>
            </w:r>
          </w:p>
        </w:tc>
        <w:tc>
          <w:tcPr>
            <w:tcW w:w="850" w:type="dxa"/>
            <w:tcBorders>
              <w:top w:val="nil"/>
              <w:left w:val="nil"/>
              <w:bottom w:val="single" w:sz="4" w:space="0" w:color="auto"/>
              <w:right w:val="single" w:sz="4" w:space="0" w:color="auto"/>
            </w:tcBorders>
            <w:shd w:val="clear" w:color="auto" w:fill="auto"/>
            <w:vAlign w:val="bottom"/>
            <w:hideMark/>
          </w:tcPr>
          <w:p w14:paraId="68D319F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598A3D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4BD2AABA"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6BEC74D0" w14:textId="493AAD3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94A4832" w14:textId="73F3FD8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1C09116" w14:textId="4BD3B7E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38ADA8D" w14:textId="5023DA1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0EF19B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561.744.905</w:t>
            </w:r>
          </w:p>
        </w:tc>
      </w:tr>
      <w:tr w:rsidR="00444B65" w:rsidRPr="00F21BAD" w14:paraId="50AEA19B"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DD06A5"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7754C89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 xml:space="preserve"> CRUCE AEREO LUZ 10 ML de 3/4"</w:t>
            </w:r>
          </w:p>
        </w:tc>
        <w:tc>
          <w:tcPr>
            <w:tcW w:w="878" w:type="dxa"/>
            <w:tcBorders>
              <w:top w:val="nil"/>
              <w:left w:val="nil"/>
              <w:bottom w:val="single" w:sz="4" w:space="0" w:color="auto"/>
              <w:right w:val="single" w:sz="4" w:space="0" w:color="auto"/>
            </w:tcBorders>
            <w:shd w:val="clear" w:color="auto" w:fill="auto"/>
            <w:noWrap/>
            <w:vAlign w:val="bottom"/>
            <w:hideMark/>
          </w:tcPr>
          <w:p w14:paraId="0AA07B90"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TMP-9</w:t>
            </w:r>
          </w:p>
        </w:tc>
        <w:tc>
          <w:tcPr>
            <w:tcW w:w="965" w:type="dxa"/>
            <w:tcBorders>
              <w:top w:val="nil"/>
              <w:left w:val="nil"/>
              <w:bottom w:val="single" w:sz="4" w:space="0" w:color="auto"/>
              <w:right w:val="single" w:sz="4" w:space="0" w:color="auto"/>
            </w:tcBorders>
            <w:shd w:val="clear" w:color="auto" w:fill="auto"/>
            <w:noWrap/>
            <w:vAlign w:val="bottom"/>
            <w:hideMark/>
          </w:tcPr>
          <w:p w14:paraId="49B0FF0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9.257.312</w:t>
            </w:r>
          </w:p>
        </w:tc>
        <w:tc>
          <w:tcPr>
            <w:tcW w:w="850" w:type="dxa"/>
            <w:tcBorders>
              <w:top w:val="nil"/>
              <w:left w:val="nil"/>
              <w:bottom w:val="single" w:sz="4" w:space="0" w:color="auto"/>
              <w:right w:val="single" w:sz="4" w:space="0" w:color="auto"/>
            </w:tcBorders>
            <w:shd w:val="clear" w:color="auto" w:fill="auto"/>
            <w:vAlign w:val="bottom"/>
            <w:hideMark/>
          </w:tcPr>
          <w:p w14:paraId="2634A6D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4CF0F37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2B853D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04759A35" w14:textId="0560654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EA985B9" w14:textId="0FCBA47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87BD2F7" w14:textId="18785CA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1590F86" w14:textId="49C9145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0B5273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9.257.312</w:t>
            </w:r>
          </w:p>
        </w:tc>
      </w:tr>
      <w:tr w:rsidR="00444B65" w:rsidRPr="00F21BAD" w14:paraId="01BAAB65"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8BD4"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365319A9"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 xml:space="preserve"> CRUCE AEREO LUZ 14 ML de 3/4"</w:t>
            </w:r>
          </w:p>
        </w:tc>
        <w:tc>
          <w:tcPr>
            <w:tcW w:w="878" w:type="dxa"/>
            <w:tcBorders>
              <w:top w:val="nil"/>
              <w:left w:val="nil"/>
              <w:bottom w:val="single" w:sz="4" w:space="0" w:color="auto"/>
              <w:right w:val="single" w:sz="4" w:space="0" w:color="auto"/>
            </w:tcBorders>
            <w:shd w:val="clear" w:color="auto" w:fill="auto"/>
            <w:noWrap/>
            <w:vAlign w:val="bottom"/>
            <w:hideMark/>
          </w:tcPr>
          <w:p w14:paraId="2D0C3379"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TMP-10</w:t>
            </w:r>
          </w:p>
        </w:tc>
        <w:tc>
          <w:tcPr>
            <w:tcW w:w="965" w:type="dxa"/>
            <w:tcBorders>
              <w:top w:val="nil"/>
              <w:left w:val="nil"/>
              <w:bottom w:val="single" w:sz="4" w:space="0" w:color="auto"/>
              <w:right w:val="single" w:sz="4" w:space="0" w:color="auto"/>
            </w:tcBorders>
            <w:shd w:val="clear" w:color="auto" w:fill="auto"/>
            <w:noWrap/>
            <w:vAlign w:val="bottom"/>
            <w:hideMark/>
          </w:tcPr>
          <w:p w14:paraId="481F82F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10.181.741</w:t>
            </w:r>
          </w:p>
        </w:tc>
        <w:tc>
          <w:tcPr>
            <w:tcW w:w="850" w:type="dxa"/>
            <w:tcBorders>
              <w:top w:val="nil"/>
              <w:left w:val="nil"/>
              <w:bottom w:val="single" w:sz="4" w:space="0" w:color="auto"/>
              <w:right w:val="single" w:sz="4" w:space="0" w:color="auto"/>
            </w:tcBorders>
            <w:shd w:val="clear" w:color="auto" w:fill="auto"/>
            <w:vAlign w:val="bottom"/>
            <w:hideMark/>
          </w:tcPr>
          <w:p w14:paraId="7BEF5D8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28E3AED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1B6CA11"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1C72B9DB" w14:textId="2B94060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850CB90" w14:textId="5EF170C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E9E5EAE" w14:textId="40129BE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CA30D5B" w14:textId="3E35806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644353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10.181.741</w:t>
            </w:r>
          </w:p>
        </w:tc>
      </w:tr>
      <w:tr w:rsidR="00444B65" w:rsidRPr="00F21BAD" w14:paraId="1876A32E"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4DF371"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56812745"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 xml:space="preserve"> CRUCE AEREO LUZ 8 ML de 3/4"</w:t>
            </w:r>
          </w:p>
        </w:tc>
        <w:tc>
          <w:tcPr>
            <w:tcW w:w="878" w:type="dxa"/>
            <w:tcBorders>
              <w:top w:val="nil"/>
              <w:left w:val="nil"/>
              <w:bottom w:val="single" w:sz="4" w:space="0" w:color="auto"/>
              <w:right w:val="single" w:sz="4" w:space="0" w:color="auto"/>
            </w:tcBorders>
            <w:shd w:val="clear" w:color="auto" w:fill="auto"/>
            <w:noWrap/>
            <w:vAlign w:val="bottom"/>
            <w:hideMark/>
          </w:tcPr>
          <w:p w14:paraId="33CC5E28"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TMP-11</w:t>
            </w:r>
          </w:p>
        </w:tc>
        <w:tc>
          <w:tcPr>
            <w:tcW w:w="965" w:type="dxa"/>
            <w:tcBorders>
              <w:top w:val="nil"/>
              <w:left w:val="nil"/>
              <w:bottom w:val="single" w:sz="4" w:space="0" w:color="auto"/>
              <w:right w:val="single" w:sz="4" w:space="0" w:color="auto"/>
            </w:tcBorders>
            <w:shd w:val="clear" w:color="auto" w:fill="auto"/>
            <w:noWrap/>
            <w:vAlign w:val="bottom"/>
            <w:hideMark/>
          </w:tcPr>
          <w:p w14:paraId="4244E11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8.157.047</w:t>
            </w:r>
          </w:p>
        </w:tc>
        <w:tc>
          <w:tcPr>
            <w:tcW w:w="850" w:type="dxa"/>
            <w:tcBorders>
              <w:top w:val="nil"/>
              <w:left w:val="nil"/>
              <w:bottom w:val="single" w:sz="4" w:space="0" w:color="auto"/>
              <w:right w:val="single" w:sz="4" w:space="0" w:color="auto"/>
            </w:tcBorders>
            <w:shd w:val="clear" w:color="auto" w:fill="auto"/>
            <w:vAlign w:val="bottom"/>
            <w:hideMark/>
          </w:tcPr>
          <w:p w14:paraId="677B66B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0421AD3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AFEEC2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2,00</w:t>
            </w:r>
          </w:p>
        </w:tc>
        <w:tc>
          <w:tcPr>
            <w:tcW w:w="363" w:type="dxa"/>
            <w:tcBorders>
              <w:top w:val="nil"/>
              <w:left w:val="nil"/>
              <w:bottom w:val="single" w:sz="4" w:space="0" w:color="auto"/>
              <w:right w:val="single" w:sz="4" w:space="0" w:color="auto"/>
            </w:tcBorders>
            <w:shd w:val="clear" w:color="auto" w:fill="auto"/>
            <w:noWrap/>
            <w:vAlign w:val="bottom"/>
            <w:hideMark/>
          </w:tcPr>
          <w:p w14:paraId="40B741FB" w14:textId="1083AD8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16B0689" w14:textId="2F529B7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1E69322" w14:textId="5DF840B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5A73F44" w14:textId="4BA05DD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C32EB3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16.314.094</w:t>
            </w:r>
          </w:p>
        </w:tc>
      </w:tr>
      <w:tr w:rsidR="00444B65" w:rsidRPr="00F21BAD" w14:paraId="68496FD2"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5EDB67"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El Tambo - Nariño</w:t>
            </w:r>
          </w:p>
        </w:tc>
        <w:tc>
          <w:tcPr>
            <w:tcW w:w="1701" w:type="dxa"/>
            <w:tcBorders>
              <w:top w:val="nil"/>
              <w:left w:val="nil"/>
              <w:bottom w:val="single" w:sz="4" w:space="0" w:color="auto"/>
              <w:right w:val="single" w:sz="4" w:space="0" w:color="auto"/>
            </w:tcBorders>
            <w:shd w:val="clear" w:color="auto" w:fill="auto"/>
            <w:vAlign w:val="bottom"/>
            <w:hideMark/>
          </w:tcPr>
          <w:p w14:paraId="4413C108"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44E115B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TPE3/4DES</w:t>
            </w:r>
          </w:p>
        </w:tc>
        <w:tc>
          <w:tcPr>
            <w:tcW w:w="965" w:type="dxa"/>
            <w:tcBorders>
              <w:top w:val="nil"/>
              <w:left w:val="nil"/>
              <w:bottom w:val="single" w:sz="4" w:space="0" w:color="auto"/>
              <w:right w:val="single" w:sz="4" w:space="0" w:color="auto"/>
            </w:tcBorders>
            <w:shd w:val="clear" w:color="auto" w:fill="auto"/>
            <w:noWrap/>
            <w:vAlign w:val="bottom"/>
            <w:hideMark/>
          </w:tcPr>
          <w:p w14:paraId="0A0BD89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24.109.483</w:t>
            </w:r>
          </w:p>
        </w:tc>
        <w:tc>
          <w:tcPr>
            <w:tcW w:w="850" w:type="dxa"/>
            <w:tcBorders>
              <w:top w:val="nil"/>
              <w:left w:val="nil"/>
              <w:bottom w:val="single" w:sz="4" w:space="0" w:color="auto"/>
              <w:right w:val="single" w:sz="4" w:space="0" w:color="auto"/>
            </w:tcBorders>
            <w:shd w:val="clear" w:color="auto" w:fill="auto"/>
            <w:vAlign w:val="bottom"/>
            <w:hideMark/>
          </w:tcPr>
          <w:p w14:paraId="0380E60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03059E3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09929D1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1,04</w:t>
            </w:r>
          </w:p>
        </w:tc>
        <w:tc>
          <w:tcPr>
            <w:tcW w:w="363" w:type="dxa"/>
            <w:tcBorders>
              <w:top w:val="nil"/>
              <w:left w:val="nil"/>
              <w:bottom w:val="single" w:sz="4" w:space="0" w:color="auto"/>
              <w:right w:val="single" w:sz="4" w:space="0" w:color="auto"/>
            </w:tcBorders>
            <w:shd w:val="clear" w:color="auto" w:fill="auto"/>
            <w:noWrap/>
            <w:vAlign w:val="bottom"/>
            <w:hideMark/>
          </w:tcPr>
          <w:p w14:paraId="58A216CF" w14:textId="73ED93E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D51F9A6" w14:textId="209CF92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CE34CE4" w14:textId="7D4CC9E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7099CC6" w14:textId="23674DE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6D0188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24.997.194</w:t>
            </w:r>
          </w:p>
        </w:tc>
      </w:tr>
      <w:tr w:rsidR="00444B65" w:rsidRPr="00F21BAD" w14:paraId="6319C7E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53AC65"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7909881D" w14:textId="77777777" w:rsidR="00444B65" w:rsidRPr="00F21BAD" w:rsidRDefault="00444B65" w:rsidP="00444B65">
            <w:pPr>
              <w:ind w:left="0"/>
              <w:rPr>
                <w:rFonts w:ascii="Bookman Old Style" w:hAnsi="Bookman Old Style"/>
                <w:sz w:val="11"/>
                <w:szCs w:val="11"/>
                <w:lang w:val="es-CO" w:eastAsia="es-CO"/>
              </w:rPr>
            </w:pPr>
            <w:r w:rsidRPr="00F21BAD">
              <w:rPr>
                <w:rFonts w:ascii="Bookman Old Style" w:hAnsi="Bookman Old Style"/>
                <w:sz w:val="11"/>
                <w:szCs w:val="11"/>
                <w:lang w:val="es-CO" w:eastAsia="es-CO"/>
              </w:rPr>
              <w:t>Tubería de Polietileno de 3/4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7DB7B02D"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TPE3/4AS</w:t>
            </w:r>
          </w:p>
        </w:tc>
        <w:tc>
          <w:tcPr>
            <w:tcW w:w="965" w:type="dxa"/>
            <w:tcBorders>
              <w:top w:val="nil"/>
              <w:left w:val="nil"/>
              <w:bottom w:val="single" w:sz="4" w:space="0" w:color="auto"/>
              <w:right w:val="single" w:sz="4" w:space="0" w:color="auto"/>
            </w:tcBorders>
            <w:shd w:val="clear" w:color="auto" w:fill="auto"/>
            <w:noWrap/>
            <w:vAlign w:val="bottom"/>
            <w:hideMark/>
          </w:tcPr>
          <w:p w14:paraId="0AEEA11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84.136.592</w:t>
            </w:r>
          </w:p>
        </w:tc>
        <w:tc>
          <w:tcPr>
            <w:tcW w:w="850" w:type="dxa"/>
            <w:tcBorders>
              <w:top w:val="nil"/>
              <w:left w:val="nil"/>
              <w:bottom w:val="single" w:sz="4" w:space="0" w:color="auto"/>
              <w:right w:val="single" w:sz="4" w:space="0" w:color="auto"/>
            </w:tcBorders>
            <w:shd w:val="clear" w:color="auto" w:fill="auto"/>
            <w:vAlign w:val="bottom"/>
            <w:hideMark/>
          </w:tcPr>
          <w:p w14:paraId="7FA5C03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4CD1E2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C09D1E6" w14:textId="77777777" w:rsidR="00444B65" w:rsidRPr="00F21BAD" w:rsidRDefault="00444B65" w:rsidP="00444B65">
            <w:pPr>
              <w:ind w:left="0"/>
              <w:jc w:val="center"/>
              <w:rPr>
                <w:rFonts w:ascii="Bookman Old Style" w:hAnsi="Bookman Old Style"/>
                <w:sz w:val="11"/>
                <w:szCs w:val="11"/>
                <w:lang w:val="es-CO" w:eastAsia="es-CO"/>
              </w:rPr>
            </w:pPr>
            <w:r w:rsidRPr="00F21BAD">
              <w:rPr>
                <w:rFonts w:ascii="Bookman Old Style" w:hAnsi="Bookman Old Style"/>
                <w:sz w:val="11"/>
                <w:szCs w:val="11"/>
                <w:lang w:val="es-CO" w:eastAsia="es-CO"/>
              </w:rPr>
              <w:t>0,09</w:t>
            </w:r>
          </w:p>
        </w:tc>
        <w:tc>
          <w:tcPr>
            <w:tcW w:w="363" w:type="dxa"/>
            <w:tcBorders>
              <w:top w:val="nil"/>
              <w:left w:val="nil"/>
              <w:bottom w:val="single" w:sz="4" w:space="0" w:color="auto"/>
              <w:right w:val="single" w:sz="4" w:space="0" w:color="auto"/>
            </w:tcBorders>
            <w:shd w:val="clear" w:color="auto" w:fill="auto"/>
            <w:noWrap/>
            <w:vAlign w:val="bottom"/>
            <w:hideMark/>
          </w:tcPr>
          <w:p w14:paraId="3FC62C56" w14:textId="0B11E82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309FB988" w14:textId="0A9A224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A9D6B86" w14:textId="3DE91EE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432DAB6" w14:textId="246B1D2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DFD224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7.562.197</w:t>
            </w:r>
          </w:p>
        </w:tc>
      </w:tr>
      <w:tr w:rsidR="00444B65" w:rsidRPr="00F21BAD" w14:paraId="55E8104C"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7B4C6"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7B7EFC6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51A6BC0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TPE2AS</w:t>
            </w:r>
          </w:p>
        </w:tc>
        <w:tc>
          <w:tcPr>
            <w:tcW w:w="965" w:type="dxa"/>
            <w:tcBorders>
              <w:top w:val="nil"/>
              <w:left w:val="nil"/>
              <w:bottom w:val="single" w:sz="4" w:space="0" w:color="auto"/>
              <w:right w:val="single" w:sz="4" w:space="0" w:color="auto"/>
            </w:tcBorders>
            <w:shd w:val="clear" w:color="auto" w:fill="auto"/>
            <w:noWrap/>
            <w:vAlign w:val="bottom"/>
            <w:hideMark/>
          </w:tcPr>
          <w:p w14:paraId="0488886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95.506.101</w:t>
            </w:r>
          </w:p>
        </w:tc>
        <w:tc>
          <w:tcPr>
            <w:tcW w:w="850" w:type="dxa"/>
            <w:tcBorders>
              <w:top w:val="nil"/>
              <w:left w:val="nil"/>
              <w:bottom w:val="single" w:sz="4" w:space="0" w:color="auto"/>
              <w:right w:val="single" w:sz="4" w:space="0" w:color="auto"/>
            </w:tcBorders>
            <w:shd w:val="clear" w:color="auto" w:fill="auto"/>
            <w:vAlign w:val="bottom"/>
            <w:hideMark/>
          </w:tcPr>
          <w:p w14:paraId="04E596D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76D7504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3D30704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0650AA51" w14:textId="1E8BDB9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FA29A53" w14:textId="02732FE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C074521" w14:textId="047036A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DF4012B" w14:textId="469C694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4DDA3F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3.275.859</w:t>
            </w:r>
          </w:p>
        </w:tc>
      </w:tr>
      <w:tr w:rsidR="00444B65" w:rsidRPr="00F21BAD" w14:paraId="193F6F85"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C61E1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457CE9B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641FD6E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TPE3/4CO</w:t>
            </w:r>
          </w:p>
        </w:tc>
        <w:tc>
          <w:tcPr>
            <w:tcW w:w="965" w:type="dxa"/>
            <w:tcBorders>
              <w:top w:val="nil"/>
              <w:left w:val="nil"/>
              <w:bottom w:val="single" w:sz="4" w:space="0" w:color="auto"/>
              <w:right w:val="single" w:sz="4" w:space="0" w:color="auto"/>
            </w:tcBorders>
            <w:shd w:val="clear" w:color="auto" w:fill="auto"/>
            <w:noWrap/>
            <w:vAlign w:val="bottom"/>
            <w:hideMark/>
          </w:tcPr>
          <w:p w14:paraId="3483E3D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82.550.532</w:t>
            </w:r>
          </w:p>
        </w:tc>
        <w:tc>
          <w:tcPr>
            <w:tcW w:w="850" w:type="dxa"/>
            <w:tcBorders>
              <w:top w:val="nil"/>
              <w:left w:val="nil"/>
              <w:bottom w:val="single" w:sz="4" w:space="0" w:color="auto"/>
              <w:right w:val="single" w:sz="4" w:space="0" w:color="auto"/>
            </w:tcBorders>
            <w:shd w:val="clear" w:color="auto" w:fill="auto"/>
            <w:vAlign w:val="bottom"/>
            <w:hideMark/>
          </w:tcPr>
          <w:p w14:paraId="42C9528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406EE1B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78D56AC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0,27</w:t>
            </w:r>
          </w:p>
        </w:tc>
        <w:tc>
          <w:tcPr>
            <w:tcW w:w="363" w:type="dxa"/>
            <w:tcBorders>
              <w:top w:val="nil"/>
              <w:left w:val="nil"/>
              <w:bottom w:val="single" w:sz="4" w:space="0" w:color="auto"/>
              <w:right w:val="single" w:sz="4" w:space="0" w:color="auto"/>
            </w:tcBorders>
            <w:shd w:val="clear" w:color="auto" w:fill="auto"/>
            <w:noWrap/>
            <w:vAlign w:val="bottom"/>
            <w:hideMark/>
          </w:tcPr>
          <w:p w14:paraId="2E6DB9C5" w14:textId="3388B04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27C8904" w14:textId="7A41DE5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EA13F1C" w14:textId="35380F7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AFEFB26" w14:textId="617F301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2F5C2D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22.033.563</w:t>
            </w:r>
          </w:p>
        </w:tc>
      </w:tr>
      <w:tr w:rsidR="00444B65" w:rsidRPr="00F21BAD" w14:paraId="3EE3AA66"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A5FF8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4847EEE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0AA5C5A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TPE2CO</w:t>
            </w:r>
          </w:p>
        </w:tc>
        <w:tc>
          <w:tcPr>
            <w:tcW w:w="965" w:type="dxa"/>
            <w:tcBorders>
              <w:top w:val="nil"/>
              <w:left w:val="nil"/>
              <w:bottom w:val="single" w:sz="4" w:space="0" w:color="auto"/>
              <w:right w:val="single" w:sz="4" w:space="0" w:color="auto"/>
            </w:tcBorders>
            <w:shd w:val="clear" w:color="auto" w:fill="auto"/>
            <w:noWrap/>
            <w:vAlign w:val="bottom"/>
            <w:hideMark/>
          </w:tcPr>
          <w:p w14:paraId="149B689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97.542.505</w:t>
            </w:r>
          </w:p>
        </w:tc>
        <w:tc>
          <w:tcPr>
            <w:tcW w:w="850" w:type="dxa"/>
            <w:tcBorders>
              <w:top w:val="nil"/>
              <w:left w:val="nil"/>
              <w:bottom w:val="single" w:sz="4" w:space="0" w:color="auto"/>
              <w:right w:val="single" w:sz="4" w:space="0" w:color="auto"/>
            </w:tcBorders>
            <w:shd w:val="clear" w:color="auto" w:fill="auto"/>
            <w:vAlign w:val="bottom"/>
            <w:hideMark/>
          </w:tcPr>
          <w:p w14:paraId="2907233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1DE089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0DFB362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0,12</w:t>
            </w:r>
          </w:p>
        </w:tc>
        <w:tc>
          <w:tcPr>
            <w:tcW w:w="363" w:type="dxa"/>
            <w:tcBorders>
              <w:top w:val="nil"/>
              <w:left w:val="nil"/>
              <w:bottom w:val="single" w:sz="4" w:space="0" w:color="auto"/>
              <w:right w:val="single" w:sz="4" w:space="0" w:color="auto"/>
            </w:tcBorders>
            <w:shd w:val="clear" w:color="auto" w:fill="auto"/>
            <w:noWrap/>
            <w:vAlign w:val="bottom"/>
            <w:hideMark/>
          </w:tcPr>
          <w:p w14:paraId="79597F0F" w14:textId="42AE1C0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96C5D2E" w14:textId="6EC5347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D3F9BEE" w14:textId="681127A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C4DDACC" w14:textId="0CB08B1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1CF75B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12.136.238</w:t>
            </w:r>
          </w:p>
        </w:tc>
      </w:tr>
      <w:tr w:rsidR="00444B65" w:rsidRPr="00F21BAD" w14:paraId="312CB0B3"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0CD87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6AD8CC54"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1A23ABD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TPE3/4ACO</w:t>
            </w:r>
          </w:p>
        </w:tc>
        <w:tc>
          <w:tcPr>
            <w:tcW w:w="965" w:type="dxa"/>
            <w:tcBorders>
              <w:top w:val="nil"/>
              <w:left w:val="nil"/>
              <w:bottom w:val="single" w:sz="4" w:space="0" w:color="auto"/>
              <w:right w:val="single" w:sz="4" w:space="0" w:color="auto"/>
            </w:tcBorders>
            <w:shd w:val="clear" w:color="auto" w:fill="auto"/>
            <w:noWrap/>
            <w:vAlign w:val="bottom"/>
            <w:hideMark/>
          </w:tcPr>
          <w:p w14:paraId="65839A7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58.234.729</w:t>
            </w:r>
          </w:p>
        </w:tc>
        <w:tc>
          <w:tcPr>
            <w:tcW w:w="850" w:type="dxa"/>
            <w:tcBorders>
              <w:top w:val="nil"/>
              <w:left w:val="nil"/>
              <w:bottom w:val="single" w:sz="4" w:space="0" w:color="auto"/>
              <w:right w:val="single" w:sz="4" w:space="0" w:color="auto"/>
            </w:tcBorders>
            <w:shd w:val="clear" w:color="auto" w:fill="auto"/>
            <w:vAlign w:val="bottom"/>
            <w:hideMark/>
          </w:tcPr>
          <w:p w14:paraId="04CA894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6901106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8E0292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8,68</w:t>
            </w:r>
          </w:p>
        </w:tc>
        <w:tc>
          <w:tcPr>
            <w:tcW w:w="363" w:type="dxa"/>
            <w:tcBorders>
              <w:top w:val="nil"/>
              <w:left w:val="nil"/>
              <w:bottom w:val="single" w:sz="4" w:space="0" w:color="auto"/>
              <w:right w:val="single" w:sz="4" w:space="0" w:color="auto"/>
            </w:tcBorders>
            <w:shd w:val="clear" w:color="auto" w:fill="auto"/>
            <w:noWrap/>
            <w:vAlign w:val="bottom"/>
            <w:hideMark/>
          </w:tcPr>
          <w:p w14:paraId="7A985552" w14:textId="3A53642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10E30E9" w14:textId="220C681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87739E1" w14:textId="70A9B58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0F44168" w14:textId="0E32519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57E165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505.262.563</w:t>
            </w:r>
          </w:p>
        </w:tc>
      </w:tr>
      <w:tr w:rsidR="00444B65" w:rsidRPr="00F21BAD" w14:paraId="41221891"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837E60"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4193D6F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5FAA43A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TPE1ACO</w:t>
            </w:r>
          </w:p>
        </w:tc>
        <w:tc>
          <w:tcPr>
            <w:tcW w:w="965" w:type="dxa"/>
            <w:tcBorders>
              <w:top w:val="nil"/>
              <w:left w:val="nil"/>
              <w:bottom w:val="single" w:sz="4" w:space="0" w:color="auto"/>
              <w:right w:val="single" w:sz="4" w:space="0" w:color="auto"/>
            </w:tcBorders>
            <w:shd w:val="clear" w:color="auto" w:fill="auto"/>
            <w:noWrap/>
            <w:vAlign w:val="bottom"/>
            <w:hideMark/>
          </w:tcPr>
          <w:p w14:paraId="21F3396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61.167.464</w:t>
            </w:r>
          </w:p>
        </w:tc>
        <w:tc>
          <w:tcPr>
            <w:tcW w:w="850" w:type="dxa"/>
            <w:tcBorders>
              <w:top w:val="nil"/>
              <w:left w:val="nil"/>
              <w:bottom w:val="single" w:sz="4" w:space="0" w:color="auto"/>
              <w:right w:val="single" w:sz="4" w:space="0" w:color="auto"/>
            </w:tcBorders>
            <w:shd w:val="clear" w:color="auto" w:fill="auto"/>
            <w:vAlign w:val="bottom"/>
            <w:hideMark/>
          </w:tcPr>
          <w:p w14:paraId="0AEE4AC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72B6D79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B7A3B0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0,09</w:t>
            </w:r>
          </w:p>
        </w:tc>
        <w:tc>
          <w:tcPr>
            <w:tcW w:w="363" w:type="dxa"/>
            <w:tcBorders>
              <w:top w:val="nil"/>
              <w:left w:val="nil"/>
              <w:bottom w:val="single" w:sz="4" w:space="0" w:color="auto"/>
              <w:right w:val="single" w:sz="4" w:space="0" w:color="auto"/>
            </w:tcBorders>
            <w:shd w:val="clear" w:color="auto" w:fill="auto"/>
            <w:noWrap/>
            <w:vAlign w:val="bottom"/>
            <w:hideMark/>
          </w:tcPr>
          <w:p w14:paraId="4B38A210" w14:textId="61C66C0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6AE2424" w14:textId="6E899EA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1AD5B3B" w14:textId="37C505F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291E4B1" w14:textId="4AE8D29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1FF105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5.789.500</w:t>
            </w:r>
          </w:p>
        </w:tc>
      </w:tr>
      <w:tr w:rsidR="00444B65" w:rsidRPr="00F21BAD" w14:paraId="54347CF5"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15596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52139F61"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55D639B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TPE2ACO</w:t>
            </w:r>
          </w:p>
        </w:tc>
        <w:tc>
          <w:tcPr>
            <w:tcW w:w="965" w:type="dxa"/>
            <w:tcBorders>
              <w:top w:val="nil"/>
              <w:left w:val="nil"/>
              <w:bottom w:val="single" w:sz="4" w:space="0" w:color="auto"/>
              <w:right w:val="single" w:sz="4" w:space="0" w:color="auto"/>
            </w:tcBorders>
            <w:shd w:val="clear" w:color="auto" w:fill="auto"/>
            <w:noWrap/>
            <w:vAlign w:val="bottom"/>
            <w:hideMark/>
          </w:tcPr>
          <w:p w14:paraId="1670BD0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73.794.326</w:t>
            </w:r>
          </w:p>
        </w:tc>
        <w:tc>
          <w:tcPr>
            <w:tcW w:w="850" w:type="dxa"/>
            <w:tcBorders>
              <w:top w:val="nil"/>
              <w:left w:val="nil"/>
              <w:bottom w:val="single" w:sz="4" w:space="0" w:color="auto"/>
              <w:right w:val="single" w:sz="4" w:space="0" w:color="auto"/>
            </w:tcBorders>
            <w:shd w:val="clear" w:color="auto" w:fill="auto"/>
            <w:vAlign w:val="bottom"/>
            <w:hideMark/>
          </w:tcPr>
          <w:p w14:paraId="7E1195E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3B1AF1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5297DBD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1,28</w:t>
            </w:r>
          </w:p>
        </w:tc>
        <w:tc>
          <w:tcPr>
            <w:tcW w:w="363" w:type="dxa"/>
            <w:tcBorders>
              <w:top w:val="nil"/>
              <w:left w:val="nil"/>
              <w:bottom w:val="single" w:sz="4" w:space="0" w:color="auto"/>
              <w:right w:val="single" w:sz="4" w:space="0" w:color="auto"/>
            </w:tcBorders>
            <w:shd w:val="clear" w:color="auto" w:fill="auto"/>
            <w:noWrap/>
            <w:vAlign w:val="bottom"/>
            <w:hideMark/>
          </w:tcPr>
          <w:p w14:paraId="26DA1EC0" w14:textId="1B1DA7F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8DA7C73" w14:textId="7C38D13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0E5134F" w14:textId="7CF2206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F2274C6" w14:textId="7A186FF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7E696D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94.750.439</w:t>
            </w:r>
          </w:p>
        </w:tc>
      </w:tr>
      <w:tr w:rsidR="00444B65" w:rsidRPr="00F21BAD" w14:paraId="1E4F3C17"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AAA33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39443126"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081E534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TPE3/4TA</w:t>
            </w:r>
          </w:p>
        </w:tc>
        <w:tc>
          <w:tcPr>
            <w:tcW w:w="965" w:type="dxa"/>
            <w:tcBorders>
              <w:top w:val="nil"/>
              <w:left w:val="nil"/>
              <w:bottom w:val="single" w:sz="4" w:space="0" w:color="auto"/>
              <w:right w:val="single" w:sz="4" w:space="0" w:color="auto"/>
            </w:tcBorders>
            <w:shd w:val="clear" w:color="auto" w:fill="auto"/>
            <w:noWrap/>
            <w:vAlign w:val="bottom"/>
            <w:hideMark/>
          </w:tcPr>
          <w:p w14:paraId="0E6C8CE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61.600.566</w:t>
            </w:r>
          </w:p>
        </w:tc>
        <w:tc>
          <w:tcPr>
            <w:tcW w:w="850" w:type="dxa"/>
            <w:tcBorders>
              <w:top w:val="nil"/>
              <w:left w:val="nil"/>
              <w:bottom w:val="single" w:sz="4" w:space="0" w:color="auto"/>
              <w:right w:val="single" w:sz="4" w:space="0" w:color="auto"/>
            </w:tcBorders>
            <w:shd w:val="clear" w:color="auto" w:fill="auto"/>
            <w:vAlign w:val="bottom"/>
            <w:hideMark/>
          </w:tcPr>
          <w:p w14:paraId="75672F4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28E503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78A87DD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1,46</w:t>
            </w:r>
          </w:p>
        </w:tc>
        <w:tc>
          <w:tcPr>
            <w:tcW w:w="363" w:type="dxa"/>
            <w:tcBorders>
              <w:top w:val="nil"/>
              <w:left w:val="nil"/>
              <w:bottom w:val="single" w:sz="4" w:space="0" w:color="auto"/>
              <w:right w:val="single" w:sz="4" w:space="0" w:color="auto"/>
            </w:tcBorders>
            <w:shd w:val="clear" w:color="auto" w:fill="auto"/>
            <w:noWrap/>
            <w:vAlign w:val="bottom"/>
            <w:hideMark/>
          </w:tcPr>
          <w:p w14:paraId="72F0607E" w14:textId="35BF3D1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AB2B564" w14:textId="5BAFC2D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4E57B4C" w14:textId="45F71F0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2B7CE66" w14:textId="0E5C7A4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0761D5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90.150.580</w:t>
            </w:r>
          </w:p>
        </w:tc>
      </w:tr>
      <w:tr w:rsidR="00444B65" w:rsidRPr="00F21BAD" w14:paraId="485B64E7"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0F06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64D3AC8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278DD23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TPE2TA</w:t>
            </w:r>
          </w:p>
        </w:tc>
        <w:tc>
          <w:tcPr>
            <w:tcW w:w="965" w:type="dxa"/>
            <w:tcBorders>
              <w:top w:val="nil"/>
              <w:left w:val="nil"/>
              <w:bottom w:val="single" w:sz="4" w:space="0" w:color="auto"/>
              <w:right w:val="single" w:sz="4" w:space="0" w:color="auto"/>
            </w:tcBorders>
            <w:shd w:val="clear" w:color="auto" w:fill="auto"/>
            <w:noWrap/>
            <w:vAlign w:val="bottom"/>
            <w:hideMark/>
          </w:tcPr>
          <w:p w14:paraId="06C568E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77.079.432</w:t>
            </w:r>
          </w:p>
        </w:tc>
        <w:tc>
          <w:tcPr>
            <w:tcW w:w="850" w:type="dxa"/>
            <w:tcBorders>
              <w:top w:val="nil"/>
              <w:left w:val="nil"/>
              <w:bottom w:val="single" w:sz="4" w:space="0" w:color="auto"/>
              <w:right w:val="single" w:sz="4" w:space="0" w:color="auto"/>
            </w:tcBorders>
            <w:shd w:val="clear" w:color="auto" w:fill="auto"/>
            <w:vAlign w:val="bottom"/>
            <w:hideMark/>
          </w:tcPr>
          <w:p w14:paraId="5E56749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35C34BF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2046731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0,25</w:t>
            </w:r>
          </w:p>
        </w:tc>
        <w:tc>
          <w:tcPr>
            <w:tcW w:w="363" w:type="dxa"/>
            <w:tcBorders>
              <w:top w:val="nil"/>
              <w:left w:val="nil"/>
              <w:bottom w:val="single" w:sz="4" w:space="0" w:color="auto"/>
              <w:right w:val="single" w:sz="4" w:space="0" w:color="auto"/>
            </w:tcBorders>
            <w:shd w:val="clear" w:color="auto" w:fill="auto"/>
            <w:noWrap/>
            <w:vAlign w:val="bottom"/>
            <w:hideMark/>
          </w:tcPr>
          <w:p w14:paraId="49BAE957" w14:textId="1E96C13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296853A" w14:textId="723CFFA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381B4A7" w14:textId="70D9A51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1FC0F16" w14:textId="5764CB3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DDB7D1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19.385.477</w:t>
            </w:r>
          </w:p>
        </w:tc>
      </w:tr>
      <w:tr w:rsidR="00444B65" w:rsidRPr="00F21BAD" w14:paraId="1A335056"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3AC190"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6A20B4B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03C2813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TPE3/4ZV</w:t>
            </w:r>
          </w:p>
        </w:tc>
        <w:tc>
          <w:tcPr>
            <w:tcW w:w="965" w:type="dxa"/>
            <w:tcBorders>
              <w:top w:val="nil"/>
              <w:left w:val="nil"/>
              <w:bottom w:val="single" w:sz="4" w:space="0" w:color="auto"/>
              <w:right w:val="single" w:sz="4" w:space="0" w:color="auto"/>
            </w:tcBorders>
            <w:shd w:val="clear" w:color="auto" w:fill="auto"/>
            <w:noWrap/>
            <w:vAlign w:val="bottom"/>
            <w:hideMark/>
          </w:tcPr>
          <w:p w14:paraId="57E3EA8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21.295.183</w:t>
            </w:r>
          </w:p>
        </w:tc>
        <w:tc>
          <w:tcPr>
            <w:tcW w:w="850" w:type="dxa"/>
            <w:tcBorders>
              <w:top w:val="nil"/>
              <w:left w:val="nil"/>
              <w:bottom w:val="single" w:sz="4" w:space="0" w:color="auto"/>
              <w:right w:val="single" w:sz="4" w:space="0" w:color="auto"/>
            </w:tcBorders>
            <w:shd w:val="clear" w:color="auto" w:fill="auto"/>
            <w:vAlign w:val="bottom"/>
            <w:hideMark/>
          </w:tcPr>
          <w:p w14:paraId="5DAA1FA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628E24B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022427E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9,41</w:t>
            </w:r>
          </w:p>
        </w:tc>
        <w:tc>
          <w:tcPr>
            <w:tcW w:w="363" w:type="dxa"/>
            <w:tcBorders>
              <w:top w:val="nil"/>
              <w:left w:val="nil"/>
              <w:bottom w:val="single" w:sz="4" w:space="0" w:color="auto"/>
              <w:right w:val="single" w:sz="4" w:space="0" w:color="auto"/>
            </w:tcBorders>
            <w:shd w:val="clear" w:color="auto" w:fill="auto"/>
            <w:noWrap/>
            <w:vAlign w:val="bottom"/>
            <w:hideMark/>
          </w:tcPr>
          <w:p w14:paraId="401C6A97" w14:textId="6DD7B45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D32053E" w14:textId="1C93403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2FFD299" w14:textId="048E012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B3EFE77" w14:textId="0603415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AB4EEA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200.362.753</w:t>
            </w:r>
          </w:p>
        </w:tc>
      </w:tr>
      <w:tr w:rsidR="00444B65" w:rsidRPr="00F21BAD" w14:paraId="0C4D1766"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9DAF69"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655F238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0DE246A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TPE1ZV</w:t>
            </w:r>
          </w:p>
        </w:tc>
        <w:tc>
          <w:tcPr>
            <w:tcW w:w="965" w:type="dxa"/>
            <w:tcBorders>
              <w:top w:val="nil"/>
              <w:left w:val="nil"/>
              <w:bottom w:val="single" w:sz="4" w:space="0" w:color="auto"/>
              <w:right w:val="single" w:sz="4" w:space="0" w:color="auto"/>
            </w:tcBorders>
            <w:shd w:val="clear" w:color="auto" w:fill="auto"/>
            <w:noWrap/>
            <w:vAlign w:val="bottom"/>
            <w:hideMark/>
          </w:tcPr>
          <w:p w14:paraId="3CBD94B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24.257.664</w:t>
            </w:r>
          </w:p>
        </w:tc>
        <w:tc>
          <w:tcPr>
            <w:tcW w:w="850" w:type="dxa"/>
            <w:tcBorders>
              <w:top w:val="nil"/>
              <w:left w:val="nil"/>
              <w:bottom w:val="single" w:sz="4" w:space="0" w:color="auto"/>
              <w:right w:val="single" w:sz="4" w:space="0" w:color="auto"/>
            </w:tcBorders>
            <w:shd w:val="clear" w:color="auto" w:fill="auto"/>
            <w:vAlign w:val="bottom"/>
            <w:hideMark/>
          </w:tcPr>
          <w:p w14:paraId="4FFF09B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0624BE8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AACE22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0,02</w:t>
            </w:r>
          </w:p>
        </w:tc>
        <w:tc>
          <w:tcPr>
            <w:tcW w:w="363" w:type="dxa"/>
            <w:tcBorders>
              <w:top w:val="nil"/>
              <w:left w:val="nil"/>
              <w:bottom w:val="single" w:sz="4" w:space="0" w:color="auto"/>
              <w:right w:val="single" w:sz="4" w:space="0" w:color="auto"/>
            </w:tcBorders>
            <w:shd w:val="clear" w:color="auto" w:fill="auto"/>
            <w:noWrap/>
            <w:vAlign w:val="bottom"/>
            <w:hideMark/>
          </w:tcPr>
          <w:p w14:paraId="656BFD94" w14:textId="4D8ACC1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AEBFEB0" w14:textId="5E05804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A96A3AB" w14:textId="4D21CEA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011A92C" w14:textId="564368F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093AC7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500.921</w:t>
            </w:r>
          </w:p>
        </w:tc>
      </w:tr>
      <w:tr w:rsidR="00444B65" w:rsidRPr="00F21BAD" w14:paraId="59258E71"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874B5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5561432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0F5A427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TPE2ZV</w:t>
            </w:r>
          </w:p>
        </w:tc>
        <w:tc>
          <w:tcPr>
            <w:tcW w:w="965" w:type="dxa"/>
            <w:tcBorders>
              <w:top w:val="nil"/>
              <w:left w:val="nil"/>
              <w:bottom w:val="single" w:sz="4" w:space="0" w:color="auto"/>
              <w:right w:val="single" w:sz="4" w:space="0" w:color="auto"/>
            </w:tcBorders>
            <w:shd w:val="clear" w:color="auto" w:fill="auto"/>
            <w:noWrap/>
            <w:vAlign w:val="bottom"/>
            <w:hideMark/>
          </w:tcPr>
          <w:p w14:paraId="14B5203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36.981.675</w:t>
            </w:r>
          </w:p>
        </w:tc>
        <w:tc>
          <w:tcPr>
            <w:tcW w:w="850" w:type="dxa"/>
            <w:tcBorders>
              <w:top w:val="nil"/>
              <w:left w:val="nil"/>
              <w:bottom w:val="single" w:sz="4" w:space="0" w:color="auto"/>
              <w:right w:val="single" w:sz="4" w:space="0" w:color="auto"/>
            </w:tcBorders>
            <w:shd w:val="clear" w:color="auto" w:fill="auto"/>
            <w:vAlign w:val="bottom"/>
            <w:hideMark/>
          </w:tcPr>
          <w:p w14:paraId="03A15B9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6043442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0F9ABB5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0,36</w:t>
            </w:r>
          </w:p>
        </w:tc>
        <w:tc>
          <w:tcPr>
            <w:tcW w:w="363" w:type="dxa"/>
            <w:tcBorders>
              <w:top w:val="nil"/>
              <w:left w:val="nil"/>
              <w:bottom w:val="single" w:sz="4" w:space="0" w:color="auto"/>
              <w:right w:val="single" w:sz="4" w:space="0" w:color="auto"/>
            </w:tcBorders>
            <w:shd w:val="clear" w:color="auto" w:fill="auto"/>
            <w:noWrap/>
            <w:vAlign w:val="bottom"/>
            <w:hideMark/>
          </w:tcPr>
          <w:p w14:paraId="3E123919" w14:textId="2B9A85A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C253FE8" w14:textId="06BC1B6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C11A098" w14:textId="760CEB0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B4A9D9D" w14:textId="40C748C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88D8B4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13.433.593</w:t>
            </w:r>
          </w:p>
        </w:tc>
      </w:tr>
      <w:tr w:rsidR="00444B65" w:rsidRPr="00F21BAD" w14:paraId="11DBA595"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D668D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0C81714E"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Data Logger o Manógrafo de 12"</w:t>
            </w:r>
          </w:p>
        </w:tc>
        <w:tc>
          <w:tcPr>
            <w:tcW w:w="878" w:type="dxa"/>
            <w:tcBorders>
              <w:top w:val="nil"/>
              <w:left w:val="nil"/>
              <w:bottom w:val="single" w:sz="4" w:space="0" w:color="auto"/>
              <w:right w:val="single" w:sz="4" w:space="0" w:color="auto"/>
            </w:tcBorders>
            <w:shd w:val="clear" w:color="auto" w:fill="auto"/>
            <w:noWrap/>
            <w:vAlign w:val="bottom"/>
            <w:hideMark/>
          </w:tcPr>
          <w:p w14:paraId="5CE4655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PLI01</w:t>
            </w:r>
          </w:p>
        </w:tc>
        <w:tc>
          <w:tcPr>
            <w:tcW w:w="965" w:type="dxa"/>
            <w:tcBorders>
              <w:top w:val="nil"/>
              <w:left w:val="nil"/>
              <w:bottom w:val="single" w:sz="4" w:space="0" w:color="auto"/>
              <w:right w:val="single" w:sz="4" w:space="0" w:color="auto"/>
            </w:tcBorders>
            <w:shd w:val="clear" w:color="auto" w:fill="auto"/>
            <w:noWrap/>
            <w:vAlign w:val="bottom"/>
            <w:hideMark/>
          </w:tcPr>
          <w:p w14:paraId="4110E10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13.976.001</w:t>
            </w:r>
          </w:p>
        </w:tc>
        <w:tc>
          <w:tcPr>
            <w:tcW w:w="850" w:type="dxa"/>
            <w:tcBorders>
              <w:top w:val="nil"/>
              <w:left w:val="nil"/>
              <w:bottom w:val="single" w:sz="4" w:space="0" w:color="auto"/>
              <w:right w:val="single" w:sz="4" w:space="0" w:color="auto"/>
            </w:tcBorders>
            <w:shd w:val="clear" w:color="auto" w:fill="auto"/>
            <w:vAlign w:val="bottom"/>
            <w:hideMark/>
          </w:tcPr>
          <w:p w14:paraId="3F9566E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de Control de Calidad</w:t>
            </w:r>
          </w:p>
        </w:tc>
        <w:tc>
          <w:tcPr>
            <w:tcW w:w="752" w:type="dxa"/>
            <w:tcBorders>
              <w:top w:val="nil"/>
              <w:left w:val="nil"/>
              <w:bottom w:val="single" w:sz="4" w:space="0" w:color="auto"/>
              <w:right w:val="single" w:sz="4" w:space="0" w:color="auto"/>
            </w:tcBorders>
            <w:shd w:val="clear" w:color="auto" w:fill="auto"/>
            <w:noWrap/>
            <w:vAlign w:val="bottom"/>
            <w:hideMark/>
          </w:tcPr>
          <w:p w14:paraId="619A00A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C17610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57F328E1" w14:textId="6B5F268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6743501" w14:textId="4B99687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322251A" w14:textId="36EB706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FF64A0F" w14:textId="34D2F3F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68405B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13.976.001</w:t>
            </w:r>
          </w:p>
        </w:tc>
      </w:tr>
      <w:tr w:rsidR="00444B65" w:rsidRPr="00F21BAD" w14:paraId="6C0C19A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6BFAC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7380803A"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Detector Portátil de Odorizante</w:t>
            </w:r>
          </w:p>
        </w:tc>
        <w:tc>
          <w:tcPr>
            <w:tcW w:w="878" w:type="dxa"/>
            <w:tcBorders>
              <w:top w:val="nil"/>
              <w:left w:val="nil"/>
              <w:bottom w:val="single" w:sz="4" w:space="0" w:color="auto"/>
              <w:right w:val="single" w:sz="4" w:space="0" w:color="auto"/>
            </w:tcBorders>
            <w:shd w:val="clear" w:color="auto" w:fill="auto"/>
            <w:noWrap/>
            <w:vAlign w:val="bottom"/>
            <w:hideMark/>
          </w:tcPr>
          <w:p w14:paraId="23C42C6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IO02</w:t>
            </w:r>
          </w:p>
        </w:tc>
        <w:tc>
          <w:tcPr>
            <w:tcW w:w="965" w:type="dxa"/>
            <w:tcBorders>
              <w:top w:val="nil"/>
              <w:left w:val="nil"/>
              <w:bottom w:val="single" w:sz="4" w:space="0" w:color="auto"/>
              <w:right w:val="single" w:sz="4" w:space="0" w:color="auto"/>
            </w:tcBorders>
            <w:shd w:val="clear" w:color="auto" w:fill="auto"/>
            <w:noWrap/>
            <w:vAlign w:val="bottom"/>
            <w:hideMark/>
          </w:tcPr>
          <w:p w14:paraId="37E844A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26.386.314</w:t>
            </w:r>
          </w:p>
        </w:tc>
        <w:tc>
          <w:tcPr>
            <w:tcW w:w="850" w:type="dxa"/>
            <w:tcBorders>
              <w:top w:val="nil"/>
              <w:left w:val="nil"/>
              <w:bottom w:val="single" w:sz="4" w:space="0" w:color="auto"/>
              <w:right w:val="single" w:sz="4" w:space="0" w:color="auto"/>
            </w:tcBorders>
            <w:shd w:val="clear" w:color="auto" w:fill="auto"/>
            <w:vAlign w:val="bottom"/>
            <w:hideMark/>
          </w:tcPr>
          <w:p w14:paraId="649EC7A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de Control de Calidad</w:t>
            </w:r>
          </w:p>
        </w:tc>
        <w:tc>
          <w:tcPr>
            <w:tcW w:w="752" w:type="dxa"/>
            <w:tcBorders>
              <w:top w:val="nil"/>
              <w:left w:val="nil"/>
              <w:bottom w:val="single" w:sz="4" w:space="0" w:color="auto"/>
              <w:right w:val="single" w:sz="4" w:space="0" w:color="auto"/>
            </w:tcBorders>
            <w:shd w:val="clear" w:color="auto" w:fill="auto"/>
            <w:noWrap/>
            <w:vAlign w:val="bottom"/>
            <w:hideMark/>
          </w:tcPr>
          <w:p w14:paraId="3A5F589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76D5A44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7D0BACA0" w14:textId="02EBB19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3EA73EE" w14:textId="39C9275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46E4A67" w14:textId="34A888B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6291C32" w14:textId="29841A6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22B8EA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26.386.314</w:t>
            </w:r>
          </w:p>
        </w:tc>
      </w:tr>
      <w:tr w:rsidR="00444B65" w:rsidRPr="00F21BAD" w14:paraId="7CAF6F1C"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1AB2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1D4F147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Sistema digital de grabación, múltiples municipios</w:t>
            </w:r>
          </w:p>
        </w:tc>
        <w:tc>
          <w:tcPr>
            <w:tcW w:w="878" w:type="dxa"/>
            <w:tcBorders>
              <w:top w:val="nil"/>
              <w:left w:val="nil"/>
              <w:bottom w:val="single" w:sz="4" w:space="0" w:color="auto"/>
              <w:right w:val="single" w:sz="4" w:space="0" w:color="auto"/>
            </w:tcBorders>
            <w:shd w:val="clear" w:color="auto" w:fill="auto"/>
            <w:noWrap/>
            <w:vAlign w:val="bottom"/>
            <w:hideMark/>
          </w:tcPr>
          <w:p w14:paraId="7DD1D0C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SGL01</w:t>
            </w:r>
          </w:p>
        </w:tc>
        <w:tc>
          <w:tcPr>
            <w:tcW w:w="965" w:type="dxa"/>
            <w:tcBorders>
              <w:top w:val="nil"/>
              <w:left w:val="nil"/>
              <w:bottom w:val="single" w:sz="4" w:space="0" w:color="auto"/>
              <w:right w:val="single" w:sz="4" w:space="0" w:color="auto"/>
            </w:tcBorders>
            <w:shd w:val="clear" w:color="auto" w:fill="auto"/>
            <w:noWrap/>
            <w:vAlign w:val="bottom"/>
            <w:hideMark/>
          </w:tcPr>
          <w:p w14:paraId="75436C8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287.798.342</w:t>
            </w:r>
          </w:p>
        </w:tc>
        <w:tc>
          <w:tcPr>
            <w:tcW w:w="850" w:type="dxa"/>
            <w:tcBorders>
              <w:top w:val="nil"/>
              <w:left w:val="nil"/>
              <w:bottom w:val="single" w:sz="4" w:space="0" w:color="auto"/>
              <w:right w:val="single" w:sz="4" w:space="0" w:color="auto"/>
            </w:tcBorders>
            <w:shd w:val="clear" w:color="auto" w:fill="auto"/>
            <w:vAlign w:val="bottom"/>
            <w:hideMark/>
          </w:tcPr>
          <w:p w14:paraId="36A7A28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de Control de Calidad</w:t>
            </w:r>
          </w:p>
        </w:tc>
        <w:tc>
          <w:tcPr>
            <w:tcW w:w="752" w:type="dxa"/>
            <w:tcBorders>
              <w:top w:val="nil"/>
              <w:left w:val="nil"/>
              <w:bottom w:val="single" w:sz="4" w:space="0" w:color="auto"/>
              <w:right w:val="single" w:sz="4" w:space="0" w:color="auto"/>
            </w:tcBorders>
            <w:shd w:val="clear" w:color="auto" w:fill="auto"/>
            <w:noWrap/>
            <w:vAlign w:val="bottom"/>
            <w:hideMark/>
          </w:tcPr>
          <w:p w14:paraId="5813F2E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1059A50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0,30</w:t>
            </w:r>
          </w:p>
        </w:tc>
        <w:tc>
          <w:tcPr>
            <w:tcW w:w="363" w:type="dxa"/>
            <w:tcBorders>
              <w:top w:val="nil"/>
              <w:left w:val="nil"/>
              <w:bottom w:val="single" w:sz="4" w:space="0" w:color="auto"/>
              <w:right w:val="single" w:sz="4" w:space="0" w:color="auto"/>
            </w:tcBorders>
            <w:shd w:val="clear" w:color="auto" w:fill="auto"/>
            <w:noWrap/>
            <w:vAlign w:val="bottom"/>
            <w:hideMark/>
          </w:tcPr>
          <w:p w14:paraId="5A1C46EB" w14:textId="2AAB00D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9D9959E" w14:textId="6CAF27A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B4D859E" w14:textId="072B8F5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80BF994" w14:textId="2667B0E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2E72944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86.339.502</w:t>
            </w:r>
          </w:p>
        </w:tc>
      </w:tr>
      <w:tr w:rsidR="00444B65" w:rsidRPr="00F21BAD" w14:paraId="62C3020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468705"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39B6C2C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Estación de GLP 9000 galones</w:t>
            </w:r>
          </w:p>
        </w:tc>
        <w:tc>
          <w:tcPr>
            <w:tcW w:w="878" w:type="dxa"/>
            <w:tcBorders>
              <w:top w:val="nil"/>
              <w:left w:val="nil"/>
              <w:bottom w:val="single" w:sz="4" w:space="0" w:color="auto"/>
              <w:right w:val="single" w:sz="4" w:space="0" w:color="auto"/>
            </w:tcBorders>
            <w:shd w:val="clear" w:color="auto" w:fill="auto"/>
            <w:noWrap/>
            <w:vAlign w:val="bottom"/>
            <w:hideMark/>
          </w:tcPr>
          <w:p w14:paraId="335B1EC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EGLP9000</w:t>
            </w:r>
          </w:p>
        </w:tc>
        <w:tc>
          <w:tcPr>
            <w:tcW w:w="965" w:type="dxa"/>
            <w:tcBorders>
              <w:top w:val="nil"/>
              <w:left w:val="nil"/>
              <w:bottom w:val="single" w:sz="4" w:space="0" w:color="auto"/>
              <w:right w:val="single" w:sz="4" w:space="0" w:color="auto"/>
            </w:tcBorders>
            <w:shd w:val="clear" w:color="auto" w:fill="auto"/>
            <w:noWrap/>
            <w:vAlign w:val="bottom"/>
            <w:hideMark/>
          </w:tcPr>
          <w:p w14:paraId="49B904B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561.744.905</w:t>
            </w:r>
          </w:p>
        </w:tc>
        <w:tc>
          <w:tcPr>
            <w:tcW w:w="850" w:type="dxa"/>
            <w:tcBorders>
              <w:top w:val="nil"/>
              <w:left w:val="nil"/>
              <w:bottom w:val="single" w:sz="4" w:space="0" w:color="auto"/>
              <w:right w:val="single" w:sz="4" w:space="0" w:color="auto"/>
            </w:tcBorders>
            <w:shd w:val="clear" w:color="auto" w:fill="auto"/>
            <w:vAlign w:val="bottom"/>
            <w:hideMark/>
          </w:tcPr>
          <w:p w14:paraId="59F60E4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4F8ED66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35C3AC4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2EB59DA7" w14:textId="69E1317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86DD26F" w14:textId="579DE498"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82E99BA" w14:textId="3D5FE20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ECC779F" w14:textId="0097C85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515DCC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561.744.905</w:t>
            </w:r>
          </w:p>
        </w:tc>
      </w:tr>
      <w:tr w:rsidR="00444B65" w:rsidRPr="00F21BAD" w14:paraId="1FC93AB7"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328510"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2327969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40C83E4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TPE1DES</w:t>
            </w:r>
          </w:p>
        </w:tc>
        <w:tc>
          <w:tcPr>
            <w:tcW w:w="965" w:type="dxa"/>
            <w:tcBorders>
              <w:top w:val="nil"/>
              <w:left w:val="nil"/>
              <w:bottom w:val="single" w:sz="4" w:space="0" w:color="auto"/>
              <w:right w:val="single" w:sz="4" w:space="0" w:color="auto"/>
            </w:tcBorders>
            <w:shd w:val="clear" w:color="auto" w:fill="auto"/>
            <w:noWrap/>
            <w:vAlign w:val="bottom"/>
            <w:hideMark/>
          </w:tcPr>
          <w:p w14:paraId="5D09D81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25.247.741</w:t>
            </w:r>
          </w:p>
        </w:tc>
        <w:tc>
          <w:tcPr>
            <w:tcW w:w="850" w:type="dxa"/>
            <w:tcBorders>
              <w:top w:val="nil"/>
              <w:left w:val="nil"/>
              <w:bottom w:val="single" w:sz="4" w:space="0" w:color="auto"/>
              <w:right w:val="single" w:sz="4" w:space="0" w:color="auto"/>
            </w:tcBorders>
            <w:shd w:val="clear" w:color="auto" w:fill="auto"/>
            <w:vAlign w:val="bottom"/>
            <w:hideMark/>
          </w:tcPr>
          <w:p w14:paraId="5DB41AA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616FAE9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1489D7F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0,16</w:t>
            </w:r>
          </w:p>
        </w:tc>
        <w:tc>
          <w:tcPr>
            <w:tcW w:w="363" w:type="dxa"/>
            <w:tcBorders>
              <w:top w:val="nil"/>
              <w:left w:val="nil"/>
              <w:bottom w:val="single" w:sz="4" w:space="0" w:color="auto"/>
              <w:right w:val="single" w:sz="4" w:space="0" w:color="auto"/>
            </w:tcBorders>
            <w:shd w:val="clear" w:color="auto" w:fill="auto"/>
            <w:noWrap/>
            <w:vAlign w:val="bottom"/>
            <w:hideMark/>
          </w:tcPr>
          <w:p w14:paraId="072EAA93" w14:textId="6F15911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4527157" w14:textId="2C3B7C6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9D2E954" w14:textId="43C648A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B4E035E" w14:textId="7042CC6D"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AE434C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4.067.411</w:t>
            </w:r>
          </w:p>
        </w:tc>
      </w:tr>
      <w:tr w:rsidR="00444B65" w:rsidRPr="00F21BAD" w14:paraId="541D816A"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DE4D89"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3C512616"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102EDF0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TPE2DES</w:t>
            </w:r>
          </w:p>
        </w:tc>
        <w:tc>
          <w:tcPr>
            <w:tcW w:w="965" w:type="dxa"/>
            <w:tcBorders>
              <w:top w:val="nil"/>
              <w:left w:val="nil"/>
              <w:bottom w:val="single" w:sz="4" w:space="0" w:color="auto"/>
              <w:right w:val="single" w:sz="4" w:space="0" w:color="auto"/>
            </w:tcBorders>
            <w:shd w:val="clear" w:color="auto" w:fill="auto"/>
            <w:noWrap/>
            <w:vAlign w:val="bottom"/>
            <w:hideMark/>
          </w:tcPr>
          <w:p w14:paraId="712DE80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41.204.926</w:t>
            </w:r>
          </w:p>
        </w:tc>
        <w:tc>
          <w:tcPr>
            <w:tcW w:w="850" w:type="dxa"/>
            <w:tcBorders>
              <w:top w:val="nil"/>
              <w:left w:val="nil"/>
              <w:bottom w:val="single" w:sz="4" w:space="0" w:color="auto"/>
              <w:right w:val="single" w:sz="4" w:space="0" w:color="auto"/>
            </w:tcBorders>
            <w:shd w:val="clear" w:color="auto" w:fill="auto"/>
            <w:vAlign w:val="bottom"/>
            <w:hideMark/>
          </w:tcPr>
          <w:p w14:paraId="092A428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35464E7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53D11E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0,17</w:t>
            </w:r>
          </w:p>
        </w:tc>
        <w:tc>
          <w:tcPr>
            <w:tcW w:w="363" w:type="dxa"/>
            <w:tcBorders>
              <w:top w:val="nil"/>
              <w:left w:val="nil"/>
              <w:bottom w:val="single" w:sz="4" w:space="0" w:color="auto"/>
              <w:right w:val="single" w:sz="4" w:space="0" w:color="auto"/>
            </w:tcBorders>
            <w:shd w:val="clear" w:color="auto" w:fill="auto"/>
            <w:noWrap/>
            <w:vAlign w:val="bottom"/>
            <w:hideMark/>
          </w:tcPr>
          <w:p w14:paraId="72E3DF18" w14:textId="78DB931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AF28D50" w14:textId="7B2C0D21"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623F7A0" w14:textId="0918E41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CDF8C7E" w14:textId="054DA67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71D8FA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6.918.307</w:t>
            </w:r>
          </w:p>
        </w:tc>
      </w:tr>
      <w:tr w:rsidR="00444B65" w:rsidRPr="00F21BAD" w14:paraId="0067A287"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FAA7BD"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Puerres - Nariño</w:t>
            </w:r>
          </w:p>
        </w:tc>
        <w:tc>
          <w:tcPr>
            <w:tcW w:w="1701" w:type="dxa"/>
            <w:tcBorders>
              <w:top w:val="nil"/>
              <w:left w:val="nil"/>
              <w:bottom w:val="single" w:sz="4" w:space="0" w:color="auto"/>
              <w:right w:val="single" w:sz="4" w:space="0" w:color="auto"/>
            </w:tcBorders>
            <w:shd w:val="clear" w:color="auto" w:fill="auto"/>
            <w:vAlign w:val="bottom"/>
            <w:hideMark/>
          </w:tcPr>
          <w:p w14:paraId="4D01A42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530413C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TPE3/4DES</w:t>
            </w:r>
          </w:p>
        </w:tc>
        <w:tc>
          <w:tcPr>
            <w:tcW w:w="965" w:type="dxa"/>
            <w:tcBorders>
              <w:top w:val="nil"/>
              <w:left w:val="nil"/>
              <w:bottom w:val="single" w:sz="4" w:space="0" w:color="auto"/>
              <w:right w:val="single" w:sz="4" w:space="0" w:color="auto"/>
            </w:tcBorders>
            <w:shd w:val="clear" w:color="auto" w:fill="auto"/>
            <w:noWrap/>
            <w:vAlign w:val="bottom"/>
            <w:hideMark/>
          </w:tcPr>
          <w:p w14:paraId="5E76E94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24.109.483</w:t>
            </w:r>
          </w:p>
        </w:tc>
        <w:tc>
          <w:tcPr>
            <w:tcW w:w="850" w:type="dxa"/>
            <w:tcBorders>
              <w:top w:val="nil"/>
              <w:left w:val="nil"/>
              <w:bottom w:val="single" w:sz="4" w:space="0" w:color="auto"/>
              <w:right w:val="single" w:sz="4" w:space="0" w:color="auto"/>
            </w:tcBorders>
            <w:shd w:val="clear" w:color="auto" w:fill="auto"/>
            <w:vAlign w:val="bottom"/>
            <w:hideMark/>
          </w:tcPr>
          <w:p w14:paraId="12DFD63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3029767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41B16F9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1,92</w:t>
            </w:r>
          </w:p>
        </w:tc>
        <w:tc>
          <w:tcPr>
            <w:tcW w:w="363" w:type="dxa"/>
            <w:tcBorders>
              <w:top w:val="nil"/>
              <w:left w:val="nil"/>
              <w:bottom w:val="single" w:sz="4" w:space="0" w:color="auto"/>
              <w:right w:val="single" w:sz="4" w:space="0" w:color="auto"/>
            </w:tcBorders>
            <w:shd w:val="clear" w:color="auto" w:fill="auto"/>
            <w:noWrap/>
            <w:vAlign w:val="bottom"/>
            <w:hideMark/>
          </w:tcPr>
          <w:p w14:paraId="4F12E9F1" w14:textId="2F3D41D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3A5A695" w14:textId="6DA07C0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4F4686A" w14:textId="28B8C3D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F566C85" w14:textId="0458B48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418E052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46.243.917</w:t>
            </w:r>
          </w:p>
        </w:tc>
      </w:tr>
      <w:tr w:rsidR="00444B65" w:rsidRPr="00F21BAD" w14:paraId="78BCB643"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D2B8D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090AA306"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781CC98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TPE3/4AS</w:t>
            </w:r>
          </w:p>
        </w:tc>
        <w:tc>
          <w:tcPr>
            <w:tcW w:w="965" w:type="dxa"/>
            <w:tcBorders>
              <w:top w:val="nil"/>
              <w:left w:val="nil"/>
              <w:bottom w:val="single" w:sz="4" w:space="0" w:color="auto"/>
              <w:right w:val="single" w:sz="4" w:space="0" w:color="auto"/>
            </w:tcBorders>
            <w:shd w:val="clear" w:color="auto" w:fill="auto"/>
            <w:noWrap/>
            <w:vAlign w:val="bottom"/>
            <w:hideMark/>
          </w:tcPr>
          <w:p w14:paraId="036C7AF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84.136.592</w:t>
            </w:r>
          </w:p>
        </w:tc>
        <w:tc>
          <w:tcPr>
            <w:tcW w:w="850" w:type="dxa"/>
            <w:tcBorders>
              <w:top w:val="nil"/>
              <w:left w:val="nil"/>
              <w:bottom w:val="single" w:sz="4" w:space="0" w:color="auto"/>
              <w:right w:val="single" w:sz="4" w:space="0" w:color="auto"/>
            </w:tcBorders>
            <w:shd w:val="clear" w:color="auto" w:fill="auto"/>
            <w:vAlign w:val="bottom"/>
            <w:hideMark/>
          </w:tcPr>
          <w:p w14:paraId="73B71D3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52E9AB7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964BDD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0,03</w:t>
            </w:r>
          </w:p>
        </w:tc>
        <w:tc>
          <w:tcPr>
            <w:tcW w:w="363" w:type="dxa"/>
            <w:tcBorders>
              <w:top w:val="nil"/>
              <w:left w:val="nil"/>
              <w:bottom w:val="single" w:sz="4" w:space="0" w:color="auto"/>
              <w:right w:val="single" w:sz="4" w:space="0" w:color="auto"/>
            </w:tcBorders>
            <w:shd w:val="clear" w:color="auto" w:fill="auto"/>
            <w:noWrap/>
            <w:vAlign w:val="bottom"/>
            <w:hideMark/>
          </w:tcPr>
          <w:p w14:paraId="58D3BC5E" w14:textId="3224B22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4DEE4521" w14:textId="797541CE"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8DEDACE" w14:textId="66E0E2F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87CE62E" w14:textId="27A84CC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5A97484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2.728.550</w:t>
            </w:r>
          </w:p>
        </w:tc>
      </w:tr>
      <w:tr w:rsidR="00444B65" w:rsidRPr="00F21BAD" w14:paraId="0C8E743D"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A92CCF"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472906C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Calzada Asfalto</w:t>
            </w:r>
          </w:p>
        </w:tc>
        <w:tc>
          <w:tcPr>
            <w:tcW w:w="878" w:type="dxa"/>
            <w:tcBorders>
              <w:top w:val="nil"/>
              <w:left w:val="nil"/>
              <w:bottom w:val="single" w:sz="4" w:space="0" w:color="auto"/>
              <w:right w:val="single" w:sz="4" w:space="0" w:color="auto"/>
            </w:tcBorders>
            <w:shd w:val="clear" w:color="auto" w:fill="auto"/>
            <w:noWrap/>
            <w:vAlign w:val="bottom"/>
            <w:hideMark/>
          </w:tcPr>
          <w:p w14:paraId="0BF694D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TPE1AS</w:t>
            </w:r>
          </w:p>
        </w:tc>
        <w:tc>
          <w:tcPr>
            <w:tcW w:w="965" w:type="dxa"/>
            <w:tcBorders>
              <w:top w:val="nil"/>
              <w:left w:val="nil"/>
              <w:bottom w:val="single" w:sz="4" w:space="0" w:color="auto"/>
              <w:right w:val="single" w:sz="4" w:space="0" w:color="auto"/>
            </w:tcBorders>
            <w:shd w:val="clear" w:color="auto" w:fill="auto"/>
            <w:noWrap/>
            <w:vAlign w:val="bottom"/>
            <w:hideMark/>
          </w:tcPr>
          <w:p w14:paraId="0DB959B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87.072.558</w:t>
            </w:r>
          </w:p>
        </w:tc>
        <w:tc>
          <w:tcPr>
            <w:tcW w:w="850" w:type="dxa"/>
            <w:tcBorders>
              <w:top w:val="nil"/>
              <w:left w:val="nil"/>
              <w:bottom w:val="single" w:sz="4" w:space="0" w:color="auto"/>
              <w:right w:val="single" w:sz="4" w:space="0" w:color="auto"/>
            </w:tcBorders>
            <w:shd w:val="clear" w:color="auto" w:fill="auto"/>
            <w:vAlign w:val="bottom"/>
            <w:hideMark/>
          </w:tcPr>
          <w:p w14:paraId="1AB4B31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147C78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9BF8DF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0,01</w:t>
            </w:r>
          </w:p>
        </w:tc>
        <w:tc>
          <w:tcPr>
            <w:tcW w:w="363" w:type="dxa"/>
            <w:tcBorders>
              <w:top w:val="nil"/>
              <w:left w:val="nil"/>
              <w:bottom w:val="single" w:sz="4" w:space="0" w:color="auto"/>
              <w:right w:val="single" w:sz="4" w:space="0" w:color="auto"/>
            </w:tcBorders>
            <w:shd w:val="clear" w:color="auto" w:fill="auto"/>
            <w:noWrap/>
            <w:vAlign w:val="bottom"/>
            <w:hideMark/>
          </w:tcPr>
          <w:p w14:paraId="24B72955" w14:textId="7996147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1B9767A" w14:textId="5524BF8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302DC91" w14:textId="7A6A214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FD493FE" w14:textId="3274A9B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193E780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849.828</w:t>
            </w:r>
          </w:p>
        </w:tc>
      </w:tr>
      <w:tr w:rsidR="00444B65" w:rsidRPr="00F21BAD" w14:paraId="488DC024"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E12A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46EDE62F"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2FA4734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TPE3/4CO</w:t>
            </w:r>
          </w:p>
        </w:tc>
        <w:tc>
          <w:tcPr>
            <w:tcW w:w="965" w:type="dxa"/>
            <w:tcBorders>
              <w:top w:val="nil"/>
              <w:left w:val="nil"/>
              <w:bottom w:val="single" w:sz="4" w:space="0" w:color="auto"/>
              <w:right w:val="single" w:sz="4" w:space="0" w:color="auto"/>
            </w:tcBorders>
            <w:shd w:val="clear" w:color="auto" w:fill="auto"/>
            <w:noWrap/>
            <w:vAlign w:val="bottom"/>
            <w:hideMark/>
          </w:tcPr>
          <w:p w14:paraId="52E7AC0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82.550.532</w:t>
            </w:r>
          </w:p>
        </w:tc>
        <w:tc>
          <w:tcPr>
            <w:tcW w:w="850" w:type="dxa"/>
            <w:tcBorders>
              <w:top w:val="nil"/>
              <w:left w:val="nil"/>
              <w:bottom w:val="single" w:sz="4" w:space="0" w:color="auto"/>
              <w:right w:val="single" w:sz="4" w:space="0" w:color="auto"/>
            </w:tcBorders>
            <w:shd w:val="clear" w:color="auto" w:fill="auto"/>
            <w:vAlign w:val="bottom"/>
            <w:hideMark/>
          </w:tcPr>
          <w:p w14:paraId="1CBF9A0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7D85DB2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3367A9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0,15</w:t>
            </w:r>
          </w:p>
        </w:tc>
        <w:tc>
          <w:tcPr>
            <w:tcW w:w="363" w:type="dxa"/>
            <w:tcBorders>
              <w:top w:val="nil"/>
              <w:left w:val="nil"/>
              <w:bottom w:val="single" w:sz="4" w:space="0" w:color="auto"/>
              <w:right w:val="single" w:sz="4" w:space="0" w:color="auto"/>
            </w:tcBorders>
            <w:shd w:val="clear" w:color="auto" w:fill="auto"/>
            <w:noWrap/>
            <w:vAlign w:val="bottom"/>
            <w:hideMark/>
          </w:tcPr>
          <w:p w14:paraId="2C097E2C" w14:textId="26C41ED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033A21E0" w14:textId="3388D34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8323137" w14:textId="6F26EFE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896F694" w14:textId="3706113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27E765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12.225.734</w:t>
            </w:r>
          </w:p>
        </w:tc>
      </w:tr>
      <w:tr w:rsidR="00444B65" w:rsidRPr="00F21BAD" w14:paraId="407F4228"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1003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044143DA"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Calzada Concreto</w:t>
            </w:r>
          </w:p>
        </w:tc>
        <w:tc>
          <w:tcPr>
            <w:tcW w:w="878" w:type="dxa"/>
            <w:tcBorders>
              <w:top w:val="nil"/>
              <w:left w:val="nil"/>
              <w:bottom w:val="single" w:sz="4" w:space="0" w:color="auto"/>
              <w:right w:val="single" w:sz="4" w:space="0" w:color="auto"/>
            </w:tcBorders>
            <w:shd w:val="clear" w:color="auto" w:fill="auto"/>
            <w:noWrap/>
            <w:vAlign w:val="bottom"/>
            <w:hideMark/>
          </w:tcPr>
          <w:p w14:paraId="56D4B2D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TPE1CO</w:t>
            </w:r>
          </w:p>
        </w:tc>
        <w:tc>
          <w:tcPr>
            <w:tcW w:w="965" w:type="dxa"/>
            <w:tcBorders>
              <w:top w:val="nil"/>
              <w:left w:val="nil"/>
              <w:bottom w:val="single" w:sz="4" w:space="0" w:color="auto"/>
              <w:right w:val="single" w:sz="4" w:space="0" w:color="auto"/>
            </w:tcBorders>
            <w:shd w:val="clear" w:color="auto" w:fill="auto"/>
            <w:noWrap/>
            <w:vAlign w:val="bottom"/>
            <w:hideMark/>
          </w:tcPr>
          <w:p w14:paraId="38DD299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85.347.935</w:t>
            </w:r>
          </w:p>
        </w:tc>
        <w:tc>
          <w:tcPr>
            <w:tcW w:w="850" w:type="dxa"/>
            <w:tcBorders>
              <w:top w:val="nil"/>
              <w:left w:val="nil"/>
              <w:bottom w:val="single" w:sz="4" w:space="0" w:color="auto"/>
              <w:right w:val="single" w:sz="4" w:space="0" w:color="auto"/>
            </w:tcBorders>
            <w:shd w:val="clear" w:color="auto" w:fill="auto"/>
            <w:vAlign w:val="bottom"/>
            <w:hideMark/>
          </w:tcPr>
          <w:p w14:paraId="1790834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E083DD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3D382F4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0,08</w:t>
            </w:r>
          </w:p>
        </w:tc>
        <w:tc>
          <w:tcPr>
            <w:tcW w:w="363" w:type="dxa"/>
            <w:tcBorders>
              <w:top w:val="nil"/>
              <w:left w:val="nil"/>
              <w:bottom w:val="single" w:sz="4" w:space="0" w:color="auto"/>
              <w:right w:val="single" w:sz="4" w:space="0" w:color="auto"/>
            </w:tcBorders>
            <w:shd w:val="clear" w:color="auto" w:fill="auto"/>
            <w:noWrap/>
            <w:vAlign w:val="bottom"/>
            <w:hideMark/>
          </w:tcPr>
          <w:p w14:paraId="2F7B758A" w14:textId="7823B88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E58FD6F" w14:textId="7F8C5C1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6FF5E0C" w14:textId="598154F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DC7BA38" w14:textId="6A84655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23FB13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6.971.219</w:t>
            </w:r>
          </w:p>
        </w:tc>
      </w:tr>
      <w:tr w:rsidR="00444B65" w:rsidRPr="00F21BAD" w14:paraId="4D96A15B"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19DFEE"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14B0A0C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5714BAB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TPE3/4ACO</w:t>
            </w:r>
          </w:p>
        </w:tc>
        <w:tc>
          <w:tcPr>
            <w:tcW w:w="965" w:type="dxa"/>
            <w:tcBorders>
              <w:top w:val="nil"/>
              <w:left w:val="nil"/>
              <w:bottom w:val="single" w:sz="4" w:space="0" w:color="auto"/>
              <w:right w:val="single" w:sz="4" w:space="0" w:color="auto"/>
            </w:tcBorders>
            <w:shd w:val="clear" w:color="auto" w:fill="auto"/>
            <w:noWrap/>
            <w:vAlign w:val="bottom"/>
            <w:hideMark/>
          </w:tcPr>
          <w:p w14:paraId="514D240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58.234.729</w:t>
            </w:r>
          </w:p>
        </w:tc>
        <w:tc>
          <w:tcPr>
            <w:tcW w:w="850" w:type="dxa"/>
            <w:tcBorders>
              <w:top w:val="nil"/>
              <w:left w:val="nil"/>
              <w:bottom w:val="single" w:sz="4" w:space="0" w:color="auto"/>
              <w:right w:val="single" w:sz="4" w:space="0" w:color="auto"/>
            </w:tcBorders>
            <w:shd w:val="clear" w:color="auto" w:fill="auto"/>
            <w:vAlign w:val="bottom"/>
            <w:hideMark/>
          </w:tcPr>
          <w:p w14:paraId="176BF6F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3ED193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9ED76D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4,26</w:t>
            </w:r>
          </w:p>
        </w:tc>
        <w:tc>
          <w:tcPr>
            <w:tcW w:w="363" w:type="dxa"/>
            <w:tcBorders>
              <w:top w:val="nil"/>
              <w:left w:val="nil"/>
              <w:bottom w:val="single" w:sz="4" w:space="0" w:color="auto"/>
              <w:right w:val="single" w:sz="4" w:space="0" w:color="auto"/>
            </w:tcBorders>
            <w:shd w:val="clear" w:color="auto" w:fill="auto"/>
            <w:noWrap/>
            <w:vAlign w:val="bottom"/>
            <w:hideMark/>
          </w:tcPr>
          <w:p w14:paraId="05F54631" w14:textId="1EAEF73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D9273BC" w14:textId="3BEA5233"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66EB408" w14:textId="322CE23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3FFD94B6" w14:textId="0CBD98A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E3EE2F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247.883.695</w:t>
            </w:r>
          </w:p>
        </w:tc>
      </w:tr>
      <w:tr w:rsidR="00444B65" w:rsidRPr="00F21BAD" w14:paraId="3C354A36"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B908B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2390E49F"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089F76D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TPE1ACO</w:t>
            </w:r>
          </w:p>
        </w:tc>
        <w:tc>
          <w:tcPr>
            <w:tcW w:w="965" w:type="dxa"/>
            <w:tcBorders>
              <w:top w:val="nil"/>
              <w:left w:val="nil"/>
              <w:bottom w:val="single" w:sz="4" w:space="0" w:color="auto"/>
              <w:right w:val="single" w:sz="4" w:space="0" w:color="auto"/>
            </w:tcBorders>
            <w:shd w:val="clear" w:color="auto" w:fill="auto"/>
            <w:noWrap/>
            <w:vAlign w:val="bottom"/>
            <w:hideMark/>
          </w:tcPr>
          <w:p w14:paraId="689DD53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61.167.464</w:t>
            </w:r>
          </w:p>
        </w:tc>
        <w:tc>
          <w:tcPr>
            <w:tcW w:w="850" w:type="dxa"/>
            <w:tcBorders>
              <w:top w:val="nil"/>
              <w:left w:val="nil"/>
              <w:bottom w:val="single" w:sz="4" w:space="0" w:color="auto"/>
              <w:right w:val="single" w:sz="4" w:space="0" w:color="auto"/>
            </w:tcBorders>
            <w:shd w:val="clear" w:color="auto" w:fill="auto"/>
            <w:vAlign w:val="bottom"/>
            <w:hideMark/>
          </w:tcPr>
          <w:p w14:paraId="0A0A708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4D8BF66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0D78EE4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0,36</w:t>
            </w:r>
          </w:p>
        </w:tc>
        <w:tc>
          <w:tcPr>
            <w:tcW w:w="363" w:type="dxa"/>
            <w:tcBorders>
              <w:top w:val="nil"/>
              <w:left w:val="nil"/>
              <w:bottom w:val="single" w:sz="4" w:space="0" w:color="auto"/>
              <w:right w:val="single" w:sz="4" w:space="0" w:color="auto"/>
            </w:tcBorders>
            <w:shd w:val="clear" w:color="auto" w:fill="auto"/>
            <w:noWrap/>
            <w:vAlign w:val="bottom"/>
            <w:hideMark/>
          </w:tcPr>
          <w:p w14:paraId="735A660B" w14:textId="6BD49F0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E09BA0A" w14:textId="6C11D48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6331031" w14:textId="7ECAFEC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000D355" w14:textId="3074102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AB8522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22.282.695</w:t>
            </w:r>
          </w:p>
        </w:tc>
      </w:tr>
      <w:tr w:rsidR="00444B65" w:rsidRPr="00F21BAD" w14:paraId="36FF2CF2"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6CC67E"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5F07B78C"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Anden Concreto</w:t>
            </w:r>
          </w:p>
        </w:tc>
        <w:tc>
          <w:tcPr>
            <w:tcW w:w="878" w:type="dxa"/>
            <w:tcBorders>
              <w:top w:val="nil"/>
              <w:left w:val="nil"/>
              <w:bottom w:val="single" w:sz="4" w:space="0" w:color="auto"/>
              <w:right w:val="single" w:sz="4" w:space="0" w:color="auto"/>
            </w:tcBorders>
            <w:shd w:val="clear" w:color="auto" w:fill="auto"/>
            <w:noWrap/>
            <w:vAlign w:val="bottom"/>
            <w:hideMark/>
          </w:tcPr>
          <w:p w14:paraId="461965A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TPE2ACO</w:t>
            </w:r>
          </w:p>
        </w:tc>
        <w:tc>
          <w:tcPr>
            <w:tcW w:w="965" w:type="dxa"/>
            <w:tcBorders>
              <w:top w:val="nil"/>
              <w:left w:val="nil"/>
              <w:bottom w:val="single" w:sz="4" w:space="0" w:color="auto"/>
              <w:right w:val="single" w:sz="4" w:space="0" w:color="auto"/>
            </w:tcBorders>
            <w:shd w:val="clear" w:color="auto" w:fill="auto"/>
            <w:noWrap/>
            <w:vAlign w:val="bottom"/>
            <w:hideMark/>
          </w:tcPr>
          <w:p w14:paraId="575D91C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73.794.326</w:t>
            </w:r>
          </w:p>
        </w:tc>
        <w:tc>
          <w:tcPr>
            <w:tcW w:w="850" w:type="dxa"/>
            <w:tcBorders>
              <w:top w:val="nil"/>
              <w:left w:val="nil"/>
              <w:bottom w:val="single" w:sz="4" w:space="0" w:color="auto"/>
              <w:right w:val="single" w:sz="4" w:space="0" w:color="auto"/>
            </w:tcBorders>
            <w:shd w:val="clear" w:color="auto" w:fill="auto"/>
            <w:vAlign w:val="bottom"/>
            <w:hideMark/>
          </w:tcPr>
          <w:p w14:paraId="3BAF796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55D06D8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3805E3F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0,11</w:t>
            </w:r>
          </w:p>
        </w:tc>
        <w:tc>
          <w:tcPr>
            <w:tcW w:w="363" w:type="dxa"/>
            <w:tcBorders>
              <w:top w:val="nil"/>
              <w:left w:val="nil"/>
              <w:bottom w:val="single" w:sz="4" w:space="0" w:color="auto"/>
              <w:right w:val="single" w:sz="4" w:space="0" w:color="auto"/>
            </w:tcBorders>
            <w:shd w:val="clear" w:color="auto" w:fill="auto"/>
            <w:noWrap/>
            <w:vAlign w:val="bottom"/>
            <w:hideMark/>
          </w:tcPr>
          <w:p w14:paraId="5506C54E" w14:textId="07678BF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FCC2DFA" w14:textId="3810254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70CDE8F" w14:textId="76C9F61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3C2EED7" w14:textId="4F2896C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8516E3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8.356.470</w:t>
            </w:r>
          </w:p>
        </w:tc>
      </w:tr>
      <w:tr w:rsidR="00444B65" w:rsidRPr="00F21BAD" w14:paraId="3CA3AA09"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6C136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2B307DC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Andén Tableta, Baldosín, Gravilla</w:t>
            </w:r>
          </w:p>
        </w:tc>
        <w:tc>
          <w:tcPr>
            <w:tcW w:w="878" w:type="dxa"/>
            <w:tcBorders>
              <w:top w:val="nil"/>
              <w:left w:val="nil"/>
              <w:bottom w:val="single" w:sz="4" w:space="0" w:color="auto"/>
              <w:right w:val="single" w:sz="4" w:space="0" w:color="auto"/>
            </w:tcBorders>
            <w:shd w:val="clear" w:color="auto" w:fill="auto"/>
            <w:noWrap/>
            <w:vAlign w:val="bottom"/>
            <w:hideMark/>
          </w:tcPr>
          <w:p w14:paraId="7E5619C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TPE3/4TA</w:t>
            </w:r>
          </w:p>
        </w:tc>
        <w:tc>
          <w:tcPr>
            <w:tcW w:w="965" w:type="dxa"/>
            <w:tcBorders>
              <w:top w:val="nil"/>
              <w:left w:val="nil"/>
              <w:bottom w:val="single" w:sz="4" w:space="0" w:color="auto"/>
              <w:right w:val="single" w:sz="4" w:space="0" w:color="auto"/>
            </w:tcBorders>
            <w:shd w:val="clear" w:color="auto" w:fill="auto"/>
            <w:noWrap/>
            <w:vAlign w:val="bottom"/>
            <w:hideMark/>
          </w:tcPr>
          <w:p w14:paraId="4827C30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61.600.566</w:t>
            </w:r>
          </w:p>
        </w:tc>
        <w:tc>
          <w:tcPr>
            <w:tcW w:w="850" w:type="dxa"/>
            <w:tcBorders>
              <w:top w:val="nil"/>
              <w:left w:val="nil"/>
              <w:bottom w:val="single" w:sz="4" w:space="0" w:color="auto"/>
              <w:right w:val="single" w:sz="4" w:space="0" w:color="auto"/>
            </w:tcBorders>
            <w:shd w:val="clear" w:color="auto" w:fill="auto"/>
            <w:vAlign w:val="bottom"/>
            <w:hideMark/>
          </w:tcPr>
          <w:p w14:paraId="3870E3C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5DDFA1D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6750665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0,31</w:t>
            </w:r>
          </w:p>
        </w:tc>
        <w:tc>
          <w:tcPr>
            <w:tcW w:w="363" w:type="dxa"/>
            <w:tcBorders>
              <w:top w:val="nil"/>
              <w:left w:val="nil"/>
              <w:bottom w:val="single" w:sz="4" w:space="0" w:color="auto"/>
              <w:right w:val="single" w:sz="4" w:space="0" w:color="auto"/>
            </w:tcBorders>
            <w:shd w:val="clear" w:color="auto" w:fill="auto"/>
            <w:noWrap/>
            <w:vAlign w:val="bottom"/>
            <w:hideMark/>
          </w:tcPr>
          <w:p w14:paraId="1272B1AF" w14:textId="6D28498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5174224" w14:textId="21E5E399"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851486D" w14:textId="74BD607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61546645" w14:textId="0F0C697B"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7DE45BD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19.248.945</w:t>
            </w:r>
          </w:p>
        </w:tc>
      </w:tr>
      <w:tr w:rsidR="00444B65" w:rsidRPr="00F21BAD" w14:paraId="7E7BF0AC" w14:textId="77777777" w:rsidTr="005C158A">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E2D3"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0A466"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Andén Tableta, Baldosín, Gravilla</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BEB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TPE1TA</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336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64.522.507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83C4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4B2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410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0,03</w:t>
            </w:r>
          </w:p>
        </w:tc>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A15A" w14:textId="6877C19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E49E" w14:textId="5A46097C"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262F5" w14:textId="6C537FD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1782" w14:textId="310E82C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1D38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1.682.747</w:t>
            </w:r>
          </w:p>
        </w:tc>
      </w:tr>
      <w:tr w:rsidR="00444B65" w:rsidRPr="00F21BAD" w14:paraId="5183AF45" w14:textId="77777777" w:rsidTr="005C158A">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FD94"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A2903CA"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Andén Tableta, Baldosín, Gravilla</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32831AF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TPE2TA</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AADA97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77.079.432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34AA46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0192C8E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773247EA"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0,02</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5EFDE1D4" w14:textId="04F1B520"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single" w:sz="4" w:space="0" w:color="auto"/>
              <w:left w:val="nil"/>
              <w:bottom w:val="single" w:sz="4" w:space="0" w:color="auto"/>
              <w:right w:val="single" w:sz="4" w:space="0" w:color="auto"/>
            </w:tcBorders>
            <w:shd w:val="clear" w:color="auto" w:fill="auto"/>
            <w:noWrap/>
            <w:vAlign w:val="bottom"/>
            <w:hideMark/>
          </w:tcPr>
          <w:p w14:paraId="4CCD7721" w14:textId="6996CCA4"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00329" w14:textId="778C2C87"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5EB06" w14:textId="1397908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F628A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1.547.755</w:t>
            </w:r>
          </w:p>
        </w:tc>
      </w:tr>
      <w:tr w:rsidR="00444B65" w:rsidRPr="00F21BAD" w14:paraId="39D0DADA"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E7C0E9"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2CE07221"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3/4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39871A6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TPE3/4ZV</w:t>
            </w:r>
          </w:p>
        </w:tc>
        <w:tc>
          <w:tcPr>
            <w:tcW w:w="965" w:type="dxa"/>
            <w:tcBorders>
              <w:top w:val="nil"/>
              <w:left w:val="nil"/>
              <w:bottom w:val="single" w:sz="4" w:space="0" w:color="auto"/>
              <w:right w:val="single" w:sz="4" w:space="0" w:color="auto"/>
            </w:tcBorders>
            <w:shd w:val="clear" w:color="auto" w:fill="auto"/>
            <w:noWrap/>
            <w:vAlign w:val="bottom"/>
            <w:hideMark/>
          </w:tcPr>
          <w:p w14:paraId="0F0CC70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21.295.183</w:t>
            </w:r>
          </w:p>
        </w:tc>
        <w:tc>
          <w:tcPr>
            <w:tcW w:w="850" w:type="dxa"/>
            <w:tcBorders>
              <w:top w:val="nil"/>
              <w:left w:val="nil"/>
              <w:bottom w:val="single" w:sz="4" w:space="0" w:color="auto"/>
              <w:right w:val="single" w:sz="4" w:space="0" w:color="auto"/>
            </w:tcBorders>
            <w:shd w:val="clear" w:color="auto" w:fill="auto"/>
            <w:vAlign w:val="bottom"/>
            <w:hideMark/>
          </w:tcPr>
          <w:p w14:paraId="783BF05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2E803E8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08EBA3E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7,52</w:t>
            </w:r>
          </w:p>
        </w:tc>
        <w:tc>
          <w:tcPr>
            <w:tcW w:w="363" w:type="dxa"/>
            <w:tcBorders>
              <w:top w:val="nil"/>
              <w:left w:val="nil"/>
              <w:bottom w:val="single" w:sz="4" w:space="0" w:color="auto"/>
              <w:right w:val="single" w:sz="4" w:space="0" w:color="auto"/>
            </w:tcBorders>
            <w:shd w:val="clear" w:color="auto" w:fill="auto"/>
            <w:noWrap/>
            <w:vAlign w:val="bottom"/>
            <w:hideMark/>
          </w:tcPr>
          <w:p w14:paraId="52FA9241" w14:textId="69492C4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1C9A532" w14:textId="233CC3E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FD36A58" w14:textId="68E95FCE"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CA3A37C" w14:textId="06774254"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CC3AD0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160.065.666</w:t>
            </w:r>
          </w:p>
        </w:tc>
      </w:tr>
      <w:tr w:rsidR="00444B65" w:rsidRPr="00F21BAD" w14:paraId="410F2740"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68AEB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703944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1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5F5CFE1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TPE1ZV</w:t>
            </w:r>
          </w:p>
        </w:tc>
        <w:tc>
          <w:tcPr>
            <w:tcW w:w="965" w:type="dxa"/>
            <w:tcBorders>
              <w:top w:val="nil"/>
              <w:left w:val="nil"/>
              <w:bottom w:val="single" w:sz="4" w:space="0" w:color="auto"/>
              <w:right w:val="single" w:sz="4" w:space="0" w:color="auto"/>
            </w:tcBorders>
            <w:shd w:val="clear" w:color="auto" w:fill="auto"/>
            <w:noWrap/>
            <w:vAlign w:val="bottom"/>
            <w:hideMark/>
          </w:tcPr>
          <w:p w14:paraId="0D8C106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24.257.664</w:t>
            </w:r>
          </w:p>
        </w:tc>
        <w:tc>
          <w:tcPr>
            <w:tcW w:w="850" w:type="dxa"/>
            <w:tcBorders>
              <w:top w:val="nil"/>
              <w:left w:val="nil"/>
              <w:bottom w:val="single" w:sz="4" w:space="0" w:color="auto"/>
              <w:right w:val="single" w:sz="4" w:space="0" w:color="auto"/>
            </w:tcBorders>
            <w:shd w:val="clear" w:color="auto" w:fill="auto"/>
            <w:vAlign w:val="bottom"/>
            <w:hideMark/>
          </w:tcPr>
          <w:p w14:paraId="515EB9D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3A0BD58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730A8762"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0,55</w:t>
            </w:r>
          </w:p>
        </w:tc>
        <w:tc>
          <w:tcPr>
            <w:tcW w:w="363" w:type="dxa"/>
            <w:tcBorders>
              <w:top w:val="nil"/>
              <w:left w:val="nil"/>
              <w:bottom w:val="single" w:sz="4" w:space="0" w:color="auto"/>
              <w:right w:val="single" w:sz="4" w:space="0" w:color="auto"/>
            </w:tcBorders>
            <w:shd w:val="clear" w:color="auto" w:fill="auto"/>
            <w:noWrap/>
            <w:vAlign w:val="bottom"/>
            <w:hideMark/>
          </w:tcPr>
          <w:p w14:paraId="75F8AC6A" w14:textId="123631B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5FFB5B69" w14:textId="3F708AEB"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8EEC38E" w14:textId="766411E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AD0F475" w14:textId="1BF6F70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D3EE62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13.266.031</w:t>
            </w:r>
          </w:p>
        </w:tc>
      </w:tr>
      <w:tr w:rsidR="00444B65" w:rsidRPr="00F21BAD" w14:paraId="62514B84"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61A2F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25B6642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Tubería de Polietileno de 2 pulg. en Zona Verde</w:t>
            </w:r>
          </w:p>
        </w:tc>
        <w:tc>
          <w:tcPr>
            <w:tcW w:w="878" w:type="dxa"/>
            <w:tcBorders>
              <w:top w:val="nil"/>
              <w:left w:val="nil"/>
              <w:bottom w:val="single" w:sz="4" w:space="0" w:color="auto"/>
              <w:right w:val="single" w:sz="4" w:space="0" w:color="auto"/>
            </w:tcBorders>
            <w:shd w:val="clear" w:color="auto" w:fill="auto"/>
            <w:noWrap/>
            <w:vAlign w:val="bottom"/>
            <w:hideMark/>
          </w:tcPr>
          <w:p w14:paraId="612C240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TPE2ZV</w:t>
            </w:r>
          </w:p>
        </w:tc>
        <w:tc>
          <w:tcPr>
            <w:tcW w:w="965" w:type="dxa"/>
            <w:tcBorders>
              <w:top w:val="nil"/>
              <w:left w:val="nil"/>
              <w:bottom w:val="single" w:sz="4" w:space="0" w:color="auto"/>
              <w:right w:val="single" w:sz="4" w:space="0" w:color="auto"/>
            </w:tcBorders>
            <w:shd w:val="clear" w:color="auto" w:fill="auto"/>
            <w:noWrap/>
            <w:vAlign w:val="bottom"/>
            <w:hideMark/>
          </w:tcPr>
          <w:p w14:paraId="756ED27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36.981.675</w:t>
            </w:r>
          </w:p>
        </w:tc>
        <w:tc>
          <w:tcPr>
            <w:tcW w:w="850" w:type="dxa"/>
            <w:tcBorders>
              <w:top w:val="nil"/>
              <w:left w:val="nil"/>
              <w:bottom w:val="single" w:sz="4" w:space="0" w:color="auto"/>
              <w:right w:val="single" w:sz="4" w:space="0" w:color="auto"/>
            </w:tcBorders>
            <w:shd w:val="clear" w:color="auto" w:fill="auto"/>
            <w:vAlign w:val="bottom"/>
            <w:hideMark/>
          </w:tcPr>
          <w:p w14:paraId="378C383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Inherentes a la Operación</w:t>
            </w:r>
          </w:p>
        </w:tc>
        <w:tc>
          <w:tcPr>
            <w:tcW w:w="752" w:type="dxa"/>
            <w:tcBorders>
              <w:top w:val="nil"/>
              <w:left w:val="nil"/>
              <w:bottom w:val="single" w:sz="4" w:space="0" w:color="auto"/>
              <w:right w:val="single" w:sz="4" w:space="0" w:color="auto"/>
            </w:tcBorders>
            <w:shd w:val="clear" w:color="auto" w:fill="auto"/>
            <w:noWrap/>
            <w:vAlign w:val="bottom"/>
            <w:hideMark/>
          </w:tcPr>
          <w:p w14:paraId="1955062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6DDA934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0,07</w:t>
            </w:r>
          </w:p>
        </w:tc>
        <w:tc>
          <w:tcPr>
            <w:tcW w:w="363" w:type="dxa"/>
            <w:tcBorders>
              <w:top w:val="nil"/>
              <w:left w:val="nil"/>
              <w:bottom w:val="single" w:sz="4" w:space="0" w:color="auto"/>
              <w:right w:val="single" w:sz="4" w:space="0" w:color="auto"/>
            </w:tcBorders>
            <w:shd w:val="clear" w:color="auto" w:fill="auto"/>
            <w:noWrap/>
            <w:vAlign w:val="bottom"/>
            <w:hideMark/>
          </w:tcPr>
          <w:p w14:paraId="755228EB" w14:textId="78BE5C1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6BF8BCE0" w14:textId="4D69927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072C0CE" w14:textId="394D2763"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D5B7A2D" w14:textId="1E33AFC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96AD3F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2.529.916</w:t>
            </w:r>
          </w:p>
        </w:tc>
      </w:tr>
      <w:tr w:rsidR="00444B65" w:rsidRPr="00F21BAD" w14:paraId="0BAC79AC" w14:textId="77777777" w:rsidTr="005C15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CB0308"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E404250"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CRUCE AEREO LUZ 8 ML de 3/4"</w:t>
            </w:r>
          </w:p>
        </w:tc>
        <w:tc>
          <w:tcPr>
            <w:tcW w:w="878" w:type="dxa"/>
            <w:tcBorders>
              <w:top w:val="nil"/>
              <w:left w:val="nil"/>
              <w:bottom w:val="single" w:sz="4" w:space="0" w:color="auto"/>
              <w:right w:val="single" w:sz="4" w:space="0" w:color="auto"/>
            </w:tcBorders>
            <w:shd w:val="clear" w:color="auto" w:fill="auto"/>
            <w:noWrap/>
            <w:vAlign w:val="bottom"/>
            <w:hideMark/>
          </w:tcPr>
          <w:p w14:paraId="023CF34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TMP-2</w:t>
            </w:r>
          </w:p>
        </w:tc>
        <w:tc>
          <w:tcPr>
            <w:tcW w:w="965" w:type="dxa"/>
            <w:tcBorders>
              <w:top w:val="nil"/>
              <w:left w:val="nil"/>
              <w:bottom w:val="single" w:sz="4" w:space="0" w:color="auto"/>
              <w:right w:val="single" w:sz="4" w:space="0" w:color="auto"/>
            </w:tcBorders>
            <w:shd w:val="clear" w:color="auto" w:fill="auto"/>
            <w:noWrap/>
            <w:vAlign w:val="bottom"/>
            <w:hideMark/>
          </w:tcPr>
          <w:p w14:paraId="774E646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8.157.047</w:t>
            </w:r>
          </w:p>
        </w:tc>
        <w:tc>
          <w:tcPr>
            <w:tcW w:w="850" w:type="dxa"/>
            <w:tcBorders>
              <w:top w:val="nil"/>
              <w:left w:val="nil"/>
              <w:bottom w:val="single" w:sz="4" w:space="0" w:color="auto"/>
              <w:right w:val="single" w:sz="4" w:space="0" w:color="auto"/>
            </w:tcBorders>
            <w:shd w:val="clear" w:color="auto" w:fill="auto"/>
            <w:vAlign w:val="bottom"/>
            <w:hideMark/>
          </w:tcPr>
          <w:p w14:paraId="156DB8C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2D57800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10D7EB3C"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2,00</w:t>
            </w:r>
          </w:p>
        </w:tc>
        <w:tc>
          <w:tcPr>
            <w:tcW w:w="363" w:type="dxa"/>
            <w:tcBorders>
              <w:top w:val="nil"/>
              <w:left w:val="nil"/>
              <w:bottom w:val="single" w:sz="4" w:space="0" w:color="auto"/>
              <w:right w:val="single" w:sz="4" w:space="0" w:color="auto"/>
            </w:tcBorders>
            <w:shd w:val="clear" w:color="auto" w:fill="auto"/>
            <w:noWrap/>
            <w:vAlign w:val="bottom"/>
            <w:hideMark/>
          </w:tcPr>
          <w:p w14:paraId="466809FB" w14:textId="1EC1DF0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2053A9F8" w14:textId="2441B32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4AC4305" w14:textId="38C4A428"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F93EBF0" w14:textId="55884C32"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8CF16DB"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16.314.094</w:t>
            </w:r>
          </w:p>
        </w:tc>
      </w:tr>
      <w:tr w:rsidR="00444B65" w:rsidRPr="00F21BAD" w14:paraId="60624728"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4721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55A5F9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CRUCE ESPECIAL PERFORACION 10  ML de 1" VIA NACIONAL</w:t>
            </w:r>
          </w:p>
        </w:tc>
        <w:tc>
          <w:tcPr>
            <w:tcW w:w="878" w:type="dxa"/>
            <w:tcBorders>
              <w:top w:val="nil"/>
              <w:left w:val="nil"/>
              <w:bottom w:val="single" w:sz="4" w:space="0" w:color="auto"/>
              <w:right w:val="single" w:sz="4" w:space="0" w:color="auto"/>
            </w:tcBorders>
            <w:shd w:val="clear" w:color="auto" w:fill="auto"/>
            <w:noWrap/>
            <w:vAlign w:val="bottom"/>
            <w:hideMark/>
          </w:tcPr>
          <w:p w14:paraId="2712A96F"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TMP-6</w:t>
            </w:r>
          </w:p>
        </w:tc>
        <w:tc>
          <w:tcPr>
            <w:tcW w:w="965" w:type="dxa"/>
            <w:tcBorders>
              <w:top w:val="nil"/>
              <w:left w:val="nil"/>
              <w:bottom w:val="single" w:sz="4" w:space="0" w:color="auto"/>
              <w:right w:val="single" w:sz="4" w:space="0" w:color="auto"/>
            </w:tcBorders>
            <w:shd w:val="clear" w:color="auto" w:fill="auto"/>
            <w:noWrap/>
            <w:vAlign w:val="bottom"/>
            <w:hideMark/>
          </w:tcPr>
          <w:p w14:paraId="11FABF0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5.569.389</w:t>
            </w:r>
          </w:p>
        </w:tc>
        <w:tc>
          <w:tcPr>
            <w:tcW w:w="850" w:type="dxa"/>
            <w:tcBorders>
              <w:top w:val="nil"/>
              <w:left w:val="nil"/>
              <w:bottom w:val="single" w:sz="4" w:space="0" w:color="auto"/>
              <w:right w:val="single" w:sz="4" w:space="0" w:color="auto"/>
            </w:tcBorders>
            <w:shd w:val="clear" w:color="auto" w:fill="auto"/>
            <w:vAlign w:val="bottom"/>
            <w:hideMark/>
          </w:tcPr>
          <w:p w14:paraId="5B7E14E7"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0EF4BAB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5DAB94F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2,00</w:t>
            </w:r>
          </w:p>
        </w:tc>
        <w:tc>
          <w:tcPr>
            <w:tcW w:w="363" w:type="dxa"/>
            <w:tcBorders>
              <w:top w:val="nil"/>
              <w:left w:val="nil"/>
              <w:bottom w:val="single" w:sz="4" w:space="0" w:color="auto"/>
              <w:right w:val="single" w:sz="4" w:space="0" w:color="auto"/>
            </w:tcBorders>
            <w:shd w:val="clear" w:color="auto" w:fill="auto"/>
            <w:noWrap/>
            <w:vAlign w:val="bottom"/>
            <w:hideMark/>
          </w:tcPr>
          <w:p w14:paraId="1A7E67BA" w14:textId="74050BF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E5E138C" w14:textId="1AF7A0D7"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7A20DEE9" w14:textId="055E73B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5A1496FD" w14:textId="3B8C988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2F15BF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11.138.778</w:t>
            </w:r>
          </w:p>
        </w:tc>
      </w:tr>
      <w:tr w:rsidR="00444B65" w:rsidRPr="00F21BAD" w14:paraId="7DE06EC9"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0B25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3D72B51"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CRUCE ESPECIAL PERFORACION 10  ML de 3/4" VIA NACIONAL</w:t>
            </w:r>
          </w:p>
        </w:tc>
        <w:tc>
          <w:tcPr>
            <w:tcW w:w="878" w:type="dxa"/>
            <w:tcBorders>
              <w:top w:val="nil"/>
              <w:left w:val="nil"/>
              <w:bottom w:val="single" w:sz="4" w:space="0" w:color="auto"/>
              <w:right w:val="single" w:sz="4" w:space="0" w:color="auto"/>
            </w:tcBorders>
            <w:shd w:val="clear" w:color="auto" w:fill="auto"/>
            <w:noWrap/>
            <w:vAlign w:val="bottom"/>
            <w:hideMark/>
          </w:tcPr>
          <w:p w14:paraId="20A5AF9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TMP-16</w:t>
            </w:r>
          </w:p>
        </w:tc>
        <w:tc>
          <w:tcPr>
            <w:tcW w:w="965" w:type="dxa"/>
            <w:tcBorders>
              <w:top w:val="nil"/>
              <w:left w:val="nil"/>
              <w:bottom w:val="single" w:sz="4" w:space="0" w:color="auto"/>
              <w:right w:val="single" w:sz="4" w:space="0" w:color="auto"/>
            </w:tcBorders>
            <w:shd w:val="clear" w:color="auto" w:fill="auto"/>
            <w:noWrap/>
            <w:vAlign w:val="bottom"/>
            <w:hideMark/>
          </w:tcPr>
          <w:p w14:paraId="0F4E4D1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5.497.434</w:t>
            </w:r>
          </w:p>
        </w:tc>
        <w:tc>
          <w:tcPr>
            <w:tcW w:w="850" w:type="dxa"/>
            <w:tcBorders>
              <w:top w:val="nil"/>
              <w:left w:val="nil"/>
              <w:bottom w:val="single" w:sz="4" w:space="0" w:color="auto"/>
              <w:right w:val="single" w:sz="4" w:space="0" w:color="auto"/>
            </w:tcBorders>
            <w:shd w:val="clear" w:color="auto" w:fill="auto"/>
            <w:vAlign w:val="bottom"/>
            <w:hideMark/>
          </w:tcPr>
          <w:p w14:paraId="49F009E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18B9A723"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254D9B9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2,00</w:t>
            </w:r>
          </w:p>
        </w:tc>
        <w:tc>
          <w:tcPr>
            <w:tcW w:w="363" w:type="dxa"/>
            <w:tcBorders>
              <w:top w:val="nil"/>
              <w:left w:val="nil"/>
              <w:bottom w:val="single" w:sz="4" w:space="0" w:color="auto"/>
              <w:right w:val="single" w:sz="4" w:space="0" w:color="auto"/>
            </w:tcBorders>
            <w:shd w:val="clear" w:color="auto" w:fill="auto"/>
            <w:noWrap/>
            <w:vAlign w:val="bottom"/>
            <w:hideMark/>
          </w:tcPr>
          <w:p w14:paraId="2D57D531" w14:textId="6520FF5F"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D9A75A5" w14:textId="7FE46665"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49A0014C" w14:textId="44A857DA"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1A5EAFF5" w14:textId="57327A21"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3D90FA5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10.994.868</w:t>
            </w:r>
          </w:p>
        </w:tc>
      </w:tr>
      <w:tr w:rsidR="00444B65" w:rsidRPr="00F21BAD" w14:paraId="73E7AABE"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07020B"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5E61E8F"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Estación de Almacenamiento de GLP de 4.000 galones</w:t>
            </w:r>
          </w:p>
        </w:tc>
        <w:tc>
          <w:tcPr>
            <w:tcW w:w="878" w:type="dxa"/>
            <w:tcBorders>
              <w:top w:val="nil"/>
              <w:left w:val="nil"/>
              <w:bottom w:val="single" w:sz="4" w:space="0" w:color="auto"/>
              <w:right w:val="single" w:sz="4" w:space="0" w:color="auto"/>
            </w:tcBorders>
            <w:shd w:val="clear" w:color="auto" w:fill="auto"/>
            <w:noWrap/>
            <w:vAlign w:val="bottom"/>
            <w:hideMark/>
          </w:tcPr>
          <w:p w14:paraId="182F477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TMP-20</w:t>
            </w:r>
          </w:p>
        </w:tc>
        <w:tc>
          <w:tcPr>
            <w:tcW w:w="965" w:type="dxa"/>
            <w:tcBorders>
              <w:top w:val="nil"/>
              <w:left w:val="nil"/>
              <w:bottom w:val="single" w:sz="4" w:space="0" w:color="auto"/>
              <w:right w:val="single" w:sz="4" w:space="0" w:color="auto"/>
            </w:tcBorders>
            <w:shd w:val="clear" w:color="auto" w:fill="auto"/>
            <w:noWrap/>
            <w:vAlign w:val="bottom"/>
            <w:hideMark/>
          </w:tcPr>
          <w:p w14:paraId="68D663D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263.703.907</w:t>
            </w:r>
          </w:p>
        </w:tc>
        <w:tc>
          <w:tcPr>
            <w:tcW w:w="850" w:type="dxa"/>
            <w:tcBorders>
              <w:top w:val="nil"/>
              <w:left w:val="nil"/>
              <w:bottom w:val="single" w:sz="4" w:space="0" w:color="auto"/>
              <w:right w:val="single" w:sz="4" w:space="0" w:color="auto"/>
            </w:tcBorders>
            <w:shd w:val="clear" w:color="auto" w:fill="auto"/>
            <w:vAlign w:val="bottom"/>
            <w:hideMark/>
          </w:tcPr>
          <w:p w14:paraId="03C142B8"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282939E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509E2695"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1,00</w:t>
            </w:r>
          </w:p>
        </w:tc>
        <w:tc>
          <w:tcPr>
            <w:tcW w:w="363" w:type="dxa"/>
            <w:tcBorders>
              <w:top w:val="nil"/>
              <w:left w:val="nil"/>
              <w:bottom w:val="single" w:sz="4" w:space="0" w:color="auto"/>
              <w:right w:val="single" w:sz="4" w:space="0" w:color="auto"/>
            </w:tcBorders>
            <w:shd w:val="clear" w:color="auto" w:fill="auto"/>
            <w:noWrap/>
            <w:vAlign w:val="bottom"/>
            <w:hideMark/>
          </w:tcPr>
          <w:p w14:paraId="5E3B04A8" w14:textId="559B9E22"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192E9BC4" w14:textId="1B5F332D"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C1A75E9" w14:textId="2A766526"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0E2A3EF8" w14:textId="4AB726E0"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05BE62F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263.703.907</w:t>
            </w:r>
          </w:p>
        </w:tc>
      </w:tr>
      <w:tr w:rsidR="00444B65" w:rsidRPr="00F21BAD" w14:paraId="0992B7EE"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E3562"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7FA2BBE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Tuberia de polietileno de 2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210F7BD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TMP-18</w:t>
            </w:r>
          </w:p>
        </w:tc>
        <w:tc>
          <w:tcPr>
            <w:tcW w:w="965" w:type="dxa"/>
            <w:tcBorders>
              <w:top w:val="nil"/>
              <w:left w:val="nil"/>
              <w:bottom w:val="single" w:sz="4" w:space="0" w:color="auto"/>
              <w:right w:val="single" w:sz="4" w:space="0" w:color="auto"/>
            </w:tcBorders>
            <w:shd w:val="clear" w:color="auto" w:fill="auto"/>
            <w:noWrap/>
            <w:vAlign w:val="bottom"/>
            <w:hideMark/>
          </w:tcPr>
          <w:p w14:paraId="6A0DADCE"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41.204.926</w:t>
            </w:r>
          </w:p>
        </w:tc>
        <w:tc>
          <w:tcPr>
            <w:tcW w:w="850" w:type="dxa"/>
            <w:tcBorders>
              <w:top w:val="nil"/>
              <w:left w:val="nil"/>
              <w:bottom w:val="single" w:sz="4" w:space="0" w:color="auto"/>
              <w:right w:val="single" w:sz="4" w:space="0" w:color="auto"/>
            </w:tcBorders>
            <w:shd w:val="clear" w:color="auto" w:fill="auto"/>
            <w:vAlign w:val="bottom"/>
            <w:hideMark/>
          </w:tcPr>
          <w:p w14:paraId="29D1B079"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6C6BD65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Primaria</w:t>
            </w:r>
          </w:p>
        </w:tc>
        <w:tc>
          <w:tcPr>
            <w:tcW w:w="449" w:type="dxa"/>
            <w:tcBorders>
              <w:top w:val="nil"/>
              <w:left w:val="nil"/>
              <w:bottom w:val="single" w:sz="4" w:space="0" w:color="auto"/>
              <w:right w:val="single" w:sz="4" w:space="0" w:color="auto"/>
            </w:tcBorders>
            <w:shd w:val="clear" w:color="auto" w:fill="auto"/>
            <w:noWrap/>
            <w:vAlign w:val="bottom"/>
            <w:hideMark/>
          </w:tcPr>
          <w:p w14:paraId="000BA7C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0,61</w:t>
            </w:r>
          </w:p>
        </w:tc>
        <w:tc>
          <w:tcPr>
            <w:tcW w:w="363" w:type="dxa"/>
            <w:tcBorders>
              <w:top w:val="nil"/>
              <w:left w:val="nil"/>
              <w:bottom w:val="single" w:sz="4" w:space="0" w:color="auto"/>
              <w:right w:val="single" w:sz="4" w:space="0" w:color="auto"/>
            </w:tcBorders>
            <w:shd w:val="clear" w:color="auto" w:fill="auto"/>
            <w:noWrap/>
            <w:vAlign w:val="bottom"/>
            <w:hideMark/>
          </w:tcPr>
          <w:p w14:paraId="5A2FFF51" w14:textId="17C05AE6"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1" w:type="dxa"/>
            <w:tcBorders>
              <w:top w:val="nil"/>
              <w:left w:val="nil"/>
              <w:bottom w:val="single" w:sz="4" w:space="0" w:color="auto"/>
              <w:right w:val="single" w:sz="4" w:space="0" w:color="auto"/>
            </w:tcBorders>
            <w:shd w:val="clear" w:color="auto" w:fill="auto"/>
            <w:noWrap/>
            <w:vAlign w:val="bottom"/>
            <w:hideMark/>
          </w:tcPr>
          <w:p w14:paraId="7E629C97" w14:textId="4CBD2E8A" w:rsidR="00444B65" w:rsidRPr="00F21BAD" w:rsidRDefault="00444B65" w:rsidP="00444B65">
            <w:pPr>
              <w:ind w:left="0"/>
              <w:jc w:val="center"/>
              <w:rPr>
                <w:rFonts w:ascii="Bookman Old Style" w:hAnsi="Bookman Old Style"/>
                <w:color w:val="000000"/>
                <w:sz w:val="11"/>
                <w:szCs w:val="11"/>
                <w:lang w:val="es-CO" w:eastAsia="es-CO"/>
              </w:rPr>
            </w:pPr>
            <w:r w:rsidRPr="00444B65">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81E565A" w14:textId="2F19FD6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425" w:type="dxa"/>
            <w:tcBorders>
              <w:top w:val="nil"/>
              <w:left w:val="nil"/>
              <w:bottom w:val="single" w:sz="4" w:space="0" w:color="auto"/>
              <w:right w:val="single" w:sz="4" w:space="0" w:color="auto"/>
            </w:tcBorders>
            <w:shd w:val="clear" w:color="auto" w:fill="auto"/>
            <w:noWrap/>
            <w:vAlign w:val="bottom"/>
            <w:hideMark/>
          </w:tcPr>
          <w:p w14:paraId="2EE37A29" w14:textId="2FD82EF5"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1418" w:type="dxa"/>
            <w:tcBorders>
              <w:top w:val="nil"/>
              <w:left w:val="nil"/>
              <w:bottom w:val="single" w:sz="4" w:space="0" w:color="auto"/>
              <w:right w:val="single" w:sz="4" w:space="0" w:color="auto"/>
            </w:tcBorders>
            <w:shd w:val="clear" w:color="auto" w:fill="auto"/>
            <w:noWrap/>
            <w:vAlign w:val="bottom"/>
            <w:hideMark/>
          </w:tcPr>
          <w:p w14:paraId="67D24AF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25.154.371</w:t>
            </w:r>
          </w:p>
        </w:tc>
      </w:tr>
      <w:tr w:rsidR="00444B65" w:rsidRPr="00F21BAD" w14:paraId="642905CF" w14:textId="77777777" w:rsidTr="005C158A">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6E2E7"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Nariño - Nariño</w:t>
            </w:r>
          </w:p>
        </w:tc>
        <w:tc>
          <w:tcPr>
            <w:tcW w:w="1701" w:type="dxa"/>
            <w:tcBorders>
              <w:top w:val="nil"/>
              <w:left w:val="nil"/>
              <w:bottom w:val="single" w:sz="4" w:space="0" w:color="auto"/>
              <w:right w:val="single" w:sz="4" w:space="0" w:color="auto"/>
            </w:tcBorders>
            <w:shd w:val="clear" w:color="auto" w:fill="auto"/>
            <w:vAlign w:val="bottom"/>
            <w:hideMark/>
          </w:tcPr>
          <w:p w14:paraId="095B8FAA" w14:textId="77777777" w:rsidR="00444B65" w:rsidRPr="00F21BAD" w:rsidRDefault="00444B65" w:rsidP="00444B65">
            <w:pPr>
              <w:ind w:left="0"/>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Tuberia de polietileno de 3/4 de pulg. En destapado</w:t>
            </w:r>
          </w:p>
        </w:tc>
        <w:tc>
          <w:tcPr>
            <w:tcW w:w="878" w:type="dxa"/>
            <w:tcBorders>
              <w:top w:val="nil"/>
              <w:left w:val="nil"/>
              <w:bottom w:val="single" w:sz="4" w:space="0" w:color="auto"/>
              <w:right w:val="single" w:sz="4" w:space="0" w:color="auto"/>
            </w:tcBorders>
            <w:shd w:val="clear" w:color="auto" w:fill="auto"/>
            <w:noWrap/>
            <w:vAlign w:val="bottom"/>
            <w:hideMark/>
          </w:tcPr>
          <w:p w14:paraId="18A314C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TMP-15</w:t>
            </w:r>
          </w:p>
        </w:tc>
        <w:tc>
          <w:tcPr>
            <w:tcW w:w="965" w:type="dxa"/>
            <w:tcBorders>
              <w:top w:val="nil"/>
              <w:left w:val="nil"/>
              <w:bottom w:val="single" w:sz="4" w:space="0" w:color="auto"/>
              <w:right w:val="single" w:sz="4" w:space="0" w:color="auto"/>
            </w:tcBorders>
            <w:shd w:val="clear" w:color="auto" w:fill="auto"/>
            <w:noWrap/>
            <w:vAlign w:val="bottom"/>
            <w:hideMark/>
          </w:tcPr>
          <w:p w14:paraId="4360A341"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24.109.483</w:t>
            </w:r>
          </w:p>
        </w:tc>
        <w:tc>
          <w:tcPr>
            <w:tcW w:w="850" w:type="dxa"/>
            <w:tcBorders>
              <w:top w:val="nil"/>
              <w:left w:val="nil"/>
              <w:bottom w:val="single" w:sz="4" w:space="0" w:color="auto"/>
              <w:right w:val="single" w:sz="4" w:space="0" w:color="auto"/>
            </w:tcBorders>
            <w:shd w:val="clear" w:color="auto" w:fill="auto"/>
            <w:vAlign w:val="bottom"/>
            <w:hideMark/>
          </w:tcPr>
          <w:p w14:paraId="6D63DEB6"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Activos Especiales</w:t>
            </w:r>
          </w:p>
        </w:tc>
        <w:tc>
          <w:tcPr>
            <w:tcW w:w="752" w:type="dxa"/>
            <w:tcBorders>
              <w:top w:val="nil"/>
              <w:left w:val="nil"/>
              <w:bottom w:val="single" w:sz="4" w:space="0" w:color="auto"/>
              <w:right w:val="single" w:sz="4" w:space="0" w:color="auto"/>
            </w:tcBorders>
            <w:shd w:val="clear" w:color="auto" w:fill="auto"/>
            <w:noWrap/>
            <w:vAlign w:val="bottom"/>
            <w:hideMark/>
          </w:tcPr>
          <w:p w14:paraId="2B63CDC0"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Secundaria</w:t>
            </w:r>
          </w:p>
        </w:tc>
        <w:tc>
          <w:tcPr>
            <w:tcW w:w="449" w:type="dxa"/>
            <w:tcBorders>
              <w:top w:val="nil"/>
              <w:left w:val="nil"/>
              <w:bottom w:val="single" w:sz="4" w:space="0" w:color="auto"/>
              <w:right w:val="single" w:sz="4" w:space="0" w:color="auto"/>
            </w:tcBorders>
            <w:shd w:val="clear" w:color="auto" w:fill="auto"/>
            <w:noWrap/>
            <w:vAlign w:val="bottom"/>
            <w:hideMark/>
          </w:tcPr>
          <w:p w14:paraId="2ED90C4D"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0,61</w:t>
            </w:r>
          </w:p>
        </w:tc>
        <w:tc>
          <w:tcPr>
            <w:tcW w:w="363" w:type="dxa"/>
            <w:tcBorders>
              <w:top w:val="nil"/>
              <w:left w:val="nil"/>
              <w:bottom w:val="single" w:sz="4" w:space="0" w:color="auto"/>
              <w:right w:val="single" w:sz="4" w:space="0" w:color="auto"/>
            </w:tcBorders>
            <w:shd w:val="clear" w:color="auto" w:fill="auto"/>
            <w:noWrap/>
            <w:vAlign w:val="bottom"/>
            <w:hideMark/>
          </w:tcPr>
          <w:p w14:paraId="57B9BFBC" w14:textId="4CD501ED"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 </w:t>
            </w:r>
            <w:r>
              <w:rPr>
                <w:rFonts w:ascii="Bookman Old Style" w:hAnsi="Bookman Old Style"/>
                <w:color w:val="000000"/>
                <w:sz w:val="11"/>
                <w:szCs w:val="11"/>
                <w:lang w:val="es-CO" w:eastAsia="es-CO"/>
              </w:rPr>
              <w:t>-</w:t>
            </w:r>
          </w:p>
        </w:tc>
        <w:tc>
          <w:tcPr>
            <w:tcW w:w="421" w:type="dxa"/>
            <w:tcBorders>
              <w:top w:val="nil"/>
              <w:left w:val="nil"/>
              <w:bottom w:val="single" w:sz="4" w:space="0" w:color="auto"/>
              <w:right w:val="single" w:sz="4" w:space="0" w:color="auto"/>
            </w:tcBorders>
            <w:shd w:val="clear" w:color="auto" w:fill="auto"/>
            <w:noWrap/>
            <w:vAlign w:val="bottom"/>
            <w:hideMark/>
          </w:tcPr>
          <w:p w14:paraId="0BFD805E" w14:textId="09DAE9BF"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r w:rsidRPr="00F21BAD">
              <w:rPr>
                <w:rFonts w:ascii="Bookman Old Style" w:hAnsi="Bookman Old Style"/>
                <w:color w:val="000000"/>
                <w:sz w:val="11"/>
                <w:szCs w:val="11"/>
                <w:lang w:val="es-CO" w:eastAsia="es-CO"/>
              </w:rPr>
              <w:t> </w:t>
            </w:r>
          </w:p>
        </w:tc>
        <w:tc>
          <w:tcPr>
            <w:tcW w:w="425" w:type="dxa"/>
            <w:tcBorders>
              <w:top w:val="nil"/>
              <w:left w:val="nil"/>
              <w:bottom w:val="single" w:sz="4" w:space="0" w:color="auto"/>
              <w:right w:val="single" w:sz="4" w:space="0" w:color="auto"/>
            </w:tcBorders>
            <w:shd w:val="clear" w:color="auto" w:fill="auto"/>
            <w:noWrap/>
            <w:vAlign w:val="bottom"/>
            <w:hideMark/>
          </w:tcPr>
          <w:p w14:paraId="17324D4C" w14:textId="2E460799"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r w:rsidRPr="00F21BAD">
              <w:rPr>
                <w:rFonts w:ascii="Bookman Old Style" w:hAnsi="Bookman Old Style"/>
                <w:color w:val="000000"/>
                <w:sz w:val="11"/>
                <w:szCs w:val="11"/>
                <w:lang w:val="es-CO" w:eastAsia="es-CO"/>
              </w:rPr>
              <w:t> </w:t>
            </w:r>
          </w:p>
        </w:tc>
        <w:tc>
          <w:tcPr>
            <w:tcW w:w="425" w:type="dxa"/>
            <w:tcBorders>
              <w:top w:val="nil"/>
              <w:left w:val="nil"/>
              <w:bottom w:val="single" w:sz="4" w:space="0" w:color="auto"/>
              <w:right w:val="single" w:sz="4" w:space="0" w:color="auto"/>
            </w:tcBorders>
            <w:shd w:val="clear" w:color="auto" w:fill="auto"/>
            <w:noWrap/>
            <w:vAlign w:val="bottom"/>
            <w:hideMark/>
          </w:tcPr>
          <w:p w14:paraId="7FCC2A75" w14:textId="4F9E4FCC" w:rsidR="00444B65" w:rsidRPr="00F21BAD" w:rsidRDefault="00444B65" w:rsidP="00444B65">
            <w:pPr>
              <w:ind w:left="0"/>
              <w:jc w:val="center"/>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r w:rsidRPr="00F21BAD">
              <w:rPr>
                <w:rFonts w:ascii="Bookman Old Style" w:hAnsi="Bookman Old Style"/>
                <w:color w:val="000000"/>
                <w:sz w:val="11"/>
                <w:szCs w:val="11"/>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685C024" w14:textId="77777777" w:rsidR="00444B65" w:rsidRPr="00F21BAD" w:rsidRDefault="00444B65" w:rsidP="00444B65">
            <w:pPr>
              <w:ind w:left="0"/>
              <w:jc w:val="center"/>
              <w:rPr>
                <w:rFonts w:ascii="Bookman Old Style" w:hAnsi="Bookman Old Style"/>
                <w:color w:val="000000"/>
                <w:sz w:val="11"/>
                <w:szCs w:val="11"/>
                <w:lang w:val="es-CO" w:eastAsia="es-CO"/>
              </w:rPr>
            </w:pPr>
            <w:r w:rsidRPr="00F21BAD">
              <w:rPr>
                <w:rFonts w:ascii="Bookman Old Style" w:hAnsi="Bookman Old Style"/>
                <w:color w:val="000000"/>
                <w:sz w:val="11"/>
                <w:szCs w:val="11"/>
                <w:lang w:val="es-CO" w:eastAsia="es-CO"/>
              </w:rPr>
              <w:t>14.699.311</w:t>
            </w:r>
          </w:p>
        </w:tc>
      </w:tr>
      <w:tr w:rsidR="00444B65" w:rsidRPr="00F21BAD" w14:paraId="4A68E6CA" w14:textId="77777777" w:rsidTr="005C158A">
        <w:trPr>
          <w:trHeight w:val="300"/>
        </w:trPr>
        <w:tc>
          <w:tcPr>
            <w:tcW w:w="704" w:type="dxa"/>
            <w:tcBorders>
              <w:top w:val="nil"/>
              <w:left w:val="nil"/>
              <w:bottom w:val="nil"/>
              <w:right w:val="nil"/>
            </w:tcBorders>
            <w:shd w:val="clear" w:color="auto" w:fill="auto"/>
            <w:noWrap/>
            <w:vAlign w:val="bottom"/>
            <w:hideMark/>
          </w:tcPr>
          <w:p w14:paraId="14D0C326" w14:textId="77777777" w:rsidR="00444B65" w:rsidRPr="00F21BAD" w:rsidRDefault="00444B65" w:rsidP="00444B65">
            <w:pPr>
              <w:ind w:left="0"/>
              <w:jc w:val="center"/>
              <w:rPr>
                <w:rFonts w:ascii="Bookman Old Style" w:hAnsi="Bookman Old Style"/>
                <w:color w:val="000000"/>
                <w:sz w:val="11"/>
                <w:szCs w:val="11"/>
                <w:lang w:val="es-CO" w:eastAsia="es-CO"/>
              </w:rPr>
            </w:pPr>
          </w:p>
        </w:tc>
        <w:tc>
          <w:tcPr>
            <w:tcW w:w="1701" w:type="dxa"/>
            <w:tcBorders>
              <w:top w:val="nil"/>
              <w:left w:val="nil"/>
              <w:bottom w:val="nil"/>
              <w:right w:val="nil"/>
            </w:tcBorders>
            <w:shd w:val="clear" w:color="auto" w:fill="auto"/>
            <w:noWrap/>
            <w:vAlign w:val="bottom"/>
            <w:hideMark/>
          </w:tcPr>
          <w:p w14:paraId="27DB4054" w14:textId="77777777" w:rsidR="00444B65" w:rsidRPr="00F21BAD" w:rsidRDefault="00444B65" w:rsidP="00444B65">
            <w:pPr>
              <w:ind w:left="0"/>
              <w:rPr>
                <w:sz w:val="20"/>
                <w:szCs w:val="20"/>
                <w:lang w:val="es-CO" w:eastAsia="es-CO"/>
              </w:rPr>
            </w:pPr>
          </w:p>
        </w:tc>
        <w:tc>
          <w:tcPr>
            <w:tcW w:w="878" w:type="dxa"/>
            <w:tcBorders>
              <w:top w:val="nil"/>
              <w:left w:val="nil"/>
              <w:bottom w:val="nil"/>
              <w:right w:val="nil"/>
            </w:tcBorders>
            <w:shd w:val="clear" w:color="auto" w:fill="auto"/>
            <w:noWrap/>
            <w:vAlign w:val="bottom"/>
            <w:hideMark/>
          </w:tcPr>
          <w:p w14:paraId="213FA0D9" w14:textId="77777777" w:rsidR="00444B65" w:rsidRPr="00F21BAD" w:rsidRDefault="00444B65" w:rsidP="00444B65">
            <w:pPr>
              <w:ind w:left="0"/>
              <w:rPr>
                <w:sz w:val="20"/>
                <w:szCs w:val="20"/>
                <w:lang w:val="es-CO" w:eastAsia="es-CO"/>
              </w:rPr>
            </w:pPr>
          </w:p>
        </w:tc>
        <w:tc>
          <w:tcPr>
            <w:tcW w:w="965" w:type="dxa"/>
            <w:tcBorders>
              <w:top w:val="nil"/>
              <w:left w:val="nil"/>
              <w:bottom w:val="nil"/>
              <w:right w:val="nil"/>
            </w:tcBorders>
            <w:shd w:val="clear" w:color="auto" w:fill="auto"/>
            <w:noWrap/>
            <w:vAlign w:val="bottom"/>
            <w:hideMark/>
          </w:tcPr>
          <w:p w14:paraId="210A5F81" w14:textId="77777777" w:rsidR="00444B65" w:rsidRPr="00F21BAD" w:rsidRDefault="00444B65" w:rsidP="00444B65">
            <w:pPr>
              <w:ind w:left="0"/>
              <w:rPr>
                <w:sz w:val="20"/>
                <w:szCs w:val="20"/>
                <w:lang w:val="es-CO" w:eastAsia="es-CO"/>
              </w:rPr>
            </w:pPr>
          </w:p>
        </w:tc>
        <w:tc>
          <w:tcPr>
            <w:tcW w:w="850" w:type="dxa"/>
            <w:tcBorders>
              <w:top w:val="nil"/>
              <w:left w:val="nil"/>
              <w:bottom w:val="nil"/>
              <w:right w:val="nil"/>
            </w:tcBorders>
            <w:shd w:val="clear" w:color="auto" w:fill="auto"/>
            <w:noWrap/>
            <w:vAlign w:val="bottom"/>
            <w:hideMark/>
          </w:tcPr>
          <w:p w14:paraId="25FE93F5" w14:textId="77777777" w:rsidR="00444B65" w:rsidRPr="00F21BAD" w:rsidRDefault="00444B65" w:rsidP="00444B65">
            <w:pPr>
              <w:ind w:left="0"/>
              <w:rPr>
                <w:sz w:val="20"/>
                <w:szCs w:val="20"/>
                <w:lang w:val="es-CO" w:eastAsia="es-CO"/>
              </w:rPr>
            </w:pPr>
          </w:p>
        </w:tc>
        <w:tc>
          <w:tcPr>
            <w:tcW w:w="752" w:type="dxa"/>
            <w:tcBorders>
              <w:top w:val="nil"/>
              <w:left w:val="nil"/>
              <w:bottom w:val="nil"/>
              <w:right w:val="nil"/>
            </w:tcBorders>
            <w:shd w:val="clear" w:color="auto" w:fill="auto"/>
            <w:noWrap/>
            <w:vAlign w:val="bottom"/>
            <w:hideMark/>
          </w:tcPr>
          <w:p w14:paraId="327EEB68" w14:textId="77777777" w:rsidR="00444B65" w:rsidRPr="00F21BAD" w:rsidRDefault="00444B65" w:rsidP="00444B65">
            <w:pPr>
              <w:ind w:left="0"/>
              <w:rPr>
                <w:sz w:val="20"/>
                <w:szCs w:val="20"/>
                <w:lang w:val="es-CO" w:eastAsia="es-CO"/>
              </w:rPr>
            </w:pPr>
          </w:p>
        </w:tc>
        <w:tc>
          <w:tcPr>
            <w:tcW w:w="449" w:type="dxa"/>
            <w:tcBorders>
              <w:top w:val="nil"/>
              <w:left w:val="nil"/>
              <w:bottom w:val="nil"/>
              <w:right w:val="nil"/>
            </w:tcBorders>
            <w:shd w:val="clear" w:color="auto" w:fill="auto"/>
            <w:noWrap/>
            <w:vAlign w:val="bottom"/>
            <w:hideMark/>
          </w:tcPr>
          <w:p w14:paraId="4A19C09C" w14:textId="77777777" w:rsidR="00444B65" w:rsidRPr="00F21BAD" w:rsidRDefault="00444B65" w:rsidP="00444B65">
            <w:pPr>
              <w:ind w:left="0"/>
              <w:rPr>
                <w:sz w:val="20"/>
                <w:szCs w:val="20"/>
                <w:lang w:val="es-CO" w:eastAsia="es-CO"/>
              </w:rPr>
            </w:pPr>
          </w:p>
        </w:tc>
        <w:tc>
          <w:tcPr>
            <w:tcW w:w="1634"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FEF39E" w14:textId="77777777" w:rsidR="00444B65" w:rsidRPr="00F21BAD" w:rsidRDefault="00444B65" w:rsidP="00444B65">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Total</w:t>
            </w:r>
          </w:p>
        </w:tc>
        <w:tc>
          <w:tcPr>
            <w:tcW w:w="1418" w:type="dxa"/>
            <w:tcBorders>
              <w:top w:val="nil"/>
              <w:left w:val="nil"/>
              <w:bottom w:val="single" w:sz="4" w:space="0" w:color="auto"/>
              <w:right w:val="single" w:sz="4" w:space="0" w:color="auto"/>
            </w:tcBorders>
            <w:shd w:val="clear" w:color="auto" w:fill="auto"/>
            <w:noWrap/>
            <w:vAlign w:val="center"/>
            <w:hideMark/>
          </w:tcPr>
          <w:p w14:paraId="47D4D129" w14:textId="77777777" w:rsidR="00444B65" w:rsidRPr="00F21BAD" w:rsidRDefault="00444B65" w:rsidP="00444B65">
            <w:pPr>
              <w:ind w:left="0"/>
              <w:jc w:val="center"/>
              <w:rPr>
                <w:rFonts w:ascii="Bookman Old Style" w:hAnsi="Bookman Old Style"/>
                <w:b/>
                <w:bCs/>
                <w:color w:val="000000"/>
                <w:sz w:val="11"/>
                <w:szCs w:val="11"/>
                <w:lang w:val="es-CO" w:eastAsia="es-CO"/>
              </w:rPr>
            </w:pPr>
            <w:r w:rsidRPr="00F21BAD">
              <w:rPr>
                <w:rFonts w:ascii="Bookman Old Style" w:hAnsi="Bookman Old Style"/>
                <w:b/>
                <w:bCs/>
                <w:color w:val="000000"/>
                <w:sz w:val="11"/>
                <w:szCs w:val="11"/>
                <w:lang w:val="es-CO" w:eastAsia="es-CO"/>
              </w:rPr>
              <w:t>5.091.639.844</w:t>
            </w:r>
          </w:p>
        </w:tc>
      </w:tr>
    </w:tbl>
    <w:p w14:paraId="25F69FA4" w14:textId="015726FB" w:rsidR="0087591F" w:rsidRDefault="0087591F" w:rsidP="0087591F">
      <w:pPr>
        <w:ind w:left="0"/>
      </w:pPr>
    </w:p>
    <w:p w14:paraId="521DE114" w14:textId="1D56FFF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w:t>
      </w:r>
      <w:r w:rsidR="00375526">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41F5FA1A" w:rsidR="00195EC1" w:rsidRDefault="00195EC1" w:rsidP="00341E8F">
      <w:pPr>
        <w:widowControl w:val="0"/>
        <w:adjustRightInd w:val="0"/>
        <w:ind w:left="0"/>
        <w:jc w:val="center"/>
        <w:rPr>
          <w:rFonts w:ascii="Bookman Old Style" w:hAnsi="Bookman Old Style" w:cs="Arial"/>
          <w:bCs/>
          <w:sz w:val="20"/>
        </w:rPr>
      </w:pPr>
    </w:p>
    <w:p w14:paraId="33FE8D73" w14:textId="77777777" w:rsidR="00DE327E" w:rsidRDefault="00DE327E"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BD15C0" w:rsidRPr="00666660" w14:paraId="4442FD73" w14:textId="77777777" w:rsidTr="00DC24A7">
        <w:trPr>
          <w:trHeight w:val="864"/>
          <w:jc w:val="center"/>
        </w:trPr>
        <w:tc>
          <w:tcPr>
            <w:tcW w:w="4678" w:type="dxa"/>
          </w:tcPr>
          <w:p w14:paraId="6EDC7C75"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28C0CB6C" w14:textId="77777777" w:rsidR="000C30D8" w:rsidRDefault="000C30D8" w:rsidP="000C30D8">
            <w:pPr>
              <w:tabs>
                <w:tab w:val="left" w:pos="-720"/>
              </w:tabs>
              <w:suppressAutoHyphens/>
              <w:ind w:left="0"/>
              <w:jc w:val="center"/>
              <w:rPr>
                <w:rFonts w:ascii="Bookman Old Style" w:hAnsi="Bookman Old Style"/>
              </w:rPr>
            </w:pPr>
            <w:r>
              <w:rPr>
                <w:rFonts w:ascii="Bookman Old Style" w:hAnsi="Bookman Old Style"/>
              </w:rPr>
              <w:t>Viceministro de Energía, delegado del Ministro de Minas y Energía</w:t>
            </w:r>
          </w:p>
          <w:p w14:paraId="48AAD2DB" w14:textId="0748B5DF" w:rsidR="00BD15C0" w:rsidRPr="00BD0865" w:rsidRDefault="000C30D8" w:rsidP="000C30D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322DCFC1" w14:textId="07C58853" w:rsidR="00BD15C0" w:rsidRDefault="00C331F2" w:rsidP="00BD15C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76AB1048"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C331F2">
              <w:rPr>
                <w:rFonts w:ascii="Bookman Old Style" w:hAnsi="Bookman Old Style" w:cs="Arial"/>
                <w:spacing w:val="-3"/>
              </w:rPr>
              <w:t>o</w:t>
            </w:r>
            <w:r>
              <w:rPr>
                <w:rFonts w:ascii="Bookman Old Style" w:hAnsi="Bookman Old Style" w:cs="Arial"/>
                <w:spacing w:val="-3"/>
              </w:rPr>
              <w:t xml:space="preserve"> </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4A673249"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4010A3C" w14:textId="77777777" w:rsidR="001B41ED" w:rsidRPr="001954E9" w:rsidRDefault="001B41ED" w:rsidP="004D7020">
      <w:pPr>
        <w:widowControl w:val="0"/>
        <w:adjustRightInd w:val="0"/>
        <w:ind w:left="0"/>
        <w:jc w:val="center"/>
        <w:rPr>
          <w:rFonts w:ascii="Bookman Old Style" w:hAnsi="Bookman Old Style" w:cs="Arial"/>
          <w:b/>
          <w:bCs/>
        </w:rPr>
      </w:pPr>
    </w:p>
    <w:p w14:paraId="4BBBB50B" w14:textId="451E4B6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03F11D56" w14:textId="38B39689" w:rsidR="001B41ED" w:rsidRDefault="001B41ED" w:rsidP="00A67681">
      <w:pPr>
        <w:widowControl w:val="0"/>
        <w:adjustRightInd w:val="0"/>
        <w:ind w:left="0"/>
        <w:rPr>
          <w:rFonts w:ascii="Bookman Old Style" w:hAnsi="Bookman Old Style" w:cs="Arial"/>
          <w:b/>
          <w:sz w:val="20"/>
        </w:rPr>
      </w:pPr>
    </w:p>
    <w:p w14:paraId="5CA2CBD3" w14:textId="77777777" w:rsidR="0061725A" w:rsidRDefault="0061725A" w:rsidP="00A67681">
      <w:pPr>
        <w:widowControl w:val="0"/>
        <w:adjustRightInd w:val="0"/>
        <w:ind w:left="0"/>
        <w:rPr>
          <w:rFonts w:ascii="Bookman Old Style" w:hAnsi="Bookman Old Style" w:cs="Arial"/>
          <w:b/>
          <w:sz w:val="20"/>
        </w:rPr>
      </w:pPr>
    </w:p>
    <w:tbl>
      <w:tblPr>
        <w:tblW w:w="8740" w:type="dxa"/>
        <w:tblCellMar>
          <w:left w:w="70" w:type="dxa"/>
          <w:right w:w="70" w:type="dxa"/>
        </w:tblCellMar>
        <w:tblLook w:val="04A0" w:firstRow="1" w:lastRow="0" w:firstColumn="1" w:lastColumn="0" w:noHBand="0" w:noVBand="1"/>
      </w:tblPr>
      <w:tblGrid>
        <w:gridCol w:w="713"/>
        <w:gridCol w:w="752"/>
        <w:gridCol w:w="680"/>
        <w:gridCol w:w="820"/>
        <w:gridCol w:w="680"/>
        <w:gridCol w:w="820"/>
        <w:gridCol w:w="631"/>
        <w:gridCol w:w="820"/>
        <w:gridCol w:w="680"/>
        <w:gridCol w:w="820"/>
        <w:gridCol w:w="640"/>
        <w:gridCol w:w="820"/>
      </w:tblGrid>
      <w:tr w:rsidR="00B65E58" w:rsidRPr="00B65E58" w14:paraId="6D17BE00" w14:textId="77777777" w:rsidTr="00B65E58">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DE1F5E"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6609C6"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Usuario</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1491ECB7"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Año 1</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3D32DEA7"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Año 2</w:t>
            </w:r>
          </w:p>
        </w:tc>
        <w:tc>
          <w:tcPr>
            <w:tcW w:w="1420" w:type="dxa"/>
            <w:gridSpan w:val="2"/>
            <w:tcBorders>
              <w:top w:val="single" w:sz="4" w:space="0" w:color="auto"/>
              <w:left w:val="nil"/>
              <w:bottom w:val="single" w:sz="4" w:space="0" w:color="auto"/>
              <w:right w:val="single" w:sz="4" w:space="0" w:color="auto"/>
            </w:tcBorders>
            <w:shd w:val="clear" w:color="000000" w:fill="D9D9D9"/>
            <w:vAlign w:val="center"/>
            <w:hideMark/>
          </w:tcPr>
          <w:p w14:paraId="63949305"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Año 3</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55D9054D"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Año 4</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01AD36B0"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Año 5</w:t>
            </w:r>
          </w:p>
        </w:tc>
      </w:tr>
      <w:tr w:rsidR="00B65E58" w:rsidRPr="00B65E58" w14:paraId="64ACF8D4" w14:textId="77777777" w:rsidTr="00B65E58">
        <w:trPr>
          <w:trHeight w:val="33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2E0EB75" w14:textId="77777777" w:rsidR="00B65E58" w:rsidRPr="00B65E58" w:rsidRDefault="00B65E58" w:rsidP="0061725A">
            <w:pPr>
              <w:ind w:left="0"/>
              <w:jc w:val="center"/>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9B5AFCF" w14:textId="77777777" w:rsidR="00B65E58" w:rsidRPr="00B65E58" w:rsidRDefault="00B65E58" w:rsidP="0061725A">
            <w:pPr>
              <w:ind w:left="0"/>
              <w:jc w:val="center"/>
              <w:rPr>
                <w:rFonts w:ascii="Bookman Old Style" w:hAnsi="Bookman Old Style"/>
                <w:b/>
                <w:bCs/>
                <w:color w:val="000000"/>
                <w:sz w:val="11"/>
                <w:szCs w:val="11"/>
                <w:lang w:val="es-CO" w:eastAsia="es-CO"/>
              </w:rPr>
            </w:pPr>
          </w:p>
        </w:tc>
        <w:tc>
          <w:tcPr>
            <w:tcW w:w="680" w:type="dxa"/>
            <w:tcBorders>
              <w:top w:val="nil"/>
              <w:left w:val="nil"/>
              <w:bottom w:val="single" w:sz="4" w:space="0" w:color="auto"/>
              <w:right w:val="single" w:sz="4" w:space="0" w:color="auto"/>
            </w:tcBorders>
            <w:shd w:val="clear" w:color="000000" w:fill="D9D9D9"/>
            <w:vAlign w:val="center"/>
            <w:hideMark/>
          </w:tcPr>
          <w:p w14:paraId="5A267CE7"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1192888E"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3D8D72DF"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67CB332"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Secundaria</w:t>
            </w:r>
          </w:p>
        </w:tc>
        <w:tc>
          <w:tcPr>
            <w:tcW w:w="600" w:type="dxa"/>
            <w:tcBorders>
              <w:top w:val="nil"/>
              <w:left w:val="nil"/>
              <w:bottom w:val="single" w:sz="4" w:space="0" w:color="auto"/>
              <w:right w:val="single" w:sz="4" w:space="0" w:color="auto"/>
            </w:tcBorders>
            <w:shd w:val="clear" w:color="000000" w:fill="D9D9D9"/>
            <w:vAlign w:val="center"/>
            <w:hideMark/>
          </w:tcPr>
          <w:p w14:paraId="28F36B5E"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1D6AC5B3"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242F219F"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F299014"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38891566"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E06C47D"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Secundaria</w:t>
            </w:r>
          </w:p>
        </w:tc>
      </w:tr>
      <w:tr w:rsidR="00B65E58" w:rsidRPr="00B65E58" w14:paraId="5B12BE1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AD2BBF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181386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355EEE6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EC33A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1.053</w:t>
            </w:r>
          </w:p>
        </w:tc>
        <w:tc>
          <w:tcPr>
            <w:tcW w:w="680" w:type="dxa"/>
            <w:tcBorders>
              <w:top w:val="nil"/>
              <w:left w:val="nil"/>
              <w:bottom w:val="single" w:sz="4" w:space="0" w:color="auto"/>
              <w:right w:val="single" w:sz="4" w:space="0" w:color="auto"/>
            </w:tcBorders>
            <w:shd w:val="clear" w:color="auto" w:fill="auto"/>
            <w:noWrap/>
            <w:vAlign w:val="bottom"/>
            <w:hideMark/>
          </w:tcPr>
          <w:p w14:paraId="2186E99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BBD76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1.066</w:t>
            </w:r>
          </w:p>
        </w:tc>
        <w:tc>
          <w:tcPr>
            <w:tcW w:w="600" w:type="dxa"/>
            <w:tcBorders>
              <w:top w:val="nil"/>
              <w:left w:val="nil"/>
              <w:bottom w:val="single" w:sz="4" w:space="0" w:color="auto"/>
              <w:right w:val="single" w:sz="4" w:space="0" w:color="auto"/>
            </w:tcBorders>
            <w:shd w:val="clear" w:color="auto" w:fill="auto"/>
            <w:noWrap/>
            <w:vAlign w:val="bottom"/>
            <w:hideMark/>
          </w:tcPr>
          <w:p w14:paraId="7442DE2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50B12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1.079</w:t>
            </w:r>
          </w:p>
        </w:tc>
        <w:tc>
          <w:tcPr>
            <w:tcW w:w="680" w:type="dxa"/>
            <w:tcBorders>
              <w:top w:val="nil"/>
              <w:left w:val="nil"/>
              <w:bottom w:val="single" w:sz="4" w:space="0" w:color="auto"/>
              <w:right w:val="single" w:sz="4" w:space="0" w:color="auto"/>
            </w:tcBorders>
            <w:shd w:val="clear" w:color="auto" w:fill="auto"/>
            <w:noWrap/>
            <w:vAlign w:val="bottom"/>
            <w:hideMark/>
          </w:tcPr>
          <w:p w14:paraId="66A8966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9EF5E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1.092</w:t>
            </w:r>
          </w:p>
        </w:tc>
        <w:tc>
          <w:tcPr>
            <w:tcW w:w="640" w:type="dxa"/>
            <w:tcBorders>
              <w:top w:val="nil"/>
              <w:left w:val="nil"/>
              <w:bottom w:val="single" w:sz="4" w:space="0" w:color="auto"/>
              <w:right w:val="single" w:sz="4" w:space="0" w:color="auto"/>
            </w:tcBorders>
            <w:shd w:val="clear" w:color="auto" w:fill="auto"/>
            <w:noWrap/>
            <w:vAlign w:val="bottom"/>
            <w:hideMark/>
          </w:tcPr>
          <w:p w14:paraId="294DD01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346BA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1.105</w:t>
            </w:r>
          </w:p>
        </w:tc>
      </w:tr>
      <w:tr w:rsidR="00B65E58" w:rsidRPr="00B65E58" w14:paraId="181B6CA4"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913125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BB4080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74A4956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05B9A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421</w:t>
            </w:r>
          </w:p>
        </w:tc>
        <w:tc>
          <w:tcPr>
            <w:tcW w:w="680" w:type="dxa"/>
            <w:tcBorders>
              <w:top w:val="nil"/>
              <w:left w:val="nil"/>
              <w:bottom w:val="single" w:sz="4" w:space="0" w:color="auto"/>
              <w:right w:val="single" w:sz="4" w:space="0" w:color="auto"/>
            </w:tcBorders>
            <w:shd w:val="clear" w:color="auto" w:fill="auto"/>
            <w:noWrap/>
            <w:vAlign w:val="bottom"/>
            <w:hideMark/>
          </w:tcPr>
          <w:p w14:paraId="1BAF74D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23032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426</w:t>
            </w:r>
          </w:p>
        </w:tc>
        <w:tc>
          <w:tcPr>
            <w:tcW w:w="600" w:type="dxa"/>
            <w:tcBorders>
              <w:top w:val="nil"/>
              <w:left w:val="nil"/>
              <w:bottom w:val="single" w:sz="4" w:space="0" w:color="auto"/>
              <w:right w:val="single" w:sz="4" w:space="0" w:color="auto"/>
            </w:tcBorders>
            <w:shd w:val="clear" w:color="auto" w:fill="auto"/>
            <w:noWrap/>
            <w:vAlign w:val="bottom"/>
            <w:hideMark/>
          </w:tcPr>
          <w:p w14:paraId="1B3D945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71846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431</w:t>
            </w:r>
          </w:p>
        </w:tc>
        <w:tc>
          <w:tcPr>
            <w:tcW w:w="680" w:type="dxa"/>
            <w:tcBorders>
              <w:top w:val="nil"/>
              <w:left w:val="nil"/>
              <w:bottom w:val="single" w:sz="4" w:space="0" w:color="auto"/>
              <w:right w:val="single" w:sz="4" w:space="0" w:color="auto"/>
            </w:tcBorders>
            <w:shd w:val="clear" w:color="auto" w:fill="auto"/>
            <w:noWrap/>
            <w:vAlign w:val="bottom"/>
            <w:hideMark/>
          </w:tcPr>
          <w:p w14:paraId="31F174B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16FEF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436</w:t>
            </w:r>
          </w:p>
        </w:tc>
        <w:tc>
          <w:tcPr>
            <w:tcW w:w="640" w:type="dxa"/>
            <w:tcBorders>
              <w:top w:val="nil"/>
              <w:left w:val="nil"/>
              <w:bottom w:val="single" w:sz="4" w:space="0" w:color="auto"/>
              <w:right w:val="single" w:sz="4" w:space="0" w:color="auto"/>
            </w:tcBorders>
            <w:shd w:val="clear" w:color="auto" w:fill="auto"/>
            <w:noWrap/>
            <w:vAlign w:val="bottom"/>
            <w:hideMark/>
          </w:tcPr>
          <w:p w14:paraId="683F76C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BCD3E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441</w:t>
            </w:r>
          </w:p>
        </w:tc>
      </w:tr>
      <w:tr w:rsidR="00B65E58" w:rsidRPr="00B65E58" w14:paraId="5C581C43"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F2389D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16D15F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10F16CF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EF1D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623</w:t>
            </w:r>
          </w:p>
        </w:tc>
        <w:tc>
          <w:tcPr>
            <w:tcW w:w="680" w:type="dxa"/>
            <w:tcBorders>
              <w:top w:val="nil"/>
              <w:left w:val="nil"/>
              <w:bottom w:val="single" w:sz="4" w:space="0" w:color="auto"/>
              <w:right w:val="single" w:sz="4" w:space="0" w:color="auto"/>
            </w:tcBorders>
            <w:shd w:val="clear" w:color="auto" w:fill="auto"/>
            <w:noWrap/>
            <w:vAlign w:val="bottom"/>
            <w:hideMark/>
          </w:tcPr>
          <w:p w14:paraId="283FE79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A4A9A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631</w:t>
            </w:r>
          </w:p>
        </w:tc>
        <w:tc>
          <w:tcPr>
            <w:tcW w:w="600" w:type="dxa"/>
            <w:tcBorders>
              <w:top w:val="nil"/>
              <w:left w:val="nil"/>
              <w:bottom w:val="single" w:sz="4" w:space="0" w:color="auto"/>
              <w:right w:val="single" w:sz="4" w:space="0" w:color="auto"/>
            </w:tcBorders>
            <w:shd w:val="clear" w:color="auto" w:fill="auto"/>
            <w:noWrap/>
            <w:vAlign w:val="bottom"/>
            <w:hideMark/>
          </w:tcPr>
          <w:p w14:paraId="660D5A0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43FA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639</w:t>
            </w:r>
          </w:p>
        </w:tc>
        <w:tc>
          <w:tcPr>
            <w:tcW w:w="680" w:type="dxa"/>
            <w:tcBorders>
              <w:top w:val="nil"/>
              <w:left w:val="nil"/>
              <w:bottom w:val="single" w:sz="4" w:space="0" w:color="auto"/>
              <w:right w:val="single" w:sz="4" w:space="0" w:color="auto"/>
            </w:tcBorders>
            <w:shd w:val="clear" w:color="auto" w:fill="auto"/>
            <w:noWrap/>
            <w:vAlign w:val="bottom"/>
            <w:hideMark/>
          </w:tcPr>
          <w:p w14:paraId="2FEC6FF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90FEB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647</w:t>
            </w:r>
          </w:p>
        </w:tc>
        <w:tc>
          <w:tcPr>
            <w:tcW w:w="640" w:type="dxa"/>
            <w:tcBorders>
              <w:top w:val="nil"/>
              <w:left w:val="nil"/>
              <w:bottom w:val="single" w:sz="4" w:space="0" w:color="auto"/>
              <w:right w:val="single" w:sz="4" w:space="0" w:color="auto"/>
            </w:tcBorders>
            <w:shd w:val="clear" w:color="auto" w:fill="auto"/>
            <w:noWrap/>
            <w:vAlign w:val="bottom"/>
            <w:hideMark/>
          </w:tcPr>
          <w:p w14:paraId="0187DEF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8062B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655</w:t>
            </w:r>
          </w:p>
        </w:tc>
      </w:tr>
      <w:tr w:rsidR="00B65E58" w:rsidRPr="00B65E58" w14:paraId="1BB9DFC0"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B411F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C60EC0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3D4A98B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D065D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14:paraId="62E0A58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3B089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9</w:t>
            </w:r>
          </w:p>
        </w:tc>
        <w:tc>
          <w:tcPr>
            <w:tcW w:w="600" w:type="dxa"/>
            <w:tcBorders>
              <w:top w:val="nil"/>
              <w:left w:val="nil"/>
              <w:bottom w:val="single" w:sz="4" w:space="0" w:color="auto"/>
              <w:right w:val="single" w:sz="4" w:space="0" w:color="auto"/>
            </w:tcBorders>
            <w:shd w:val="clear" w:color="auto" w:fill="auto"/>
            <w:noWrap/>
            <w:vAlign w:val="bottom"/>
            <w:hideMark/>
          </w:tcPr>
          <w:p w14:paraId="76C4FC1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08E96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14:paraId="36EE306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C3336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5D99119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45FAF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9</w:t>
            </w:r>
          </w:p>
        </w:tc>
      </w:tr>
      <w:tr w:rsidR="00B65E58" w:rsidRPr="00B65E58" w14:paraId="02C29B8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4C9928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408283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47FB2B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CD552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548C40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9470D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0B8F7F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0C8F5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3E3348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62DCB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B9F8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7B499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43E03B9E"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ED4EE3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9C4B1D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19E6820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1838D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B495D3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89909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07C147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2A1AD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155268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B453F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3057D9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B0F62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3B9F858C"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C5BE33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C2834A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6D79DB8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E81F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20531E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59150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089B09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49AB3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E3B171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F144E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1ECA48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700C9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6731954B"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1D3286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CC1910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38E631A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0AD72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4EC37E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2958D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E41BAE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ABC30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A65A34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36D74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AEDA6D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2777F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466EC030"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4394D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556F11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036AE3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9E0D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87071F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D1501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4FAA57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AAFD5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0C663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D87EE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D88786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7FA1C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539F3A0F"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1CFCA4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B90D62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3E74320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B0995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3F7E4D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13E3F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3E1CD02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6AFB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34D8B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6A5C5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E644A9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8F7C4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6A46109E"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E8326D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876EF3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75C2C46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F6681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703C96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52D4E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3FBE834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BE064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7042F2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90F48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202D72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05F99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66049696"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CF85EB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F5703E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483D71D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44EC2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1.920</w:t>
            </w:r>
          </w:p>
        </w:tc>
        <w:tc>
          <w:tcPr>
            <w:tcW w:w="680" w:type="dxa"/>
            <w:tcBorders>
              <w:top w:val="nil"/>
              <w:left w:val="nil"/>
              <w:bottom w:val="single" w:sz="4" w:space="0" w:color="auto"/>
              <w:right w:val="single" w:sz="4" w:space="0" w:color="auto"/>
            </w:tcBorders>
            <w:shd w:val="clear" w:color="auto" w:fill="auto"/>
            <w:noWrap/>
            <w:vAlign w:val="bottom"/>
            <w:hideMark/>
          </w:tcPr>
          <w:p w14:paraId="0724134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04110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1.944</w:t>
            </w:r>
          </w:p>
        </w:tc>
        <w:tc>
          <w:tcPr>
            <w:tcW w:w="600" w:type="dxa"/>
            <w:tcBorders>
              <w:top w:val="nil"/>
              <w:left w:val="nil"/>
              <w:bottom w:val="single" w:sz="4" w:space="0" w:color="auto"/>
              <w:right w:val="single" w:sz="4" w:space="0" w:color="auto"/>
            </w:tcBorders>
            <w:shd w:val="clear" w:color="auto" w:fill="auto"/>
            <w:noWrap/>
            <w:vAlign w:val="bottom"/>
            <w:hideMark/>
          </w:tcPr>
          <w:p w14:paraId="4D0D7CD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7B8C1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1.968</w:t>
            </w:r>
          </w:p>
        </w:tc>
        <w:tc>
          <w:tcPr>
            <w:tcW w:w="680" w:type="dxa"/>
            <w:tcBorders>
              <w:top w:val="nil"/>
              <w:left w:val="nil"/>
              <w:bottom w:val="single" w:sz="4" w:space="0" w:color="auto"/>
              <w:right w:val="single" w:sz="4" w:space="0" w:color="auto"/>
            </w:tcBorders>
            <w:shd w:val="clear" w:color="auto" w:fill="auto"/>
            <w:noWrap/>
            <w:vAlign w:val="bottom"/>
            <w:hideMark/>
          </w:tcPr>
          <w:p w14:paraId="33BA207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7CC52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1.993</w:t>
            </w:r>
          </w:p>
        </w:tc>
        <w:tc>
          <w:tcPr>
            <w:tcW w:w="640" w:type="dxa"/>
            <w:tcBorders>
              <w:top w:val="nil"/>
              <w:left w:val="nil"/>
              <w:bottom w:val="single" w:sz="4" w:space="0" w:color="auto"/>
              <w:right w:val="single" w:sz="4" w:space="0" w:color="auto"/>
            </w:tcBorders>
            <w:shd w:val="clear" w:color="auto" w:fill="auto"/>
            <w:noWrap/>
            <w:vAlign w:val="bottom"/>
            <w:hideMark/>
          </w:tcPr>
          <w:p w14:paraId="7BA46B6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B8CFB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2.018</w:t>
            </w:r>
          </w:p>
        </w:tc>
      </w:tr>
      <w:tr w:rsidR="00B65E58" w:rsidRPr="00B65E58" w14:paraId="72AFCAF0"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911D7E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C938EF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63E10E8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F6EE4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629</w:t>
            </w:r>
          </w:p>
        </w:tc>
        <w:tc>
          <w:tcPr>
            <w:tcW w:w="680" w:type="dxa"/>
            <w:tcBorders>
              <w:top w:val="nil"/>
              <w:left w:val="nil"/>
              <w:bottom w:val="single" w:sz="4" w:space="0" w:color="auto"/>
              <w:right w:val="single" w:sz="4" w:space="0" w:color="auto"/>
            </w:tcBorders>
            <w:shd w:val="clear" w:color="auto" w:fill="auto"/>
            <w:noWrap/>
            <w:vAlign w:val="bottom"/>
            <w:hideMark/>
          </w:tcPr>
          <w:p w14:paraId="5B1F7A6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A770C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637</w:t>
            </w:r>
          </w:p>
        </w:tc>
        <w:tc>
          <w:tcPr>
            <w:tcW w:w="600" w:type="dxa"/>
            <w:tcBorders>
              <w:top w:val="nil"/>
              <w:left w:val="nil"/>
              <w:bottom w:val="single" w:sz="4" w:space="0" w:color="auto"/>
              <w:right w:val="single" w:sz="4" w:space="0" w:color="auto"/>
            </w:tcBorders>
            <w:shd w:val="clear" w:color="auto" w:fill="auto"/>
            <w:noWrap/>
            <w:vAlign w:val="bottom"/>
            <w:hideMark/>
          </w:tcPr>
          <w:p w14:paraId="6F9E2DF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56A5B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645</w:t>
            </w:r>
          </w:p>
        </w:tc>
        <w:tc>
          <w:tcPr>
            <w:tcW w:w="680" w:type="dxa"/>
            <w:tcBorders>
              <w:top w:val="nil"/>
              <w:left w:val="nil"/>
              <w:bottom w:val="single" w:sz="4" w:space="0" w:color="auto"/>
              <w:right w:val="single" w:sz="4" w:space="0" w:color="auto"/>
            </w:tcBorders>
            <w:shd w:val="clear" w:color="auto" w:fill="auto"/>
            <w:noWrap/>
            <w:vAlign w:val="bottom"/>
            <w:hideMark/>
          </w:tcPr>
          <w:p w14:paraId="711F311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AA5B1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653</w:t>
            </w:r>
          </w:p>
        </w:tc>
        <w:tc>
          <w:tcPr>
            <w:tcW w:w="640" w:type="dxa"/>
            <w:tcBorders>
              <w:top w:val="nil"/>
              <w:left w:val="nil"/>
              <w:bottom w:val="single" w:sz="4" w:space="0" w:color="auto"/>
              <w:right w:val="single" w:sz="4" w:space="0" w:color="auto"/>
            </w:tcBorders>
            <w:shd w:val="clear" w:color="auto" w:fill="auto"/>
            <w:noWrap/>
            <w:vAlign w:val="bottom"/>
            <w:hideMark/>
          </w:tcPr>
          <w:p w14:paraId="2675CD1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499A4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661</w:t>
            </w:r>
          </w:p>
        </w:tc>
      </w:tr>
      <w:tr w:rsidR="00B65E58" w:rsidRPr="00B65E58" w14:paraId="11BAF966"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D0947C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813A16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34235C1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907AE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1.243</w:t>
            </w:r>
          </w:p>
        </w:tc>
        <w:tc>
          <w:tcPr>
            <w:tcW w:w="680" w:type="dxa"/>
            <w:tcBorders>
              <w:top w:val="nil"/>
              <w:left w:val="nil"/>
              <w:bottom w:val="single" w:sz="4" w:space="0" w:color="auto"/>
              <w:right w:val="single" w:sz="4" w:space="0" w:color="auto"/>
            </w:tcBorders>
            <w:shd w:val="clear" w:color="auto" w:fill="auto"/>
            <w:noWrap/>
            <w:vAlign w:val="bottom"/>
            <w:hideMark/>
          </w:tcPr>
          <w:p w14:paraId="00C7D1A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C1BB9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1.258</w:t>
            </w:r>
          </w:p>
        </w:tc>
        <w:tc>
          <w:tcPr>
            <w:tcW w:w="600" w:type="dxa"/>
            <w:tcBorders>
              <w:top w:val="nil"/>
              <w:left w:val="nil"/>
              <w:bottom w:val="single" w:sz="4" w:space="0" w:color="auto"/>
              <w:right w:val="single" w:sz="4" w:space="0" w:color="auto"/>
            </w:tcBorders>
            <w:shd w:val="clear" w:color="auto" w:fill="auto"/>
            <w:noWrap/>
            <w:vAlign w:val="bottom"/>
            <w:hideMark/>
          </w:tcPr>
          <w:p w14:paraId="7F459EB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E6AD2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1.273</w:t>
            </w:r>
          </w:p>
        </w:tc>
        <w:tc>
          <w:tcPr>
            <w:tcW w:w="680" w:type="dxa"/>
            <w:tcBorders>
              <w:top w:val="nil"/>
              <w:left w:val="nil"/>
              <w:bottom w:val="single" w:sz="4" w:space="0" w:color="auto"/>
              <w:right w:val="single" w:sz="4" w:space="0" w:color="auto"/>
            </w:tcBorders>
            <w:shd w:val="clear" w:color="auto" w:fill="auto"/>
            <w:noWrap/>
            <w:vAlign w:val="bottom"/>
            <w:hideMark/>
          </w:tcPr>
          <w:p w14:paraId="288EA61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8674C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1.289</w:t>
            </w:r>
          </w:p>
        </w:tc>
        <w:tc>
          <w:tcPr>
            <w:tcW w:w="640" w:type="dxa"/>
            <w:tcBorders>
              <w:top w:val="nil"/>
              <w:left w:val="nil"/>
              <w:bottom w:val="single" w:sz="4" w:space="0" w:color="auto"/>
              <w:right w:val="single" w:sz="4" w:space="0" w:color="auto"/>
            </w:tcBorders>
            <w:shd w:val="clear" w:color="auto" w:fill="auto"/>
            <w:noWrap/>
            <w:vAlign w:val="bottom"/>
            <w:hideMark/>
          </w:tcPr>
          <w:p w14:paraId="583BE25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6820B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1.305</w:t>
            </w:r>
          </w:p>
        </w:tc>
      </w:tr>
      <w:tr w:rsidR="00B65E58" w:rsidRPr="00B65E58" w14:paraId="11E69F36"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CFE826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ADD02F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6BC82A0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0230E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48</w:t>
            </w:r>
          </w:p>
        </w:tc>
        <w:tc>
          <w:tcPr>
            <w:tcW w:w="680" w:type="dxa"/>
            <w:tcBorders>
              <w:top w:val="nil"/>
              <w:left w:val="nil"/>
              <w:bottom w:val="single" w:sz="4" w:space="0" w:color="auto"/>
              <w:right w:val="single" w:sz="4" w:space="0" w:color="auto"/>
            </w:tcBorders>
            <w:shd w:val="clear" w:color="auto" w:fill="auto"/>
            <w:noWrap/>
            <w:vAlign w:val="bottom"/>
            <w:hideMark/>
          </w:tcPr>
          <w:p w14:paraId="641A00D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9E9DC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49</w:t>
            </w:r>
          </w:p>
        </w:tc>
        <w:tc>
          <w:tcPr>
            <w:tcW w:w="600" w:type="dxa"/>
            <w:tcBorders>
              <w:top w:val="nil"/>
              <w:left w:val="nil"/>
              <w:bottom w:val="single" w:sz="4" w:space="0" w:color="auto"/>
              <w:right w:val="single" w:sz="4" w:space="0" w:color="auto"/>
            </w:tcBorders>
            <w:shd w:val="clear" w:color="auto" w:fill="auto"/>
            <w:noWrap/>
            <w:vAlign w:val="bottom"/>
            <w:hideMark/>
          </w:tcPr>
          <w:p w14:paraId="6418CB0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322B5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50</w:t>
            </w:r>
          </w:p>
        </w:tc>
        <w:tc>
          <w:tcPr>
            <w:tcW w:w="680" w:type="dxa"/>
            <w:tcBorders>
              <w:top w:val="nil"/>
              <w:left w:val="nil"/>
              <w:bottom w:val="single" w:sz="4" w:space="0" w:color="auto"/>
              <w:right w:val="single" w:sz="4" w:space="0" w:color="auto"/>
            </w:tcBorders>
            <w:shd w:val="clear" w:color="auto" w:fill="auto"/>
            <w:noWrap/>
            <w:vAlign w:val="bottom"/>
            <w:hideMark/>
          </w:tcPr>
          <w:p w14:paraId="6DB60B0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D2555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51</w:t>
            </w:r>
          </w:p>
        </w:tc>
        <w:tc>
          <w:tcPr>
            <w:tcW w:w="640" w:type="dxa"/>
            <w:tcBorders>
              <w:top w:val="nil"/>
              <w:left w:val="nil"/>
              <w:bottom w:val="single" w:sz="4" w:space="0" w:color="auto"/>
              <w:right w:val="single" w:sz="4" w:space="0" w:color="auto"/>
            </w:tcBorders>
            <w:shd w:val="clear" w:color="auto" w:fill="auto"/>
            <w:noWrap/>
            <w:vAlign w:val="bottom"/>
            <w:hideMark/>
          </w:tcPr>
          <w:p w14:paraId="4F20312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09D96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52</w:t>
            </w:r>
          </w:p>
        </w:tc>
      </w:tr>
      <w:tr w:rsidR="00B65E58" w:rsidRPr="00B65E58" w14:paraId="59CCDC9A"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7769D1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C74E68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2BBC8FD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E76AB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7F519F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F1D06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7D4D7C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660D3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51695E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80C5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D32683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D454F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7B4E991F"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337DB5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0E722F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2E35A06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5718C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A5EA58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01AD1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75B601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83416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171ED5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AA9D9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E6C56D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4B42C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556CC4A8"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15534C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CD642C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12CDBF7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37F2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F5B4B0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5973A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EB6A50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E61C5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9D9254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788E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DF53B1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E78F2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07D91FB0"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8C13EE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89787B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283DBF1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D784E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E1285A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9F566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6C2805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C34C8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55C6BC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9E9D4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105C38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2A039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37F528C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FA1564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B77327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06D6D45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9C1B4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1CED28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6E47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FB5F82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FE0A2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6D811B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2BB4D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9C5EB3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DD2C3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1F9E84BB"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329E6A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98293C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716AE29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84DE9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05CA91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CEB2F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7DB473A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C52E9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D9888B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C150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631D3C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95D87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48EB7982"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F56CD8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60188F5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293FAC6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C60DA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B0609B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AFBA1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D8249D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5775E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852EC9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4C512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AD2F4C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05506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3D62CE79"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CA1392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0199D1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11ABC5E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D5281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1.275</w:t>
            </w:r>
          </w:p>
        </w:tc>
        <w:tc>
          <w:tcPr>
            <w:tcW w:w="680" w:type="dxa"/>
            <w:tcBorders>
              <w:top w:val="nil"/>
              <w:left w:val="nil"/>
              <w:bottom w:val="single" w:sz="4" w:space="0" w:color="auto"/>
              <w:right w:val="single" w:sz="4" w:space="0" w:color="auto"/>
            </w:tcBorders>
            <w:shd w:val="clear" w:color="auto" w:fill="auto"/>
            <w:noWrap/>
            <w:vAlign w:val="bottom"/>
            <w:hideMark/>
          </w:tcPr>
          <w:p w14:paraId="5D707C2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58F1E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1.291</w:t>
            </w:r>
          </w:p>
        </w:tc>
        <w:tc>
          <w:tcPr>
            <w:tcW w:w="600" w:type="dxa"/>
            <w:tcBorders>
              <w:top w:val="nil"/>
              <w:left w:val="nil"/>
              <w:bottom w:val="single" w:sz="4" w:space="0" w:color="auto"/>
              <w:right w:val="single" w:sz="4" w:space="0" w:color="auto"/>
            </w:tcBorders>
            <w:shd w:val="clear" w:color="auto" w:fill="auto"/>
            <w:noWrap/>
            <w:vAlign w:val="bottom"/>
            <w:hideMark/>
          </w:tcPr>
          <w:p w14:paraId="524470F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AFD72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1.307</w:t>
            </w:r>
          </w:p>
        </w:tc>
        <w:tc>
          <w:tcPr>
            <w:tcW w:w="680" w:type="dxa"/>
            <w:tcBorders>
              <w:top w:val="nil"/>
              <w:left w:val="nil"/>
              <w:bottom w:val="single" w:sz="4" w:space="0" w:color="auto"/>
              <w:right w:val="single" w:sz="4" w:space="0" w:color="auto"/>
            </w:tcBorders>
            <w:shd w:val="clear" w:color="auto" w:fill="auto"/>
            <w:noWrap/>
            <w:vAlign w:val="bottom"/>
            <w:hideMark/>
          </w:tcPr>
          <w:p w14:paraId="42DED2C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4A138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1.323</w:t>
            </w:r>
          </w:p>
        </w:tc>
        <w:tc>
          <w:tcPr>
            <w:tcW w:w="640" w:type="dxa"/>
            <w:tcBorders>
              <w:top w:val="nil"/>
              <w:left w:val="nil"/>
              <w:bottom w:val="single" w:sz="4" w:space="0" w:color="auto"/>
              <w:right w:val="single" w:sz="4" w:space="0" w:color="auto"/>
            </w:tcBorders>
            <w:shd w:val="clear" w:color="auto" w:fill="auto"/>
            <w:noWrap/>
            <w:vAlign w:val="bottom"/>
            <w:hideMark/>
          </w:tcPr>
          <w:p w14:paraId="29DC3B6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E0712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1.339</w:t>
            </w:r>
          </w:p>
        </w:tc>
      </w:tr>
      <w:tr w:rsidR="00B65E58" w:rsidRPr="00B65E58" w14:paraId="683C2C82"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297CCD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49AA4C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1BB0617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98507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798</w:t>
            </w:r>
          </w:p>
        </w:tc>
        <w:tc>
          <w:tcPr>
            <w:tcW w:w="680" w:type="dxa"/>
            <w:tcBorders>
              <w:top w:val="nil"/>
              <w:left w:val="nil"/>
              <w:bottom w:val="single" w:sz="4" w:space="0" w:color="auto"/>
              <w:right w:val="single" w:sz="4" w:space="0" w:color="auto"/>
            </w:tcBorders>
            <w:shd w:val="clear" w:color="auto" w:fill="auto"/>
            <w:noWrap/>
            <w:vAlign w:val="bottom"/>
            <w:hideMark/>
          </w:tcPr>
          <w:p w14:paraId="665412E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66767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808</w:t>
            </w:r>
          </w:p>
        </w:tc>
        <w:tc>
          <w:tcPr>
            <w:tcW w:w="600" w:type="dxa"/>
            <w:tcBorders>
              <w:top w:val="nil"/>
              <w:left w:val="nil"/>
              <w:bottom w:val="single" w:sz="4" w:space="0" w:color="auto"/>
              <w:right w:val="single" w:sz="4" w:space="0" w:color="auto"/>
            </w:tcBorders>
            <w:shd w:val="clear" w:color="auto" w:fill="auto"/>
            <w:noWrap/>
            <w:vAlign w:val="bottom"/>
            <w:hideMark/>
          </w:tcPr>
          <w:p w14:paraId="6FDCB7A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7E99D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818</w:t>
            </w:r>
          </w:p>
        </w:tc>
        <w:tc>
          <w:tcPr>
            <w:tcW w:w="680" w:type="dxa"/>
            <w:tcBorders>
              <w:top w:val="nil"/>
              <w:left w:val="nil"/>
              <w:bottom w:val="single" w:sz="4" w:space="0" w:color="auto"/>
              <w:right w:val="single" w:sz="4" w:space="0" w:color="auto"/>
            </w:tcBorders>
            <w:shd w:val="clear" w:color="auto" w:fill="auto"/>
            <w:noWrap/>
            <w:vAlign w:val="bottom"/>
            <w:hideMark/>
          </w:tcPr>
          <w:p w14:paraId="70E0F05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7264D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828</w:t>
            </w:r>
          </w:p>
        </w:tc>
        <w:tc>
          <w:tcPr>
            <w:tcW w:w="640" w:type="dxa"/>
            <w:tcBorders>
              <w:top w:val="nil"/>
              <w:left w:val="nil"/>
              <w:bottom w:val="single" w:sz="4" w:space="0" w:color="auto"/>
              <w:right w:val="single" w:sz="4" w:space="0" w:color="auto"/>
            </w:tcBorders>
            <w:shd w:val="clear" w:color="auto" w:fill="auto"/>
            <w:noWrap/>
            <w:vAlign w:val="bottom"/>
            <w:hideMark/>
          </w:tcPr>
          <w:p w14:paraId="3F93B34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51412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838</w:t>
            </w:r>
          </w:p>
        </w:tc>
      </w:tr>
      <w:tr w:rsidR="00B65E58" w:rsidRPr="00B65E58" w14:paraId="1741826E"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78466C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D68655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0904B48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8DF3B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464</w:t>
            </w:r>
          </w:p>
        </w:tc>
        <w:tc>
          <w:tcPr>
            <w:tcW w:w="680" w:type="dxa"/>
            <w:tcBorders>
              <w:top w:val="nil"/>
              <w:left w:val="nil"/>
              <w:bottom w:val="single" w:sz="4" w:space="0" w:color="auto"/>
              <w:right w:val="single" w:sz="4" w:space="0" w:color="auto"/>
            </w:tcBorders>
            <w:shd w:val="clear" w:color="auto" w:fill="auto"/>
            <w:noWrap/>
            <w:vAlign w:val="bottom"/>
            <w:hideMark/>
          </w:tcPr>
          <w:p w14:paraId="24CC4D9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C9489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470</w:t>
            </w:r>
          </w:p>
        </w:tc>
        <w:tc>
          <w:tcPr>
            <w:tcW w:w="600" w:type="dxa"/>
            <w:tcBorders>
              <w:top w:val="nil"/>
              <w:left w:val="nil"/>
              <w:bottom w:val="single" w:sz="4" w:space="0" w:color="auto"/>
              <w:right w:val="single" w:sz="4" w:space="0" w:color="auto"/>
            </w:tcBorders>
            <w:shd w:val="clear" w:color="auto" w:fill="auto"/>
            <w:noWrap/>
            <w:vAlign w:val="bottom"/>
            <w:hideMark/>
          </w:tcPr>
          <w:p w14:paraId="60F36FB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10F67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476</w:t>
            </w:r>
          </w:p>
        </w:tc>
        <w:tc>
          <w:tcPr>
            <w:tcW w:w="680" w:type="dxa"/>
            <w:tcBorders>
              <w:top w:val="nil"/>
              <w:left w:val="nil"/>
              <w:bottom w:val="single" w:sz="4" w:space="0" w:color="auto"/>
              <w:right w:val="single" w:sz="4" w:space="0" w:color="auto"/>
            </w:tcBorders>
            <w:shd w:val="clear" w:color="auto" w:fill="auto"/>
            <w:noWrap/>
            <w:vAlign w:val="bottom"/>
            <w:hideMark/>
          </w:tcPr>
          <w:p w14:paraId="03CD697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54A3E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482</w:t>
            </w:r>
          </w:p>
        </w:tc>
        <w:tc>
          <w:tcPr>
            <w:tcW w:w="640" w:type="dxa"/>
            <w:tcBorders>
              <w:top w:val="nil"/>
              <w:left w:val="nil"/>
              <w:bottom w:val="single" w:sz="4" w:space="0" w:color="auto"/>
              <w:right w:val="single" w:sz="4" w:space="0" w:color="auto"/>
            </w:tcBorders>
            <w:shd w:val="clear" w:color="auto" w:fill="auto"/>
            <w:noWrap/>
            <w:vAlign w:val="bottom"/>
            <w:hideMark/>
          </w:tcPr>
          <w:p w14:paraId="1C2161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A4C5B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488</w:t>
            </w:r>
          </w:p>
        </w:tc>
      </w:tr>
      <w:tr w:rsidR="00B65E58" w:rsidRPr="00B65E58" w14:paraId="6121D8BC"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73568F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709802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72858A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1DE99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14:paraId="7E96671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FCFFF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w:t>
            </w:r>
          </w:p>
        </w:tc>
        <w:tc>
          <w:tcPr>
            <w:tcW w:w="600" w:type="dxa"/>
            <w:tcBorders>
              <w:top w:val="nil"/>
              <w:left w:val="nil"/>
              <w:bottom w:val="single" w:sz="4" w:space="0" w:color="auto"/>
              <w:right w:val="single" w:sz="4" w:space="0" w:color="auto"/>
            </w:tcBorders>
            <w:shd w:val="clear" w:color="auto" w:fill="auto"/>
            <w:noWrap/>
            <w:vAlign w:val="bottom"/>
            <w:hideMark/>
          </w:tcPr>
          <w:p w14:paraId="06F5A73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1BB64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14:paraId="572C93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22159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0AA442F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AAAFA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13</w:t>
            </w:r>
          </w:p>
        </w:tc>
      </w:tr>
      <w:tr w:rsidR="00B65E58" w:rsidRPr="00B65E58" w14:paraId="154DCCC4"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A84852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8F60A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11F34F1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2D7D6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23152D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436A8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5A59A87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A0894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5BFAE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8BD8C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109733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95BBA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17D9E4D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4B54AC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A028A6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6E83C67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62910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062E8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72D5E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5983DB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7D11C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320393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3ED93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4206A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9EC43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2BFB6482"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D2C8AC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0D403F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70A95CF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5F829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7208F4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255CC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F650AC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5BF90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D6DF90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F7802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7FD07C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20376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5EA26A3B" w14:textId="77777777" w:rsidTr="0061725A">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64B982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D18201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21935CE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61032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DC3EB0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1D4EC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5F64084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9E596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4D93E9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4386E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29AB6B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6054C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0D5408A4"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23BE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67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Industrial</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50E4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0F34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144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E30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3BD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BAA4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4E4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A86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2A2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6A63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24C8A399"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C41E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BDA5D2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GNCV</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335117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5EBC9C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1A90FC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DCECAB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1429EC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3D1EDC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79C52E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325065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E7107B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14164E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0C685CF7"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038E87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23B0CC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0E66D9B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BAC84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A2F9C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543B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F77B38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2F75C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C6E39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15A81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3DF4A5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338B0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6212AFBF"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AC31AA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9E2C8A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1C392AF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319C8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833</w:t>
            </w:r>
          </w:p>
        </w:tc>
        <w:tc>
          <w:tcPr>
            <w:tcW w:w="680" w:type="dxa"/>
            <w:tcBorders>
              <w:top w:val="nil"/>
              <w:left w:val="nil"/>
              <w:bottom w:val="single" w:sz="4" w:space="0" w:color="auto"/>
              <w:right w:val="single" w:sz="4" w:space="0" w:color="auto"/>
            </w:tcBorders>
            <w:shd w:val="clear" w:color="auto" w:fill="auto"/>
            <w:noWrap/>
            <w:vAlign w:val="bottom"/>
            <w:hideMark/>
          </w:tcPr>
          <w:p w14:paraId="024E77E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5AADB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843</w:t>
            </w:r>
          </w:p>
        </w:tc>
        <w:tc>
          <w:tcPr>
            <w:tcW w:w="600" w:type="dxa"/>
            <w:tcBorders>
              <w:top w:val="nil"/>
              <w:left w:val="nil"/>
              <w:bottom w:val="single" w:sz="4" w:space="0" w:color="auto"/>
              <w:right w:val="single" w:sz="4" w:space="0" w:color="auto"/>
            </w:tcBorders>
            <w:shd w:val="clear" w:color="auto" w:fill="auto"/>
            <w:noWrap/>
            <w:vAlign w:val="bottom"/>
            <w:hideMark/>
          </w:tcPr>
          <w:p w14:paraId="0CC7F6D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54818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853</w:t>
            </w:r>
          </w:p>
        </w:tc>
        <w:tc>
          <w:tcPr>
            <w:tcW w:w="680" w:type="dxa"/>
            <w:tcBorders>
              <w:top w:val="nil"/>
              <w:left w:val="nil"/>
              <w:bottom w:val="single" w:sz="4" w:space="0" w:color="auto"/>
              <w:right w:val="single" w:sz="4" w:space="0" w:color="auto"/>
            </w:tcBorders>
            <w:shd w:val="clear" w:color="auto" w:fill="auto"/>
            <w:noWrap/>
            <w:vAlign w:val="bottom"/>
            <w:hideMark/>
          </w:tcPr>
          <w:p w14:paraId="3AF9C41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E4EBC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863</w:t>
            </w:r>
          </w:p>
        </w:tc>
        <w:tc>
          <w:tcPr>
            <w:tcW w:w="640" w:type="dxa"/>
            <w:tcBorders>
              <w:top w:val="nil"/>
              <w:left w:val="nil"/>
              <w:bottom w:val="single" w:sz="4" w:space="0" w:color="auto"/>
              <w:right w:val="single" w:sz="4" w:space="0" w:color="auto"/>
            </w:tcBorders>
            <w:shd w:val="clear" w:color="auto" w:fill="auto"/>
            <w:noWrap/>
            <w:vAlign w:val="bottom"/>
            <w:hideMark/>
          </w:tcPr>
          <w:p w14:paraId="5B36961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2A191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874</w:t>
            </w:r>
          </w:p>
        </w:tc>
      </w:tr>
      <w:tr w:rsidR="00B65E58" w:rsidRPr="00B65E58" w14:paraId="28D9324B"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1ED2B6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2A6A8F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4EAC0AE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2C341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399</w:t>
            </w:r>
          </w:p>
        </w:tc>
        <w:tc>
          <w:tcPr>
            <w:tcW w:w="680" w:type="dxa"/>
            <w:tcBorders>
              <w:top w:val="nil"/>
              <w:left w:val="nil"/>
              <w:bottom w:val="single" w:sz="4" w:space="0" w:color="auto"/>
              <w:right w:val="single" w:sz="4" w:space="0" w:color="auto"/>
            </w:tcBorders>
            <w:shd w:val="clear" w:color="auto" w:fill="auto"/>
            <w:noWrap/>
            <w:vAlign w:val="bottom"/>
            <w:hideMark/>
          </w:tcPr>
          <w:p w14:paraId="6FD6E3D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EFA39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404</w:t>
            </w:r>
          </w:p>
        </w:tc>
        <w:tc>
          <w:tcPr>
            <w:tcW w:w="600" w:type="dxa"/>
            <w:tcBorders>
              <w:top w:val="nil"/>
              <w:left w:val="nil"/>
              <w:bottom w:val="single" w:sz="4" w:space="0" w:color="auto"/>
              <w:right w:val="single" w:sz="4" w:space="0" w:color="auto"/>
            </w:tcBorders>
            <w:shd w:val="clear" w:color="auto" w:fill="auto"/>
            <w:noWrap/>
            <w:vAlign w:val="bottom"/>
            <w:hideMark/>
          </w:tcPr>
          <w:p w14:paraId="0164CFA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7DDD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409</w:t>
            </w:r>
          </w:p>
        </w:tc>
        <w:tc>
          <w:tcPr>
            <w:tcW w:w="680" w:type="dxa"/>
            <w:tcBorders>
              <w:top w:val="nil"/>
              <w:left w:val="nil"/>
              <w:bottom w:val="single" w:sz="4" w:space="0" w:color="auto"/>
              <w:right w:val="single" w:sz="4" w:space="0" w:color="auto"/>
            </w:tcBorders>
            <w:shd w:val="clear" w:color="auto" w:fill="auto"/>
            <w:noWrap/>
            <w:vAlign w:val="bottom"/>
            <w:hideMark/>
          </w:tcPr>
          <w:p w14:paraId="5EB3EA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34555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414</w:t>
            </w:r>
          </w:p>
        </w:tc>
        <w:tc>
          <w:tcPr>
            <w:tcW w:w="640" w:type="dxa"/>
            <w:tcBorders>
              <w:top w:val="nil"/>
              <w:left w:val="nil"/>
              <w:bottom w:val="single" w:sz="4" w:space="0" w:color="auto"/>
              <w:right w:val="single" w:sz="4" w:space="0" w:color="auto"/>
            </w:tcBorders>
            <w:shd w:val="clear" w:color="auto" w:fill="auto"/>
            <w:noWrap/>
            <w:vAlign w:val="bottom"/>
            <w:hideMark/>
          </w:tcPr>
          <w:p w14:paraId="6DBA933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AE900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419</w:t>
            </w:r>
          </w:p>
        </w:tc>
      </w:tr>
      <w:tr w:rsidR="00B65E58" w:rsidRPr="00B65E58" w14:paraId="3978A988"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F6B2C7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D963E3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47DE253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46894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434</w:t>
            </w:r>
          </w:p>
        </w:tc>
        <w:tc>
          <w:tcPr>
            <w:tcW w:w="680" w:type="dxa"/>
            <w:tcBorders>
              <w:top w:val="nil"/>
              <w:left w:val="nil"/>
              <w:bottom w:val="single" w:sz="4" w:space="0" w:color="auto"/>
              <w:right w:val="single" w:sz="4" w:space="0" w:color="auto"/>
            </w:tcBorders>
            <w:shd w:val="clear" w:color="auto" w:fill="auto"/>
            <w:noWrap/>
            <w:vAlign w:val="bottom"/>
            <w:hideMark/>
          </w:tcPr>
          <w:p w14:paraId="1D0CF13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8D7F1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439</w:t>
            </w:r>
          </w:p>
        </w:tc>
        <w:tc>
          <w:tcPr>
            <w:tcW w:w="600" w:type="dxa"/>
            <w:tcBorders>
              <w:top w:val="nil"/>
              <w:left w:val="nil"/>
              <w:bottom w:val="single" w:sz="4" w:space="0" w:color="auto"/>
              <w:right w:val="single" w:sz="4" w:space="0" w:color="auto"/>
            </w:tcBorders>
            <w:shd w:val="clear" w:color="auto" w:fill="auto"/>
            <w:noWrap/>
            <w:vAlign w:val="bottom"/>
            <w:hideMark/>
          </w:tcPr>
          <w:p w14:paraId="1351D8E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FB8C5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444</w:t>
            </w:r>
          </w:p>
        </w:tc>
        <w:tc>
          <w:tcPr>
            <w:tcW w:w="680" w:type="dxa"/>
            <w:tcBorders>
              <w:top w:val="nil"/>
              <w:left w:val="nil"/>
              <w:bottom w:val="single" w:sz="4" w:space="0" w:color="auto"/>
              <w:right w:val="single" w:sz="4" w:space="0" w:color="auto"/>
            </w:tcBorders>
            <w:shd w:val="clear" w:color="auto" w:fill="auto"/>
            <w:noWrap/>
            <w:vAlign w:val="bottom"/>
            <w:hideMark/>
          </w:tcPr>
          <w:p w14:paraId="5E4468D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7785A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449</w:t>
            </w:r>
          </w:p>
        </w:tc>
        <w:tc>
          <w:tcPr>
            <w:tcW w:w="640" w:type="dxa"/>
            <w:tcBorders>
              <w:top w:val="nil"/>
              <w:left w:val="nil"/>
              <w:bottom w:val="single" w:sz="4" w:space="0" w:color="auto"/>
              <w:right w:val="single" w:sz="4" w:space="0" w:color="auto"/>
            </w:tcBorders>
            <w:shd w:val="clear" w:color="auto" w:fill="auto"/>
            <w:noWrap/>
            <w:vAlign w:val="bottom"/>
            <w:hideMark/>
          </w:tcPr>
          <w:p w14:paraId="6150422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07634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455</w:t>
            </w:r>
          </w:p>
        </w:tc>
      </w:tr>
      <w:tr w:rsidR="00B65E58" w:rsidRPr="00B65E58" w14:paraId="1D9C9E2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50CA13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091C0E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62A141E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6AA7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9A76AE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BDF91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10AA06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B88B9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5CF5F6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8C691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8A992F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7708E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4DB00212"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C6BB554"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B1820B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17AC1E7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18A89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A08BD5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55731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52C750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9227D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30F59F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FA4F8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3CA249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E9BAC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2D12D1E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44C3D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BED17A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41B14480"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9DAC6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3EAE2D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0C8D7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D9C261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6EE12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ABF8A7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303BD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27498E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1B6C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5CEFB03C"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60B11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1A3083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567F18F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EEC18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6826E0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C38E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D4B532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C0D2F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96AD7A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DFEDD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3B5536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4EB7D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384DD564"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248D4D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F19731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3E626FC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665D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F15A45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4F84B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1A4114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381A6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95A999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C244F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EDB8F4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14FD7F"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13DFC4E5"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D00388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C84FBF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04C30EA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168B1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DE2CA7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7D5021"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277DE3A"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95218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334E6D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882D3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63BFE9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A2854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5ABEECD6"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A913F5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1379E4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4DC01A6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C1D0F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F7B4A9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EA0E33"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92F97F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E5A59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20F4B6D"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CD9B2B"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DC6A32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6DE389"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79E13DCB" w14:textId="77777777" w:rsidTr="00B65E58">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990C76C"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23F79D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0831ED66"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6D0FD5"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9055DE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F06D1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B96D79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D97E7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6D5876E"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B94587"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6AD1938"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AD56A2" w14:textId="77777777" w:rsidR="00B65E58" w:rsidRPr="00B65E58" w:rsidRDefault="00B65E58" w:rsidP="0061725A">
            <w:pPr>
              <w:ind w:left="0"/>
              <w:jc w:val="center"/>
              <w:rPr>
                <w:rFonts w:ascii="Bookman Old Style" w:hAnsi="Bookman Old Style"/>
                <w:color w:val="000000"/>
                <w:sz w:val="11"/>
                <w:szCs w:val="11"/>
                <w:lang w:val="es-CO" w:eastAsia="es-CO"/>
              </w:rPr>
            </w:pPr>
            <w:r w:rsidRPr="00B65E58">
              <w:rPr>
                <w:rFonts w:ascii="Bookman Old Style" w:hAnsi="Bookman Old Style"/>
                <w:color w:val="000000"/>
                <w:sz w:val="11"/>
                <w:szCs w:val="11"/>
                <w:lang w:val="es-CO" w:eastAsia="es-CO"/>
              </w:rPr>
              <w:t>0</w:t>
            </w:r>
          </w:p>
        </w:tc>
      </w:tr>
      <w:tr w:rsidR="00B65E58" w:rsidRPr="00B65E58" w14:paraId="16C3A49D" w14:textId="77777777" w:rsidTr="00B65E58">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0C96BF"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Total</w:t>
            </w:r>
          </w:p>
        </w:tc>
        <w:tc>
          <w:tcPr>
            <w:tcW w:w="680" w:type="dxa"/>
            <w:tcBorders>
              <w:top w:val="nil"/>
              <w:left w:val="nil"/>
              <w:bottom w:val="single" w:sz="4" w:space="0" w:color="auto"/>
              <w:right w:val="single" w:sz="4" w:space="0" w:color="auto"/>
            </w:tcBorders>
            <w:shd w:val="clear" w:color="auto" w:fill="auto"/>
            <w:noWrap/>
            <w:vAlign w:val="bottom"/>
            <w:hideMark/>
          </w:tcPr>
          <w:p w14:paraId="6AFFFCEB" w14:textId="4B6078ED" w:rsidR="00B65E58" w:rsidRPr="00B65E58"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996B3E9"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5.081</w:t>
            </w:r>
          </w:p>
        </w:tc>
        <w:tc>
          <w:tcPr>
            <w:tcW w:w="680" w:type="dxa"/>
            <w:tcBorders>
              <w:top w:val="nil"/>
              <w:left w:val="nil"/>
              <w:bottom w:val="single" w:sz="4" w:space="0" w:color="auto"/>
              <w:right w:val="single" w:sz="4" w:space="0" w:color="auto"/>
            </w:tcBorders>
            <w:shd w:val="clear" w:color="auto" w:fill="auto"/>
            <w:noWrap/>
            <w:vAlign w:val="bottom"/>
            <w:hideMark/>
          </w:tcPr>
          <w:p w14:paraId="2580EB41" w14:textId="179678FE" w:rsidR="00B65E58" w:rsidRPr="00B65E58"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5DCDEEF5"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5.144</w:t>
            </w:r>
          </w:p>
        </w:tc>
        <w:tc>
          <w:tcPr>
            <w:tcW w:w="600" w:type="dxa"/>
            <w:tcBorders>
              <w:top w:val="nil"/>
              <w:left w:val="nil"/>
              <w:bottom w:val="single" w:sz="4" w:space="0" w:color="auto"/>
              <w:right w:val="single" w:sz="4" w:space="0" w:color="auto"/>
            </w:tcBorders>
            <w:shd w:val="clear" w:color="auto" w:fill="auto"/>
            <w:noWrap/>
            <w:vAlign w:val="bottom"/>
            <w:hideMark/>
          </w:tcPr>
          <w:p w14:paraId="40551EBF" w14:textId="2C7BE191" w:rsidR="00B65E58" w:rsidRPr="00B65E58"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1C8954E3"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5.207</w:t>
            </w:r>
          </w:p>
        </w:tc>
        <w:tc>
          <w:tcPr>
            <w:tcW w:w="680" w:type="dxa"/>
            <w:tcBorders>
              <w:top w:val="nil"/>
              <w:left w:val="nil"/>
              <w:bottom w:val="single" w:sz="4" w:space="0" w:color="auto"/>
              <w:right w:val="single" w:sz="4" w:space="0" w:color="auto"/>
            </w:tcBorders>
            <w:shd w:val="clear" w:color="auto" w:fill="auto"/>
            <w:noWrap/>
            <w:vAlign w:val="bottom"/>
            <w:hideMark/>
          </w:tcPr>
          <w:p w14:paraId="5B8A5796" w14:textId="566E6724" w:rsidR="00B65E58" w:rsidRPr="00B65E58"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54F0E80"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5.271</w:t>
            </w:r>
          </w:p>
        </w:tc>
        <w:tc>
          <w:tcPr>
            <w:tcW w:w="640" w:type="dxa"/>
            <w:tcBorders>
              <w:top w:val="nil"/>
              <w:left w:val="nil"/>
              <w:bottom w:val="single" w:sz="4" w:space="0" w:color="auto"/>
              <w:right w:val="single" w:sz="4" w:space="0" w:color="auto"/>
            </w:tcBorders>
            <w:shd w:val="clear" w:color="auto" w:fill="auto"/>
            <w:noWrap/>
            <w:vAlign w:val="bottom"/>
            <w:hideMark/>
          </w:tcPr>
          <w:p w14:paraId="24EC2BC1" w14:textId="5F175E86" w:rsidR="00B65E58" w:rsidRPr="00B65E58"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13574A22" w14:textId="77777777" w:rsidR="00B65E58" w:rsidRPr="00B65E58" w:rsidRDefault="00B65E58" w:rsidP="0061725A">
            <w:pPr>
              <w:ind w:left="0"/>
              <w:jc w:val="center"/>
              <w:rPr>
                <w:rFonts w:ascii="Bookman Old Style" w:hAnsi="Bookman Old Style"/>
                <w:b/>
                <w:bCs/>
                <w:color w:val="000000"/>
                <w:sz w:val="11"/>
                <w:szCs w:val="11"/>
                <w:lang w:val="es-CO" w:eastAsia="es-CO"/>
              </w:rPr>
            </w:pPr>
            <w:r w:rsidRPr="00B65E58">
              <w:rPr>
                <w:rFonts w:ascii="Bookman Old Style" w:hAnsi="Bookman Old Style"/>
                <w:b/>
                <w:bCs/>
                <w:color w:val="000000"/>
                <w:sz w:val="11"/>
                <w:szCs w:val="11"/>
                <w:lang w:val="es-CO" w:eastAsia="es-CO"/>
              </w:rPr>
              <w:t>5.336</w:t>
            </w:r>
          </w:p>
        </w:tc>
      </w:tr>
    </w:tbl>
    <w:p w14:paraId="19002DA5" w14:textId="6C72577C" w:rsidR="003747A1" w:rsidRDefault="003747A1" w:rsidP="0061725A">
      <w:pPr>
        <w:widowControl w:val="0"/>
        <w:adjustRightInd w:val="0"/>
        <w:ind w:left="0"/>
        <w:jc w:val="center"/>
        <w:rPr>
          <w:rFonts w:ascii="Bookman Old Style" w:hAnsi="Bookman Old Style" w:cs="Arial"/>
          <w:b/>
          <w:sz w:val="20"/>
        </w:rPr>
      </w:pPr>
    </w:p>
    <w:p w14:paraId="79931738" w14:textId="77777777" w:rsidR="0061725A" w:rsidRDefault="0061725A" w:rsidP="0061725A">
      <w:pPr>
        <w:widowControl w:val="0"/>
        <w:adjustRightInd w:val="0"/>
        <w:ind w:left="0"/>
        <w:jc w:val="center"/>
        <w:rPr>
          <w:rFonts w:ascii="Bookman Old Style" w:hAnsi="Bookman Old Style" w:cs="Arial"/>
          <w:b/>
          <w:sz w:val="20"/>
        </w:rPr>
      </w:pPr>
    </w:p>
    <w:tbl>
      <w:tblPr>
        <w:tblW w:w="8700" w:type="dxa"/>
        <w:tblCellMar>
          <w:left w:w="70" w:type="dxa"/>
          <w:right w:w="70" w:type="dxa"/>
        </w:tblCellMar>
        <w:tblLook w:val="04A0" w:firstRow="1" w:lastRow="0" w:firstColumn="1" w:lastColumn="0" w:noHBand="0" w:noVBand="1"/>
      </w:tblPr>
      <w:tblGrid>
        <w:gridCol w:w="713"/>
        <w:gridCol w:w="752"/>
        <w:gridCol w:w="660"/>
        <w:gridCol w:w="820"/>
        <w:gridCol w:w="640"/>
        <w:gridCol w:w="820"/>
        <w:gridCol w:w="660"/>
        <w:gridCol w:w="820"/>
        <w:gridCol w:w="640"/>
        <w:gridCol w:w="820"/>
        <w:gridCol w:w="640"/>
        <w:gridCol w:w="820"/>
      </w:tblGrid>
      <w:tr w:rsidR="00183FD7" w:rsidRPr="00183FD7" w14:paraId="390D8725" w14:textId="77777777" w:rsidTr="00183FD7">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C580F3"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3F0C038"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Usuario</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060B0B4D"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Año 6</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70BD2C1D"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Año 7</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245235A5"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Año 8</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00E0BE02"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Año 9</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48E5F5A5"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Año 10</w:t>
            </w:r>
          </w:p>
        </w:tc>
      </w:tr>
      <w:tr w:rsidR="00183FD7" w:rsidRPr="00183FD7" w14:paraId="655DF145" w14:textId="77777777" w:rsidTr="00183FD7">
        <w:trPr>
          <w:trHeight w:val="33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7067154" w14:textId="77777777" w:rsidR="00183FD7" w:rsidRPr="00183FD7" w:rsidRDefault="00183FD7" w:rsidP="0061725A">
            <w:pPr>
              <w:ind w:left="0"/>
              <w:jc w:val="center"/>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D368A05" w14:textId="77777777" w:rsidR="00183FD7" w:rsidRPr="00183FD7" w:rsidRDefault="00183FD7" w:rsidP="0061725A">
            <w:pPr>
              <w:ind w:left="0"/>
              <w:jc w:val="center"/>
              <w:rPr>
                <w:rFonts w:ascii="Bookman Old Style" w:hAnsi="Bookman Old Style"/>
                <w:b/>
                <w:bCs/>
                <w:color w:val="000000"/>
                <w:sz w:val="11"/>
                <w:szCs w:val="11"/>
                <w:lang w:val="es-CO" w:eastAsia="es-CO"/>
              </w:rPr>
            </w:pPr>
          </w:p>
        </w:tc>
        <w:tc>
          <w:tcPr>
            <w:tcW w:w="660" w:type="dxa"/>
            <w:tcBorders>
              <w:top w:val="nil"/>
              <w:left w:val="nil"/>
              <w:bottom w:val="single" w:sz="4" w:space="0" w:color="auto"/>
              <w:right w:val="single" w:sz="4" w:space="0" w:color="auto"/>
            </w:tcBorders>
            <w:shd w:val="clear" w:color="000000" w:fill="D9D9D9"/>
            <w:vAlign w:val="center"/>
            <w:hideMark/>
          </w:tcPr>
          <w:p w14:paraId="2059A7E0"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2A8A0FD9"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0D8EB8A6"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74E705A"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57390170"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40F9103C"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2DF0B2E0"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60B167E"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26A8E73"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CE7D832"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Secundaria</w:t>
            </w:r>
          </w:p>
        </w:tc>
      </w:tr>
      <w:tr w:rsidR="00183FD7" w:rsidRPr="00183FD7" w14:paraId="55E66035"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FFDCEB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6EF21F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3EF7978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7D5E8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1.118</w:t>
            </w:r>
          </w:p>
        </w:tc>
        <w:tc>
          <w:tcPr>
            <w:tcW w:w="640" w:type="dxa"/>
            <w:tcBorders>
              <w:top w:val="nil"/>
              <w:left w:val="nil"/>
              <w:bottom w:val="single" w:sz="4" w:space="0" w:color="auto"/>
              <w:right w:val="single" w:sz="4" w:space="0" w:color="auto"/>
            </w:tcBorders>
            <w:shd w:val="clear" w:color="auto" w:fill="auto"/>
            <w:noWrap/>
            <w:vAlign w:val="bottom"/>
            <w:hideMark/>
          </w:tcPr>
          <w:p w14:paraId="53A123C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E5AFD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1.131</w:t>
            </w:r>
          </w:p>
        </w:tc>
        <w:tc>
          <w:tcPr>
            <w:tcW w:w="660" w:type="dxa"/>
            <w:tcBorders>
              <w:top w:val="nil"/>
              <w:left w:val="nil"/>
              <w:bottom w:val="single" w:sz="4" w:space="0" w:color="auto"/>
              <w:right w:val="single" w:sz="4" w:space="0" w:color="auto"/>
            </w:tcBorders>
            <w:shd w:val="clear" w:color="auto" w:fill="auto"/>
            <w:noWrap/>
            <w:vAlign w:val="bottom"/>
            <w:hideMark/>
          </w:tcPr>
          <w:p w14:paraId="7197367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12A83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1.145</w:t>
            </w:r>
          </w:p>
        </w:tc>
        <w:tc>
          <w:tcPr>
            <w:tcW w:w="640" w:type="dxa"/>
            <w:tcBorders>
              <w:top w:val="nil"/>
              <w:left w:val="nil"/>
              <w:bottom w:val="single" w:sz="4" w:space="0" w:color="auto"/>
              <w:right w:val="single" w:sz="4" w:space="0" w:color="auto"/>
            </w:tcBorders>
            <w:shd w:val="clear" w:color="auto" w:fill="auto"/>
            <w:noWrap/>
            <w:vAlign w:val="bottom"/>
            <w:hideMark/>
          </w:tcPr>
          <w:p w14:paraId="53CC060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10B97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1.159</w:t>
            </w:r>
          </w:p>
        </w:tc>
        <w:tc>
          <w:tcPr>
            <w:tcW w:w="640" w:type="dxa"/>
            <w:tcBorders>
              <w:top w:val="nil"/>
              <w:left w:val="nil"/>
              <w:bottom w:val="single" w:sz="4" w:space="0" w:color="auto"/>
              <w:right w:val="single" w:sz="4" w:space="0" w:color="auto"/>
            </w:tcBorders>
            <w:shd w:val="clear" w:color="auto" w:fill="auto"/>
            <w:noWrap/>
            <w:vAlign w:val="bottom"/>
            <w:hideMark/>
          </w:tcPr>
          <w:p w14:paraId="7DA7485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9024F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1.173</w:t>
            </w:r>
          </w:p>
        </w:tc>
      </w:tr>
      <w:tr w:rsidR="00183FD7" w:rsidRPr="00183FD7" w14:paraId="5CA8EFE8"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205BA9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0D48E9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65703A1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71440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446</w:t>
            </w:r>
          </w:p>
        </w:tc>
        <w:tc>
          <w:tcPr>
            <w:tcW w:w="640" w:type="dxa"/>
            <w:tcBorders>
              <w:top w:val="nil"/>
              <w:left w:val="nil"/>
              <w:bottom w:val="single" w:sz="4" w:space="0" w:color="auto"/>
              <w:right w:val="single" w:sz="4" w:space="0" w:color="auto"/>
            </w:tcBorders>
            <w:shd w:val="clear" w:color="auto" w:fill="auto"/>
            <w:noWrap/>
            <w:vAlign w:val="bottom"/>
            <w:hideMark/>
          </w:tcPr>
          <w:p w14:paraId="1D4C42F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B2104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451</w:t>
            </w:r>
          </w:p>
        </w:tc>
        <w:tc>
          <w:tcPr>
            <w:tcW w:w="660" w:type="dxa"/>
            <w:tcBorders>
              <w:top w:val="nil"/>
              <w:left w:val="nil"/>
              <w:bottom w:val="single" w:sz="4" w:space="0" w:color="auto"/>
              <w:right w:val="single" w:sz="4" w:space="0" w:color="auto"/>
            </w:tcBorders>
            <w:shd w:val="clear" w:color="auto" w:fill="auto"/>
            <w:noWrap/>
            <w:vAlign w:val="bottom"/>
            <w:hideMark/>
          </w:tcPr>
          <w:p w14:paraId="7727CBC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C2B7B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457</w:t>
            </w:r>
          </w:p>
        </w:tc>
        <w:tc>
          <w:tcPr>
            <w:tcW w:w="640" w:type="dxa"/>
            <w:tcBorders>
              <w:top w:val="nil"/>
              <w:left w:val="nil"/>
              <w:bottom w:val="single" w:sz="4" w:space="0" w:color="auto"/>
              <w:right w:val="single" w:sz="4" w:space="0" w:color="auto"/>
            </w:tcBorders>
            <w:shd w:val="clear" w:color="auto" w:fill="auto"/>
            <w:noWrap/>
            <w:vAlign w:val="bottom"/>
            <w:hideMark/>
          </w:tcPr>
          <w:p w14:paraId="650FAB1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23A4F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463</w:t>
            </w:r>
          </w:p>
        </w:tc>
        <w:tc>
          <w:tcPr>
            <w:tcW w:w="640" w:type="dxa"/>
            <w:tcBorders>
              <w:top w:val="nil"/>
              <w:left w:val="nil"/>
              <w:bottom w:val="single" w:sz="4" w:space="0" w:color="auto"/>
              <w:right w:val="single" w:sz="4" w:space="0" w:color="auto"/>
            </w:tcBorders>
            <w:shd w:val="clear" w:color="auto" w:fill="auto"/>
            <w:noWrap/>
            <w:vAlign w:val="bottom"/>
            <w:hideMark/>
          </w:tcPr>
          <w:p w14:paraId="637C6B2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268AD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469</w:t>
            </w:r>
          </w:p>
        </w:tc>
      </w:tr>
      <w:tr w:rsidR="00183FD7" w:rsidRPr="00183FD7" w14:paraId="26915113"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80892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BD66B2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4BD9D73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22323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663</w:t>
            </w:r>
          </w:p>
        </w:tc>
        <w:tc>
          <w:tcPr>
            <w:tcW w:w="640" w:type="dxa"/>
            <w:tcBorders>
              <w:top w:val="nil"/>
              <w:left w:val="nil"/>
              <w:bottom w:val="single" w:sz="4" w:space="0" w:color="auto"/>
              <w:right w:val="single" w:sz="4" w:space="0" w:color="auto"/>
            </w:tcBorders>
            <w:shd w:val="clear" w:color="auto" w:fill="auto"/>
            <w:noWrap/>
            <w:vAlign w:val="bottom"/>
            <w:hideMark/>
          </w:tcPr>
          <w:p w14:paraId="5DED74F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AE2EC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671</w:t>
            </w:r>
          </w:p>
        </w:tc>
        <w:tc>
          <w:tcPr>
            <w:tcW w:w="660" w:type="dxa"/>
            <w:tcBorders>
              <w:top w:val="nil"/>
              <w:left w:val="nil"/>
              <w:bottom w:val="single" w:sz="4" w:space="0" w:color="auto"/>
              <w:right w:val="single" w:sz="4" w:space="0" w:color="auto"/>
            </w:tcBorders>
            <w:shd w:val="clear" w:color="auto" w:fill="auto"/>
            <w:noWrap/>
            <w:vAlign w:val="bottom"/>
            <w:hideMark/>
          </w:tcPr>
          <w:p w14:paraId="2A4587D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78631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679</w:t>
            </w:r>
          </w:p>
        </w:tc>
        <w:tc>
          <w:tcPr>
            <w:tcW w:w="640" w:type="dxa"/>
            <w:tcBorders>
              <w:top w:val="nil"/>
              <w:left w:val="nil"/>
              <w:bottom w:val="single" w:sz="4" w:space="0" w:color="auto"/>
              <w:right w:val="single" w:sz="4" w:space="0" w:color="auto"/>
            </w:tcBorders>
            <w:shd w:val="clear" w:color="auto" w:fill="auto"/>
            <w:noWrap/>
            <w:vAlign w:val="bottom"/>
            <w:hideMark/>
          </w:tcPr>
          <w:p w14:paraId="4D7F825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B7200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687</w:t>
            </w:r>
          </w:p>
        </w:tc>
        <w:tc>
          <w:tcPr>
            <w:tcW w:w="640" w:type="dxa"/>
            <w:tcBorders>
              <w:top w:val="nil"/>
              <w:left w:val="nil"/>
              <w:bottom w:val="single" w:sz="4" w:space="0" w:color="auto"/>
              <w:right w:val="single" w:sz="4" w:space="0" w:color="auto"/>
            </w:tcBorders>
            <w:shd w:val="clear" w:color="auto" w:fill="auto"/>
            <w:noWrap/>
            <w:vAlign w:val="bottom"/>
            <w:hideMark/>
          </w:tcPr>
          <w:p w14:paraId="1F54E57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F3EB2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695</w:t>
            </w:r>
          </w:p>
        </w:tc>
      </w:tr>
      <w:tr w:rsidR="00183FD7" w:rsidRPr="00183FD7" w14:paraId="0696D0CE"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FDFFCD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EF309F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0CD1FE0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0A4BD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790BA0D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27159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w:t>
            </w:r>
          </w:p>
        </w:tc>
        <w:tc>
          <w:tcPr>
            <w:tcW w:w="660" w:type="dxa"/>
            <w:tcBorders>
              <w:top w:val="nil"/>
              <w:left w:val="nil"/>
              <w:bottom w:val="single" w:sz="4" w:space="0" w:color="auto"/>
              <w:right w:val="single" w:sz="4" w:space="0" w:color="auto"/>
            </w:tcBorders>
            <w:shd w:val="clear" w:color="auto" w:fill="auto"/>
            <w:noWrap/>
            <w:vAlign w:val="bottom"/>
            <w:hideMark/>
          </w:tcPr>
          <w:p w14:paraId="4C7399C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DEED9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484D773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E3967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5C10BF2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83210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w:t>
            </w:r>
          </w:p>
        </w:tc>
      </w:tr>
      <w:tr w:rsidR="00183FD7" w:rsidRPr="00183FD7" w14:paraId="7C3A0B6D"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2D5185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413D9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289C8A3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6FBC3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1939D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1EB68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04C8D8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DDD73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09575A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CE5A8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7730FD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3339B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66E33572"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9D54EA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73758D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51576FA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63C4D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84590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576BD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CD0968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2AC1A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85522D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26DB9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EC2F3E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1348F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1B0B0E6"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586511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CE106A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5FC8990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A32DC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1F364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71401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3B4A27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C8E56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D1663A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FA14C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AFCBE3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18F66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6603FC09"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27F09D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EAA913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40910C3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8DBC9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389ED2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5C301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4AD8E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5169F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B5A642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C1BE2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4A9CE8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6475B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3C011F78"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1E8E55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EB264E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3CD53A1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229E8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A29A6B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EEBC3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3B740C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3BFD7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07861E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519FC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76C927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3B463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7C59DB58"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2210BA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8C7A21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3DA2F3B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6CDB1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E1E0E3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1466C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3B740C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3BCD8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48B4B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48E5C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A410A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20DA0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BDC4691"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E40A8D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19A334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03ADBEE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8064E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7ACB1D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3035F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F94086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13E51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F484C4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A2AD4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2DEA88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F4292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708C9AB"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C8BEA6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EABBD4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5D88C9B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AF86E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2.043</w:t>
            </w:r>
          </w:p>
        </w:tc>
        <w:tc>
          <w:tcPr>
            <w:tcW w:w="640" w:type="dxa"/>
            <w:tcBorders>
              <w:top w:val="nil"/>
              <w:left w:val="nil"/>
              <w:bottom w:val="single" w:sz="4" w:space="0" w:color="auto"/>
              <w:right w:val="single" w:sz="4" w:space="0" w:color="auto"/>
            </w:tcBorders>
            <w:shd w:val="clear" w:color="auto" w:fill="auto"/>
            <w:noWrap/>
            <w:vAlign w:val="bottom"/>
            <w:hideMark/>
          </w:tcPr>
          <w:p w14:paraId="5FD693A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EB115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2.068</w:t>
            </w:r>
          </w:p>
        </w:tc>
        <w:tc>
          <w:tcPr>
            <w:tcW w:w="660" w:type="dxa"/>
            <w:tcBorders>
              <w:top w:val="nil"/>
              <w:left w:val="nil"/>
              <w:bottom w:val="single" w:sz="4" w:space="0" w:color="auto"/>
              <w:right w:val="single" w:sz="4" w:space="0" w:color="auto"/>
            </w:tcBorders>
            <w:shd w:val="clear" w:color="auto" w:fill="auto"/>
            <w:noWrap/>
            <w:vAlign w:val="bottom"/>
            <w:hideMark/>
          </w:tcPr>
          <w:p w14:paraId="6604D56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7B9CF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2.093</w:t>
            </w:r>
          </w:p>
        </w:tc>
        <w:tc>
          <w:tcPr>
            <w:tcW w:w="640" w:type="dxa"/>
            <w:tcBorders>
              <w:top w:val="nil"/>
              <w:left w:val="nil"/>
              <w:bottom w:val="single" w:sz="4" w:space="0" w:color="auto"/>
              <w:right w:val="single" w:sz="4" w:space="0" w:color="auto"/>
            </w:tcBorders>
            <w:shd w:val="clear" w:color="auto" w:fill="auto"/>
            <w:noWrap/>
            <w:vAlign w:val="bottom"/>
            <w:hideMark/>
          </w:tcPr>
          <w:p w14:paraId="3B42AE8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2EBE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2.119</w:t>
            </w:r>
          </w:p>
        </w:tc>
        <w:tc>
          <w:tcPr>
            <w:tcW w:w="640" w:type="dxa"/>
            <w:tcBorders>
              <w:top w:val="nil"/>
              <w:left w:val="nil"/>
              <w:bottom w:val="single" w:sz="4" w:space="0" w:color="auto"/>
              <w:right w:val="single" w:sz="4" w:space="0" w:color="auto"/>
            </w:tcBorders>
            <w:shd w:val="clear" w:color="auto" w:fill="auto"/>
            <w:noWrap/>
            <w:vAlign w:val="bottom"/>
            <w:hideMark/>
          </w:tcPr>
          <w:p w14:paraId="043DAB0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D5F44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2.146</w:t>
            </w:r>
          </w:p>
        </w:tc>
      </w:tr>
      <w:tr w:rsidR="00183FD7" w:rsidRPr="00183FD7" w14:paraId="6B9791B9"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72D6D5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64C8F36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0C2FA5B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F546C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669</w:t>
            </w:r>
          </w:p>
        </w:tc>
        <w:tc>
          <w:tcPr>
            <w:tcW w:w="640" w:type="dxa"/>
            <w:tcBorders>
              <w:top w:val="nil"/>
              <w:left w:val="nil"/>
              <w:bottom w:val="single" w:sz="4" w:space="0" w:color="auto"/>
              <w:right w:val="single" w:sz="4" w:space="0" w:color="auto"/>
            </w:tcBorders>
            <w:shd w:val="clear" w:color="auto" w:fill="auto"/>
            <w:noWrap/>
            <w:vAlign w:val="bottom"/>
            <w:hideMark/>
          </w:tcPr>
          <w:p w14:paraId="4EA83BD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0BBBB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677</w:t>
            </w:r>
          </w:p>
        </w:tc>
        <w:tc>
          <w:tcPr>
            <w:tcW w:w="660" w:type="dxa"/>
            <w:tcBorders>
              <w:top w:val="nil"/>
              <w:left w:val="nil"/>
              <w:bottom w:val="single" w:sz="4" w:space="0" w:color="auto"/>
              <w:right w:val="single" w:sz="4" w:space="0" w:color="auto"/>
            </w:tcBorders>
            <w:shd w:val="clear" w:color="auto" w:fill="auto"/>
            <w:noWrap/>
            <w:vAlign w:val="bottom"/>
            <w:hideMark/>
          </w:tcPr>
          <w:p w14:paraId="082DE9F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75C4A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685</w:t>
            </w:r>
          </w:p>
        </w:tc>
        <w:tc>
          <w:tcPr>
            <w:tcW w:w="640" w:type="dxa"/>
            <w:tcBorders>
              <w:top w:val="nil"/>
              <w:left w:val="nil"/>
              <w:bottom w:val="single" w:sz="4" w:space="0" w:color="auto"/>
              <w:right w:val="single" w:sz="4" w:space="0" w:color="auto"/>
            </w:tcBorders>
            <w:shd w:val="clear" w:color="auto" w:fill="auto"/>
            <w:noWrap/>
            <w:vAlign w:val="bottom"/>
            <w:hideMark/>
          </w:tcPr>
          <w:p w14:paraId="15063AA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04AF1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693</w:t>
            </w:r>
          </w:p>
        </w:tc>
        <w:tc>
          <w:tcPr>
            <w:tcW w:w="640" w:type="dxa"/>
            <w:tcBorders>
              <w:top w:val="nil"/>
              <w:left w:val="nil"/>
              <w:bottom w:val="single" w:sz="4" w:space="0" w:color="auto"/>
              <w:right w:val="single" w:sz="4" w:space="0" w:color="auto"/>
            </w:tcBorders>
            <w:shd w:val="clear" w:color="auto" w:fill="auto"/>
            <w:noWrap/>
            <w:vAlign w:val="bottom"/>
            <w:hideMark/>
          </w:tcPr>
          <w:p w14:paraId="6DBD2B4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32A95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702</w:t>
            </w:r>
          </w:p>
        </w:tc>
      </w:tr>
      <w:tr w:rsidR="00183FD7" w:rsidRPr="00183FD7" w14:paraId="01D30F6D"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0BE509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02721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483B1C2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B318A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1.321</w:t>
            </w:r>
          </w:p>
        </w:tc>
        <w:tc>
          <w:tcPr>
            <w:tcW w:w="640" w:type="dxa"/>
            <w:tcBorders>
              <w:top w:val="nil"/>
              <w:left w:val="nil"/>
              <w:bottom w:val="single" w:sz="4" w:space="0" w:color="auto"/>
              <w:right w:val="single" w:sz="4" w:space="0" w:color="auto"/>
            </w:tcBorders>
            <w:shd w:val="clear" w:color="auto" w:fill="auto"/>
            <w:noWrap/>
            <w:vAlign w:val="bottom"/>
            <w:hideMark/>
          </w:tcPr>
          <w:p w14:paraId="57C5590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F5D27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1.337</w:t>
            </w:r>
          </w:p>
        </w:tc>
        <w:tc>
          <w:tcPr>
            <w:tcW w:w="660" w:type="dxa"/>
            <w:tcBorders>
              <w:top w:val="nil"/>
              <w:left w:val="nil"/>
              <w:bottom w:val="single" w:sz="4" w:space="0" w:color="auto"/>
              <w:right w:val="single" w:sz="4" w:space="0" w:color="auto"/>
            </w:tcBorders>
            <w:shd w:val="clear" w:color="auto" w:fill="auto"/>
            <w:noWrap/>
            <w:vAlign w:val="bottom"/>
            <w:hideMark/>
          </w:tcPr>
          <w:p w14:paraId="1996EB8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D76A6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1.353</w:t>
            </w:r>
          </w:p>
        </w:tc>
        <w:tc>
          <w:tcPr>
            <w:tcW w:w="640" w:type="dxa"/>
            <w:tcBorders>
              <w:top w:val="nil"/>
              <w:left w:val="nil"/>
              <w:bottom w:val="single" w:sz="4" w:space="0" w:color="auto"/>
              <w:right w:val="single" w:sz="4" w:space="0" w:color="auto"/>
            </w:tcBorders>
            <w:shd w:val="clear" w:color="auto" w:fill="auto"/>
            <w:noWrap/>
            <w:vAlign w:val="bottom"/>
            <w:hideMark/>
          </w:tcPr>
          <w:p w14:paraId="5C198D4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4E3F9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1.370</w:t>
            </w:r>
          </w:p>
        </w:tc>
        <w:tc>
          <w:tcPr>
            <w:tcW w:w="640" w:type="dxa"/>
            <w:tcBorders>
              <w:top w:val="nil"/>
              <w:left w:val="nil"/>
              <w:bottom w:val="single" w:sz="4" w:space="0" w:color="auto"/>
              <w:right w:val="single" w:sz="4" w:space="0" w:color="auto"/>
            </w:tcBorders>
            <w:shd w:val="clear" w:color="auto" w:fill="auto"/>
            <w:noWrap/>
            <w:vAlign w:val="bottom"/>
            <w:hideMark/>
          </w:tcPr>
          <w:p w14:paraId="63EACA1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58AC3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1.387</w:t>
            </w:r>
          </w:p>
        </w:tc>
      </w:tr>
      <w:tr w:rsidR="00183FD7" w:rsidRPr="00183FD7" w14:paraId="3DBFEDA2"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903757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4BEC1F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1523AF6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0D666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53</w:t>
            </w:r>
          </w:p>
        </w:tc>
        <w:tc>
          <w:tcPr>
            <w:tcW w:w="640" w:type="dxa"/>
            <w:tcBorders>
              <w:top w:val="nil"/>
              <w:left w:val="nil"/>
              <w:bottom w:val="single" w:sz="4" w:space="0" w:color="auto"/>
              <w:right w:val="single" w:sz="4" w:space="0" w:color="auto"/>
            </w:tcBorders>
            <w:shd w:val="clear" w:color="auto" w:fill="auto"/>
            <w:noWrap/>
            <w:vAlign w:val="bottom"/>
            <w:hideMark/>
          </w:tcPr>
          <w:p w14:paraId="3E1F332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FAF51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54</w:t>
            </w:r>
          </w:p>
        </w:tc>
        <w:tc>
          <w:tcPr>
            <w:tcW w:w="660" w:type="dxa"/>
            <w:tcBorders>
              <w:top w:val="nil"/>
              <w:left w:val="nil"/>
              <w:bottom w:val="single" w:sz="4" w:space="0" w:color="auto"/>
              <w:right w:val="single" w:sz="4" w:space="0" w:color="auto"/>
            </w:tcBorders>
            <w:shd w:val="clear" w:color="auto" w:fill="auto"/>
            <w:noWrap/>
            <w:vAlign w:val="bottom"/>
            <w:hideMark/>
          </w:tcPr>
          <w:p w14:paraId="2F98CEC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4203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55</w:t>
            </w:r>
          </w:p>
        </w:tc>
        <w:tc>
          <w:tcPr>
            <w:tcW w:w="640" w:type="dxa"/>
            <w:tcBorders>
              <w:top w:val="nil"/>
              <w:left w:val="nil"/>
              <w:bottom w:val="single" w:sz="4" w:space="0" w:color="auto"/>
              <w:right w:val="single" w:sz="4" w:space="0" w:color="auto"/>
            </w:tcBorders>
            <w:shd w:val="clear" w:color="auto" w:fill="auto"/>
            <w:noWrap/>
            <w:vAlign w:val="bottom"/>
            <w:hideMark/>
          </w:tcPr>
          <w:p w14:paraId="437A459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CC478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56</w:t>
            </w:r>
          </w:p>
        </w:tc>
        <w:tc>
          <w:tcPr>
            <w:tcW w:w="640" w:type="dxa"/>
            <w:tcBorders>
              <w:top w:val="nil"/>
              <w:left w:val="nil"/>
              <w:bottom w:val="single" w:sz="4" w:space="0" w:color="auto"/>
              <w:right w:val="single" w:sz="4" w:space="0" w:color="auto"/>
            </w:tcBorders>
            <w:shd w:val="clear" w:color="auto" w:fill="auto"/>
            <w:noWrap/>
            <w:vAlign w:val="bottom"/>
            <w:hideMark/>
          </w:tcPr>
          <w:p w14:paraId="6BE0330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123D2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57</w:t>
            </w:r>
          </w:p>
        </w:tc>
      </w:tr>
      <w:tr w:rsidR="00183FD7" w:rsidRPr="00183FD7" w14:paraId="2A4AC700"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70C471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D1095D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0050904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BBB85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59C364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DA308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183BD5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03DC2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D22397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0418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1B619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7AF66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BCDCB2E"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1C103B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4B896F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288361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2D722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1820A2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CB6F6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B7D8CF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95FC0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6F294F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4AEF8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CD3CF4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C4C53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5E90F3ED" w14:textId="77777777" w:rsidTr="0061725A">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0F8908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ACC9B2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2669DFE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C01AA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2CB622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81DBD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3DCC21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0EE28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14CCF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076EC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632973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E03D0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2B4422CB"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ABD8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5327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Comercial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CE99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768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4B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540F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E4F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5A9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5B5D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E877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F080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4497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71260773"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8C2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990A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Industrial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F760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044E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F77A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3A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8C10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7EF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A30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6A48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7AE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C72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D72E1D9"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8BB8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33E90C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GNCV</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2458D6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14F1B4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2D5A79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98A316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597150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00DFB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3871CF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16E6C4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43D672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2ABA20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67E52D1E"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B4F016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0F48B8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709A8B9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EA2B4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8BDDC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C8B73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028DC2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924F4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9F76C5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0369B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1FC83B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55568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113A896C"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E00BAF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D11016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707083D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7DE53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1.355</w:t>
            </w:r>
          </w:p>
        </w:tc>
        <w:tc>
          <w:tcPr>
            <w:tcW w:w="640" w:type="dxa"/>
            <w:tcBorders>
              <w:top w:val="nil"/>
              <w:left w:val="nil"/>
              <w:bottom w:val="single" w:sz="4" w:space="0" w:color="auto"/>
              <w:right w:val="single" w:sz="4" w:space="0" w:color="auto"/>
            </w:tcBorders>
            <w:shd w:val="clear" w:color="auto" w:fill="auto"/>
            <w:noWrap/>
            <w:vAlign w:val="bottom"/>
            <w:hideMark/>
          </w:tcPr>
          <w:p w14:paraId="23CFEF7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22525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1.371</w:t>
            </w:r>
          </w:p>
        </w:tc>
        <w:tc>
          <w:tcPr>
            <w:tcW w:w="660" w:type="dxa"/>
            <w:tcBorders>
              <w:top w:val="nil"/>
              <w:left w:val="nil"/>
              <w:bottom w:val="single" w:sz="4" w:space="0" w:color="auto"/>
              <w:right w:val="single" w:sz="4" w:space="0" w:color="auto"/>
            </w:tcBorders>
            <w:shd w:val="clear" w:color="auto" w:fill="auto"/>
            <w:noWrap/>
            <w:vAlign w:val="bottom"/>
            <w:hideMark/>
          </w:tcPr>
          <w:p w14:paraId="6EBDB09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2C7AB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1.388</w:t>
            </w:r>
          </w:p>
        </w:tc>
        <w:tc>
          <w:tcPr>
            <w:tcW w:w="640" w:type="dxa"/>
            <w:tcBorders>
              <w:top w:val="nil"/>
              <w:left w:val="nil"/>
              <w:bottom w:val="single" w:sz="4" w:space="0" w:color="auto"/>
              <w:right w:val="single" w:sz="4" w:space="0" w:color="auto"/>
            </w:tcBorders>
            <w:shd w:val="clear" w:color="auto" w:fill="auto"/>
            <w:noWrap/>
            <w:vAlign w:val="bottom"/>
            <w:hideMark/>
          </w:tcPr>
          <w:p w14:paraId="0B6D24B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27212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1.405</w:t>
            </w:r>
          </w:p>
        </w:tc>
        <w:tc>
          <w:tcPr>
            <w:tcW w:w="640" w:type="dxa"/>
            <w:tcBorders>
              <w:top w:val="nil"/>
              <w:left w:val="nil"/>
              <w:bottom w:val="single" w:sz="4" w:space="0" w:color="auto"/>
              <w:right w:val="single" w:sz="4" w:space="0" w:color="auto"/>
            </w:tcBorders>
            <w:shd w:val="clear" w:color="auto" w:fill="auto"/>
            <w:noWrap/>
            <w:vAlign w:val="bottom"/>
            <w:hideMark/>
          </w:tcPr>
          <w:p w14:paraId="7930B63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CBCB1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1.422</w:t>
            </w:r>
          </w:p>
        </w:tc>
      </w:tr>
      <w:tr w:rsidR="00183FD7" w:rsidRPr="00183FD7" w14:paraId="67D9A4FB"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DB6AED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45DD68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0EFAE46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18756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848</w:t>
            </w:r>
          </w:p>
        </w:tc>
        <w:tc>
          <w:tcPr>
            <w:tcW w:w="640" w:type="dxa"/>
            <w:tcBorders>
              <w:top w:val="nil"/>
              <w:left w:val="nil"/>
              <w:bottom w:val="single" w:sz="4" w:space="0" w:color="auto"/>
              <w:right w:val="single" w:sz="4" w:space="0" w:color="auto"/>
            </w:tcBorders>
            <w:shd w:val="clear" w:color="auto" w:fill="auto"/>
            <w:noWrap/>
            <w:vAlign w:val="bottom"/>
            <w:hideMark/>
          </w:tcPr>
          <w:p w14:paraId="275D605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45B49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858</w:t>
            </w:r>
          </w:p>
        </w:tc>
        <w:tc>
          <w:tcPr>
            <w:tcW w:w="660" w:type="dxa"/>
            <w:tcBorders>
              <w:top w:val="nil"/>
              <w:left w:val="nil"/>
              <w:bottom w:val="single" w:sz="4" w:space="0" w:color="auto"/>
              <w:right w:val="single" w:sz="4" w:space="0" w:color="auto"/>
            </w:tcBorders>
            <w:shd w:val="clear" w:color="auto" w:fill="auto"/>
            <w:noWrap/>
            <w:vAlign w:val="bottom"/>
            <w:hideMark/>
          </w:tcPr>
          <w:p w14:paraId="412E97B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7E450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869</w:t>
            </w:r>
          </w:p>
        </w:tc>
        <w:tc>
          <w:tcPr>
            <w:tcW w:w="640" w:type="dxa"/>
            <w:tcBorders>
              <w:top w:val="nil"/>
              <w:left w:val="nil"/>
              <w:bottom w:val="single" w:sz="4" w:space="0" w:color="auto"/>
              <w:right w:val="single" w:sz="4" w:space="0" w:color="auto"/>
            </w:tcBorders>
            <w:shd w:val="clear" w:color="auto" w:fill="auto"/>
            <w:noWrap/>
            <w:vAlign w:val="bottom"/>
            <w:hideMark/>
          </w:tcPr>
          <w:p w14:paraId="0E2B14A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C529B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880</w:t>
            </w:r>
          </w:p>
        </w:tc>
        <w:tc>
          <w:tcPr>
            <w:tcW w:w="640" w:type="dxa"/>
            <w:tcBorders>
              <w:top w:val="nil"/>
              <w:left w:val="nil"/>
              <w:bottom w:val="single" w:sz="4" w:space="0" w:color="auto"/>
              <w:right w:val="single" w:sz="4" w:space="0" w:color="auto"/>
            </w:tcBorders>
            <w:shd w:val="clear" w:color="auto" w:fill="auto"/>
            <w:noWrap/>
            <w:vAlign w:val="bottom"/>
            <w:hideMark/>
          </w:tcPr>
          <w:p w14:paraId="17DDDE1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9D1FC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891</w:t>
            </w:r>
          </w:p>
        </w:tc>
      </w:tr>
      <w:tr w:rsidR="00183FD7" w:rsidRPr="00183FD7" w14:paraId="1C8665F2"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39B232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1A04D3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4DBED36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C0040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494</w:t>
            </w:r>
          </w:p>
        </w:tc>
        <w:tc>
          <w:tcPr>
            <w:tcW w:w="640" w:type="dxa"/>
            <w:tcBorders>
              <w:top w:val="nil"/>
              <w:left w:val="nil"/>
              <w:bottom w:val="single" w:sz="4" w:space="0" w:color="auto"/>
              <w:right w:val="single" w:sz="4" w:space="0" w:color="auto"/>
            </w:tcBorders>
            <w:shd w:val="clear" w:color="auto" w:fill="auto"/>
            <w:noWrap/>
            <w:vAlign w:val="bottom"/>
            <w:hideMark/>
          </w:tcPr>
          <w:p w14:paraId="5D669D6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B1B96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500</w:t>
            </w:r>
          </w:p>
        </w:tc>
        <w:tc>
          <w:tcPr>
            <w:tcW w:w="660" w:type="dxa"/>
            <w:tcBorders>
              <w:top w:val="nil"/>
              <w:left w:val="nil"/>
              <w:bottom w:val="single" w:sz="4" w:space="0" w:color="auto"/>
              <w:right w:val="single" w:sz="4" w:space="0" w:color="auto"/>
            </w:tcBorders>
            <w:shd w:val="clear" w:color="auto" w:fill="auto"/>
            <w:noWrap/>
            <w:vAlign w:val="bottom"/>
            <w:hideMark/>
          </w:tcPr>
          <w:p w14:paraId="7123AD9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C6702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506</w:t>
            </w:r>
          </w:p>
        </w:tc>
        <w:tc>
          <w:tcPr>
            <w:tcW w:w="640" w:type="dxa"/>
            <w:tcBorders>
              <w:top w:val="nil"/>
              <w:left w:val="nil"/>
              <w:bottom w:val="single" w:sz="4" w:space="0" w:color="auto"/>
              <w:right w:val="single" w:sz="4" w:space="0" w:color="auto"/>
            </w:tcBorders>
            <w:shd w:val="clear" w:color="auto" w:fill="auto"/>
            <w:noWrap/>
            <w:vAlign w:val="bottom"/>
            <w:hideMark/>
          </w:tcPr>
          <w:p w14:paraId="57C8CE3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9D376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512</w:t>
            </w:r>
          </w:p>
        </w:tc>
        <w:tc>
          <w:tcPr>
            <w:tcW w:w="640" w:type="dxa"/>
            <w:tcBorders>
              <w:top w:val="nil"/>
              <w:left w:val="nil"/>
              <w:bottom w:val="single" w:sz="4" w:space="0" w:color="auto"/>
              <w:right w:val="single" w:sz="4" w:space="0" w:color="auto"/>
            </w:tcBorders>
            <w:shd w:val="clear" w:color="auto" w:fill="auto"/>
            <w:noWrap/>
            <w:vAlign w:val="bottom"/>
            <w:hideMark/>
          </w:tcPr>
          <w:p w14:paraId="2364558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31B1F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518</w:t>
            </w:r>
          </w:p>
        </w:tc>
      </w:tr>
      <w:tr w:rsidR="00183FD7" w:rsidRPr="00183FD7" w14:paraId="2FEBD1FA"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B01B46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B71C14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1611C60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E785B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4702732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08BB0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w:t>
            </w:r>
          </w:p>
        </w:tc>
        <w:tc>
          <w:tcPr>
            <w:tcW w:w="660" w:type="dxa"/>
            <w:tcBorders>
              <w:top w:val="nil"/>
              <w:left w:val="nil"/>
              <w:bottom w:val="single" w:sz="4" w:space="0" w:color="auto"/>
              <w:right w:val="single" w:sz="4" w:space="0" w:color="auto"/>
            </w:tcBorders>
            <w:shd w:val="clear" w:color="auto" w:fill="auto"/>
            <w:noWrap/>
            <w:vAlign w:val="bottom"/>
            <w:hideMark/>
          </w:tcPr>
          <w:p w14:paraId="1DFB817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A2731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77272B4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B4136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7B59B46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6BC18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13</w:t>
            </w:r>
          </w:p>
        </w:tc>
      </w:tr>
      <w:tr w:rsidR="00183FD7" w:rsidRPr="00183FD7" w14:paraId="07045F7D"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4E3225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8A81D4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0477C17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461DE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F592F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14C19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05470F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7F624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BEA9C8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84DC7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E0B664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5F747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787D872"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DCFF8D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E8AB71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6A9F86E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86FE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FB95B5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F1E6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F22E5C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D5E40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099A73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B034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FD939A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86A58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2CAC93E5"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18769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2D5F72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6578894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378CB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A1F099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C1063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F18EDB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65192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3825DB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52BF1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07A1F1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0681C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3A37129F"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3B276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0773E2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1998E58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AACAE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835FB3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F3793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C7F40E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EA922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F6865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8B8D3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1B5753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5F5B1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7D07D669"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DD2223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178A57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7C71040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B437B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AC94F2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EE5A7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E1081A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4A02D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45C98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41F44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04616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C8AFA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FE25B7E"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0B9779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62D1E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1C08C38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42639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F4801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E3989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4620B0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4E2FD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28EF1B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DC282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8FCB02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FE1E6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84745D1"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9DCE27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9E7D19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7D60145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FA792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9066B5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51B05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6E6E67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24AD3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116CB9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8E006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CB25C5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8E39A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678DC51"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14E1D9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CD232A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46EEE44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B7371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885</w:t>
            </w:r>
          </w:p>
        </w:tc>
        <w:tc>
          <w:tcPr>
            <w:tcW w:w="640" w:type="dxa"/>
            <w:tcBorders>
              <w:top w:val="nil"/>
              <w:left w:val="nil"/>
              <w:bottom w:val="single" w:sz="4" w:space="0" w:color="auto"/>
              <w:right w:val="single" w:sz="4" w:space="0" w:color="auto"/>
            </w:tcBorders>
            <w:shd w:val="clear" w:color="auto" w:fill="auto"/>
            <w:noWrap/>
            <w:vAlign w:val="bottom"/>
            <w:hideMark/>
          </w:tcPr>
          <w:p w14:paraId="70C8CD3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756D6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896</w:t>
            </w:r>
          </w:p>
        </w:tc>
        <w:tc>
          <w:tcPr>
            <w:tcW w:w="660" w:type="dxa"/>
            <w:tcBorders>
              <w:top w:val="nil"/>
              <w:left w:val="nil"/>
              <w:bottom w:val="single" w:sz="4" w:space="0" w:color="auto"/>
              <w:right w:val="single" w:sz="4" w:space="0" w:color="auto"/>
            </w:tcBorders>
            <w:shd w:val="clear" w:color="auto" w:fill="auto"/>
            <w:noWrap/>
            <w:vAlign w:val="bottom"/>
            <w:hideMark/>
          </w:tcPr>
          <w:p w14:paraId="4DF1F74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A8653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907</w:t>
            </w:r>
          </w:p>
        </w:tc>
        <w:tc>
          <w:tcPr>
            <w:tcW w:w="640" w:type="dxa"/>
            <w:tcBorders>
              <w:top w:val="nil"/>
              <w:left w:val="nil"/>
              <w:bottom w:val="single" w:sz="4" w:space="0" w:color="auto"/>
              <w:right w:val="single" w:sz="4" w:space="0" w:color="auto"/>
            </w:tcBorders>
            <w:shd w:val="clear" w:color="auto" w:fill="auto"/>
            <w:noWrap/>
            <w:vAlign w:val="bottom"/>
            <w:hideMark/>
          </w:tcPr>
          <w:p w14:paraId="153FC39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3EBB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918</w:t>
            </w:r>
          </w:p>
        </w:tc>
        <w:tc>
          <w:tcPr>
            <w:tcW w:w="640" w:type="dxa"/>
            <w:tcBorders>
              <w:top w:val="nil"/>
              <w:left w:val="nil"/>
              <w:bottom w:val="single" w:sz="4" w:space="0" w:color="auto"/>
              <w:right w:val="single" w:sz="4" w:space="0" w:color="auto"/>
            </w:tcBorders>
            <w:shd w:val="clear" w:color="auto" w:fill="auto"/>
            <w:noWrap/>
            <w:vAlign w:val="bottom"/>
            <w:hideMark/>
          </w:tcPr>
          <w:p w14:paraId="63994F6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88498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929</w:t>
            </w:r>
          </w:p>
        </w:tc>
      </w:tr>
      <w:tr w:rsidR="00183FD7" w:rsidRPr="00183FD7" w14:paraId="19C55AE8"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5A8CBF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7A5B9F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4BDB2C0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346AA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424</w:t>
            </w:r>
          </w:p>
        </w:tc>
        <w:tc>
          <w:tcPr>
            <w:tcW w:w="640" w:type="dxa"/>
            <w:tcBorders>
              <w:top w:val="nil"/>
              <w:left w:val="nil"/>
              <w:bottom w:val="single" w:sz="4" w:space="0" w:color="auto"/>
              <w:right w:val="single" w:sz="4" w:space="0" w:color="auto"/>
            </w:tcBorders>
            <w:shd w:val="clear" w:color="auto" w:fill="auto"/>
            <w:noWrap/>
            <w:vAlign w:val="bottom"/>
            <w:hideMark/>
          </w:tcPr>
          <w:p w14:paraId="1FEC29F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11A88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429</w:t>
            </w:r>
          </w:p>
        </w:tc>
        <w:tc>
          <w:tcPr>
            <w:tcW w:w="660" w:type="dxa"/>
            <w:tcBorders>
              <w:top w:val="nil"/>
              <w:left w:val="nil"/>
              <w:bottom w:val="single" w:sz="4" w:space="0" w:color="auto"/>
              <w:right w:val="single" w:sz="4" w:space="0" w:color="auto"/>
            </w:tcBorders>
            <w:shd w:val="clear" w:color="auto" w:fill="auto"/>
            <w:noWrap/>
            <w:vAlign w:val="bottom"/>
            <w:hideMark/>
          </w:tcPr>
          <w:p w14:paraId="3A7B937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D62F0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434</w:t>
            </w:r>
          </w:p>
        </w:tc>
        <w:tc>
          <w:tcPr>
            <w:tcW w:w="640" w:type="dxa"/>
            <w:tcBorders>
              <w:top w:val="nil"/>
              <w:left w:val="nil"/>
              <w:bottom w:val="single" w:sz="4" w:space="0" w:color="auto"/>
              <w:right w:val="single" w:sz="4" w:space="0" w:color="auto"/>
            </w:tcBorders>
            <w:shd w:val="clear" w:color="auto" w:fill="auto"/>
            <w:noWrap/>
            <w:vAlign w:val="bottom"/>
            <w:hideMark/>
          </w:tcPr>
          <w:p w14:paraId="00D7DD3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4F4CF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439</w:t>
            </w:r>
          </w:p>
        </w:tc>
        <w:tc>
          <w:tcPr>
            <w:tcW w:w="640" w:type="dxa"/>
            <w:tcBorders>
              <w:top w:val="nil"/>
              <w:left w:val="nil"/>
              <w:bottom w:val="single" w:sz="4" w:space="0" w:color="auto"/>
              <w:right w:val="single" w:sz="4" w:space="0" w:color="auto"/>
            </w:tcBorders>
            <w:shd w:val="clear" w:color="auto" w:fill="auto"/>
            <w:noWrap/>
            <w:vAlign w:val="bottom"/>
            <w:hideMark/>
          </w:tcPr>
          <w:p w14:paraId="2149925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7F6EA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444</w:t>
            </w:r>
          </w:p>
        </w:tc>
      </w:tr>
      <w:tr w:rsidR="00183FD7" w:rsidRPr="00183FD7" w14:paraId="21E0CCA1"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33D466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0C1D7C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477E926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C449D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461</w:t>
            </w:r>
          </w:p>
        </w:tc>
        <w:tc>
          <w:tcPr>
            <w:tcW w:w="640" w:type="dxa"/>
            <w:tcBorders>
              <w:top w:val="nil"/>
              <w:left w:val="nil"/>
              <w:bottom w:val="single" w:sz="4" w:space="0" w:color="auto"/>
              <w:right w:val="single" w:sz="4" w:space="0" w:color="auto"/>
            </w:tcBorders>
            <w:shd w:val="clear" w:color="auto" w:fill="auto"/>
            <w:noWrap/>
            <w:vAlign w:val="bottom"/>
            <w:hideMark/>
          </w:tcPr>
          <w:p w14:paraId="4E51D30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19EBD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467</w:t>
            </w:r>
          </w:p>
        </w:tc>
        <w:tc>
          <w:tcPr>
            <w:tcW w:w="660" w:type="dxa"/>
            <w:tcBorders>
              <w:top w:val="nil"/>
              <w:left w:val="nil"/>
              <w:bottom w:val="single" w:sz="4" w:space="0" w:color="auto"/>
              <w:right w:val="single" w:sz="4" w:space="0" w:color="auto"/>
            </w:tcBorders>
            <w:shd w:val="clear" w:color="auto" w:fill="auto"/>
            <w:noWrap/>
            <w:vAlign w:val="bottom"/>
            <w:hideMark/>
          </w:tcPr>
          <w:p w14:paraId="617A773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3B80F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473</w:t>
            </w:r>
          </w:p>
        </w:tc>
        <w:tc>
          <w:tcPr>
            <w:tcW w:w="640" w:type="dxa"/>
            <w:tcBorders>
              <w:top w:val="nil"/>
              <w:left w:val="nil"/>
              <w:bottom w:val="single" w:sz="4" w:space="0" w:color="auto"/>
              <w:right w:val="single" w:sz="4" w:space="0" w:color="auto"/>
            </w:tcBorders>
            <w:shd w:val="clear" w:color="auto" w:fill="auto"/>
            <w:noWrap/>
            <w:vAlign w:val="bottom"/>
            <w:hideMark/>
          </w:tcPr>
          <w:p w14:paraId="2FCE9E3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9806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479</w:t>
            </w:r>
          </w:p>
        </w:tc>
        <w:tc>
          <w:tcPr>
            <w:tcW w:w="640" w:type="dxa"/>
            <w:tcBorders>
              <w:top w:val="nil"/>
              <w:left w:val="nil"/>
              <w:bottom w:val="single" w:sz="4" w:space="0" w:color="auto"/>
              <w:right w:val="single" w:sz="4" w:space="0" w:color="auto"/>
            </w:tcBorders>
            <w:shd w:val="clear" w:color="auto" w:fill="auto"/>
            <w:noWrap/>
            <w:vAlign w:val="bottom"/>
            <w:hideMark/>
          </w:tcPr>
          <w:p w14:paraId="772B61C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51F99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485</w:t>
            </w:r>
          </w:p>
        </w:tc>
      </w:tr>
      <w:tr w:rsidR="00183FD7" w:rsidRPr="00183FD7" w14:paraId="2ECCA4F1"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8170DD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77B94C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1B085B2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9EE45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CAA449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15C85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DB3A4F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CD99F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D99401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3CD9F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82E5A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B1C48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2D5FAAF6"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BE072B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C9E978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1B28BC7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D1E1C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2CFD8B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B92E7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D3819C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416E4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52FD60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33CF7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AC110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15335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3F84DA96"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A2E59B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F356E3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6FD31E6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426C8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C4B1EE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EE9C2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4E867A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DCED9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094CDF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AD86F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71EB71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62207B"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1A0C90E"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6C2866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FAB1C6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726E308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47937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CF1048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47E07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17B609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356A8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D43B50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85739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FAF2BD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327AE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06A04BD7"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04DE43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73912C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439265B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54D5E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B9ED02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A3CB0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4B065D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3FDFF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37EFD8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D15A9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F8C58C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37681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5C62875D"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E8A2DA7"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606428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5931F26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2C50D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B25837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31841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BA6073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6F385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4D17BB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84A72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30C499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6F42C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26AB5519"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AEFF34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2547AE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2DFBCBC8"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C585C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7AB1AF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3705A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BE06B7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86F2D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31E264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AE358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447379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2C1EEE"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C0CE838" w14:textId="77777777" w:rsidTr="00183FD7">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5EC623F"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881CD46"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16ACCDB9"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5CFD22"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067F3C4"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FF8E21"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CFC5F5A"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E2F7F5"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64F3A03"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714DEC"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DC71F7D"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0FE690" w14:textId="77777777" w:rsidR="00183FD7" w:rsidRPr="00183FD7" w:rsidRDefault="00183FD7" w:rsidP="0061725A">
            <w:pPr>
              <w:ind w:left="0"/>
              <w:jc w:val="center"/>
              <w:rPr>
                <w:rFonts w:ascii="Bookman Old Style" w:hAnsi="Bookman Old Style"/>
                <w:color w:val="000000"/>
                <w:sz w:val="11"/>
                <w:szCs w:val="11"/>
                <w:lang w:val="es-CO" w:eastAsia="es-CO"/>
              </w:rPr>
            </w:pPr>
            <w:r w:rsidRPr="00183FD7">
              <w:rPr>
                <w:rFonts w:ascii="Bookman Old Style" w:hAnsi="Bookman Old Style"/>
                <w:color w:val="000000"/>
                <w:sz w:val="11"/>
                <w:szCs w:val="11"/>
                <w:lang w:val="es-CO" w:eastAsia="es-CO"/>
              </w:rPr>
              <w:t>0</w:t>
            </w:r>
          </w:p>
        </w:tc>
      </w:tr>
      <w:tr w:rsidR="00183FD7" w:rsidRPr="00183FD7" w14:paraId="4D196E25" w14:textId="77777777" w:rsidTr="00183FD7">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35983E"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Total</w:t>
            </w:r>
          </w:p>
        </w:tc>
        <w:tc>
          <w:tcPr>
            <w:tcW w:w="660" w:type="dxa"/>
            <w:tcBorders>
              <w:top w:val="nil"/>
              <w:left w:val="nil"/>
              <w:bottom w:val="single" w:sz="4" w:space="0" w:color="auto"/>
              <w:right w:val="single" w:sz="4" w:space="0" w:color="auto"/>
            </w:tcBorders>
            <w:shd w:val="clear" w:color="auto" w:fill="auto"/>
            <w:noWrap/>
            <w:vAlign w:val="bottom"/>
            <w:hideMark/>
          </w:tcPr>
          <w:p w14:paraId="711E4B93" w14:textId="78157302" w:rsidR="00183FD7" w:rsidRPr="00183FD7"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2464A6D"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5.401</w:t>
            </w:r>
          </w:p>
        </w:tc>
        <w:tc>
          <w:tcPr>
            <w:tcW w:w="640" w:type="dxa"/>
            <w:tcBorders>
              <w:top w:val="nil"/>
              <w:left w:val="nil"/>
              <w:bottom w:val="single" w:sz="4" w:space="0" w:color="auto"/>
              <w:right w:val="single" w:sz="4" w:space="0" w:color="auto"/>
            </w:tcBorders>
            <w:shd w:val="clear" w:color="auto" w:fill="auto"/>
            <w:noWrap/>
            <w:vAlign w:val="bottom"/>
            <w:hideMark/>
          </w:tcPr>
          <w:p w14:paraId="4DA21389" w14:textId="531FADD0" w:rsidR="00183FD7" w:rsidRPr="00183FD7"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5DD443BD"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5.466</w:t>
            </w:r>
          </w:p>
        </w:tc>
        <w:tc>
          <w:tcPr>
            <w:tcW w:w="660" w:type="dxa"/>
            <w:tcBorders>
              <w:top w:val="nil"/>
              <w:left w:val="nil"/>
              <w:bottom w:val="single" w:sz="4" w:space="0" w:color="auto"/>
              <w:right w:val="single" w:sz="4" w:space="0" w:color="auto"/>
            </w:tcBorders>
            <w:shd w:val="clear" w:color="auto" w:fill="auto"/>
            <w:noWrap/>
            <w:vAlign w:val="bottom"/>
            <w:hideMark/>
          </w:tcPr>
          <w:p w14:paraId="333782C0" w14:textId="3C504883" w:rsidR="00183FD7" w:rsidRPr="00183FD7"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39FD876"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5.533</w:t>
            </w:r>
          </w:p>
        </w:tc>
        <w:tc>
          <w:tcPr>
            <w:tcW w:w="640" w:type="dxa"/>
            <w:tcBorders>
              <w:top w:val="nil"/>
              <w:left w:val="nil"/>
              <w:bottom w:val="single" w:sz="4" w:space="0" w:color="auto"/>
              <w:right w:val="single" w:sz="4" w:space="0" w:color="auto"/>
            </w:tcBorders>
            <w:shd w:val="clear" w:color="auto" w:fill="auto"/>
            <w:noWrap/>
            <w:vAlign w:val="bottom"/>
            <w:hideMark/>
          </w:tcPr>
          <w:p w14:paraId="56402977" w14:textId="2156A4D9" w:rsidR="00183FD7" w:rsidRPr="00183FD7"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683AB25"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5.601</w:t>
            </w:r>
          </w:p>
        </w:tc>
        <w:tc>
          <w:tcPr>
            <w:tcW w:w="640" w:type="dxa"/>
            <w:tcBorders>
              <w:top w:val="nil"/>
              <w:left w:val="nil"/>
              <w:bottom w:val="single" w:sz="4" w:space="0" w:color="auto"/>
              <w:right w:val="single" w:sz="4" w:space="0" w:color="auto"/>
            </w:tcBorders>
            <w:shd w:val="clear" w:color="auto" w:fill="auto"/>
            <w:noWrap/>
            <w:vAlign w:val="bottom"/>
            <w:hideMark/>
          </w:tcPr>
          <w:p w14:paraId="3449A061" w14:textId="3374A767" w:rsidR="00183FD7" w:rsidRPr="00183FD7" w:rsidRDefault="00183FD7"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079A7F7C" w14:textId="77777777" w:rsidR="00183FD7" w:rsidRPr="00183FD7" w:rsidRDefault="00183FD7" w:rsidP="0061725A">
            <w:pPr>
              <w:ind w:left="0"/>
              <w:jc w:val="center"/>
              <w:rPr>
                <w:rFonts w:ascii="Bookman Old Style" w:hAnsi="Bookman Old Style"/>
                <w:b/>
                <w:bCs/>
                <w:color w:val="000000"/>
                <w:sz w:val="11"/>
                <w:szCs w:val="11"/>
                <w:lang w:val="es-CO" w:eastAsia="es-CO"/>
              </w:rPr>
            </w:pPr>
            <w:r w:rsidRPr="00183FD7">
              <w:rPr>
                <w:rFonts w:ascii="Bookman Old Style" w:hAnsi="Bookman Old Style"/>
                <w:b/>
                <w:bCs/>
                <w:color w:val="000000"/>
                <w:sz w:val="11"/>
                <w:szCs w:val="11"/>
                <w:lang w:val="es-CO" w:eastAsia="es-CO"/>
              </w:rPr>
              <w:t>5.670</w:t>
            </w:r>
          </w:p>
        </w:tc>
      </w:tr>
    </w:tbl>
    <w:p w14:paraId="463E0A64" w14:textId="1AEEC432" w:rsidR="00B65E58" w:rsidRDefault="00B65E58" w:rsidP="0061725A">
      <w:pPr>
        <w:widowControl w:val="0"/>
        <w:adjustRightInd w:val="0"/>
        <w:ind w:left="0"/>
        <w:jc w:val="center"/>
        <w:rPr>
          <w:rFonts w:ascii="Bookman Old Style" w:hAnsi="Bookman Old Style" w:cs="Arial"/>
          <w:b/>
          <w:sz w:val="20"/>
        </w:rPr>
      </w:pPr>
    </w:p>
    <w:p w14:paraId="54E96796" w14:textId="77777777" w:rsidR="0061725A" w:rsidRDefault="0061725A" w:rsidP="0061725A">
      <w:pPr>
        <w:widowControl w:val="0"/>
        <w:adjustRightInd w:val="0"/>
        <w:ind w:left="0"/>
        <w:jc w:val="center"/>
        <w:rPr>
          <w:rFonts w:ascii="Bookman Old Style" w:hAnsi="Bookman Old Style" w:cs="Arial"/>
          <w:b/>
          <w:sz w:val="20"/>
        </w:rPr>
      </w:pPr>
    </w:p>
    <w:tbl>
      <w:tblPr>
        <w:tblW w:w="8720" w:type="dxa"/>
        <w:tblCellMar>
          <w:left w:w="70" w:type="dxa"/>
          <w:right w:w="70" w:type="dxa"/>
        </w:tblCellMar>
        <w:tblLook w:val="04A0" w:firstRow="1" w:lastRow="0" w:firstColumn="1" w:lastColumn="0" w:noHBand="0" w:noVBand="1"/>
      </w:tblPr>
      <w:tblGrid>
        <w:gridCol w:w="713"/>
        <w:gridCol w:w="752"/>
        <w:gridCol w:w="640"/>
        <w:gridCol w:w="820"/>
        <w:gridCol w:w="660"/>
        <w:gridCol w:w="820"/>
        <w:gridCol w:w="680"/>
        <w:gridCol w:w="820"/>
        <w:gridCol w:w="640"/>
        <w:gridCol w:w="820"/>
        <w:gridCol w:w="640"/>
        <w:gridCol w:w="820"/>
      </w:tblGrid>
      <w:tr w:rsidR="00A84475" w:rsidRPr="00A84475" w14:paraId="600E9FE4" w14:textId="77777777" w:rsidTr="00A84475">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D0F5B2"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16E8D5A"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Usuario</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59316772"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Año 11</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575A71A1"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Año 12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43C618EF"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Año 13</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21B774CC"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Año 14</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16088623"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Año 15</w:t>
            </w:r>
          </w:p>
        </w:tc>
      </w:tr>
      <w:tr w:rsidR="00A84475" w:rsidRPr="00A84475" w14:paraId="36A586D0" w14:textId="77777777" w:rsidTr="00A84475">
        <w:trPr>
          <w:trHeight w:val="33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C18C9FE" w14:textId="77777777" w:rsidR="00A84475" w:rsidRPr="00A84475" w:rsidRDefault="00A84475" w:rsidP="0061725A">
            <w:pPr>
              <w:ind w:left="0"/>
              <w:jc w:val="center"/>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E09D8C9" w14:textId="77777777" w:rsidR="00A84475" w:rsidRPr="00A84475" w:rsidRDefault="00A84475" w:rsidP="0061725A">
            <w:pPr>
              <w:ind w:left="0"/>
              <w:jc w:val="center"/>
              <w:rPr>
                <w:rFonts w:ascii="Bookman Old Style" w:hAnsi="Bookman Old Style"/>
                <w:b/>
                <w:bCs/>
                <w:color w:val="000000"/>
                <w:sz w:val="11"/>
                <w:szCs w:val="11"/>
                <w:lang w:val="es-CO" w:eastAsia="es-CO"/>
              </w:rPr>
            </w:pPr>
          </w:p>
        </w:tc>
        <w:tc>
          <w:tcPr>
            <w:tcW w:w="640" w:type="dxa"/>
            <w:tcBorders>
              <w:top w:val="nil"/>
              <w:left w:val="nil"/>
              <w:bottom w:val="single" w:sz="4" w:space="0" w:color="auto"/>
              <w:right w:val="single" w:sz="4" w:space="0" w:color="auto"/>
            </w:tcBorders>
            <w:shd w:val="clear" w:color="000000" w:fill="D9D9D9"/>
            <w:vAlign w:val="center"/>
            <w:hideMark/>
          </w:tcPr>
          <w:p w14:paraId="6ACE63BE"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AD5703B"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393F32D1"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488D5C49"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721A269F"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0489440"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2B6C4A12"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46260E3"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D2BE82F"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18775FDE"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Secundaria</w:t>
            </w:r>
          </w:p>
        </w:tc>
      </w:tr>
      <w:tr w:rsidR="00A84475" w:rsidRPr="00A84475" w14:paraId="41AF53F4"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731B82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9715FF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2D7A82D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FAF16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1.188</w:t>
            </w:r>
          </w:p>
        </w:tc>
        <w:tc>
          <w:tcPr>
            <w:tcW w:w="660" w:type="dxa"/>
            <w:tcBorders>
              <w:top w:val="nil"/>
              <w:left w:val="nil"/>
              <w:bottom w:val="single" w:sz="4" w:space="0" w:color="auto"/>
              <w:right w:val="single" w:sz="4" w:space="0" w:color="auto"/>
            </w:tcBorders>
            <w:shd w:val="clear" w:color="auto" w:fill="auto"/>
            <w:noWrap/>
            <w:vAlign w:val="bottom"/>
            <w:hideMark/>
          </w:tcPr>
          <w:p w14:paraId="690B370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4B267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1.203</w:t>
            </w:r>
          </w:p>
        </w:tc>
        <w:tc>
          <w:tcPr>
            <w:tcW w:w="680" w:type="dxa"/>
            <w:tcBorders>
              <w:top w:val="nil"/>
              <w:left w:val="nil"/>
              <w:bottom w:val="single" w:sz="4" w:space="0" w:color="auto"/>
              <w:right w:val="single" w:sz="4" w:space="0" w:color="auto"/>
            </w:tcBorders>
            <w:shd w:val="clear" w:color="auto" w:fill="auto"/>
            <w:noWrap/>
            <w:vAlign w:val="bottom"/>
            <w:hideMark/>
          </w:tcPr>
          <w:p w14:paraId="540F870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BC3C0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1.218</w:t>
            </w:r>
          </w:p>
        </w:tc>
        <w:tc>
          <w:tcPr>
            <w:tcW w:w="640" w:type="dxa"/>
            <w:tcBorders>
              <w:top w:val="nil"/>
              <w:left w:val="nil"/>
              <w:bottom w:val="single" w:sz="4" w:space="0" w:color="auto"/>
              <w:right w:val="single" w:sz="4" w:space="0" w:color="auto"/>
            </w:tcBorders>
            <w:shd w:val="clear" w:color="auto" w:fill="auto"/>
            <w:noWrap/>
            <w:vAlign w:val="bottom"/>
            <w:hideMark/>
          </w:tcPr>
          <w:p w14:paraId="3A570D7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AC681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1.233</w:t>
            </w:r>
          </w:p>
        </w:tc>
        <w:tc>
          <w:tcPr>
            <w:tcW w:w="640" w:type="dxa"/>
            <w:tcBorders>
              <w:top w:val="nil"/>
              <w:left w:val="nil"/>
              <w:bottom w:val="single" w:sz="4" w:space="0" w:color="auto"/>
              <w:right w:val="single" w:sz="4" w:space="0" w:color="auto"/>
            </w:tcBorders>
            <w:shd w:val="clear" w:color="auto" w:fill="auto"/>
            <w:noWrap/>
            <w:vAlign w:val="bottom"/>
            <w:hideMark/>
          </w:tcPr>
          <w:p w14:paraId="49214C3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758D0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1.248</w:t>
            </w:r>
          </w:p>
        </w:tc>
      </w:tr>
      <w:tr w:rsidR="00A84475" w:rsidRPr="00A84475" w14:paraId="1AAA1B11"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E34836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FA185A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3291D22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3804A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475</w:t>
            </w:r>
          </w:p>
        </w:tc>
        <w:tc>
          <w:tcPr>
            <w:tcW w:w="660" w:type="dxa"/>
            <w:tcBorders>
              <w:top w:val="nil"/>
              <w:left w:val="nil"/>
              <w:bottom w:val="single" w:sz="4" w:space="0" w:color="auto"/>
              <w:right w:val="single" w:sz="4" w:space="0" w:color="auto"/>
            </w:tcBorders>
            <w:shd w:val="clear" w:color="auto" w:fill="auto"/>
            <w:noWrap/>
            <w:vAlign w:val="bottom"/>
            <w:hideMark/>
          </w:tcPr>
          <w:p w14:paraId="43163B8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F675D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481</w:t>
            </w:r>
          </w:p>
        </w:tc>
        <w:tc>
          <w:tcPr>
            <w:tcW w:w="680" w:type="dxa"/>
            <w:tcBorders>
              <w:top w:val="nil"/>
              <w:left w:val="nil"/>
              <w:bottom w:val="single" w:sz="4" w:space="0" w:color="auto"/>
              <w:right w:val="single" w:sz="4" w:space="0" w:color="auto"/>
            </w:tcBorders>
            <w:shd w:val="clear" w:color="auto" w:fill="auto"/>
            <w:noWrap/>
            <w:vAlign w:val="bottom"/>
            <w:hideMark/>
          </w:tcPr>
          <w:p w14:paraId="7814BEF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EE99C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487</w:t>
            </w:r>
          </w:p>
        </w:tc>
        <w:tc>
          <w:tcPr>
            <w:tcW w:w="640" w:type="dxa"/>
            <w:tcBorders>
              <w:top w:val="nil"/>
              <w:left w:val="nil"/>
              <w:bottom w:val="single" w:sz="4" w:space="0" w:color="auto"/>
              <w:right w:val="single" w:sz="4" w:space="0" w:color="auto"/>
            </w:tcBorders>
            <w:shd w:val="clear" w:color="auto" w:fill="auto"/>
            <w:noWrap/>
            <w:vAlign w:val="bottom"/>
            <w:hideMark/>
          </w:tcPr>
          <w:p w14:paraId="328DC93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6E55F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493</w:t>
            </w:r>
          </w:p>
        </w:tc>
        <w:tc>
          <w:tcPr>
            <w:tcW w:w="640" w:type="dxa"/>
            <w:tcBorders>
              <w:top w:val="nil"/>
              <w:left w:val="nil"/>
              <w:bottom w:val="single" w:sz="4" w:space="0" w:color="auto"/>
              <w:right w:val="single" w:sz="4" w:space="0" w:color="auto"/>
            </w:tcBorders>
            <w:shd w:val="clear" w:color="auto" w:fill="auto"/>
            <w:noWrap/>
            <w:vAlign w:val="bottom"/>
            <w:hideMark/>
          </w:tcPr>
          <w:p w14:paraId="17E3F98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E7CCD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499</w:t>
            </w:r>
          </w:p>
        </w:tc>
      </w:tr>
      <w:tr w:rsidR="00A84475" w:rsidRPr="00A84475" w14:paraId="1F95C8F7"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ADD0F2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D9C0D6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46BC3E3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AC2E4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704</w:t>
            </w:r>
          </w:p>
        </w:tc>
        <w:tc>
          <w:tcPr>
            <w:tcW w:w="660" w:type="dxa"/>
            <w:tcBorders>
              <w:top w:val="nil"/>
              <w:left w:val="nil"/>
              <w:bottom w:val="single" w:sz="4" w:space="0" w:color="auto"/>
              <w:right w:val="single" w:sz="4" w:space="0" w:color="auto"/>
            </w:tcBorders>
            <w:shd w:val="clear" w:color="auto" w:fill="auto"/>
            <w:noWrap/>
            <w:vAlign w:val="bottom"/>
            <w:hideMark/>
          </w:tcPr>
          <w:p w14:paraId="6E7859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12FDF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713</w:t>
            </w:r>
          </w:p>
        </w:tc>
        <w:tc>
          <w:tcPr>
            <w:tcW w:w="680" w:type="dxa"/>
            <w:tcBorders>
              <w:top w:val="nil"/>
              <w:left w:val="nil"/>
              <w:bottom w:val="single" w:sz="4" w:space="0" w:color="auto"/>
              <w:right w:val="single" w:sz="4" w:space="0" w:color="auto"/>
            </w:tcBorders>
            <w:shd w:val="clear" w:color="auto" w:fill="auto"/>
            <w:noWrap/>
            <w:vAlign w:val="bottom"/>
            <w:hideMark/>
          </w:tcPr>
          <w:p w14:paraId="65A567B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88847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722</w:t>
            </w:r>
          </w:p>
        </w:tc>
        <w:tc>
          <w:tcPr>
            <w:tcW w:w="640" w:type="dxa"/>
            <w:tcBorders>
              <w:top w:val="nil"/>
              <w:left w:val="nil"/>
              <w:bottom w:val="single" w:sz="4" w:space="0" w:color="auto"/>
              <w:right w:val="single" w:sz="4" w:space="0" w:color="auto"/>
            </w:tcBorders>
            <w:shd w:val="clear" w:color="auto" w:fill="auto"/>
            <w:noWrap/>
            <w:vAlign w:val="bottom"/>
            <w:hideMark/>
          </w:tcPr>
          <w:p w14:paraId="314D95E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7D8BC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731</w:t>
            </w:r>
          </w:p>
        </w:tc>
        <w:tc>
          <w:tcPr>
            <w:tcW w:w="640" w:type="dxa"/>
            <w:tcBorders>
              <w:top w:val="nil"/>
              <w:left w:val="nil"/>
              <w:bottom w:val="single" w:sz="4" w:space="0" w:color="auto"/>
              <w:right w:val="single" w:sz="4" w:space="0" w:color="auto"/>
            </w:tcBorders>
            <w:shd w:val="clear" w:color="auto" w:fill="auto"/>
            <w:noWrap/>
            <w:vAlign w:val="bottom"/>
            <w:hideMark/>
          </w:tcPr>
          <w:p w14:paraId="536718B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2D22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740</w:t>
            </w:r>
          </w:p>
        </w:tc>
      </w:tr>
      <w:tr w:rsidR="00A84475" w:rsidRPr="00A84475" w14:paraId="038E8FC8"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04B5CB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6316A3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60C3C81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E028F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w:t>
            </w:r>
          </w:p>
        </w:tc>
        <w:tc>
          <w:tcPr>
            <w:tcW w:w="660" w:type="dxa"/>
            <w:tcBorders>
              <w:top w:val="nil"/>
              <w:left w:val="nil"/>
              <w:bottom w:val="single" w:sz="4" w:space="0" w:color="auto"/>
              <w:right w:val="single" w:sz="4" w:space="0" w:color="auto"/>
            </w:tcBorders>
            <w:shd w:val="clear" w:color="auto" w:fill="auto"/>
            <w:noWrap/>
            <w:vAlign w:val="bottom"/>
            <w:hideMark/>
          </w:tcPr>
          <w:p w14:paraId="1F8F98C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E5652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14:paraId="15669F5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FB0D4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6639BD6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24EDD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33C62D6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C7798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w:t>
            </w:r>
          </w:p>
        </w:tc>
      </w:tr>
      <w:tr w:rsidR="00A84475" w:rsidRPr="00A84475" w14:paraId="1ED91408"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F2EADA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CC953F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22A5D75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43AE9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28E1D0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FCF35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30FD08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BFC44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7D9AD9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E52C8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6E948F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A158D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79EA5EA9" w14:textId="77777777" w:rsidTr="0061725A">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8E2430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B3278B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0A4E43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8DB25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200DE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71F9E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D8C1EC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85A3A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E495C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522DF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FBAF5B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7126C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0445F63B"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E71A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B020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6</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027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57F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46B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606F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4EAC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642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45E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C17F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2EC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CA1C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65A14647"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3E0B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ED1B26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Comercial</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DB65AB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7C3AA0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85F80B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2D933E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1A9462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5F58EE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877FEF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E7E56A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FCE17C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074385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0E639B10"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11FD3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F92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Industrial</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5D7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3E54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FF99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CD4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0C69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FE96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AA82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1CAC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936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B9F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0913256E"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06AF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8552BE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GNCV</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681F50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2A25C5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9BD826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640422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A365D0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29BE2B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1551BA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913F1E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D34D38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EA4F33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5AC2FE7D"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E8F930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508318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46602A6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46C97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0ACC31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C4F47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4E2578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44FD5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3B87D0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A2324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46F2CA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11B7B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19DAFF61"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5A9F50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6429CB6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326E3C8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14499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2.173</w:t>
            </w:r>
          </w:p>
        </w:tc>
        <w:tc>
          <w:tcPr>
            <w:tcW w:w="660" w:type="dxa"/>
            <w:tcBorders>
              <w:top w:val="nil"/>
              <w:left w:val="nil"/>
              <w:bottom w:val="single" w:sz="4" w:space="0" w:color="auto"/>
              <w:right w:val="single" w:sz="4" w:space="0" w:color="auto"/>
            </w:tcBorders>
            <w:shd w:val="clear" w:color="auto" w:fill="auto"/>
            <w:noWrap/>
            <w:vAlign w:val="bottom"/>
            <w:hideMark/>
          </w:tcPr>
          <w:p w14:paraId="075874E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88D71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2.200</w:t>
            </w:r>
          </w:p>
        </w:tc>
        <w:tc>
          <w:tcPr>
            <w:tcW w:w="680" w:type="dxa"/>
            <w:tcBorders>
              <w:top w:val="nil"/>
              <w:left w:val="nil"/>
              <w:bottom w:val="single" w:sz="4" w:space="0" w:color="auto"/>
              <w:right w:val="single" w:sz="4" w:space="0" w:color="auto"/>
            </w:tcBorders>
            <w:shd w:val="clear" w:color="auto" w:fill="auto"/>
            <w:noWrap/>
            <w:vAlign w:val="bottom"/>
            <w:hideMark/>
          </w:tcPr>
          <w:p w14:paraId="07AFA6A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98473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2.227</w:t>
            </w:r>
          </w:p>
        </w:tc>
        <w:tc>
          <w:tcPr>
            <w:tcW w:w="640" w:type="dxa"/>
            <w:tcBorders>
              <w:top w:val="nil"/>
              <w:left w:val="nil"/>
              <w:bottom w:val="single" w:sz="4" w:space="0" w:color="auto"/>
              <w:right w:val="single" w:sz="4" w:space="0" w:color="auto"/>
            </w:tcBorders>
            <w:shd w:val="clear" w:color="auto" w:fill="auto"/>
            <w:noWrap/>
            <w:vAlign w:val="bottom"/>
            <w:hideMark/>
          </w:tcPr>
          <w:p w14:paraId="04F0722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57268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2.255</w:t>
            </w:r>
          </w:p>
        </w:tc>
        <w:tc>
          <w:tcPr>
            <w:tcW w:w="640" w:type="dxa"/>
            <w:tcBorders>
              <w:top w:val="nil"/>
              <w:left w:val="nil"/>
              <w:bottom w:val="single" w:sz="4" w:space="0" w:color="auto"/>
              <w:right w:val="single" w:sz="4" w:space="0" w:color="auto"/>
            </w:tcBorders>
            <w:shd w:val="clear" w:color="auto" w:fill="auto"/>
            <w:noWrap/>
            <w:vAlign w:val="bottom"/>
            <w:hideMark/>
          </w:tcPr>
          <w:p w14:paraId="056E721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1AF2A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2.283</w:t>
            </w:r>
          </w:p>
        </w:tc>
      </w:tr>
      <w:tr w:rsidR="00A84475" w:rsidRPr="00A84475" w14:paraId="288272FB"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183ED8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D3B295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21AE6A7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3642F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711</w:t>
            </w:r>
          </w:p>
        </w:tc>
        <w:tc>
          <w:tcPr>
            <w:tcW w:w="660" w:type="dxa"/>
            <w:tcBorders>
              <w:top w:val="nil"/>
              <w:left w:val="nil"/>
              <w:bottom w:val="single" w:sz="4" w:space="0" w:color="auto"/>
              <w:right w:val="single" w:sz="4" w:space="0" w:color="auto"/>
            </w:tcBorders>
            <w:shd w:val="clear" w:color="auto" w:fill="auto"/>
            <w:noWrap/>
            <w:vAlign w:val="bottom"/>
            <w:hideMark/>
          </w:tcPr>
          <w:p w14:paraId="2BB32C3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B3D57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720</w:t>
            </w:r>
          </w:p>
        </w:tc>
        <w:tc>
          <w:tcPr>
            <w:tcW w:w="680" w:type="dxa"/>
            <w:tcBorders>
              <w:top w:val="nil"/>
              <w:left w:val="nil"/>
              <w:bottom w:val="single" w:sz="4" w:space="0" w:color="auto"/>
              <w:right w:val="single" w:sz="4" w:space="0" w:color="auto"/>
            </w:tcBorders>
            <w:shd w:val="clear" w:color="auto" w:fill="auto"/>
            <w:noWrap/>
            <w:vAlign w:val="bottom"/>
            <w:hideMark/>
          </w:tcPr>
          <w:p w14:paraId="75119C8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B001B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729</w:t>
            </w:r>
          </w:p>
        </w:tc>
        <w:tc>
          <w:tcPr>
            <w:tcW w:w="640" w:type="dxa"/>
            <w:tcBorders>
              <w:top w:val="nil"/>
              <w:left w:val="nil"/>
              <w:bottom w:val="single" w:sz="4" w:space="0" w:color="auto"/>
              <w:right w:val="single" w:sz="4" w:space="0" w:color="auto"/>
            </w:tcBorders>
            <w:shd w:val="clear" w:color="auto" w:fill="auto"/>
            <w:noWrap/>
            <w:vAlign w:val="bottom"/>
            <w:hideMark/>
          </w:tcPr>
          <w:p w14:paraId="5E3F061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D8E80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738</w:t>
            </w:r>
          </w:p>
        </w:tc>
        <w:tc>
          <w:tcPr>
            <w:tcW w:w="640" w:type="dxa"/>
            <w:tcBorders>
              <w:top w:val="nil"/>
              <w:left w:val="nil"/>
              <w:bottom w:val="single" w:sz="4" w:space="0" w:color="auto"/>
              <w:right w:val="single" w:sz="4" w:space="0" w:color="auto"/>
            </w:tcBorders>
            <w:shd w:val="clear" w:color="auto" w:fill="auto"/>
            <w:noWrap/>
            <w:vAlign w:val="bottom"/>
            <w:hideMark/>
          </w:tcPr>
          <w:p w14:paraId="46497E2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79677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747</w:t>
            </w:r>
          </w:p>
        </w:tc>
      </w:tr>
      <w:tr w:rsidR="00A84475" w:rsidRPr="00A84475" w14:paraId="2AF65069"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F81D69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312E6D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272E29C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05C48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1.404</w:t>
            </w:r>
          </w:p>
        </w:tc>
        <w:tc>
          <w:tcPr>
            <w:tcW w:w="660" w:type="dxa"/>
            <w:tcBorders>
              <w:top w:val="nil"/>
              <w:left w:val="nil"/>
              <w:bottom w:val="single" w:sz="4" w:space="0" w:color="auto"/>
              <w:right w:val="single" w:sz="4" w:space="0" w:color="auto"/>
            </w:tcBorders>
            <w:shd w:val="clear" w:color="auto" w:fill="auto"/>
            <w:noWrap/>
            <w:vAlign w:val="bottom"/>
            <w:hideMark/>
          </w:tcPr>
          <w:p w14:paraId="45517E4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675B9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1.421</w:t>
            </w:r>
          </w:p>
        </w:tc>
        <w:tc>
          <w:tcPr>
            <w:tcW w:w="680" w:type="dxa"/>
            <w:tcBorders>
              <w:top w:val="nil"/>
              <w:left w:val="nil"/>
              <w:bottom w:val="single" w:sz="4" w:space="0" w:color="auto"/>
              <w:right w:val="single" w:sz="4" w:space="0" w:color="auto"/>
            </w:tcBorders>
            <w:shd w:val="clear" w:color="auto" w:fill="auto"/>
            <w:noWrap/>
            <w:vAlign w:val="bottom"/>
            <w:hideMark/>
          </w:tcPr>
          <w:p w14:paraId="32308C5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85989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1.438</w:t>
            </w:r>
          </w:p>
        </w:tc>
        <w:tc>
          <w:tcPr>
            <w:tcW w:w="640" w:type="dxa"/>
            <w:tcBorders>
              <w:top w:val="nil"/>
              <w:left w:val="nil"/>
              <w:bottom w:val="single" w:sz="4" w:space="0" w:color="auto"/>
              <w:right w:val="single" w:sz="4" w:space="0" w:color="auto"/>
            </w:tcBorders>
            <w:shd w:val="clear" w:color="auto" w:fill="auto"/>
            <w:noWrap/>
            <w:vAlign w:val="bottom"/>
            <w:hideMark/>
          </w:tcPr>
          <w:p w14:paraId="1F3B934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8EBE8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1.456</w:t>
            </w:r>
          </w:p>
        </w:tc>
        <w:tc>
          <w:tcPr>
            <w:tcW w:w="640" w:type="dxa"/>
            <w:tcBorders>
              <w:top w:val="nil"/>
              <w:left w:val="nil"/>
              <w:bottom w:val="single" w:sz="4" w:space="0" w:color="auto"/>
              <w:right w:val="single" w:sz="4" w:space="0" w:color="auto"/>
            </w:tcBorders>
            <w:shd w:val="clear" w:color="auto" w:fill="auto"/>
            <w:noWrap/>
            <w:vAlign w:val="bottom"/>
            <w:hideMark/>
          </w:tcPr>
          <w:p w14:paraId="3E2FF47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C1841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1.474</w:t>
            </w:r>
          </w:p>
        </w:tc>
      </w:tr>
      <w:tr w:rsidR="00A84475" w:rsidRPr="00A84475" w14:paraId="3063DE6E"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67799F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55B9AE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5652BD3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32392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58</w:t>
            </w:r>
          </w:p>
        </w:tc>
        <w:tc>
          <w:tcPr>
            <w:tcW w:w="660" w:type="dxa"/>
            <w:tcBorders>
              <w:top w:val="nil"/>
              <w:left w:val="nil"/>
              <w:bottom w:val="single" w:sz="4" w:space="0" w:color="auto"/>
              <w:right w:val="single" w:sz="4" w:space="0" w:color="auto"/>
            </w:tcBorders>
            <w:shd w:val="clear" w:color="auto" w:fill="auto"/>
            <w:noWrap/>
            <w:vAlign w:val="bottom"/>
            <w:hideMark/>
          </w:tcPr>
          <w:p w14:paraId="04C77A4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AA482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59</w:t>
            </w:r>
          </w:p>
        </w:tc>
        <w:tc>
          <w:tcPr>
            <w:tcW w:w="680" w:type="dxa"/>
            <w:tcBorders>
              <w:top w:val="nil"/>
              <w:left w:val="nil"/>
              <w:bottom w:val="single" w:sz="4" w:space="0" w:color="auto"/>
              <w:right w:val="single" w:sz="4" w:space="0" w:color="auto"/>
            </w:tcBorders>
            <w:shd w:val="clear" w:color="auto" w:fill="auto"/>
            <w:noWrap/>
            <w:vAlign w:val="bottom"/>
            <w:hideMark/>
          </w:tcPr>
          <w:p w14:paraId="669F355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CE52E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60</w:t>
            </w:r>
          </w:p>
        </w:tc>
        <w:tc>
          <w:tcPr>
            <w:tcW w:w="640" w:type="dxa"/>
            <w:tcBorders>
              <w:top w:val="nil"/>
              <w:left w:val="nil"/>
              <w:bottom w:val="single" w:sz="4" w:space="0" w:color="auto"/>
              <w:right w:val="single" w:sz="4" w:space="0" w:color="auto"/>
            </w:tcBorders>
            <w:shd w:val="clear" w:color="auto" w:fill="auto"/>
            <w:noWrap/>
            <w:vAlign w:val="bottom"/>
            <w:hideMark/>
          </w:tcPr>
          <w:p w14:paraId="7A4F2AE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2DC89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61</w:t>
            </w:r>
          </w:p>
        </w:tc>
        <w:tc>
          <w:tcPr>
            <w:tcW w:w="640" w:type="dxa"/>
            <w:tcBorders>
              <w:top w:val="nil"/>
              <w:left w:val="nil"/>
              <w:bottom w:val="single" w:sz="4" w:space="0" w:color="auto"/>
              <w:right w:val="single" w:sz="4" w:space="0" w:color="auto"/>
            </w:tcBorders>
            <w:shd w:val="clear" w:color="auto" w:fill="auto"/>
            <w:noWrap/>
            <w:vAlign w:val="bottom"/>
            <w:hideMark/>
          </w:tcPr>
          <w:p w14:paraId="59753F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16666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62</w:t>
            </w:r>
          </w:p>
        </w:tc>
      </w:tr>
      <w:tr w:rsidR="00A84475" w:rsidRPr="00A84475" w14:paraId="5C4902FB"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258E75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7B0137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28E725F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A8DAA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6DA56D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43870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6A0AF9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7E65E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518A53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86F55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D7ED39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87F82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2CAA1BC3"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804443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6B963B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21345CB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D6D45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C9DF0D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2D481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E33680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2BC8C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BC2AFD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E0CFB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98DFFE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9EA84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37FE82CA"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4F7C04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F979B8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7637B94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CAD9A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B0C392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F8649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37677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88468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907434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AD9DA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D86618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58E2B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25A93E05"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9EC3FF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75EFCF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521B4A7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04ED6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41391E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D0577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CB7DA8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4646C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71617D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9C400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65158F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CE97F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2DBC1BF9"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8BD046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65DF0C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4CEADF9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90101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6C5848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7A819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0CA676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EEBE4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5058E8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3A368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14B80B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95968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5129FE28"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489F27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B28160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2BE2C17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25F7A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C99DB2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79C7E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BF5D29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9D9CA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8EFD9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A47F8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ABD0B7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6D177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10E7AC51"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3081AC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8F805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5E0579E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234B2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C06A04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40D6A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378C53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32164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B8CCEE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EB119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C0FCB2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F1F24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0DCF9CDA"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2CA46D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50C6E6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08F496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4BE17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1.439</w:t>
            </w:r>
          </w:p>
        </w:tc>
        <w:tc>
          <w:tcPr>
            <w:tcW w:w="660" w:type="dxa"/>
            <w:tcBorders>
              <w:top w:val="nil"/>
              <w:left w:val="nil"/>
              <w:bottom w:val="single" w:sz="4" w:space="0" w:color="auto"/>
              <w:right w:val="single" w:sz="4" w:space="0" w:color="auto"/>
            </w:tcBorders>
            <w:shd w:val="clear" w:color="auto" w:fill="auto"/>
            <w:noWrap/>
            <w:vAlign w:val="bottom"/>
            <w:hideMark/>
          </w:tcPr>
          <w:p w14:paraId="3C157BE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3E44E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1.456</w:t>
            </w:r>
          </w:p>
        </w:tc>
        <w:tc>
          <w:tcPr>
            <w:tcW w:w="680" w:type="dxa"/>
            <w:tcBorders>
              <w:top w:val="nil"/>
              <w:left w:val="nil"/>
              <w:bottom w:val="single" w:sz="4" w:space="0" w:color="auto"/>
              <w:right w:val="single" w:sz="4" w:space="0" w:color="auto"/>
            </w:tcBorders>
            <w:shd w:val="clear" w:color="auto" w:fill="auto"/>
            <w:noWrap/>
            <w:vAlign w:val="bottom"/>
            <w:hideMark/>
          </w:tcPr>
          <w:p w14:paraId="32E6F7F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C282B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1.474</w:t>
            </w:r>
          </w:p>
        </w:tc>
        <w:tc>
          <w:tcPr>
            <w:tcW w:w="640" w:type="dxa"/>
            <w:tcBorders>
              <w:top w:val="nil"/>
              <w:left w:val="nil"/>
              <w:bottom w:val="single" w:sz="4" w:space="0" w:color="auto"/>
              <w:right w:val="single" w:sz="4" w:space="0" w:color="auto"/>
            </w:tcBorders>
            <w:shd w:val="clear" w:color="auto" w:fill="auto"/>
            <w:noWrap/>
            <w:vAlign w:val="bottom"/>
            <w:hideMark/>
          </w:tcPr>
          <w:p w14:paraId="7E1E4A3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135EE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1.492</w:t>
            </w:r>
          </w:p>
        </w:tc>
        <w:tc>
          <w:tcPr>
            <w:tcW w:w="640" w:type="dxa"/>
            <w:tcBorders>
              <w:top w:val="nil"/>
              <w:left w:val="nil"/>
              <w:bottom w:val="single" w:sz="4" w:space="0" w:color="auto"/>
              <w:right w:val="single" w:sz="4" w:space="0" w:color="auto"/>
            </w:tcBorders>
            <w:shd w:val="clear" w:color="auto" w:fill="auto"/>
            <w:noWrap/>
            <w:vAlign w:val="bottom"/>
            <w:hideMark/>
          </w:tcPr>
          <w:p w14:paraId="612D96A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F9FF9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1.511</w:t>
            </w:r>
          </w:p>
        </w:tc>
      </w:tr>
      <w:tr w:rsidR="00A84475" w:rsidRPr="00A84475" w14:paraId="00C8730C"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0C10BD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8F1381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1901885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D793F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902</w:t>
            </w:r>
          </w:p>
        </w:tc>
        <w:tc>
          <w:tcPr>
            <w:tcW w:w="660" w:type="dxa"/>
            <w:tcBorders>
              <w:top w:val="nil"/>
              <w:left w:val="nil"/>
              <w:bottom w:val="single" w:sz="4" w:space="0" w:color="auto"/>
              <w:right w:val="single" w:sz="4" w:space="0" w:color="auto"/>
            </w:tcBorders>
            <w:shd w:val="clear" w:color="auto" w:fill="auto"/>
            <w:noWrap/>
            <w:vAlign w:val="bottom"/>
            <w:hideMark/>
          </w:tcPr>
          <w:p w14:paraId="6B5382C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CDF53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913</w:t>
            </w:r>
          </w:p>
        </w:tc>
        <w:tc>
          <w:tcPr>
            <w:tcW w:w="680" w:type="dxa"/>
            <w:tcBorders>
              <w:top w:val="nil"/>
              <w:left w:val="nil"/>
              <w:bottom w:val="single" w:sz="4" w:space="0" w:color="auto"/>
              <w:right w:val="single" w:sz="4" w:space="0" w:color="auto"/>
            </w:tcBorders>
            <w:shd w:val="clear" w:color="auto" w:fill="auto"/>
            <w:noWrap/>
            <w:vAlign w:val="bottom"/>
            <w:hideMark/>
          </w:tcPr>
          <w:p w14:paraId="6145643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21BFE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924</w:t>
            </w:r>
          </w:p>
        </w:tc>
        <w:tc>
          <w:tcPr>
            <w:tcW w:w="640" w:type="dxa"/>
            <w:tcBorders>
              <w:top w:val="nil"/>
              <w:left w:val="nil"/>
              <w:bottom w:val="single" w:sz="4" w:space="0" w:color="auto"/>
              <w:right w:val="single" w:sz="4" w:space="0" w:color="auto"/>
            </w:tcBorders>
            <w:shd w:val="clear" w:color="auto" w:fill="auto"/>
            <w:noWrap/>
            <w:vAlign w:val="bottom"/>
            <w:hideMark/>
          </w:tcPr>
          <w:p w14:paraId="2FCD11A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2A5D9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935</w:t>
            </w:r>
          </w:p>
        </w:tc>
        <w:tc>
          <w:tcPr>
            <w:tcW w:w="640" w:type="dxa"/>
            <w:tcBorders>
              <w:top w:val="nil"/>
              <w:left w:val="nil"/>
              <w:bottom w:val="single" w:sz="4" w:space="0" w:color="auto"/>
              <w:right w:val="single" w:sz="4" w:space="0" w:color="auto"/>
            </w:tcBorders>
            <w:shd w:val="clear" w:color="auto" w:fill="auto"/>
            <w:noWrap/>
            <w:vAlign w:val="bottom"/>
            <w:hideMark/>
          </w:tcPr>
          <w:p w14:paraId="1954B58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C5EAA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947</w:t>
            </w:r>
          </w:p>
        </w:tc>
      </w:tr>
      <w:tr w:rsidR="00A84475" w:rsidRPr="00A84475" w14:paraId="41DFC1B3"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4F24D6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E91460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26389AC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969BE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524</w:t>
            </w:r>
          </w:p>
        </w:tc>
        <w:tc>
          <w:tcPr>
            <w:tcW w:w="660" w:type="dxa"/>
            <w:tcBorders>
              <w:top w:val="nil"/>
              <w:left w:val="nil"/>
              <w:bottom w:val="single" w:sz="4" w:space="0" w:color="auto"/>
              <w:right w:val="single" w:sz="4" w:space="0" w:color="auto"/>
            </w:tcBorders>
            <w:shd w:val="clear" w:color="auto" w:fill="auto"/>
            <w:noWrap/>
            <w:vAlign w:val="bottom"/>
            <w:hideMark/>
          </w:tcPr>
          <w:p w14:paraId="00E713E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F366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530</w:t>
            </w:r>
          </w:p>
        </w:tc>
        <w:tc>
          <w:tcPr>
            <w:tcW w:w="680" w:type="dxa"/>
            <w:tcBorders>
              <w:top w:val="nil"/>
              <w:left w:val="nil"/>
              <w:bottom w:val="single" w:sz="4" w:space="0" w:color="auto"/>
              <w:right w:val="single" w:sz="4" w:space="0" w:color="auto"/>
            </w:tcBorders>
            <w:shd w:val="clear" w:color="auto" w:fill="auto"/>
            <w:noWrap/>
            <w:vAlign w:val="bottom"/>
            <w:hideMark/>
          </w:tcPr>
          <w:p w14:paraId="03BD7C3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51E4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537</w:t>
            </w:r>
          </w:p>
        </w:tc>
        <w:tc>
          <w:tcPr>
            <w:tcW w:w="640" w:type="dxa"/>
            <w:tcBorders>
              <w:top w:val="nil"/>
              <w:left w:val="nil"/>
              <w:bottom w:val="single" w:sz="4" w:space="0" w:color="auto"/>
              <w:right w:val="single" w:sz="4" w:space="0" w:color="auto"/>
            </w:tcBorders>
            <w:shd w:val="clear" w:color="auto" w:fill="auto"/>
            <w:noWrap/>
            <w:vAlign w:val="bottom"/>
            <w:hideMark/>
          </w:tcPr>
          <w:p w14:paraId="3BC5478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54DE3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544</w:t>
            </w:r>
          </w:p>
        </w:tc>
        <w:tc>
          <w:tcPr>
            <w:tcW w:w="640" w:type="dxa"/>
            <w:tcBorders>
              <w:top w:val="nil"/>
              <w:left w:val="nil"/>
              <w:bottom w:val="single" w:sz="4" w:space="0" w:color="auto"/>
              <w:right w:val="single" w:sz="4" w:space="0" w:color="auto"/>
            </w:tcBorders>
            <w:shd w:val="clear" w:color="auto" w:fill="auto"/>
            <w:noWrap/>
            <w:vAlign w:val="bottom"/>
            <w:hideMark/>
          </w:tcPr>
          <w:p w14:paraId="44DD4F8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40B15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551</w:t>
            </w:r>
          </w:p>
        </w:tc>
      </w:tr>
      <w:tr w:rsidR="00A84475" w:rsidRPr="00A84475" w14:paraId="18BB3E86"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016D64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72845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6F0C9C0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CA9E9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13</w:t>
            </w:r>
          </w:p>
        </w:tc>
        <w:tc>
          <w:tcPr>
            <w:tcW w:w="660" w:type="dxa"/>
            <w:tcBorders>
              <w:top w:val="nil"/>
              <w:left w:val="nil"/>
              <w:bottom w:val="single" w:sz="4" w:space="0" w:color="auto"/>
              <w:right w:val="single" w:sz="4" w:space="0" w:color="auto"/>
            </w:tcBorders>
            <w:shd w:val="clear" w:color="auto" w:fill="auto"/>
            <w:noWrap/>
            <w:vAlign w:val="bottom"/>
            <w:hideMark/>
          </w:tcPr>
          <w:p w14:paraId="6533165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ED01B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14:paraId="66688C5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DD005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60629A1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BE3CB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3A2B586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EC065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13</w:t>
            </w:r>
          </w:p>
        </w:tc>
      </w:tr>
      <w:tr w:rsidR="00A84475" w:rsidRPr="00A84475" w14:paraId="5D881ABD"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25A602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027072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344AB80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83330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14A1DE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6A699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4614F3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290C3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5C71B0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65F04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BC0C2B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FAD34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4083DFA6"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976BD9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B54508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1CA1280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88583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2AE575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5927D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859C29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8AD4C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711996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37E13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FC79CB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D34ED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6C4377C4"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E27CBD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7C36CC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1F30727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A53D2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E27611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C4DFD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6CAFF6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B5389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7498DD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D4454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72A78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91039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6722AF01"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356981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C153D7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35E3BDF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FCA93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3F48B0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877D7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3E50ED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77AC1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B12DC7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A03B0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704B90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3A502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1C17962B"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8A09F5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50DAE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78F086F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777C7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8EEB21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3282B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4CE152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0D5AA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85A521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0CFFE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C1E60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A1B13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6CAE9DCA"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FE8C2B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F82D12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489F9E5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8B28A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BA38AD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1199A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4106D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B1530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CCA3DD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B2E09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A5E838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E9A6B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09C3FAC0"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1E8354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4500DF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4E340F7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4290E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ABD3EF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245B4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2CF51D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83A02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2A3424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33207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070902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5700B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3C4D395A"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E77520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29355F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6956137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35863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940</w:t>
            </w:r>
          </w:p>
        </w:tc>
        <w:tc>
          <w:tcPr>
            <w:tcW w:w="660" w:type="dxa"/>
            <w:tcBorders>
              <w:top w:val="nil"/>
              <w:left w:val="nil"/>
              <w:bottom w:val="single" w:sz="4" w:space="0" w:color="auto"/>
              <w:right w:val="single" w:sz="4" w:space="0" w:color="auto"/>
            </w:tcBorders>
            <w:shd w:val="clear" w:color="auto" w:fill="auto"/>
            <w:noWrap/>
            <w:vAlign w:val="bottom"/>
            <w:hideMark/>
          </w:tcPr>
          <w:p w14:paraId="6E69B4A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43727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952</w:t>
            </w:r>
          </w:p>
        </w:tc>
        <w:tc>
          <w:tcPr>
            <w:tcW w:w="680" w:type="dxa"/>
            <w:tcBorders>
              <w:top w:val="nil"/>
              <w:left w:val="nil"/>
              <w:bottom w:val="single" w:sz="4" w:space="0" w:color="auto"/>
              <w:right w:val="single" w:sz="4" w:space="0" w:color="auto"/>
            </w:tcBorders>
            <w:shd w:val="clear" w:color="auto" w:fill="auto"/>
            <w:noWrap/>
            <w:vAlign w:val="bottom"/>
            <w:hideMark/>
          </w:tcPr>
          <w:p w14:paraId="7E8BCB6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06E56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964</w:t>
            </w:r>
          </w:p>
        </w:tc>
        <w:tc>
          <w:tcPr>
            <w:tcW w:w="640" w:type="dxa"/>
            <w:tcBorders>
              <w:top w:val="nil"/>
              <w:left w:val="nil"/>
              <w:bottom w:val="single" w:sz="4" w:space="0" w:color="auto"/>
              <w:right w:val="single" w:sz="4" w:space="0" w:color="auto"/>
            </w:tcBorders>
            <w:shd w:val="clear" w:color="auto" w:fill="auto"/>
            <w:noWrap/>
            <w:vAlign w:val="bottom"/>
            <w:hideMark/>
          </w:tcPr>
          <w:p w14:paraId="279BF9F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D02B4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976</w:t>
            </w:r>
          </w:p>
        </w:tc>
        <w:tc>
          <w:tcPr>
            <w:tcW w:w="640" w:type="dxa"/>
            <w:tcBorders>
              <w:top w:val="nil"/>
              <w:left w:val="nil"/>
              <w:bottom w:val="single" w:sz="4" w:space="0" w:color="auto"/>
              <w:right w:val="single" w:sz="4" w:space="0" w:color="auto"/>
            </w:tcBorders>
            <w:shd w:val="clear" w:color="auto" w:fill="auto"/>
            <w:noWrap/>
            <w:vAlign w:val="bottom"/>
            <w:hideMark/>
          </w:tcPr>
          <w:p w14:paraId="3E191A6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16086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988</w:t>
            </w:r>
          </w:p>
        </w:tc>
      </w:tr>
      <w:tr w:rsidR="00A84475" w:rsidRPr="00A84475" w14:paraId="5C22DD61"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99DF4A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BC09FE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67C297D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48CF4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449</w:t>
            </w:r>
          </w:p>
        </w:tc>
        <w:tc>
          <w:tcPr>
            <w:tcW w:w="660" w:type="dxa"/>
            <w:tcBorders>
              <w:top w:val="nil"/>
              <w:left w:val="nil"/>
              <w:bottom w:val="single" w:sz="4" w:space="0" w:color="auto"/>
              <w:right w:val="single" w:sz="4" w:space="0" w:color="auto"/>
            </w:tcBorders>
            <w:shd w:val="clear" w:color="auto" w:fill="auto"/>
            <w:noWrap/>
            <w:vAlign w:val="bottom"/>
            <w:hideMark/>
          </w:tcPr>
          <w:p w14:paraId="1745AAE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B9D89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455</w:t>
            </w:r>
          </w:p>
        </w:tc>
        <w:tc>
          <w:tcPr>
            <w:tcW w:w="680" w:type="dxa"/>
            <w:tcBorders>
              <w:top w:val="nil"/>
              <w:left w:val="nil"/>
              <w:bottom w:val="single" w:sz="4" w:space="0" w:color="auto"/>
              <w:right w:val="single" w:sz="4" w:space="0" w:color="auto"/>
            </w:tcBorders>
            <w:shd w:val="clear" w:color="auto" w:fill="auto"/>
            <w:noWrap/>
            <w:vAlign w:val="bottom"/>
            <w:hideMark/>
          </w:tcPr>
          <w:p w14:paraId="02B660E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AFA40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461</w:t>
            </w:r>
          </w:p>
        </w:tc>
        <w:tc>
          <w:tcPr>
            <w:tcW w:w="640" w:type="dxa"/>
            <w:tcBorders>
              <w:top w:val="nil"/>
              <w:left w:val="nil"/>
              <w:bottom w:val="single" w:sz="4" w:space="0" w:color="auto"/>
              <w:right w:val="single" w:sz="4" w:space="0" w:color="auto"/>
            </w:tcBorders>
            <w:shd w:val="clear" w:color="auto" w:fill="auto"/>
            <w:noWrap/>
            <w:vAlign w:val="bottom"/>
            <w:hideMark/>
          </w:tcPr>
          <w:p w14:paraId="5233956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F7758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467</w:t>
            </w:r>
          </w:p>
        </w:tc>
        <w:tc>
          <w:tcPr>
            <w:tcW w:w="640" w:type="dxa"/>
            <w:tcBorders>
              <w:top w:val="nil"/>
              <w:left w:val="nil"/>
              <w:bottom w:val="single" w:sz="4" w:space="0" w:color="auto"/>
              <w:right w:val="single" w:sz="4" w:space="0" w:color="auto"/>
            </w:tcBorders>
            <w:shd w:val="clear" w:color="auto" w:fill="auto"/>
            <w:noWrap/>
            <w:vAlign w:val="bottom"/>
            <w:hideMark/>
          </w:tcPr>
          <w:p w14:paraId="7363643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09C04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473</w:t>
            </w:r>
          </w:p>
        </w:tc>
      </w:tr>
      <w:tr w:rsidR="00A84475" w:rsidRPr="00A84475" w14:paraId="72330E34"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093ADC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C7F69F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3F10F01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D66CA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491</w:t>
            </w:r>
          </w:p>
        </w:tc>
        <w:tc>
          <w:tcPr>
            <w:tcW w:w="660" w:type="dxa"/>
            <w:tcBorders>
              <w:top w:val="nil"/>
              <w:left w:val="nil"/>
              <w:bottom w:val="single" w:sz="4" w:space="0" w:color="auto"/>
              <w:right w:val="single" w:sz="4" w:space="0" w:color="auto"/>
            </w:tcBorders>
            <w:shd w:val="clear" w:color="auto" w:fill="auto"/>
            <w:noWrap/>
            <w:vAlign w:val="bottom"/>
            <w:hideMark/>
          </w:tcPr>
          <w:p w14:paraId="4813308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38F65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497</w:t>
            </w:r>
          </w:p>
        </w:tc>
        <w:tc>
          <w:tcPr>
            <w:tcW w:w="680" w:type="dxa"/>
            <w:tcBorders>
              <w:top w:val="nil"/>
              <w:left w:val="nil"/>
              <w:bottom w:val="single" w:sz="4" w:space="0" w:color="auto"/>
              <w:right w:val="single" w:sz="4" w:space="0" w:color="auto"/>
            </w:tcBorders>
            <w:shd w:val="clear" w:color="auto" w:fill="auto"/>
            <w:noWrap/>
            <w:vAlign w:val="bottom"/>
            <w:hideMark/>
          </w:tcPr>
          <w:p w14:paraId="5B5059C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90004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503</w:t>
            </w:r>
          </w:p>
        </w:tc>
        <w:tc>
          <w:tcPr>
            <w:tcW w:w="640" w:type="dxa"/>
            <w:tcBorders>
              <w:top w:val="nil"/>
              <w:left w:val="nil"/>
              <w:bottom w:val="single" w:sz="4" w:space="0" w:color="auto"/>
              <w:right w:val="single" w:sz="4" w:space="0" w:color="auto"/>
            </w:tcBorders>
            <w:shd w:val="clear" w:color="auto" w:fill="auto"/>
            <w:noWrap/>
            <w:vAlign w:val="bottom"/>
            <w:hideMark/>
          </w:tcPr>
          <w:p w14:paraId="1367825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0996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509</w:t>
            </w:r>
          </w:p>
        </w:tc>
        <w:tc>
          <w:tcPr>
            <w:tcW w:w="640" w:type="dxa"/>
            <w:tcBorders>
              <w:top w:val="nil"/>
              <w:left w:val="nil"/>
              <w:bottom w:val="single" w:sz="4" w:space="0" w:color="auto"/>
              <w:right w:val="single" w:sz="4" w:space="0" w:color="auto"/>
            </w:tcBorders>
            <w:shd w:val="clear" w:color="auto" w:fill="auto"/>
            <w:noWrap/>
            <w:vAlign w:val="bottom"/>
            <w:hideMark/>
          </w:tcPr>
          <w:p w14:paraId="0308DA2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A6FC8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515</w:t>
            </w:r>
          </w:p>
        </w:tc>
      </w:tr>
      <w:tr w:rsidR="00A84475" w:rsidRPr="00A84475" w14:paraId="2621B390"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BB4CA1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1B9533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4DBAE2D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9D14D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6365C6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84518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539A8E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106F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196DCD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A3C34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C8869F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55296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3A18D486"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5F26F6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0A7D4C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719B79F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A3BDB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8B126F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30885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3EBCE7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5DA3E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B65662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0CB77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EE72D2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BBA0E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52069CE9"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59DF66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803234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2B6CAA9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DA2AD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6A96F5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21272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BE8367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7E310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22AFDC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55C1C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2F7180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60A0D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1EE90899"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2BE83F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1D9751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4E6DF5C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7BC2B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5EAC3E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691B8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D52CC6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77B57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779D60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15643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7B1CA3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A6DFE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794125B3" w14:textId="77777777" w:rsidTr="00A84475">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CFBA15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C692C3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39D2416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22E25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F51A44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1829F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C0F7B7E"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016D8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6D3F5A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844CE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A863093"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02534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1BA26EDB" w14:textId="77777777" w:rsidTr="0061725A">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350479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9D7B749"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739F4B46"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17C1E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7759B8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DD164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ACD2D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21B0F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98FB1C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A4E1C8"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876AD7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E9991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2521D88B"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3923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C11F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GNCV</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A9C2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57995"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614E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BEE1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95627"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AC45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A79C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F6931"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34DC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7282"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289D9D93"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D14F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Nariño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F99A0EB"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Otros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3BF2DC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84B7C3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2EA074D"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726F854"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D1182C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3D4264C"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CCE2F6A"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CFDCE5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FE2FCAF"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204AE40" w14:textId="77777777" w:rsidR="00A84475" w:rsidRPr="00A84475" w:rsidRDefault="00A84475" w:rsidP="0061725A">
            <w:pPr>
              <w:ind w:left="0"/>
              <w:jc w:val="center"/>
              <w:rPr>
                <w:rFonts w:ascii="Bookman Old Style" w:hAnsi="Bookman Old Style"/>
                <w:color w:val="000000"/>
                <w:sz w:val="11"/>
                <w:szCs w:val="11"/>
                <w:lang w:val="es-CO" w:eastAsia="es-CO"/>
              </w:rPr>
            </w:pPr>
            <w:r w:rsidRPr="00A84475">
              <w:rPr>
                <w:rFonts w:ascii="Bookman Old Style" w:hAnsi="Bookman Old Style"/>
                <w:color w:val="000000"/>
                <w:sz w:val="11"/>
                <w:szCs w:val="11"/>
                <w:lang w:val="es-CO" w:eastAsia="es-CO"/>
              </w:rPr>
              <w:t>0</w:t>
            </w:r>
          </w:p>
        </w:tc>
      </w:tr>
      <w:tr w:rsidR="00A84475" w:rsidRPr="00A84475" w14:paraId="6D956A5D" w14:textId="77777777" w:rsidTr="0061725A">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B2DF74"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Total</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63330D2" w14:textId="643D70B8" w:rsidR="00A84475" w:rsidRPr="00A84475" w:rsidRDefault="00A84475"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4E4AD4C"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5.740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3D9219E" w14:textId="1E1DB9F3" w:rsidR="00A84475" w:rsidRPr="00A84475" w:rsidRDefault="00A84475"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BEB582E"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5.811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EA2B5E0" w14:textId="64A20321" w:rsidR="00A84475" w:rsidRPr="00A84475" w:rsidRDefault="00A84475"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328320F"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5.883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8154191" w14:textId="71E8A868" w:rsidR="00A84475" w:rsidRPr="00A84475" w:rsidRDefault="00A84475"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2812287"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5.956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F16807D" w14:textId="3F0D56CB" w:rsidR="00A84475" w:rsidRPr="00A84475" w:rsidRDefault="00A84475"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D4C2787" w14:textId="77777777" w:rsidR="00A84475" w:rsidRPr="00A84475" w:rsidRDefault="00A84475" w:rsidP="0061725A">
            <w:pPr>
              <w:ind w:left="0"/>
              <w:jc w:val="center"/>
              <w:rPr>
                <w:rFonts w:ascii="Bookman Old Style" w:hAnsi="Bookman Old Style"/>
                <w:b/>
                <w:bCs/>
                <w:color w:val="000000"/>
                <w:sz w:val="11"/>
                <w:szCs w:val="11"/>
                <w:lang w:val="es-CO" w:eastAsia="es-CO"/>
              </w:rPr>
            </w:pPr>
            <w:r w:rsidRPr="00A84475">
              <w:rPr>
                <w:rFonts w:ascii="Bookman Old Style" w:hAnsi="Bookman Old Style"/>
                <w:b/>
                <w:bCs/>
                <w:color w:val="000000"/>
                <w:sz w:val="11"/>
                <w:szCs w:val="11"/>
                <w:lang w:val="es-CO" w:eastAsia="es-CO"/>
              </w:rPr>
              <w:t>6.030</w:t>
            </w:r>
          </w:p>
        </w:tc>
      </w:tr>
    </w:tbl>
    <w:p w14:paraId="5D36D1E9" w14:textId="1937D2E4" w:rsidR="003747A1" w:rsidRDefault="003747A1" w:rsidP="0061725A">
      <w:pPr>
        <w:widowControl w:val="0"/>
        <w:adjustRightInd w:val="0"/>
        <w:ind w:left="0"/>
        <w:jc w:val="center"/>
        <w:rPr>
          <w:rFonts w:ascii="Bookman Old Style" w:hAnsi="Bookman Old Style" w:cs="Arial"/>
          <w:b/>
          <w:sz w:val="20"/>
        </w:rPr>
      </w:pPr>
    </w:p>
    <w:p w14:paraId="0DA22FCD" w14:textId="77777777" w:rsidR="0061725A" w:rsidRDefault="0061725A" w:rsidP="0061725A">
      <w:pPr>
        <w:widowControl w:val="0"/>
        <w:adjustRightInd w:val="0"/>
        <w:ind w:left="0"/>
        <w:jc w:val="center"/>
        <w:rPr>
          <w:rFonts w:ascii="Bookman Old Style" w:hAnsi="Bookman Old Style" w:cs="Arial"/>
          <w:b/>
          <w:sz w:val="20"/>
        </w:rPr>
      </w:pPr>
    </w:p>
    <w:tbl>
      <w:tblPr>
        <w:tblW w:w="8800" w:type="dxa"/>
        <w:tblCellMar>
          <w:left w:w="70" w:type="dxa"/>
          <w:right w:w="70" w:type="dxa"/>
        </w:tblCellMar>
        <w:tblLook w:val="04A0" w:firstRow="1" w:lastRow="0" w:firstColumn="1" w:lastColumn="0" w:noHBand="0" w:noVBand="1"/>
      </w:tblPr>
      <w:tblGrid>
        <w:gridCol w:w="713"/>
        <w:gridCol w:w="752"/>
        <w:gridCol w:w="660"/>
        <w:gridCol w:w="820"/>
        <w:gridCol w:w="640"/>
        <w:gridCol w:w="820"/>
        <w:gridCol w:w="660"/>
        <w:gridCol w:w="820"/>
        <w:gridCol w:w="680"/>
        <w:gridCol w:w="820"/>
        <w:gridCol w:w="700"/>
        <w:gridCol w:w="820"/>
      </w:tblGrid>
      <w:tr w:rsidR="0053187C" w:rsidRPr="0053187C" w14:paraId="130CAF0E" w14:textId="77777777" w:rsidTr="0053187C">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EC0496"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78AF4E"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Usuario</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6CEA21BE"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Año 16</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6D1D7121"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Año 17</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1D89E99D"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Año 18</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4ED3F1CB"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Año 19</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33EFD6B5"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Año 20</w:t>
            </w:r>
          </w:p>
        </w:tc>
      </w:tr>
      <w:tr w:rsidR="0053187C" w:rsidRPr="0053187C" w14:paraId="59D3A007" w14:textId="77777777" w:rsidTr="0053187C">
        <w:trPr>
          <w:trHeight w:val="33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68A462A2" w14:textId="77777777" w:rsidR="0053187C" w:rsidRPr="0053187C" w:rsidRDefault="0053187C" w:rsidP="0061725A">
            <w:pPr>
              <w:ind w:left="0"/>
              <w:jc w:val="center"/>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568C3B0" w14:textId="77777777" w:rsidR="0053187C" w:rsidRPr="0053187C" w:rsidRDefault="0053187C" w:rsidP="0061725A">
            <w:pPr>
              <w:ind w:left="0"/>
              <w:jc w:val="center"/>
              <w:rPr>
                <w:rFonts w:ascii="Bookman Old Style" w:hAnsi="Bookman Old Style"/>
                <w:b/>
                <w:bCs/>
                <w:color w:val="000000"/>
                <w:sz w:val="11"/>
                <w:szCs w:val="11"/>
                <w:lang w:val="es-CO" w:eastAsia="es-CO"/>
              </w:rPr>
            </w:pPr>
          </w:p>
        </w:tc>
        <w:tc>
          <w:tcPr>
            <w:tcW w:w="660" w:type="dxa"/>
            <w:tcBorders>
              <w:top w:val="nil"/>
              <w:left w:val="nil"/>
              <w:bottom w:val="single" w:sz="4" w:space="0" w:color="auto"/>
              <w:right w:val="single" w:sz="4" w:space="0" w:color="auto"/>
            </w:tcBorders>
            <w:shd w:val="clear" w:color="000000" w:fill="D9D9D9"/>
            <w:vAlign w:val="center"/>
            <w:hideMark/>
          </w:tcPr>
          <w:p w14:paraId="1F27DA75"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56F471BA"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ABBC163"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FF6E47C"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0DA823B8"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66F05F1"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6C439596"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7CE8DAE"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4A1E4585"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65DDC28"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Secundaria</w:t>
            </w:r>
          </w:p>
        </w:tc>
      </w:tr>
      <w:tr w:rsidR="0053187C" w:rsidRPr="0053187C" w14:paraId="404795FB"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6AF20E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78E417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1773571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E1D34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1.263</w:t>
            </w:r>
          </w:p>
        </w:tc>
        <w:tc>
          <w:tcPr>
            <w:tcW w:w="640" w:type="dxa"/>
            <w:tcBorders>
              <w:top w:val="nil"/>
              <w:left w:val="nil"/>
              <w:bottom w:val="single" w:sz="4" w:space="0" w:color="auto"/>
              <w:right w:val="single" w:sz="4" w:space="0" w:color="auto"/>
            </w:tcBorders>
            <w:shd w:val="clear" w:color="auto" w:fill="auto"/>
            <w:noWrap/>
            <w:vAlign w:val="bottom"/>
            <w:hideMark/>
          </w:tcPr>
          <w:p w14:paraId="7873C35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195A9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1.278</w:t>
            </w:r>
          </w:p>
        </w:tc>
        <w:tc>
          <w:tcPr>
            <w:tcW w:w="660" w:type="dxa"/>
            <w:tcBorders>
              <w:top w:val="nil"/>
              <w:left w:val="nil"/>
              <w:bottom w:val="single" w:sz="4" w:space="0" w:color="auto"/>
              <w:right w:val="single" w:sz="4" w:space="0" w:color="auto"/>
            </w:tcBorders>
            <w:shd w:val="clear" w:color="auto" w:fill="auto"/>
            <w:noWrap/>
            <w:vAlign w:val="bottom"/>
            <w:hideMark/>
          </w:tcPr>
          <w:p w14:paraId="43B5FE7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F1103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1.293</w:t>
            </w:r>
          </w:p>
        </w:tc>
        <w:tc>
          <w:tcPr>
            <w:tcW w:w="680" w:type="dxa"/>
            <w:tcBorders>
              <w:top w:val="nil"/>
              <w:left w:val="nil"/>
              <w:bottom w:val="single" w:sz="4" w:space="0" w:color="auto"/>
              <w:right w:val="single" w:sz="4" w:space="0" w:color="auto"/>
            </w:tcBorders>
            <w:shd w:val="clear" w:color="auto" w:fill="auto"/>
            <w:noWrap/>
            <w:vAlign w:val="bottom"/>
            <w:hideMark/>
          </w:tcPr>
          <w:p w14:paraId="36083C7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0562D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1.308</w:t>
            </w:r>
          </w:p>
        </w:tc>
        <w:tc>
          <w:tcPr>
            <w:tcW w:w="700" w:type="dxa"/>
            <w:tcBorders>
              <w:top w:val="nil"/>
              <w:left w:val="nil"/>
              <w:bottom w:val="single" w:sz="4" w:space="0" w:color="auto"/>
              <w:right w:val="single" w:sz="4" w:space="0" w:color="auto"/>
            </w:tcBorders>
            <w:shd w:val="clear" w:color="auto" w:fill="auto"/>
            <w:noWrap/>
            <w:vAlign w:val="bottom"/>
            <w:hideMark/>
          </w:tcPr>
          <w:p w14:paraId="6AAD033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60D7E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1.324</w:t>
            </w:r>
          </w:p>
        </w:tc>
      </w:tr>
      <w:tr w:rsidR="0053187C" w:rsidRPr="0053187C" w14:paraId="1F8FE3F7"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551889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3F1CA7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1DF2221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135A0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505</w:t>
            </w:r>
          </w:p>
        </w:tc>
        <w:tc>
          <w:tcPr>
            <w:tcW w:w="640" w:type="dxa"/>
            <w:tcBorders>
              <w:top w:val="nil"/>
              <w:left w:val="nil"/>
              <w:bottom w:val="single" w:sz="4" w:space="0" w:color="auto"/>
              <w:right w:val="single" w:sz="4" w:space="0" w:color="auto"/>
            </w:tcBorders>
            <w:shd w:val="clear" w:color="auto" w:fill="auto"/>
            <w:noWrap/>
            <w:vAlign w:val="bottom"/>
            <w:hideMark/>
          </w:tcPr>
          <w:p w14:paraId="1A71677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9AADE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511</w:t>
            </w:r>
          </w:p>
        </w:tc>
        <w:tc>
          <w:tcPr>
            <w:tcW w:w="660" w:type="dxa"/>
            <w:tcBorders>
              <w:top w:val="nil"/>
              <w:left w:val="nil"/>
              <w:bottom w:val="single" w:sz="4" w:space="0" w:color="auto"/>
              <w:right w:val="single" w:sz="4" w:space="0" w:color="auto"/>
            </w:tcBorders>
            <w:shd w:val="clear" w:color="auto" w:fill="auto"/>
            <w:noWrap/>
            <w:vAlign w:val="bottom"/>
            <w:hideMark/>
          </w:tcPr>
          <w:p w14:paraId="480D30F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1C04E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517</w:t>
            </w:r>
          </w:p>
        </w:tc>
        <w:tc>
          <w:tcPr>
            <w:tcW w:w="680" w:type="dxa"/>
            <w:tcBorders>
              <w:top w:val="nil"/>
              <w:left w:val="nil"/>
              <w:bottom w:val="single" w:sz="4" w:space="0" w:color="auto"/>
              <w:right w:val="single" w:sz="4" w:space="0" w:color="auto"/>
            </w:tcBorders>
            <w:shd w:val="clear" w:color="auto" w:fill="auto"/>
            <w:noWrap/>
            <w:vAlign w:val="bottom"/>
            <w:hideMark/>
          </w:tcPr>
          <w:p w14:paraId="76F4692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73049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523</w:t>
            </w:r>
          </w:p>
        </w:tc>
        <w:tc>
          <w:tcPr>
            <w:tcW w:w="700" w:type="dxa"/>
            <w:tcBorders>
              <w:top w:val="nil"/>
              <w:left w:val="nil"/>
              <w:bottom w:val="single" w:sz="4" w:space="0" w:color="auto"/>
              <w:right w:val="single" w:sz="4" w:space="0" w:color="auto"/>
            </w:tcBorders>
            <w:shd w:val="clear" w:color="auto" w:fill="auto"/>
            <w:noWrap/>
            <w:vAlign w:val="bottom"/>
            <w:hideMark/>
          </w:tcPr>
          <w:p w14:paraId="6C82EAD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7834D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529</w:t>
            </w:r>
          </w:p>
        </w:tc>
      </w:tr>
      <w:tr w:rsidR="0053187C" w:rsidRPr="0053187C" w14:paraId="041A2F77"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E2935B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DFDEBF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515352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989EA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749</w:t>
            </w:r>
          </w:p>
        </w:tc>
        <w:tc>
          <w:tcPr>
            <w:tcW w:w="640" w:type="dxa"/>
            <w:tcBorders>
              <w:top w:val="nil"/>
              <w:left w:val="nil"/>
              <w:bottom w:val="single" w:sz="4" w:space="0" w:color="auto"/>
              <w:right w:val="single" w:sz="4" w:space="0" w:color="auto"/>
            </w:tcBorders>
            <w:shd w:val="clear" w:color="auto" w:fill="auto"/>
            <w:noWrap/>
            <w:vAlign w:val="bottom"/>
            <w:hideMark/>
          </w:tcPr>
          <w:p w14:paraId="6E0B4FA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FB6B1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758</w:t>
            </w:r>
          </w:p>
        </w:tc>
        <w:tc>
          <w:tcPr>
            <w:tcW w:w="660" w:type="dxa"/>
            <w:tcBorders>
              <w:top w:val="nil"/>
              <w:left w:val="nil"/>
              <w:bottom w:val="single" w:sz="4" w:space="0" w:color="auto"/>
              <w:right w:val="single" w:sz="4" w:space="0" w:color="auto"/>
            </w:tcBorders>
            <w:shd w:val="clear" w:color="auto" w:fill="auto"/>
            <w:noWrap/>
            <w:vAlign w:val="bottom"/>
            <w:hideMark/>
          </w:tcPr>
          <w:p w14:paraId="4249599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FF64E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767</w:t>
            </w:r>
          </w:p>
        </w:tc>
        <w:tc>
          <w:tcPr>
            <w:tcW w:w="680" w:type="dxa"/>
            <w:tcBorders>
              <w:top w:val="nil"/>
              <w:left w:val="nil"/>
              <w:bottom w:val="single" w:sz="4" w:space="0" w:color="auto"/>
              <w:right w:val="single" w:sz="4" w:space="0" w:color="auto"/>
            </w:tcBorders>
            <w:shd w:val="clear" w:color="auto" w:fill="auto"/>
            <w:noWrap/>
            <w:vAlign w:val="bottom"/>
            <w:hideMark/>
          </w:tcPr>
          <w:p w14:paraId="6ACDCFD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AB95F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776</w:t>
            </w:r>
          </w:p>
        </w:tc>
        <w:tc>
          <w:tcPr>
            <w:tcW w:w="700" w:type="dxa"/>
            <w:tcBorders>
              <w:top w:val="nil"/>
              <w:left w:val="nil"/>
              <w:bottom w:val="single" w:sz="4" w:space="0" w:color="auto"/>
              <w:right w:val="single" w:sz="4" w:space="0" w:color="auto"/>
            </w:tcBorders>
            <w:shd w:val="clear" w:color="auto" w:fill="auto"/>
            <w:noWrap/>
            <w:vAlign w:val="bottom"/>
            <w:hideMark/>
          </w:tcPr>
          <w:p w14:paraId="75A41DC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177CC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786</w:t>
            </w:r>
          </w:p>
        </w:tc>
      </w:tr>
      <w:tr w:rsidR="0053187C" w:rsidRPr="0053187C" w14:paraId="298B73AA"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B9BADE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E6BC10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26D7F27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7EAF4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w:t>
            </w:r>
          </w:p>
        </w:tc>
        <w:tc>
          <w:tcPr>
            <w:tcW w:w="640" w:type="dxa"/>
            <w:tcBorders>
              <w:top w:val="nil"/>
              <w:left w:val="nil"/>
              <w:bottom w:val="single" w:sz="4" w:space="0" w:color="auto"/>
              <w:right w:val="single" w:sz="4" w:space="0" w:color="auto"/>
            </w:tcBorders>
            <w:shd w:val="clear" w:color="auto" w:fill="auto"/>
            <w:noWrap/>
            <w:vAlign w:val="bottom"/>
            <w:hideMark/>
          </w:tcPr>
          <w:p w14:paraId="2817190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27DA0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w:t>
            </w:r>
          </w:p>
        </w:tc>
        <w:tc>
          <w:tcPr>
            <w:tcW w:w="660" w:type="dxa"/>
            <w:tcBorders>
              <w:top w:val="nil"/>
              <w:left w:val="nil"/>
              <w:bottom w:val="single" w:sz="4" w:space="0" w:color="auto"/>
              <w:right w:val="single" w:sz="4" w:space="0" w:color="auto"/>
            </w:tcBorders>
            <w:shd w:val="clear" w:color="auto" w:fill="auto"/>
            <w:noWrap/>
            <w:vAlign w:val="bottom"/>
            <w:hideMark/>
          </w:tcPr>
          <w:p w14:paraId="28E489D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88357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14:paraId="1E784A4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C6988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w:t>
            </w:r>
          </w:p>
        </w:tc>
        <w:tc>
          <w:tcPr>
            <w:tcW w:w="700" w:type="dxa"/>
            <w:tcBorders>
              <w:top w:val="nil"/>
              <w:left w:val="nil"/>
              <w:bottom w:val="single" w:sz="4" w:space="0" w:color="auto"/>
              <w:right w:val="single" w:sz="4" w:space="0" w:color="auto"/>
            </w:tcBorders>
            <w:shd w:val="clear" w:color="auto" w:fill="auto"/>
            <w:noWrap/>
            <w:vAlign w:val="bottom"/>
            <w:hideMark/>
          </w:tcPr>
          <w:p w14:paraId="68D5595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D2301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w:t>
            </w:r>
          </w:p>
        </w:tc>
      </w:tr>
      <w:tr w:rsidR="0053187C" w:rsidRPr="0053187C" w14:paraId="0BD0D5DA"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5E1190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789D3F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4D95B44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32B45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B3CE9D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E4739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93444F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45DBF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413993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E8FB8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B06B80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CE7E5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5AC449AF"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5A8B94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4D9A62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7CC7DE3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A4B8B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C4F7BD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4E601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9C81CC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05E04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578FA2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216A2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5F25F0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33F82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39890785"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74BA41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BE3580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0BB4010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98E56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BA480A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E9166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90E72F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5D7B5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F51C45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E65AF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63C2D9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ACCED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20E7FF0B"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8F2503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2FCDC3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199A3D8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37E37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1E7AF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601FA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2AC613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19DF8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DA2385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58D8F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287863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35D98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0C56E999"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F30166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2D812E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66593B0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3B183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E1C120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EC648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8DA05B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19C91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B447D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8E906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146AC8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55096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6674FAA3"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D4C4DF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359316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3FC97A1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5C877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BC596E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3BF2D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4E0F04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6EFED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133E55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F1DC8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FA6CB8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DC31F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26D26845"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0C0245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6400C3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7222045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0DF77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8DC6DE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71C5B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6BA9BD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F8DD2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948B91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F0BF3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FE41B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0BC00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7A3FA8D2"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0F6DA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928A27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36ED536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A625C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2.311</w:t>
            </w:r>
          </w:p>
        </w:tc>
        <w:tc>
          <w:tcPr>
            <w:tcW w:w="640" w:type="dxa"/>
            <w:tcBorders>
              <w:top w:val="nil"/>
              <w:left w:val="nil"/>
              <w:bottom w:val="single" w:sz="4" w:space="0" w:color="auto"/>
              <w:right w:val="single" w:sz="4" w:space="0" w:color="auto"/>
            </w:tcBorders>
            <w:shd w:val="clear" w:color="auto" w:fill="auto"/>
            <w:noWrap/>
            <w:vAlign w:val="bottom"/>
            <w:hideMark/>
          </w:tcPr>
          <w:p w14:paraId="06054C4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4CA7C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2.339</w:t>
            </w:r>
          </w:p>
        </w:tc>
        <w:tc>
          <w:tcPr>
            <w:tcW w:w="660" w:type="dxa"/>
            <w:tcBorders>
              <w:top w:val="nil"/>
              <w:left w:val="nil"/>
              <w:bottom w:val="single" w:sz="4" w:space="0" w:color="auto"/>
              <w:right w:val="single" w:sz="4" w:space="0" w:color="auto"/>
            </w:tcBorders>
            <w:shd w:val="clear" w:color="auto" w:fill="auto"/>
            <w:noWrap/>
            <w:vAlign w:val="bottom"/>
            <w:hideMark/>
          </w:tcPr>
          <w:p w14:paraId="5BCD183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25F1A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2.368</w:t>
            </w:r>
          </w:p>
        </w:tc>
        <w:tc>
          <w:tcPr>
            <w:tcW w:w="680" w:type="dxa"/>
            <w:tcBorders>
              <w:top w:val="nil"/>
              <w:left w:val="nil"/>
              <w:bottom w:val="single" w:sz="4" w:space="0" w:color="auto"/>
              <w:right w:val="single" w:sz="4" w:space="0" w:color="auto"/>
            </w:tcBorders>
            <w:shd w:val="clear" w:color="auto" w:fill="auto"/>
            <w:noWrap/>
            <w:vAlign w:val="bottom"/>
            <w:hideMark/>
          </w:tcPr>
          <w:p w14:paraId="58B49C6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E154F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2.398</w:t>
            </w:r>
          </w:p>
        </w:tc>
        <w:tc>
          <w:tcPr>
            <w:tcW w:w="700" w:type="dxa"/>
            <w:tcBorders>
              <w:top w:val="nil"/>
              <w:left w:val="nil"/>
              <w:bottom w:val="single" w:sz="4" w:space="0" w:color="auto"/>
              <w:right w:val="single" w:sz="4" w:space="0" w:color="auto"/>
            </w:tcBorders>
            <w:shd w:val="clear" w:color="auto" w:fill="auto"/>
            <w:noWrap/>
            <w:vAlign w:val="bottom"/>
            <w:hideMark/>
          </w:tcPr>
          <w:p w14:paraId="1684718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030E1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2.428</w:t>
            </w:r>
          </w:p>
        </w:tc>
      </w:tr>
      <w:tr w:rsidR="0053187C" w:rsidRPr="0053187C" w14:paraId="4EBD2F4A"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73C69D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63B61A9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5C266AC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DADA9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756</w:t>
            </w:r>
          </w:p>
        </w:tc>
        <w:tc>
          <w:tcPr>
            <w:tcW w:w="640" w:type="dxa"/>
            <w:tcBorders>
              <w:top w:val="nil"/>
              <w:left w:val="nil"/>
              <w:bottom w:val="single" w:sz="4" w:space="0" w:color="auto"/>
              <w:right w:val="single" w:sz="4" w:space="0" w:color="auto"/>
            </w:tcBorders>
            <w:shd w:val="clear" w:color="auto" w:fill="auto"/>
            <w:noWrap/>
            <w:vAlign w:val="bottom"/>
            <w:hideMark/>
          </w:tcPr>
          <w:p w14:paraId="0F00903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A9AB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765</w:t>
            </w:r>
          </w:p>
        </w:tc>
        <w:tc>
          <w:tcPr>
            <w:tcW w:w="660" w:type="dxa"/>
            <w:tcBorders>
              <w:top w:val="nil"/>
              <w:left w:val="nil"/>
              <w:bottom w:val="single" w:sz="4" w:space="0" w:color="auto"/>
              <w:right w:val="single" w:sz="4" w:space="0" w:color="auto"/>
            </w:tcBorders>
            <w:shd w:val="clear" w:color="auto" w:fill="auto"/>
            <w:noWrap/>
            <w:vAlign w:val="bottom"/>
            <w:hideMark/>
          </w:tcPr>
          <w:p w14:paraId="3F24602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8A9E0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774</w:t>
            </w:r>
          </w:p>
        </w:tc>
        <w:tc>
          <w:tcPr>
            <w:tcW w:w="680" w:type="dxa"/>
            <w:tcBorders>
              <w:top w:val="nil"/>
              <w:left w:val="nil"/>
              <w:bottom w:val="single" w:sz="4" w:space="0" w:color="auto"/>
              <w:right w:val="single" w:sz="4" w:space="0" w:color="auto"/>
            </w:tcBorders>
            <w:shd w:val="clear" w:color="auto" w:fill="auto"/>
            <w:noWrap/>
            <w:vAlign w:val="bottom"/>
            <w:hideMark/>
          </w:tcPr>
          <w:p w14:paraId="6DDD39C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FF3D6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784</w:t>
            </w:r>
          </w:p>
        </w:tc>
        <w:tc>
          <w:tcPr>
            <w:tcW w:w="700" w:type="dxa"/>
            <w:tcBorders>
              <w:top w:val="nil"/>
              <w:left w:val="nil"/>
              <w:bottom w:val="single" w:sz="4" w:space="0" w:color="auto"/>
              <w:right w:val="single" w:sz="4" w:space="0" w:color="auto"/>
            </w:tcBorders>
            <w:shd w:val="clear" w:color="auto" w:fill="auto"/>
            <w:noWrap/>
            <w:vAlign w:val="bottom"/>
            <w:hideMark/>
          </w:tcPr>
          <w:p w14:paraId="0CE42AE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4DE0F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794</w:t>
            </w:r>
          </w:p>
        </w:tc>
      </w:tr>
      <w:tr w:rsidR="0053187C" w:rsidRPr="0053187C" w14:paraId="05094D14"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ACBFA8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E5611C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16F52D9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E24D4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1.492</w:t>
            </w:r>
          </w:p>
        </w:tc>
        <w:tc>
          <w:tcPr>
            <w:tcW w:w="640" w:type="dxa"/>
            <w:tcBorders>
              <w:top w:val="nil"/>
              <w:left w:val="nil"/>
              <w:bottom w:val="single" w:sz="4" w:space="0" w:color="auto"/>
              <w:right w:val="single" w:sz="4" w:space="0" w:color="auto"/>
            </w:tcBorders>
            <w:shd w:val="clear" w:color="auto" w:fill="auto"/>
            <w:noWrap/>
            <w:vAlign w:val="bottom"/>
            <w:hideMark/>
          </w:tcPr>
          <w:p w14:paraId="42BB4D5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931DC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1.510</w:t>
            </w:r>
          </w:p>
        </w:tc>
        <w:tc>
          <w:tcPr>
            <w:tcW w:w="660" w:type="dxa"/>
            <w:tcBorders>
              <w:top w:val="nil"/>
              <w:left w:val="nil"/>
              <w:bottom w:val="single" w:sz="4" w:space="0" w:color="auto"/>
              <w:right w:val="single" w:sz="4" w:space="0" w:color="auto"/>
            </w:tcBorders>
            <w:shd w:val="clear" w:color="auto" w:fill="auto"/>
            <w:noWrap/>
            <w:vAlign w:val="bottom"/>
            <w:hideMark/>
          </w:tcPr>
          <w:p w14:paraId="74EA625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CA7D0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1.529</w:t>
            </w:r>
          </w:p>
        </w:tc>
        <w:tc>
          <w:tcPr>
            <w:tcW w:w="680" w:type="dxa"/>
            <w:tcBorders>
              <w:top w:val="nil"/>
              <w:left w:val="nil"/>
              <w:bottom w:val="single" w:sz="4" w:space="0" w:color="auto"/>
              <w:right w:val="single" w:sz="4" w:space="0" w:color="auto"/>
            </w:tcBorders>
            <w:shd w:val="clear" w:color="auto" w:fill="auto"/>
            <w:noWrap/>
            <w:vAlign w:val="bottom"/>
            <w:hideMark/>
          </w:tcPr>
          <w:p w14:paraId="192BCAB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0C9F6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1.548</w:t>
            </w:r>
          </w:p>
        </w:tc>
        <w:tc>
          <w:tcPr>
            <w:tcW w:w="700" w:type="dxa"/>
            <w:tcBorders>
              <w:top w:val="nil"/>
              <w:left w:val="nil"/>
              <w:bottom w:val="single" w:sz="4" w:space="0" w:color="auto"/>
              <w:right w:val="single" w:sz="4" w:space="0" w:color="auto"/>
            </w:tcBorders>
            <w:shd w:val="clear" w:color="auto" w:fill="auto"/>
            <w:noWrap/>
            <w:vAlign w:val="bottom"/>
            <w:hideMark/>
          </w:tcPr>
          <w:p w14:paraId="3F4C12D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7C064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1.567</w:t>
            </w:r>
          </w:p>
        </w:tc>
      </w:tr>
      <w:tr w:rsidR="0053187C" w:rsidRPr="0053187C" w14:paraId="761ED4A4"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0DE9AB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6E2E70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49C6C5D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A1E84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63</w:t>
            </w:r>
          </w:p>
        </w:tc>
        <w:tc>
          <w:tcPr>
            <w:tcW w:w="640" w:type="dxa"/>
            <w:tcBorders>
              <w:top w:val="nil"/>
              <w:left w:val="nil"/>
              <w:bottom w:val="single" w:sz="4" w:space="0" w:color="auto"/>
              <w:right w:val="single" w:sz="4" w:space="0" w:color="auto"/>
            </w:tcBorders>
            <w:shd w:val="clear" w:color="auto" w:fill="auto"/>
            <w:noWrap/>
            <w:vAlign w:val="bottom"/>
            <w:hideMark/>
          </w:tcPr>
          <w:p w14:paraId="0358FE0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17282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64</w:t>
            </w:r>
          </w:p>
        </w:tc>
        <w:tc>
          <w:tcPr>
            <w:tcW w:w="660" w:type="dxa"/>
            <w:tcBorders>
              <w:top w:val="nil"/>
              <w:left w:val="nil"/>
              <w:bottom w:val="single" w:sz="4" w:space="0" w:color="auto"/>
              <w:right w:val="single" w:sz="4" w:space="0" w:color="auto"/>
            </w:tcBorders>
            <w:shd w:val="clear" w:color="auto" w:fill="auto"/>
            <w:noWrap/>
            <w:vAlign w:val="bottom"/>
            <w:hideMark/>
          </w:tcPr>
          <w:p w14:paraId="7B6BCAB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4D907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65</w:t>
            </w:r>
          </w:p>
        </w:tc>
        <w:tc>
          <w:tcPr>
            <w:tcW w:w="680" w:type="dxa"/>
            <w:tcBorders>
              <w:top w:val="nil"/>
              <w:left w:val="nil"/>
              <w:bottom w:val="single" w:sz="4" w:space="0" w:color="auto"/>
              <w:right w:val="single" w:sz="4" w:space="0" w:color="auto"/>
            </w:tcBorders>
            <w:shd w:val="clear" w:color="auto" w:fill="auto"/>
            <w:noWrap/>
            <w:vAlign w:val="bottom"/>
            <w:hideMark/>
          </w:tcPr>
          <w:p w14:paraId="47AB52E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9790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66</w:t>
            </w:r>
          </w:p>
        </w:tc>
        <w:tc>
          <w:tcPr>
            <w:tcW w:w="700" w:type="dxa"/>
            <w:tcBorders>
              <w:top w:val="nil"/>
              <w:left w:val="nil"/>
              <w:bottom w:val="single" w:sz="4" w:space="0" w:color="auto"/>
              <w:right w:val="single" w:sz="4" w:space="0" w:color="auto"/>
            </w:tcBorders>
            <w:shd w:val="clear" w:color="auto" w:fill="auto"/>
            <w:noWrap/>
            <w:vAlign w:val="bottom"/>
            <w:hideMark/>
          </w:tcPr>
          <w:p w14:paraId="5B8E732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E3BEE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67</w:t>
            </w:r>
          </w:p>
        </w:tc>
      </w:tr>
      <w:tr w:rsidR="0053187C" w:rsidRPr="0053187C" w14:paraId="1A3D4DEE"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7D0910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75907F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6D939F0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493CB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BAA281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D0F9B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109730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8F4D5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E97662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37256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BA20F6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366E9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1D970DE0"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CE36A5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B73855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19D020F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8E92C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A2BD3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4161F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557EDB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46522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9CB6EF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6E270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8DACFF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68191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005F1152"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6FC1CB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0E6B09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3D1139F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EA946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A4BDF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D1BD4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857322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2C929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012F3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7DCBF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20795C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09F09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013B5811"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A28291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1BC467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3EE7606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6A12D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62215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A4FE6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8BFED6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03BFF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8E94DD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5CE1E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B53A48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DC873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458277CB"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CAE41E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423A1A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05FC407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4281D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77C79D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5BDBD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80CB42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68CE4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1BD7E6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A66F9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5139C3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5DCCB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2A6B581A"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93A8A4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5D69B7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65179C8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DD58B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7A029C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6EDEC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6664AD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5126C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D49FEA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BC373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1A0443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6644D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62D44428"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31FA44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FED1E0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66A649F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70448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201A09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79DD5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52D972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0C2AE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AD7A0D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420A6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99526F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03E7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7D9953A8"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044790A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884C2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28327A3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880D0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1.530</w:t>
            </w:r>
          </w:p>
        </w:tc>
        <w:tc>
          <w:tcPr>
            <w:tcW w:w="640" w:type="dxa"/>
            <w:tcBorders>
              <w:top w:val="nil"/>
              <w:left w:val="nil"/>
              <w:bottom w:val="single" w:sz="4" w:space="0" w:color="auto"/>
              <w:right w:val="single" w:sz="4" w:space="0" w:color="auto"/>
            </w:tcBorders>
            <w:shd w:val="clear" w:color="auto" w:fill="auto"/>
            <w:noWrap/>
            <w:vAlign w:val="bottom"/>
            <w:hideMark/>
          </w:tcPr>
          <w:p w14:paraId="0568154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592A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1.549</w:t>
            </w:r>
          </w:p>
        </w:tc>
        <w:tc>
          <w:tcPr>
            <w:tcW w:w="660" w:type="dxa"/>
            <w:tcBorders>
              <w:top w:val="nil"/>
              <w:left w:val="nil"/>
              <w:bottom w:val="single" w:sz="4" w:space="0" w:color="auto"/>
              <w:right w:val="single" w:sz="4" w:space="0" w:color="auto"/>
            </w:tcBorders>
            <w:shd w:val="clear" w:color="auto" w:fill="auto"/>
            <w:noWrap/>
            <w:vAlign w:val="bottom"/>
            <w:hideMark/>
          </w:tcPr>
          <w:p w14:paraId="41D6B65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1D82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1.568</w:t>
            </w:r>
          </w:p>
        </w:tc>
        <w:tc>
          <w:tcPr>
            <w:tcW w:w="680" w:type="dxa"/>
            <w:tcBorders>
              <w:top w:val="nil"/>
              <w:left w:val="nil"/>
              <w:bottom w:val="single" w:sz="4" w:space="0" w:color="auto"/>
              <w:right w:val="single" w:sz="4" w:space="0" w:color="auto"/>
            </w:tcBorders>
            <w:shd w:val="clear" w:color="auto" w:fill="auto"/>
            <w:noWrap/>
            <w:vAlign w:val="bottom"/>
            <w:hideMark/>
          </w:tcPr>
          <w:p w14:paraId="38305EA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ABCE2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1.587</w:t>
            </w:r>
          </w:p>
        </w:tc>
        <w:tc>
          <w:tcPr>
            <w:tcW w:w="700" w:type="dxa"/>
            <w:tcBorders>
              <w:top w:val="nil"/>
              <w:left w:val="nil"/>
              <w:bottom w:val="single" w:sz="4" w:space="0" w:color="auto"/>
              <w:right w:val="single" w:sz="4" w:space="0" w:color="auto"/>
            </w:tcBorders>
            <w:shd w:val="clear" w:color="auto" w:fill="auto"/>
            <w:noWrap/>
            <w:vAlign w:val="bottom"/>
            <w:hideMark/>
          </w:tcPr>
          <w:p w14:paraId="0410DC2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DA952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1.606</w:t>
            </w:r>
          </w:p>
        </w:tc>
      </w:tr>
      <w:tr w:rsidR="0053187C" w:rsidRPr="0053187C" w14:paraId="3FDF2BFB"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E2B475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D5CE9C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5081B6B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4C27A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959</w:t>
            </w:r>
          </w:p>
        </w:tc>
        <w:tc>
          <w:tcPr>
            <w:tcW w:w="640" w:type="dxa"/>
            <w:tcBorders>
              <w:top w:val="nil"/>
              <w:left w:val="nil"/>
              <w:bottom w:val="single" w:sz="4" w:space="0" w:color="auto"/>
              <w:right w:val="single" w:sz="4" w:space="0" w:color="auto"/>
            </w:tcBorders>
            <w:shd w:val="clear" w:color="auto" w:fill="auto"/>
            <w:noWrap/>
            <w:vAlign w:val="bottom"/>
            <w:hideMark/>
          </w:tcPr>
          <w:p w14:paraId="539A3E4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55343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971</w:t>
            </w:r>
          </w:p>
        </w:tc>
        <w:tc>
          <w:tcPr>
            <w:tcW w:w="660" w:type="dxa"/>
            <w:tcBorders>
              <w:top w:val="nil"/>
              <w:left w:val="nil"/>
              <w:bottom w:val="single" w:sz="4" w:space="0" w:color="auto"/>
              <w:right w:val="single" w:sz="4" w:space="0" w:color="auto"/>
            </w:tcBorders>
            <w:shd w:val="clear" w:color="auto" w:fill="auto"/>
            <w:noWrap/>
            <w:vAlign w:val="bottom"/>
            <w:hideMark/>
          </w:tcPr>
          <w:p w14:paraId="62C101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6F6E9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983</w:t>
            </w:r>
          </w:p>
        </w:tc>
        <w:tc>
          <w:tcPr>
            <w:tcW w:w="680" w:type="dxa"/>
            <w:tcBorders>
              <w:top w:val="nil"/>
              <w:left w:val="nil"/>
              <w:bottom w:val="single" w:sz="4" w:space="0" w:color="auto"/>
              <w:right w:val="single" w:sz="4" w:space="0" w:color="auto"/>
            </w:tcBorders>
            <w:shd w:val="clear" w:color="auto" w:fill="auto"/>
            <w:noWrap/>
            <w:vAlign w:val="bottom"/>
            <w:hideMark/>
          </w:tcPr>
          <w:p w14:paraId="4AF3660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9D46E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995</w:t>
            </w:r>
          </w:p>
        </w:tc>
        <w:tc>
          <w:tcPr>
            <w:tcW w:w="700" w:type="dxa"/>
            <w:tcBorders>
              <w:top w:val="nil"/>
              <w:left w:val="nil"/>
              <w:bottom w:val="single" w:sz="4" w:space="0" w:color="auto"/>
              <w:right w:val="single" w:sz="4" w:space="0" w:color="auto"/>
            </w:tcBorders>
            <w:shd w:val="clear" w:color="auto" w:fill="auto"/>
            <w:noWrap/>
            <w:vAlign w:val="bottom"/>
            <w:hideMark/>
          </w:tcPr>
          <w:p w14:paraId="0AB6B0A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A4370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1.007</w:t>
            </w:r>
          </w:p>
        </w:tc>
      </w:tr>
      <w:tr w:rsidR="0053187C" w:rsidRPr="0053187C" w14:paraId="61F2FE54"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6FA7175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838738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28B4B79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F4FD7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558</w:t>
            </w:r>
          </w:p>
        </w:tc>
        <w:tc>
          <w:tcPr>
            <w:tcW w:w="640" w:type="dxa"/>
            <w:tcBorders>
              <w:top w:val="nil"/>
              <w:left w:val="nil"/>
              <w:bottom w:val="single" w:sz="4" w:space="0" w:color="auto"/>
              <w:right w:val="single" w:sz="4" w:space="0" w:color="auto"/>
            </w:tcBorders>
            <w:shd w:val="clear" w:color="auto" w:fill="auto"/>
            <w:noWrap/>
            <w:vAlign w:val="bottom"/>
            <w:hideMark/>
          </w:tcPr>
          <w:p w14:paraId="4CABB81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C2DEC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565</w:t>
            </w:r>
          </w:p>
        </w:tc>
        <w:tc>
          <w:tcPr>
            <w:tcW w:w="660" w:type="dxa"/>
            <w:tcBorders>
              <w:top w:val="nil"/>
              <w:left w:val="nil"/>
              <w:bottom w:val="single" w:sz="4" w:space="0" w:color="auto"/>
              <w:right w:val="single" w:sz="4" w:space="0" w:color="auto"/>
            </w:tcBorders>
            <w:shd w:val="clear" w:color="auto" w:fill="auto"/>
            <w:noWrap/>
            <w:vAlign w:val="bottom"/>
            <w:hideMark/>
          </w:tcPr>
          <w:p w14:paraId="38E8E1D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2BD5E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572</w:t>
            </w:r>
          </w:p>
        </w:tc>
        <w:tc>
          <w:tcPr>
            <w:tcW w:w="680" w:type="dxa"/>
            <w:tcBorders>
              <w:top w:val="nil"/>
              <w:left w:val="nil"/>
              <w:bottom w:val="single" w:sz="4" w:space="0" w:color="auto"/>
              <w:right w:val="single" w:sz="4" w:space="0" w:color="auto"/>
            </w:tcBorders>
            <w:shd w:val="clear" w:color="auto" w:fill="auto"/>
            <w:noWrap/>
            <w:vAlign w:val="bottom"/>
            <w:hideMark/>
          </w:tcPr>
          <w:p w14:paraId="01B9197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12C65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579</w:t>
            </w:r>
          </w:p>
        </w:tc>
        <w:tc>
          <w:tcPr>
            <w:tcW w:w="700" w:type="dxa"/>
            <w:tcBorders>
              <w:top w:val="nil"/>
              <w:left w:val="nil"/>
              <w:bottom w:val="single" w:sz="4" w:space="0" w:color="auto"/>
              <w:right w:val="single" w:sz="4" w:space="0" w:color="auto"/>
            </w:tcBorders>
            <w:shd w:val="clear" w:color="auto" w:fill="auto"/>
            <w:noWrap/>
            <w:vAlign w:val="bottom"/>
            <w:hideMark/>
          </w:tcPr>
          <w:p w14:paraId="2C4EF45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0048B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586</w:t>
            </w:r>
          </w:p>
        </w:tc>
      </w:tr>
      <w:tr w:rsidR="0053187C" w:rsidRPr="0053187C" w14:paraId="598B41A4"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213D8F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E7796F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1CE802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C0A10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w:t>
            </w:r>
          </w:p>
        </w:tc>
        <w:tc>
          <w:tcPr>
            <w:tcW w:w="640" w:type="dxa"/>
            <w:tcBorders>
              <w:top w:val="nil"/>
              <w:left w:val="nil"/>
              <w:bottom w:val="single" w:sz="4" w:space="0" w:color="auto"/>
              <w:right w:val="single" w:sz="4" w:space="0" w:color="auto"/>
            </w:tcBorders>
            <w:shd w:val="clear" w:color="auto" w:fill="auto"/>
            <w:noWrap/>
            <w:vAlign w:val="bottom"/>
            <w:hideMark/>
          </w:tcPr>
          <w:p w14:paraId="77EF787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ED5A0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w:t>
            </w:r>
          </w:p>
        </w:tc>
        <w:tc>
          <w:tcPr>
            <w:tcW w:w="660" w:type="dxa"/>
            <w:tcBorders>
              <w:top w:val="nil"/>
              <w:left w:val="nil"/>
              <w:bottom w:val="single" w:sz="4" w:space="0" w:color="auto"/>
              <w:right w:val="single" w:sz="4" w:space="0" w:color="auto"/>
            </w:tcBorders>
            <w:shd w:val="clear" w:color="auto" w:fill="auto"/>
            <w:noWrap/>
            <w:vAlign w:val="bottom"/>
            <w:hideMark/>
          </w:tcPr>
          <w:p w14:paraId="04A38E7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9E4A5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14:paraId="0096F24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D86AC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w:t>
            </w:r>
          </w:p>
        </w:tc>
        <w:tc>
          <w:tcPr>
            <w:tcW w:w="700" w:type="dxa"/>
            <w:tcBorders>
              <w:top w:val="nil"/>
              <w:left w:val="nil"/>
              <w:bottom w:val="single" w:sz="4" w:space="0" w:color="auto"/>
              <w:right w:val="single" w:sz="4" w:space="0" w:color="auto"/>
            </w:tcBorders>
            <w:shd w:val="clear" w:color="auto" w:fill="auto"/>
            <w:noWrap/>
            <w:vAlign w:val="bottom"/>
            <w:hideMark/>
          </w:tcPr>
          <w:p w14:paraId="3E84180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998B8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13</w:t>
            </w:r>
          </w:p>
        </w:tc>
      </w:tr>
      <w:tr w:rsidR="0053187C" w:rsidRPr="0053187C" w14:paraId="12887C60"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E620B0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24D7B8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1188090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CE895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076980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B2455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219FDE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2F74A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99AA7F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2AD79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F9EB24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29F42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2D3C59AD"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9181A3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CB1567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4A4EE17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2C114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9EDCF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8F5D8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403B23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D8242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F0771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147AF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ABDA9D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28CC8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0D55AFE6"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F48FF8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E7F313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6090B35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3C398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3783A6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66328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9AD311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414D9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849AA7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1C60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4B6C74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090D7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769F1204" w14:textId="77777777" w:rsidTr="0061725A">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B49CA1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8DAECC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11B95DE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532D8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5071F2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4356C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B6556A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B930D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0934D1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026DC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E39A10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E3D64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11860452"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3093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038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Industrial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501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6A3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69B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F983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F31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D832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D928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A848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203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8F8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5C4D055C" w14:textId="77777777" w:rsidTr="0061725A">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0671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65F20F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GNCV</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A806E2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C0DF65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EB0B90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CB735A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B9342E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B79968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2902B8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FE3CC1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11A531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9F2A26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6A40BEF5"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1D3804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9EBEB5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6AAF7AF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0DF96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26A94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3A05F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3033B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164EF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8E04D3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FE4D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9EF4B1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2172E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7FA6DA3D"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0EAB71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77DB68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0CD0517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D1A50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1.000</w:t>
            </w:r>
          </w:p>
        </w:tc>
        <w:tc>
          <w:tcPr>
            <w:tcW w:w="640" w:type="dxa"/>
            <w:tcBorders>
              <w:top w:val="nil"/>
              <w:left w:val="nil"/>
              <w:bottom w:val="single" w:sz="4" w:space="0" w:color="auto"/>
              <w:right w:val="single" w:sz="4" w:space="0" w:color="auto"/>
            </w:tcBorders>
            <w:shd w:val="clear" w:color="auto" w:fill="auto"/>
            <w:noWrap/>
            <w:vAlign w:val="bottom"/>
            <w:hideMark/>
          </w:tcPr>
          <w:p w14:paraId="3BB41DB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E49CB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1.012</w:t>
            </w:r>
          </w:p>
        </w:tc>
        <w:tc>
          <w:tcPr>
            <w:tcW w:w="660" w:type="dxa"/>
            <w:tcBorders>
              <w:top w:val="nil"/>
              <w:left w:val="nil"/>
              <w:bottom w:val="single" w:sz="4" w:space="0" w:color="auto"/>
              <w:right w:val="single" w:sz="4" w:space="0" w:color="auto"/>
            </w:tcBorders>
            <w:shd w:val="clear" w:color="auto" w:fill="auto"/>
            <w:noWrap/>
            <w:vAlign w:val="bottom"/>
            <w:hideMark/>
          </w:tcPr>
          <w:p w14:paraId="685E05C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0FAA0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1.024</w:t>
            </w:r>
          </w:p>
        </w:tc>
        <w:tc>
          <w:tcPr>
            <w:tcW w:w="680" w:type="dxa"/>
            <w:tcBorders>
              <w:top w:val="nil"/>
              <w:left w:val="nil"/>
              <w:bottom w:val="single" w:sz="4" w:space="0" w:color="auto"/>
              <w:right w:val="single" w:sz="4" w:space="0" w:color="auto"/>
            </w:tcBorders>
            <w:shd w:val="clear" w:color="auto" w:fill="auto"/>
            <w:noWrap/>
            <w:vAlign w:val="bottom"/>
            <w:hideMark/>
          </w:tcPr>
          <w:p w14:paraId="45FBDF5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B3B0A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1.037</w:t>
            </w:r>
          </w:p>
        </w:tc>
        <w:tc>
          <w:tcPr>
            <w:tcW w:w="700" w:type="dxa"/>
            <w:tcBorders>
              <w:top w:val="nil"/>
              <w:left w:val="nil"/>
              <w:bottom w:val="single" w:sz="4" w:space="0" w:color="auto"/>
              <w:right w:val="single" w:sz="4" w:space="0" w:color="auto"/>
            </w:tcBorders>
            <w:shd w:val="clear" w:color="auto" w:fill="auto"/>
            <w:noWrap/>
            <w:vAlign w:val="bottom"/>
            <w:hideMark/>
          </w:tcPr>
          <w:p w14:paraId="0A8C91F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C7A8E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1.050</w:t>
            </w:r>
          </w:p>
        </w:tc>
      </w:tr>
      <w:tr w:rsidR="0053187C" w:rsidRPr="0053187C" w14:paraId="4014ADBE"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3F0F44D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7D05DC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1FAB1A5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1EADD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479</w:t>
            </w:r>
          </w:p>
        </w:tc>
        <w:tc>
          <w:tcPr>
            <w:tcW w:w="640" w:type="dxa"/>
            <w:tcBorders>
              <w:top w:val="nil"/>
              <w:left w:val="nil"/>
              <w:bottom w:val="single" w:sz="4" w:space="0" w:color="auto"/>
              <w:right w:val="single" w:sz="4" w:space="0" w:color="auto"/>
            </w:tcBorders>
            <w:shd w:val="clear" w:color="auto" w:fill="auto"/>
            <w:noWrap/>
            <w:vAlign w:val="bottom"/>
            <w:hideMark/>
          </w:tcPr>
          <w:p w14:paraId="6E00AF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58E45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485</w:t>
            </w:r>
          </w:p>
        </w:tc>
        <w:tc>
          <w:tcPr>
            <w:tcW w:w="660" w:type="dxa"/>
            <w:tcBorders>
              <w:top w:val="nil"/>
              <w:left w:val="nil"/>
              <w:bottom w:val="single" w:sz="4" w:space="0" w:color="auto"/>
              <w:right w:val="single" w:sz="4" w:space="0" w:color="auto"/>
            </w:tcBorders>
            <w:shd w:val="clear" w:color="auto" w:fill="auto"/>
            <w:noWrap/>
            <w:vAlign w:val="bottom"/>
            <w:hideMark/>
          </w:tcPr>
          <w:p w14:paraId="0C3DBD1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8C1E7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491</w:t>
            </w:r>
          </w:p>
        </w:tc>
        <w:tc>
          <w:tcPr>
            <w:tcW w:w="680" w:type="dxa"/>
            <w:tcBorders>
              <w:top w:val="nil"/>
              <w:left w:val="nil"/>
              <w:bottom w:val="single" w:sz="4" w:space="0" w:color="auto"/>
              <w:right w:val="single" w:sz="4" w:space="0" w:color="auto"/>
            </w:tcBorders>
            <w:shd w:val="clear" w:color="auto" w:fill="auto"/>
            <w:noWrap/>
            <w:vAlign w:val="bottom"/>
            <w:hideMark/>
          </w:tcPr>
          <w:p w14:paraId="157A299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99E4E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497</w:t>
            </w:r>
          </w:p>
        </w:tc>
        <w:tc>
          <w:tcPr>
            <w:tcW w:w="700" w:type="dxa"/>
            <w:tcBorders>
              <w:top w:val="nil"/>
              <w:left w:val="nil"/>
              <w:bottom w:val="single" w:sz="4" w:space="0" w:color="auto"/>
              <w:right w:val="single" w:sz="4" w:space="0" w:color="auto"/>
            </w:tcBorders>
            <w:shd w:val="clear" w:color="auto" w:fill="auto"/>
            <w:noWrap/>
            <w:vAlign w:val="bottom"/>
            <w:hideMark/>
          </w:tcPr>
          <w:p w14:paraId="4CEEB54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AE26D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503</w:t>
            </w:r>
          </w:p>
        </w:tc>
      </w:tr>
      <w:tr w:rsidR="0053187C" w:rsidRPr="0053187C" w14:paraId="16D00455"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45A2F4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2D5C90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1E8D2D5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12283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521</w:t>
            </w:r>
          </w:p>
        </w:tc>
        <w:tc>
          <w:tcPr>
            <w:tcW w:w="640" w:type="dxa"/>
            <w:tcBorders>
              <w:top w:val="nil"/>
              <w:left w:val="nil"/>
              <w:bottom w:val="single" w:sz="4" w:space="0" w:color="auto"/>
              <w:right w:val="single" w:sz="4" w:space="0" w:color="auto"/>
            </w:tcBorders>
            <w:shd w:val="clear" w:color="auto" w:fill="auto"/>
            <w:noWrap/>
            <w:vAlign w:val="bottom"/>
            <w:hideMark/>
          </w:tcPr>
          <w:p w14:paraId="389EBC1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A2E24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527</w:t>
            </w:r>
          </w:p>
        </w:tc>
        <w:tc>
          <w:tcPr>
            <w:tcW w:w="660" w:type="dxa"/>
            <w:tcBorders>
              <w:top w:val="nil"/>
              <w:left w:val="nil"/>
              <w:bottom w:val="single" w:sz="4" w:space="0" w:color="auto"/>
              <w:right w:val="single" w:sz="4" w:space="0" w:color="auto"/>
            </w:tcBorders>
            <w:shd w:val="clear" w:color="auto" w:fill="auto"/>
            <w:noWrap/>
            <w:vAlign w:val="bottom"/>
            <w:hideMark/>
          </w:tcPr>
          <w:p w14:paraId="4FD067E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300C0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533</w:t>
            </w:r>
          </w:p>
        </w:tc>
        <w:tc>
          <w:tcPr>
            <w:tcW w:w="680" w:type="dxa"/>
            <w:tcBorders>
              <w:top w:val="nil"/>
              <w:left w:val="nil"/>
              <w:bottom w:val="single" w:sz="4" w:space="0" w:color="auto"/>
              <w:right w:val="single" w:sz="4" w:space="0" w:color="auto"/>
            </w:tcBorders>
            <w:shd w:val="clear" w:color="auto" w:fill="auto"/>
            <w:noWrap/>
            <w:vAlign w:val="bottom"/>
            <w:hideMark/>
          </w:tcPr>
          <w:p w14:paraId="13491D1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EEB57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540</w:t>
            </w:r>
          </w:p>
        </w:tc>
        <w:tc>
          <w:tcPr>
            <w:tcW w:w="700" w:type="dxa"/>
            <w:tcBorders>
              <w:top w:val="nil"/>
              <w:left w:val="nil"/>
              <w:bottom w:val="single" w:sz="4" w:space="0" w:color="auto"/>
              <w:right w:val="single" w:sz="4" w:space="0" w:color="auto"/>
            </w:tcBorders>
            <w:shd w:val="clear" w:color="auto" w:fill="auto"/>
            <w:noWrap/>
            <w:vAlign w:val="bottom"/>
            <w:hideMark/>
          </w:tcPr>
          <w:p w14:paraId="3EB40DC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80DDF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547</w:t>
            </w:r>
          </w:p>
        </w:tc>
      </w:tr>
      <w:tr w:rsidR="0053187C" w:rsidRPr="0053187C" w14:paraId="66EAF5BE"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542DBD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0F7977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257ADFC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E8124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31171E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4C65F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0F1936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B0668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05A24E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46A66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A6BB51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0FD1A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3A50FD25"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EE2607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D9B013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2E8B0C0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5928F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286071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CBCCE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77FE2C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2BBC9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8EFC87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E9AF7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CFCE0A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43A65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5D816D96"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500C4E5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326D1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0347954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37533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1801DD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05DAE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AACD92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131D8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C5FDF7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0DA16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6F5512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36CDC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46B7DD41"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955FE1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3028A9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138B4D2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1A73A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BD4CDC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E61C0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FCE649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F55D6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F0D17E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59D5F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571A27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73A61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172A4EA6"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16AFEE1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64DBC4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1F3CB40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D442D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815366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D5EB6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9B4DFA1"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F3FE3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D6CCFA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666E83"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EAA90A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7D04B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65BC0E57"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4D18074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DDCFC60"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11CABBD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947C6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0751A5D"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813C4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3F319A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2B368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4D7378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7AEEA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A2210A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E5CB7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4581E7FD"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7A7F059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6060722"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604C93A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C9EBB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165FC6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915C6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393AD5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6DF5E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C7FEFE4"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22EE99"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E28253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28B3A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754E56B4" w14:textId="77777777" w:rsidTr="0053187C">
        <w:trPr>
          <w:trHeight w:val="360"/>
        </w:trPr>
        <w:tc>
          <w:tcPr>
            <w:tcW w:w="660" w:type="dxa"/>
            <w:tcBorders>
              <w:top w:val="nil"/>
              <w:left w:val="single" w:sz="4" w:space="0" w:color="auto"/>
              <w:bottom w:val="single" w:sz="4" w:space="0" w:color="auto"/>
              <w:right w:val="single" w:sz="4" w:space="0" w:color="auto"/>
            </w:tcBorders>
            <w:shd w:val="clear" w:color="auto" w:fill="auto"/>
            <w:vAlign w:val="bottom"/>
            <w:hideMark/>
          </w:tcPr>
          <w:p w14:paraId="23AD9D38"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6752BAF"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6819B735"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9655E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B6A5D1A"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8294A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E8D74DB"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C8B326"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58D9E7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05C12E"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8D0DC27"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9A80DC" w14:textId="77777777" w:rsidR="0053187C" w:rsidRPr="0053187C" w:rsidRDefault="0053187C" w:rsidP="0061725A">
            <w:pPr>
              <w:ind w:left="0"/>
              <w:jc w:val="center"/>
              <w:rPr>
                <w:rFonts w:ascii="Bookman Old Style" w:hAnsi="Bookman Old Style"/>
                <w:color w:val="000000"/>
                <w:sz w:val="11"/>
                <w:szCs w:val="11"/>
                <w:lang w:val="es-CO" w:eastAsia="es-CO"/>
              </w:rPr>
            </w:pPr>
            <w:r w:rsidRPr="0053187C">
              <w:rPr>
                <w:rFonts w:ascii="Bookman Old Style" w:hAnsi="Bookman Old Style"/>
                <w:color w:val="000000"/>
                <w:sz w:val="11"/>
                <w:szCs w:val="11"/>
                <w:lang w:val="es-CO" w:eastAsia="es-CO"/>
              </w:rPr>
              <w:t>0</w:t>
            </w:r>
          </w:p>
        </w:tc>
      </w:tr>
      <w:tr w:rsidR="0053187C" w:rsidRPr="0053187C" w14:paraId="5A1AEDF0" w14:textId="77777777" w:rsidTr="0053187C">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612EFA"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Total</w:t>
            </w:r>
          </w:p>
        </w:tc>
        <w:tc>
          <w:tcPr>
            <w:tcW w:w="660" w:type="dxa"/>
            <w:tcBorders>
              <w:top w:val="nil"/>
              <w:left w:val="nil"/>
              <w:bottom w:val="single" w:sz="4" w:space="0" w:color="auto"/>
              <w:right w:val="single" w:sz="4" w:space="0" w:color="auto"/>
            </w:tcBorders>
            <w:shd w:val="clear" w:color="auto" w:fill="auto"/>
            <w:noWrap/>
            <w:vAlign w:val="bottom"/>
            <w:hideMark/>
          </w:tcPr>
          <w:p w14:paraId="005402C4" w14:textId="7E4C2A45" w:rsidR="0053187C" w:rsidRPr="0053187C" w:rsidRDefault="0053187C"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1FAD9CB"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6.104</w:t>
            </w:r>
          </w:p>
        </w:tc>
        <w:tc>
          <w:tcPr>
            <w:tcW w:w="640" w:type="dxa"/>
            <w:tcBorders>
              <w:top w:val="nil"/>
              <w:left w:val="nil"/>
              <w:bottom w:val="single" w:sz="4" w:space="0" w:color="auto"/>
              <w:right w:val="single" w:sz="4" w:space="0" w:color="auto"/>
            </w:tcBorders>
            <w:shd w:val="clear" w:color="auto" w:fill="auto"/>
            <w:noWrap/>
            <w:vAlign w:val="bottom"/>
            <w:hideMark/>
          </w:tcPr>
          <w:p w14:paraId="7F820A40" w14:textId="220617F0" w:rsidR="0053187C" w:rsidRPr="0053187C" w:rsidRDefault="0053187C"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AD028BE"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6.178</w:t>
            </w:r>
          </w:p>
        </w:tc>
        <w:tc>
          <w:tcPr>
            <w:tcW w:w="660" w:type="dxa"/>
            <w:tcBorders>
              <w:top w:val="nil"/>
              <w:left w:val="nil"/>
              <w:bottom w:val="single" w:sz="4" w:space="0" w:color="auto"/>
              <w:right w:val="single" w:sz="4" w:space="0" w:color="auto"/>
            </w:tcBorders>
            <w:shd w:val="clear" w:color="auto" w:fill="auto"/>
            <w:noWrap/>
            <w:vAlign w:val="bottom"/>
            <w:hideMark/>
          </w:tcPr>
          <w:p w14:paraId="5EB7E5A7" w14:textId="18D242E2" w:rsidR="0053187C" w:rsidRPr="0053187C" w:rsidRDefault="0053187C"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4FF20F55"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6.253</w:t>
            </w:r>
          </w:p>
        </w:tc>
        <w:tc>
          <w:tcPr>
            <w:tcW w:w="680" w:type="dxa"/>
            <w:tcBorders>
              <w:top w:val="nil"/>
              <w:left w:val="nil"/>
              <w:bottom w:val="single" w:sz="4" w:space="0" w:color="auto"/>
              <w:right w:val="single" w:sz="4" w:space="0" w:color="auto"/>
            </w:tcBorders>
            <w:shd w:val="clear" w:color="auto" w:fill="auto"/>
            <w:noWrap/>
            <w:vAlign w:val="bottom"/>
            <w:hideMark/>
          </w:tcPr>
          <w:p w14:paraId="14431DA7" w14:textId="5B749226" w:rsidR="0053187C" w:rsidRPr="0053187C" w:rsidRDefault="0053187C"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DD5471D"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6.330</w:t>
            </w:r>
          </w:p>
        </w:tc>
        <w:tc>
          <w:tcPr>
            <w:tcW w:w="700" w:type="dxa"/>
            <w:tcBorders>
              <w:top w:val="nil"/>
              <w:left w:val="nil"/>
              <w:bottom w:val="single" w:sz="4" w:space="0" w:color="auto"/>
              <w:right w:val="single" w:sz="4" w:space="0" w:color="auto"/>
            </w:tcBorders>
            <w:shd w:val="clear" w:color="auto" w:fill="auto"/>
            <w:noWrap/>
            <w:vAlign w:val="bottom"/>
            <w:hideMark/>
          </w:tcPr>
          <w:p w14:paraId="2A160D43" w14:textId="025558C2" w:rsidR="0053187C" w:rsidRPr="0053187C" w:rsidRDefault="0053187C" w:rsidP="0061725A">
            <w:pPr>
              <w:ind w:left="0"/>
              <w:jc w:val="center"/>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2B078235" w14:textId="77777777" w:rsidR="0053187C" w:rsidRPr="0053187C" w:rsidRDefault="0053187C" w:rsidP="0061725A">
            <w:pPr>
              <w:ind w:left="0"/>
              <w:jc w:val="center"/>
              <w:rPr>
                <w:rFonts w:ascii="Bookman Old Style" w:hAnsi="Bookman Old Style"/>
                <w:b/>
                <w:bCs/>
                <w:color w:val="000000"/>
                <w:sz w:val="11"/>
                <w:szCs w:val="11"/>
                <w:lang w:val="es-CO" w:eastAsia="es-CO"/>
              </w:rPr>
            </w:pPr>
            <w:r w:rsidRPr="0053187C">
              <w:rPr>
                <w:rFonts w:ascii="Bookman Old Style" w:hAnsi="Bookman Old Style"/>
                <w:b/>
                <w:bCs/>
                <w:color w:val="000000"/>
                <w:sz w:val="11"/>
                <w:szCs w:val="11"/>
                <w:lang w:val="es-CO" w:eastAsia="es-CO"/>
              </w:rPr>
              <w:t>6.408</w:t>
            </w:r>
          </w:p>
        </w:tc>
      </w:tr>
    </w:tbl>
    <w:p w14:paraId="2AFF872D" w14:textId="77777777" w:rsidR="003747A1" w:rsidRDefault="003747A1" w:rsidP="0061725A">
      <w:pPr>
        <w:widowControl w:val="0"/>
        <w:adjustRightInd w:val="0"/>
        <w:ind w:left="0"/>
        <w:jc w:val="center"/>
        <w:rPr>
          <w:rFonts w:ascii="Bookman Old Style" w:hAnsi="Bookman Old Style" w:cs="Arial"/>
          <w:b/>
          <w:sz w:val="20"/>
        </w:rPr>
      </w:pPr>
    </w:p>
    <w:p w14:paraId="7E173AEA" w14:textId="6995388D" w:rsidR="005571E9" w:rsidRDefault="005571E9" w:rsidP="0061725A">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24</w:t>
      </w:r>
      <w:r w:rsidR="00B65E58">
        <w:rPr>
          <w:rFonts w:ascii="Arial" w:hAnsi="Arial" w:cs="Arial"/>
          <w:sz w:val="14"/>
          <w:szCs w:val="16"/>
          <w:lang w:val="es-CO"/>
        </w:rPr>
        <w:t>62</w:t>
      </w:r>
    </w:p>
    <w:p w14:paraId="29996C37" w14:textId="7DD93864" w:rsidR="00B47231" w:rsidRDefault="00B47231" w:rsidP="00814A0E">
      <w:pPr>
        <w:widowControl w:val="0"/>
        <w:adjustRightInd w:val="0"/>
        <w:ind w:left="0"/>
        <w:rPr>
          <w:rFonts w:ascii="Bookman Old Style" w:hAnsi="Bookman Old Style" w:cs="Arial"/>
          <w:b/>
          <w:sz w:val="20"/>
        </w:rPr>
      </w:pPr>
    </w:p>
    <w:p w14:paraId="1155604C" w14:textId="2F03E382" w:rsidR="00B47231" w:rsidRDefault="00B47231"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8800" w:type="dxa"/>
        <w:tblCellMar>
          <w:left w:w="70" w:type="dxa"/>
          <w:right w:w="70" w:type="dxa"/>
        </w:tblCellMar>
        <w:tblLook w:val="04A0" w:firstRow="1" w:lastRow="0" w:firstColumn="1" w:lastColumn="0" w:noHBand="0" w:noVBand="1"/>
      </w:tblPr>
      <w:tblGrid>
        <w:gridCol w:w="713"/>
        <w:gridCol w:w="752"/>
        <w:gridCol w:w="680"/>
        <w:gridCol w:w="820"/>
        <w:gridCol w:w="680"/>
        <w:gridCol w:w="820"/>
        <w:gridCol w:w="631"/>
        <w:gridCol w:w="820"/>
        <w:gridCol w:w="680"/>
        <w:gridCol w:w="820"/>
        <w:gridCol w:w="640"/>
        <w:gridCol w:w="820"/>
      </w:tblGrid>
      <w:tr w:rsidR="000A6E0B" w:rsidRPr="000A6E0B" w14:paraId="36FD6A11" w14:textId="77777777" w:rsidTr="000A6E0B">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C44EAF"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0B8104"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Usuario</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4D615097"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Año 1</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295D9E67"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Año 2</w:t>
            </w:r>
          </w:p>
        </w:tc>
        <w:tc>
          <w:tcPr>
            <w:tcW w:w="1420" w:type="dxa"/>
            <w:gridSpan w:val="2"/>
            <w:tcBorders>
              <w:top w:val="single" w:sz="4" w:space="0" w:color="auto"/>
              <w:left w:val="nil"/>
              <w:bottom w:val="single" w:sz="4" w:space="0" w:color="auto"/>
              <w:right w:val="single" w:sz="4" w:space="0" w:color="auto"/>
            </w:tcBorders>
            <w:shd w:val="clear" w:color="000000" w:fill="D9D9D9"/>
            <w:vAlign w:val="center"/>
            <w:hideMark/>
          </w:tcPr>
          <w:p w14:paraId="07929E54"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Año 3</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1ED0A5E1"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Año 4</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45786667"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Año 5</w:t>
            </w:r>
          </w:p>
        </w:tc>
      </w:tr>
      <w:tr w:rsidR="000A6E0B" w:rsidRPr="000A6E0B" w14:paraId="459BC817" w14:textId="77777777" w:rsidTr="000A6E0B">
        <w:trPr>
          <w:trHeight w:val="33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2DAD030" w14:textId="77777777" w:rsidR="000A6E0B" w:rsidRPr="000A6E0B" w:rsidRDefault="000A6E0B" w:rsidP="000A6E0B">
            <w:pPr>
              <w:ind w:left="0"/>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F719C41" w14:textId="77777777" w:rsidR="000A6E0B" w:rsidRPr="000A6E0B" w:rsidRDefault="000A6E0B" w:rsidP="000A6E0B">
            <w:pPr>
              <w:ind w:left="0"/>
              <w:rPr>
                <w:rFonts w:ascii="Bookman Old Style" w:hAnsi="Bookman Old Style"/>
                <w:b/>
                <w:bCs/>
                <w:color w:val="000000"/>
                <w:sz w:val="11"/>
                <w:szCs w:val="11"/>
                <w:lang w:val="es-CO" w:eastAsia="es-CO"/>
              </w:rPr>
            </w:pPr>
          </w:p>
        </w:tc>
        <w:tc>
          <w:tcPr>
            <w:tcW w:w="680" w:type="dxa"/>
            <w:tcBorders>
              <w:top w:val="nil"/>
              <w:left w:val="nil"/>
              <w:bottom w:val="single" w:sz="4" w:space="0" w:color="auto"/>
              <w:right w:val="single" w:sz="4" w:space="0" w:color="auto"/>
            </w:tcBorders>
            <w:shd w:val="clear" w:color="000000" w:fill="D9D9D9"/>
            <w:vAlign w:val="center"/>
            <w:hideMark/>
          </w:tcPr>
          <w:p w14:paraId="148422C9"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2C374333"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5F19CE9F"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C189475"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Secundaria</w:t>
            </w:r>
          </w:p>
        </w:tc>
        <w:tc>
          <w:tcPr>
            <w:tcW w:w="600" w:type="dxa"/>
            <w:tcBorders>
              <w:top w:val="nil"/>
              <w:left w:val="nil"/>
              <w:bottom w:val="single" w:sz="4" w:space="0" w:color="auto"/>
              <w:right w:val="single" w:sz="4" w:space="0" w:color="auto"/>
            </w:tcBorders>
            <w:shd w:val="clear" w:color="000000" w:fill="D9D9D9"/>
            <w:vAlign w:val="center"/>
            <w:hideMark/>
          </w:tcPr>
          <w:p w14:paraId="56043F85"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C05A442"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7F7B7B19"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F2E697D"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291C08A"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5C94700F"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Secundaria</w:t>
            </w:r>
          </w:p>
        </w:tc>
      </w:tr>
      <w:tr w:rsidR="000A6E0B" w:rsidRPr="000A6E0B" w14:paraId="2A4F35E1"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457EFA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C909BB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12B2F6C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B2F43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15.786</w:t>
            </w:r>
          </w:p>
        </w:tc>
        <w:tc>
          <w:tcPr>
            <w:tcW w:w="680" w:type="dxa"/>
            <w:tcBorders>
              <w:top w:val="nil"/>
              <w:left w:val="nil"/>
              <w:bottom w:val="single" w:sz="4" w:space="0" w:color="auto"/>
              <w:right w:val="single" w:sz="4" w:space="0" w:color="auto"/>
            </w:tcBorders>
            <w:shd w:val="clear" w:color="auto" w:fill="auto"/>
            <w:noWrap/>
            <w:vAlign w:val="bottom"/>
            <w:hideMark/>
          </w:tcPr>
          <w:p w14:paraId="4A4F780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BBCE2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76.752</w:t>
            </w:r>
          </w:p>
        </w:tc>
        <w:tc>
          <w:tcPr>
            <w:tcW w:w="600" w:type="dxa"/>
            <w:tcBorders>
              <w:top w:val="nil"/>
              <w:left w:val="nil"/>
              <w:bottom w:val="single" w:sz="4" w:space="0" w:color="auto"/>
              <w:right w:val="single" w:sz="4" w:space="0" w:color="auto"/>
            </w:tcBorders>
            <w:shd w:val="clear" w:color="auto" w:fill="auto"/>
            <w:noWrap/>
            <w:vAlign w:val="bottom"/>
            <w:hideMark/>
          </w:tcPr>
          <w:p w14:paraId="70E0777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5342F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77.688</w:t>
            </w:r>
          </w:p>
        </w:tc>
        <w:tc>
          <w:tcPr>
            <w:tcW w:w="680" w:type="dxa"/>
            <w:tcBorders>
              <w:top w:val="nil"/>
              <w:left w:val="nil"/>
              <w:bottom w:val="single" w:sz="4" w:space="0" w:color="auto"/>
              <w:right w:val="single" w:sz="4" w:space="0" w:color="auto"/>
            </w:tcBorders>
            <w:shd w:val="clear" w:color="auto" w:fill="auto"/>
            <w:noWrap/>
            <w:vAlign w:val="bottom"/>
            <w:hideMark/>
          </w:tcPr>
          <w:p w14:paraId="0B3D66B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9916C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78.624</w:t>
            </w:r>
          </w:p>
        </w:tc>
        <w:tc>
          <w:tcPr>
            <w:tcW w:w="640" w:type="dxa"/>
            <w:tcBorders>
              <w:top w:val="nil"/>
              <w:left w:val="nil"/>
              <w:bottom w:val="single" w:sz="4" w:space="0" w:color="auto"/>
              <w:right w:val="single" w:sz="4" w:space="0" w:color="auto"/>
            </w:tcBorders>
            <w:shd w:val="clear" w:color="auto" w:fill="auto"/>
            <w:noWrap/>
            <w:vAlign w:val="bottom"/>
            <w:hideMark/>
          </w:tcPr>
          <w:p w14:paraId="050B838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C24EA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79.560</w:t>
            </w:r>
          </w:p>
        </w:tc>
      </w:tr>
      <w:tr w:rsidR="000A6E0B" w:rsidRPr="000A6E0B" w14:paraId="43C9D89E"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BD2C5D7"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FFC9F6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397CD5A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1DB60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6.306</w:t>
            </w:r>
          </w:p>
        </w:tc>
        <w:tc>
          <w:tcPr>
            <w:tcW w:w="680" w:type="dxa"/>
            <w:tcBorders>
              <w:top w:val="nil"/>
              <w:left w:val="nil"/>
              <w:bottom w:val="single" w:sz="4" w:space="0" w:color="auto"/>
              <w:right w:val="single" w:sz="4" w:space="0" w:color="auto"/>
            </w:tcBorders>
            <w:shd w:val="clear" w:color="auto" w:fill="auto"/>
            <w:noWrap/>
            <w:vAlign w:val="bottom"/>
            <w:hideMark/>
          </w:tcPr>
          <w:p w14:paraId="5FDCC0C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DD29E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30.672</w:t>
            </w:r>
          </w:p>
        </w:tc>
        <w:tc>
          <w:tcPr>
            <w:tcW w:w="600" w:type="dxa"/>
            <w:tcBorders>
              <w:top w:val="nil"/>
              <w:left w:val="nil"/>
              <w:bottom w:val="single" w:sz="4" w:space="0" w:color="auto"/>
              <w:right w:val="single" w:sz="4" w:space="0" w:color="auto"/>
            </w:tcBorders>
            <w:shd w:val="clear" w:color="auto" w:fill="auto"/>
            <w:noWrap/>
            <w:vAlign w:val="bottom"/>
            <w:hideMark/>
          </w:tcPr>
          <w:p w14:paraId="699E3E7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CE4A9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31.032</w:t>
            </w:r>
          </w:p>
        </w:tc>
        <w:tc>
          <w:tcPr>
            <w:tcW w:w="680" w:type="dxa"/>
            <w:tcBorders>
              <w:top w:val="nil"/>
              <w:left w:val="nil"/>
              <w:bottom w:val="single" w:sz="4" w:space="0" w:color="auto"/>
              <w:right w:val="single" w:sz="4" w:space="0" w:color="auto"/>
            </w:tcBorders>
            <w:shd w:val="clear" w:color="auto" w:fill="auto"/>
            <w:noWrap/>
            <w:vAlign w:val="bottom"/>
            <w:hideMark/>
          </w:tcPr>
          <w:p w14:paraId="631179D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7D3E3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31.392</w:t>
            </w:r>
          </w:p>
        </w:tc>
        <w:tc>
          <w:tcPr>
            <w:tcW w:w="640" w:type="dxa"/>
            <w:tcBorders>
              <w:top w:val="nil"/>
              <w:left w:val="nil"/>
              <w:bottom w:val="single" w:sz="4" w:space="0" w:color="auto"/>
              <w:right w:val="single" w:sz="4" w:space="0" w:color="auto"/>
            </w:tcBorders>
            <w:shd w:val="clear" w:color="auto" w:fill="auto"/>
            <w:noWrap/>
            <w:vAlign w:val="bottom"/>
            <w:hideMark/>
          </w:tcPr>
          <w:p w14:paraId="4FC7EA5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76E8B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31.752</w:t>
            </w:r>
          </w:p>
        </w:tc>
      </w:tr>
      <w:tr w:rsidR="000A6E0B" w:rsidRPr="000A6E0B" w14:paraId="517915D0"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1880B1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B1DC466"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5004577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9D5FD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9.354</w:t>
            </w:r>
          </w:p>
        </w:tc>
        <w:tc>
          <w:tcPr>
            <w:tcW w:w="680" w:type="dxa"/>
            <w:tcBorders>
              <w:top w:val="nil"/>
              <w:left w:val="nil"/>
              <w:bottom w:val="single" w:sz="4" w:space="0" w:color="auto"/>
              <w:right w:val="single" w:sz="4" w:space="0" w:color="auto"/>
            </w:tcBorders>
            <w:shd w:val="clear" w:color="auto" w:fill="auto"/>
            <w:noWrap/>
            <w:vAlign w:val="bottom"/>
            <w:hideMark/>
          </w:tcPr>
          <w:p w14:paraId="1D7226C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4757B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45.432</w:t>
            </w:r>
          </w:p>
        </w:tc>
        <w:tc>
          <w:tcPr>
            <w:tcW w:w="600" w:type="dxa"/>
            <w:tcBorders>
              <w:top w:val="nil"/>
              <w:left w:val="nil"/>
              <w:bottom w:val="single" w:sz="4" w:space="0" w:color="auto"/>
              <w:right w:val="single" w:sz="4" w:space="0" w:color="auto"/>
            </w:tcBorders>
            <w:shd w:val="clear" w:color="auto" w:fill="auto"/>
            <w:noWrap/>
            <w:vAlign w:val="bottom"/>
            <w:hideMark/>
          </w:tcPr>
          <w:p w14:paraId="2EFC1D9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08AA4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46.008</w:t>
            </w:r>
          </w:p>
        </w:tc>
        <w:tc>
          <w:tcPr>
            <w:tcW w:w="680" w:type="dxa"/>
            <w:tcBorders>
              <w:top w:val="nil"/>
              <w:left w:val="nil"/>
              <w:bottom w:val="single" w:sz="4" w:space="0" w:color="auto"/>
              <w:right w:val="single" w:sz="4" w:space="0" w:color="auto"/>
            </w:tcBorders>
            <w:shd w:val="clear" w:color="auto" w:fill="auto"/>
            <w:noWrap/>
            <w:vAlign w:val="bottom"/>
            <w:hideMark/>
          </w:tcPr>
          <w:p w14:paraId="7C7895D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19609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46.584</w:t>
            </w:r>
          </w:p>
        </w:tc>
        <w:tc>
          <w:tcPr>
            <w:tcW w:w="640" w:type="dxa"/>
            <w:tcBorders>
              <w:top w:val="nil"/>
              <w:left w:val="nil"/>
              <w:bottom w:val="single" w:sz="4" w:space="0" w:color="auto"/>
              <w:right w:val="single" w:sz="4" w:space="0" w:color="auto"/>
            </w:tcBorders>
            <w:shd w:val="clear" w:color="auto" w:fill="auto"/>
            <w:noWrap/>
            <w:vAlign w:val="bottom"/>
            <w:hideMark/>
          </w:tcPr>
          <w:p w14:paraId="1D9AD0D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4A1E4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47.160</w:t>
            </w:r>
          </w:p>
        </w:tc>
      </w:tr>
      <w:tr w:rsidR="000A6E0B" w:rsidRPr="000A6E0B" w14:paraId="459AD23A"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D469BF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8DB0112"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54C4BFF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04676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126</w:t>
            </w:r>
          </w:p>
        </w:tc>
        <w:tc>
          <w:tcPr>
            <w:tcW w:w="680" w:type="dxa"/>
            <w:tcBorders>
              <w:top w:val="nil"/>
              <w:left w:val="nil"/>
              <w:bottom w:val="single" w:sz="4" w:space="0" w:color="auto"/>
              <w:right w:val="single" w:sz="4" w:space="0" w:color="auto"/>
            </w:tcBorders>
            <w:shd w:val="clear" w:color="auto" w:fill="auto"/>
            <w:noWrap/>
            <w:vAlign w:val="bottom"/>
            <w:hideMark/>
          </w:tcPr>
          <w:p w14:paraId="1300A98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73525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648</w:t>
            </w:r>
          </w:p>
        </w:tc>
        <w:tc>
          <w:tcPr>
            <w:tcW w:w="600" w:type="dxa"/>
            <w:tcBorders>
              <w:top w:val="nil"/>
              <w:left w:val="nil"/>
              <w:bottom w:val="single" w:sz="4" w:space="0" w:color="auto"/>
              <w:right w:val="single" w:sz="4" w:space="0" w:color="auto"/>
            </w:tcBorders>
            <w:shd w:val="clear" w:color="auto" w:fill="auto"/>
            <w:noWrap/>
            <w:vAlign w:val="bottom"/>
            <w:hideMark/>
          </w:tcPr>
          <w:p w14:paraId="322BA2D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12B88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648</w:t>
            </w:r>
          </w:p>
        </w:tc>
        <w:tc>
          <w:tcPr>
            <w:tcW w:w="680" w:type="dxa"/>
            <w:tcBorders>
              <w:top w:val="nil"/>
              <w:left w:val="nil"/>
              <w:bottom w:val="single" w:sz="4" w:space="0" w:color="auto"/>
              <w:right w:val="single" w:sz="4" w:space="0" w:color="auto"/>
            </w:tcBorders>
            <w:shd w:val="clear" w:color="auto" w:fill="auto"/>
            <w:noWrap/>
            <w:vAlign w:val="bottom"/>
            <w:hideMark/>
          </w:tcPr>
          <w:p w14:paraId="1C3E8D4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BFB6E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23D7FC3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F42E2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648</w:t>
            </w:r>
          </w:p>
        </w:tc>
      </w:tr>
      <w:tr w:rsidR="000A6E0B" w:rsidRPr="000A6E0B" w14:paraId="258A3A12"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7FC8EB"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44BD502"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2C378E5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5B4BB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B7444E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835B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38610A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D477D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B05A34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56D67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6E08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40EB2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42D2F3C3"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2E28487"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7030D8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1B2ACFC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71058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EEE649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95A61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A115A6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C70FE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DB9872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83B20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51608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F003E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24AFDCAC"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1DE4BE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81251A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31D4509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2546B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615BBD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D4AC4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7BE30DD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95F0E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347B00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37C0E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5F0FE2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5388B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65E6B1CA"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9B17B5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8D49B2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0F521BD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03B35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5040A7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1151D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E7E69B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A9A66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161CE5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35519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8880F5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C104E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5D20CC22"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E3F8D7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723DEF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462D421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4CFAB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13C201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A70C3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58D2E6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398EF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F2D7A8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C1A79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647281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D9EB3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1937E5D5"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E440E9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3EF9ED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3AACEFC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785B9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F5DD08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1662E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EDCFBE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B7B6E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8F0F04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3E68E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B4C081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E02D5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4CFC1BEC"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078C897"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4B402C7"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08DB4F6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82FF3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C8582B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F3DCD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E6B75A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8D49D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65632C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E6607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10B31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B25F3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29382167"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EC7FD2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946D75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0DC11F1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D1BAE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28.800</w:t>
            </w:r>
          </w:p>
        </w:tc>
        <w:tc>
          <w:tcPr>
            <w:tcW w:w="680" w:type="dxa"/>
            <w:tcBorders>
              <w:top w:val="nil"/>
              <w:left w:val="nil"/>
              <w:bottom w:val="single" w:sz="4" w:space="0" w:color="auto"/>
              <w:right w:val="single" w:sz="4" w:space="0" w:color="auto"/>
            </w:tcBorders>
            <w:shd w:val="clear" w:color="auto" w:fill="auto"/>
            <w:noWrap/>
            <w:vAlign w:val="bottom"/>
            <w:hideMark/>
          </w:tcPr>
          <w:p w14:paraId="3CFCD13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F310E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139.968</w:t>
            </w:r>
          </w:p>
        </w:tc>
        <w:tc>
          <w:tcPr>
            <w:tcW w:w="600" w:type="dxa"/>
            <w:tcBorders>
              <w:top w:val="nil"/>
              <w:left w:val="nil"/>
              <w:bottom w:val="single" w:sz="4" w:space="0" w:color="auto"/>
              <w:right w:val="single" w:sz="4" w:space="0" w:color="auto"/>
            </w:tcBorders>
            <w:shd w:val="clear" w:color="auto" w:fill="auto"/>
            <w:noWrap/>
            <w:vAlign w:val="bottom"/>
            <w:hideMark/>
          </w:tcPr>
          <w:p w14:paraId="0CDB892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28F82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141.696</w:t>
            </w:r>
          </w:p>
        </w:tc>
        <w:tc>
          <w:tcPr>
            <w:tcW w:w="680" w:type="dxa"/>
            <w:tcBorders>
              <w:top w:val="nil"/>
              <w:left w:val="nil"/>
              <w:bottom w:val="single" w:sz="4" w:space="0" w:color="auto"/>
              <w:right w:val="single" w:sz="4" w:space="0" w:color="auto"/>
            </w:tcBorders>
            <w:shd w:val="clear" w:color="auto" w:fill="auto"/>
            <w:noWrap/>
            <w:vAlign w:val="bottom"/>
            <w:hideMark/>
          </w:tcPr>
          <w:p w14:paraId="07C4D45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132E8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143.496</w:t>
            </w:r>
          </w:p>
        </w:tc>
        <w:tc>
          <w:tcPr>
            <w:tcW w:w="640" w:type="dxa"/>
            <w:tcBorders>
              <w:top w:val="nil"/>
              <w:left w:val="nil"/>
              <w:bottom w:val="single" w:sz="4" w:space="0" w:color="auto"/>
              <w:right w:val="single" w:sz="4" w:space="0" w:color="auto"/>
            </w:tcBorders>
            <w:shd w:val="clear" w:color="auto" w:fill="auto"/>
            <w:noWrap/>
            <w:vAlign w:val="bottom"/>
            <w:hideMark/>
          </w:tcPr>
          <w:p w14:paraId="6BEDB75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9FF9A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145.296</w:t>
            </w:r>
          </w:p>
        </w:tc>
      </w:tr>
      <w:tr w:rsidR="000A6E0B" w:rsidRPr="000A6E0B" w14:paraId="65857CF0"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96641AF"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2F2CB8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0777355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470E8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9.426</w:t>
            </w:r>
          </w:p>
        </w:tc>
        <w:tc>
          <w:tcPr>
            <w:tcW w:w="680" w:type="dxa"/>
            <w:tcBorders>
              <w:top w:val="nil"/>
              <w:left w:val="nil"/>
              <w:bottom w:val="single" w:sz="4" w:space="0" w:color="auto"/>
              <w:right w:val="single" w:sz="4" w:space="0" w:color="auto"/>
            </w:tcBorders>
            <w:shd w:val="clear" w:color="auto" w:fill="auto"/>
            <w:noWrap/>
            <w:vAlign w:val="bottom"/>
            <w:hideMark/>
          </w:tcPr>
          <w:p w14:paraId="5804E71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2186D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45.864</w:t>
            </w:r>
          </w:p>
        </w:tc>
        <w:tc>
          <w:tcPr>
            <w:tcW w:w="600" w:type="dxa"/>
            <w:tcBorders>
              <w:top w:val="nil"/>
              <w:left w:val="nil"/>
              <w:bottom w:val="single" w:sz="4" w:space="0" w:color="auto"/>
              <w:right w:val="single" w:sz="4" w:space="0" w:color="auto"/>
            </w:tcBorders>
            <w:shd w:val="clear" w:color="auto" w:fill="auto"/>
            <w:noWrap/>
            <w:vAlign w:val="bottom"/>
            <w:hideMark/>
          </w:tcPr>
          <w:p w14:paraId="543DD24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B892C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46.440</w:t>
            </w:r>
          </w:p>
        </w:tc>
        <w:tc>
          <w:tcPr>
            <w:tcW w:w="680" w:type="dxa"/>
            <w:tcBorders>
              <w:top w:val="nil"/>
              <w:left w:val="nil"/>
              <w:bottom w:val="single" w:sz="4" w:space="0" w:color="auto"/>
              <w:right w:val="single" w:sz="4" w:space="0" w:color="auto"/>
            </w:tcBorders>
            <w:shd w:val="clear" w:color="auto" w:fill="auto"/>
            <w:noWrap/>
            <w:vAlign w:val="bottom"/>
            <w:hideMark/>
          </w:tcPr>
          <w:p w14:paraId="5DE4DEB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40482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47.016</w:t>
            </w:r>
          </w:p>
        </w:tc>
        <w:tc>
          <w:tcPr>
            <w:tcW w:w="640" w:type="dxa"/>
            <w:tcBorders>
              <w:top w:val="nil"/>
              <w:left w:val="nil"/>
              <w:bottom w:val="single" w:sz="4" w:space="0" w:color="auto"/>
              <w:right w:val="single" w:sz="4" w:space="0" w:color="auto"/>
            </w:tcBorders>
            <w:shd w:val="clear" w:color="auto" w:fill="auto"/>
            <w:noWrap/>
            <w:vAlign w:val="bottom"/>
            <w:hideMark/>
          </w:tcPr>
          <w:p w14:paraId="2D1CD2D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D05CD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47.592</w:t>
            </w:r>
          </w:p>
        </w:tc>
      </w:tr>
      <w:tr w:rsidR="000A6E0B" w:rsidRPr="000A6E0B" w14:paraId="55038642"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D16FA2C"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58854E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5A2E29D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07E39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18.654</w:t>
            </w:r>
          </w:p>
        </w:tc>
        <w:tc>
          <w:tcPr>
            <w:tcW w:w="680" w:type="dxa"/>
            <w:tcBorders>
              <w:top w:val="nil"/>
              <w:left w:val="nil"/>
              <w:bottom w:val="single" w:sz="4" w:space="0" w:color="auto"/>
              <w:right w:val="single" w:sz="4" w:space="0" w:color="auto"/>
            </w:tcBorders>
            <w:shd w:val="clear" w:color="auto" w:fill="auto"/>
            <w:noWrap/>
            <w:vAlign w:val="bottom"/>
            <w:hideMark/>
          </w:tcPr>
          <w:p w14:paraId="21B3D4F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FD631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90.576</w:t>
            </w:r>
          </w:p>
        </w:tc>
        <w:tc>
          <w:tcPr>
            <w:tcW w:w="600" w:type="dxa"/>
            <w:tcBorders>
              <w:top w:val="nil"/>
              <w:left w:val="nil"/>
              <w:bottom w:val="single" w:sz="4" w:space="0" w:color="auto"/>
              <w:right w:val="single" w:sz="4" w:space="0" w:color="auto"/>
            </w:tcBorders>
            <w:shd w:val="clear" w:color="auto" w:fill="auto"/>
            <w:noWrap/>
            <w:vAlign w:val="bottom"/>
            <w:hideMark/>
          </w:tcPr>
          <w:p w14:paraId="35CF4A0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573B1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91.656</w:t>
            </w:r>
          </w:p>
        </w:tc>
        <w:tc>
          <w:tcPr>
            <w:tcW w:w="680" w:type="dxa"/>
            <w:tcBorders>
              <w:top w:val="nil"/>
              <w:left w:val="nil"/>
              <w:bottom w:val="single" w:sz="4" w:space="0" w:color="auto"/>
              <w:right w:val="single" w:sz="4" w:space="0" w:color="auto"/>
            </w:tcBorders>
            <w:shd w:val="clear" w:color="auto" w:fill="auto"/>
            <w:noWrap/>
            <w:vAlign w:val="bottom"/>
            <w:hideMark/>
          </w:tcPr>
          <w:p w14:paraId="6981DD2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0F1E0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92.808</w:t>
            </w:r>
          </w:p>
        </w:tc>
        <w:tc>
          <w:tcPr>
            <w:tcW w:w="640" w:type="dxa"/>
            <w:tcBorders>
              <w:top w:val="nil"/>
              <w:left w:val="nil"/>
              <w:bottom w:val="single" w:sz="4" w:space="0" w:color="auto"/>
              <w:right w:val="single" w:sz="4" w:space="0" w:color="auto"/>
            </w:tcBorders>
            <w:shd w:val="clear" w:color="auto" w:fill="auto"/>
            <w:noWrap/>
            <w:vAlign w:val="bottom"/>
            <w:hideMark/>
          </w:tcPr>
          <w:p w14:paraId="7CFFD71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EBAAC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93.960</w:t>
            </w:r>
          </w:p>
        </w:tc>
      </w:tr>
      <w:tr w:rsidR="000A6E0B" w:rsidRPr="000A6E0B" w14:paraId="64B952E1"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3427676"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7C7303C"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1F923D7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4C327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720</w:t>
            </w:r>
          </w:p>
        </w:tc>
        <w:tc>
          <w:tcPr>
            <w:tcW w:w="680" w:type="dxa"/>
            <w:tcBorders>
              <w:top w:val="nil"/>
              <w:left w:val="nil"/>
              <w:bottom w:val="single" w:sz="4" w:space="0" w:color="auto"/>
              <w:right w:val="single" w:sz="4" w:space="0" w:color="auto"/>
            </w:tcBorders>
            <w:shd w:val="clear" w:color="auto" w:fill="auto"/>
            <w:noWrap/>
            <w:vAlign w:val="bottom"/>
            <w:hideMark/>
          </w:tcPr>
          <w:p w14:paraId="2E395A0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3F5AA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3.528</w:t>
            </w:r>
          </w:p>
        </w:tc>
        <w:tc>
          <w:tcPr>
            <w:tcW w:w="600" w:type="dxa"/>
            <w:tcBorders>
              <w:top w:val="nil"/>
              <w:left w:val="nil"/>
              <w:bottom w:val="single" w:sz="4" w:space="0" w:color="auto"/>
              <w:right w:val="single" w:sz="4" w:space="0" w:color="auto"/>
            </w:tcBorders>
            <w:shd w:val="clear" w:color="auto" w:fill="auto"/>
            <w:noWrap/>
            <w:vAlign w:val="bottom"/>
            <w:hideMark/>
          </w:tcPr>
          <w:p w14:paraId="3E8523D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BCB5E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3.600</w:t>
            </w:r>
          </w:p>
        </w:tc>
        <w:tc>
          <w:tcPr>
            <w:tcW w:w="680" w:type="dxa"/>
            <w:tcBorders>
              <w:top w:val="nil"/>
              <w:left w:val="nil"/>
              <w:bottom w:val="single" w:sz="4" w:space="0" w:color="auto"/>
              <w:right w:val="single" w:sz="4" w:space="0" w:color="auto"/>
            </w:tcBorders>
            <w:shd w:val="clear" w:color="auto" w:fill="auto"/>
            <w:noWrap/>
            <w:vAlign w:val="bottom"/>
            <w:hideMark/>
          </w:tcPr>
          <w:p w14:paraId="269B9E7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19ECA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3.672</w:t>
            </w:r>
          </w:p>
        </w:tc>
        <w:tc>
          <w:tcPr>
            <w:tcW w:w="640" w:type="dxa"/>
            <w:tcBorders>
              <w:top w:val="nil"/>
              <w:left w:val="nil"/>
              <w:bottom w:val="single" w:sz="4" w:space="0" w:color="auto"/>
              <w:right w:val="single" w:sz="4" w:space="0" w:color="auto"/>
            </w:tcBorders>
            <w:shd w:val="clear" w:color="auto" w:fill="auto"/>
            <w:noWrap/>
            <w:vAlign w:val="bottom"/>
            <w:hideMark/>
          </w:tcPr>
          <w:p w14:paraId="6C98A4D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F80A8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3.744</w:t>
            </w:r>
          </w:p>
        </w:tc>
      </w:tr>
      <w:tr w:rsidR="000A6E0B" w:rsidRPr="000A6E0B" w14:paraId="66685236" w14:textId="77777777" w:rsidTr="00FD208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4AD808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F282EA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4393A42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0E199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1F91F2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2E19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3C9BE64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DD0E6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27D4CA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F232A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58D186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EE70C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407EAA8F" w14:textId="77777777" w:rsidTr="00FD208B">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6C100"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6FF9B"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B8A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7BE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ADA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832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DCE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BE0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B793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240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1BDD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DE1D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71E95B58" w14:textId="77777777" w:rsidTr="00FD208B">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2108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B21106B"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6</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E7F98A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00F6EC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B1A49D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A8EE29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697AAE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3831C0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7D8264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A40EF1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821573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21CB21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0D02211D"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0623F40"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4212C86"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37B60C5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0327D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A1B2CB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8FD76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C48541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CF4BA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4970AB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8299F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A58AAB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9AD59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13D2B503"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5BCFBA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E0FE0C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222F36B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51FC9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C531F7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EAFB7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70BCBE0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D39B5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7FB2F7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58164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05AC6C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87BFB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694E253E"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576EC4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E538F3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36A979D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B3C63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1C7B35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37495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505BF3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85595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EC0B5C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0A20A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92A71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20043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6E09443D"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5F79A0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6DC1A7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34EF211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D63AF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9A1D38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3BBC4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5EB3B7E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A3024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B9AD36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AC009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A9E635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56B27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6BE52B5C"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48BBD2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FE4C867"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76E8F0A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6543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19.134</w:t>
            </w:r>
          </w:p>
        </w:tc>
        <w:tc>
          <w:tcPr>
            <w:tcW w:w="680" w:type="dxa"/>
            <w:tcBorders>
              <w:top w:val="nil"/>
              <w:left w:val="nil"/>
              <w:bottom w:val="single" w:sz="4" w:space="0" w:color="auto"/>
              <w:right w:val="single" w:sz="4" w:space="0" w:color="auto"/>
            </w:tcBorders>
            <w:shd w:val="clear" w:color="auto" w:fill="auto"/>
            <w:noWrap/>
            <w:vAlign w:val="bottom"/>
            <w:hideMark/>
          </w:tcPr>
          <w:p w14:paraId="04E264B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3EC00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92.952</w:t>
            </w:r>
          </w:p>
        </w:tc>
        <w:tc>
          <w:tcPr>
            <w:tcW w:w="600" w:type="dxa"/>
            <w:tcBorders>
              <w:top w:val="nil"/>
              <w:left w:val="nil"/>
              <w:bottom w:val="single" w:sz="4" w:space="0" w:color="auto"/>
              <w:right w:val="single" w:sz="4" w:space="0" w:color="auto"/>
            </w:tcBorders>
            <w:shd w:val="clear" w:color="auto" w:fill="auto"/>
            <w:noWrap/>
            <w:vAlign w:val="bottom"/>
            <w:hideMark/>
          </w:tcPr>
          <w:p w14:paraId="0E58EC6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72505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94.104</w:t>
            </w:r>
          </w:p>
        </w:tc>
        <w:tc>
          <w:tcPr>
            <w:tcW w:w="680" w:type="dxa"/>
            <w:tcBorders>
              <w:top w:val="nil"/>
              <w:left w:val="nil"/>
              <w:bottom w:val="single" w:sz="4" w:space="0" w:color="auto"/>
              <w:right w:val="single" w:sz="4" w:space="0" w:color="auto"/>
            </w:tcBorders>
            <w:shd w:val="clear" w:color="auto" w:fill="auto"/>
            <w:noWrap/>
            <w:vAlign w:val="bottom"/>
            <w:hideMark/>
          </w:tcPr>
          <w:p w14:paraId="3080C51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14DE2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95.256</w:t>
            </w:r>
          </w:p>
        </w:tc>
        <w:tc>
          <w:tcPr>
            <w:tcW w:w="640" w:type="dxa"/>
            <w:tcBorders>
              <w:top w:val="nil"/>
              <w:left w:val="nil"/>
              <w:bottom w:val="single" w:sz="4" w:space="0" w:color="auto"/>
              <w:right w:val="single" w:sz="4" w:space="0" w:color="auto"/>
            </w:tcBorders>
            <w:shd w:val="clear" w:color="auto" w:fill="auto"/>
            <w:noWrap/>
            <w:vAlign w:val="bottom"/>
            <w:hideMark/>
          </w:tcPr>
          <w:p w14:paraId="569AD10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531F5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96.408</w:t>
            </w:r>
          </w:p>
        </w:tc>
      </w:tr>
      <w:tr w:rsidR="000A6E0B" w:rsidRPr="000A6E0B" w14:paraId="342BFAE8"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1BD467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544CED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1BC0143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D4D42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11.988</w:t>
            </w:r>
          </w:p>
        </w:tc>
        <w:tc>
          <w:tcPr>
            <w:tcW w:w="680" w:type="dxa"/>
            <w:tcBorders>
              <w:top w:val="nil"/>
              <w:left w:val="nil"/>
              <w:bottom w:val="single" w:sz="4" w:space="0" w:color="auto"/>
              <w:right w:val="single" w:sz="4" w:space="0" w:color="auto"/>
            </w:tcBorders>
            <w:shd w:val="clear" w:color="auto" w:fill="auto"/>
            <w:noWrap/>
            <w:vAlign w:val="bottom"/>
            <w:hideMark/>
          </w:tcPr>
          <w:p w14:paraId="29DBC94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C4FB2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58.176</w:t>
            </w:r>
          </w:p>
        </w:tc>
        <w:tc>
          <w:tcPr>
            <w:tcW w:w="600" w:type="dxa"/>
            <w:tcBorders>
              <w:top w:val="nil"/>
              <w:left w:val="nil"/>
              <w:bottom w:val="single" w:sz="4" w:space="0" w:color="auto"/>
              <w:right w:val="single" w:sz="4" w:space="0" w:color="auto"/>
            </w:tcBorders>
            <w:shd w:val="clear" w:color="auto" w:fill="auto"/>
            <w:noWrap/>
            <w:vAlign w:val="bottom"/>
            <w:hideMark/>
          </w:tcPr>
          <w:p w14:paraId="72E43C5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EBDDE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58.896</w:t>
            </w:r>
          </w:p>
        </w:tc>
        <w:tc>
          <w:tcPr>
            <w:tcW w:w="680" w:type="dxa"/>
            <w:tcBorders>
              <w:top w:val="nil"/>
              <w:left w:val="nil"/>
              <w:bottom w:val="single" w:sz="4" w:space="0" w:color="auto"/>
              <w:right w:val="single" w:sz="4" w:space="0" w:color="auto"/>
            </w:tcBorders>
            <w:shd w:val="clear" w:color="auto" w:fill="auto"/>
            <w:noWrap/>
            <w:vAlign w:val="bottom"/>
            <w:hideMark/>
          </w:tcPr>
          <w:p w14:paraId="4BACA9F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01CB7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59.616</w:t>
            </w:r>
          </w:p>
        </w:tc>
        <w:tc>
          <w:tcPr>
            <w:tcW w:w="640" w:type="dxa"/>
            <w:tcBorders>
              <w:top w:val="nil"/>
              <w:left w:val="nil"/>
              <w:bottom w:val="single" w:sz="4" w:space="0" w:color="auto"/>
              <w:right w:val="single" w:sz="4" w:space="0" w:color="auto"/>
            </w:tcBorders>
            <w:shd w:val="clear" w:color="auto" w:fill="auto"/>
            <w:noWrap/>
            <w:vAlign w:val="bottom"/>
            <w:hideMark/>
          </w:tcPr>
          <w:p w14:paraId="71E7606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6B51B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60.336</w:t>
            </w:r>
          </w:p>
        </w:tc>
      </w:tr>
      <w:tr w:rsidR="000A6E0B" w:rsidRPr="000A6E0B" w14:paraId="50CB8A56"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6456D0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0754C3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2EFA82B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74CBE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6.960</w:t>
            </w:r>
          </w:p>
        </w:tc>
        <w:tc>
          <w:tcPr>
            <w:tcW w:w="680" w:type="dxa"/>
            <w:tcBorders>
              <w:top w:val="nil"/>
              <w:left w:val="nil"/>
              <w:bottom w:val="single" w:sz="4" w:space="0" w:color="auto"/>
              <w:right w:val="single" w:sz="4" w:space="0" w:color="auto"/>
            </w:tcBorders>
            <w:shd w:val="clear" w:color="auto" w:fill="auto"/>
            <w:noWrap/>
            <w:vAlign w:val="bottom"/>
            <w:hideMark/>
          </w:tcPr>
          <w:p w14:paraId="2ABEDE6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660AA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33.840</w:t>
            </w:r>
          </w:p>
        </w:tc>
        <w:tc>
          <w:tcPr>
            <w:tcW w:w="600" w:type="dxa"/>
            <w:tcBorders>
              <w:top w:val="nil"/>
              <w:left w:val="nil"/>
              <w:bottom w:val="single" w:sz="4" w:space="0" w:color="auto"/>
              <w:right w:val="single" w:sz="4" w:space="0" w:color="auto"/>
            </w:tcBorders>
            <w:shd w:val="clear" w:color="auto" w:fill="auto"/>
            <w:noWrap/>
            <w:vAlign w:val="bottom"/>
            <w:hideMark/>
          </w:tcPr>
          <w:p w14:paraId="20B3733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58215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34.272</w:t>
            </w:r>
          </w:p>
        </w:tc>
        <w:tc>
          <w:tcPr>
            <w:tcW w:w="680" w:type="dxa"/>
            <w:tcBorders>
              <w:top w:val="nil"/>
              <w:left w:val="nil"/>
              <w:bottom w:val="single" w:sz="4" w:space="0" w:color="auto"/>
              <w:right w:val="single" w:sz="4" w:space="0" w:color="auto"/>
            </w:tcBorders>
            <w:shd w:val="clear" w:color="auto" w:fill="auto"/>
            <w:noWrap/>
            <w:vAlign w:val="bottom"/>
            <w:hideMark/>
          </w:tcPr>
          <w:p w14:paraId="13047D1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40D8A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34.704</w:t>
            </w:r>
          </w:p>
        </w:tc>
        <w:tc>
          <w:tcPr>
            <w:tcW w:w="640" w:type="dxa"/>
            <w:tcBorders>
              <w:top w:val="nil"/>
              <w:left w:val="nil"/>
              <w:bottom w:val="single" w:sz="4" w:space="0" w:color="auto"/>
              <w:right w:val="single" w:sz="4" w:space="0" w:color="auto"/>
            </w:tcBorders>
            <w:shd w:val="clear" w:color="auto" w:fill="auto"/>
            <w:noWrap/>
            <w:vAlign w:val="bottom"/>
            <w:hideMark/>
          </w:tcPr>
          <w:p w14:paraId="08C4D9C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E2C5D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35.136</w:t>
            </w:r>
          </w:p>
        </w:tc>
      </w:tr>
      <w:tr w:rsidR="000A6E0B" w:rsidRPr="000A6E0B" w14:paraId="1F3FDCC9"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B86F3E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3482D5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3300AB4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B713F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186</w:t>
            </w:r>
          </w:p>
        </w:tc>
        <w:tc>
          <w:tcPr>
            <w:tcW w:w="680" w:type="dxa"/>
            <w:tcBorders>
              <w:top w:val="nil"/>
              <w:left w:val="nil"/>
              <w:bottom w:val="single" w:sz="4" w:space="0" w:color="auto"/>
              <w:right w:val="single" w:sz="4" w:space="0" w:color="auto"/>
            </w:tcBorders>
            <w:shd w:val="clear" w:color="auto" w:fill="auto"/>
            <w:noWrap/>
            <w:vAlign w:val="bottom"/>
            <w:hideMark/>
          </w:tcPr>
          <w:p w14:paraId="7985B06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CDA98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936</w:t>
            </w:r>
          </w:p>
        </w:tc>
        <w:tc>
          <w:tcPr>
            <w:tcW w:w="600" w:type="dxa"/>
            <w:tcBorders>
              <w:top w:val="nil"/>
              <w:left w:val="nil"/>
              <w:bottom w:val="single" w:sz="4" w:space="0" w:color="auto"/>
              <w:right w:val="single" w:sz="4" w:space="0" w:color="auto"/>
            </w:tcBorders>
            <w:shd w:val="clear" w:color="auto" w:fill="auto"/>
            <w:noWrap/>
            <w:vAlign w:val="bottom"/>
            <w:hideMark/>
          </w:tcPr>
          <w:p w14:paraId="24EC68F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84BBC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936</w:t>
            </w:r>
          </w:p>
        </w:tc>
        <w:tc>
          <w:tcPr>
            <w:tcW w:w="680" w:type="dxa"/>
            <w:tcBorders>
              <w:top w:val="nil"/>
              <w:left w:val="nil"/>
              <w:bottom w:val="single" w:sz="4" w:space="0" w:color="auto"/>
              <w:right w:val="single" w:sz="4" w:space="0" w:color="auto"/>
            </w:tcBorders>
            <w:shd w:val="clear" w:color="auto" w:fill="auto"/>
            <w:noWrap/>
            <w:vAlign w:val="bottom"/>
            <w:hideMark/>
          </w:tcPr>
          <w:p w14:paraId="2B24A38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A22A8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6346C85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7FE9F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936</w:t>
            </w:r>
          </w:p>
        </w:tc>
      </w:tr>
      <w:tr w:rsidR="000A6E0B" w:rsidRPr="000A6E0B" w14:paraId="637C0666"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005D100"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A2FDFD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09AC0CA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6E6E0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F80236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DB72A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3ACB102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3819B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240328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DEB70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220C03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7BDA8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22846B89"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80E533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89B4EDB"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092CF4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A46E5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B2A911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0D1F1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216F437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7C4B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F701A1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A4DF6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21C767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F9CEE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1D83CA45"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D1E2FF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A234F0F"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579C9FA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A4D1A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40B0E2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2A503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D53753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C3A94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E41BF9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5EEF0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05833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8899D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38F2CFBA"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3F36CC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CA081C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049FA2B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30E2E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D7E5F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1A4E8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5044920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A2D45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EB9A1A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7AF0B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17151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5758B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7CAA5C87"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617E05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D067EA3"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2D3517E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E3710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8731D0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32CDA4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ABE95B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82185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5ECCEC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C53D8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D51A7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65EFB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42089BFF"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EAC9C7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EFB0042"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6E45AFF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7C048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AC65D4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F5230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154E3B0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3B7A2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5CAC2C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9F093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63129F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22EDC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002DE7A5"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556206"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99E5898"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7AB9A5F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200FE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C0DF1F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09938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06CD43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15403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C4CF40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3A113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1B3946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50B49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38E4C3B5"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C1C5B09"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6DD6E0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57D2808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994BD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12.492</w:t>
            </w:r>
          </w:p>
        </w:tc>
        <w:tc>
          <w:tcPr>
            <w:tcW w:w="680" w:type="dxa"/>
            <w:tcBorders>
              <w:top w:val="nil"/>
              <w:left w:val="nil"/>
              <w:bottom w:val="single" w:sz="4" w:space="0" w:color="auto"/>
              <w:right w:val="single" w:sz="4" w:space="0" w:color="auto"/>
            </w:tcBorders>
            <w:shd w:val="clear" w:color="auto" w:fill="auto"/>
            <w:noWrap/>
            <w:vAlign w:val="bottom"/>
            <w:hideMark/>
          </w:tcPr>
          <w:p w14:paraId="30FED1D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C600E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60.696</w:t>
            </w:r>
          </w:p>
        </w:tc>
        <w:tc>
          <w:tcPr>
            <w:tcW w:w="600" w:type="dxa"/>
            <w:tcBorders>
              <w:top w:val="nil"/>
              <w:left w:val="nil"/>
              <w:bottom w:val="single" w:sz="4" w:space="0" w:color="auto"/>
              <w:right w:val="single" w:sz="4" w:space="0" w:color="auto"/>
            </w:tcBorders>
            <w:shd w:val="clear" w:color="auto" w:fill="auto"/>
            <w:noWrap/>
            <w:vAlign w:val="bottom"/>
            <w:hideMark/>
          </w:tcPr>
          <w:p w14:paraId="591E3E5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49886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61.416</w:t>
            </w:r>
          </w:p>
        </w:tc>
        <w:tc>
          <w:tcPr>
            <w:tcW w:w="680" w:type="dxa"/>
            <w:tcBorders>
              <w:top w:val="nil"/>
              <w:left w:val="nil"/>
              <w:bottom w:val="single" w:sz="4" w:space="0" w:color="auto"/>
              <w:right w:val="single" w:sz="4" w:space="0" w:color="auto"/>
            </w:tcBorders>
            <w:shd w:val="clear" w:color="auto" w:fill="auto"/>
            <w:noWrap/>
            <w:vAlign w:val="bottom"/>
            <w:hideMark/>
          </w:tcPr>
          <w:p w14:paraId="3803F07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2C5BC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62.136</w:t>
            </w:r>
          </w:p>
        </w:tc>
        <w:tc>
          <w:tcPr>
            <w:tcW w:w="640" w:type="dxa"/>
            <w:tcBorders>
              <w:top w:val="nil"/>
              <w:left w:val="nil"/>
              <w:bottom w:val="single" w:sz="4" w:space="0" w:color="auto"/>
              <w:right w:val="single" w:sz="4" w:space="0" w:color="auto"/>
            </w:tcBorders>
            <w:shd w:val="clear" w:color="auto" w:fill="auto"/>
            <w:noWrap/>
            <w:vAlign w:val="bottom"/>
            <w:hideMark/>
          </w:tcPr>
          <w:p w14:paraId="62CA69C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494B9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62.928</w:t>
            </w:r>
          </w:p>
        </w:tc>
      </w:tr>
      <w:tr w:rsidR="000A6E0B" w:rsidRPr="000A6E0B" w14:paraId="03512E09"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B34BBE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119CC9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05CA626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2D96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5.994</w:t>
            </w:r>
          </w:p>
        </w:tc>
        <w:tc>
          <w:tcPr>
            <w:tcW w:w="680" w:type="dxa"/>
            <w:tcBorders>
              <w:top w:val="nil"/>
              <w:left w:val="nil"/>
              <w:bottom w:val="single" w:sz="4" w:space="0" w:color="auto"/>
              <w:right w:val="single" w:sz="4" w:space="0" w:color="auto"/>
            </w:tcBorders>
            <w:shd w:val="clear" w:color="auto" w:fill="auto"/>
            <w:noWrap/>
            <w:vAlign w:val="bottom"/>
            <w:hideMark/>
          </w:tcPr>
          <w:p w14:paraId="2FFA70D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C6F97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29.088</w:t>
            </w:r>
          </w:p>
        </w:tc>
        <w:tc>
          <w:tcPr>
            <w:tcW w:w="600" w:type="dxa"/>
            <w:tcBorders>
              <w:top w:val="nil"/>
              <w:left w:val="nil"/>
              <w:bottom w:val="single" w:sz="4" w:space="0" w:color="auto"/>
              <w:right w:val="single" w:sz="4" w:space="0" w:color="auto"/>
            </w:tcBorders>
            <w:shd w:val="clear" w:color="auto" w:fill="auto"/>
            <w:noWrap/>
            <w:vAlign w:val="bottom"/>
            <w:hideMark/>
          </w:tcPr>
          <w:p w14:paraId="2D5C0CA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5E9A7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29.448</w:t>
            </w:r>
          </w:p>
        </w:tc>
        <w:tc>
          <w:tcPr>
            <w:tcW w:w="680" w:type="dxa"/>
            <w:tcBorders>
              <w:top w:val="nil"/>
              <w:left w:val="nil"/>
              <w:bottom w:val="single" w:sz="4" w:space="0" w:color="auto"/>
              <w:right w:val="single" w:sz="4" w:space="0" w:color="auto"/>
            </w:tcBorders>
            <w:shd w:val="clear" w:color="auto" w:fill="auto"/>
            <w:noWrap/>
            <w:vAlign w:val="bottom"/>
            <w:hideMark/>
          </w:tcPr>
          <w:p w14:paraId="2B58B6B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66BBD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29.808</w:t>
            </w:r>
          </w:p>
        </w:tc>
        <w:tc>
          <w:tcPr>
            <w:tcW w:w="640" w:type="dxa"/>
            <w:tcBorders>
              <w:top w:val="nil"/>
              <w:left w:val="nil"/>
              <w:bottom w:val="single" w:sz="4" w:space="0" w:color="auto"/>
              <w:right w:val="single" w:sz="4" w:space="0" w:color="auto"/>
            </w:tcBorders>
            <w:shd w:val="clear" w:color="auto" w:fill="auto"/>
            <w:noWrap/>
            <w:vAlign w:val="bottom"/>
            <w:hideMark/>
          </w:tcPr>
          <w:p w14:paraId="5140D86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BAFB8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30.168</w:t>
            </w:r>
          </w:p>
        </w:tc>
      </w:tr>
      <w:tr w:rsidR="000A6E0B" w:rsidRPr="000A6E0B" w14:paraId="3B192659"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C5FD2A1"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3204FA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699C3FA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43249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6.498</w:t>
            </w:r>
          </w:p>
        </w:tc>
        <w:tc>
          <w:tcPr>
            <w:tcW w:w="680" w:type="dxa"/>
            <w:tcBorders>
              <w:top w:val="nil"/>
              <w:left w:val="nil"/>
              <w:bottom w:val="single" w:sz="4" w:space="0" w:color="auto"/>
              <w:right w:val="single" w:sz="4" w:space="0" w:color="auto"/>
            </w:tcBorders>
            <w:shd w:val="clear" w:color="auto" w:fill="auto"/>
            <w:noWrap/>
            <w:vAlign w:val="bottom"/>
            <w:hideMark/>
          </w:tcPr>
          <w:p w14:paraId="6CE07C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0D1A3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31.608</w:t>
            </w:r>
          </w:p>
        </w:tc>
        <w:tc>
          <w:tcPr>
            <w:tcW w:w="600" w:type="dxa"/>
            <w:tcBorders>
              <w:top w:val="nil"/>
              <w:left w:val="nil"/>
              <w:bottom w:val="single" w:sz="4" w:space="0" w:color="auto"/>
              <w:right w:val="single" w:sz="4" w:space="0" w:color="auto"/>
            </w:tcBorders>
            <w:shd w:val="clear" w:color="auto" w:fill="auto"/>
            <w:noWrap/>
            <w:vAlign w:val="bottom"/>
            <w:hideMark/>
          </w:tcPr>
          <w:p w14:paraId="40B4A40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0467F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31.968</w:t>
            </w:r>
          </w:p>
        </w:tc>
        <w:tc>
          <w:tcPr>
            <w:tcW w:w="680" w:type="dxa"/>
            <w:tcBorders>
              <w:top w:val="nil"/>
              <w:left w:val="nil"/>
              <w:bottom w:val="single" w:sz="4" w:space="0" w:color="auto"/>
              <w:right w:val="single" w:sz="4" w:space="0" w:color="auto"/>
            </w:tcBorders>
            <w:shd w:val="clear" w:color="auto" w:fill="auto"/>
            <w:noWrap/>
            <w:vAlign w:val="bottom"/>
            <w:hideMark/>
          </w:tcPr>
          <w:p w14:paraId="5D166CD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5B423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32.328</w:t>
            </w:r>
          </w:p>
        </w:tc>
        <w:tc>
          <w:tcPr>
            <w:tcW w:w="640" w:type="dxa"/>
            <w:tcBorders>
              <w:top w:val="nil"/>
              <w:left w:val="nil"/>
              <w:bottom w:val="single" w:sz="4" w:space="0" w:color="auto"/>
              <w:right w:val="single" w:sz="4" w:space="0" w:color="auto"/>
            </w:tcBorders>
            <w:shd w:val="clear" w:color="auto" w:fill="auto"/>
            <w:noWrap/>
            <w:vAlign w:val="bottom"/>
            <w:hideMark/>
          </w:tcPr>
          <w:p w14:paraId="0807E8F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81DD7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32.760</w:t>
            </w:r>
          </w:p>
        </w:tc>
      </w:tr>
      <w:tr w:rsidR="000A6E0B" w:rsidRPr="000A6E0B" w14:paraId="2A3BE09C"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EE0E632"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4EBD90B"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06F23C6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04519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EBA4E8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63F1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713B691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3C73A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D2C7EC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08F80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6200CE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9C6E2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19B0A34A"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6248AD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2EFA04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4DE5219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461DC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EF1548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4494D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10EAEC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531A3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E21DD1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2AAAC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3E6956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FF8C2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70B6F2CC"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8750FAC"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DE6FF6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11E08B3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49F91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6E71E4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81B276"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9A8077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33860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9AA531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41DC2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7A71B8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D9058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305BC004"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58D70A0"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E266EFD"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737C909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C4B36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1240EB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55BCE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673CC0C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BBC05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DCDEE9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46164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BD1875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41335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144538C6"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AE21565"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E5BA984"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7D83276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8AD32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7D3AFC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0B1DA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87CE6D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B05371"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97DFCA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51799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DB26C2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ECB76B"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6405922A"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9FC08C"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1AA9E2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5983084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E257A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04967C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1FFDE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455CB6B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D9CFF7"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F0BEF8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F0DBB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E2AEFB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3B750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209F9F7D"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4C5426E"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E924263"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2C09B44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568368"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0FBDE5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8C590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083F998A"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F2079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21B12F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B43E89"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4D00AAE"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3677D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73EABE40" w14:textId="77777777" w:rsidTr="000A6E0B">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6B63CFA"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84E0FFF" w14:textId="77777777" w:rsidR="000A6E0B" w:rsidRPr="000A6E0B" w:rsidRDefault="000A6E0B" w:rsidP="000A6E0B">
            <w:pPr>
              <w:ind w:left="0"/>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25C886ED"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ECEB0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401E0A2"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13864F"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00" w:type="dxa"/>
            <w:tcBorders>
              <w:top w:val="nil"/>
              <w:left w:val="nil"/>
              <w:bottom w:val="single" w:sz="4" w:space="0" w:color="auto"/>
              <w:right w:val="single" w:sz="4" w:space="0" w:color="auto"/>
            </w:tcBorders>
            <w:shd w:val="clear" w:color="auto" w:fill="auto"/>
            <w:noWrap/>
            <w:vAlign w:val="bottom"/>
            <w:hideMark/>
          </w:tcPr>
          <w:p w14:paraId="73146E4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D74AA5"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B578643"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C6AEF4"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C328ECC"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9CFEE0" w14:textId="77777777" w:rsidR="000A6E0B" w:rsidRPr="000A6E0B" w:rsidRDefault="000A6E0B" w:rsidP="000A6E0B">
            <w:pPr>
              <w:ind w:left="0"/>
              <w:jc w:val="right"/>
              <w:rPr>
                <w:rFonts w:ascii="Bookman Old Style" w:hAnsi="Bookman Old Style"/>
                <w:color w:val="000000"/>
                <w:sz w:val="11"/>
                <w:szCs w:val="11"/>
                <w:lang w:val="es-CO" w:eastAsia="es-CO"/>
              </w:rPr>
            </w:pPr>
            <w:r w:rsidRPr="000A6E0B">
              <w:rPr>
                <w:rFonts w:ascii="Bookman Old Style" w:hAnsi="Bookman Old Style"/>
                <w:color w:val="000000"/>
                <w:sz w:val="11"/>
                <w:szCs w:val="11"/>
                <w:lang w:val="es-CO" w:eastAsia="es-CO"/>
              </w:rPr>
              <w:t>0</w:t>
            </w:r>
          </w:p>
        </w:tc>
      </w:tr>
      <w:tr w:rsidR="000A6E0B" w:rsidRPr="000A6E0B" w14:paraId="4B7F0BDD" w14:textId="77777777" w:rsidTr="000A6E0B">
        <w:trPr>
          <w:trHeight w:val="30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F91863A" w14:textId="77777777" w:rsidR="000A6E0B" w:rsidRPr="000A6E0B" w:rsidRDefault="000A6E0B" w:rsidP="000A6E0B">
            <w:pPr>
              <w:ind w:left="0"/>
              <w:jc w:val="center"/>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Total</w:t>
            </w:r>
          </w:p>
        </w:tc>
        <w:tc>
          <w:tcPr>
            <w:tcW w:w="680" w:type="dxa"/>
            <w:tcBorders>
              <w:top w:val="nil"/>
              <w:left w:val="nil"/>
              <w:bottom w:val="single" w:sz="4" w:space="0" w:color="auto"/>
              <w:right w:val="single" w:sz="4" w:space="0" w:color="auto"/>
            </w:tcBorders>
            <w:shd w:val="clear" w:color="auto" w:fill="auto"/>
            <w:noWrap/>
            <w:vAlign w:val="bottom"/>
            <w:hideMark/>
          </w:tcPr>
          <w:p w14:paraId="5CD724FA" w14:textId="7B7838EC" w:rsidR="000A6E0B" w:rsidRPr="000A6E0B" w:rsidRDefault="002B2811" w:rsidP="000A6E0B">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44B276B8" w14:textId="77777777" w:rsidR="000A6E0B" w:rsidRPr="000A6E0B" w:rsidRDefault="000A6E0B" w:rsidP="000A6E0B">
            <w:pPr>
              <w:ind w:left="0"/>
              <w:jc w:val="right"/>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76.212</w:t>
            </w:r>
          </w:p>
        </w:tc>
        <w:tc>
          <w:tcPr>
            <w:tcW w:w="680" w:type="dxa"/>
            <w:tcBorders>
              <w:top w:val="nil"/>
              <w:left w:val="nil"/>
              <w:bottom w:val="single" w:sz="4" w:space="0" w:color="auto"/>
              <w:right w:val="single" w:sz="4" w:space="0" w:color="auto"/>
            </w:tcBorders>
            <w:shd w:val="clear" w:color="auto" w:fill="auto"/>
            <w:noWrap/>
            <w:vAlign w:val="bottom"/>
            <w:hideMark/>
          </w:tcPr>
          <w:p w14:paraId="0D8139E7" w14:textId="215E4BC4" w:rsidR="000A6E0B" w:rsidRPr="000A6E0B" w:rsidRDefault="002B2811" w:rsidP="000A6E0B">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1970A37" w14:textId="77777777" w:rsidR="000A6E0B" w:rsidRPr="000A6E0B" w:rsidRDefault="000A6E0B" w:rsidP="000A6E0B">
            <w:pPr>
              <w:ind w:left="0"/>
              <w:jc w:val="right"/>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370.368</w:t>
            </w:r>
          </w:p>
        </w:tc>
        <w:tc>
          <w:tcPr>
            <w:tcW w:w="600" w:type="dxa"/>
            <w:tcBorders>
              <w:top w:val="nil"/>
              <w:left w:val="nil"/>
              <w:bottom w:val="single" w:sz="4" w:space="0" w:color="auto"/>
              <w:right w:val="single" w:sz="4" w:space="0" w:color="auto"/>
            </w:tcBorders>
            <w:shd w:val="clear" w:color="auto" w:fill="auto"/>
            <w:noWrap/>
            <w:vAlign w:val="bottom"/>
            <w:hideMark/>
          </w:tcPr>
          <w:p w14:paraId="0A6FBBC5" w14:textId="7FBF5825" w:rsidR="000A6E0B" w:rsidRPr="000A6E0B" w:rsidRDefault="002B2811" w:rsidP="000A6E0B">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B833B98" w14:textId="77777777" w:rsidR="000A6E0B" w:rsidRPr="000A6E0B" w:rsidRDefault="000A6E0B" w:rsidP="000A6E0B">
            <w:pPr>
              <w:ind w:left="0"/>
              <w:jc w:val="right"/>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374.904</w:t>
            </w:r>
          </w:p>
        </w:tc>
        <w:tc>
          <w:tcPr>
            <w:tcW w:w="680" w:type="dxa"/>
            <w:tcBorders>
              <w:top w:val="nil"/>
              <w:left w:val="nil"/>
              <w:bottom w:val="single" w:sz="4" w:space="0" w:color="auto"/>
              <w:right w:val="single" w:sz="4" w:space="0" w:color="auto"/>
            </w:tcBorders>
            <w:shd w:val="clear" w:color="auto" w:fill="auto"/>
            <w:noWrap/>
            <w:vAlign w:val="bottom"/>
            <w:hideMark/>
          </w:tcPr>
          <w:p w14:paraId="74923DE9" w14:textId="687C1C59" w:rsidR="000A6E0B" w:rsidRPr="000A6E0B" w:rsidRDefault="002B2811" w:rsidP="000A6E0B">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295E120D" w14:textId="77777777" w:rsidR="000A6E0B" w:rsidRPr="000A6E0B" w:rsidRDefault="000A6E0B" w:rsidP="000A6E0B">
            <w:pPr>
              <w:ind w:left="0"/>
              <w:jc w:val="right"/>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379.512</w:t>
            </w:r>
          </w:p>
        </w:tc>
        <w:tc>
          <w:tcPr>
            <w:tcW w:w="640" w:type="dxa"/>
            <w:tcBorders>
              <w:top w:val="nil"/>
              <w:left w:val="nil"/>
              <w:bottom w:val="single" w:sz="4" w:space="0" w:color="auto"/>
              <w:right w:val="single" w:sz="4" w:space="0" w:color="auto"/>
            </w:tcBorders>
            <w:shd w:val="clear" w:color="auto" w:fill="auto"/>
            <w:noWrap/>
            <w:vAlign w:val="bottom"/>
            <w:hideMark/>
          </w:tcPr>
          <w:p w14:paraId="18E740AF" w14:textId="66EE5D78" w:rsidR="000A6E0B" w:rsidRPr="000A6E0B" w:rsidRDefault="002B2811" w:rsidP="000A6E0B">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AA949BF" w14:textId="77777777" w:rsidR="000A6E0B" w:rsidRPr="000A6E0B" w:rsidRDefault="000A6E0B" w:rsidP="000A6E0B">
            <w:pPr>
              <w:ind w:left="0"/>
              <w:jc w:val="right"/>
              <w:rPr>
                <w:rFonts w:ascii="Bookman Old Style" w:hAnsi="Bookman Old Style"/>
                <w:b/>
                <w:bCs/>
                <w:color w:val="000000"/>
                <w:sz w:val="11"/>
                <w:szCs w:val="11"/>
                <w:lang w:val="es-CO" w:eastAsia="es-CO"/>
              </w:rPr>
            </w:pPr>
            <w:r w:rsidRPr="000A6E0B">
              <w:rPr>
                <w:rFonts w:ascii="Bookman Old Style" w:hAnsi="Bookman Old Style"/>
                <w:b/>
                <w:bCs/>
                <w:color w:val="000000"/>
                <w:sz w:val="11"/>
                <w:szCs w:val="11"/>
                <w:lang w:val="es-CO" w:eastAsia="es-CO"/>
              </w:rPr>
              <w:t>384.192</w:t>
            </w:r>
          </w:p>
        </w:tc>
      </w:tr>
    </w:tbl>
    <w:p w14:paraId="499AA585" w14:textId="7CFCFCCB" w:rsidR="000B02BC" w:rsidRDefault="000B02BC" w:rsidP="006E7CA7">
      <w:pPr>
        <w:widowControl w:val="0"/>
        <w:adjustRightInd w:val="0"/>
        <w:ind w:left="0"/>
        <w:rPr>
          <w:rFonts w:ascii="Bookman Old Style" w:hAnsi="Bookman Old Style" w:cs="Arial"/>
          <w:b/>
        </w:rPr>
      </w:pPr>
    </w:p>
    <w:p w14:paraId="107AE48C" w14:textId="4C1CCCE7" w:rsidR="002B2811" w:rsidRDefault="002B2811" w:rsidP="006E7CA7">
      <w:pPr>
        <w:widowControl w:val="0"/>
        <w:adjustRightInd w:val="0"/>
        <w:ind w:left="0"/>
        <w:rPr>
          <w:rFonts w:ascii="Bookman Old Style" w:hAnsi="Bookman Old Style" w:cs="Arial"/>
          <w:b/>
        </w:rPr>
      </w:pPr>
    </w:p>
    <w:tbl>
      <w:tblPr>
        <w:tblW w:w="8760" w:type="dxa"/>
        <w:tblCellMar>
          <w:left w:w="70" w:type="dxa"/>
          <w:right w:w="70" w:type="dxa"/>
        </w:tblCellMar>
        <w:tblLook w:val="04A0" w:firstRow="1" w:lastRow="0" w:firstColumn="1" w:lastColumn="0" w:noHBand="0" w:noVBand="1"/>
      </w:tblPr>
      <w:tblGrid>
        <w:gridCol w:w="713"/>
        <w:gridCol w:w="752"/>
        <w:gridCol w:w="660"/>
        <w:gridCol w:w="820"/>
        <w:gridCol w:w="640"/>
        <w:gridCol w:w="820"/>
        <w:gridCol w:w="660"/>
        <w:gridCol w:w="820"/>
        <w:gridCol w:w="640"/>
        <w:gridCol w:w="820"/>
        <w:gridCol w:w="640"/>
        <w:gridCol w:w="820"/>
      </w:tblGrid>
      <w:tr w:rsidR="00C53C98" w:rsidRPr="00C53C98" w14:paraId="0383CB24" w14:textId="77777777" w:rsidTr="00C53C98">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8BCBFDB"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18F78B"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Usuario</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74DD782B"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Año 6</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6F58004E"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Año 7</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1E10A5C0"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Año 8</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7FB38280"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Año 9</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24A25AD8"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Año 10</w:t>
            </w:r>
          </w:p>
        </w:tc>
      </w:tr>
      <w:tr w:rsidR="00C53C98" w:rsidRPr="00C53C98" w14:paraId="1AD3BE30" w14:textId="77777777" w:rsidTr="00C53C98">
        <w:trPr>
          <w:trHeight w:val="33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214E02B" w14:textId="77777777" w:rsidR="00C53C98" w:rsidRPr="00C53C98" w:rsidRDefault="00C53C98" w:rsidP="00C53C98">
            <w:pPr>
              <w:ind w:left="0"/>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5E8C563" w14:textId="77777777" w:rsidR="00C53C98" w:rsidRPr="00C53C98" w:rsidRDefault="00C53C98" w:rsidP="00C53C98">
            <w:pPr>
              <w:ind w:left="0"/>
              <w:rPr>
                <w:rFonts w:ascii="Bookman Old Style" w:hAnsi="Bookman Old Style"/>
                <w:b/>
                <w:bCs/>
                <w:color w:val="000000"/>
                <w:sz w:val="11"/>
                <w:szCs w:val="11"/>
                <w:lang w:val="es-CO" w:eastAsia="es-CO"/>
              </w:rPr>
            </w:pPr>
          </w:p>
        </w:tc>
        <w:tc>
          <w:tcPr>
            <w:tcW w:w="660" w:type="dxa"/>
            <w:tcBorders>
              <w:top w:val="nil"/>
              <w:left w:val="nil"/>
              <w:bottom w:val="single" w:sz="4" w:space="0" w:color="auto"/>
              <w:right w:val="single" w:sz="4" w:space="0" w:color="auto"/>
            </w:tcBorders>
            <w:shd w:val="clear" w:color="000000" w:fill="D9D9D9"/>
            <w:vAlign w:val="center"/>
            <w:hideMark/>
          </w:tcPr>
          <w:p w14:paraId="6DE932DD"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26514890"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175994F5"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62B429E8"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34B89E3F"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299B9F1F"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52341FA2"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4AE6C9C"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22895F96"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B24B8D7"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Secundaria</w:t>
            </w:r>
          </w:p>
        </w:tc>
      </w:tr>
      <w:tr w:rsidR="00C53C98" w:rsidRPr="00C53C98" w14:paraId="7DCDFD69"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834061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EDB55B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0F74E6E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CB5BC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80.496</w:t>
            </w:r>
          </w:p>
        </w:tc>
        <w:tc>
          <w:tcPr>
            <w:tcW w:w="640" w:type="dxa"/>
            <w:tcBorders>
              <w:top w:val="nil"/>
              <w:left w:val="nil"/>
              <w:bottom w:val="single" w:sz="4" w:space="0" w:color="auto"/>
              <w:right w:val="single" w:sz="4" w:space="0" w:color="auto"/>
            </w:tcBorders>
            <w:shd w:val="clear" w:color="auto" w:fill="auto"/>
            <w:noWrap/>
            <w:vAlign w:val="bottom"/>
            <w:hideMark/>
          </w:tcPr>
          <w:p w14:paraId="1E8CA0A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FD26A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81.432</w:t>
            </w:r>
          </w:p>
        </w:tc>
        <w:tc>
          <w:tcPr>
            <w:tcW w:w="660" w:type="dxa"/>
            <w:tcBorders>
              <w:top w:val="nil"/>
              <w:left w:val="nil"/>
              <w:bottom w:val="single" w:sz="4" w:space="0" w:color="auto"/>
              <w:right w:val="single" w:sz="4" w:space="0" w:color="auto"/>
            </w:tcBorders>
            <w:shd w:val="clear" w:color="auto" w:fill="auto"/>
            <w:noWrap/>
            <w:vAlign w:val="bottom"/>
            <w:hideMark/>
          </w:tcPr>
          <w:p w14:paraId="71C1912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EADBB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82.440</w:t>
            </w:r>
          </w:p>
        </w:tc>
        <w:tc>
          <w:tcPr>
            <w:tcW w:w="640" w:type="dxa"/>
            <w:tcBorders>
              <w:top w:val="nil"/>
              <w:left w:val="nil"/>
              <w:bottom w:val="single" w:sz="4" w:space="0" w:color="auto"/>
              <w:right w:val="single" w:sz="4" w:space="0" w:color="auto"/>
            </w:tcBorders>
            <w:shd w:val="clear" w:color="auto" w:fill="auto"/>
            <w:noWrap/>
            <w:vAlign w:val="bottom"/>
            <w:hideMark/>
          </w:tcPr>
          <w:p w14:paraId="31FACA4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2EC96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83.448</w:t>
            </w:r>
          </w:p>
        </w:tc>
        <w:tc>
          <w:tcPr>
            <w:tcW w:w="640" w:type="dxa"/>
            <w:tcBorders>
              <w:top w:val="nil"/>
              <w:left w:val="nil"/>
              <w:bottom w:val="single" w:sz="4" w:space="0" w:color="auto"/>
              <w:right w:val="single" w:sz="4" w:space="0" w:color="auto"/>
            </w:tcBorders>
            <w:shd w:val="clear" w:color="auto" w:fill="auto"/>
            <w:noWrap/>
            <w:vAlign w:val="bottom"/>
            <w:hideMark/>
          </w:tcPr>
          <w:p w14:paraId="06F061F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E9E39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84.456</w:t>
            </w:r>
          </w:p>
        </w:tc>
      </w:tr>
      <w:tr w:rsidR="00C53C98" w:rsidRPr="00C53C98" w14:paraId="57E2E330"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27F9D4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4C0A70C"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7DD5486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4892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32.112</w:t>
            </w:r>
          </w:p>
        </w:tc>
        <w:tc>
          <w:tcPr>
            <w:tcW w:w="640" w:type="dxa"/>
            <w:tcBorders>
              <w:top w:val="nil"/>
              <w:left w:val="nil"/>
              <w:bottom w:val="single" w:sz="4" w:space="0" w:color="auto"/>
              <w:right w:val="single" w:sz="4" w:space="0" w:color="auto"/>
            </w:tcBorders>
            <w:shd w:val="clear" w:color="auto" w:fill="auto"/>
            <w:noWrap/>
            <w:vAlign w:val="bottom"/>
            <w:hideMark/>
          </w:tcPr>
          <w:p w14:paraId="4D228FC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F2E1D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32.472</w:t>
            </w:r>
          </w:p>
        </w:tc>
        <w:tc>
          <w:tcPr>
            <w:tcW w:w="660" w:type="dxa"/>
            <w:tcBorders>
              <w:top w:val="nil"/>
              <w:left w:val="nil"/>
              <w:bottom w:val="single" w:sz="4" w:space="0" w:color="auto"/>
              <w:right w:val="single" w:sz="4" w:space="0" w:color="auto"/>
            </w:tcBorders>
            <w:shd w:val="clear" w:color="auto" w:fill="auto"/>
            <w:noWrap/>
            <w:vAlign w:val="bottom"/>
            <w:hideMark/>
          </w:tcPr>
          <w:p w14:paraId="1DCDF9E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F9BB4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32.904</w:t>
            </w:r>
          </w:p>
        </w:tc>
        <w:tc>
          <w:tcPr>
            <w:tcW w:w="640" w:type="dxa"/>
            <w:tcBorders>
              <w:top w:val="nil"/>
              <w:left w:val="nil"/>
              <w:bottom w:val="single" w:sz="4" w:space="0" w:color="auto"/>
              <w:right w:val="single" w:sz="4" w:space="0" w:color="auto"/>
            </w:tcBorders>
            <w:shd w:val="clear" w:color="auto" w:fill="auto"/>
            <w:noWrap/>
            <w:vAlign w:val="bottom"/>
            <w:hideMark/>
          </w:tcPr>
          <w:p w14:paraId="6491BBB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DBA5D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33.336</w:t>
            </w:r>
          </w:p>
        </w:tc>
        <w:tc>
          <w:tcPr>
            <w:tcW w:w="640" w:type="dxa"/>
            <w:tcBorders>
              <w:top w:val="nil"/>
              <w:left w:val="nil"/>
              <w:bottom w:val="single" w:sz="4" w:space="0" w:color="auto"/>
              <w:right w:val="single" w:sz="4" w:space="0" w:color="auto"/>
            </w:tcBorders>
            <w:shd w:val="clear" w:color="auto" w:fill="auto"/>
            <w:noWrap/>
            <w:vAlign w:val="bottom"/>
            <w:hideMark/>
          </w:tcPr>
          <w:p w14:paraId="1676F13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10B4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33.768</w:t>
            </w:r>
          </w:p>
        </w:tc>
      </w:tr>
      <w:tr w:rsidR="00C53C98" w:rsidRPr="00C53C98" w14:paraId="0B1A6CC2"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6329F3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F123D8B"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09CFEB6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872D4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47.736</w:t>
            </w:r>
          </w:p>
        </w:tc>
        <w:tc>
          <w:tcPr>
            <w:tcW w:w="640" w:type="dxa"/>
            <w:tcBorders>
              <w:top w:val="nil"/>
              <w:left w:val="nil"/>
              <w:bottom w:val="single" w:sz="4" w:space="0" w:color="auto"/>
              <w:right w:val="single" w:sz="4" w:space="0" w:color="auto"/>
            </w:tcBorders>
            <w:shd w:val="clear" w:color="auto" w:fill="auto"/>
            <w:noWrap/>
            <w:vAlign w:val="bottom"/>
            <w:hideMark/>
          </w:tcPr>
          <w:p w14:paraId="44DFF81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3D969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48.312</w:t>
            </w:r>
          </w:p>
        </w:tc>
        <w:tc>
          <w:tcPr>
            <w:tcW w:w="660" w:type="dxa"/>
            <w:tcBorders>
              <w:top w:val="nil"/>
              <w:left w:val="nil"/>
              <w:bottom w:val="single" w:sz="4" w:space="0" w:color="auto"/>
              <w:right w:val="single" w:sz="4" w:space="0" w:color="auto"/>
            </w:tcBorders>
            <w:shd w:val="clear" w:color="auto" w:fill="auto"/>
            <w:noWrap/>
            <w:vAlign w:val="bottom"/>
            <w:hideMark/>
          </w:tcPr>
          <w:p w14:paraId="58C82CC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6B828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48.888</w:t>
            </w:r>
          </w:p>
        </w:tc>
        <w:tc>
          <w:tcPr>
            <w:tcW w:w="640" w:type="dxa"/>
            <w:tcBorders>
              <w:top w:val="nil"/>
              <w:left w:val="nil"/>
              <w:bottom w:val="single" w:sz="4" w:space="0" w:color="auto"/>
              <w:right w:val="single" w:sz="4" w:space="0" w:color="auto"/>
            </w:tcBorders>
            <w:shd w:val="clear" w:color="auto" w:fill="auto"/>
            <w:noWrap/>
            <w:vAlign w:val="bottom"/>
            <w:hideMark/>
          </w:tcPr>
          <w:p w14:paraId="417C190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D968D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49.464</w:t>
            </w:r>
          </w:p>
        </w:tc>
        <w:tc>
          <w:tcPr>
            <w:tcW w:w="640" w:type="dxa"/>
            <w:tcBorders>
              <w:top w:val="nil"/>
              <w:left w:val="nil"/>
              <w:bottom w:val="single" w:sz="4" w:space="0" w:color="auto"/>
              <w:right w:val="single" w:sz="4" w:space="0" w:color="auto"/>
            </w:tcBorders>
            <w:shd w:val="clear" w:color="auto" w:fill="auto"/>
            <w:noWrap/>
            <w:vAlign w:val="bottom"/>
            <w:hideMark/>
          </w:tcPr>
          <w:p w14:paraId="3F9853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C1991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50.040</w:t>
            </w:r>
          </w:p>
        </w:tc>
      </w:tr>
      <w:tr w:rsidR="00C53C98" w:rsidRPr="00C53C98" w14:paraId="24C73CDB" w14:textId="77777777" w:rsidTr="00E87A0D">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FCB15D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D107D0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7C99D67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C5EB4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27DEC38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FEE9C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648</w:t>
            </w:r>
          </w:p>
        </w:tc>
        <w:tc>
          <w:tcPr>
            <w:tcW w:w="660" w:type="dxa"/>
            <w:tcBorders>
              <w:top w:val="nil"/>
              <w:left w:val="nil"/>
              <w:bottom w:val="single" w:sz="4" w:space="0" w:color="auto"/>
              <w:right w:val="single" w:sz="4" w:space="0" w:color="auto"/>
            </w:tcBorders>
            <w:shd w:val="clear" w:color="auto" w:fill="auto"/>
            <w:noWrap/>
            <w:vAlign w:val="bottom"/>
            <w:hideMark/>
          </w:tcPr>
          <w:p w14:paraId="795A6C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F9A1F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2FC81C7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F996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43FCF08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A4DD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648</w:t>
            </w:r>
          </w:p>
        </w:tc>
      </w:tr>
      <w:tr w:rsidR="00C53C98" w:rsidRPr="00C53C98" w14:paraId="6CBF85DD" w14:textId="77777777" w:rsidTr="00E87A0D">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6680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2103C"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CE6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B070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5C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7D29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7B18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F98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BE7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A740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CF6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EE90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2E4FC310" w14:textId="77777777" w:rsidTr="00E87A0D">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F6FF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5F61F6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E1EBA3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BDB5C2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96AFB2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832608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FAE3F4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ABEB35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F369D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52F8D3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C49F88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CCF788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315A86E"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4FB057E"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D0E93F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634EE80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28666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EE568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7AB80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9F30B2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00E2B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065BB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FAA38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15F3BB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83C4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0D9DA7CF"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0EB66A5"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1CD83E2"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54495AE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32308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97CA39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9D2EC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217537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EAD72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34CA67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9C30E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90BDA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B7A0B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20ABE429"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43B786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887F1B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02501C8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61FE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85ABD0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13147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3048E9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DF18A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C100A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41EB0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7E2E01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BAF73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1F4F08E"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D5CBC4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9AEEEC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770AB76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2BFC2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F766F6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9D155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E4890A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E2660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870209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9DF2E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67B6EE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5AE4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35CC3799"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CBD5339"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62E912B"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3383E1F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813F5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A67A85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B1491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D4D3E5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5D3A5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E92FD6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11543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BD92B2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59818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6B3EB2A4"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67DAA9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E06640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6638667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BEC73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147.096</w:t>
            </w:r>
          </w:p>
        </w:tc>
        <w:tc>
          <w:tcPr>
            <w:tcW w:w="640" w:type="dxa"/>
            <w:tcBorders>
              <w:top w:val="nil"/>
              <w:left w:val="nil"/>
              <w:bottom w:val="single" w:sz="4" w:space="0" w:color="auto"/>
              <w:right w:val="single" w:sz="4" w:space="0" w:color="auto"/>
            </w:tcBorders>
            <w:shd w:val="clear" w:color="auto" w:fill="auto"/>
            <w:noWrap/>
            <w:vAlign w:val="bottom"/>
            <w:hideMark/>
          </w:tcPr>
          <w:p w14:paraId="5DEDF58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CF126B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148.896</w:t>
            </w:r>
          </w:p>
        </w:tc>
        <w:tc>
          <w:tcPr>
            <w:tcW w:w="660" w:type="dxa"/>
            <w:tcBorders>
              <w:top w:val="nil"/>
              <w:left w:val="nil"/>
              <w:bottom w:val="single" w:sz="4" w:space="0" w:color="auto"/>
              <w:right w:val="single" w:sz="4" w:space="0" w:color="auto"/>
            </w:tcBorders>
            <w:shd w:val="clear" w:color="auto" w:fill="auto"/>
            <w:noWrap/>
            <w:vAlign w:val="bottom"/>
            <w:hideMark/>
          </w:tcPr>
          <w:p w14:paraId="1A6813A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C7A6B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150.696</w:t>
            </w:r>
          </w:p>
        </w:tc>
        <w:tc>
          <w:tcPr>
            <w:tcW w:w="640" w:type="dxa"/>
            <w:tcBorders>
              <w:top w:val="nil"/>
              <w:left w:val="nil"/>
              <w:bottom w:val="single" w:sz="4" w:space="0" w:color="auto"/>
              <w:right w:val="single" w:sz="4" w:space="0" w:color="auto"/>
            </w:tcBorders>
            <w:shd w:val="clear" w:color="auto" w:fill="auto"/>
            <w:noWrap/>
            <w:vAlign w:val="bottom"/>
            <w:hideMark/>
          </w:tcPr>
          <w:p w14:paraId="7753B6A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92643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152.568</w:t>
            </w:r>
          </w:p>
        </w:tc>
        <w:tc>
          <w:tcPr>
            <w:tcW w:w="640" w:type="dxa"/>
            <w:tcBorders>
              <w:top w:val="nil"/>
              <w:left w:val="nil"/>
              <w:bottom w:val="single" w:sz="4" w:space="0" w:color="auto"/>
              <w:right w:val="single" w:sz="4" w:space="0" w:color="auto"/>
            </w:tcBorders>
            <w:shd w:val="clear" w:color="auto" w:fill="auto"/>
            <w:noWrap/>
            <w:vAlign w:val="bottom"/>
            <w:hideMark/>
          </w:tcPr>
          <w:p w14:paraId="481BFD2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CCAE1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154.512</w:t>
            </w:r>
          </w:p>
        </w:tc>
      </w:tr>
      <w:tr w:rsidR="00C53C98" w:rsidRPr="00C53C98" w14:paraId="0CE95EFA"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58302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53BCAF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71E54EA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8157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48.168</w:t>
            </w:r>
          </w:p>
        </w:tc>
        <w:tc>
          <w:tcPr>
            <w:tcW w:w="640" w:type="dxa"/>
            <w:tcBorders>
              <w:top w:val="nil"/>
              <w:left w:val="nil"/>
              <w:bottom w:val="single" w:sz="4" w:space="0" w:color="auto"/>
              <w:right w:val="single" w:sz="4" w:space="0" w:color="auto"/>
            </w:tcBorders>
            <w:shd w:val="clear" w:color="auto" w:fill="auto"/>
            <w:noWrap/>
            <w:vAlign w:val="bottom"/>
            <w:hideMark/>
          </w:tcPr>
          <w:p w14:paraId="222D6A1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4C2D6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48.744</w:t>
            </w:r>
          </w:p>
        </w:tc>
        <w:tc>
          <w:tcPr>
            <w:tcW w:w="660" w:type="dxa"/>
            <w:tcBorders>
              <w:top w:val="nil"/>
              <w:left w:val="nil"/>
              <w:bottom w:val="single" w:sz="4" w:space="0" w:color="auto"/>
              <w:right w:val="single" w:sz="4" w:space="0" w:color="auto"/>
            </w:tcBorders>
            <w:shd w:val="clear" w:color="auto" w:fill="auto"/>
            <w:noWrap/>
            <w:vAlign w:val="bottom"/>
            <w:hideMark/>
          </w:tcPr>
          <w:p w14:paraId="5C77A17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7A172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49.320</w:t>
            </w:r>
          </w:p>
        </w:tc>
        <w:tc>
          <w:tcPr>
            <w:tcW w:w="640" w:type="dxa"/>
            <w:tcBorders>
              <w:top w:val="nil"/>
              <w:left w:val="nil"/>
              <w:bottom w:val="single" w:sz="4" w:space="0" w:color="auto"/>
              <w:right w:val="single" w:sz="4" w:space="0" w:color="auto"/>
            </w:tcBorders>
            <w:shd w:val="clear" w:color="auto" w:fill="auto"/>
            <w:noWrap/>
            <w:vAlign w:val="bottom"/>
            <w:hideMark/>
          </w:tcPr>
          <w:p w14:paraId="0AD784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FB099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49.896</w:t>
            </w:r>
          </w:p>
        </w:tc>
        <w:tc>
          <w:tcPr>
            <w:tcW w:w="640" w:type="dxa"/>
            <w:tcBorders>
              <w:top w:val="nil"/>
              <w:left w:val="nil"/>
              <w:bottom w:val="single" w:sz="4" w:space="0" w:color="auto"/>
              <w:right w:val="single" w:sz="4" w:space="0" w:color="auto"/>
            </w:tcBorders>
            <w:shd w:val="clear" w:color="auto" w:fill="auto"/>
            <w:noWrap/>
            <w:vAlign w:val="bottom"/>
            <w:hideMark/>
          </w:tcPr>
          <w:p w14:paraId="21AB9F4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09395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50.544</w:t>
            </w:r>
          </w:p>
        </w:tc>
      </w:tr>
      <w:tr w:rsidR="00C53C98" w:rsidRPr="00C53C98" w14:paraId="4A7D775A"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FED624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00E0263F"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3227FA7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C01D7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95.112</w:t>
            </w:r>
          </w:p>
        </w:tc>
        <w:tc>
          <w:tcPr>
            <w:tcW w:w="640" w:type="dxa"/>
            <w:tcBorders>
              <w:top w:val="nil"/>
              <w:left w:val="nil"/>
              <w:bottom w:val="single" w:sz="4" w:space="0" w:color="auto"/>
              <w:right w:val="single" w:sz="4" w:space="0" w:color="auto"/>
            </w:tcBorders>
            <w:shd w:val="clear" w:color="auto" w:fill="auto"/>
            <w:noWrap/>
            <w:vAlign w:val="bottom"/>
            <w:hideMark/>
          </w:tcPr>
          <w:p w14:paraId="5F38389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DFB18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96.264</w:t>
            </w:r>
          </w:p>
        </w:tc>
        <w:tc>
          <w:tcPr>
            <w:tcW w:w="660" w:type="dxa"/>
            <w:tcBorders>
              <w:top w:val="nil"/>
              <w:left w:val="nil"/>
              <w:bottom w:val="single" w:sz="4" w:space="0" w:color="auto"/>
              <w:right w:val="single" w:sz="4" w:space="0" w:color="auto"/>
            </w:tcBorders>
            <w:shd w:val="clear" w:color="auto" w:fill="auto"/>
            <w:noWrap/>
            <w:vAlign w:val="bottom"/>
            <w:hideMark/>
          </w:tcPr>
          <w:p w14:paraId="42A961A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13271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97.416</w:t>
            </w:r>
          </w:p>
        </w:tc>
        <w:tc>
          <w:tcPr>
            <w:tcW w:w="640" w:type="dxa"/>
            <w:tcBorders>
              <w:top w:val="nil"/>
              <w:left w:val="nil"/>
              <w:bottom w:val="single" w:sz="4" w:space="0" w:color="auto"/>
              <w:right w:val="single" w:sz="4" w:space="0" w:color="auto"/>
            </w:tcBorders>
            <w:shd w:val="clear" w:color="auto" w:fill="auto"/>
            <w:noWrap/>
            <w:vAlign w:val="bottom"/>
            <w:hideMark/>
          </w:tcPr>
          <w:p w14:paraId="34CE9F4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C03FA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98.640</w:t>
            </w:r>
          </w:p>
        </w:tc>
        <w:tc>
          <w:tcPr>
            <w:tcW w:w="640" w:type="dxa"/>
            <w:tcBorders>
              <w:top w:val="nil"/>
              <w:left w:val="nil"/>
              <w:bottom w:val="single" w:sz="4" w:space="0" w:color="auto"/>
              <w:right w:val="single" w:sz="4" w:space="0" w:color="auto"/>
            </w:tcBorders>
            <w:shd w:val="clear" w:color="auto" w:fill="auto"/>
            <w:noWrap/>
            <w:vAlign w:val="bottom"/>
            <w:hideMark/>
          </w:tcPr>
          <w:p w14:paraId="6B55D41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B7211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99.864</w:t>
            </w:r>
          </w:p>
        </w:tc>
      </w:tr>
      <w:tr w:rsidR="00C53C98" w:rsidRPr="00C53C98" w14:paraId="3B4BD92E"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A58852C"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0F9BBC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47A5B6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5669D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3.816</w:t>
            </w:r>
          </w:p>
        </w:tc>
        <w:tc>
          <w:tcPr>
            <w:tcW w:w="640" w:type="dxa"/>
            <w:tcBorders>
              <w:top w:val="nil"/>
              <w:left w:val="nil"/>
              <w:bottom w:val="single" w:sz="4" w:space="0" w:color="auto"/>
              <w:right w:val="single" w:sz="4" w:space="0" w:color="auto"/>
            </w:tcBorders>
            <w:shd w:val="clear" w:color="auto" w:fill="auto"/>
            <w:noWrap/>
            <w:vAlign w:val="bottom"/>
            <w:hideMark/>
          </w:tcPr>
          <w:p w14:paraId="7D266EA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702D4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3.888</w:t>
            </w:r>
          </w:p>
        </w:tc>
        <w:tc>
          <w:tcPr>
            <w:tcW w:w="660" w:type="dxa"/>
            <w:tcBorders>
              <w:top w:val="nil"/>
              <w:left w:val="nil"/>
              <w:bottom w:val="single" w:sz="4" w:space="0" w:color="auto"/>
              <w:right w:val="single" w:sz="4" w:space="0" w:color="auto"/>
            </w:tcBorders>
            <w:shd w:val="clear" w:color="auto" w:fill="auto"/>
            <w:noWrap/>
            <w:vAlign w:val="bottom"/>
            <w:hideMark/>
          </w:tcPr>
          <w:p w14:paraId="5885B5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85D03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3.960</w:t>
            </w:r>
          </w:p>
        </w:tc>
        <w:tc>
          <w:tcPr>
            <w:tcW w:w="640" w:type="dxa"/>
            <w:tcBorders>
              <w:top w:val="nil"/>
              <w:left w:val="nil"/>
              <w:bottom w:val="single" w:sz="4" w:space="0" w:color="auto"/>
              <w:right w:val="single" w:sz="4" w:space="0" w:color="auto"/>
            </w:tcBorders>
            <w:shd w:val="clear" w:color="auto" w:fill="auto"/>
            <w:noWrap/>
            <w:vAlign w:val="bottom"/>
            <w:hideMark/>
          </w:tcPr>
          <w:p w14:paraId="549130D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0B42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4.032</w:t>
            </w:r>
          </w:p>
        </w:tc>
        <w:tc>
          <w:tcPr>
            <w:tcW w:w="640" w:type="dxa"/>
            <w:tcBorders>
              <w:top w:val="nil"/>
              <w:left w:val="nil"/>
              <w:bottom w:val="single" w:sz="4" w:space="0" w:color="auto"/>
              <w:right w:val="single" w:sz="4" w:space="0" w:color="auto"/>
            </w:tcBorders>
            <w:shd w:val="clear" w:color="auto" w:fill="auto"/>
            <w:noWrap/>
            <w:vAlign w:val="bottom"/>
            <w:hideMark/>
          </w:tcPr>
          <w:p w14:paraId="07FC806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D610B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4.104</w:t>
            </w:r>
          </w:p>
        </w:tc>
      </w:tr>
      <w:tr w:rsidR="00C53C98" w:rsidRPr="00C53C98" w14:paraId="71B0CB8F"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7D7831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1CBF65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18B67FA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4B58B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1986AA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3F9B2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62EDF0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2F2FE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04D0C9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E85FE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BB5295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FEEC0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45FB6FA"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67E2E0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1B9815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54A4A20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E9C1A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4B8452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42605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97765D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89C5D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77847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21043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5ABCD7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F5D7A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53D57260"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6FB786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846CA42"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6EC9FA5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96274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C6D03C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373D0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B2D8EC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CA987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04908D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E41B1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5F0CB3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B04F0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09A7F87F"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919FBF"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73AA382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643A15B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60525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142CDC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DD622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A0A31C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23819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12E8A5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7D1BD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7A10B6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83F262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009A41A1"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BF4CE72"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9A0A8A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337211B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1D67A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51F306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9120C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2A477E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99609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1B621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8FC38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84D1FC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CA152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51C0788B"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8D4636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6F63CD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6F87C70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EC7FF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F4ECD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2E8EA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9229C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C8240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C1A69C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588CE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C212CD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C2082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6EF0F492"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DD5060"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8615196"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5883B1B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46C67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938105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D8401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11F5B5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00002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A12D96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2BC46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A195CE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0F10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0726251A"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CE3716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C81AF9E"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063B134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5F13D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97.560</w:t>
            </w:r>
          </w:p>
        </w:tc>
        <w:tc>
          <w:tcPr>
            <w:tcW w:w="640" w:type="dxa"/>
            <w:tcBorders>
              <w:top w:val="nil"/>
              <w:left w:val="nil"/>
              <w:bottom w:val="single" w:sz="4" w:space="0" w:color="auto"/>
              <w:right w:val="single" w:sz="4" w:space="0" w:color="auto"/>
            </w:tcBorders>
            <w:shd w:val="clear" w:color="auto" w:fill="auto"/>
            <w:noWrap/>
            <w:vAlign w:val="bottom"/>
            <w:hideMark/>
          </w:tcPr>
          <w:p w14:paraId="1189B7F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B6243E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98.712</w:t>
            </w:r>
          </w:p>
        </w:tc>
        <w:tc>
          <w:tcPr>
            <w:tcW w:w="660" w:type="dxa"/>
            <w:tcBorders>
              <w:top w:val="nil"/>
              <w:left w:val="nil"/>
              <w:bottom w:val="single" w:sz="4" w:space="0" w:color="auto"/>
              <w:right w:val="single" w:sz="4" w:space="0" w:color="auto"/>
            </w:tcBorders>
            <w:shd w:val="clear" w:color="auto" w:fill="auto"/>
            <w:noWrap/>
            <w:vAlign w:val="bottom"/>
            <w:hideMark/>
          </w:tcPr>
          <w:p w14:paraId="33D5082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A7BD5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99.936</w:t>
            </w:r>
          </w:p>
        </w:tc>
        <w:tc>
          <w:tcPr>
            <w:tcW w:w="640" w:type="dxa"/>
            <w:tcBorders>
              <w:top w:val="nil"/>
              <w:left w:val="nil"/>
              <w:bottom w:val="single" w:sz="4" w:space="0" w:color="auto"/>
              <w:right w:val="single" w:sz="4" w:space="0" w:color="auto"/>
            </w:tcBorders>
            <w:shd w:val="clear" w:color="auto" w:fill="auto"/>
            <w:noWrap/>
            <w:vAlign w:val="bottom"/>
            <w:hideMark/>
          </w:tcPr>
          <w:p w14:paraId="5417199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3D295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101.160</w:t>
            </w:r>
          </w:p>
        </w:tc>
        <w:tc>
          <w:tcPr>
            <w:tcW w:w="640" w:type="dxa"/>
            <w:tcBorders>
              <w:top w:val="nil"/>
              <w:left w:val="nil"/>
              <w:bottom w:val="single" w:sz="4" w:space="0" w:color="auto"/>
              <w:right w:val="single" w:sz="4" w:space="0" w:color="auto"/>
            </w:tcBorders>
            <w:shd w:val="clear" w:color="auto" w:fill="auto"/>
            <w:noWrap/>
            <w:vAlign w:val="bottom"/>
            <w:hideMark/>
          </w:tcPr>
          <w:p w14:paraId="6667E1F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55C2F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102.384</w:t>
            </w:r>
          </w:p>
        </w:tc>
      </w:tr>
      <w:tr w:rsidR="00C53C98" w:rsidRPr="00C53C98" w14:paraId="646953CB"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D6A0AF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833B29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02575DA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B0300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61.056</w:t>
            </w:r>
          </w:p>
        </w:tc>
        <w:tc>
          <w:tcPr>
            <w:tcW w:w="640" w:type="dxa"/>
            <w:tcBorders>
              <w:top w:val="nil"/>
              <w:left w:val="nil"/>
              <w:bottom w:val="single" w:sz="4" w:space="0" w:color="auto"/>
              <w:right w:val="single" w:sz="4" w:space="0" w:color="auto"/>
            </w:tcBorders>
            <w:shd w:val="clear" w:color="auto" w:fill="auto"/>
            <w:noWrap/>
            <w:vAlign w:val="bottom"/>
            <w:hideMark/>
          </w:tcPr>
          <w:p w14:paraId="3E30238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D0342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61.776</w:t>
            </w:r>
          </w:p>
        </w:tc>
        <w:tc>
          <w:tcPr>
            <w:tcW w:w="660" w:type="dxa"/>
            <w:tcBorders>
              <w:top w:val="nil"/>
              <w:left w:val="nil"/>
              <w:bottom w:val="single" w:sz="4" w:space="0" w:color="auto"/>
              <w:right w:val="single" w:sz="4" w:space="0" w:color="auto"/>
            </w:tcBorders>
            <w:shd w:val="clear" w:color="auto" w:fill="auto"/>
            <w:noWrap/>
            <w:vAlign w:val="bottom"/>
            <w:hideMark/>
          </w:tcPr>
          <w:p w14:paraId="696EBAC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FF431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62.568</w:t>
            </w:r>
          </w:p>
        </w:tc>
        <w:tc>
          <w:tcPr>
            <w:tcW w:w="640" w:type="dxa"/>
            <w:tcBorders>
              <w:top w:val="nil"/>
              <w:left w:val="nil"/>
              <w:bottom w:val="single" w:sz="4" w:space="0" w:color="auto"/>
              <w:right w:val="single" w:sz="4" w:space="0" w:color="auto"/>
            </w:tcBorders>
            <w:shd w:val="clear" w:color="auto" w:fill="auto"/>
            <w:noWrap/>
            <w:vAlign w:val="bottom"/>
            <w:hideMark/>
          </w:tcPr>
          <w:p w14:paraId="76BEE14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D4C1D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63.360</w:t>
            </w:r>
          </w:p>
        </w:tc>
        <w:tc>
          <w:tcPr>
            <w:tcW w:w="640" w:type="dxa"/>
            <w:tcBorders>
              <w:top w:val="nil"/>
              <w:left w:val="nil"/>
              <w:bottom w:val="single" w:sz="4" w:space="0" w:color="auto"/>
              <w:right w:val="single" w:sz="4" w:space="0" w:color="auto"/>
            </w:tcBorders>
            <w:shd w:val="clear" w:color="auto" w:fill="auto"/>
            <w:noWrap/>
            <w:vAlign w:val="bottom"/>
            <w:hideMark/>
          </w:tcPr>
          <w:p w14:paraId="641D7B1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07483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64.152</w:t>
            </w:r>
          </w:p>
        </w:tc>
      </w:tr>
      <w:tr w:rsidR="00C53C98" w:rsidRPr="00C53C98" w14:paraId="6E3B64DF"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7C0845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FA1BF2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2B2FABF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E5DAF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35.568</w:t>
            </w:r>
          </w:p>
        </w:tc>
        <w:tc>
          <w:tcPr>
            <w:tcW w:w="640" w:type="dxa"/>
            <w:tcBorders>
              <w:top w:val="nil"/>
              <w:left w:val="nil"/>
              <w:bottom w:val="single" w:sz="4" w:space="0" w:color="auto"/>
              <w:right w:val="single" w:sz="4" w:space="0" w:color="auto"/>
            </w:tcBorders>
            <w:shd w:val="clear" w:color="auto" w:fill="auto"/>
            <w:noWrap/>
            <w:vAlign w:val="bottom"/>
            <w:hideMark/>
          </w:tcPr>
          <w:p w14:paraId="330DBED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6050F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36.000</w:t>
            </w:r>
          </w:p>
        </w:tc>
        <w:tc>
          <w:tcPr>
            <w:tcW w:w="660" w:type="dxa"/>
            <w:tcBorders>
              <w:top w:val="nil"/>
              <w:left w:val="nil"/>
              <w:bottom w:val="single" w:sz="4" w:space="0" w:color="auto"/>
              <w:right w:val="single" w:sz="4" w:space="0" w:color="auto"/>
            </w:tcBorders>
            <w:shd w:val="clear" w:color="auto" w:fill="auto"/>
            <w:noWrap/>
            <w:vAlign w:val="bottom"/>
            <w:hideMark/>
          </w:tcPr>
          <w:p w14:paraId="5710144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E62F1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36.432</w:t>
            </w:r>
          </w:p>
        </w:tc>
        <w:tc>
          <w:tcPr>
            <w:tcW w:w="640" w:type="dxa"/>
            <w:tcBorders>
              <w:top w:val="nil"/>
              <w:left w:val="nil"/>
              <w:bottom w:val="single" w:sz="4" w:space="0" w:color="auto"/>
              <w:right w:val="single" w:sz="4" w:space="0" w:color="auto"/>
            </w:tcBorders>
            <w:shd w:val="clear" w:color="auto" w:fill="auto"/>
            <w:noWrap/>
            <w:vAlign w:val="bottom"/>
            <w:hideMark/>
          </w:tcPr>
          <w:p w14:paraId="7FA8B2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D41CF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36.864</w:t>
            </w:r>
          </w:p>
        </w:tc>
        <w:tc>
          <w:tcPr>
            <w:tcW w:w="640" w:type="dxa"/>
            <w:tcBorders>
              <w:top w:val="nil"/>
              <w:left w:val="nil"/>
              <w:bottom w:val="single" w:sz="4" w:space="0" w:color="auto"/>
              <w:right w:val="single" w:sz="4" w:space="0" w:color="auto"/>
            </w:tcBorders>
            <w:shd w:val="clear" w:color="auto" w:fill="auto"/>
            <w:noWrap/>
            <w:vAlign w:val="bottom"/>
            <w:hideMark/>
          </w:tcPr>
          <w:p w14:paraId="3566C73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F5E41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37.296</w:t>
            </w:r>
          </w:p>
        </w:tc>
      </w:tr>
      <w:tr w:rsidR="00C53C98" w:rsidRPr="00C53C98" w14:paraId="4D948105"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799B326"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5E7AA79F"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227D71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7732A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14E0237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BE49E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936</w:t>
            </w:r>
          </w:p>
        </w:tc>
        <w:tc>
          <w:tcPr>
            <w:tcW w:w="660" w:type="dxa"/>
            <w:tcBorders>
              <w:top w:val="nil"/>
              <w:left w:val="nil"/>
              <w:bottom w:val="single" w:sz="4" w:space="0" w:color="auto"/>
              <w:right w:val="single" w:sz="4" w:space="0" w:color="auto"/>
            </w:tcBorders>
            <w:shd w:val="clear" w:color="auto" w:fill="auto"/>
            <w:noWrap/>
            <w:vAlign w:val="bottom"/>
            <w:hideMark/>
          </w:tcPr>
          <w:p w14:paraId="2026E8E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C2D89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40FBE26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2AA46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70F1C25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BA0D1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936</w:t>
            </w:r>
          </w:p>
        </w:tc>
      </w:tr>
      <w:tr w:rsidR="00C53C98" w:rsidRPr="00C53C98" w14:paraId="779F87DB"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52684F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1C7E40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2C82BFE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08A39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97975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9719A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6C07C3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6AA55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357015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DBE3C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DBE8D2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3A0A0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5E086F19"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2BCA2E"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0F816A9"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388A23F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929B0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151AB9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30901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31523E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0EB1A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7C1322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ACCEC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585FB1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FD934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605D25E7"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49AFD8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8FD100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2F5C397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15D6D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0E0921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251198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C4C443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E2412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6EA7E6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015F8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8BAE43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D2A6F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C4770DB"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08401A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33F813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064CDB0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7C1A7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D0F855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7C4DF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6C745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B6EB9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5795B9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BCB31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12F220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39CBA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2C0F3B6F"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BC1668F"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588767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0F353FB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DB42C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E9C9AB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E8259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CF6D3C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27E69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9C6128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C0F56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B92FA4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9981A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56858CE8"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67D668"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D993FC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6B2F9F2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F8DB4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20028D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2BFDA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1AF9E7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5EA25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E874B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5D1B6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9F10E8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FC6BE7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6D20DD64"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C7B8A8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A7E4C9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2A4DE84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D4729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63DB8D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E804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7F6871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A9B11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3FC4FB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8B29C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2CF5CC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27778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7B737224"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0DA286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C4C1689"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3E0964E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71CC5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63.720</w:t>
            </w:r>
          </w:p>
        </w:tc>
        <w:tc>
          <w:tcPr>
            <w:tcW w:w="640" w:type="dxa"/>
            <w:tcBorders>
              <w:top w:val="nil"/>
              <w:left w:val="nil"/>
              <w:bottom w:val="single" w:sz="4" w:space="0" w:color="auto"/>
              <w:right w:val="single" w:sz="4" w:space="0" w:color="auto"/>
            </w:tcBorders>
            <w:shd w:val="clear" w:color="auto" w:fill="auto"/>
            <w:noWrap/>
            <w:vAlign w:val="bottom"/>
            <w:hideMark/>
          </w:tcPr>
          <w:p w14:paraId="6DB7E85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590BD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64.512</w:t>
            </w:r>
          </w:p>
        </w:tc>
        <w:tc>
          <w:tcPr>
            <w:tcW w:w="660" w:type="dxa"/>
            <w:tcBorders>
              <w:top w:val="nil"/>
              <w:left w:val="nil"/>
              <w:bottom w:val="single" w:sz="4" w:space="0" w:color="auto"/>
              <w:right w:val="single" w:sz="4" w:space="0" w:color="auto"/>
            </w:tcBorders>
            <w:shd w:val="clear" w:color="auto" w:fill="auto"/>
            <w:noWrap/>
            <w:vAlign w:val="bottom"/>
            <w:hideMark/>
          </w:tcPr>
          <w:p w14:paraId="4A277CB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E9256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65.304</w:t>
            </w:r>
          </w:p>
        </w:tc>
        <w:tc>
          <w:tcPr>
            <w:tcW w:w="640" w:type="dxa"/>
            <w:tcBorders>
              <w:top w:val="nil"/>
              <w:left w:val="nil"/>
              <w:bottom w:val="single" w:sz="4" w:space="0" w:color="auto"/>
              <w:right w:val="single" w:sz="4" w:space="0" w:color="auto"/>
            </w:tcBorders>
            <w:shd w:val="clear" w:color="auto" w:fill="auto"/>
            <w:noWrap/>
            <w:vAlign w:val="bottom"/>
            <w:hideMark/>
          </w:tcPr>
          <w:p w14:paraId="764C592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04EF4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66.096</w:t>
            </w:r>
          </w:p>
        </w:tc>
        <w:tc>
          <w:tcPr>
            <w:tcW w:w="640" w:type="dxa"/>
            <w:tcBorders>
              <w:top w:val="nil"/>
              <w:left w:val="nil"/>
              <w:bottom w:val="single" w:sz="4" w:space="0" w:color="auto"/>
              <w:right w:val="single" w:sz="4" w:space="0" w:color="auto"/>
            </w:tcBorders>
            <w:shd w:val="clear" w:color="auto" w:fill="auto"/>
            <w:noWrap/>
            <w:vAlign w:val="bottom"/>
            <w:hideMark/>
          </w:tcPr>
          <w:p w14:paraId="5A5B728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4627D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66.888</w:t>
            </w:r>
          </w:p>
        </w:tc>
      </w:tr>
      <w:tr w:rsidR="00C53C98" w:rsidRPr="00C53C98" w14:paraId="7D6934A7"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6EEC5C5"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125CAC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01E1986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9F716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30.528</w:t>
            </w:r>
          </w:p>
        </w:tc>
        <w:tc>
          <w:tcPr>
            <w:tcW w:w="640" w:type="dxa"/>
            <w:tcBorders>
              <w:top w:val="nil"/>
              <w:left w:val="nil"/>
              <w:bottom w:val="single" w:sz="4" w:space="0" w:color="auto"/>
              <w:right w:val="single" w:sz="4" w:space="0" w:color="auto"/>
            </w:tcBorders>
            <w:shd w:val="clear" w:color="auto" w:fill="auto"/>
            <w:noWrap/>
            <w:vAlign w:val="bottom"/>
            <w:hideMark/>
          </w:tcPr>
          <w:p w14:paraId="6DCEE7D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A12F5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30.888</w:t>
            </w:r>
          </w:p>
        </w:tc>
        <w:tc>
          <w:tcPr>
            <w:tcW w:w="660" w:type="dxa"/>
            <w:tcBorders>
              <w:top w:val="nil"/>
              <w:left w:val="nil"/>
              <w:bottom w:val="single" w:sz="4" w:space="0" w:color="auto"/>
              <w:right w:val="single" w:sz="4" w:space="0" w:color="auto"/>
            </w:tcBorders>
            <w:shd w:val="clear" w:color="auto" w:fill="auto"/>
            <w:noWrap/>
            <w:vAlign w:val="bottom"/>
            <w:hideMark/>
          </w:tcPr>
          <w:p w14:paraId="03A32A8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A4314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31.248</w:t>
            </w:r>
          </w:p>
        </w:tc>
        <w:tc>
          <w:tcPr>
            <w:tcW w:w="640" w:type="dxa"/>
            <w:tcBorders>
              <w:top w:val="nil"/>
              <w:left w:val="nil"/>
              <w:bottom w:val="single" w:sz="4" w:space="0" w:color="auto"/>
              <w:right w:val="single" w:sz="4" w:space="0" w:color="auto"/>
            </w:tcBorders>
            <w:shd w:val="clear" w:color="auto" w:fill="auto"/>
            <w:noWrap/>
            <w:vAlign w:val="bottom"/>
            <w:hideMark/>
          </w:tcPr>
          <w:p w14:paraId="270414C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9E5D9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31.608</w:t>
            </w:r>
          </w:p>
        </w:tc>
        <w:tc>
          <w:tcPr>
            <w:tcW w:w="640" w:type="dxa"/>
            <w:tcBorders>
              <w:top w:val="nil"/>
              <w:left w:val="nil"/>
              <w:bottom w:val="single" w:sz="4" w:space="0" w:color="auto"/>
              <w:right w:val="single" w:sz="4" w:space="0" w:color="auto"/>
            </w:tcBorders>
            <w:shd w:val="clear" w:color="auto" w:fill="auto"/>
            <w:noWrap/>
            <w:vAlign w:val="bottom"/>
            <w:hideMark/>
          </w:tcPr>
          <w:p w14:paraId="7079BD1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5783D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31.968</w:t>
            </w:r>
          </w:p>
        </w:tc>
      </w:tr>
      <w:tr w:rsidR="00C53C98" w:rsidRPr="00C53C98" w14:paraId="616C8655"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815E64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B30E6B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6E101D5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43C15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33.192</w:t>
            </w:r>
          </w:p>
        </w:tc>
        <w:tc>
          <w:tcPr>
            <w:tcW w:w="640" w:type="dxa"/>
            <w:tcBorders>
              <w:top w:val="nil"/>
              <w:left w:val="nil"/>
              <w:bottom w:val="single" w:sz="4" w:space="0" w:color="auto"/>
              <w:right w:val="single" w:sz="4" w:space="0" w:color="auto"/>
            </w:tcBorders>
            <w:shd w:val="clear" w:color="auto" w:fill="auto"/>
            <w:noWrap/>
            <w:vAlign w:val="bottom"/>
            <w:hideMark/>
          </w:tcPr>
          <w:p w14:paraId="715E16B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9AC6D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33.624</w:t>
            </w:r>
          </w:p>
        </w:tc>
        <w:tc>
          <w:tcPr>
            <w:tcW w:w="660" w:type="dxa"/>
            <w:tcBorders>
              <w:top w:val="nil"/>
              <w:left w:val="nil"/>
              <w:bottom w:val="single" w:sz="4" w:space="0" w:color="auto"/>
              <w:right w:val="single" w:sz="4" w:space="0" w:color="auto"/>
            </w:tcBorders>
            <w:shd w:val="clear" w:color="auto" w:fill="auto"/>
            <w:noWrap/>
            <w:vAlign w:val="bottom"/>
            <w:hideMark/>
          </w:tcPr>
          <w:p w14:paraId="69CB2E3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BA28A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34.056</w:t>
            </w:r>
          </w:p>
        </w:tc>
        <w:tc>
          <w:tcPr>
            <w:tcW w:w="640" w:type="dxa"/>
            <w:tcBorders>
              <w:top w:val="nil"/>
              <w:left w:val="nil"/>
              <w:bottom w:val="single" w:sz="4" w:space="0" w:color="auto"/>
              <w:right w:val="single" w:sz="4" w:space="0" w:color="auto"/>
            </w:tcBorders>
            <w:shd w:val="clear" w:color="auto" w:fill="auto"/>
            <w:noWrap/>
            <w:vAlign w:val="bottom"/>
            <w:hideMark/>
          </w:tcPr>
          <w:p w14:paraId="2AB6CC5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C8E8A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34.488</w:t>
            </w:r>
          </w:p>
        </w:tc>
        <w:tc>
          <w:tcPr>
            <w:tcW w:w="640" w:type="dxa"/>
            <w:tcBorders>
              <w:top w:val="nil"/>
              <w:left w:val="nil"/>
              <w:bottom w:val="single" w:sz="4" w:space="0" w:color="auto"/>
              <w:right w:val="single" w:sz="4" w:space="0" w:color="auto"/>
            </w:tcBorders>
            <w:shd w:val="clear" w:color="auto" w:fill="auto"/>
            <w:noWrap/>
            <w:vAlign w:val="bottom"/>
            <w:hideMark/>
          </w:tcPr>
          <w:p w14:paraId="53918B4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9A243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34.920</w:t>
            </w:r>
          </w:p>
        </w:tc>
      </w:tr>
      <w:tr w:rsidR="00C53C98" w:rsidRPr="00C53C98" w14:paraId="752038F2"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B6A4CB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80EAAAD"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45B69BA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7DD8E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BF6756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02AA5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64D8EB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69DF4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0A7489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98794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070BFD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7CF71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1F03557C"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03584F6"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03AC4AE"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7998360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5D9D2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563EA9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2C816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76BE86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BFE84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A3DAC8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0F8EC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EE45D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DC2EF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601ECC04"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DF34B04"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991B18B"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4554FA3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0FC5D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0262D0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9AA13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E287B6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11E00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2CC315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8D339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A01EE8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29228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77C899A"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885A506"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A189C6A"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7D35620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FF7AD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B19711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143C0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550774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FD5768"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0EFE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459C6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F8D446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86E7E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2C027E27" w14:textId="77777777" w:rsidTr="00C53C98">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7A167"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B8B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Comercial</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5B0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127B"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8F63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972DE"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89F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2727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45F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C91D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3AEE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9F75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2312ADF4" w14:textId="77777777" w:rsidTr="00C53C98">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E64D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B5ED782"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Industrial</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207E5C9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AB2AF7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4028BA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0B43F3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DE9E7A3"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1683D1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6FBA1E5"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E7EBD8A"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F3A077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03D19C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8632DAD"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EA82822"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418668F"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27235D5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C14AF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C66D16F"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7D5D0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76696E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B71E9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D1C58A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81A61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FCD3BF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812486"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4AEE4EF5" w14:textId="77777777" w:rsidTr="00C53C9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FDC2F93"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D19D931" w14:textId="77777777" w:rsidR="00C53C98" w:rsidRPr="00C53C98" w:rsidRDefault="00C53C98" w:rsidP="00C53C98">
            <w:pPr>
              <w:ind w:left="0"/>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43AE0EE2"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7DC507"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EFC579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B9F31C"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5B04154"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C70A4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FE25309"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9842CD"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447BE11"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5354F0" w14:textId="77777777" w:rsidR="00C53C98" w:rsidRPr="00C53C98" w:rsidRDefault="00C53C98" w:rsidP="00C53C98">
            <w:pPr>
              <w:ind w:left="0"/>
              <w:jc w:val="right"/>
              <w:rPr>
                <w:rFonts w:ascii="Bookman Old Style" w:hAnsi="Bookman Old Style"/>
                <w:color w:val="000000"/>
                <w:sz w:val="11"/>
                <w:szCs w:val="11"/>
                <w:lang w:val="es-CO" w:eastAsia="es-CO"/>
              </w:rPr>
            </w:pPr>
            <w:r w:rsidRPr="00C53C98">
              <w:rPr>
                <w:rFonts w:ascii="Bookman Old Style" w:hAnsi="Bookman Old Style"/>
                <w:color w:val="000000"/>
                <w:sz w:val="11"/>
                <w:szCs w:val="11"/>
                <w:lang w:val="es-CO" w:eastAsia="es-CO"/>
              </w:rPr>
              <w:t>0</w:t>
            </w:r>
          </w:p>
        </w:tc>
      </w:tr>
      <w:tr w:rsidR="00C53C98" w:rsidRPr="00C53C98" w14:paraId="57E47232" w14:textId="77777777" w:rsidTr="00C53C98">
        <w:trPr>
          <w:trHeight w:val="30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357E9B1" w14:textId="77777777" w:rsidR="00C53C98" w:rsidRPr="00C53C98" w:rsidRDefault="00C53C98" w:rsidP="00C53C98">
            <w:pPr>
              <w:ind w:left="0"/>
              <w:jc w:val="center"/>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Total</w:t>
            </w:r>
          </w:p>
        </w:tc>
        <w:tc>
          <w:tcPr>
            <w:tcW w:w="660" w:type="dxa"/>
            <w:tcBorders>
              <w:top w:val="nil"/>
              <w:left w:val="nil"/>
              <w:bottom w:val="single" w:sz="4" w:space="0" w:color="auto"/>
              <w:right w:val="single" w:sz="4" w:space="0" w:color="auto"/>
            </w:tcBorders>
            <w:shd w:val="clear" w:color="auto" w:fill="auto"/>
            <w:noWrap/>
            <w:vAlign w:val="bottom"/>
            <w:hideMark/>
          </w:tcPr>
          <w:p w14:paraId="4EACF93A" w14:textId="4446129C" w:rsidR="00C53C98" w:rsidRPr="00C53C98" w:rsidRDefault="00677F22" w:rsidP="00C53C9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5CE1FC50" w14:textId="77777777" w:rsidR="00C53C98" w:rsidRPr="00C53C98" w:rsidRDefault="00C53C98" w:rsidP="00C53C98">
            <w:pPr>
              <w:ind w:left="0"/>
              <w:jc w:val="right"/>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388.872</w:t>
            </w:r>
          </w:p>
        </w:tc>
        <w:tc>
          <w:tcPr>
            <w:tcW w:w="640" w:type="dxa"/>
            <w:tcBorders>
              <w:top w:val="nil"/>
              <w:left w:val="nil"/>
              <w:bottom w:val="single" w:sz="4" w:space="0" w:color="auto"/>
              <w:right w:val="single" w:sz="4" w:space="0" w:color="auto"/>
            </w:tcBorders>
            <w:shd w:val="clear" w:color="auto" w:fill="auto"/>
            <w:noWrap/>
            <w:vAlign w:val="bottom"/>
            <w:hideMark/>
          </w:tcPr>
          <w:p w14:paraId="64996586" w14:textId="1A875A89" w:rsidR="00C53C98" w:rsidRPr="00C53C98" w:rsidRDefault="00677F22" w:rsidP="00C53C9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BD8A510" w14:textId="77777777" w:rsidR="00C53C98" w:rsidRPr="00C53C98" w:rsidRDefault="00C53C98" w:rsidP="00C53C98">
            <w:pPr>
              <w:ind w:left="0"/>
              <w:jc w:val="right"/>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393.552</w:t>
            </w:r>
          </w:p>
        </w:tc>
        <w:tc>
          <w:tcPr>
            <w:tcW w:w="660" w:type="dxa"/>
            <w:tcBorders>
              <w:top w:val="nil"/>
              <w:left w:val="nil"/>
              <w:bottom w:val="single" w:sz="4" w:space="0" w:color="auto"/>
              <w:right w:val="single" w:sz="4" w:space="0" w:color="auto"/>
            </w:tcBorders>
            <w:shd w:val="clear" w:color="auto" w:fill="auto"/>
            <w:noWrap/>
            <w:vAlign w:val="bottom"/>
            <w:hideMark/>
          </w:tcPr>
          <w:p w14:paraId="7141396A" w14:textId="4C99BBF2" w:rsidR="00C53C98" w:rsidRPr="00C53C98" w:rsidRDefault="00677F22" w:rsidP="00C53C9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E449935" w14:textId="77777777" w:rsidR="00C53C98" w:rsidRPr="00C53C98" w:rsidRDefault="00C53C98" w:rsidP="00C53C98">
            <w:pPr>
              <w:ind w:left="0"/>
              <w:jc w:val="right"/>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398.376</w:t>
            </w:r>
          </w:p>
        </w:tc>
        <w:tc>
          <w:tcPr>
            <w:tcW w:w="640" w:type="dxa"/>
            <w:tcBorders>
              <w:top w:val="nil"/>
              <w:left w:val="nil"/>
              <w:bottom w:val="single" w:sz="4" w:space="0" w:color="auto"/>
              <w:right w:val="single" w:sz="4" w:space="0" w:color="auto"/>
            </w:tcBorders>
            <w:shd w:val="clear" w:color="auto" w:fill="auto"/>
            <w:noWrap/>
            <w:vAlign w:val="bottom"/>
            <w:hideMark/>
          </w:tcPr>
          <w:p w14:paraId="58B67047" w14:textId="70DB2538" w:rsidR="00C53C98" w:rsidRPr="00C53C98" w:rsidRDefault="00677F22" w:rsidP="00C53C9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9FE2E87" w14:textId="77777777" w:rsidR="00C53C98" w:rsidRPr="00C53C98" w:rsidRDefault="00C53C98" w:rsidP="00C53C98">
            <w:pPr>
              <w:ind w:left="0"/>
              <w:jc w:val="right"/>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403.272</w:t>
            </w:r>
          </w:p>
        </w:tc>
        <w:tc>
          <w:tcPr>
            <w:tcW w:w="640" w:type="dxa"/>
            <w:tcBorders>
              <w:top w:val="nil"/>
              <w:left w:val="nil"/>
              <w:bottom w:val="single" w:sz="4" w:space="0" w:color="auto"/>
              <w:right w:val="single" w:sz="4" w:space="0" w:color="auto"/>
            </w:tcBorders>
            <w:shd w:val="clear" w:color="auto" w:fill="auto"/>
            <w:noWrap/>
            <w:vAlign w:val="bottom"/>
            <w:hideMark/>
          </w:tcPr>
          <w:p w14:paraId="574BEFF8" w14:textId="1F99139D" w:rsidR="00C53C98" w:rsidRPr="00C53C98" w:rsidRDefault="00677F22" w:rsidP="00C53C9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1741F1C3" w14:textId="77777777" w:rsidR="00C53C98" w:rsidRPr="00C53C98" w:rsidRDefault="00C53C98" w:rsidP="00C53C98">
            <w:pPr>
              <w:ind w:left="0"/>
              <w:jc w:val="right"/>
              <w:rPr>
                <w:rFonts w:ascii="Bookman Old Style" w:hAnsi="Bookman Old Style"/>
                <w:b/>
                <w:bCs/>
                <w:color w:val="000000"/>
                <w:sz w:val="11"/>
                <w:szCs w:val="11"/>
                <w:lang w:val="es-CO" w:eastAsia="es-CO"/>
              </w:rPr>
            </w:pPr>
            <w:r w:rsidRPr="00C53C98">
              <w:rPr>
                <w:rFonts w:ascii="Bookman Old Style" w:hAnsi="Bookman Old Style"/>
                <w:b/>
                <w:bCs/>
                <w:color w:val="000000"/>
                <w:sz w:val="11"/>
                <w:szCs w:val="11"/>
                <w:lang w:val="es-CO" w:eastAsia="es-CO"/>
              </w:rPr>
              <w:t>408.240</w:t>
            </w:r>
          </w:p>
        </w:tc>
      </w:tr>
    </w:tbl>
    <w:p w14:paraId="07ED9A6E" w14:textId="3BC20D62" w:rsidR="00C53C98" w:rsidRDefault="00C53C98" w:rsidP="006E7CA7">
      <w:pPr>
        <w:widowControl w:val="0"/>
        <w:adjustRightInd w:val="0"/>
        <w:ind w:left="0"/>
        <w:rPr>
          <w:rFonts w:ascii="Bookman Old Style" w:hAnsi="Bookman Old Style" w:cs="Arial"/>
          <w:b/>
        </w:rPr>
      </w:pPr>
    </w:p>
    <w:p w14:paraId="1E8849A3" w14:textId="6D7DAE4E" w:rsidR="008841A9" w:rsidRDefault="008841A9" w:rsidP="006E7CA7">
      <w:pPr>
        <w:widowControl w:val="0"/>
        <w:adjustRightInd w:val="0"/>
        <w:ind w:left="0"/>
        <w:rPr>
          <w:rFonts w:ascii="Bookman Old Style" w:hAnsi="Bookman Old Style" w:cs="Arial"/>
          <w:b/>
        </w:rPr>
      </w:pPr>
    </w:p>
    <w:tbl>
      <w:tblPr>
        <w:tblW w:w="8780" w:type="dxa"/>
        <w:tblCellMar>
          <w:left w:w="70" w:type="dxa"/>
          <w:right w:w="70" w:type="dxa"/>
        </w:tblCellMar>
        <w:tblLook w:val="04A0" w:firstRow="1" w:lastRow="0" w:firstColumn="1" w:lastColumn="0" w:noHBand="0" w:noVBand="1"/>
      </w:tblPr>
      <w:tblGrid>
        <w:gridCol w:w="713"/>
        <w:gridCol w:w="752"/>
        <w:gridCol w:w="640"/>
        <w:gridCol w:w="820"/>
        <w:gridCol w:w="660"/>
        <w:gridCol w:w="820"/>
        <w:gridCol w:w="680"/>
        <w:gridCol w:w="820"/>
        <w:gridCol w:w="640"/>
        <w:gridCol w:w="820"/>
        <w:gridCol w:w="640"/>
        <w:gridCol w:w="820"/>
      </w:tblGrid>
      <w:tr w:rsidR="00677F22" w:rsidRPr="00677F22" w14:paraId="705BBD4C" w14:textId="77777777" w:rsidTr="00677F22">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CEF582"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AD7BC1"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Usuario</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38717AF3"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Año 11</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74867BF7"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Año 12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664E9BB4"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Año 13</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70B834A9"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Año 14</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65C9234A"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Año 15</w:t>
            </w:r>
          </w:p>
        </w:tc>
      </w:tr>
      <w:tr w:rsidR="00677F22" w:rsidRPr="00677F22" w14:paraId="00FA9141" w14:textId="77777777" w:rsidTr="00677F22">
        <w:trPr>
          <w:trHeight w:val="33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A7A10A3" w14:textId="77777777" w:rsidR="00677F22" w:rsidRPr="00677F22" w:rsidRDefault="00677F22" w:rsidP="00677F22">
            <w:pPr>
              <w:ind w:left="0"/>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7DCF2CB" w14:textId="77777777" w:rsidR="00677F22" w:rsidRPr="00677F22" w:rsidRDefault="00677F22" w:rsidP="00677F22">
            <w:pPr>
              <w:ind w:left="0"/>
              <w:rPr>
                <w:rFonts w:ascii="Bookman Old Style" w:hAnsi="Bookman Old Style"/>
                <w:b/>
                <w:bCs/>
                <w:color w:val="000000"/>
                <w:sz w:val="11"/>
                <w:szCs w:val="11"/>
                <w:lang w:val="es-CO" w:eastAsia="es-CO"/>
              </w:rPr>
            </w:pPr>
          </w:p>
        </w:tc>
        <w:tc>
          <w:tcPr>
            <w:tcW w:w="640" w:type="dxa"/>
            <w:tcBorders>
              <w:top w:val="nil"/>
              <w:left w:val="nil"/>
              <w:bottom w:val="single" w:sz="4" w:space="0" w:color="auto"/>
              <w:right w:val="single" w:sz="4" w:space="0" w:color="auto"/>
            </w:tcBorders>
            <w:shd w:val="clear" w:color="000000" w:fill="D9D9D9"/>
            <w:vAlign w:val="center"/>
            <w:hideMark/>
          </w:tcPr>
          <w:p w14:paraId="425B045A"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8C2C9C9"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23C3FCBD"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0C39489"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5A26163F"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2305DDC"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148D74C6"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11C59E16"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654E676A"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BE23AE8"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Secundaria</w:t>
            </w:r>
          </w:p>
        </w:tc>
      </w:tr>
      <w:tr w:rsidR="00677F22" w:rsidRPr="00677F22" w14:paraId="37F394E2"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7A31C3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77E4D43"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0366DC2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19311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85.536</w:t>
            </w:r>
          </w:p>
        </w:tc>
        <w:tc>
          <w:tcPr>
            <w:tcW w:w="660" w:type="dxa"/>
            <w:tcBorders>
              <w:top w:val="nil"/>
              <w:left w:val="nil"/>
              <w:bottom w:val="single" w:sz="4" w:space="0" w:color="auto"/>
              <w:right w:val="single" w:sz="4" w:space="0" w:color="auto"/>
            </w:tcBorders>
            <w:shd w:val="clear" w:color="auto" w:fill="auto"/>
            <w:noWrap/>
            <w:vAlign w:val="bottom"/>
            <w:hideMark/>
          </w:tcPr>
          <w:p w14:paraId="0D7D268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3C0DD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86.616</w:t>
            </w:r>
          </w:p>
        </w:tc>
        <w:tc>
          <w:tcPr>
            <w:tcW w:w="680" w:type="dxa"/>
            <w:tcBorders>
              <w:top w:val="nil"/>
              <w:left w:val="nil"/>
              <w:bottom w:val="single" w:sz="4" w:space="0" w:color="auto"/>
              <w:right w:val="single" w:sz="4" w:space="0" w:color="auto"/>
            </w:tcBorders>
            <w:shd w:val="clear" w:color="auto" w:fill="auto"/>
            <w:noWrap/>
            <w:vAlign w:val="bottom"/>
            <w:hideMark/>
          </w:tcPr>
          <w:p w14:paraId="3BEADFA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938DA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87.696</w:t>
            </w:r>
          </w:p>
        </w:tc>
        <w:tc>
          <w:tcPr>
            <w:tcW w:w="640" w:type="dxa"/>
            <w:tcBorders>
              <w:top w:val="nil"/>
              <w:left w:val="nil"/>
              <w:bottom w:val="single" w:sz="4" w:space="0" w:color="auto"/>
              <w:right w:val="single" w:sz="4" w:space="0" w:color="auto"/>
            </w:tcBorders>
            <w:shd w:val="clear" w:color="auto" w:fill="auto"/>
            <w:noWrap/>
            <w:vAlign w:val="bottom"/>
            <w:hideMark/>
          </w:tcPr>
          <w:p w14:paraId="03AEBE3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C385A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88.776</w:t>
            </w:r>
          </w:p>
        </w:tc>
        <w:tc>
          <w:tcPr>
            <w:tcW w:w="640" w:type="dxa"/>
            <w:tcBorders>
              <w:top w:val="nil"/>
              <w:left w:val="nil"/>
              <w:bottom w:val="single" w:sz="4" w:space="0" w:color="auto"/>
              <w:right w:val="single" w:sz="4" w:space="0" w:color="auto"/>
            </w:tcBorders>
            <w:shd w:val="clear" w:color="auto" w:fill="auto"/>
            <w:noWrap/>
            <w:vAlign w:val="bottom"/>
            <w:hideMark/>
          </w:tcPr>
          <w:p w14:paraId="24EAB9A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DFE8D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89.856</w:t>
            </w:r>
          </w:p>
        </w:tc>
      </w:tr>
      <w:tr w:rsidR="00677F22" w:rsidRPr="00677F22" w14:paraId="0DA281D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6A37EB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940F97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6CAE180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DD86C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34.200</w:t>
            </w:r>
          </w:p>
        </w:tc>
        <w:tc>
          <w:tcPr>
            <w:tcW w:w="660" w:type="dxa"/>
            <w:tcBorders>
              <w:top w:val="nil"/>
              <w:left w:val="nil"/>
              <w:bottom w:val="single" w:sz="4" w:space="0" w:color="auto"/>
              <w:right w:val="single" w:sz="4" w:space="0" w:color="auto"/>
            </w:tcBorders>
            <w:shd w:val="clear" w:color="auto" w:fill="auto"/>
            <w:noWrap/>
            <w:vAlign w:val="bottom"/>
            <w:hideMark/>
          </w:tcPr>
          <w:p w14:paraId="6689962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533A9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34.632</w:t>
            </w:r>
          </w:p>
        </w:tc>
        <w:tc>
          <w:tcPr>
            <w:tcW w:w="680" w:type="dxa"/>
            <w:tcBorders>
              <w:top w:val="nil"/>
              <w:left w:val="nil"/>
              <w:bottom w:val="single" w:sz="4" w:space="0" w:color="auto"/>
              <w:right w:val="single" w:sz="4" w:space="0" w:color="auto"/>
            </w:tcBorders>
            <w:shd w:val="clear" w:color="auto" w:fill="auto"/>
            <w:noWrap/>
            <w:vAlign w:val="bottom"/>
            <w:hideMark/>
          </w:tcPr>
          <w:p w14:paraId="5EFC024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EF6F6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35.064</w:t>
            </w:r>
          </w:p>
        </w:tc>
        <w:tc>
          <w:tcPr>
            <w:tcW w:w="640" w:type="dxa"/>
            <w:tcBorders>
              <w:top w:val="nil"/>
              <w:left w:val="nil"/>
              <w:bottom w:val="single" w:sz="4" w:space="0" w:color="auto"/>
              <w:right w:val="single" w:sz="4" w:space="0" w:color="auto"/>
            </w:tcBorders>
            <w:shd w:val="clear" w:color="auto" w:fill="auto"/>
            <w:noWrap/>
            <w:vAlign w:val="bottom"/>
            <w:hideMark/>
          </w:tcPr>
          <w:p w14:paraId="70926D1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6F993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35.496</w:t>
            </w:r>
          </w:p>
        </w:tc>
        <w:tc>
          <w:tcPr>
            <w:tcW w:w="640" w:type="dxa"/>
            <w:tcBorders>
              <w:top w:val="nil"/>
              <w:left w:val="nil"/>
              <w:bottom w:val="single" w:sz="4" w:space="0" w:color="auto"/>
              <w:right w:val="single" w:sz="4" w:space="0" w:color="auto"/>
            </w:tcBorders>
            <w:shd w:val="clear" w:color="auto" w:fill="auto"/>
            <w:noWrap/>
            <w:vAlign w:val="bottom"/>
            <w:hideMark/>
          </w:tcPr>
          <w:p w14:paraId="2055C40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4EDDD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35.928</w:t>
            </w:r>
          </w:p>
        </w:tc>
      </w:tr>
      <w:tr w:rsidR="00677F22" w:rsidRPr="00677F22" w14:paraId="4FAF3BFD"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E5CCA90"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8D3B08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2C28306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D638A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50.688</w:t>
            </w:r>
          </w:p>
        </w:tc>
        <w:tc>
          <w:tcPr>
            <w:tcW w:w="660" w:type="dxa"/>
            <w:tcBorders>
              <w:top w:val="nil"/>
              <w:left w:val="nil"/>
              <w:bottom w:val="single" w:sz="4" w:space="0" w:color="auto"/>
              <w:right w:val="single" w:sz="4" w:space="0" w:color="auto"/>
            </w:tcBorders>
            <w:shd w:val="clear" w:color="auto" w:fill="auto"/>
            <w:noWrap/>
            <w:vAlign w:val="bottom"/>
            <w:hideMark/>
          </w:tcPr>
          <w:p w14:paraId="61478EC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3DE9D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51.336</w:t>
            </w:r>
          </w:p>
        </w:tc>
        <w:tc>
          <w:tcPr>
            <w:tcW w:w="680" w:type="dxa"/>
            <w:tcBorders>
              <w:top w:val="nil"/>
              <w:left w:val="nil"/>
              <w:bottom w:val="single" w:sz="4" w:space="0" w:color="auto"/>
              <w:right w:val="single" w:sz="4" w:space="0" w:color="auto"/>
            </w:tcBorders>
            <w:shd w:val="clear" w:color="auto" w:fill="auto"/>
            <w:noWrap/>
            <w:vAlign w:val="bottom"/>
            <w:hideMark/>
          </w:tcPr>
          <w:p w14:paraId="0F40029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B04AE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51.984</w:t>
            </w:r>
          </w:p>
        </w:tc>
        <w:tc>
          <w:tcPr>
            <w:tcW w:w="640" w:type="dxa"/>
            <w:tcBorders>
              <w:top w:val="nil"/>
              <w:left w:val="nil"/>
              <w:bottom w:val="single" w:sz="4" w:space="0" w:color="auto"/>
              <w:right w:val="single" w:sz="4" w:space="0" w:color="auto"/>
            </w:tcBorders>
            <w:shd w:val="clear" w:color="auto" w:fill="auto"/>
            <w:noWrap/>
            <w:vAlign w:val="bottom"/>
            <w:hideMark/>
          </w:tcPr>
          <w:p w14:paraId="77353C0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4DC64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52.632</w:t>
            </w:r>
          </w:p>
        </w:tc>
        <w:tc>
          <w:tcPr>
            <w:tcW w:w="640" w:type="dxa"/>
            <w:tcBorders>
              <w:top w:val="nil"/>
              <w:left w:val="nil"/>
              <w:bottom w:val="single" w:sz="4" w:space="0" w:color="auto"/>
              <w:right w:val="single" w:sz="4" w:space="0" w:color="auto"/>
            </w:tcBorders>
            <w:shd w:val="clear" w:color="auto" w:fill="auto"/>
            <w:noWrap/>
            <w:vAlign w:val="bottom"/>
            <w:hideMark/>
          </w:tcPr>
          <w:p w14:paraId="52BC0F2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9ED71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53.280</w:t>
            </w:r>
          </w:p>
        </w:tc>
      </w:tr>
      <w:tr w:rsidR="00677F22" w:rsidRPr="00677F22" w14:paraId="67894B24"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09D4B8E"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7D68369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22040F6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D0EC7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648</w:t>
            </w:r>
          </w:p>
        </w:tc>
        <w:tc>
          <w:tcPr>
            <w:tcW w:w="660" w:type="dxa"/>
            <w:tcBorders>
              <w:top w:val="nil"/>
              <w:left w:val="nil"/>
              <w:bottom w:val="single" w:sz="4" w:space="0" w:color="auto"/>
              <w:right w:val="single" w:sz="4" w:space="0" w:color="auto"/>
            </w:tcBorders>
            <w:shd w:val="clear" w:color="auto" w:fill="auto"/>
            <w:noWrap/>
            <w:vAlign w:val="bottom"/>
            <w:hideMark/>
          </w:tcPr>
          <w:p w14:paraId="3A0C749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E172C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648</w:t>
            </w:r>
          </w:p>
        </w:tc>
        <w:tc>
          <w:tcPr>
            <w:tcW w:w="680" w:type="dxa"/>
            <w:tcBorders>
              <w:top w:val="nil"/>
              <w:left w:val="nil"/>
              <w:bottom w:val="single" w:sz="4" w:space="0" w:color="auto"/>
              <w:right w:val="single" w:sz="4" w:space="0" w:color="auto"/>
            </w:tcBorders>
            <w:shd w:val="clear" w:color="auto" w:fill="auto"/>
            <w:noWrap/>
            <w:vAlign w:val="bottom"/>
            <w:hideMark/>
          </w:tcPr>
          <w:p w14:paraId="05FD702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C32CB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6896CE4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737DC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75AD709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C64D1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648</w:t>
            </w:r>
          </w:p>
        </w:tc>
      </w:tr>
      <w:tr w:rsidR="00677F22" w:rsidRPr="00677F22" w14:paraId="218BD050"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9149CB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6CCDCE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3C42EA7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290C8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7D26D3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B4864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E8F836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B179D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D9CCC8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5F4E8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A556C8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32950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2BDF79F5"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BC34B55"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E2DAD2E"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1959AB7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146B7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A6CAA7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D5AF4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1B28BF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B053A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C860E1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D7CC8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ACDD27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1042C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545CE55F"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7566A6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93D707A"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1510B77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5BEE9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ADD92F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5CD63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192E1D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ED965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7AD872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26030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84F486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98C8D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53986F99"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AD8597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8EDBA12"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43081E1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76C16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BE75C7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D35AB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84AC56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84452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85ECF1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3BE6A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D0D203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9A902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6DDFCF22"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9FE151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37C5C1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14E5A97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A1E15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24D99A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0D2CA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27611D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96B6B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EECC6B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8FA5A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DD2F5B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289B6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663C3012"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1A3513"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E72FF22"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6CB27E0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9A127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FC20D3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817EC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CE9479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6B9D7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78551D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A0D2D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4C524A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1BC40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453F6C61"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E0D1DD6"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83E5D2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1B87924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039F1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4FADB0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B21CD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A09813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AF8A8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E622B9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2E414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48C08E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3E6F4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49BA0AE0"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D2D9590"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48CF845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5C15AF7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F92D3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156.456</w:t>
            </w:r>
          </w:p>
        </w:tc>
        <w:tc>
          <w:tcPr>
            <w:tcW w:w="660" w:type="dxa"/>
            <w:tcBorders>
              <w:top w:val="nil"/>
              <w:left w:val="nil"/>
              <w:bottom w:val="single" w:sz="4" w:space="0" w:color="auto"/>
              <w:right w:val="single" w:sz="4" w:space="0" w:color="auto"/>
            </w:tcBorders>
            <w:shd w:val="clear" w:color="auto" w:fill="auto"/>
            <w:noWrap/>
            <w:vAlign w:val="bottom"/>
            <w:hideMark/>
          </w:tcPr>
          <w:p w14:paraId="6049622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47B96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158.400</w:t>
            </w:r>
          </w:p>
        </w:tc>
        <w:tc>
          <w:tcPr>
            <w:tcW w:w="680" w:type="dxa"/>
            <w:tcBorders>
              <w:top w:val="nil"/>
              <w:left w:val="nil"/>
              <w:bottom w:val="single" w:sz="4" w:space="0" w:color="auto"/>
              <w:right w:val="single" w:sz="4" w:space="0" w:color="auto"/>
            </w:tcBorders>
            <w:shd w:val="clear" w:color="auto" w:fill="auto"/>
            <w:noWrap/>
            <w:vAlign w:val="bottom"/>
            <w:hideMark/>
          </w:tcPr>
          <w:p w14:paraId="2CA07D9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FE9CF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160.344</w:t>
            </w:r>
          </w:p>
        </w:tc>
        <w:tc>
          <w:tcPr>
            <w:tcW w:w="640" w:type="dxa"/>
            <w:tcBorders>
              <w:top w:val="nil"/>
              <w:left w:val="nil"/>
              <w:bottom w:val="single" w:sz="4" w:space="0" w:color="auto"/>
              <w:right w:val="single" w:sz="4" w:space="0" w:color="auto"/>
            </w:tcBorders>
            <w:shd w:val="clear" w:color="auto" w:fill="auto"/>
            <w:noWrap/>
            <w:vAlign w:val="bottom"/>
            <w:hideMark/>
          </w:tcPr>
          <w:p w14:paraId="79D86F6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3744D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162.360</w:t>
            </w:r>
          </w:p>
        </w:tc>
        <w:tc>
          <w:tcPr>
            <w:tcW w:w="640" w:type="dxa"/>
            <w:tcBorders>
              <w:top w:val="nil"/>
              <w:left w:val="nil"/>
              <w:bottom w:val="single" w:sz="4" w:space="0" w:color="auto"/>
              <w:right w:val="single" w:sz="4" w:space="0" w:color="auto"/>
            </w:tcBorders>
            <w:shd w:val="clear" w:color="auto" w:fill="auto"/>
            <w:noWrap/>
            <w:vAlign w:val="bottom"/>
            <w:hideMark/>
          </w:tcPr>
          <w:p w14:paraId="0658FEB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3184A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164.376</w:t>
            </w:r>
          </w:p>
        </w:tc>
      </w:tr>
      <w:tr w:rsidR="00677F22" w:rsidRPr="00677F22" w14:paraId="5DD8DCA0"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1400CE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13C492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50CFE07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E4405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51.192</w:t>
            </w:r>
          </w:p>
        </w:tc>
        <w:tc>
          <w:tcPr>
            <w:tcW w:w="660" w:type="dxa"/>
            <w:tcBorders>
              <w:top w:val="nil"/>
              <w:left w:val="nil"/>
              <w:bottom w:val="single" w:sz="4" w:space="0" w:color="auto"/>
              <w:right w:val="single" w:sz="4" w:space="0" w:color="auto"/>
            </w:tcBorders>
            <w:shd w:val="clear" w:color="auto" w:fill="auto"/>
            <w:noWrap/>
            <w:vAlign w:val="bottom"/>
            <w:hideMark/>
          </w:tcPr>
          <w:p w14:paraId="3C86183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5C979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51.840</w:t>
            </w:r>
          </w:p>
        </w:tc>
        <w:tc>
          <w:tcPr>
            <w:tcW w:w="680" w:type="dxa"/>
            <w:tcBorders>
              <w:top w:val="nil"/>
              <w:left w:val="nil"/>
              <w:bottom w:val="single" w:sz="4" w:space="0" w:color="auto"/>
              <w:right w:val="single" w:sz="4" w:space="0" w:color="auto"/>
            </w:tcBorders>
            <w:shd w:val="clear" w:color="auto" w:fill="auto"/>
            <w:noWrap/>
            <w:vAlign w:val="bottom"/>
            <w:hideMark/>
          </w:tcPr>
          <w:p w14:paraId="1E2FE42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51834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52.488</w:t>
            </w:r>
          </w:p>
        </w:tc>
        <w:tc>
          <w:tcPr>
            <w:tcW w:w="640" w:type="dxa"/>
            <w:tcBorders>
              <w:top w:val="nil"/>
              <w:left w:val="nil"/>
              <w:bottom w:val="single" w:sz="4" w:space="0" w:color="auto"/>
              <w:right w:val="single" w:sz="4" w:space="0" w:color="auto"/>
            </w:tcBorders>
            <w:shd w:val="clear" w:color="auto" w:fill="auto"/>
            <w:noWrap/>
            <w:vAlign w:val="bottom"/>
            <w:hideMark/>
          </w:tcPr>
          <w:p w14:paraId="0825974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2954E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53.136</w:t>
            </w:r>
          </w:p>
        </w:tc>
        <w:tc>
          <w:tcPr>
            <w:tcW w:w="640" w:type="dxa"/>
            <w:tcBorders>
              <w:top w:val="nil"/>
              <w:left w:val="nil"/>
              <w:bottom w:val="single" w:sz="4" w:space="0" w:color="auto"/>
              <w:right w:val="single" w:sz="4" w:space="0" w:color="auto"/>
            </w:tcBorders>
            <w:shd w:val="clear" w:color="auto" w:fill="auto"/>
            <w:noWrap/>
            <w:vAlign w:val="bottom"/>
            <w:hideMark/>
          </w:tcPr>
          <w:p w14:paraId="3DAA56F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D80F8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53.784</w:t>
            </w:r>
          </w:p>
        </w:tc>
      </w:tr>
      <w:tr w:rsidR="00677F22" w:rsidRPr="00677F22" w14:paraId="1FC4603C"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394C88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DDCE9A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7EFCC85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9EAA8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101.088</w:t>
            </w:r>
          </w:p>
        </w:tc>
        <w:tc>
          <w:tcPr>
            <w:tcW w:w="660" w:type="dxa"/>
            <w:tcBorders>
              <w:top w:val="nil"/>
              <w:left w:val="nil"/>
              <w:bottom w:val="single" w:sz="4" w:space="0" w:color="auto"/>
              <w:right w:val="single" w:sz="4" w:space="0" w:color="auto"/>
            </w:tcBorders>
            <w:shd w:val="clear" w:color="auto" w:fill="auto"/>
            <w:noWrap/>
            <w:vAlign w:val="bottom"/>
            <w:hideMark/>
          </w:tcPr>
          <w:p w14:paraId="5C01509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7C9BC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102.312</w:t>
            </w:r>
          </w:p>
        </w:tc>
        <w:tc>
          <w:tcPr>
            <w:tcW w:w="680" w:type="dxa"/>
            <w:tcBorders>
              <w:top w:val="nil"/>
              <w:left w:val="nil"/>
              <w:bottom w:val="single" w:sz="4" w:space="0" w:color="auto"/>
              <w:right w:val="single" w:sz="4" w:space="0" w:color="auto"/>
            </w:tcBorders>
            <w:shd w:val="clear" w:color="auto" w:fill="auto"/>
            <w:noWrap/>
            <w:vAlign w:val="bottom"/>
            <w:hideMark/>
          </w:tcPr>
          <w:p w14:paraId="7C6FDCC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74C74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103.536</w:t>
            </w:r>
          </w:p>
        </w:tc>
        <w:tc>
          <w:tcPr>
            <w:tcW w:w="640" w:type="dxa"/>
            <w:tcBorders>
              <w:top w:val="nil"/>
              <w:left w:val="nil"/>
              <w:bottom w:val="single" w:sz="4" w:space="0" w:color="auto"/>
              <w:right w:val="single" w:sz="4" w:space="0" w:color="auto"/>
            </w:tcBorders>
            <w:shd w:val="clear" w:color="auto" w:fill="auto"/>
            <w:noWrap/>
            <w:vAlign w:val="bottom"/>
            <w:hideMark/>
          </w:tcPr>
          <w:p w14:paraId="1D0EEA7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454C4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104.832</w:t>
            </w:r>
          </w:p>
        </w:tc>
        <w:tc>
          <w:tcPr>
            <w:tcW w:w="640" w:type="dxa"/>
            <w:tcBorders>
              <w:top w:val="nil"/>
              <w:left w:val="nil"/>
              <w:bottom w:val="single" w:sz="4" w:space="0" w:color="auto"/>
              <w:right w:val="single" w:sz="4" w:space="0" w:color="auto"/>
            </w:tcBorders>
            <w:shd w:val="clear" w:color="auto" w:fill="auto"/>
            <w:noWrap/>
            <w:vAlign w:val="bottom"/>
            <w:hideMark/>
          </w:tcPr>
          <w:p w14:paraId="5D8C9F2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C2871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106.128</w:t>
            </w:r>
          </w:p>
        </w:tc>
      </w:tr>
      <w:tr w:rsidR="00677F22" w:rsidRPr="00677F22" w14:paraId="31A96F29"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BAC952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6E3756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4F1ACD2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3D0C8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4.176</w:t>
            </w:r>
          </w:p>
        </w:tc>
        <w:tc>
          <w:tcPr>
            <w:tcW w:w="660" w:type="dxa"/>
            <w:tcBorders>
              <w:top w:val="nil"/>
              <w:left w:val="nil"/>
              <w:bottom w:val="single" w:sz="4" w:space="0" w:color="auto"/>
              <w:right w:val="single" w:sz="4" w:space="0" w:color="auto"/>
            </w:tcBorders>
            <w:shd w:val="clear" w:color="auto" w:fill="auto"/>
            <w:noWrap/>
            <w:vAlign w:val="bottom"/>
            <w:hideMark/>
          </w:tcPr>
          <w:p w14:paraId="0B15D20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2771F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4.248</w:t>
            </w:r>
          </w:p>
        </w:tc>
        <w:tc>
          <w:tcPr>
            <w:tcW w:w="680" w:type="dxa"/>
            <w:tcBorders>
              <w:top w:val="nil"/>
              <w:left w:val="nil"/>
              <w:bottom w:val="single" w:sz="4" w:space="0" w:color="auto"/>
              <w:right w:val="single" w:sz="4" w:space="0" w:color="auto"/>
            </w:tcBorders>
            <w:shd w:val="clear" w:color="auto" w:fill="auto"/>
            <w:noWrap/>
            <w:vAlign w:val="bottom"/>
            <w:hideMark/>
          </w:tcPr>
          <w:p w14:paraId="074B201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1BD22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4.320</w:t>
            </w:r>
          </w:p>
        </w:tc>
        <w:tc>
          <w:tcPr>
            <w:tcW w:w="640" w:type="dxa"/>
            <w:tcBorders>
              <w:top w:val="nil"/>
              <w:left w:val="nil"/>
              <w:bottom w:val="single" w:sz="4" w:space="0" w:color="auto"/>
              <w:right w:val="single" w:sz="4" w:space="0" w:color="auto"/>
            </w:tcBorders>
            <w:shd w:val="clear" w:color="auto" w:fill="auto"/>
            <w:noWrap/>
            <w:vAlign w:val="bottom"/>
            <w:hideMark/>
          </w:tcPr>
          <w:p w14:paraId="0E59DEF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CA5C9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4.392</w:t>
            </w:r>
          </w:p>
        </w:tc>
        <w:tc>
          <w:tcPr>
            <w:tcW w:w="640" w:type="dxa"/>
            <w:tcBorders>
              <w:top w:val="nil"/>
              <w:left w:val="nil"/>
              <w:bottom w:val="single" w:sz="4" w:space="0" w:color="auto"/>
              <w:right w:val="single" w:sz="4" w:space="0" w:color="auto"/>
            </w:tcBorders>
            <w:shd w:val="clear" w:color="auto" w:fill="auto"/>
            <w:noWrap/>
            <w:vAlign w:val="bottom"/>
            <w:hideMark/>
          </w:tcPr>
          <w:p w14:paraId="764E66D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8CD28F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4.464</w:t>
            </w:r>
          </w:p>
        </w:tc>
      </w:tr>
      <w:tr w:rsidR="00677F22" w:rsidRPr="00677F22" w14:paraId="63CD83AD"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C1A532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8F50883"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5B54616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29A82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C23A93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1EA74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604068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7BBB5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CCFD9D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E40A8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373E02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6A806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E7D575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E4178F6"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0CA4B8A"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3BC09C4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3799D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B15D5B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B412E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A4566A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800CE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27CCE6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06BA8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22FA67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11E4A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1AFE00E4"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98DB1A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BE51AE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5F46C5F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25AD0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56CFCD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2D205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B3DBDA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A0D39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6E1CBF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5B0F4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36638B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9A8C1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E93433A"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D74E1D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280841EE"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5FD61EF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6F3CA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A76B8B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9953D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031651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013B3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44893F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61BB1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353DA1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E38C8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16D95BAF"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286F1A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DF11E3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6621AEC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3BC17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07AE28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503FA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2A622B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8E796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6D55E9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9A4A1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18B3D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B7F90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3DF6584"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B9F0FD5"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02F2E4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7D0E3F3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9C056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A8769B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EFD85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74B5E4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6D312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5043B3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60FC8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C4D84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A9103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118F534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C4675D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6244AF9"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095CE1F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557A5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9439C5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D0D68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3C2994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7E7D3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E96E46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C4FE1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954748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070D2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032F431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27B802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6F0F19A"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34715DB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24F4D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103.608</w:t>
            </w:r>
          </w:p>
        </w:tc>
        <w:tc>
          <w:tcPr>
            <w:tcW w:w="660" w:type="dxa"/>
            <w:tcBorders>
              <w:top w:val="nil"/>
              <w:left w:val="nil"/>
              <w:bottom w:val="single" w:sz="4" w:space="0" w:color="auto"/>
              <w:right w:val="single" w:sz="4" w:space="0" w:color="auto"/>
            </w:tcBorders>
            <w:shd w:val="clear" w:color="auto" w:fill="auto"/>
            <w:noWrap/>
            <w:vAlign w:val="bottom"/>
            <w:hideMark/>
          </w:tcPr>
          <w:p w14:paraId="30D2DC1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531AE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104.832</w:t>
            </w:r>
          </w:p>
        </w:tc>
        <w:tc>
          <w:tcPr>
            <w:tcW w:w="680" w:type="dxa"/>
            <w:tcBorders>
              <w:top w:val="nil"/>
              <w:left w:val="nil"/>
              <w:bottom w:val="single" w:sz="4" w:space="0" w:color="auto"/>
              <w:right w:val="single" w:sz="4" w:space="0" w:color="auto"/>
            </w:tcBorders>
            <w:shd w:val="clear" w:color="auto" w:fill="auto"/>
            <w:noWrap/>
            <w:vAlign w:val="bottom"/>
            <w:hideMark/>
          </w:tcPr>
          <w:p w14:paraId="233CE07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7D3F4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106.128</w:t>
            </w:r>
          </w:p>
        </w:tc>
        <w:tc>
          <w:tcPr>
            <w:tcW w:w="640" w:type="dxa"/>
            <w:tcBorders>
              <w:top w:val="nil"/>
              <w:left w:val="nil"/>
              <w:bottom w:val="single" w:sz="4" w:space="0" w:color="auto"/>
              <w:right w:val="single" w:sz="4" w:space="0" w:color="auto"/>
            </w:tcBorders>
            <w:shd w:val="clear" w:color="auto" w:fill="auto"/>
            <w:noWrap/>
            <w:vAlign w:val="bottom"/>
            <w:hideMark/>
          </w:tcPr>
          <w:p w14:paraId="6CF16A2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82084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107.424</w:t>
            </w:r>
          </w:p>
        </w:tc>
        <w:tc>
          <w:tcPr>
            <w:tcW w:w="640" w:type="dxa"/>
            <w:tcBorders>
              <w:top w:val="nil"/>
              <w:left w:val="nil"/>
              <w:bottom w:val="single" w:sz="4" w:space="0" w:color="auto"/>
              <w:right w:val="single" w:sz="4" w:space="0" w:color="auto"/>
            </w:tcBorders>
            <w:shd w:val="clear" w:color="auto" w:fill="auto"/>
            <w:noWrap/>
            <w:vAlign w:val="bottom"/>
            <w:hideMark/>
          </w:tcPr>
          <w:p w14:paraId="0B834E0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542C2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108.792</w:t>
            </w:r>
          </w:p>
        </w:tc>
      </w:tr>
      <w:tr w:rsidR="00677F22" w:rsidRPr="00677F22" w14:paraId="58E9CCEC"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72E930A"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0CBC8D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04E5BC2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6FCCE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64.944</w:t>
            </w:r>
          </w:p>
        </w:tc>
        <w:tc>
          <w:tcPr>
            <w:tcW w:w="660" w:type="dxa"/>
            <w:tcBorders>
              <w:top w:val="nil"/>
              <w:left w:val="nil"/>
              <w:bottom w:val="single" w:sz="4" w:space="0" w:color="auto"/>
              <w:right w:val="single" w:sz="4" w:space="0" w:color="auto"/>
            </w:tcBorders>
            <w:shd w:val="clear" w:color="auto" w:fill="auto"/>
            <w:noWrap/>
            <w:vAlign w:val="bottom"/>
            <w:hideMark/>
          </w:tcPr>
          <w:p w14:paraId="6815991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9F882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65.736</w:t>
            </w:r>
          </w:p>
        </w:tc>
        <w:tc>
          <w:tcPr>
            <w:tcW w:w="680" w:type="dxa"/>
            <w:tcBorders>
              <w:top w:val="nil"/>
              <w:left w:val="nil"/>
              <w:bottom w:val="single" w:sz="4" w:space="0" w:color="auto"/>
              <w:right w:val="single" w:sz="4" w:space="0" w:color="auto"/>
            </w:tcBorders>
            <w:shd w:val="clear" w:color="auto" w:fill="auto"/>
            <w:noWrap/>
            <w:vAlign w:val="bottom"/>
            <w:hideMark/>
          </w:tcPr>
          <w:p w14:paraId="46366CB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0F4DB8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66.528</w:t>
            </w:r>
          </w:p>
        </w:tc>
        <w:tc>
          <w:tcPr>
            <w:tcW w:w="640" w:type="dxa"/>
            <w:tcBorders>
              <w:top w:val="nil"/>
              <w:left w:val="nil"/>
              <w:bottom w:val="single" w:sz="4" w:space="0" w:color="auto"/>
              <w:right w:val="single" w:sz="4" w:space="0" w:color="auto"/>
            </w:tcBorders>
            <w:shd w:val="clear" w:color="auto" w:fill="auto"/>
            <w:noWrap/>
            <w:vAlign w:val="bottom"/>
            <w:hideMark/>
          </w:tcPr>
          <w:p w14:paraId="3C96B55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B7A8A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67.320</w:t>
            </w:r>
          </w:p>
        </w:tc>
        <w:tc>
          <w:tcPr>
            <w:tcW w:w="640" w:type="dxa"/>
            <w:tcBorders>
              <w:top w:val="nil"/>
              <w:left w:val="nil"/>
              <w:bottom w:val="single" w:sz="4" w:space="0" w:color="auto"/>
              <w:right w:val="single" w:sz="4" w:space="0" w:color="auto"/>
            </w:tcBorders>
            <w:shd w:val="clear" w:color="auto" w:fill="auto"/>
            <w:noWrap/>
            <w:vAlign w:val="bottom"/>
            <w:hideMark/>
          </w:tcPr>
          <w:p w14:paraId="2CCD73D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E1FE6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68.184</w:t>
            </w:r>
          </w:p>
        </w:tc>
      </w:tr>
      <w:tr w:rsidR="00677F22" w:rsidRPr="00677F22" w14:paraId="55DA2D7D"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C675E3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4962DB6"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50646EC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FA324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37.728</w:t>
            </w:r>
          </w:p>
        </w:tc>
        <w:tc>
          <w:tcPr>
            <w:tcW w:w="660" w:type="dxa"/>
            <w:tcBorders>
              <w:top w:val="nil"/>
              <w:left w:val="nil"/>
              <w:bottom w:val="single" w:sz="4" w:space="0" w:color="auto"/>
              <w:right w:val="single" w:sz="4" w:space="0" w:color="auto"/>
            </w:tcBorders>
            <w:shd w:val="clear" w:color="auto" w:fill="auto"/>
            <w:noWrap/>
            <w:vAlign w:val="bottom"/>
            <w:hideMark/>
          </w:tcPr>
          <w:p w14:paraId="1467251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0764C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38.160</w:t>
            </w:r>
          </w:p>
        </w:tc>
        <w:tc>
          <w:tcPr>
            <w:tcW w:w="680" w:type="dxa"/>
            <w:tcBorders>
              <w:top w:val="nil"/>
              <w:left w:val="nil"/>
              <w:bottom w:val="single" w:sz="4" w:space="0" w:color="auto"/>
              <w:right w:val="single" w:sz="4" w:space="0" w:color="auto"/>
            </w:tcBorders>
            <w:shd w:val="clear" w:color="auto" w:fill="auto"/>
            <w:noWrap/>
            <w:vAlign w:val="bottom"/>
            <w:hideMark/>
          </w:tcPr>
          <w:p w14:paraId="3AB3378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66508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38.664</w:t>
            </w:r>
          </w:p>
        </w:tc>
        <w:tc>
          <w:tcPr>
            <w:tcW w:w="640" w:type="dxa"/>
            <w:tcBorders>
              <w:top w:val="nil"/>
              <w:left w:val="nil"/>
              <w:bottom w:val="single" w:sz="4" w:space="0" w:color="auto"/>
              <w:right w:val="single" w:sz="4" w:space="0" w:color="auto"/>
            </w:tcBorders>
            <w:shd w:val="clear" w:color="auto" w:fill="auto"/>
            <w:noWrap/>
            <w:vAlign w:val="bottom"/>
            <w:hideMark/>
          </w:tcPr>
          <w:p w14:paraId="582CD32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ADD6F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39.168</w:t>
            </w:r>
          </w:p>
        </w:tc>
        <w:tc>
          <w:tcPr>
            <w:tcW w:w="640" w:type="dxa"/>
            <w:tcBorders>
              <w:top w:val="nil"/>
              <w:left w:val="nil"/>
              <w:bottom w:val="single" w:sz="4" w:space="0" w:color="auto"/>
              <w:right w:val="single" w:sz="4" w:space="0" w:color="auto"/>
            </w:tcBorders>
            <w:shd w:val="clear" w:color="auto" w:fill="auto"/>
            <w:noWrap/>
            <w:vAlign w:val="bottom"/>
            <w:hideMark/>
          </w:tcPr>
          <w:p w14:paraId="0A1C7A0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1813BA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39.672</w:t>
            </w:r>
          </w:p>
        </w:tc>
      </w:tr>
      <w:tr w:rsidR="00677F22" w:rsidRPr="00677F22" w14:paraId="08CBA652"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E0FFA9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60E350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5A15E94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A3DD9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936</w:t>
            </w:r>
          </w:p>
        </w:tc>
        <w:tc>
          <w:tcPr>
            <w:tcW w:w="660" w:type="dxa"/>
            <w:tcBorders>
              <w:top w:val="nil"/>
              <w:left w:val="nil"/>
              <w:bottom w:val="single" w:sz="4" w:space="0" w:color="auto"/>
              <w:right w:val="single" w:sz="4" w:space="0" w:color="auto"/>
            </w:tcBorders>
            <w:shd w:val="clear" w:color="auto" w:fill="auto"/>
            <w:noWrap/>
            <w:vAlign w:val="bottom"/>
            <w:hideMark/>
          </w:tcPr>
          <w:p w14:paraId="4A784FD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9C5D4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936</w:t>
            </w:r>
          </w:p>
        </w:tc>
        <w:tc>
          <w:tcPr>
            <w:tcW w:w="680" w:type="dxa"/>
            <w:tcBorders>
              <w:top w:val="nil"/>
              <w:left w:val="nil"/>
              <w:bottom w:val="single" w:sz="4" w:space="0" w:color="auto"/>
              <w:right w:val="single" w:sz="4" w:space="0" w:color="auto"/>
            </w:tcBorders>
            <w:shd w:val="clear" w:color="auto" w:fill="auto"/>
            <w:noWrap/>
            <w:vAlign w:val="bottom"/>
            <w:hideMark/>
          </w:tcPr>
          <w:p w14:paraId="7DB322A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45C49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7B9410B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518B2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255529C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303E1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936</w:t>
            </w:r>
          </w:p>
        </w:tc>
      </w:tr>
      <w:tr w:rsidR="00677F22" w:rsidRPr="00677F22" w14:paraId="61D28E1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7B84BB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43D8099"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067B549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69B52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657296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DD246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6CA22D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A6639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147BCD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24A99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8C1BF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19BF7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3F3C23D4" w14:textId="77777777" w:rsidTr="00544D35">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5A311F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BF49D8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324CF0E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C1CC9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1D2A96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BA9C0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6FFB14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418FC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035464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D5866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892063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0656C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6D89907D" w14:textId="77777777" w:rsidTr="00544D3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74872"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2FB6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6</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29A6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9F80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DB8A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1C5C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EE0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39B9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4DA0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D272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8B5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5347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516F1ED6" w14:textId="77777777" w:rsidTr="00544D3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9098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B6EDB6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Comercial</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6E3DF1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EF1C1E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BA7B6B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C1A875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0C6F92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C516A9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A7314D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BF2A0B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60B8F6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48A1C5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463A8B2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EFEC5A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EF2075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2611574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4CEB6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BF0586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7CAD9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01CEEA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FC19E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27A138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4BDFD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9D7CF2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32783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54AD7C9C"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EFA3C33"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0E45E3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03FF878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CFFF3C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238050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26324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663282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9568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248A55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FC254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F2F7F8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3CD46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36234D94"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E925CE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0035A9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4BB74E0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39A0C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7DA1FF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609954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8B1C93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815B2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8930A5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C015CC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B51846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151472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51A1A1A5"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363F94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D5E58A8"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Residencial</w:t>
            </w:r>
          </w:p>
        </w:tc>
        <w:tc>
          <w:tcPr>
            <w:tcW w:w="640" w:type="dxa"/>
            <w:tcBorders>
              <w:top w:val="nil"/>
              <w:left w:val="nil"/>
              <w:bottom w:val="single" w:sz="4" w:space="0" w:color="auto"/>
              <w:right w:val="single" w:sz="4" w:space="0" w:color="auto"/>
            </w:tcBorders>
            <w:shd w:val="clear" w:color="auto" w:fill="auto"/>
            <w:noWrap/>
            <w:vAlign w:val="bottom"/>
            <w:hideMark/>
          </w:tcPr>
          <w:p w14:paraId="177BEC4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824A2C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67.680</w:t>
            </w:r>
          </w:p>
        </w:tc>
        <w:tc>
          <w:tcPr>
            <w:tcW w:w="660" w:type="dxa"/>
            <w:tcBorders>
              <w:top w:val="nil"/>
              <w:left w:val="nil"/>
              <w:bottom w:val="single" w:sz="4" w:space="0" w:color="auto"/>
              <w:right w:val="single" w:sz="4" w:space="0" w:color="auto"/>
            </w:tcBorders>
            <w:shd w:val="clear" w:color="auto" w:fill="auto"/>
            <w:noWrap/>
            <w:vAlign w:val="bottom"/>
            <w:hideMark/>
          </w:tcPr>
          <w:p w14:paraId="0084B81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96BBA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68.544</w:t>
            </w:r>
          </w:p>
        </w:tc>
        <w:tc>
          <w:tcPr>
            <w:tcW w:w="680" w:type="dxa"/>
            <w:tcBorders>
              <w:top w:val="nil"/>
              <w:left w:val="nil"/>
              <w:bottom w:val="single" w:sz="4" w:space="0" w:color="auto"/>
              <w:right w:val="single" w:sz="4" w:space="0" w:color="auto"/>
            </w:tcBorders>
            <w:shd w:val="clear" w:color="auto" w:fill="auto"/>
            <w:noWrap/>
            <w:vAlign w:val="bottom"/>
            <w:hideMark/>
          </w:tcPr>
          <w:p w14:paraId="77AA783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D3E84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69.408</w:t>
            </w:r>
          </w:p>
        </w:tc>
        <w:tc>
          <w:tcPr>
            <w:tcW w:w="640" w:type="dxa"/>
            <w:tcBorders>
              <w:top w:val="nil"/>
              <w:left w:val="nil"/>
              <w:bottom w:val="single" w:sz="4" w:space="0" w:color="auto"/>
              <w:right w:val="single" w:sz="4" w:space="0" w:color="auto"/>
            </w:tcBorders>
            <w:shd w:val="clear" w:color="auto" w:fill="auto"/>
            <w:noWrap/>
            <w:vAlign w:val="bottom"/>
            <w:hideMark/>
          </w:tcPr>
          <w:p w14:paraId="198281C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B85EB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70.272</w:t>
            </w:r>
          </w:p>
        </w:tc>
        <w:tc>
          <w:tcPr>
            <w:tcW w:w="640" w:type="dxa"/>
            <w:tcBorders>
              <w:top w:val="nil"/>
              <w:left w:val="nil"/>
              <w:bottom w:val="single" w:sz="4" w:space="0" w:color="auto"/>
              <w:right w:val="single" w:sz="4" w:space="0" w:color="auto"/>
            </w:tcBorders>
            <w:shd w:val="clear" w:color="auto" w:fill="auto"/>
            <w:noWrap/>
            <w:vAlign w:val="bottom"/>
            <w:hideMark/>
          </w:tcPr>
          <w:p w14:paraId="4215922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093D00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71.136</w:t>
            </w:r>
          </w:p>
        </w:tc>
      </w:tr>
      <w:tr w:rsidR="00677F22" w:rsidRPr="00677F22" w14:paraId="15D605B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0C31ABF"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7E5E921"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1</w:t>
            </w:r>
          </w:p>
        </w:tc>
        <w:tc>
          <w:tcPr>
            <w:tcW w:w="640" w:type="dxa"/>
            <w:tcBorders>
              <w:top w:val="nil"/>
              <w:left w:val="nil"/>
              <w:bottom w:val="single" w:sz="4" w:space="0" w:color="auto"/>
              <w:right w:val="single" w:sz="4" w:space="0" w:color="auto"/>
            </w:tcBorders>
            <w:shd w:val="clear" w:color="auto" w:fill="auto"/>
            <w:noWrap/>
            <w:vAlign w:val="bottom"/>
            <w:hideMark/>
          </w:tcPr>
          <w:p w14:paraId="6A2D655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967A7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32.328</w:t>
            </w:r>
          </w:p>
        </w:tc>
        <w:tc>
          <w:tcPr>
            <w:tcW w:w="660" w:type="dxa"/>
            <w:tcBorders>
              <w:top w:val="nil"/>
              <w:left w:val="nil"/>
              <w:bottom w:val="single" w:sz="4" w:space="0" w:color="auto"/>
              <w:right w:val="single" w:sz="4" w:space="0" w:color="auto"/>
            </w:tcBorders>
            <w:shd w:val="clear" w:color="auto" w:fill="auto"/>
            <w:noWrap/>
            <w:vAlign w:val="bottom"/>
            <w:hideMark/>
          </w:tcPr>
          <w:p w14:paraId="29E55E0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5620B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32.760</w:t>
            </w:r>
          </w:p>
        </w:tc>
        <w:tc>
          <w:tcPr>
            <w:tcW w:w="680" w:type="dxa"/>
            <w:tcBorders>
              <w:top w:val="nil"/>
              <w:left w:val="nil"/>
              <w:bottom w:val="single" w:sz="4" w:space="0" w:color="auto"/>
              <w:right w:val="single" w:sz="4" w:space="0" w:color="auto"/>
            </w:tcBorders>
            <w:shd w:val="clear" w:color="auto" w:fill="auto"/>
            <w:noWrap/>
            <w:vAlign w:val="bottom"/>
            <w:hideMark/>
          </w:tcPr>
          <w:p w14:paraId="0632005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431C9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33.192</w:t>
            </w:r>
          </w:p>
        </w:tc>
        <w:tc>
          <w:tcPr>
            <w:tcW w:w="640" w:type="dxa"/>
            <w:tcBorders>
              <w:top w:val="nil"/>
              <w:left w:val="nil"/>
              <w:bottom w:val="single" w:sz="4" w:space="0" w:color="auto"/>
              <w:right w:val="single" w:sz="4" w:space="0" w:color="auto"/>
            </w:tcBorders>
            <w:shd w:val="clear" w:color="auto" w:fill="auto"/>
            <w:noWrap/>
            <w:vAlign w:val="bottom"/>
            <w:hideMark/>
          </w:tcPr>
          <w:p w14:paraId="74AC755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1D819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33.624</w:t>
            </w:r>
          </w:p>
        </w:tc>
        <w:tc>
          <w:tcPr>
            <w:tcW w:w="640" w:type="dxa"/>
            <w:tcBorders>
              <w:top w:val="nil"/>
              <w:left w:val="nil"/>
              <w:bottom w:val="single" w:sz="4" w:space="0" w:color="auto"/>
              <w:right w:val="single" w:sz="4" w:space="0" w:color="auto"/>
            </w:tcBorders>
            <w:shd w:val="clear" w:color="auto" w:fill="auto"/>
            <w:noWrap/>
            <w:vAlign w:val="bottom"/>
            <w:hideMark/>
          </w:tcPr>
          <w:p w14:paraId="620042C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0DF75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34.056</w:t>
            </w:r>
          </w:p>
        </w:tc>
      </w:tr>
      <w:tr w:rsidR="00677F22" w:rsidRPr="00677F22" w14:paraId="2B19164A"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EA714A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AD02135"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2</w:t>
            </w:r>
          </w:p>
        </w:tc>
        <w:tc>
          <w:tcPr>
            <w:tcW w:w="640" w:type="dxa"/>
            <w:tcBorders>
              <w:top w:val="nil"/>
              <w:left w:val="nil"/>
              <w:bottom w:val="single" w:sz="4" w:space="0" w:color="auto"/>
              <w:right w:val="single" w:sz="4" w:space="0" w:color="auto"/>
            </w:tcBorders>
            <w:shd w:val="clear" w:color="auto" w:fill="auto"/>
            <w:noWrap/>
            <w:vAlign w:val="bottom"/>
            <w:hideMark/>
          </w:tcPr>
          <w:p w14:paraId="1D96E69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18FDE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35.352</w:t>
            </w:r>
          </w:p>
        </w:tc>
        <w:tc>
          <w:tcPr>
            <w:tcW w:w="660" w:type="dxa"/>
            <w:tcBorders>
              <w:top w:val="nil"/>
              <w:left w:val="nil"/>
              <w:bottom w:val="single" w:sz="4" w:space="0" w:color="auto"/>
              <w:right w:val="single" w:sz="4" w:space="0" w:color="auto"/>
            </w:tcBorders>
            <w:shd w:val="clear" w:color="auto" w:fill="auto"/>
            <w:noWrap/>
            <w:vAlign w:val="bottom"/>
            <w:hideMark/>
          </w:tcPr>
          <w:p w14:paraId="76D178F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1A3A6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35.784</w:t>
            </w:r>
          </w:p>
        </w:tc>
        <w:tc>
          <w:tcPr>
            <w:tcW w:w="680" w:type="dxa"/>
            <w:tcBorders>
              <w:top w:val="nil"/>
              <w:left w:val="nil"/>
              <w:bottom w:val="single" w:sz="4" w:space="0" w:color="auto"/>
              <w:right w:val="single" w:sz="4" w:space="0" w:color="auto"/>
            </w:tcBorders>
            <w:shd w:val="clear" w:color="auto" w:fill="auto"/>
            <w:noWrap/>
            <w:vAlign w:val="bottom"/>
            <w:hideMark/>
          </w:tcPr>
          <w:p w14:paraId="523E59F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0DC0C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36.216</w:t>
            </w:r>
          </w:p>
        </w:tc>
        <w:tc>
          <w:tcPr>
            <w:tcW w:w="640" w:type="dxa"/>
            <w:tcBorders>
              <w:top w:val="nil"/>
              <w:left w:val="nil"/>
              <w:bottom w:val="single" w:sz="4" w:space="0" w:color="auto"/>
              <w:right w:val="single" w:sz="4" w:space="0" w:color="auto"/>
            </w:tcBorders>
            <w:shd w:val="clear" w:color="auto" w:fill="auto"/>
            <w:noWrap/>
            <w:vAlign w:val="bottom"/>
            <w:hideMark/>
          </w:tcPr>
          <w:p w14:paraId="53A8812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6FBB9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36.648</w:t>
            </w:r>
          </w:p>
        </w:tc>
        <w:tc>
          <w:tcPr>
            <w:tcW w:w="640" w:type="dxa"/>
            <w:tcBorders>
              <w:top w:val="nil"/>
              <w:left w:val="nil"/>
              <w:bottom w:val="single" w:sz="4" w:space="0" w:color="auto"/>
              <w:right w:val="single" w:sz="4" w:space="0" w:color="auto"/>
            </w:tcBorders>
            <w:shd w:val="clear" w:color="auto" w:fill="auto"/>
            <w:noWrap/>
            <w:vAlign w:val="bottom"/>
            <w:hideMark/>
          </w:tcPr>
          <w:p w14:paraId="137C647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6266C6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37.080</w:t>
            </w:r>
          </w:p>
        </w:tc>
      </w:tr>
      <w:tr w:rsidR="00677F22" w:rsidRPr="00677F22" w14:paraId="59306CD8"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C78E62D"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45234F9F"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3</w:t>
            </w:r>
          </w:p>
        </w:tc>
        <w:tc>
          <w:tcPr>
            <w:tcW w:w="640" w:type="dxa"/>
            <w:tcBorders>
              <w:top w:val="nil"/>
              <w:left w:val="nil"/>
              <w:bottom w:val="single" w:sz="4" w:space="0" w:color="auto"/>
              <w:right w:val="single" w:sz="4" w:space="0" w:color="auto"/>
            </w:tcBorders>
            <w:shd w:val="clear" w:color="auto" w:fill="auto"/>
            <w:noWrap/>
            <w:vAlign w:val="bottom"/>
            <w:hideMark/>
          </w:tcPr>
          <w:p w14:paraId="76B2699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89B61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F1BBAD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DAC6A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504EAA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AA387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5462C5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1FD51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03F3BE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EB127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7371376"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1CC7FD9"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D517875"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4</w:t>
            </w:r>
          </w:p>
        </w:tc>
        <w:tc>
          <w:tcPr>
            <w:tcW w:w="640" w:type="dxa"/>
            <w:tcBorders>
              <w:top w:val="nil"/>
              <w:left w:val="nil"/>
              <w:bottom w:val="single" w:sz="4" w:space="0" w:color="auto"/>
              <w:right w:val="single" w:sz="4" w:space="0" w:color="auto"/>
            </w:tcBorders>
            <w:shd w:val="clear" w:color="auto" w:fill="auto"/>
            <w:noWrap/>
            <w:vAlign w:val="bottom"/>
            <w:hideMark/>
          </w:tcPr>
          <w:p w14:paraId="0986E51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70E785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12C9B0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43E5B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2D12BC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881F0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A1BCEF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E0088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8B4670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E2648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564755E"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6F28B35"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1D3351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5</w:t>
            </w:r>
          </w:p>
        </w:tc>
        <w:tc>
          <w:tcPr>
            <w:tcW w:w="640" w:type="dxa"/>
            <w:tcBorders>
              <w:top w:val="nil"/>
              <w:left w:val="nil"/>
              <w:bottom w:val="single" w:sz="4" w:space="0" w:color="auto"/>
              <w:right w:val="single" w:sz="4" w:space="0" w:color="auto"/>
            </w:tcBorders>
            <w:shd w:val="clear" w:color="auto" w:fill="auto"/>
            <w:noWrap/>
            <w:vAlign w:val="bottom"/>
            <w:hideMark/>
          </w:tcPr>
          <w:p w14:paraId="4EA9709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51A07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786750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44B8C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3709FD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B0481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FCA0CB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556C67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D078E2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E460D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3E8FD660"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9F77FC0"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6ECB21C"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Estrato 6</w:t>
            </w:r>
          </w:p>
        </w:tc>
        <w:tc>
          <w:tcPr>
            <w:tcW w:w="640" w:type="dxa"/>
            <w:tcBorders>
              <w:top w:val="nil"/>
              <w:left w:val="nil"/>
              <w:bottom w:val="single" w:sz="4" w:space="0" w:color="auto"/>
              <w:right w:val="single" w:sz="4" w:space="0" w:color="auto"/>
            </w:tcBorders>
            <w:shd w:val="clear" w:color="auto" w:fill="auto"/>
            <w:noWrap/>
            <w:vAlign w:val="bottom"/>
            <w:hideMark/>
          </w:tcPr>
          <w:p w14:paraId="117988F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88D07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1B313F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10D7C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7337F6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AA970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47021B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CA11D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F1C47D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FBF26B"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64B5A3E3"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F20031B"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A2401AA"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Comercial</w:t>
            </w:r>
          </w:p>
        </w:tc>
        <w:tc>
          <w:tcPr>
            <w:tcW w:w="640" w:type="dxa"/>
            <w:tcBorders>
              <w:top w:val="nil"/>
              <w:left w:val="nil"/>
              <w:bottom w:val="single" w:sz="4" w:space="0" w:color="auto"/>
              <w:right w:val="single" w:sz="4" w:space="0" w:color="auto"/>
            </w:tcBorders>
            <w:shd w:val="clear" w:color="auto" w:fill="auto"/>
            <w:noWrap/>
            <w:vAlign w:val="bottom"/>
            <w:hideMark/>
          </w:tcPr>
          <w:p w14:paraId="5260D55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7E42FF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810B84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7B23D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31A959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EAB654"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061658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380713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8412E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D65CDF"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9FFC121"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75D233E"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B1DCAF4"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Industrial</w:t>
            </w:r>
          </w:p>
        </w:tc>
        <w:tc>
          <w:tcPr>
            <w:tcW w:w="640" w:type="dxa"/>
            <w:tcBorders>
              <w:top w:val="nil"/>
              <w:left w:val="nil"/>
              <w:bottom w:val="single" w:sz="4" w:space="0" w:color="auto"/>
              <w:right w:val="single" w:sz="4" w:space="0" w:color="auto"/>
            </w:tcBorders>
            <w:shd w:val="clear" w:color="auto" w:fill="auto"/>
            <w:noWrap/>
            <w:vAlign w:val="bottom"/>
            <w:hideMark/>
          </w:tcPr>
          <w:p w14:paraId="00FFCCC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5FDBD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881900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7E9E6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D90A58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2BBF8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660804E"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270261"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6933F7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F6BEBA"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7D0B2CF9"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3A10DD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49CDEE0"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GNCV</w:t>
            </w:r>
          </w:p>
        </w:tc>
        <w:tc>
          <w:tcPr>
            <w:tcW w:w="640" w:type="dxa"/>
            <w:tcBorders>
              <w:top w:val="nil"/>
              <w:left w:val="nil"/>
              <w:bottom w:val="single" w:sz="4" w:space="0" w:color="auto"/>
              <w:right w:val="single" w:sz="4" w:space="0" w:color="auto"/>
            </w:tcBorders>
            <w:shd w:val="clear" w:color="auto" w:fill="auto"/>
            <w:noWrap/>
            <w:vAlign w:val="bottom"/>
            <w:hideMark/>
          </w:tcPr>
          <w:p w14:paraId="011F153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7C95C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68B984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5D2FE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6045058"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8B111D"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81C7AE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A2A83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61CDCD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51E6AC"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43907906" w14:textId="77777777" w:rsidTr="00677F22">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0C93A27"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2C8C103" w14:textId="77777777" w:rsidR="00677F22" w:rsidRPr="00677F22" w:rsidRDefault="00677F22" w:rsidP="00677F22">
            <w:pPr>
              <w:ind w:left="0"/>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Otros</w:t>
            </w:r>
          </w:p>
        </w:tc>
        <w:tc>
          <w:tcPr>
            <w:tcW w:w="640" w:type="dxa"/>
            <w:tcBorders>
              <w:top w:val="nil"/>
              <w:left w:val="nil"/>
              <w:bottom w:val="single" w:sz="4" w:space="0" w:color="auto"/>
              <w:right w:val="single" w:sz="4" w:space="0" w:color="auto"/>
            </w:tcBorders>
            <w:shd w:val="clear" w:color="auto" w:fill="auto"/>
            <w:noWrap/>
            <w:vAlign w:val="bottom"/>
            <w:hideMark/>
          </w:tcPr>
          <w:p w14:paraId="5AA1579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A960D0"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EF41787"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377B9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C8C6E9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7BC643"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171DAA6"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DDD1C5"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3C546A2"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233AD69" w14:textId="77777777" w:rsidR="00677F22" w:rsidRPr="00677F22" w:rsidRDefault="00677F22" w:rsidP="00677F22">
            <w:pPr>
              <w:ind w:left="0"/>
              <w:jc w:val="right"/>
              <w:rPr>
                <w:rFonts w:ascii="Bookman Old Style" w:hAnsi="Bookman Old Style"/>
                <w:color w:val="000000"/>
                <w:sz w:val="11"/>
                <w:szCs w:val="11"/>
                <w:lang w:val="es-CO" w:eastAsia="es-CO"/>
              </w:rPr>
            </w:pPr>
            <w:r w:rsidRPr="00677F22">
              <w:rPr>
                <w:rFonts w:ascii="Bookman Old Style" w:hAnsi="Bookman Old Style"/>
                <w:color w:val="000000"/>
                <w:sz w:val="11"/>
                <w:szCs w:val="11"/>
                <w:lang w:val="es-CO" w:eastAsia="es-CO"/>
              </w:rPr>
              <w:t>0</w:t>
            </w:r>
          </w:p>
        </w:tc>
      </w:tr>
      <w:tr w:rsidR="00677F22" w:rsidRPr="00677F22" w14:paraId="275B7FA0" w14:textId="77777777" w:rsidTr="00677F22">
        <w:trPr>
          <w:trHeight w:val="30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FB9F7" w14:textId="77777777" w:rsidR="00677F22" w:rsidRPr="00677F22" w:rsidRDefault="00677F22" w:rsidP="00677F22">
            <w:pPr>
              <w:ind w:left="0"/>
              <w:jc w:val="center"/>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Total</w:t>
            </w:r>
          </w:p>
        </w:tc>
        <w:tc>
          <w:tcPr>
            <w:tcW w:w="640" w:type="dxa"/>
            <w:tcBorders>
              <w:top w:val="nil"/>
              <w:left w:val="nil"/>
              <w:bottom w:val="single" w:sz="4" w:space="0" w:color="auto"/>
              <w:right w:val="single" w:sz="4" w:space="0" w:color="auto"/>
            </w:tcBorders>
            <w:shd w:val="clear" w:color="auto" w:fill="auto"/>
            <w:noWrap/>
            <w:vAlign w:val="bottom"/>
            <w:hideMark/>
          </w:tcPr>
          <w:p w14:paraId="770E09F3" w14:textId="22DF2CC4" w:rsidR="00677F22" w:rsidRPr="00677F22" w:rsidRDefault="00677F22" w:rsidP="00677F22">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0A0AB95" w14:textId="77777777" w:rsidR="00677F22" w:rsidRPr="00677F22" w:rsidRDefault="00677F22" w:rsidP="00677F22">
            <w:pPr>
              <w:ind w:left="0"/>
              <w:jc w:val="right"/>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413.280</w:t>
            </w:r>
          </w:p>
        </w:tc>
        <w:tc>
          <w:tcPr>
            <w:tcW w:w="660" w:type="dxa"/>
            <w:tcBorders>
              <w:top w:val="nil"/>
              <w:left w:val="nil"/>
              <w:bottom w:val="single" w:sz="4" w:space="0" w:color="auto"/>
              <w:right w:val="single" w:sz="4" w:space="0" w:color="auto"/>
            </w:tcBorders>
            <w:shd w:val="clear" w:color="auto" w:fill="auto"/>
            <w:noWrap/>
            <w:vAlign w:val="bottom"/>
            <w:hideMark/>
          </w:tcPr>
          <w:p w14:paraId="5EE35A27" w14:textId="35AAC304" w:rsidR="00677F22" w:rsidRPr="00677F22" w:rsidRDefault="00677F22" w:rsidP="00677F22">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53068114" w14:textId="77777777" w:rsidR="00677F22" w:rsidRPr="00677F22" w:rsidRDefault="00677F22" w:rsidP="00677F22">
            <w:pPr>
              <w:ind w:left="0"/>
              <w:jc w:val="right"/>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418.392</w:t>
            </w:r>
          </w:p>
        </w:tc>
        <w:tc>
          <w:tcPr>
            <w:tcW w:w="680" w:type="dxa"/>
            <w:tcBorders>
              <w:top w:val="nil"/>
              <w:left w:val="nil"/>
              <w:bottom w:val="single" w:sz="4" w:space="0" w:color="auto"/>
              <w:right w:val="single" w:sz="4" w:space="0" w:color="auto"/>
            </w:tcBorders>
            <w:shd w:val="clear" w:color="auto" w:fill="auto"/>
            <w:noWrap/>
            <w:vAlign w:val="bottom"/>
            <w:hideMark/>
          </w:tcPr>
          <w:p w14:paraId="3B92C038" w14:textId="1DAFCC99" w:rsidR="00677F22" w:rsidRPr="00677F22" w:rsidRDefault="00677F22" w:rsidP="00677F22">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07E50A06" w14:textId="77777777" w:rsidR="00677F22" w:rsidRPr="00677F22" w:rsidRDefault="00677F22" w:rsidP="00677F22">
            <w:pPr>
              <w:ind w:left="0"/>
              <w:jc w:val="right"/>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423.576</w:t>
            </w:r>
          </w:p>
        </w:tc>
        <w:tc>
          <w:tcPr>
            <w:tcW w:w="640" w:type="dxa"/>
            <w:tcBorders>
              <w:top w:val="nil"/>
              <w:left w:val="nil"/>
              <w:bottom w:val="single" w:sz="4" w:space="0" w:color="auto"/>
              <w:right w:val="single" w:sz="4" w:space="0" w:color="auto"/>
            </w:tcBorders>
            <w:shd w:val="clear" w:color="auto" w:fill="auto"/>
            <w:noWrap/>
            <w:vAlign w:val="bottom"/>
            <w:hideMark/>
          </w:tcPr>
          <w:p w14:paraId="78BE4E4F" w14:textId="0D673BAD" w:rsidR="00677F22" w:rsidRPr="00677F22" w:rsidRDefault="00677F22" w:rsidP="00677F22">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7CF2D80" w14:textId="77777777" w:rsidR="00677F22" w:rsidRPr="00677F22" w:rsidRDefault="00677F22" w:rsidP="00677F22">
            <w:pPr>
              <w:ind w:left="0"/>
              <w:jc w:val="right"/>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428.832</w:t>
            </w:r>
          </w:p>
        </w:tc>
        <w:tc>
          <w:tcPr>
            <w:tcW w:w="640" w:type="dxa"/>
            <w:tcBorders>
              <w:top w:val="nil"/>
              <w:left w:val="nil"/>
              <w:bottom w:val="single" w:sz="4" w:space="0" w:color="auto"/>
              <w:right w:val="single" w:sz="4" w:space="0" w:color="auto"/>
            </w:tcBorders>
            <w:shd w:val="clear" w:color="auto" w:fill="auto"/>
            <w:noWrap/>
            <w:vAlign w:val="bottom"/>
            <w:hideMark/>
          </w:tcPr>
          <w:p w14:paraId="22116AA2" w14:textId="771BA233" w:rsidR="00677F22" w:rsidRPr="00677F22" w:rsidRDefault="00677F22" w:rsidP="00677F22">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1134883E" w14:textId="77777777" w:rsidR="00677F22" w:rsidRPr="00677F22" w:rsidRDefault="00677F22" w:rsidP="00677F22">
            <w:pPr>
              <w:ind w:left="0"/>
              <w:jc w:val="right"/>
              <w:rPr>
                <w:rFonts w:ascii="Bookman Old Style" w:hAnsi="Bookman Old Style"/>
                <w:b/>
                <w:bCs/>
                <w:color w:val="000000"/>
                <w:sz w:val="11"/>
                <w:szCs w:val="11"/>
                <w:lang w:val="es-CO" w:eastAsia="es-CO"/>
              </w:rPr>
            </w:pPr>
            <w:r w:rsidRPr="00677F22">
              <w:rPr>
                <w:rFonts w:ascii="Bookman Old Style" w:hAnsi="Bookman Old Style"/>
                <w:b/>
                <w:bCs/>
                <w:color w:val="000000"/>
                <w:sz w:val="11"/>
                <w:szCs w:val="11"/>
                <w:lang w:val="es-CO" w:eastAsia="es-CO"/>
              </w:rPr>
              <w:t>434.160</w:t>
            </w:r>
          </w:p>
        </w:tc>
      </w:tr>
    </w:tbl>
    <w:p w14:paraId="0994DA1B" w14:textId="77777777" w:rsidR="008841A9" w:rsidRDefault="008841A9" w:rsidP="006E7CA7">
      <w:pPr>
        <w:widowControl w:val="0"/>
        <w:adjustRightInd w:val="0"/>
        <w:ind w:left="0"/>
        <w:rPr>
          <w:rFonts w:ascii="Bookman Old Style" w:hAnsi="Bookman Old Style" w:cs="Arial"/>
          <w:b/>
        </w:rPr>
      </w:pPr>
    </w:p>
    <w:p w14:paraId="43A0C483" w14:textId="099FC0AB" w:rsidR="00C53C98" w:rsidRDefault="00C53C98" w:rsidP="006E7CA7">
      <w:pPr>
        <w:widowControl w:val="0"/>
        <w:adjustRightInd w:val="0"/>
        <w:ind w:left="0"/>
        <w:rPr>
          <w:rFonts w:ascii="Bookman Old Style" w:hAnsi="Bookman Old Style" w:cs="Arial"/>
          <w:b/>
        </w:rPr>
      </w:pPr>
    </w:p>
    <w:tbl>
      <w:tblPr>
        <w:tblW w:w="8860" w:type="dxa"/>
        <w:tblCellMar>
          <w:left w:w="70" w:type="dxa"/>
          <w:right w:w="70" w:type="dxa"/>
        </w:tblCellMar>
        <w:tblLook w:val="04A0" w:firstRow="1" w:lastRow="0" w:firstColumn="1" w:lastColumn="0" w:noHBand="0" w:noVBand="1"/>
      </w:tblPr>
      <w:tblGrid>
        <w:gridCol w:w="713"/>
        <w:gridCol w:w="752"/>
        <w:gridCol w:w="660"/>
        <w:gridCol w:w="820"/>
        <w:gridCol w:w="640"/>
        <w:gridCol w:w="820"/>
        <w:gridCol w:w="660"/>
        <w:gridCol w:w="820"/>
        <w:gridCol w:w="680"/>
        <w:gridCol w:w="820"/>
        <w:gridCol w:w="700"/>
        <w:gridCol w:w="820"/>
      </w:tblGrid>
      <w:tr w:rsidR="009F6718" w:rsidRPr="009F6718" w14:paraId="5658C74A" w14:textId="77777777" w:rsidTr="009F6718">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1120B17"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Municipio</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402F9F"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Usuario</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556FBE6D"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Año 16</w:t>
            </w:r>
          </w:p>
        </w:tc>
        <w:tc>
          <w:tcPr>
            <w:tcW w:w="1460" w:type="dxa"/>
            <w:gridSpan w:val="2"/>
            <w:tcBorders>
              <w:top w:val="single" w:sz="4" w:space="0" w:color="auto"/>
              <w:left w:val="nil"/>
              <w:bottom w:val="single" w:sz="4" w:space="0" w:color="auto"/>
              <w:right w:val="single" w:sz="4" w:space="0" w:color="auto"/>
            </w:tcBorders>
            <w:shd w:val="clear" w:color="000000" w:fill="D9D9D9"/>
            <w:vAlign w:val="center"/>
            <w:hideMark/>
          </w:tcPr>
          <w:p w14:paraId="3AE9495E"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Año 17</w:t>
            </w:r>
          </w:p>
        </w:tc>
        <w:tc>
          <w:tcPr>
            <w:tcW w:w="1480" w:type="dxa"/>
            <w:gridSpan w:val="2"/>
            <w:tcBorders>
              <w:top w:val="single" w:sz="4" w:space="0" w:color="auto"/>
              <w:left w:val="nil"/>
              <w:bottom w:val="single" w:sz="4" w:space="0" w:color="auto"/>
              <w:right w:val="single" w:sz="4" w:space="0" w:color="auto"/>
            </w:tcBorders>
            <w:shd w:val="clear" w:color="000000" w:fill="D9D9D9"/>
            <w:vAlign w:val="center"/>
            <w:hideMark/>
          </w:tcPr>
          <w:p w14:paraId="22B078F6"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Año 18</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671D38BA"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Año 19</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67161CB9"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Año 20</w:t>
            </w:r>
          </w:p>
        </w:tc>
      </w:tr>
      <w:tr w:rsidR="009F6718" w:rsidRPr="009F6718" w14:paraId="2247A1A2" w14:textId="77777777" w:rsidTr="009F6718">
        <w:trPr>
          <w:trHeight w:val="33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6E232CF" w14:textId="77777777" w:rsidR="009F6718" w:rsidRPr="009F6718" w:rsidRDefault="009F6718" w:rsidP="009F6718">
            <w:pPr>
              <w:ind w:left="0"/>
              <w:rPr>
                <w:rFonts w:ascii="Bookman Old Style" w:hAnsi="Bookman Old Style"/>
                <w:b/>
                <w:bCs/>
                <w:color w:val="000000"/>
                <w:sz w:val="11"/>
                <w:szCs w:val="11"/>
                <w:lang w:val="es-CO" w:eastAsia="es-CO"/>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EC3E945" w14:textId="77777777" w:rsidR="009F6718" w:rsidRPr="009F6718" w:rsidRDefault="009F6718" w:rsidP="009F6718">
            <w:pPr>
              <w:ind w:left="0"/>
              <w:rPr>
                <w:rFonts w:ascii="Bookman Old Style" w:hAnsi="Bookman Old Style"/>
                <w:b/>
                <w:bCs/>
                <w:color w:val="000000"/>
                <w:sz w:val="11"/>
                <w:szCs w:val="11"/>
                <w:lang w:val="es-CO" w:eastAsia="es-CO"/>
              </w:rPr>
            </w:pPr>
          </w:p>
        </w:tc>
        <w:tc>
          <w:tcPr>
            <w:tcW w:w="660" w:type="dxa"/>
            <w:tcBorders>
              <w:top w:val="nil"/>
              <w:left w:val="nil"/>
              <w:bottom w:val="single" w:sz="4" w:space="0" w:color="auto"/>
              <w:right w:val="single" w:sz="4" w:space="0" w:color="auto"/>
            </w:tcBorders>
            <w:shd w:val="clear" w:color="000000" w:fill="D9D9D9"/>
            <w:vAlign w:val="center"/>
            <w:hideMark/>
          </w:tcPr>
          <w:p w14:paraId="4CD8CD23"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3442A616"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BEA62D2"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69DE0168"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04E8DB03"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7426A89A"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0A1F03BA"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62DE99B6"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10BBBC3A"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Primaria</w:t>
            </w:r>
          </w:p>
        </w:tc>
        <w:tc>
          <w:tcPr>
            <w:tcW w:w="820" w:type="dxa"/>
            <w:tcBorders>
              <w:top w:val="nil"/>
              <w:left w:val="nil"/>
              <w:bottom w:val="single" w:sz="4" w:space="0" w:color="auto"/>
              <w:right w:val="single" w:sz="4" w:space="0" w:color="auto"/>
            </w:tcBorders>
            <w:shd w:val="clear" w:color="000000" w:fill="D9D9D9"/>
            <w:vAlign w:val="center"/>
            <w:hideMark/>
          </w:tcPr>
          <w:p w14:paraId="0D30C022"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Secundaria</w:t>
            </w:r>
          </w:p>
        </w:tc>
      </w:tr>
      <w:tr w:rsidR="009F6718" w:rsidRPr="009F6718" w14:paraId="50ACEE1D"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110900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63733882"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564BC1B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54932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90.936</w:t>
            </w:r>
          </w:p>
        </w:tc>
        <w:tc>
          <w:tcPr>
            <w:tcW w:w="640" w:type="dxa"/>
            <w:tcBorders>
              <w:top w:val="nil"/>
              <w:left w:val="nil"/>
              <w:bottom w:val="single" w:sz="4" w:space="0" w:color="auto"/>
              <w:right w:val="single" w:sz="4" w:space="0" w:color="auto"/>
            </w:tcBorders>
            <w:shd w:val="clear" w:color="auto" w:fill="auto"/>
            <w:noWrap/>
            <w:vAlign w:val="bottom"/>
            <w:hideMark/>
          </w:tcPr>
          <w:p w14:paraId="4E9E260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265CE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92.016</w:t>
            </w:r>
          </w:p>
        </w:tc>
        <w:tc>
          <w:tcPr>
            <w:tcW w:w="660" w:type="dxa"/>
            <w:tcBorders>
              <w:top w:val="nil"/>
              <w:left w:val="nil"/>
              <w:bottom w:val="single" w:sz="4" w:space="0" w:color="auto"/>
              <w:right w:val="single" w:sz="4" w:space="0" w:color="auto"/>
            </w:tcBorders>
            <w:shd w:val="clear" w:color="auto" w:fill="auto"/>
            <w:noWrap/>
            <w:vAlign w:val="bottom"/>
            <w:hideMark/>
          </w:tcPr>
          <w:p w14:paraId="6EC6A26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551CBE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93.096</w:t>
            </w:r>
          </w:p>
        </w:tc>
        <w:tc>
          <w:tcPr>
            <w:tcW w:w="680" w:type="dxa"/>
            <w:tcBorders>
              <w:top w:val="nil"/>
              <w:left w:val="nil"/>
              <w:bottom w:val="single" w:sz="4" w:space="0" w:color="auto"/>
              <w:right w:val="single" w:sz="4" w:space="0" w:color="auto"/>
            </w:tcBorders>
            <w:shd w:val="clear" w:color="auto" w:fill="auto"/>
            <w:noWrap/>
            <w:vAlign w:val="bottom"/>
            <w:hideMark/>
          </w:tcPr>
          <w:p w14:paraId="3E08E9B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6F9CD5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94.176</w:t>
            </w:r>
          </w:p>
        </w:tc>
        <w:tc>
          <w:tcPr>
            <w:tcW w:w="700" w:type="dxa"/>
            <w:tcBorders>
              <w:top w:val="nil"/>
              <w:left w:val="nil"/>
              <w:bottom w:val="single" w:sz="4" w:space="0" w:color="auto"/>
              <w:right w:val="single" w:sz="4" w:space="0" w:color="auto"/>
            </w:tcBorders>
            <w:shd w:val="clear" w:color="auto" w:fill="auto"/>
            <w:noWrap/>
            <w:vAlign w:val="bottom"/>
            <w:hideMark/>
          </w:tcPr>
          <w:p w14:paraId="6846881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4E001A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95.328</w:t>
            </w:r>
          </w:p>
        </w:tc>
      </w:tr>
      <w:tr w:rsidR="009F6718" w:rsidRPr="009F6718" w14:paraId="7C542D04"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537A51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12C4C23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215C6D1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D0BC8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36.360</w:t>
            </w:r>
          </w:p>
        </w:tc>
        <w:tc>
          <w:tcPr>
            <w:tcW w:w="640" w:type="dxa"/>
            <w:tcBorders>
              <w:top w:val="nil"/>
              <w:left w:val="nil"/>
              <w:bottom w:val="single" w:sz="4" w:space="0" w:color="auto"/>
              <w:right w:val="single" w:sz="4" w:space="0" w:color="auto"/>
            </w:tcBorders>
            <w:shd w:val="clear" w:color="auto" w:fill="auto"/>
            <w:noWrap/>
            <w:vAlign w:val="bottom"/>
            <w:hideMark/>
          </w:tcPr>
          <w:p w14:paraId="6FDE60D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135D61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36.792</w:t>
            </w:r>
          </w:p>
        </w:tc>
        <w:tc>
          <w:tcPr>
            <w:tcW w:w="660" w:type="dxa"/>
            <w:tcBorders>
              <w:top w:val="nil"/>
              <w:left w:val="nil"/>
              <w:bottom w:val="single" w:sz="4" w:space="0" w:color="auto"/>
              <w:right w:val="single" w:sz="4" w:space="0" w:color="auto"/>
            </w:tcBorders>
            <w:shd w:val="clear" w:color="auto" w:fill="auto"/>
            <w:noWrap/>
            <w:vAlign w:val="bottom"/>
            <w:hideMark/>
          </w:tcPr>
          <w:p w14:paraId="496252C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0E2E6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37.224</w:t>
            </w:r>
          </w:p>
        </w:tc>
        <w:tc>
          <w:tcPr>
            <w:tcW w:w="680" w:type="dxa"/>
            <w:tcBorders>
              <w:top w:val="nil"/>
              <w:left w:val="nil"/>
              <w:bottom w:val="single" w:sz="4" w:space="0" w:color="auto"/>
              <w:right w:val="single" w:sz="4" w:space="0" w:color="auto"/>
            </w:tcBorders>
            <w:shd w:val="clear" w:color="auto" w:fill="auto"/>
            <w:noWrap/>
            <w:vAlign w:val="bottom"/>
            <w:hideMark/>
          </w:tcPr>
          <w:p w14:paraId="2717E3C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8A8E3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37.656</w:t>
            </w:r>
          </w:p>
        </w:tc>
        <w:tc>
          <w:tcPr>
            <w:tcW w:w="700" w:type="dxa"/>
            <w:tcBorders>
              <w:top w:val="nil"/>
              <w:left w:val="nil"/>
              <w:bottom w:val="single" w:sz="4" w:space="0" w:color="auto"/>
              <w:right w:val="single" w:sz="4" w:space="0" w:color="auto"/>
            </w:tcBorders>
            <w:shd w:val="clear" w:color="auto" w:fill="auto"/>
            <w:noWrap/>
            <w:vAlign w:val="bottom"/>
            <w:hideMark/>
          </w:tcPr>
          <w:p w14:paraId="107E483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7A5525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38.088</w:t>
            </w:r>
          </w:p>
        </w:tc>
      </w:tr>
      <w:tr w:rsidR="009F6718" w:rsidRPr="009F6718" w14:paraId="1F0FF016"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44FDDC0"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6FAECC9"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235AB34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99CD04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53.928</w:t>
            </w:r>
          </w:p>
        </w:tc>
        <w:tc>
          <w:tcPr>
            <w:tcW w:w="640" w:type="dxa"/>
            <w:tcBorders>
              <w:top w:val="nil"/>
              <w:left w:val="nil"/>
              <w:bottom w:val="single" w:sz="4" w:space="0" w:color="auto"/>
              <w:right w:val="single" w:sz="4" w:space="0" w:color="auto"/>
            </w:tcBorders>
            <w:shd w:val="clear" w:color="auto" w:fill="auto"/>
            <w:noWrap/>
            <w:vAlign w:val="bottom"/>
            <w:hideMark/>
          </w:tcPr>
          <w:p w14:paraId="3FF049E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500FA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54.576</w:t>
            </w:r>
          </w:p>
        </w:tc>
        <w:tc>
          <w:tcPr>
            <w:tcW w:w="660" w:type="dxa"/>
            <w:tcBorders>
              <w:top w:val="nil"/>
              <w:left w:val="nil"/>
              <w:bottom w:val="single" w:sz="4" w:space="0" w:color="auto"/>
              <w:right w:val="single" w:sz="4" w:space="0" w:color="auto"/>
            </w:tcBorders>
            <w:shd w:val="clear" w:color="auto" w:fill="auto"/>
            <w:noWrap/>
            <w:vAlign w:val="bottom"/>
            <w:hideMark/>
          </w:tcPr>
          <w:p w14:paraId="1A74CF9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4B77A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55.224</w:t>
            </w:r>
          </w:p>
        </w:tc>
        <w:tc>
          <w:tcPr>
            <w:tcW w:w="680" w:type="dxa"/>
            <w:tcBorders>
              <w:top w:val="nil"/>
              <w:left w:val="nil"/>
              <w:bottom w:val="single" w:sz="4" w:space="0" w:color="auto"/>
              <w:right w:val="single" w:sz="4" w:space="0" w:color="auto"/>
            </w:tcBorders>
            <w:shd w:val="clear" w:color="auto" w:fill="auto"/>
            <w:noWrap/>
            <w:vAlign w:val="bottom"/>
            <w:hideMark/>
          </w:tcPr>
          <w:p w14:paraId="0039BCD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0EE74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55.872</w:t>
            </w:r>
          </w:p>
        </w:tc>
        <w:tc>
          <w:tcPr>
            <w:tcW w:w="700" w:type="dxa"/>
            <w:tcBorders>
              <w:top w:val="nil"/>
              <w:left w:val="nil"/>
              <w:bottom w:val="single" w:sz="4" w:space="0" w:color="auto"/>
              <w:right w:val="single" w:sz="4" w:space="0" w:color="auto"/>
            </w:tcBorders>
            <w:shd w:val="clear" w:color="auto" w:fill="auto"/>
            <w:noWrap/>
            <w:vAlign w:val="bottom"/>
            <w:hideMark/>
          </w:tcPr>
          <w:p w14:paraId="50CB199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AA09F6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56.592</w:t>
            </w:r>
          </w:p>
        </w:tc>
      </w:tr>
      <w:tr w:rsidR="009F6718" w:rsidRPr="009F6718" w14:paraId="4B162147"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17A424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A4D5FC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55613CA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608BD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648</w:t>
            </w:r>
          </w:p>
        </w:tc>
        <w:tc>
          <w:tcPr>
            <w:tcW w:w="640" w:type="dxa"/>
            <w:tcBorders>
              <w:top w:val="nil"/>
              <w:left w:val="nil"/>
              <w:bottom w:val="single" w:sz="4" w:space="0" w:color="auto"/>
              <w:right w:val="single" w:sz="4" w:space="0" w:color="auto"/>
            </w:tcBorders>
            <w:shd w:val="clear" w:color="auto" w:fill="auto"/>
            <w:noWrap/>
            <w:vAlign w:val="bottom"/>
            <w:hideMark/>
          </w:tcPr>
          <w:p w14:paraId="28E1814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E29A09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648</w:t>
            </w:r>
          </w:p>
        </w:tc>
        <w:tc>
          <w:tcPr>
            <w:tcW w:w="660" w:type="dxa"/>
            <w:tcBorders>
              <w:top w:val="nil"/>
              <w:left w:val="nil"/>
              <w:bottom w:val="single" w:sz="4" w:space="0" w:color="auto"/>
              <w:right w:val="single" w:sz="4" w:space="0" w:color="auto"/>
            </w:tcBorders>
            <w:shd w:val="clear" w:color="auto" w:fill="auto"/>
            <w:noWrap/>
            <w:vAlign w:val="bottom"/>
            <w:hideMark/>
          </w:tcPr>
          <w:p w14:paraId="4E0391B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9FAA5F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648</w:t>
            </w:r>
          </w:p>
        </w:tc>
        <w:tc>
          <w:tcPr>
            <w:tcW w:w="680" w:type="dxa"/>
            <w:tcBorders>
              <w:top w:val="nil"/>
              <w:left w:val="nil"/>
              <w:bottom w:val="single" w:sz="4" w:space="0" w:color="auto"/>
              <w:right w:val="single" w:sz="4" w:space="0" w:color="auto"/>
            </w:tcBorders>
            <w:shd w:val="clear" w:color="auto" w:fill="auto"/>
            <w:noWrap/>
            <w:vAlign w:val="bottom"/>
            <w:hideMark/>
          </w:tcPr>
          <w:p w14:paraId="1FBD2E2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A03DC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648</w:t>
            </w:r>
          </w:p>
        </w:tc>
        <w:tc>
          <w:tcPr>
            <w:tcW w:w="700" w:type="dxa"/>
            <w:tcBorders>
              <w:top w:val="nil"/>
              <w:left w:val="nil"/>
              <w:bottom w:val="single" w:sz="4" w:space="0" w:color="auto"/>
              <w:right w:val="single" w:sz="4" w:space="0" w:color="auto"/>
            </w:tcBorders>
            <w:shd w:val="clear" w:color="auto" w:fill="auto"/>
            <w:noWrap/>
            <w:vAlign w:val="bottom"/>
            <w:hideMark/>
          </w:tcPr>
          <w:p w14:paraId="196DAF5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EC661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648</w:t>
            </w:r>
          </w:p>
        </w:tc>
      </w:tr>
      <w:tr w:rsidR="009F6718" w:rsidRPr="009F6718" w14:paraId="7F39AC32"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B078A38"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B4E4F9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6651795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A85AF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BB597B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89D18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237C25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277A7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591298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F1F56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961665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9ECD5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0277851C"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28FEF9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46E6CC8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1F40D64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569DC2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192EB28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82FAD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EDF081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D46345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952F39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E5745E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521F0F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26B84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03DBDD8D"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3A4170"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5BED3D5B"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3757AA7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33925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A81D7C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40457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6B59AF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07643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69CE52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0EF79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53CEBB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2C9EF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6AE3C1A2"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4CF1FF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90969D2"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392D6E2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EE70E2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117CFE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98FBEE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A9BE35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6E1DC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07967E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95135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E13D07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303EB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665FC7BD"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E88500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0E73C14B"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09CB011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F479B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CEF009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7F715F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D11C47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AA3A0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6811EF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8DF6A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B3CF18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C09FDF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585A90FD"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37E788D"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25E3795D"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22B3AAD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1ADF3F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974255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CA3F3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4E735E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0BEFD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5FC7D1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257DCD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FBFAC6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7468B4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0A90858E"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579247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Consacá - Nariño</w:t>
            </w:r>
          </w:p>
        </w:tc>
        <w:tc>
          <w:tcPr>
            <w:tcW w:w="700" w:type="dxa"/>
            <w:tcBorders>
              <w:top w:val="nil"/>
              <w:left w:val="nil"/>
              <w:bottom w:val="single" w:sz="4" w:space="0" w:color="auto"/>
              <w:right w:val="single" w:sz="4" w:space="0" w:color="auto"/>
            </w:tcBorders>
            <w:shd w:val="clear" w:color="auto" w:fill="auto"/>
            <w:noWrap/>
            <w:vAlign w:val="bottom"/>
            <w:hideMark/>
          </w:tcPr>
          <w:p w14:paraId="3378819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31100C3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FB27B9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D3B49B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8885E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E85587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9EAE0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E865D1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AE177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8C62D0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BA63B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78E409B2"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56047DD"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9B1DAB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7720EB8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4F9AC8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166.392</w:t>
            </w:r>
          </w:p>
        </w:tc>
        <w:tc>
          <w:tcPr>
            <w:tcW w:w="640" w:type="dxa"/>
            <w:tcBorders>
              <w:top w:val="nil"/>
              <w:left w:val="nil"/>
              <w:bottom w:val="single" w:sz="4" w:space="0" w:color="auto"/>
              <w:right w:val="single" w:sz="4" w:space="0" w:color="auto"/>
            </w:tcBorders>
            <w:shd w:val="clear" w:color="auto" w:fill="auto"/>
            <w:noWrap/>
            <w:vAlign w:val="bottom"/>
            <w:hideMark/>
          </w:tcPr>
          <w:p w14:paraId="395DBB1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DF7D0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168.408</w:t>
            </w:r>
          </w:p>
        </w:tc>
        <w:tc>
          <w:tcPr>
            <w:tcW w:w="660" w:type="dxa"/>
            <w:tcBorders>
              <w:top w:val="nil"/>
              <w:left w:val="nil"/>
              <w:bottom w:val="single" w:sz="4" w:space="0" w:color="auto"/>
              <w:right w:val="single" w:sz="4" w:space="0" w:color="auto"/>
            </w:tcBorders>
            <w:shd w:val="clear" w:color="auto" w:fill="auto"/>
            <w:noWrap/>
            <w:vAlign w:val="bottom"/>
            <w:hideMark/>
          </w:tcPr>
          <w:p w14:paraId="27CD6D2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E1870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170.496</w:t>
            </w:r>
          </w:p>
        </w:tc>
        <w:tc>
          <w:tcPr>
            <w:tcW w:w="680" w:type="dxa"/>
            <w:tcBorders>
              <w:top w:val="nil"/>
              <w:left w:val="nil"/>
              <w:bottom w:val="single" w:sz="4" w:space="0" w:color="auto"/>
              <w:right w:val="single" w:sz="4" w:space="0" w:color="auto"/>
            </w:tcBorders>
            <w:shd w:val="clear" w:color="auto" w:fill="auto"/>
            <w:noWrap/>
            <w:vAlign w:val="bottom"/>
            <w:hideMark/>
          </w:tcPr>
          <w:p w14:paraId="7D05D5C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E83DD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172.656</w:t>
            </w:r>
          </w:p>
        </w:tc>
        <w:tc>
          <w:tcPr>
            <w:tcW w:w="700" w:type="dxa"/>
            <w:tcBorders>
              <w:top w:val="nil"/>
              <w:left w:val="nil"/>
              <w:bottom w:val="single" w:sz="4" w:space="0" w:color="auto"/>
              <w:right w:val="single" w:sz="4" w:space="0" w:color="auto"/>
            </w:tcBorders>
            <w:shd w:val="clear" w:color="auto" w:fill="auto"/>
            <w:noWrap/>
            <w:vAlign w:val="bottom"/>
            <w:hideMark/>
          </w:tcPr>
          <w:p w14:paraId="5F9A353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F7F7A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174.816</w:t>
            </w:r>
          </w:p>
        </w:tc>
      </w:tr>
      <w:tr w:rsidR="009F6718" w:rsidRPr="009F6718" w14:paraId="36BB5B5B"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F54D791"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54DEB0B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7E2E2A8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236DC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54.432</w:t>
            </w:r>
          </w:p>
        </w:tc>
        <w:tc>
          <w:tcPr>
            <w:tcW w:w="640" w:type="dxa"/>
            <w:tcBorders>
              <w:top w:val="nil"/>
              <w:left w:val="nil"/>
              <w:bottom w:val="single" w:sz="4" w:space="0" w:color="auto"/>
              <w:right w:val="single" w:sz="4" w:space="0" w:color="auto"/>
            </w:tcBorders>
            <w:shd w:val="clear" w:color="auto" w:fill="auto"/>
            <w:noWrap/>
            <w:vAlign w:val="bottom"/>
            <w:hideMark/>
          </w:tcPr>
          <w:p w14:paraId="0636CC8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F500B3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55.080</w:t>
            </w:r>
          </w:p>
        </w:tc>
        <w:tc>
          <w:tcPr>
            <w:tcW w:w="660" w:type="dxa"/>
            <w:tcBorders>
              <w:top w:val="nil"/>
              <w:left w:val="nil"/>
              <w:bottom w:val="single" w:sz="4" w:space="0" w:color="auto"/>
              <w:right w:val="single" w:sz="4" w:space="0" w:color="auto"/>
            </w:tcBorders>
            <w:shd w:val="clear" w:color="auto" w:fill="auto"/>
            <w:noWrap/>
            <w:vAlign w:val="bottom"/>
            <w:hideMark/>
          </w:tcPr>
          <w:p w14:paraId="3CCBFA9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59BEE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55.728</w:t>
            </w:r>
          </w:p>
        </w:tc>
        <w:tc>
          <w:tcPr>
            <w:tcW w:w="680" w:type="dxa"/>
            <w:tcBorders>
              <w:top w:val="nil"/>
              <w:left w:val="nil"/>
              <w:bottom w:val="single" w:sz="4" w:space="0" w:color="auto"/>
              <w:right w:val="single" w:sz="4" w:space="0" w:color="auto"/>
            </w:tcBorders>
            <w:shd w:val="clear" w:color="auto" w:fill="auto"/>
            <w:noWrap/>
            <w:vAlign w:val="bottom"/>
            <w:hideMark/>
          </w:tcPr>
          <w:p w14:paraId="25FCD53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8D902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56.448</w:t>
            </w:r>
          </w:p>
        </w:tc>
        <w:tc>
          <w:tcPr>
            <w:tcW w:w="700" w:type="dxa"/>
            <w:tcBorders>
              <w:top w:val="nil"/>
              <w:left w:val="nil"/>
              <w:bottom w:val="single" w:sz="4" w:space="0" w:color="auto"/>
              <w:right w:val="single" w:sz="4" w:space="0" w:color="auto"/>
            </w:tcBorders>
            <w:shd w:val="clear" w:color="auto" w:fill="auto"/>
            <w:noWrap/>
            <w:vAlign w:val="bottom"/>
            <w:hideMark/>
          </w:tcPr>
          <w:p w14:paraId="24DFFFD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667C4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57.168</w:t>
            </w:r>
          </w:p>
        </w:tc>
      </w:tr>
      <w:tr w:rsidR="009F6718" w:rsidRPr="009F6718" w14:paraId="0B98BACF"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CAC938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3A4FB0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3B3F634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D19BC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107.424</w:t>
            </w:r>
          </w:p>
        </w:tc>
        <w:tc>
          <w:tcPr>
            <w:tcW w:w="640" w:type="dxa"/>
            <w:tcBorders>
              <w:top w:val="nil"/>
              <w:left w:val="nil"/>
              <w:bottom w:val="single" w:sz="4" w:space="0" w:color="auto"/>
              <w:right w:val="single" w:sz="4" w:space="0" w:color="auto"/>
            </w:tcBorders>
            <w:shd w:val="clear" w:color="auto" w:fill="auto"/>
            <w:noWrap/>
            <w:vAlign w:val="bottom"/>
            <w:hideMark/>
          </w:tcPr>
          <w:p w14:paraId="4951DF1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E9096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108.720</w:t>
            </w:r>
          </w:p>
        </w:tc>
        <w:tc>
          <w:tcPr>
            <w:tcW w:w="660" w:type="dxa"/>
            <w:tcBorders>
              <w:top w:val="nil"/>
              <w:left w:val="nil"/>
              <w:bottom w:val="single" w:sz="4" w:space="0" w:color="auto"/>
              <w:right w:val="single" w:sz="4" w:space="0" w:color="auto"/>
            </w:tcBorders>
            <w:shd w:val="clear" w:color="auto" w:fill="auto"/>
            <w:noWrap/>
            <w:vAlign w:val="bottom"/>
            <w:hideMark/>
          </w:tcPr>
          <w:p w14:paraId="5B1A217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482876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110.088</w:t>
            </w:r>
          </w:p>
        </w:tc>
        <w:tc>
          <w:tcPr>
            <w:tcW w:w="680" w:type="dxa"/>
            <w:tcBorders>
              <w:top w:val="nil"/>
              <w:left w:val="nil"/>
              <w:bottom w:val="single" w:sz="4" w:space="0" w:color="auto"/>
              <w:right w:val="single" w:sz="4" w:space="0" w:color="auto"/>
            </w:tcBorders>
            <w:shd w:val="clear" w:color="auto" w:fill="auto"/>
            <w:noWrap/>
            <w:vAlign w:val="bottom"/>
            <w:hideMark/>
          </w:tcPr>
          <w:p w14:paraId="6E925F7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64AC7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111.456</w:t>
            </w:r>
          </w:p>
        </w:tc>
        <w:tc>
          <w:tcPr>
            <w:tcW w:w="700" w:type="dxa"/>
            <w:tcBorders>
              <w:top w:val="nil"/>
              <w:left w:val="nil"/>
              <w:bottom w:val="single" w:sz="4" w:space="0" w:color="auto"/>
              <w:right w:val="single" w:sz="4" w:space="0" w:color="auto"/>
            </w:tcBorders>
            <w:shd w:val="clear" w:color="auto" w:fill="auto"/>
            <w:noWrap/>
            <w:vAlign w:val="bottom"/>
            <w:hideMark/>
          </w:tcPr>
          <w:p w14:paraId="313974C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442A3F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112.824</w:t>
            </w:r>
          </w:p>
        </w:tc>
      </w:tr>
      <w:tr w:rsidR="009F6718" w:rsidRPr="009F6718" w14:paraId="2D7D882C"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D4351A4"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A9FF47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05735F9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27DBB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4.536</w:t>
            </w:r>
          </w:p>
        </w:tc>
        <w:tc>
          <w:tcPr>
            <w:tcW w:w="640" w:type="dxa"/>
            <w:tcBorders>
              <w:top w:val="nil"/>
              <w:left w:val="nil"/>
              <w:bottom w:val="single" w:sz="4" w:space="0" w:color="auto"/>
              <w:right w:val="single" w:sz="4" w:space="0" w:color="auto"/>
            </w:tcBorders>
            <w:shd w:val="clear" w:color="auto" w:fill="auto"/>
            <w:noWrap/>
            <w:vAlign w:val="bottom"/>
            <w:hideMark/>
          </w:tcPr>
          <w:p w14:paraId="3224882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E87C1A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4.608</w:t>
            </w:r>
          </w:p>
        </w:tc>
        <w:tc>
          <w:tcPr>
            <w:tcW w:w="660" w:type="dxa"/>
            <w:tcBorders>
              <w:top w:val="nil"/>
              <w:left w:val="nil"/>
              <w:bottom w:val="single" w:sz="4" w:space="0" w:color="auto"/>
              <w:right w:val="single" w:sz="4" w:space="0" w:color="auto"/>
            </w:tcBorders>
            <w:shd w:val="clear" w:color="auto" w:fill="auto"/>
            <w:noWrap/>
            <w:vAlign w:val="bottom"/>
            <w:hideMark/>
          </w:tcPr>
          <w:p w14:paraId="791D88D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18C55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4.680</w:t>
            </w:r>
          </w:p>
        </w:tc>
        <w:tc>
          <w:tcPr>
            <w:tcW w:w="680" w:type="dxa"/>
            <w:tcBorders>
              <w:top w:val="nil"/>
              <w:left w:val="nil"/>
              <w:bottom w:val="single" w:sz="4" w:space="0" w:color="auto"/>
              <w:right w:val="single" w:sz="4" w:space="0" w:color="auto"/>
            </w:tcBorders>
            <w:shd w:val="clear" w:color="auto" w:fill="auto"/>
            <w:noWrap/>
            <w:vAlign w:val="bottom"/>
            <w:hideMark/>
          </w:tcPr>
          <w:p w14:paraId="3A57EEB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A6E381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4.752</w:t>
            </w:r>
          </w:p>
        </w:tc>
        <w:tc>
          <w:tcPr>
            <w:tcW w:w="700" w:type="dxa"/>
            <w:tcBorders>
              <w:top w:val="nil"/>
              <w:left w:val="nil"/>
              <w:bottom w:val="single" w:sz="4" w:space="0" w:color="auto"/>
              <w:right w:val="single" w:sz="4" w:space="0" w:color="auto"/>
            </w:tcBorders>
            <w:shd w:val="clear" w:color="auto" w:fill="auto"/>
            <w:noWrap/>
            <w:vAlign w:val="bottom"/>
            <w:hideMark/>
          </w:tcPr>
          <w:p w14:paraId="516B11D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9746A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4.824</w:t>
            </w:r>
          </w:p>
        </w:tc>
      </w:tr>
      <w:tr w:rsidR="009F6718" w:rsidRPr="009F6718" w14:paraId="5FF9161D" w14:textId="77777777" w:rsidTr="000C3665">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3DDD939"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0E3465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1A0F0B6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E35D31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1F04E0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ED7A1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371BC9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5DD85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441140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AA915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D96519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AC4839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745F4A2F" w14:textId="77777777" w:rsidTr="000C366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D243D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202E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F3F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A61E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FCC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D20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787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D34D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1CEA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209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B8DD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E37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4EAB7FCD" w14:textId="77777777" w:rsidTr="000C366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DD3E1"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5A61A4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6</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04C0BA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069213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C2D649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4782A7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1016FD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2F2B904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54B989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02A9EA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E16610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B95034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607461CB"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452C08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5B1BC57"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5E93044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918449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30BB65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35FC40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BF0543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DDC0F6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E48F19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67EBC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0CD935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9ABDE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668D207C"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BD893E4"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6EAE884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38AF5F7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EE375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FCCE52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801B5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7A6342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2B513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ED7D31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8CB16D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2371F8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C047B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79E83E7D"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F24146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3630A291"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02D9700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AB0D0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F200C5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B85DF3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9D1F02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F66BC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991447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4FCC2F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FD0D5A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A2140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162C732A"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DB246B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El Tambo - Nariño</w:t>
            </w:r>
          </w:p>
        </w:tc>
        <w:tc>
          <w:tcPr>
            <w:tcW w:w="700" w:type="dxa"/>
            <w:tcBorders>
              <w:top w:val="nil"/>
              <w:left w:val="nil"/>
              <w:bottom w:val="single" w:sz="4" w:space="0" w:color="auto"/>
              <w:right w:val="single" w:sz="4" w:space="0" w:color="auto"/>
            </w:tcBorders>
            <w:shd w:val="clear" w:color="auto" w:fill="auto"/>
            <w:noWrap/>
            <w:vAlign w:val="bottom"/>
            <w:hideMark/>
          </w:tcPr>
          <w:p w14:paraId="1B4F6CF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5114FA9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DDE35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767902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B129C5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4054DF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8DB13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8D4375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05BCC7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CBFAC2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3B18A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2E97873F"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24ADF3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D61E2F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3F4E3C4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76C7D3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110.160</w:t>
            </w:r>
          </w:p>
        </w:tc>
        <w:tc>
          <w:tcPr>
            <w:tcW w:w="640" w:type="dxa"/>
            <w:tcBorders>
              <w:top w:val="nil"/>
              <w:left w:val="nil"/>
              <w:bottom w:val="single" w:sz="4" w:space="0" w:color="auto"/>
              <w:right w:val="single" w:sz="4" w:space="0" w:color="auto"/>
            </w:tcBorders>
            <w:shd w:val="clear" w:color="auto" w:fill="auto"/>
            <w:noWrap/>
            <w:vAlign w:val="bottom"/>
            <w:hideMark/>
          </w:tcPr>
          <w:p w14:paraId="580C6AA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F63F03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111.528</w:t>
            </w:r>
          </w:p>
        </w:tc>
        <w:tc>
          <w:tcPr>
            <w:tcW w:w="660" w:type="dxa"/>
            <w:tcBorders>
              <w:top w:val="nil"/>
              <w:left w:val="nil"/>
              <w:bottom w:val="single" w:sz="4" w:space="0" w:color="auto"/>
              <w:right w:val="single" w:sz="4" w:space="0" w:color="auto"/>
            </w:tcBorders>
            <w:shd w:val="clear" w:color="auto" w:fill="auto"/>
            <w:noWrap/>
            <w:vAlign w:val="bottom"/>
            <w:hideMark/>
          </w:tcPr>
          <w:p w14:paraId="68044C1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7E913C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112.896</w:t>
            </w:r>
          </w:p>
        </w:tc>
        <w:tc>
          <w:tcPr>
            <w:tcW w:w="680" w:type="dxa"/>
            <w:tcBorders>
              <w:top w:val="nil"/>
              <w:left w:val="nil"/>
              <w:bottom w:val="single" w:sz="4" w:space="0" w:color="auto"/>
              <w:right w:val="single" w:sz="4" w:space="0" w:color="auto"/>
            </w:tcBorders>
            <w:shd w:val="clear" w:color="auto" w:fill="auto"/>
            <w:noWrap/>
            <w:vAlign w:val="bottom"/>
            <w:hideMark/>
          </w:tcPr>
          <w:p w14:paraId="13A7D2C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4E7D0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114.264</w:t>
            </w:r>
          </w:p>
        </w:tc>
        <w:tc>
          <w:tcPr>
            <w:tcW w:w="700" w:type="dxa"/>
            <w:tcBorders>
              <w:top w:val="nil"/>
              <w:left w:val="nil"/>
              <w:bottom w:val="single" w:sz="4" w:space="0" w:color="auto"/>
              <w:right w:val="single" w:sz="4" w:space="0" w:color="auto"/>
            </w:tcBorders>
            <w:shd w:val="clear" w:color="auto" w:fill="auto"/>
            <w:noWrap/>
            <w:vAlign w:val="bottom"/>
            <w:hideMark/>
          </w:tcPr>
          <w:p w14:paraId="661E5F3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63872C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115.632</w:t>
            </w:r>
          </w:p>
        </w:tc>
      </w:tr>
      <w:tr w:rsidR="009F6718" w:rsidRPr="009F6718" w14:paraId="6BC41043"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62C3EA7"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6A6C3A12"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54FCC79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81B9C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69.048</w:t>
            </w:r>
          </w:p>
        </w:tc>
        <w:tc>
          <w:tcPr>
            <w:tcW w:w="640" w:type="dxa"/>
            <w:tcBorders>
              <w:top w:val="nil"/>
              <w:left w:val="nil"/>
              <w:bottom w:val="single" w:sz="4" w:space="0" w:color="auto"/>
              <w:right w:val="single" w:sz="4" w:space="0" w:color="auto"/>
            </w:tcBorders>
            <w:shd w:val="clear" w:color="auto" w:fill="auto"/>
            <w:noWrap/>
            <w:vAlign w:val="bottom"/>
            <w:hideMark/>
          </w:tcPr>
          <w:p w14:paraId="0BC103E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6BF6B0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69.912</w:t>
            </w:r>
          </w:p>
        </w:tc>
        <w:tc>
          <w:tcPr>
            <w:tcW w:w="660" w:type="dxa"/>
            <w:tcBorders>
              <w:top w:val="nil"/>
              <w:left w:val="nil"/>
              <w:bottom w:val="single" w:sz="4" w:space="0" w:color="auto"/>
              <w:right w:val="single" w:sz="4" w:space="0" w:color="auto"/>
            </w:tcBorders>
            <w:shd w:val="clear" w:color="auto" w:fill="auto"/>
            <w:noWrap/>
            <w:vAlign w:val="bottom"/>
            <w:hideMark/>
          </w:tcPr>
          <w:p w14:paraId="7879635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E4CB7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70.776</w:t>
            </w:r>
          </w:p>
        </w:tc>
        <w:tc>
          <w:tcPr>
            <w:tcW w:w="680" w:type="dxa"/>
            <w:tcBorders>
              <w:top w:val="nil"/>
              <w:left w:val="nil"/>
              <w:bottom w:val="single" w:sz="4" w:space="0" w:color="auto"/>
              <w:right w:val="single" w:sz="4" w:space="0" w:color="auto"/>
            </w:tcBorders>
            <w:shd w:val="clear" w:color="auto" w:fill="auto"/>
            <w:noWrap/>
            <w:vAlign w:val="bottom"/>
            <w:hideMark/>
          </w:tcPr>
          <w:p w14:paraId="5B5FA2E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EFA252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71.640</w:t>
            </w:r>
          </w:p>
        </w:tc>
        <w:tc>
          <w:tcPr>
            <w:tcW w:w="700" w:type="dxa"/>
            <w:tcBorders>
              <w:top w:val="nil"/>
              <w:left w:val="nil"/>
              <w:bottom w:val="single" w:sz="4" w:space="0" w:color="auto"/>
              <w:right w:val="single" w:sz="4" w:space="0" w:color="auto"/>
            </w:tcBorders>
            <w:shd w:val="clear" w:color="auto" w:fill="auto"/>
            <w:noWrap/>
            <w:vAlign w:val="bottom"/>
            <w:hideMark/>
          </w:tcPr>
          <w:p w14:paraId="5D6F445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9CD5D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72.504</w:t>
            </w:r>
          </w:p>
        </w:tc>
      </w:tr>
      <w:tr w:rsidR="009F6718" w:rsidRPr="009F6718" w14:paraId="59E35527"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BB0C9E8"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83EB4F4"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08B0CF2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07F53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40.176</w:t>
            </w:r>
          </w:p>
        </w:tc>
        <w:tc>
          <w:tcPr>
            <w:tcW w:w="640" w:type="dxa"/>
            <w:tcBorders>
              <w:top w:val="nil"/>
              <w:left w:val="nil"/>
              <w:bottom w:val="single" w:sz="4" w:space="0" w:color="auto"/>
              <w:right w:val="single" w:sz="4" w:space="0" w:color="auto"/>
            </w:tcBorders>
            <w:shd w:val="clear" w:color="auto" w:fill="auto"/>
            <w:noWrap/>
            <w:vAlign w:val="bottom"/>
            <w:hideMark/>
          </w:tcPr>
          <w:p w14:paraId="0656337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012DD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40.680</w:t>
            </w:r>
          </w:p>
        </w:tc>
        <w:tc>
          <w:tcPr>
            <w:tcW w:w="660" w:type="dxa"/>
            <w:tcBorders>
              <w:top w:val="nil"/>
              <w:left w:val="nil"/>
              <w:bottom w:val="single" w:sz="4" w:space="0" w:color="auto"/>
              <w:right w:val="single" w:sz="4" w:space="0" w:color="auto"/>
            </w:tcBorders>
            <w:shd w:val="clear" w:color="auto" w:fill="auto"/>
            <w:noWrap/>
            <w:vAlign w:val="bottom"/>
            <w:hideMark/>
          </w:tcPr>
          <w:p w14:paraId="2C48076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251E75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41.184</w:t>
            </w:r>
          </w:p>
        </w:tc>
        <w:tc>
          <w:tcPr>
            <w:tcW w:w="680" w:type="dxa"/>
            <w:tcBorders>
              <w:top w:val="nil"/>
              <w:left w:val="nil"/>
              <w:bottom w:val="single" w:sz="4" w:space="0" w:color="auto"/>
              <w:right w:val="single" w:sz="4" w:space="0" w:color="auto"/>
            </w:tcBorders>
            <w:shd w:val="clear" w:color="auto" w:fill="auto"/>
            <w:noWrap/>
            <w:vAlign w:val="bottom"/>
            <w:hideMark/>
          </w:tcPr>
          <w:p w14:paraId="7B256ED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19983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41.688</w:t>
            </w:r>
          </w:p>
        </w:tc>
        <w:tc>
          <w:tcPr>
            <w:tcW w:w="700" w:type="dxa"/>
            <w:tcBorders>
              <w:top w:val="nil"/>
              <w:left w:val="nil"/>
              <w:bottom w:val="single" w:sz="4" w:space="0" w:color="auto"/>
              <w:right w:val="single" w:sz="4" w:space="0" w:color="auto"/>
            </w:tcBorders>
            <w:shd w:val="clear" w:color="auto" w:fill="auto"/>
            <w:noWrap/>
            <w:vAlign w:val="bottom"/>
            <w:hideMark/>
          </w:tcPr>
          <w:p w14:paraId="7EF1C16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95B8E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42.192</w:t>
            </w:r>
          </w:p>
        </w:tc>
      </w:tr>
      <w:tr w:rsidR="009F6718" w:rsidRPr="009F6718" w14:paraId="1C0E1ACF"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1468DD7"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0ABC2E5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7049E8F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E7C182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936</w:t>
            </w:r>
          </w:p>
        </w:tc>
        <w:tc>
          <w:tcPr>
            <w:tcW w:w="640" w:type="dxa"/>
            <w:tcBorders>
              <w:top w:val="nil"/>
              <w:left w:val="nil"/>
              <w:bottom w:val="single" w:sz="4" w:space="0" w:color="auto"/>
              <w:right w:val="single" w:sz="4" w:space="0" w:color="auto"/>
            </w:tcBorders>
            <w:shd w:val="clear" w:color="auto" w:fill="auto"/>
            <w:noWrap/>
            <w:vAlign w:val="bottom"/>
            <w:hideMark/>
          </w:tcPr>
          <w:p w14:paraId="59B7512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8B04B5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936</w:t>
            </w:r>
          </w:p>
        </w:tc>
        <w:tc>
          <w:tcPr>
            <w:tcW w:w="660" w:type="dxa"/>
            <w:tcBorders>
              <w:top w:val="nil"/>
              <w:left w:val="nil"/>
              <w:bottom w:val="single" w:sz="4" w:space="0" w:color="auto"/>
              <w:right w:val="single" w:sz="4" w:space="0" w:color="auto"/>
            </w:tcBorders>
            <w:shd w:val="clear" w:color="auto" w:fill="auto"/>
            <w:noWrap/>
            <w:vAlign w:val="bottom"/>
            <w:hideMark/>
          </w:tcPr>
          <w:p w14:paraId="4E46EEB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41DA5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936</w:t>
            </w:r>
          </w:p>
        </w:tc>
        <w:tc>
          <w:tcPr>
            <w:tcW w:w="680" w:type="dxa"/>
            <w:tcBorders>
              <w:top w:val="nil"/>
              <w:left w:val="nil"/>
              <w:bottom w:val="single" w:sz="4" w:space="0" w:color="auto"/>
              <w:right w:val="single" w:sz="4" w:space="0" w:color="auto"/>
            </w:tcBorders>
            <w:shd w:val="clear" w:color="auto" w:fill="auto"/>
            <w:noWrap/>
            <w:vAlign w:val="bottom"/>
            <w:hideMark/>
          </w:tcPr>
          <w:p w14:paraId="036159D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8BFCBE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936</w:t>
            </w:r>
          </w:p>
        </w:tc>
        <w:tc>
          <w:tcPr>
            <w:tcW w:w="700" w:type="dxa"/>
            <w:tcBorders>
              <w:top w:val="nil"/>
              <w:left w:val="nil"/>
              <w:bottom w:val="single" w:sz="4" w:space="0" w:color="auto"/>
              <w:right w:val="single" w:sz="4" w:space="0" w:color="auto"/>
            </w:tcBorders>
            <w:shd w:val="clear" w:color="auto" w:fill="auto"/>
            <w:noWrap/>
            <w:vAlign w:val="bottom"/>
            <w:hideMark/>
          </w:tcPr>
          <w:p w14:paraId="00FECF2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5E3B1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936</w:t>
            </w:r>
          </w:p>
        </w:tc>
      </w:tr>
      <w:tr w:rsidR="009F6718" w:rsidRPr="009F6718" w14:paraId="724187D6"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4272547"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CCE09D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175BFF9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F68AA6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D5D2E5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AC8B1E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05DB80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696E3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5B5D1A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38CAD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CC94A8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13DFDE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2805235E"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7051A8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9D845C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78FA943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0163FE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09D727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33DA71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F3EC42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5F75CC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DB0793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2640B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48D863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63E99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113D35B1"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82A9AF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45891E4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385B440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04D061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5EFD33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C86883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023CE3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ABDF7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4A8A1E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4574A2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3C44EA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D091A2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7C043B48"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44193F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12D5CA84"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2EC6D98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D941D5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6371BE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37343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FDA985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01224B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316FFF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466298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E5308F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28CBB8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1733B81E"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9632D4B"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7CCD8510"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7376A97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A4F9DA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B61149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60EDA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F89197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9A3049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DF3A8D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7A1ECD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A08DE8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14DF81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21C021C5"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62B12F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2D8467AD"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4B8A23A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8776C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0E5268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031E2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CA75D6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BB6557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CF8858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528403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434A7F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1D9A9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298343CA"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2DC3BA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Puerres - Nariño</w:t>
            </w:r>
          </w:p>
        </w:tc>
        <w:tc>
          <w:tcPr>
            <w:tcW w:w="700" w:type="dxa"/>
            <w:tcBorders>
              <w:top w:val="nil"/>
              <w:left w:val="nil"/>
              <w:bottom w:val="single" w:sz="4" w:space="0" w:color="auto"/>
              <w:right w:val="single" w:sz="4" w:space="0" w:color="auto"/>
            </w:tcBorders>
            <w:shd w:val="clear" w:color="auto" w:fill="auto"/>
            <w:noWrap/>
            <w:vAlign w:val="bottom"/>
            <w:hideMark/>
          </w:tcPr>
          <w:p w14:paraId="35E9C2F9"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63E9989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905D7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45E219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3BF17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8AAC72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A819F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DF8BBB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A467B6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CF8038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1ACB40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26C989A4"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BCC6EA8"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CBDE770"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Residencial</w:t>
            </w:r>
          </w:p>
        </w:tc>
        <w:tc>
          <w:tcPr>
            <w:tcW w:w="660" w:type="dxa"/>
            <w:tcBorders>
              <w:top w:val="nil"/>
              <w:left w:val="nil"/>
              <w:bottom w:val="single" w:sz="4" w:space="0" w:color="auto"/>
              <w:right w:val="single" w:sz="4" w:space="0" w:color="auto"/>
            </w:tcBorders>
            <w:shd w:val="clear" w:color="auto" w:fill="auto"/>
            <w:noWrap/>
            <w:vAlign w:val="bottom"/>
            <w:hideMark/>
          </w:tcPr>
          <w:p w14:paraId="7C64ADA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676E3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72.000</w:t>
            </w:r>
          </w:p>
        </w:tc>
        <w:tc>
          <w:tcPr>
            <w:tcW w:w="640" w:type="dxa"/>
            <w:tcBorders>
              <w:top w:val="nil"/>
              <w:left w:val="nil"/>
              <w:bottom w:val="single" w:sz="4" w:space="0" w:color="auto"/>
              <w:right w:val="single" w:sz="4" w:space="0" w:color="auto"/>
            </w:tcBorders>
            <w:shd w:val="clear" w:color="auto" w:fill="auto"/>
            <w:noWrap/>
            <w:vAlign w:val="bottom"/>
            <w:hideMark/>
          </w:tcPr>
          <w:p w14:paraId="43FCCA0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3DFBE1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72.864</w:t>
            </w:r>
          </w:p>
        </w:tc>
        <w:tc>
          <w:tcPr>
            <w:tcW w:w="660" w:type="dxa"/>
            <w:tcBorders>
              <w:top w:val="nil"/>
              <w:left w:val="nil"/>
              <w:bottom w:val="single" w:sz="4" w:space="0" w:color="auto"/>
              <w:right w:val="single" w:sz="4" w:space="0" w:color="auto"/>
            </w:tcBorders>
            <w:shd w:val="clear" w:color="auto" w:fill="auto"/>
            <w:noWrap/>
            <w:vAlign w:val="bottom"/>
            <w:hideMark/>
          </w:tcPr>
          <w:p w14:paraId="498C7E1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CE8E0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73.728</w:t>
            </w:r>
          </w:p>
        </w:tc>
        <w:tc>
          <w:tcPr>
            <w:tcW w:w="680" w:type="dxa"/>
            <w:tcBorders>
              <w:top w:val="nil"/>
              <w:left w:val="nil"/>
              <w:bottom w:val="single" w:sz="4" w:space="0" w:color="auto"/>
              <w:right w:val="single" w:sz="4" w:space="0" w:color="auto"/>
            </w:tcBorders>
            <w:shd w:val="clear" w:color="auto" w:fill="auto"/>
            <w:noWrap/>
            <w:vAlign w:val="bottom"/>
            <w:hideMark/>
          </w:tcPr>
          <w:p w14:paraId="682C640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A077D6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74.664</w:t>
            </w:r>
          </w:p>
        </w:tc>
        <w:tc>
          <w:tcPr>
            <w:tcW w:w="700" w:type="dxa"/>
            <w:tcBorders>
              <w:top w:val="nil"/>
              <w:left w:val="nil"/>
              <w:bottom w:val="single" w:sz="4" w:space="0" w:color="auto"/>
              <w:right w:val="single" w:sz="4" w:space="0" w:color="auto"/>
            </w:tcBorders>
            <w:shd w:val="clear" w:color="auto" w:fill="auto"/>
            <w:noWrap/>
            <w:vAlign w:val="bottom"/>
            <w:hideMark/>
          </w:tcPr>
          <w:p w14:paraId="5C6285C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B1EC7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75.600</w:t>
            </w:r>
          </w:p>
        </w:tc>
      </w:tr>
      <w:tr w:rsidR="009F6718" w:rsidRPr="009F6718" w14:paraId="02C077F4"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CB22E7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AACAB6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1</w:t>
            </w:r>
          </w:p>
        </w:tc>
        <w:tc>
          <w:tcPr>
            <w:tcW w:w="660" w:type="dxa"/>
            <w:tcBorders>
              <w:top w:val="nil"/>
              <w:left w:val="nil"/>
              <w:bottom w:val="single" w:sz="4" w:space="0" w:color="auto"/>
              <w:right w:val="single" w:sz="4" w:space="0" w:color="auto"/>
            </w:tcBorders>
            <w:shd w:val="clear" w:color="auto" w:fill="auto"/>
            <w:noWrap/>
            <w:vAlign w:val="bottom"/>
            <w:hideMark/>
          </w:tcPr>
          <w:p w14:paraId="4D3835A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7034F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34.488</w:t>
            </w:r>
          </w:p>
        </w:tc>
        <w:tc>
          <w:tcPr>
            <w:tcW w:w="640" w:type="dxa"/>
            <w:tcBorders>
              <w:top w:val="nil"/>
              <w:left w:val="nil"/>
              <w:bottom w:val="single" w:sz="4" w:space="0" w:color="auto"/>
              <w:right w:val="single" w:sz="4" w:space="0" w:color="auto"/>
            </w:tcBorders>
            <w:shd w:val="clear" w:color="auto" w:fill="auto"/>
            <w:noWrap/>
            <w:vAlign w:val="bottom"/>
            <w:hideMark/>
          </w:tcPr>
          <w:p w14:paraId="6BABEE7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E95C0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34.920</w:t>
            </w:r>
          </w:p>
        </w:tc>
        <w:tc>
          <w:tcPr>
            <w:tcW w:w="660" w:type="dxa"/>
            <w:tcBorders>
              <w:top w:val="nil"/>
              <w:left w:val="nil"/>
              <w:bottom w:val="single" w:sz="4" w:space="0" w:color="auto"/>
              <w:right w:val="single" w:sz="4" w:space="0" w:color="auto"/>
            </w:tcBorders>
            <w:shd w:val="clear" w:color="auto" w:fill="auto"/>
            <w:noWrap/>
            <w:vAlign w:val="bottom"/>
            <w:hideMark/>
          </w:tcPr>
          <w:p w14:paraId="3C7C281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1C143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35.352</w:t>
            </w:r>
          </w:p>
        </w:tc>
        <w:tc>
          <w:tcPr>
            <w:tcW w:w="680" w:type="dxa"/>
            <w:tcBorders>
              <w:top w:val="nil"/>
              <w:left w:val="nil"/>
              <w:bottom w:val="single" w:sz="4" w:space="0" w:color="auto"/>
              <w:right w:val="single" w:sz="4" w:space="0" w:color="auto"/>
            </w:tcBorders>
            <w:shd w:val="clear" w:color="auto" w:fill="auto"/>
            <w:noWrap/>
            <w:vAlign w:val="bottom"/>
            <w:hideMark/>
          </w:tcPr>
          <w:p w14:paraId="0A404B7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F9CB52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35.784</w:t>
            </w:r>
          </w:p>
        </w:tc>
        <w:tc>
          <w:tcPr>
            <w:tcW w:w="700" w:type="dxa"/>
            <w:tcBorders>
              <w:top w:val="nil"/>
              <w:left w:val="nil"/>
              <w:bottom w:val="single" w:sz="4" w:space="0" w:color="auto"/>
              <w:right w:val="single" w:sz="4" w:space="0" w:color="auto"/>
            </w:tcBorders>
            <w:shd w:val="clear" w:color="auto" w:fill="auto"/>
            <w:noWrap/>
            <w:vAlign w:val="bottom"/>
            <w:hideMark/>
          </w:tcPr>
          <w:p w14:paraId="19DE999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BB6E6C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36.216</w:t>
            </w:r>
          </w:p>
        </w:tc>
      </w:tr>
      <w:tr w:rsidR="009F6718" w:rsidRPr="009F6718" w14:paraId="378C4F9C"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CC6715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53F68B5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2</w:t>
            </w:r>
          </w:p>
        </w:tc>
        <w:tc>
          <w:tcPr>
            <w:tcW w:w="660" w:type="dxa"/>
            <w:tcBorders>
              <w:top w:val="nil"/>
              <w:left w:val="nil"/>
              <w:bottom w:val="single" w:sz="4" w:space="0" w:color="auto"/>
              <w:right w:val="single" w:sz="4" w:space="0" w:color="auto"/>
            </w:tcBorders>
            <w:shd w:val="clear" w:color="auto" w:fill="auto"/>
            <w:noWrap/>
            <w:vAlign w:val="bottom"/>
            <w:hideMark/>
          </w:tcPr>
          <w:p w14:paraId="344D7C8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AFFA2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37.512</w:t>
            </w:r>
          </w:p>
        </w:tc>
        <w:tc>
          <w:tcPr>
            <w:tcW w:w="640" w:type="dxa"/>
            <w:tcBorders>
              <w:top w:val="nil"/>
              <w:left w:val="nil"/>
              <w:bottom w:val="single" w:sz="4" w:space="0" w:color="auto"/>
              <w:right w:val="single" w:sz="4" w:space="0" w:color="auto"/>
            </w:tcBorders>
            <w:shd w:val="clear" w:color="auto" w:fill="auto"/>
            <w:noWrap/>
            <w:vAlign w:val="bottom"/>
            <w:hideMark/>
          </w:tcPr>
          <w:p w14:paraId="491D58B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5E1C33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37.944</w:t>
            </w:r>
          </w:p>
        </w:tc>
        <w:tc>
          <w:tcPr>
            <w:tcW w:w="660" w:type="dxa"/>
            <w:tcBorders>
              <w:top w:val="nil"/>
              <w:left w:val="nil"/>
              <w:bottom w:val="single" w:sz="4" w:space="0" w:color="auto"/>
              <w:right w:val="single" w:sz="4" w:space="0" w:color="auto"/>
            </w:tcBorders>
            <w:shd w:val="clear" w:color="auto" w:fill="auto"/>
            <w:noWrap/>
            <w:vAlign w:val="bottom"/>
            <w:hideMark/>
          </w:tcPr>
          <w:p w14:paraId="410BFC0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D0CF4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38.376</w:t>
            </w:r>
          </w:p>
        </w:tc>
        <w:tc>
          <w:tcPr>
            <w:tcW w:w="680" w:type="dxa"/>
            <w:tcBorders>
              <w:top w:val="nil"/>
              <w:left w:val="nil"/>
              <w:bottom w:val="single" w:sz="4" w:space="0" w:color="auto"/>
              <w:right w:val="single" w:sz="4" w:space="0" w:color="auto"/>
            </w:tcBorders>
            <w:shd w:val="clear" w:color="auto" w:fill="auto"/>
            <w:noWrap/>
            <w:vAlign w:val="bottom"/>
            <w:hideMark/>
          </w:tcPr>
          <w:p w14:paraId="7CAD4AE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F1F9E3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38.880</w:t>
            </w:r>
          </w:p>
        </w:tc>
        <w:tc>
          <w:tcPr>
            <w:tcW w:w="700" w:type="dxa"/>
            <w:tcBorders>
              <w:top w:val="nil"/>
              <w:left w:val="nil"/>
              <w:bottom w:val="single" w:sz="4" w:space="0" w:color="auto"/>
              <w:right w:val="single" w:sz="4" w:space="0" w:color="auto"/>
            </w:tcBorders>
            <w:shd w:val="clear" w:color="auto" w:fill="auto"/>
            <w:noWrap/>
            <w:vAlign w:val="bottom"/>
            <w:hideMark/>
          </w:tcPr>
          <w:p w14:paraId="1B06830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DD302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39.384</w:t>
            </w:r>
          </w:p>
        </w:tc>
      </w:tr>
      <w:tr w:rsidR="009F6718" w:rsidRPr="009F6718" w14:paraId="110CFB2E"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CD6E38C"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7AE43D7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3</w:t>
            </w:r>
          </w:p>
        </w:tc>
        <w:tc>
          <w:tcPr>
            <w:tcW w:w="660" w:type="dxa"/>
            <w:tcBorders>
              <w:top w:val="nil"/>
              <w:left w:val="nil"/>
              <w:bottom w:val="single" w:sz="4" w:space="0" w:color="auto"/>
              <w:right w:val="single" w:sz="4" w:space="0" w:color="auto"/>
            </w:tcBorders>
            <w:shd w:val="clear" w:color="auto" w:fill="auto"/>
            <w:noWrap/>
            <w:vAlign w:val="bottom"/>
            <w:hideMark/>
          </w:tcPr>
          <w:p w14:paraId="2116BC4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0418C3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DAC079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AB48B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511E3F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A63067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3FCFD8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979B4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22DE90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652C99A"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3A6F9B53"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A0CCC35"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802E57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4</w:t>
            </w:r>
          </w:p>
        </w:tc>
        <w:tc>
          <w:tcPr>
            <w:tcW w:w="660" w:type="dxa"/>
            <w:tcBorders>
              <w:top w:val="nil"/>
              <w:left w:val="nil"/>
              <w:bottom w:val="single" w:sz="4" w:space="0" w:color="auto"/>
              <w:right w:val="single" w:sz="4" w:space="0" w:color="auto"/>
            </w:tcBorders>
            <w:shd w:val="clear" w:color="auto" w:fill="auto"/>
            <w:noWrap/>
            <w:vAlign w:val="bottom"/>
            <w:hideMark/>
          </w:tcPr>
          <w:p w14:paraId="4229183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D939D2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2FF9A9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DB1F2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B47C64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8E963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824C51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5A9135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257B53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9D0CDA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4EA8A6E3"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6A69671"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1FE65E58"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5</w:t>
            </w:r>
          </w:p>
        </w:tc>
        <w:tc>
          <w:tcPr>
            <w:tcW w:w="660" w:type="dxa"/>
            <w:tcBorders>
              <w:top w:val="nil"/>
              <w:left w:val="nil"/>
              <w:bottom w:val="single" w:sz="4" w:space="0" w:color="auto"/>
              <w:right w:val="single" w:sz="4" w:space="0" w:color="auto"/>
            </w:tcBorders>
            <w:shd w:val="clear" w:color="auto" w:fill="auto"/>
            <w:noWrap/>
            <w:vAlign w:val="bottom"/>
            <w:hideMark/>
          </w:tcPr>
          <w:p w14:paraId="63BE220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02C01A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348CD8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B013D5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99AD3C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63BC3BD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7513F5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F7ACF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2B3810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6AE38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78B717DB"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3717264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E25885B"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Estrato 6</w:t>
            </w:r>
          </w:p>
        </w:tc>
        <w:tc>
          <w:tcPr>
            <w:tcW w:w="660" w:type="dxa"/>
            <w:tcBorders>
              <w:top w:val="nil"/>
              <w:left w:val="nil"/>
              <w:bottom w:val="single" w:sz="4" w:space="0" w:color="auto"/>
              <w:right w:val="single" w:sz="4" w:space="0" w:color="auto"/>
            </w:tcBorders>
            <w:shd w:val="clear" w:color="auto" w:fill="auto"/>
            <w:noWrap/>
            <w:vAlign w:val="bottom"/>
            <w:hideMark/>
          </w:tcPr>
          <w:p w14:paraId="50ECD4DD"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8AEF8E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B8F8ED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D6858B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71FAF8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359CD7F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D15A1A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1E760B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476B05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857BB3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53F41667"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31B20B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62C23B7B"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Comercial</w:t>
            </w:r>
          </w:p>
        </w:tc>
        <w:tc>
          <w:tcPr>
            <w:tcW w:w="660" w:type="dxa"/>
            <w:tcBorders>
              <w:top w:val="nil"/>
              <w:left w:val="nil"/>
              <w:bottom w:val="single" w:sz="4" w:space="0" w:color="auto"/>
              <w:right w:val="single" w:sz="4" w:space="0" w:color="auto"/>
            </w:tcBorders>
            <w:shd w:val="clear" w:color="auto" w:fill="auto"/>
            <w:noWrap/>
            <w:vAlign w:val="bottom"/>
            <w:hideMark/>
          </w:tcPr>
          <w:p w14:paraId="5070D05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2F4D68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55D77CE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6DF345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BE7843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BC8C61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064478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2190AE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5C3A88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259C9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6207ED07"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60C624E"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342431F6"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Industrial</w:t>
            </w:r>
          </w:p>
        </w:tc>
        <w:tc>
          <w:tcPr>
            <w:tcW w:w="660" w:type="dxa"/>
            <w:tcBorders>
              <w:top w:val="nil"/>
              <w:left w:val="nil"/>
              <w:bottom w:val="single" w:sz="4" w:space="0" w:color="auto"/>
              <w:right w:val="single" w:sz="4" w:space="0" w:color="auto"/>
            </w:tcBorders>
            <w:shd w:val="clear" w:color="auto" w:fill="auto"/>
            <w:noWrap/>
            <w:vAlign w:val="bottom"/>
            <w:hideMark/>
          </w:tcPr>
          <w:p w14:paraId="6B9D8C3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619491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315BDD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4219E3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8BEFF5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2568D43"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76295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91BEA7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EFD6E4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B7C7E5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516B69CE"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51D176F"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2818DAC3"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GNCV</w:t>
            </w:r>
          </w:p>
        </w:tc>
        <w:tc>
          <w:tcPr>
            <w:tcW w:w="660" w:type="dxa"/>
            <w:tcBorders>
              <w:top w:val="nil"/>
              <w:left w:val="nil"/>
              <w:bottom w:val="single" w:sz="4" w:space="0" w:color="auto"/>
              <w:right w:val="single" w:sz="4" w:space="0" w:color="auto"/>
            </w:tcBorders>
            <w:shd w:val="clear" w:color="auto" w:fill="auto"/>
            <w:noWrap/>
            <w:vAlign w:val="bottom"/>
            <w:hideMark/>
          </w:tcPr>
          <w:p w14:paraId="5C8D31B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FB9599B"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4AF4926"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3963FB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6168A79"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9CB12A2"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E96A00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1386EC5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A25825F"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4C075C4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5E431646" w14:textId="77777777" w:rsidTr="009F6718">
        <w:trPr>
          <w:trHeight w:val="36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0C6DA28"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Nariño - Nariño</w:t>
            </w:r>
          </w:p>
        </w:tc>
        <w:tc>
          <w:tcPr>
            <w:tcW w:w="700" w:type="dxa"/>
            <w:tcBorders>
              <w:top w:val="nil"/>
              <w:left w:val="nil"/>
              <w:bottom w:val="single" w:sz="4" w:space="0" w:color="auto"/>
              <w:right w:val="single" w:sz="4" w:space="0" w:color="auto"/>
            </w:tcBorders>
            <w:shd w:val="clear" w:color="auto" w:fill="auto"/>
            <w:noWrap/>
            <w:vAlign w:val="bottom"/>
            <w:hideMark/>
          </w:tcPr>
          <w:p w14:paraId="07ABED9A" w14:textId="77777777" w:rsidR="009F6718" w:rsidRPr="009F6718" w:rsidRDefault="009F6718" w:rsidP="009F6718">
            <w:pPr>
              <w:ind w:left="0"/>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Otros</w:t>
            </w:r>
          </w:p>
        </w:tc>
        <w:tc>
          <w:tcPr>
            <w:tcW w:w="660" w:type="dxa"/>
            <w:tcBorders>
              <w:top w:val="nil"/>
              <w:left w:val="nil"/>
              <w:bottom w:val="single" w:sz="4" w:space="0" w:color="auto"/>
              <w:right w:val="single" w:sz="4" w:space="0" w:color="auto"/>
            </w:tcBorders>
            <w:shd w:val="clear" w:color="auto" w:fill="auto"/>
            <w:noWrap/>
            <w:vAlign w:val="bottom"/>
            <w:hideMark/>
          </w:tcPr>
          <w:p w14:paraId="69C6E1D8"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DD2FE7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2785997"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0E11F19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16CF6F4"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2C4AE015"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F835F9E"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7DF81001"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08AEDE0"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c>
          <w:tcPr>
            <w:tcW w:w="820" w:type="dxa"/>
            <w:tcBorders>
              <w:top w:val="nil"/>
              <w:left w:val="nil"/>
              <w:bottom w:val="single" w:sz="4" w:space="0" w:color="auto"/>
              <w:right w:val="single" w:sz="4" w:space="0" w:color="auto"/>
            </w:tcBorders>
            <w:shd w:val="clear" w:color="auto" w:fill="auto"/>
            <w:noWrap/>
            <w:vAlign w:val="bottom"/>
            <w:hideMark/>
          </w:tcPr>
          <w:p w14:paraId="5CD4796C" w14:textId="77777777" w:rsidR="009F6718" w:rsidRPr="009F6718" w:rsidRDefault="009F6718" w:rsidP="009F6718">
            <w:pPr>
              <w:ind w:left="0"/>
              <w:jc w:val="right"/>
              <w:rPr>
                <w:rFonts w:ascii="Bookman Old Style" w:hAnsi="Bookman Old Style"/>
                <w:color w:val="000000"/>
                <w:sz w:val="11"/>
                <w:szCs w:val="11"/>
                <w:lang w:val="es-CO" w:eastAsia="es-CO"/>
              </w:rPr>
            </w:pPr>
            <w:r w:rsidRPr="009F6718">
              <w:rPr>
                <w:rFonts w:ascii="Bookman Old Style" w:hAnsi="Bookman Old Style"/>
                <w:color w:val="000000"/>
                <w:sz w:val="11"/>
                <w:szCs w:val="11"/>
                <w:lang w:val="es-CO" w:eastAsia="es-CO"/>
              </w:rPr>
              <w:t>0</w:t>
            </w:r>
          </w:p>
        </w:tc>
      </w:tr>
      <w:tr w:rsidR="009F6718" w:rsidRPr="009F6718" w14:paraId="4B20C36F" w14:textId="77777777" w:rsidTr="009F6718">
        <w:trPr>
          <w:trHeight w:val="30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EBA66CD" w14:textId="77777777" w:rsidR="009F6718" w:rsidRPr="009F6718" w:rsidRDefault="009F6718" w:rsidP="009F6718">
            <w:pPr>
              <w:ind w:left="0"/>
              <w:jc w:val="center"/>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Total</w:t>
            </w:r>
          </w:p>
        </w:tc>
        <w:tc>
          <w:tcPr>
            <w:tcW w:w="660" w:type="dxa"/>
            <w:tcBorders>
              <w:top w:val="nil"/>
              <w:left w:val="nil"/>
              <w:bottom w:val="single" w:sz="4" w:space="0" w:color="auto"/>
              <w:right w:val="single" w:sz="4" w:space="0" w:color="auto"/>
            </w:tcBorders>
            <w:shd w:val="clear" w:color="auto" w:fill="auto"/>
            <w:noWrap/>
            <w:vAlign w:val="bottom"/>
            <w:hideMark/>
          </w:tcPr>
          <w:p w14:paraId="6006AB79" w14:textId="44E8BD4D" w:rsidR="009F6718" w:rsidRPr="009F6718" w:rsidRDefault="009F6718" w:rsidP="009F671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AED3B76" w14:textId="77777777" w:rsidR="009F6718" w:rsidRPr="009F6718" w:rsidRDefault="009F6718" w:rsidP="009F6718">
            <w:pPr>
              <w:ind w:left="0"/>
              <w:jc w:val="right"/>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439.488</w:t>
            </w:r>
          </w:p>
        </w:tc>
        <w:tc>
          <w:tcPr>
            <w:tcW w:w="640" w:type="dxa"/>
            <w:tcBorders>
              <w:top w:val="nil"/>
              <w:left w:val="nil"/>
              <w:bottom w:val="single" w:sz="4" w:space="0" w:color="auto"/>
              <w:right w:val="single" w:sz="4" w:space="0" w:color="auto"/>
            </w:tcBorders>
            <w:shd w:val="clear" w:color="auto" w:fill="auto"/>
            <w:noWrap/>
            <w:vAlign w:val="bottom"/>
            <w:hideMark/>
          </w:tcPr>
          <w:p w14:paraId="7A0F1D64" w14:textId="05035210" w:rsidR="009F6718" w:rsidRPr="009F6718" w:rsidRDefault="009F6718" w:rsidP="009F671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30E78B87" w14:textId="77777777" w:rsidR="009F6718" w:rsidRPr="009F6718" w:rsidRDefault="009F6718" w:rsidP="009F6718">
            <w:pPr>
              <w:ind w:left="0"/>
              <w:jc w:val="right"/>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444.816</w:t>
            </w:r>
          </w:p>
        </w:tc>
        <w:tc>
          <w:tcPr>
            <w:tcW w:w="660" w:type="dxa"/>
            <w:tcBorders>
              <w:top w:val="nil"/>
              <w:left w:val="nil"/>
              <w:bottom w:val="single" w:sz="4" w:space="0" w:color="auto"/>
              <w:right w:val="single" w:sz="4" w:space="0" w:color="auto"/>
            </w:tcBorders>
            <w:shd w:val="clear" w:color="auto" w:fill="auto"/>
            <w:noWrap/>
            <w:vAlign w:val="bottom"/>
            <w:hideMark/>
          </w:tcPr>
          <w:p w14:paraId="3DE079CF" w14:textId="3D446D01" w:rsidR="009F6718" w:rsidRPr="009F6718" w:rsidRDefault="009F6718" w:rsidP="009F671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67ADC3C7" w14:textId="77777777" w:rsidR="009F6718" w:rsidRPr="009F6718" w:rsidRDefault="009F6718" w:rsidP="009F6718">
            <w:pPr>
              <w:ind w:left="0"/>
              <w:jc w:val="right"/>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450.216</w:t>
            </w:r>
          </w:p>
        </w:tc>
        <w:tc>
          <w:tcPr>
            <w:tcW w:w="680" w:type="dxa"/>
            <w:tcBorders>
              <w:top w:val="nil"/>
              <w:left w:val="nil"/>
              <w:bottom w:val="single" w:sz="4" w:space="0" w:color="auto"/>
              <w:right w:val="single" w:sz="4" w:space="0" w:color="auto"/>
            </w:tcBorders>
            <w:shd w:val="clear" w:color="auto" w:fill="auto"/>
            <w:noWrap/>
            <w:vAlign w:val="bottom"/>
            <w:hideMark/>
          </w:tcPr>
          <w:p w14:paraId="103C915F" w14:textId="4FF1A6B3" w:rsidR="009F6718" w:rsidRPr="009F6718" w:rsidRDefault="009F6718" w:rsidP="009F671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7EA1A873" w14:textId="77777777" w:rsidR="009F6718" w:rsidRPr="009F6718" w:rsidRDefault="009F6718" w:rsidP="009F6718">
            <w:pPr>
              <w:ind w:left="0"/>
              <w:jc w:val="right"/>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455.760</w:t>
            </w:r>
          </w:p>
        </w:tc>
        <w:tc>
          <w:tcPr>
            <w:tcW w:w="700" w:type="dxa"/>
            <w:tcBorders>
              <w:top w:val="nil"/>
              <w:left w:val="nil"/>
              <w:bottom w:val="single" w:sz="4" w:space="0" w:color="auto"/>
              <w:right w:val="single" w:sz="4" w:space="0" w:color="auto"/>
            </w:tcBorders>
            <w:shd w:val="clear" w:color="auto" w:fill="auto"/>
            <w:noWrap/>
            <w:vAlign w:val="bottom"/>
            <w:hideMark/>
          </w:tcPr>
          <w:p w14:paraId="1AC833CC" w14:textId="62352AA5" w:rsidR="009F6718" w:rsidRPr="009F6718" w:rsidRDefault="009F6718" w:rsidP="009F6718">
            <w:pPr>
              <w:ind w:left="0"/>
              <w:jc w:val="right"/>
              <w:rPr>
                <w:rFonts w:ascii="Bookman Old Style" w:hAnsi="Bookman Old Style"/>
                <w:b/>
                <w:bCs/>
                <w:color w:val="000000"/>
                <w:sz w:val="11"/>
                <w:szCs w:val="11"/>
                <w:lang w:val="es-CO" w:eastAsia="es-CO"/>
              </w:rPr>
            </w:pPr>
            <w:r>
              <w:rPr>
                <w:rFonts w:ascii="Bookman Old Style" w:hAnsi="Bookman Old Style"/>
                <w:b/>
                <w:bCs/>
                <w:color w:val="000000"/>
                <w:sz w:val="11"/>
                <w:szCs w:val="11"/>
                <w:lang w:val="es-CO" w:eastAsia="es-CO"/>
              </w:rPr>
              <w:t>-</w:t>
            </w:r>
          </w:p>
        </w:tc>
        <w:tc>
          <w:tcPr>
            <w:tcW w:w="820" w:type="dxa"/>
            <w:tcBorders>
              <w:top w:val="nil"/>
              <w:left w:val="nil"/>
              <w:bottom w:val="single" w:sz="4" w:space="0" w:color="auto"/>
              <w:right w:val="single" w:sz="4" w:space="0" w:color="auto"/>
            </w:tcBorders>
            <w:shd w:val="clear" w:color="auto" w:fill="auto"/>
            <w:noWrap/>
            <w:vAlign w:val="bottom"/>
            <w:hideMark/>
          </w:tcPr>
          <w:p w14:paraId="0D77E1DE" w14:textId="77777777" w:rsidR="009F6718" w:rsidRPr="009F6718" w:rsidRDefault="009F6718" w:rsidP="009F6718">
            <w:pPr>
              <w:ind w:left="0"/>
              <w:jc w:val="right"/>
              <w:rPr>
                <w:rFonts w:ascii="Bookman Old Style" w:hAnsi="Bookman Old Style"/>
                <w:b/>
                <w:bCs/>
                <w:color w:val="000000"/>
                <w:sz w:val="11"/>
                <w:szCs w:val="11"/>
                <w:lang w:val="es-CO" w:eastAsia="es-CO"/>
              </w:rPr>
            </w:pPr>
            <w:r w:rsidRPr="009F6718">
              <w:rPr>
                <w:rFonts w:ascii="Bookman Old Style" w:hAnsi="Bookman Old Style"/>
                <w:b/>
                <w:bCs/>
                <w:color w:val="000000"/>
                <w:sz w:val="11"/>
                <w:szCs w:val="11"/>
                <w:lang w:val="es-CO" w:eastAsia="es-CO"/>
              </w:rPr>
              <w:t>461.376</w:t>
            </w:r>
          </w:p>
        </w:tc>
      </w:tr>
    </w:tbl>
    <w:p w14:paraId="75E51965" w14:textId="4E5B274E" w:rsidR="00255979" w:rsidRDefault="00255979" w:rsidP="00255979">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183C4B">
        <w:rPr>
          <w:rFonts w:ascii="Arial" w:hAnsi="Arial" w:cs="Arial"/>
          <w:sz w:val="14"/>
          <w:szCs w:val="16"/>
          <w:lang w:val="es-CO"/>
        </w:rPr>
        <w:t>4</w:t>
      </w:r>
      <w:r w:rsidR="000A6E0B">
        <w:rPr>
          <w:rFonts w:ascii="Arial" w:hAnsi="Arial" w:cs="Arial"/>
          <w:sz w:val="14"/>
          <w:szCs w:val="16"/>
          <w:lang w:val="es-CO"/>
        </w:rPr>
        <w:t>62</w:t>
      </w:r>
    </w:p>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15626B32" w14:textId="7BB709F8" w:rsidR="00D33C4D" w:rsidRDefault="00D33C4D" w:rsidP="00341E8F">
      <w:pPr>
        <w:widowControl w:val="0"/>
        <w:adjustRightInd w:val="0"/>
        <w:ind w:left="0"/>
        <w:jc w:val="center"/>
        <w:rPr>
          <w:rFonts w:ascii="Bookman Old Style" w:hAnsi="Bookman Old Style" w:cs="Arial"/>
          <w:b/>
        </w:rPr>
      </w:pPr>
    </w:p>
    <w:p w14:paraId="380660C3" w14:textId="77777777" w:rsidR="00D33C4D" w:rsidRDefault="00D33C4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BD15C0" w:rsidRPr="00666660" w14:paraId="0B6F33D8" w14:textId="77777777" w:rsidTr="00DC24A7">
        <w:trPr>
          <w:trHeight w:val="864"/>
          <w:jc w:val="center"/>
        </w:trPr>
        <w:tc>
          <w:tcPr>
            <w:tcW w:w="4536" w:type="dxa"/>
          </w:tcPr>
          <w:p w14:paraId="4611A35C"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4206275C" w14:textId="77777777" w:rsidR="000C30D8" w:rsidRDefault="000C30D8" w:rsidP="000C30D8">
            <w:pPr>
              <w:tabs>
                <w:tab w:val="left" w:pos="-720"/>
              </w:tabs>
              <w:suppressAutoHyphens/>
              <w:ind w:left="0"/>
              <w:jc w:val="center"/>
              <w:rPr>
                <w:rFonts w:ascii="Bookman Old Style" w:hAnsi="Bookman Old Style"/>
              </w:rPr>
            </w:pPr>
            <w:r>
              <w:rPr>
                <w:rFonts w:ascii="Bookman Old Style" w:hAnsi="Bookman Old Style"/>
              </w:rPr>
              <w:t>Viceministro de Energía, delegado del Ministro de Minas y Energía</w:t>
            </w:r>
          </w:p>
          <w:p w14:paraId="4DCE2210" w14:textId="0120DAB4" w:rsidR="00BD15C0" w:rsidRPr="00814A0E" w:rsidRDefault="000C30D8" w:rsidP="000C30D8">
            <w:pPr>
              <w:tabs>
                <w:tab w:val="left" w:pos="-720"/>
              </w:tabs>
              <w:suppressAutoHyphens/>
              <w:ind w:left="0"/>
              <w:jc w:val="center"/>
              <w:rPr>
                <w:rFonts w:ascii="Bookman Old Style" w:hAnsi="Bookman Old Style"/>
              </w:rPr>
            </w:pPr>
            <w:r>
              <w:rPr>
                <w:rFonts w:ascii="Bookman Old Style" w:hAnsi="Bookman Old Style"/>
              </w:rPr>
              <w:t>Presidente</w:t>
            </w:r>
          </w:p>
        </w:tc>
        <w:tc>
          <w:tcPr>
            <w:tcW w:w="4962" w:type="dxa"/>
          </w:tcPr>
          <w:p w14:paraId="15ABAF3A" w14:textId="00337C38" w:rsidR="00BD15C0" w:rsidRDefault="00B918E6" w:rsidP="00BD15C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2B578164"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B918E6">
              <w:rPr>
                <w:rFonts w:ascii="Bookman Old Style" w:hAnsi="Bookman Old Style" w:cs="Arial"/>
                <w:spacing w:val="-3"/>
              </w:rPr>
              <w:t>o</w:t>
            </w:r>
            <w:r>
              <w:rPr>
                <w:rFonts w:ascii="Bookman Old Style" w:hAnsi="Bookman Old Style" w:cs="Arial"/>
                <w:spacing w:val="-3"/>
              </w:rPr>
              <w:t xml:space="preserve"> </w:t>
            </w:r>
          </w:p>
        </w:tc>
      </w:tr>
    </w:tbl>
    <w:p w14:paraId="5BE40163" w14:textId="72FDF031" w:rsidR="00775907" w:rsidRDefault="00775907" w:rsidP="00814A0E">
      <w:pPr>
        <w:widowControl w:val="0"/>
        <w:adjustRightInd w:val="0"/>
        <w:ind w:left="0"/>
        <w:jc w:val="center"/>
        <w:rPr>
          <w:rFonts w:ascii="Bookman Old Style" w:hAnsi="Bookman Old Style" w:cs="Arial"/>
          <w:b/>
        </w:rPr>
      </w:pPr>
    </w:p>
    <w:p w14:paraId="1865A809" w14:textId="77777777" w:rsidR="00BD15C0" w:rsidRDefault="00BD15C0" w:rsidP="00814A0E">
      <w:pPr>
        <w:widowControl w:val="0"/>
        <w:adjustRightInd w:val="0"/>
        <w:ind w:left="0"/>
        <w:jc w:val="center"/>
        <w:rPr>
          <w:rFonts w:ascii="Bookman Old Style" w:hAnsi="Bookman Old Style" w:cs="Arial"/>
          <w:b/>
        </w:rPr>
      </w:pPr>
    </w:p>
    <w:p w14:paraId="385640AF" w14:textId="77777777" w:rsidR="006C2909" w:rsidRDefault="006C2909" w:rsidP="00814A0E">
      <w:pPr>
        <w:widowControl w:val="0"/>
        <w:adjustRightInd w:val="0"/>
        <w:ind w:left="0"/>
        <w:jc w:val="center"/>
        <w:rPr>
          <w:rFonts w:ascii="Bookman Old Style" w:hAnsi="Bookman Old Style" w:cs="Arial"/>
          <w:b/>
        </w:rPr>
      </w:pPr>
    </w:p>
    <w:p w14:paraId="6E581855" w14:textId="77777777" w:rsidR="006C2909" w:rsidRDefault="006C2909" w:rsidP="00814A0E">
      <w:pPr>
        <w:widowControl w:val="0"/>
        <w:adjustRightInd w:val="0"/>
        <w:ind w:left="0"/>
        <w:jc w:val="center"/>
        <w:rPr>
          <w:rFonts w:ascii="Bookman Old Style" w:hAnsi="Bookman Old Style" w:cs="Arial"/>
          <w:b/>
        </w:rPr>
      </w:pPr>
    </w:p>
    <w:p w14:paraId="58329135" w14:textId="77777777" w:rsidR="006C2909" w:rsidRDefault="006C2909" w:rsidP="00814A0E">
      <w:pPr>
        <w:widowControl w:val="0"/>
        <w:adjustRightInd w:val="0"/>
        <w:ind w:left="0"/>
        <w:jc w:val="center"/>
        <w:rPr>
          <w:rFonts w:ascii="Bookman Old Style" w:hAnsi="Bookman Old Style" w:cs="Arial"/>
          <w:b/>
        </w:rPr>
      </w:pPr>
    </w:p>
    <w:p w14:paraId="4A532FF8" w14:textId="77777777" w:rsidR="006C2909" w:rsidRDefault="006C2909" w:rsidP="00814A0E">
      <w:pPr>
        <w:widowControl w:val="0"/>
        <w:adjustRightInd w:val="0"/>
        <w:ind w:left="0"/>
        <w:jc w:val="center"/>
        <w:rPr>
          <w:rFonts w:ascii="Bookman Old Style" w:hAnsi="Bookman Old Style" w:cs="Arial"/>
          <w:b/>
        </w:rPr>
      </w:pPr>
    </w:p>
    <w:p w14:paraId="405A6EC7" w14:textId="77777777" w:rsidR="006C2909" w:rsidRDefault="006C2909" w:rsidP="00814A0E">
      <w:pPr>
        <w:widowControl w:val="0"/>
        <w:adjustRightInd w:val="0"/>
        <w:ind w:left="0"/>
        <w:jc w:val="center"/>
        <w:rPr>
          <w:rFonts w:ascii="Bookman Old Style" w:hAnsi="Bookman Old Style" w:cs="Arial"/>
          <w:b/>
        </w:rPr>
      </w:pPr>
    </w:p>
    <w:p w14:paraId="2CE331EB" w14:textId="77777777" w:rsidR="006C2909" w:rsidRDefault="006C2909" w:rsidP="00814A0E">
      <w:pPr>
        <w:widowControl w:val="0"/>
        <w:adjustRightInd w:val="0"/>
        <w:ind w:left="0"/>
        <w:jc w:val="center"/>
        <w:rPr>
          <w:rFonts w:ascii="Bookman Old Style" w:hAnsi="Bookman Old Style" w:cs="Arial"/>
          <w:b/>
        </w:rPr>
      </w:pPr>
    </w:p>
    <w:p w14:paraId="2654D2A7" w14:textId="77777777" w:rsidR="006C2909" w:rsidRDefault="006C2909" w:rsidP="00814A0E">
      <w:pPr>
        <w:widowControl w:val="0"/>
        <w:adjustRightInd w:val="0"/>
        <w:ind w:left="0"/>
        <w:jc w:val="center"/>
        <w:rPr>
          <w:rFonts w:ascii="Bookman Old Style" w:hAnsi="Bookman Old Style" w:cs="Arial"/>
          <w:b/>
        </w:rPr>
      </w:pPr>
    </w:p>
    <w:p w14:paraId="7B839D61" w14:textId="77777777" w:rsidR="006C2909" w:rsidRDefault="006C2909" w:rsidP="00814A0E">
      <w:pPr>
        <w:widowControl w:val="0"/>
        <w:adjustRightInd w:val="0"/>
        <w:ind w:left="0"/>
        <w:jc w:val="center"/>
        <w:rPr>
          <w:rFonts w:ascii="Bookman Old Style" w:hAnsi="Bookman Old Style" w:cs="Arial"/>
          <w:b/>
        </w:rPr>
      </w:pPr>
    </w:p>
    <w:p w14:paraId="52D08981" w14:textId="77777777" w:rsidR="006C2909" w:rsidRDefault="006C2909" w:rsidP="00814A0E">
      <w:pPr>
        <w:widowControl w:val="0"/>
        <w:adjustRightInd w:val="0"/>
        <w:ind w:left="0"/>
        <w:jc w:val="center"/>
        <w:rPr>
          <w:rFonts w:ascii="Bookman Old Style" w:hAnsi="Bookman Old Style" w:cs="Arial"/>
          <w:b/>
        </w:rPr>
      </w:pPr>
    </w:p>
    <w:p w14:paraId="6F1A02BA" w14:textId="77777777" w:rsidR="006C2909" w:rsidRDefault="006C2909" w:rsidP="00814A0E">
      <w:pPr>
        <w:widowControl w:val="0"/>
        <w:adjustRightInd w:val="0"/>
        <w:ind w:left="0"/>
        <w:jc w:val="center"/>
        <w:rPr>
          <w:rFonts w:ascii="Bookman Old Style" w:hAnsi="Bookman Old Style" w:cs="Arial"/>
          <w:b/>
        </w:rPr>
      </w:pPr>
    </w:p>
    <w:p w14:paraId="7411F48F" w14:textId="77777777" w:rsidR="006C2909" w:rsidRDefault="006C2909" w:rsidP="00814A0E">
      <w:pPr>
        <w:widowControl w:val="0"/>
        <w:adjustRightInd w:val="0"/>
        <w:ind w:left="0"/>
        <w:jc w:val="center"/>
        <w:rPr>
          <w:rFonts w:ascii="Bookman Old Style" w:hAnsi="Bookman Old Style" w:cs="Arial"/>
          <w:b/>
        </w:rPr>
      </w:pPr>
    </w:p>
    <w:p w14:paraId="7E34413B" w14:textId="77777777" w:rsidR="006C2909" w:rsidRDefault="006C2909" w:rsidP="00814A0E">
      <w:pPr>
        <w:widowControl w:val="0"/>
        <w:adjustRightInd w:val="0"/>
        <w:ind w:left="0"/>
        <w:jc w:val="center"/>
        <w:rPr>
          <w:rFonts w:ascii="Bookman Old Style" w:hAnsi="Bookman Old Style" w:cs="Arial"/>
          <w:b/>
        </w:rPr>
      </w:pPr>
    </w:p>
    <w:p w14:paraId="5841F723" w14:textId="77777777" w:rsidR="006C2909" w:rsidRDefault="006C2909" w:rsidP="00814A0E">
      <w:pPr>
        <w:widowControl w:val="0"/>
        <w:adjustRightInd w:val="0"/>
        <w:ind w:left="0"/>
        <w:jc w:val="center"/>
        <w:rPr>
          <w:rFonts w:ascii="Bookman Old Style" w:hAnsi="Bookman Old Style" w:cs="Arial"/>
          <w:b/>
        </w:rPr>
      </w:pPr>
    </w:p>
    <w:p w14:paraId="44249B91" w14:textId="35B768F3"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6020" w:type="dxa"/>
        <w:jc w:val="center"/>
        <w:tblCellMar>
          <w:left w:w="70" w:type="dxa"/>
          <w:right w:w="70" w:type="dxa"/>
        </w:tblCellMar>
        <w:tblLook w:val="04A0" w:firstRow="1" w:lastRow="0" w:firstColumn="1" w:lastColumn="0" w:noHBand="0" w:noVBand="1"/>
      </w:tblPr>
      <w:tblGrid>
        <w:gridCol w:w="3100"/>
        <w:gridCol w:w="2920"/>
      </w:tblGrid>
      <w:tr w:rsidR="00171D53" w:rsidRPr="00171D53" w14:paraId="22399B6D" w14:textId="77777777" w:rsidTr="00171D53">
        <w:trPr>
          <w:trHeight w:val="600"/>
          <w:jc w:val="center"/>
        </w:trPr>
        <w:tc>
          <w:tcPr>
            <w:tcW w:w="31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B63A7B2"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AÑO</w:t>
            </w:r>
          </w:p>
        </w:tc>
        <w:tc>
          <w:tcPr>
            <w:tcW w:w="2920" w:type="dxa"/>
            <w:tcBorders>
              <w:top w:val="single" w:sz="8" w:space="0" w:color="auto"/>
              <w:left w:val="nil"/>
              <w:bottom w:val="nil"/>
              <w:right w:val="single" w:sz="8" w:space="0" w:color="auto"/>
            </w:tcBorders>
            <w:shd w:val="clear" w:color="000000" w:fill="D9D9D9"/>
            <w:vAlign w:val="center"/>
            <w:hideMark/>
          </w:tcPr>
          <w:p w14:paraId="79252CEE"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GASTOS AOM</w:t>
            </w:r>
          </w:p>
        </w:tc>
      </w:tr>
      <w:tr w:rsidR="00171D53" w:rsidRPr="00171D53" w14:paraId="612FB865" w14:textId="77777777" w:rsidTr="00171D53">
        <w:trPr>
          <w:trHeight w:val="75"/>
          <w:jc w:val="center"/>
        </w:trPr>
        <w:tc>
          <w:tcPr>
            <w:tcW w:w="3100" w:type="dxa"/>
            <w:vMerge/>
            <w:tcBorders>
              <w:top w:val="single" w:sz="8" w:space="0" w:color="auto"/>
              <w:left w:val="single" w:sz="8" w:space="0" w:color="auto"/>
              <w:bottom w:val="single" w:sz="8" w:space="0" w:color="000000"/>
              <w:right w:val="single" w:sz="8" w:space="0" w:color="auto"/>
            </w:tcBorders>
            <w:vAlign w:val="center"/>
            <w:hideMark/>
          </w:tcPr>
          <w:p w14:paraId="170C6CE8" w14:textId="77777777" w:rsidR="00171D53" w:rsidRPr="00171D53" w:rsidRDefault="00171D53" w:rsidP="00171D53">
            <w:pPr>
              <w:ind w:left="0"/>
              <w:rPr>
                <w:rFonts w:ascii="Bookman Old Style" w:hAnsi="Bookman Old Style"/>
                <w:b/>
                <w:bCs/>
                <w:color w:val="000000"/>
                <w:sz w:val="22"/>
                <w:szCs w:val="22"/>
                <w:lang w:val="es-CO" w:eastAsia="es-CO"/>
              </w:rPr>
            </w:pPr>
          </w:p>
        </w:tc>
        <w:tc>
          <w:tcPr>
            <w:tcW w:w="2920" w:type="dxa"/>
            <w:tcBorders>
              <w:top w:val="nil"/>
              <w:left w:val="nil"/>
              <w:bottom w:val="single" w:sz="8" w:space="0" w:color="auto"/>
              <w:right w:val="single" w:sz="8" w:space="0" w:color="auto"/>
            </w:tcBorders>
            <w:shd w:val="clear" w:color="000000" w:fill="D9D9D9"/>
            <w:vAlign w:val="center"/>
            <w:hideMark/>
          </w:tcPr>
          <w:p w14:paraId="3E87313C" w14:textId="77777777" w:rsidR="00171D53" w:rsidRPr="00F66339"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 dic 2020)</w:t>
            </w:r>
          </w:p>
          <w:p w14:paraId="52BABE9F" w14:textId="6F202062" w:rsidR="00171D53" w:rsidRPr="00171D53" w:rsidRDefault="00171D53" w:rsidP="00171D53">
            <w:pPr>
              <w:ind w:left="0"/>
              <w:jc w:val="center"/>
              <w:rPr>
                <w:rFonts w:ascii="Bookman Old Style" w:hAnsi="Bookman Old Style"/>
                <w:b/>
                <w:bCs/>
                <w:color w:val="000000"/>
                <w:sz w:val="22"/>
                <w:szCs w:val="22"/>
                <w:lang w:val="es-CO" w:eastAsia="es-CO"/>
              </w:rPr>
            </w:pPr>
          </w:p>
        </w:tc>
      </w:tr>
      <w:tr w:rsidR="00171D53" w:rsidRPr="00171D53" w14:paraId="136E1AAA"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7EC1E456"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w:t>
            </w:r>
          </w:p>
        </w:tc>
        <w:tc>
          <w:tcPr>
            <w:tcW w:w="2920" w:type="dxa"/>
            <w:tcBorders>
              <w:top w:val="nil"/>
              <w:left w:val="nil"/>
              <w:bottom w:val="single" w:sz="8" w:space="0" w:color="auto"/>
              <w:right w:val="single" w:sz="8" w:space="0" w:color="auto"/>
            </w:tcBorders>
            <w:shd w:val="clear" w:color="auto" w:fill="auto"/>
            <w:noWrap/>
            <w:vAlign w:val="center"/>
            <w:hideMark/>
          </w:tcPr>
          <w:p w14:paraId="6F61BBCA"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187.818.052</w:t>
            </w:r>
          </w:p>
        </w:tc>
      </w:tr>
      <w:tr w:rsidR="00171D53" w:rsidRPr="00171D53" w14:paraId="292D7644"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02019CFD"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2</w:t>
            </w:r>
          </w:p>
        </w:tc>
        <w:tc>
          <w:tcPr>
            <w:tcW w:w="2920" w:type="dxa"/>
            <w:tcBorders>
              <w:top w:val="nil"/>
              <w:left w:val="nil"/>
              <w:bottom w:val="single" w:sz="8" w:space="0" w:color="auto"/>
              <w:right w:val="single" w:sz="8" w:space="0" w:color="auto"/>
            </w:tcBorders>
            <w:shd w:val="clear" w:color="auto" w:fill="auto"/>
            <w:noWrap/>
            <w:vAlign w:val="center"/>
            <w:hideMark/>
          </w:tcPr>
          <w:p w14:paraId="12F0565A"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283.199.571</w:t>
            </w:r>
          </w:p>
        </w:tc>
      </w:tr>
      <w:tr w:rsidR="00171D53" w:rsidRPr="00171D53" w14:paraId="230994CB"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501EE8B1"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3</w:t>
            </w:r>
          </w:p>
        </w:tc>
        <w:tc>
          <w:tcPr>
            <w:tcW w:w="2920" w:type="dxa"/>
            <w:tcBorders>
              <w:top w:val="nil"/>
              <w:left w:val="nil"/>
              <w:bottom w:val="single" w:sz="8" w:space="0" w:color="auto"/>
              <w:right w:val="single" w:sz="8" w:space="0" w:color="auto"/>
            </w:tcBorders>
            <w:shd w:val="clear" w:color="auto" w:fill="auto"/>
            <w:noWrap/>
            <w:vAlign w:val="center"/>
            <w:hideMark/>
          </w:tcPr>
          <w:p w14:paraId="4CD1ADE9"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286.667.995</w:t>
            </w:r>
          </w:p>
        </w:tc>
      </w:tr>
      <w:tr w:rsidR="00171D53" w:rsidRPr="00171D53" w14:paraId="2705D781"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419DFEB9"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4</w:t>
            </w:r>
          </w:p>
        </w:tc>
        <w:tc>
          <w:tcPr>
            <w:tcW w:w="2920" w:type="dxa"/>
            <w:tcBorders>
              <w:top w:val="nil"/>
              <w:left w:val="nil"/>
              <w:bottom w:val="single" w:sz="8" w:space="0" w:color="auto"/>
              <w:right w:val="single" w:sz="8" w:space="0" w:color="auto"/>
            </w:tcBorders>
            <w:shd w:val="clear" w:color="auto" w:fill="auto"/>
            <w:noWrap/>
            <w:vAlign w:val="center"/>
            <w:hideMark/>
          </w:tcPr>
          <w:p w14:paraId="6541C3EA"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290.191.474</w:t>
            </w:r>
          </w:p>
        </w:tc>
      </w:tr>
      <w:tr w:rsidR="00171D53" w:rsidRPr="00171D53" w14:paraId="43BD1770"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26292E21"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5</w:t>
            </w:r>
          </w:p>
        </w:tc>
        <w:tc>
          <w:tcPr>
            <w:tcW w:w="2920" w:type="dxa"/>
            <w:tcBorders>
              <w:top w:val="nil"/>
              <w:left w:val="nil"/>
              <w:bottom w:val="single" w:sz="8" w:space="0" w:color="auto"/>
              <w:right w:val="single" w:sz="8" w:space="0" w:color="auto"/>
            </w:tcBorders>
            <w:shd w:val="clear" w:color="auto" w:fill="auto"/>
            <w:noWrap/>
            <w:vAlign w:val="center"/>
            <w:hideMark/>
          </w:tcPr>
          <w:p w14:paraId="14DB7FA8"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293.770.006</w:t>
            </w:r>
          </w:p>
        </w:tc>
      </w:tr>
      <w:tr w:rsidR="00171D53" w:rsidRPr="00171D53" w14:paraId="3D0D3313"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4839017F"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6</w:t>
            </w:r>
          </w:p>
        </w:tc>
        <w:tc>
          <w:tcPr>
            <w:tcW w:w="2920" w:type="dxa"/>
            <w:tcBorders>
              <w:top w:val="nil"/>
              <w:left w:val="nil"/>
              <w:bottom w:val="single" w:sz="8" w:space="0" w:color="auto"/>
              <w:right w:val="single" w:sz="8" w:space="0" w:color="auto"/>
            </w:tcBorders>
            <w:shd w:val="clear" w:color="auto" w:fill="auto"/>
            <w:noWrap/>
            <w:vAlign w:val="center"/>
            <w:hideMark/>
          </w:tcPr>
          <w:p w14:paraId="4DFB4EDC"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297.348.539</w:t>
            </w:r>
          </w:p>
        </w:tc>
      </w:tr>
      <w:tr w:rsidR="00171D53" w:rsidRPr="00171D53" w14:paraId="2A3BA907"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3E6D41FC"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7</w:t>
            </w:r>
          </w:p>
        </w:tc>
        <w:tc>
          <w:tcPr>
            <w:tcW w:w="2920" w:type="dxa"/>
            <w:tcBorders>
              <w:top w:val="nil"/>
              <w:left w:val="nil"/>
              <w:bottom w:val="single" w:sz="8" w:space="0" w:color="auto"/>
              <w:right w:val="single" w:sz="8" w:space="0" w:color="auto"/>
            </w:tcBorders>
            <w:shd w:val="clear" w:color="auto" w:fill="auto"/>
            <w:noWrap/>
            <w:vAlign w:val="center"/>
            <w:hideMark/>
          </w:tcPr>
          <w:p w14:paraId="00893179"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300.927.072</w:t>
            </w:r>
          </w:p>
        </w:tc>
      </w:tr>
      <w:tr w:rsidR="00171D53" w:rsidRPr="00171D53" w14:paraId="79AFEDCB"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4DD0429E"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8</w:t>
            </w:r>
          </w:p>
        </w:tc>
        <w:tc>
          <w:tcPr>
            <w:tcW w:w="2920" w:type="dxa"/>
            <w:tcBorders>
              <w:top w:val="nil"/>
              <w:left w:val="nil"/>
              <w:bottom w:val="single" w:sz="8" w:space="0" w:color="auto"/>
              <w:right w:val="single" w:sz="8" w:space="0" w:color="auto"/>
            </w:tcBorders>
            <w:shd w:val="clear" w:color="auto" w:fill="auto"/>
            <w:noWrap/>
            <w:vAlign w:val="center"/>
            <w:hideMark/>
          </w:tcPr>
          <w:p w14:paraId="49987AE8"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304.615.713</w:t>
            </w:r>
          </w:p>
        </w:tc>
      </w:tr>
      <w:tr w:rsidR="00171D53" w:rsidRPr="00171D53" w14:paraId="21874DDE"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6D428AF1"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9</w:t>
            </w:r>
          </w:p>
        </w:tc>
        <w:tc>
          <w:tcPr>
            <w:tcW w:w="2920" w:type="dxa"/>
            <w:tcBorders>
              <w:top w:val="nil"/>
              <w:left w:val="nil"/>
              <w:bottom w:val="single" w:sz="8" w:space="0" w:color="auto"/>
              <w:right w:val="single" w:sz="8" w:space="0" w:color="auto"/>
            </w:tcBorders>
            <w:shd w:val="clear" w:color="auto" w:fill="auto"/>
            <w:noWrap/>
            <w:vAlign w:val="center"/>
            <w:hideMark/>
          </w:tcPr>
          <w:p w14:paraId="2CD925AE"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308.359.409</w:t>
            </w:r>
          </w:p>
        </w:tc>
      </w:tr>
      <w:tr w:rsidR="00171D53" w:rsidRPr="00171D53" w14:paraId="179F8E0F"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5EC30654"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10</w:t>
            </w:r>
          </w:p>
        </w:tc>
        <w:tc>
          <w:tcPr>
            <w:tcW w:w="2920" w:type="dxa"/>
            <w:tcBorders>
              <w:top w:val="nil"/>
              <w:left w:val="nil"/>
              <w:bottom w:val="single" w:sz="8" w:space="0" w:color="auto"/>
              <w:right w:val="single" w:sz="8" w:space="0" w:color="auto"/>
            </w:tcBorders>
            <w:shd w:val="clear" w:color="auto" w:fill="auto"/>
            <w:noWrap/>
            <w:vAlign w:val="center"/>
            <w:hideMark/>
          </w:tcPr>
          <w:p w14:paraId="7AD6A5B2"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312.158.159</w:t>
            </w:r>
          </w:p>
        </w:tc>
      </w:tr>
      <w:tr w:rsidR="00171D53" w:rsidRPr="00171D53" w14:paraId="4DB4A627"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5F199A9B"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11</w:t>
            </w:r>
          </w:p>
        </w:tc>
        <w:tc>
          <w:tcPr>
            <w:tcW w:w="2920" w:type="dxa"/>
            <w:tcBorders>
              <w:top w:val="nil"/>
              <w:left w:val="nil"/>
              <w:bottom w:val="single" w:sz="8" w:space="0" w:color="auto"/>
              <w:right w:val="single" w:sz="8" w:space="0" w:color="auto"/>
            </w:tcBorders>
            <w:shd w:val="clear" w:color="auto" w:fill="auto"/>
            <w:noWrap/>
            <w:vAlign w:val="center"/>
            <w:hideMark/>
          </w:tcPr>
          <w:p w14:paraId="744D1F3F"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316.011.963</w:t>
            </w:r>
          </w:p>
        </w:tc>
      </w:tr>
      <w:tr w:rsidR="00171D53" w:rsidRPr="00171D53" w14:paraId="132FDC3B"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26570029"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12</w:t>
            </w:r>
          </w:p>
        </w:tc>
        <w:tc>
          <w:tcPr>
            <w:tcW w:w="2920" w:type="dxa"/>
            <w:tcBorders>
              <w:top w:val="nil"/>
              <w:left w:val="nil"/>
              <w:bottom w:val="single" w:sz="8" w:space="0" w:color="auto"/>
              <w:right w:val="single" w:sz="8" w:space="0" w:color="auto"/>
            </w:tcBorders>
            <w:shd w:val="clear" w:color="auto" w:fill="auto"/>
            <w:noWrap/>
            <w:vAlign w:val="center"/>
            <w:hideMark/>
          </w:tcPr>
          <w:p w14:paraId="72ADDE23"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319.920.822</w:t>
            </w:r>
          </w:p>
        </w:tc>
      </w:tr>
      <w:tr w:rsidR="00171D53" w:rsidRPr="00171D53" w14:paraId="42575E8F"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2E206C1F"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13</w:t>
            </w:r>
          </w:p>
        </w:tc>
        <w:tc>
          <w:tcPr>
            <w:tcW w:w="2920" w:type="dxa"/>
            <w:tcBorders>
              <w:top w:val="nil"/>
              <w:left w:val="nil"/>
              <w:bottom w:val="single" w:sz="8" w:space="0" w:color="auto"/>
              <w:right w:val="single" w:sz="8" w:space="0" w:color="auto"/>
            </w:tcBorders>
            <w:shd w:val="clear" w:color="auto" w:fill="auto"/>
            <w:noWrap/>
            <w:vAlign w:val="center"/>
            <w:hideMark/>
          </w:tcPr>
          <w:p w14:paraId="2CE0ACF1"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323.884.735</w:t>
            </w:r>
          </w:p>
        </w:tc>
      </w:tr>
      <w:tr w:rsidR="00171D53" w:rsidRPr="00171D53" w14:paraId="2A958430"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2CD378F4"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14</w:t>
            </w:r>
          </w:p>
        </w:tc>
        <w:tc>
          <w:tcPr>
            <w:tcW w:w="2920" w:type="dxa"/>
            <w:tcBorders>
              <w:top w:val="nil"/>
              <w:left w:val="nil"/>
              <w:bottom w:val="single" w:sz="8" w:space="0" w:color="auto"/>
              <w:right w:val="single" w:sz="8" w:space="0" w:color="auto"/>
            </w:tcBorders>
            <w:shd w:val="clear" w:color="auto" w:fill="auto"/>
            <w:noWrap/>
            <w:vAlign w:val="center"/>
            <w:hideMark/>
          </w:tcPr>
          <w:p w14:paraId="47D3FCC9"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327.903.703</w:t>
            </w:r>
          </w:p>
        </w:tc>
      </w:tr>
      <w:tr w:rsidR="00171D53" w:rsidRPr="00171D53" w14:paraId="2E89E213"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44FCDEC2"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15</w:t>
            </w:r>
          </w:p>
        </w:tc>
        <w:tc>
          <w:tcPr>
            <w:tcW w:w="2920" w:type="dxa"/>
            <w:tcBorders>
              <w:top w:val="nil"/>
              <w:left w:val="nil"/>
              <w:bottom w:val="single" w:sz="8" w:space="0" w:color="auto"/>
              <w:right w:val="single" w:sz="8" w:space="0" w:color="auto"/>
            </w:tcBorders>
            <w:shd w:val="clear" w:color="auto" w:fill="auto"/>
            <w:noWrap/>
            <w:vAlign w:val="center"/>
            <w:hideMark/>
          </w:tcPr>
          <w:p w14:paraId="33FA9098"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331.977.725</w:t>
            </w:r>
          </w:p>
        </w:tc>
      </w:tr>
      <w:tr w:rsidR="00171D53" w:rsidRPr="00171D53" w14:paraId="52F1006A"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7AB2B7FC"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16</w:t>
            </w:r>
          </w:p>
        </w:tc>
        <w:tc>
          <w:tcPr>
            <w:tcW w:w="2920" w:type="dxa"/>
            <w:tcBorders>
              <w:top w:val="nil"/>
              <w:left w:val="nil"/>
              <w:bottom w:val="single" w:sz="8" w:space="0" w:color="auto"/>
              <w:right w:val="single" w:sz="8" w:space="0" w:color="auto"/>
            </w:tcBorders>
            <w:shd w:val="clear" w:color="auto" w:fill="auto"/>
            <w:noWrap/>
            <w:vAlign w:val="center"/>
            <w:hideMark/>
          </w:tcPr>
          <w:p w14:paraId="35492A85"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336.051.746</w:t>
            </w:r>
          </w:p>
        </w:tc>
      </w:tr>
      <w:tr w:rsidR="00171D53" w:rsidRPr="00171D53" w14:paraId="5708F406"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02A9C305"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17</w:t>
            </w:r>
          </w:p>
        </w:tc>
        <w:tc>
          <w:tcPr>
            <w:tcW w:w="2920" w:type="dxa"/>
            <w:tcBorders>
              <w:top w:val="nil"/>
              <w:left w:val="nil"/>
              <w:bottom w:val="single" w:sz="8" w:space="0" w:color="auto"/>
              <w:right w:val="single" w:sz="8" w:space="0" w:color="auto"/>
            </w:tcBorders>
            <w:shd w:val="clear" w:color="auto" w:fill="auto"/>
            <w:noWrap/>
            <w:vAlign w:val="center"/>
            <w:hideMark/>
          </w:tcPr>
          <w:p w14:paraId="45AB487E"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340.125.768</w:t>
            </w:r>
          </w:p>
        </w:tc>
      </w:tr>
      <w:tr w:rsidR="00171D53" w:rsidRPr="00171D53" w14:paraId="024CEE83"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0D866A64"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18</w:t>
            </w:r>
          </w:p>
        </w:tc>
        <w:tc>
          <w:tcPr>
            <w:tcW w:w="2920" w:type="dxa"/>
            <w:tcBorders>
              <w:top w:val="nil"/>
              <w:left w:val="nil"/>
              <w:bottom w:val="single" w:sz="8" w:space="0" w:color="auto"/>
              <w:right w:val="single" w:sz="8" w:space="0" w:color="auto"/>
            </w:tcBorders>
            <w:shd w:val="clear" w:color="auto" w:fill="auto"/>
            <w:noWrap/>
            <w:vAlign w:val="center"/>
            <w:hideMark/>
          </w:tcPr>
          <w:p w14:paraId="78AC3A7E"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344.254.844</w:t>
            </w:r>
          </w:p>
        </w:tc>
      </w:tr>
      <w:tr w:rsidR="00171D53" w:rsidRPr="00171D53" w14:paraId="3B215B77"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5C66B915"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19</w:t>
            </w:r>
          </w:p>
        </w:tc>
        <w:tc>
          <w:tcPr>
            <w:tcW w:w="2920" w:type="dxa"/>
            <w:tcBorders>
              <w:top w:val="nil"/>
              <w:left w:val="nil"/>
              <w:bottom w:val="single" w:sz="8" w:space="0" w:color="auto"/>
              <w:right w:val="single" w:sz="8" w:space="0" w:color="auto"/>
            </w:tcBorders>
            <w:shd w:val="clear" w:color="auto" w:fill="auto"/>
            <w:noWrap/>
            <w:vAlign w:val="center"/>
            <w:hideMark/>
          </w:tcPr>
          <w:p w14:paraId="6BD73BE3"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348.494.029</w:t>
            </w:r>
          </w:p>
        </w:tc>
      </w:tr>
      <w:tr w:rsidR="00171D53" w:rsidRPr="00171D53" w14:paraId="50D9E472" w14:textId="77777777" w:rsidTr="00171D53">
        <w:trPr>
          <w:trHeight w:val="315"/>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09BEC292" w14:textId="77777777" w:rsidR="00171D53" w:rsidRPr="00171D53" w:rsidRDefault="00171D53" w:rsidP="00171D53">
            <w:pPr>
              <w:ind w:left="0"/>
              <w:jc w:val="center"/>
              <w:rPr>
                <w:rFonts w:ascii="Bookman Old Style" w:hAnsi="Bookman Old Style"/>
                <w:b/>
                <w:bCs/>
                <w:color w:val="000000"/>
                <w:sz w:val="22"/>
                <w:szCs w:val="22"/>
                <w:lang w:val="es-CO" w:eastAsia="es-CO"/>
              </w:rPr>
            </w:pPr>
            <w:r w:rsidRPr="00171D53">
              <w:rPr>
                <w:rFonts w:ascii="Bookman Old Style" w:hAnsi="Bookman Old Style"/>
                <w:b/>
                <w:bCs/>
                <w:color w:val="000000"/>
                <w:sz w:val="22"/>
                <w:szCs w:val="22"/>
                <w:lang w:val="es-CO" w:eastAsia="es-CO"/>
              </w:rPr>
              <w:t>20</w:t>
            </w:r>
          </w:p>
        </w:tc>
        <w:tc>
          <w:tcPr>
            <w:tcW w:w="2920" w:type="dxa"/>
            <w:tcBorders>
              <w:top w:val="nil"/>
              <w:left w:val="nil"/>
              <w:bottom w:val="single" w:sz="8" w:space="0" w:color="auto"/>
              <w:right w:val="single" w:sz="8" w:space="0" w:color="auto"/>
            </w:tcBorders>
            <w:shd w:val="clear" w:color="auto" w:fill="auto"/>
            <w:noWrap/>
            <w:vAlign w:val="center"/>
            <w:hideMark/>
          </w:tcPr>
          <w:p w14:paraId="763B0273" w14:textId="77777777" w:rsidR="00171D53" w:rsidRPr="00171D53" w:rsidRDefault="00171D53" w:rsidP="00171D53">
            <w:pPr>
              <w:ind w:left="0"/>
              <w:jc w:val="center"/>
              <w:rPr>
                <w:rFonts w:ascii="Bookman Old Style" w:hAnsi="Bookman Old Style"/>
                <w:color w:val="000000"/>
                <w:sz w:val="20"/>
                <w:szCs w:val="20"/>
                <w:lang w:val="es-CO" w:eastAsia="es-CO"/>
              </w:rPr>
            </w:pPr>
            <w:r w:rsidRPr="00171D53">
              <w:rPr>
                <w:rFonts w:ascii="Bookman Old Style" w:hAnsi="Bookman Old Style"/>
                <w:color w:val="000000"/>
                <w:sz w:val="20"/>
                <w:szCs w:val="20"/>
                <w:lang w:val="es-CO" w:eastAsia="es-CO"/>
              </w:rPr>
              <w:t>352.788.269</w:t>
            </w:r>
          </w:p>
        </w:tc>
      </w:tr>
      <w:tr w:rsidR="00171D53" w:rsidRPr="00171D53" w14:paraId="1F013BF3" w14:textId="77777777" w:rsidTr="00171D53">
        <w:trPr>
          <w:trHeight w:val="330"/>
          <w:jc w:val="center"/>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14:paraId="521DCE31" w14:textId="77777777" w:rsidR="00171D53" w:rsidRPr="00171D53" w:rsidRDefault="00171D53" w:rsidP="00171D53">
            <w:pPr>
              <w:ind w:left="0"/>
              <w:jc w:val="center"/>
              <w:rPr>
                <w:rFonts w:ascii="Bookman Old Style" w:hAnsi="Bookman Old Style"/>
                <w:b/>
                <w:bCs/>
                <w:color w:val="000000"/>
                <w:lang w:val="es-CO" w:eastAsia="es-CO"/>
              </w:rPr>
            </w:pPr>
            <w:r w:rsidRPr="00171D53">
              <w:rPr>
                <w:rFonts w:ascii="Bookman Old Style" w:hAnsi="Bookman Old Style" w:cs="Calibri"/>
                <w:b/>
                <w:bCs/>
                <w:color w:val="000000"/>
                <w:lang w:eastAsia="es-CO"/>
              </w:rPr>
              <w:t>VPN (2022 en adelante)</w:t>
            </w:r>
          </w:p>
        </w:tc>
        <w:tc>
          <w:tcPr>
            <w:tcW w:w="2920" w:type="dxa"/>
            <w:tcBorders>
              <w:top w:val="nil"/>
              <w:left w:val="nil"/>
              <w:bottom w:val="single" w:sz="8" w:space="0" w:color="auto"/>
              <w:right w:val="single" w:sz="8" w:space="0" w:color="auto"/>
            </w:tcBorders>
            <w:shd w:val="clear" w:color="auto" w:fill="auto"/>
            <w:noWrap/>
            <w:vAlign w:val="center"/>
            <w:hideMark/>
          </w:tcPr>
          <w:p w14:paraId="5C7C1367" w14:textId="77777777" w:rsidR="00171D53" w:rsidRPr="00171D53" w:rsidRDefault="00171D53" w:rsidP="00171D53">
            <w:pPr>
              <w:ind w:left="0"/>
              <w:jc w:val="center"/>
              <w:rPr>
                <w:rFonts w:ascii="Bookman Old Style" w:hAnsi="Bookman Old Style"/>
                <w:b/>
                <w:bCs/>
                <w:color w:val="000000"/>
                <w:sz w:val="20"/>
                <w:szCs w:val="20"/>
                <w:lang w:val="es-CO" w:eastAsia="es-CO"/>
              </w:rPr>
            </w:pPr>
            <w:r w:rsidRPr="00171D53">
              <w:rPr>
                <w:rFonts w:ascii="Bookman Old Style" w:hAnsi="Bookman Old Style"/>
                <w:b/>
                <w:bCs/>
                <w:color w:val="000000"/>
                <w:sz w:val="20"/>
                <w:szCs w:val="20"/>
                <w:lang w:val="es-CO" w:eastAsia="es-CO"/>
              </w:rPr>
              <w:t>2.078.876.303</w:t>
            </w:r>
          </w:p>
        </w:tc>
      </w:tr>
    </w:tbl>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678"/>
        <w:gridCol w:w="5103"/>
      </w:tblGrid>
      <w:tr w:rsidR="00BD15C0" w:rsidRPr="00666660" w14:paraId="06DFB7D7" w14:textId="77777777" w:rsidTr="00DC24A7">
        <w:trPr>
          <w:trHeight w:val="876"/>
          <w:jc w:val="center"/>
        </w:trPr>
        <w:tc>
          <w:tcPr>
            <w:tcW w:w="4678" w:type="dxa"/>
          </w:tcPr>
          <w:p w14:paraId="4F609EA3"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2583A055" w14:textId="77777777" w:rsidR="000C30D8" w:rsidRDefault="000C30D8" w:rsidP="000C30D8">
            <w:pPr>
              <w:tabs>
                <w:tab w:val="left" w:pos="-720"/>
              </w:tabs>
              <w:suppressAutoHyphens/>
              <w:ind w:left="0"/>
              <w:jc w:val="center"/>
              <w:rPr>
                <w:rFonts w:ascii="Bookman Old Style" w:hAnsi="Bookman Old Style"/>
              </w:rPr>
            </w:pPr>
            <w:r>
              <w:rPr>
                <w:rFonts w:ascii="Bookman Old Style" w:hAnsi="Bookman Old Style"/>
              </w:rPr>
              <w:t>Viceministro de Energía, delegado del Ministro de Minas y Energía</w:t>
            </w:r>
          </w:p>
          <w:p w14:paraId="7B801A34" w14:textId="45AAA808" w:rsidR="00BD15C0" w:rsidRPr="00BD0865" w:rsidRDefault="000C30D8" w:rsidP="000C30D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5103" w:type="dxa"/>
          </w:tcPr>
          <w:p w14:paraId="4AFB4F4E" w14:textId="51B8E0B1" w:rsidR="00BD15C0" w:rsidRDefault="00171D53" w:rsidP="00BD15C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7FF0FB6D"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171D53">
              <w:rPr>
                <w:rFonts w:ascii="Bookman Old Style" w:hAnsi="Bookman Old Style" w:cs="Arial"/>
                <w:spacing w:val="-3"/>
              </w:rPr>
              <w:t>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6CA0" w14:textId="77777777" w:rsidR="008E0C5E" w:rsidRDefault="008E0C5E">
      <w:r>
        <w:separator/>
      </w:r>
    </w:p>
  </w:endnote>
  <w:endnote w:type="continuationSeparator" w:id="0">
    <w:p w14:paraId="2A75656E" w14:textId="77777777" w:rsidR="008E0C5E" w:rsidRDefault="008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1059" w14:textId="77777777" w:rsidR="008E0C5E" w:rsidRDefault="008E0C5E">
      <w:r>
        <w:separator/>
      </w:r>
    </w:p>
  </w:footnote>
  <w:footnote w:type="continuationSeparator" w:id="0">
    <w:p w14:paraId="20981DF6" w14:textId="77777777" w:rsidR="008E0C5E" w:rsidRDefault="008E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AF45A2" w:rsidRDefault="00AF45A2" w:rsidP="00823195">
    <w:pPr>
      <w:pStyle w:val="Ttulo1"/>
      <w:ind w:right="6"/>
      <w:rPr>
        <w:rFonts w:ascii="Bookman Old Style" w:hAnsi="Bookman Old Style" w:cs="Arial"/>
        <w:b w:val="0"/>
        <w:sz w:val="22"/>
        <w:szCs w:val="22"/>
      </w:rPr>
    </w:pPr>
  </w:p>
  <w:p w14:paraId="7315D676" w14:textId="12FB4F6B" w:rsidR="00AF45A2" w:rsidRPr="00951F79" w:rsidRDefault="00AF45A2" w:rsidP="00823195">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D30285">
      <w:rPr>
        <w:rFonts w:ascii="Bookman Old Style" w:hAnsi="Bookman Old Style" w:cs="Arial"/>
        <w:bCs/>
        <w:szCs w:val="24"/>
        <w:u w:val="single"/>
      </w:rPr>
      <w:t>502 010</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D30285" w:rsidRPr="00D30285">
      <w:rPr>
        <w:rFonts w:ascii="Bookman Old Style" w:hAnsi="Bookman Old Style" w:cs="Arial"/>
        <w:bCs/>
        <w:szCs w:val="24"/>
        <w:u w:val="single"/>
      </w:rPr>
      <w:t>31</w:t>
    </w:r>
    <w:r w:rsidRPr="00D30285">
      <w:rPr>
        <w:rFonts w:ascii="Bookman Old Style" w:hAnsi="Bookman Old Style" w:cs="Arial"/>
        <w:bCs/>
        <w:szCs w:val="24"/>
        <w:u w:val="single"/>
      </w:rPr>
      <w:t xml:space="preserve"> MAR. 2022</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AF45A2" w:rsidRDefault="00AF45A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B6A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0994899D" w:rsidR="00AF45A2" w:rsidRPr="00DC24A7" w:rsidRDefault="007D6ED3" w:rsidP="00123472">
    <w:pPr>
      <w:ind w:left="0"/>
      <w:jc w:val="both"/>
      <w:rPr>
        <w:rFonts w:ascii="Bookman Old Style" w:hAnsi="Bookman Old Style" w:cs="Arial"/>
        <w:sz w:val="22"/>
        <w:szCs w:val="22"/>
        <w:lang w:val="es-ES_tradnl"/>
      </w:rPr>
    </w:pPr>
    <w:r w:rsidRPr="007D6ED3">
      <w:rPr>
        <w:rFonts w:ascii="Bookman Old Style" w:hAnsi="Bookman Old Style" w:cs="Arial"/>
        <w:sz w:val="22"/>
        <w:szCs w:val="22"/>
        <w:lang w:val="es-ES_tradnl"/>
      </w:rPr>
      <w:t>Por la cual se aprueba el cargo de distribución por uso del sistema de distribución de Gas Licuado de Petróleo (GLP) para el Mercado Relevante conformado por los Municipios de Consacá, El Tambo, Nariño y Puerres en el Departamento de Nariño, según solicitud tarifaria presentada por la empresa INGENIERÍA Y SERVICIOS S.A. E.S.P.</w:t>
    </w:r>
  </w:p>
  <w:p w14:paraId="1BD417AA" w14:textId="0949BA4A" w:rsidR="00AF45A2" w:rsidRDefault="00AF45A2"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6C7C7156" w14:textId="77777777" w:rsidR="00AF45A2" w:rsidRDefault="00AF45A2" w:rsidP="00123472">
    <w:pPr>
      <w:ind w:left="0"/>
      <w:jc w:val="both"/>
      <w:rPr>
        <w:rFonts w:ascii="Bookman Old Style" w:hAnsi="Bookman Old Style" w:cs="Arial"/>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AF45A2" w:rsidRDefault="00AF45A2"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AF45A2" w:rsidRDefault="00AF45A2">
    <w:pPr>
      <w:pStyle w:val="Encabezado"/>
      <w:jc w:val="center"/>
      <w:rPr>
        <w:rFonts w:ascii="Arial" w:hAnsi="Arial" w:cs="Arial"/>
        <w:spacing w:val="20"/>
        <w:sz w:val="20"/>
      </w:rPr>
    </w:pPr>
  </w:p>
  <w:p w14:paraId="6C7B22A4" w14:textId="77777777" w:rsidR="00AF45A2" w:rsidRDefault="00AF45A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98C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DB0C88"/>
    <w:multiLevelType w:val="hybridMultilevel"/>
    <w:tmpl w:val="05D05892"/>
    <w:lvl w:ilvl="0" w:tplc="BDEEF9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12424933">
    <w:abstractNumId w:val="19"/>
  </w:num>
  <w:num w:numId="2" w16cid:durableId="1380855685">
    <w:abstractNumId w:val="10"/>
  </w:num>
  <w:num w:numId="3" w16cid:durableId="561402711">
    <w:abstractNumId w:val="22"/>
  </w:num>
  <w:num w:numId="4" w16cid:durableId="551237299">
    <w:abstractNumId w:val="20"/>
  </w:num>
  <w:num w:numId="5" w16cid:durableId="59452875">
    <w:abstractNumId w:val="11"/>
  </w:num>
  <w:num w:numId="6" w16cid:durableId="1215001710">
    <w:abstractNumId w:val="7"/>
  </w:num>
  <w:num w:numId="7" w16cid:durableId="1087462737">
    <w:abstractNumId w:val="0"/>
  </w:num>
  <w:num w:numId="8" w16cid:durableId="1489830443">
    <w:abstractNumId w:val="21"/>
  </w:num>
  <w:num w:numId="9" w16cid:durableId="1196505364">
    <w:abstractNumId w:val="9"/>
  </w:num>
  <w:num w:numId="10" w16cid:durableId="932395049">
    <w:abstractNumId w:val="3"/>
  </w:num>
  <w:num w:numId="11" w16cid:durableId="306251900">
    <w:abstractNumId w:val="8"/>
  </w:num>
  <w:num w:numId="12" w16cid:durableId="321812546">
    <w:abstractNumId w:val="15"/>
  </w:num>
  <w:num w:numId="13" w16cid:durableId="623968573">
    <w:abstractNumId w:val="13"/>
  </w:num>
  <w:num w:numId="14" w16cid:durableId="993722383">
    <w:abstractNumId w:val="5"/>
  </w:num>
  <w:num w:numId="15" w16cid:durableId="1815413578">
    <w:abstractNumId w:val="2"/>
  </w:num>
  <w:num w:numId="16" w16cid:durableId="268202740">
    <w:abstractNumId w:val="1"/>
  </w:num>
  <w:num w:numId="17" w16cid:durableId="1096318210">
    <w:abstractNumId w:val="23"/>
  </w:num>
  <w:num w:numId="18" w16cid:durableId="1966814172">
    <w:abstractNumId w:val="6"/>
  </w:num>
  <w:num w:numId="19" w16cid:durableId="1603221344">
    <w:abstractNumId w:val="16"/>
  </w:num>
  <w:num w:numId="20" w16cid:durableId="275261823">
    <w:abstractNumId w:val="4"/>
  </w:num>
  <w:num w:numId="21" w16cid:durableId="1570774427">
    <w:abstractNumId w:val="14"/>
  </w:num>
  <w:num w:numId="22" w16cid:durableId="643042631">
    <w:abstractNumId w:val="17"/>
  </w:num>
  <w:num w:numId="23" w16cid:durableId="2134789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595753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3C8E"/>
    <w:rsid w:val="000050E4"/>
    <w:rsid w:val="00005D8F"/>
    <w:rsid w:val="0000682F"/>
    <w:rsid w:val="00006AE2"/>
    <w:rsid w:val="000076A1"/>
    <w:rsid w:val="00007A7A"/>
    <w:rsid w:val="00007FB7"/>
    <w:rsid w:val="00010337"/>
    <w:rsid w:val="00012259"/>
    <w:rsid w:val="000127D7"/>
    <w:rsid w:val="000140E4"/>
    <w:rsid w:val="00014279"/>
    <w:rsid w:val="0001472D"/>
    <w:rsid w:val="0001483B"/>
    <w:rsid w:val="00014E2E"/>
    <w:rsid w:val="00016C18"/>
    <w:rsid w:val="000175DD"/>
    <w:rsid w:val="00023F75"/>
    <w:rsid w:val="00023FC2"/>
    <w:rsid w:val="000241AF"/>
    <w:rsid w:val="00025213"/>
    <w:rsid w:val="00025383"/>
    <w:rsid w:val="000275B9"/>
    <w:rsid w:val="0003128C"/>
    <w:rsid w:val="0003161B"/>
    <w:rsid w:val="000316CB"/>
    <w:rsid w:val="00031C20"/>
    <w:rsid w:val="00033B17"/>
    <w:rsid w:val="00034210"/>
    <w:rsid w:val="00034816"/>
    <w:rsid w:val="00035B25"/>
    <w:rsid w:val="00035D47"/>
    <w:rsid w:val="000402AB"/>
    <w:rsid w:val="00040A9E"/>
    <w:rsid w:val="00040C59"/>
    <w:rsid w:val="00040F56"/>
    <w:rsid w:val="00043131"/>
    <w:rsid w:val="00044325"/>
    <w:rsid w:val="00045C7F"/>
    <w:rsid w:val="0004655A"/>
    <w:rsid w:val="00050211"/>
    <w:rsid w:val="00050F7F"/>
    <w:rsid w:val="000513F5"/>
    <w:rsid w:val="00052103"/>
    <w:rsid w:val="000537E8"/>
    <w:rsid w:val="00053B78"/>
    <w:rsid w:val="0005493F"/>
    <w:rsid w:val="00055B77"/>
    <w:rsid w:val="00055BF8"/>
    <w:rsid w:val="0005728B"/>
    <w:rsid w:val="000577D6"/>
    <w:rsid w:val="00060322"/>
    <w:rsid w:val="00060D57"/>
    <w:rsid w:val="000615AF"/>
    <w:rsid w:val="00061CE9"/>
    <w:rsid w:val="0006208A"/>
    <w:rsid w:val="0006287B"/>
    <w:rsid w:val="000628B9"/>
    <w:rsid w:val="00063657"/>
    <w:rsid w:val="000654C9"/>
    <w:rsid w:val="0006634C"/>
    <w:rsid w:val="000664AE"/>
    <w:rsid w:val="000679CE"/>
    <w:rsid w:val="00067A66"/>
    <w:rsid w:val="00071793"/>
    <w:rsid w:val="00072A62"/>
    <w:rsid w:val="00072CB1"/>
    <w:rsid w:val="00075F96"/>
    <w:rsid w:val="000764DB"/>
    <w:rsid w:val="00076680"/>
    <w:rsid w:val="00076A1D"/>
    <w:rsid w:val="00076DF2"/>
    <w:rsid w:val="0007705D"/>
    <w:rsid w:val="000770B3"/>
    <w:rsid w:val="0007719B"/>
    <w:rsid w:val="000776CF"/>
    <w:rsid w:val="0007780C"/>
    <w:rsid w:val="00077A0F"/>
    <w:rsid w:val="0008073E"/>
    <w:rsid w:val="00080DC3"/>
    <w:rsid w:val="00082816"/>
    <w:rsid w:val="00082B86"/>
    <w:rsid w:val="00084EBC"/>
    <w:rsid w:val="000851D1"/>
    <w:rsid w:val="0008617E"/>
    <w:rsid w:val="00087274"/>
    <w:rsid w:val="000873E1"/>
    <w:rsid w:val="00090246"/>
    <w:rsid w:val="0009160F"/>
    <w:rsid w:val="00091CDB"/>
    <w:rsid w:val="00091F23"/>
    <w:rsid w:val="00092171"/>
    <w:rsid w:val="0009253D"/>
    <w:rsid w:val="000929BA"/>
    <w:rsid w:val="000932C8"/>
    <w:rsid w:val="00093F01"/>
    <w:rsid w:val="00093F91"/>
    <w:rsid w:val="00096E1F"/>
    <w:rsid w:val="000A0172"/>
    <w:rsid w:val="000A19AC"/>
    <w:rsid w:val="000A3172"/>
    <w:rsid w:val="000A4757"/>
    <w:rsid w:val="000A64BA"/>
    <w:rsid w:val="000A66DF"/>
    <w:rsid w:val="000A6E0B"/>
    <w:rsid w:val="000A7E74"/>
    <w:rsid w:val="000B02BC"/>
    <w:rsid w:val="000B03C2"/>
    <w:rsid w:val="000B0573"/>
    <w:rsid w:val="000B17F7"/>
    <w:rsid w:val="000B1B19"/>
    <w:rsid w:val="000B2345"/>
    <w:rsid w:val="000B2530"/>
    <w:rsid w:val="000B2CF0"/>
    <w:rsid w:val="000B3AAB"/>
    <w:rsid w:val="000B3C29"/>
    <w:rsid w:val="000B4904"/>
    <w:rsid w:val="000B535C"/>
    <w:rsid w:val="000B5CD1"/>
    <w:rsid w:val="000B6582"/>
    <w:rsid w:val="000B667A"/>
    <w:rsid w:val="000C1134"/>
    <w:rsid w:val="000C1E0E"/>
    <w:rsid w:val="000C30D8"/>
    <w:rsid w:val="000C3239"/>
    <w:rsid w:val="000C3665"/>
    <w:rsid w:val="000C4768"/>
    <w:rsid w:val="000C750F"/>
    <w:rsid w:val="000C75DA"/>
    <w:rsid w:val="000D1308"/>
    <w:rsid w:val="000D231D"/>
    <w:rsid w:val="000D26F8"/>
    <w:rsid w:val="000D329B"/>
    <w:rsid w:val="000D3571"/>
    <w:rsid w:val="000D5013"/>
    <w:rsid w:val="000E01B8"/>
    <w:rsid w:val="000E2037"/>
    <w:rsid w:val="000E41E3"/>
    <w:rsid w:val="000E52A1"/>
    <w:rsid w:val="000E5A0A"/>
    <w:rsid w:val="000E606B"/>
    <w:rsid w:val="000E644D"/>
    <w:rsid w:val="000E65FF"/>
    <w:rsid w:val="000E71AF"/>
    <w:rsid w:val="000E7A38"/>
    <w:rsid w:val="000E7D39"/>
    <w:rsid w:val="000E7F51"/>
    <w:rsid w:val="000F0A3D"/>
    <w:rsid w:val="000F0C92"/>
    <w:rsid w:val="000F1132"/>
    <w:rsid w:val="000F18B2"/>
    <w:rsid w:val="000F20C3"/>
    <w:rsid w:val="000F258C"/>
    <w:rsid w:val="000F3230"/>
    <w:rsid w:val="000F410B"/>
    <w:rsid w:val="000F7A63"/>
    <w:rsid w:val="0010055F"/>
    <w:rsid w:val="00101A42"/>
    <w:rsid w:val="00101B41"/>
    <w:rsid w:val="00104A26"/>
    <w:rsid w:val="00104A91"/>
    <w:rsid w:val="00105372"/>
    <w:rsid w:val="00106973"/>
    <w:rsid w:val="00106F63"/>
    <w:rsid w:val="0010707E"/>
    <w:rsid w:val="001072B9"/>
    <w:rsid w:val="0011285B"/>
    <w:rsid w:val="00113128"/>
    <w:rsid w:val="0011341F"/>
    <w:rsid w:val="00113949"/>
    <w:rsid w:val="001139FA"/>
    <w:rsid w:val="00113EC5"/>
    <w:rsid w:val="001148A2"/>
    <w:rsid w:val="0011735B"/>
    <w:rsid w:val="0011783F"/>
    <w:rsid w:val="00117B62"/>
    <w:rsid w:val="001202B9"/>
    <w:rsid w:val="00121E3A"/>
    <w:rsid w:val="0012200E"/>
    <w:rsid w:val="00122CFB"/>
    <w:rsid w:val="00123206"/>
    <w:rsid w:val="00123472"/>
    <w:rsid w:val="00123915"/>
    <w:rsid w:val="0012404A"/>
    <w:rsid w:val="001263A6"/>
    <w:rsid w:val="0012721A"/>
    <w:rsid w:val="001279E4"/>
    <w:rsid w:val="00130B51"/>
    <w:rsid w:val="00131585"/>
    <w:rsid w:val="001331B3"/>
    <w:rsid w:val="00134B8E"/>
    <w:rsid w:val="00135116"/>
    <w:rsid w:val="00135B34"/>
    <w:rsid w:val="00136615"/>
    <w:rsid w:val="001368E5"/>
    <w:rsid w:val="00136E92"/>
    <w:rsid w:val="001376A7"/>
    <w:rsid w:val="00137D89"/>
    <w:rsid w:val="0014017F"/>
    <w:rsid w:val="001405C6"/>
    <w:rsid w:val="00141013"/>
    <w:rsid w:val="00143228"/>
    <w:rsid w:val="0014397D"/>
    <w:rsid w:val="00146A9D"/>
    <w:rsid w:val="00146C85"/>
    <w:rsid w:val="00146F46"/>
    <w:rsid w:val="001477A8"/>
    <w:rsid w:val="00147B56"/>
    <w:rsid w:val="001504DB"/>
    <w:rsid w:val="001518BA"/>
    <w:rsid w:val="00153898"/>
    <w:rsid w:val="0015489E"/>
    <w:rsid w:val="00154D61"/>
    <w:rsid w:val="00154FAB"/>
    <w:rsid w:val="00155EEB"/>
    <w:rsid w:val="0015634F"/>
    <w:rsid w:val="00156E4C"/>
    <w:rsid w:val="00160B5E"/>
    <w:rsid w:val="001703CF"/>
    <w:rsid w:val="0017122F"/>
    <w:rsid w:val="00171AC0"/>
    <w:rsid w:val="00171D08"/>
    <w:rsid w:val="00171D53"/>
    <w:rsid w:val="00174788"/>
    <w:rsid w:val="001748A3"/>
    <w:rsid w:val="00175723"/>
    <w:rsid w:val="00175814"/>
    <w:rsid w:val="00177430"/>
    <w:rsid w:val="0017791C"/>
    <w:rsid w:val="00177A83"/>
    <w:rsid w:val="001803B2"/>
    <w:rsid w:val="00181EEA"/>
    <w:rsid w:val="00182325"/>
    <w:rsid w:val="00183C4B"/>
    <w:rsid w:val="00183FD7"/>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4B6E"/>
    <w:rsid w:val="001954E9"/>
    <w:rsid w:val="00195E5B"/>
    <w:rsid w:val="00195EC1"/>
    <w:rsid w:val="001969CE"/>
    <w:rsid w:val="00197B08"/>
    <w:rsid w:val="001A2816"/>
    <w:rsid w:val="001A3E58"/>
    <w:rsid w:val="001A3E77"/>
    <w:rsid w:val="001A4204"/>
    <w:rsid w:val="001A56FE"/>
    <w:rsid w:val="001A5F1B"/>
    <w:rsid w:val="001A6968"/>
    <w:rsid w:val="001A7622"/>
    <w:rsid w:val="001A7B00"/>
    <w:rsid w:val="001B0D07"/>
    <w:rsid w:val="001B1484"/>
    <w:rsid w:val="001B1B20"/>
    <w:rsid w:val="001B1C22"/>
    <w:rsid w:val="001B29DD"/>
    <w:rsid w:val="001B3452"/>
    <w:rsid w:val="001B34C6"/>
    <w:rsid w:val="001B363E"/>
    <w:rsid w:val="001B3C74"/>
    <w:rsid w:val="001B41ED"/>
    <w:rsid w:val="001B53CE"/>
    <w:rsid w:val="001B6003"/>
    <w:rsid w:val="001B6198"/>
    <w:rsid w:val="001B61EB"/>
    <w:rsid w:val="001B62DD"/>
    <w:rsid w:val="001B63E5"/>
    <w:rsid w:val="001B6AC6"/>
    <w:rsid w:val="001B7932"/>
    <w:rsid w:val="001C05FE"/>
    <w:rsid w:val="001C1345"/>
    <w:rsid w:val="001C24F8"/>
    <w:rsid w:val="001C3899"/>
    <w:rsid w:val="001C3A51"/>
    <w:rsid w:val="001C4977"/>
    <w:rsid w:val="001C4D6A"/>
    <w:rsid w:val="001C6723"/>
    <w:rsid w:val="001C7B61"/>
    <w:rsid w:val="001D033A"/>
    <w:rsid w:val="001D0C22"/>
    <w:rsid w:val="001D14BA"/>
    <w:rsid w:val="001D3CF8"/>
    <w:rsid w:val="001D49FF"/>
    <w:rsid w:val="001D61E6"/>
    <w:rsid w:val="001D7832"/>
    <w:rsid w:val="001E015C"/>
    <w:rsid w:val="001E22C0"/>
    <w:rsid w:val="001E2BE7"/>
    <w:rsid w:val="001E2FAE"/>
    <w:rsid w:val="001E30E3"/>
    <w:rsid w:val="001E34A9"/>
    <w:rsid w:val="001E52DB"/>
    <w:rsid w:val="001E5601"/>
    <w:rsid w:val="001E738F"/>
    <w:rsid w:val="001E74D5"/>
    <w:rsid w:val="001F1AE4"/>
    <w:rsid w:val="001F2709"/>
    <w:rsid w:val="001F2B89"/>
    <w:rsid w:val="001F2BD1"/>
    <w:rsid w:val="001F34F5"/>
    <w:rsid w:val="001F3765"/>
    <w:rsid w:val="001F4AC3"/>
    <w:rsid w:val="001F5175"/>
    <w:rsid w:val="001F592C"/>
    <w:rsid w:val="001F64A3"/>
    <w:rsid w:val="001F6DC9"/>
    <w:rsid w:val="001F6E04"/>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5A1"/>
    <w:rsid w:val="00211D34"/>
    <w:rsid w:val="00213668"/>
    <w:rsid w:val="0021474C"/>
    <w:rsid w:val="00214F04"/>
    <w:rsid w:val="00215B3E"/>
    <w:rsid w:val="00217844"/>
    <w:rsid w:val="00217C1B"/>
    <w:rsid w:val="002209C0"/>
    <w:rsid w:val="002217C7"/>
    <w:rsid w:val="00221F55"/>
    <w:rsid w:val="002223A2"/>
    <w:rsid w:val="0022339C"/>
    <w:rsid w:val="00223E30"/>
    <w:rsid w:val="0022433C"/>
    <w:rsid w:val="00224FDE"/>
    <w:rsid w:val="00226ECF"/>
    <w:rsid w:val="002271C4"/>
    <w:rsid w:val="002300AF"/>
    <w:rsid w:val="00230455"/>
    <w:rsid w:val="00230611"/>
    <w:rsid w:val="00230E82"/>
    <w:rsid w:val="00230FFF"/>
    <w:rsid w:val="00231F80"/>
    <w:rsid w:val="00233AAF"/>
    <w:rsid w:val="002360C2"/>
    <w:rsid w:val="002369E8"/>
    <w:rsid w:val="00237A3D"/>
    <w:rsid w:val="00237FDF"/>
    <w:rsid w:val="002403B4"/>
    <w:rsid w:val="00240455"/>
    <w:rsid w:val="002404DD"/>
    <w:rsid w:val="00241181"/>
    <w:rsid w:val="00241399"/>
    <w:rsid w:val="0024290F"/>
    <w:rsid w:val="00242CBE"/>
    <w:rsid w:val="00243DE3"/>
    <w:rsid w:val="002442D8"/>
    <w:rsid w:val="00244322"/>
    <w:rsid w:val="00244BF2"/>
    <w:rsid w:val="00246AA1"/>
    <w:rsid w:val="00246C1A"/>
    <w:rsid w:val="00246F78"/>
    <w:rsid w:val="002473F5"/>
    <w:rsid w:val="00247DBF"/>
    <w:rsid w:val="00247FBB"/>
    <w:rsid w:val="00250C29"/>
    <w:rsid w:val="00252A8C"/>
    <w:rsid w:val="00252B50"/>
    <w:rsid w:val="00253EC3"/>
    <w:rsid w:val="00253FDC"/>
    <w:rsid w:val="00255979"/>
    <w:rsid w:val="00256E7D"/>
    <w:rsid w:val="00256FF6"/>
    <w:rsid w:val="00260569"/>
    <w:rsid w:val="002606F0"/>
    <w:rsid w:val="00261BF8"/>
    <w:rsid w:val="0026202D"/>
    <w:rsid w:val="00262ECD"/>
    <w:rsid w:val="0026413A"/>
    <w:rsid w:val="0026623A"/>
    <w:rsid w:val="00266CD6"/>
    <w:rsid w:val="00267658"/>
    <w:rsid w:val="0027029C"/>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7BA"/>
    <w:rsid w:val="002849DC"/>
    <w:rsid w:val="002849F9"/>
    <w:rsid w:val="00285A91"/>
    <w:rsid w:val="00285D62"/>
    <w:rsid w:val="002861B3"/>
    <w:rsid w:val="002872ED"/>
    <w:rsid w:val="002874D5"/>
    <w:rsid w:val="002902E6"/>
    <w:rsid w:val="00291508"/>
    <w:rsid w:val="002919B7"/>
    <w:rsid w:val="0029200A"/>
    <w:rsid w:val="00292F2C"/>
    <w:rsid w:val="00295885"/>
    <w:rsid w:val="002967DB"/>
    <w:rsid w:val="00297A92"/>
    <w:rsid w:val="002A12EA"/>
    <w:rsid w:val="002A234D"/>
    <w:rsid w:val="002A345B"/>
    <w:rsid w:val="002A782A"/>
    <w:rsid w:val="002B11E2"/>
    <w:rsid w:val="002B1B36"/>
    <w:rsid w:val="002B1D0B"/>
    <w:rsid w:val="002B24B8"/>
    <w:rsid w:val="002B2811"/>
    <w:rsid w:val="002B34EB"/>
    <w:rsid w:val="002B5BB1"/>
    <w:rsid w:val="002B7C21"/>
    <w:rsid w:val="002C03E1"/>
    <w:rsid w:val="002C1029"/>
    <w:rsid w:val="002C4989"/>
    <w:rsid w:val="002C5AF2"/>
    <w:rsid w:val="002C5FDD"/>
    <w:rsid w:val="002C69FA"/>
    <w:rsid w:val="002C70F9"/>
    <w:rsid w:val="002D0016"/>
    <w:rsid w:val="002D0C0D"/>
    <w:rsid w:val="002D16E4"/>
    <w:rsid w:val="002D1ECA"/>
    <w:rsid w:val="002D200F"/>
    <w:rsid w:val="002D2CEF"/>
    <w:rsid w:val="002D3AE9"/>
    <w:rsid w:val="002D4510"/>
    <w:rsid w:val="002D574B"/>
    <w:rsid w:val="002D6B88"/>
    <w:rsid w:val="002D747B"/>
    <w:rsid w:val="002D75F2"/>
    <w:rsid w:val="002E0C2C"/>
    <w:rsid w:val="002E41C0"/>
    <w:rsid w:val="002E4959"/>
    <w:rsid w:val="002E4DC3"/>
    <w:rsid w:val="002E5905"/>
    <w:rsid w:val="002E5E3F"/>
    <w:rsid w:val="002E60D4"/>
    <w:rsid w:val="002E7264"/>
    <w:rsid w:val="002E726C"/>
    <w:rsid w:val="002F0734"/>
    <w:rsid w:val="002F0CC9"/>
    <w:rsid w:val="002F1A99"/>
    <w:rsid w:val="002F2CD9"/>
    <w:rsid w:val="002F30E3"/>
    <w:rsid w:val="002F3A87"/>
    <w:rsid w:val="002F3F2E"/>
    <w:rsid w:val="002F46E7"/>
    <w:rsid w:val="002F4AF9"/>
    <w:rsid w:val="002F5D62"/>
    <w:rsid w:val="002F5E3D"/>
    <w:rsid w:val="002F6394"/>
    <w:rsid w:val="002F64D0"/>
    <w:rsid w:val="002F6C5F"/>
    <w:rsid w:val="002F717F"/>
    <w:rsid w:val="002F73E4"/>
    <w:rsid w:val="002F77DD"/>
    <w:rsid w:val="002F7BC3"/>
    <w:rsid w:val="003003C8"/>
    <w:rsid w:val="003017CD"/>
    <w:rsid w:val="00302AF5"/>
    <w:rsid w:val="00303396"/>
    <w:rsid w:val="003034E2"/>
    <w:rsid w:val="00303C3C"/>
    <w:rsid w:val="00304DB9"/>
    <w:rsid w:val="003101DA"/>
    <w:rsid w:val="00310331"/>
    <w:rsid w:val="0031069A"/>
    <w:rsid w:val="003106A1"/>
    <w:rsid w:val="0031070D"/>
    <w:rsid w:val="00312034"/>
    <w:rsid w:val="003122BA"/>
    <w:rsid w:val="00312369"/>
    <w:rsid w:val="00313D17"/>
    <w:rsid w:val="00314693"/>
    <w:rsid w:val="00314757"/>
    <w:rsid w:val="00316D76"/>
    <w:rsid w:val="00317E61"/>
    <w:rsid w:val="00320809"/>
    <w:rsid w:val="00320A00"/>
    <w:rsid w:val="003211CE"/>
    <w:rsid w:val="003216FD"/>
    <w:rsid w:val="00321766"/>
    <w:rsid w:val="00321E6C"/>
    <w:rsid w:val="00322D63"/>
    <w:rsid w:val="003256E1"/>
    <w:rsid w:val="0032597A"/>
    <w:rsid w:val="00326082"/>
    <w:rsid w:val="0032669A"/>
    <w:rsid w:val="00327D22"/>
    <w:rsid w:val="00327FC7"/>
    <w:rsid w:val="0033099C"/>
    <w:rsid w:val="0033191F"/>
    <w:rsid w:val="00331C32"/>
    <w:rsid w:val="00333396"/>
    <w:rsid w:val="0033486A"/>
    <w:rsid w:val="00334D80"/>
    <w:rsid w:val="00336DF5"/>
    <w:rsid w:val="0034123D"/>
    <w:rsid w:val="00341E8F"/>
    <w:rsid w:val="00342DE0"/>
    <w:rsid w:val="0034360D"/>
    <w:rsid w:val="00345FA9"/>
    <w:rsid w:val="00346E50"/>
    <w:rsid w:val="003518A4"/>
    <w:rsid w:val="003523B6"/>
    <w:rsid w:val="0035403A"/>
    <w:rsid w:val="00354CE5"/>
    <w:rsid w:val="00354F8A"/>
    <w:rsid w:val="00355285"/>
    <w:rsid w:val="00356C1B"/>
    <w:rsid w:val="003574C2"/>
    <w:rsid w:val="00357DAB"/>
    <w:rsid w:val="00357F8F"/>
    <w:rsid w:val="0036011C"/>
    <w:rsid w:val="003609E9"/>
    <w:rsid w:val="00360ADB"/>
    <w:rsid w:val="00361664"/>
    <w:rsid w:val="0036394B"/>
    <w:rsid w:val="00363A90"/>
    <w:rsid w:val="00364E6F"/>
    <w:rsid w:val="00364E90"/>
    <w:rsid w:val="0036751E"/>
    <w:rsid w:val="00367F57"/>
    <w:rsid w:val="003700B5"/>
    <w:rsid w:val="003709B5"/>
    <w:rsid w:val="0037186B"/>
    <w:rsid w:val="003734BE"/>
    <w:rsid w:val="00373B71"/>
    <w:rsid w:val="0037468F"/>
    <w:rsid w:val="003747A1"/>
    <w:rsid w:val="00375526"/>
    <w:rsid w:val="003759C2"/>
    <w:rsid w:val="0038016C"/>
    <w:rsid w:val="003803C3"/>
    <w:rsid w:val="00380B5C"/>
    <w:rsid w:val="00380C4E"/>
    <w:rsid w:val="00380D89"/>
    <w:rsid w:val="00384193"/>
    <w:rsid w:val="003846C6"/>
    <w:rsid w:val="003846CB"/>
    <w:rsid w:val="00384BE4"/>
    <w:rsid w:val="00385984"/>
    <w:rsid w:val="00387A57"/>
    <w:rsid w:val="00391B3F"/>
    <w:rsid w:val="003943C4"/>
    <w:rsid w:val="00394B66"/>
    <w:rsid w:val="003950EC"/>
    <w:rsid w:val="003956D0"/>
    <w:rsid w:val="00395843"/>
    <w:rsid w:val="00397365"/>
    <w:rsid w:val="00397E99"/>
    <w:rsid w:val="003A09AA"/>
    <w:rsid w:val="003A2C11"/>
    <w:rsid w:val="003A2CCD"/>
    <w:rsid w:val="003A31F6"/>
    <w:rsid w:val="003A3340"/>
    <w:rsid w:val="003A3799"/>
    <w:rsid w:val="003A46CB"/>
    <w:rsid w:val="003A65DA"/>
    <w:rsid w:val="003A6D7D"/>
    <w:rsid w:val="003A7891"/>
    <w:rsid w:val="003A789A"/>
    <w:rsid w:val="003A7E3C"/>
    <w:rsid w:val="003B10B9"/>
    <w:rsid w:val="003B14DC"/>
    <w:rsid w:val="003B183E"/>
    <w:rsid w:val="003B46A0"/>
    <w:rsid w:val="003B5000"/>
    <w:rsid w:val="003B5489"/>
    <w:rsid w:val="003B65CC"/>
    <w:rsid w:val="003B6A60"/>
    <w:rsid w:val="003B75B5"/>
    <w:rsid w:val="003B769B"/>
    <w:rsid w:val="003C1BCD"/>
    <w:rsid w:val="003C1DCC"/>
    <w:rsid w:val="003C24AD"/>
    <w:rsid w:val="003C2565"/>
    <w:rsid w:val="003C3004"/>
    <w:rsid w:val="003C3447"/>
    <w:rsid w:val="003C37C1"/>
    <w:rsid w:val="003C4F56"/>
    <w:rsid w:val="003C6B18"/>
    <w:rsid w:val="003C6B91"/>
    <w:rsid w:val="003C6C7F"/>
    <w:rsid w:val="003C7080"/>
    <w:rsid w:val="003C7783"/>
    <w:rsid w:val="003D076C"/>
    <w:rsid w:val="003D0F43"/>
    <w:rsid w:val="003D21D5"/>
    <w:rsid w:val="003D3597"/>
    <w:rsid w:val="003D4DDE"/>
    <w:rsid w:val="003D5E6D"/>
    <w:rsid w:val="003D5E91"/>
    <w:rsid w:val="003D740F"/>
    <w:rsid w:val="003E0379"/>
    <w:rsid w:val="003E048C"/>
    <w:rsid w:val="003E0692"/>
    <w:rsid w:val="003E2B23"/>
    <w:rsid w:val="003E2FE2"/>
    <w:rsid w:val="003E348D"/>
    <w:rsid w:val="003E3C76"/>
    <w:rsid w:val="003E78B5"/>
    <w:rsid w:val="003F0076"/>
    <w:rsid w:val="003F5079"/>
    <w:rsid w:val="003F5A31"/>
    <w:rsid w:val="003F7E0D"/>
    <w:rsid w:val="003F7FBF"/>
    <w:rsid w:val="004007B3"/>
    <w:rsid w:val="00400E5D"/>
    <w:rsid w:val="00403322"/>
    <w:rsid w:val="004035CA"/>
    <w:rsid w:val="00404163"/>
    <w:rsid w:val="00404192"/>
    <w:rsid w:val="00404DA1"/>
    <w:rsid w:val="00406A28"/>
    <w:rsid w:val="00407067"/>
    <w:rsid w:val="004077B9"/>
    <w:rsid w:val="0040780C"/>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246E"/>
    <w:rsid w:val="004355FC"/>
    <w:rsid w:val="00436CBA"/>
    <w:rsid w:val="00436F3F"/>
    <w:rsid w:val="0044048C"/>
    <w:rsid w:val="00440664"/>
    <w:rsid w:val="00440C58"/>
    <w:rsid w:val="00441C4E"/>
    <w:rsid w:val="00442762"/>
    <w:rsid w:val="00442FA4"/>
    <w:rsid w:val="00443D9A"/>
    <w:rsid w:val="004444E5"/>
    <w:rsid w:val="00444B65"/>
    <w:rsid w:val="00445461"/>
    <w:rsid w:val="00445DD5"/>
    <w:rsid w:val="004460A6"/>
    <w:rsid w:val="004473F2"/>
    <w:rsid w:val="0045040D"/>
    <w:rsid w:val="00452CD6"/>
    <w:rsid w:val="004537E4"/>
    <w:rsid w:val="00454DBF"/>
    <w:rsid w:val="004551B3"/>
    <w:rsid w:val="00456136"/>
    <w:rsid w:val="00456169"/>
    <w:rsid w:val="00456593"/>
    <w:rsid w:val="00456F63"/>
    <w:rsid w:val="004607D8"/>
    <w:rsid w:val="00460916"/>
    <w:rsid w:val="00461242"/>
    <w:rsid w:val="0046176B"/>
    <w:rsid w:val="00463197"/>
    <w:rsid w:val="00463575"/>
    <w:rsid w:val="00463F18"/>
    <w:rsid w:val="004643E9"/>
    <w:rsid w:val="004648A1"/>
    <w:rsid w:val="004656CD"/>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24D"/>
    <w:rsid w:val="00483D9E"/>
    <w:rsid w:val="00484304"/>
    <w:rsid w:val="00485413"/>
    <w:rsid w:val="004872CE"/>
    <w:rsid w:val="00490B2A"/>
    <w:rsid w:val="004926C2"/>
    <w:rsid w:val="00494396"/>
    <w:rsid w:val="00495A52"/>
    <w:rsid w:val="004960E9"/>
    <w:rsid w:val="0049624D"/>
    <w:rsid w:val="004970EE"/>
    <w:rsid w:val="004A0540"/>
    <w:rsid w:val="004A0CD5"/>
    <w:rsid w:val="004A2E88"/>
    <w:rsid w:val="004A4961"/>
    <w:rsid w:val="004A5305"/>
    <w:rsid w:val="004A5E41"/>
    <w:rsid w:val="004A6280"/>
    <w:rsid w:val="004A7054"/>
    <w:rsid w:val="004A70A1"/>
    <w:rsid w:val="004B15D9"/>
    <w:rsid w:val="004B1840"/>
    <w:rsid w:val="004B27BD"/>
    <w:rsid w:val="004B29CE"/>
    <w:rsid w:val="004B2E9D"/>
    <w:rsid w:val="004B460E"/>
    <w:rsid w:val="004C1C08"/>
    <w:rsid w:val="004C3AAC"/>
    <w:rsid w:val="004C3CDD"/>
    <w:rsid w:val="004C4E22"/>
    <w:rsid w:val="004C4E6C"/>
    <w:rsid w:val="004C6927"/>
    <w:rsid w:val="004D0BC0"/>
    <w:rsid w:val="004D0C51"/>
    <w:rsid w:val="004D1866"/>
    <w:rsid w:val="004D19FA"/>
    <w:rsid w:val="004D2FD2"/>
    <w:rsid w:val="004D43AE"/>
    <w:rsid w:val="004D5674"/>
    <w:rsid w:val="004D64C1"/>
    <w:rsid w:val="004D6EB8"/>
    <w:rsid w:val="004D7020"/>
    <w:rsid w:val="004D7634"/>
    <w:rsid w:val="004D77B5"/>
    <w:rsid w:val="004E066D"/>
    <w:rsid w:val="004E07AB"/>
    <w:rsid w:val="004E14CA"/>
    <w:rsid w:val="004E1E32"/>
    <w:rsid w:val="004E24C5"/>
    <w:rsid w:val="004E2802"/>
    <w:rsid w:val="004E45FA"/>
    <w:rsid w:val="004E45FB"/>
    <w:rsid w:val="004E46B6"/>
    <w:rsid w:val="004E533B"/>
    <w:rsid w:val="004E5F86"/>
    <w:rsid w:val="004E69D2"/>
    <w:rsid w:val="004F1CC0"/>
    <w:rsid w:val="004F371F"/>
    <w:rsid w:val="004F64E3"/>
    <w:rsid w:val="004F6957"/>
    <w:rsid w:val="004F6A8A"/>
    <w:rsid w:val="004F6F22"/>
    <w:rsid w:val="004F759A"/>
    <w:rsid w:val="0050015E"/>
    <w:rsid w:val="005016AB"/>
    <w:rsid w:val="005027FE"/>
    <w:rsid w:val="00502BC7"/>
    <w:rsid w:val="005039B0"/>
    <w:rsid w:val="0050413D"/>
    <w:rsid w:val="00504837"/>
    <w:rsid w:val="00504995"/>
    <w:rsid w:val="00504F36"/>
    <w:rsid w:val="00505258"/>
    <w:rsid w:val="005056B7"/>
    <w:rsid w:val="00505B33"/>
    <w:rsid w:val="00507421"/>
    <w:rsid w:val="00510968"/>
    <w:rsid w:val="005123D0"/>
    <w:rsid w:val="00512E84"/>
    <w:rsid w:val="00513B60"/>
    <w:rsid w:val="00515804"/>
    <w:rsid w:val="00515932"/>
    <w:rsid w:val="00515F50"/>
    <w:rsid w:val="0052141A"/>
    <w:rsid w:val="00521FB0"/>
    <w:rsid w:val="00523E4D"/>
    <w:rsid w:val="00524A69"/>
    <w:rsid w:val="00525E47"/>
    <w:rsid w:val="0052611D"/>
    <w:rsid w:val="0052727A"/>
    <w:rsid w:val="00527C4C"/>
    <w:rsid w:val="005300D3"/>
    <w:rsid w:val="00530F35"/>
    <w:rsid w:val="0053187C"/>
    <w:rsid w:val="00532229"/>
    <w:rsid w:val="00532751"/>
    <w:rsid w:val="005329AC"/>
    <w:rsid w:val="00532B0C"/>
    <w:rsid w:val="00532E50"/>
    <w:rsid w:val="005337F8"/>
    <w:rsid w:val="005338B0"/>
    <w:rsid w:val="00534810"/>
    <w:rsid w:val="00535B16"/>
    <w:rsid w:val="00536323"/>
    <w:rsid w:val="00536D82"/>
    <w:rsid w:val="005376A6"/>
    <w:rsid w:val="00537DDE"/>
    <w:rsid w:val="00540630"/>
    <w:rsid w:val="00541722"/>
    <w:rsid w:val="005417E5"/>
    <w:rsid w:val="00541FD6"/>
    <w:rsid w:val="00542267"/>
    <w:rsid w:val="00542B81"/>
    <w:rsid w:val="0054370B"/>
    <w:rsid w:val="00543771"/>
    <w:rsid w:val="00544D35"/>
    <w:rsid w:val="00544F82"/>
    <w:rsid w:val="00547FA4"/>
    <w:rsid w:val="005516A0"/>
    <w:rsid w:val="00551BF1"/>
    <w:rsid w:val="00551DD6"/>
    <w:rsid w:val="00552AA2"/>
    <w:rsid w:val="005534C9"/>
    <w:rsid w:val="005544E8"/>
    <w:rsid w:val="00554523"/>
    <w:rsid w:val="00554FFF"/>
    <w:rsid w:val="005571E9"/>
    <w:rsid w:val="00560229"/>
    <w:rsid w:val="00560B56"/>
    <w:rsid w:val="00562E5B"/>
    <w:rsid w:val="00562E64"/>
    <w:rsid w:val="00563C3D"/>
    <w:rsid w:val="00565466"/>
    <w:rsid w:val="00565F71"/>
    <w:rsid w:val="00566054"/>
    <w:rsid w:val="00566687"/>
    <w:rsid w:val="00566F5D"/>
    <w:rsid w:val="00570E58"/>
    <w:rsid w:val="005713EE"/>
    <w:rsid w:val="005725C8"/>
    <w:rsid w:val="00572B47"/>
    <w:rsid w:val="005731CE"/>
    <w:rsid w:val="00574302"/>
    <w:rsid w:val="00574CA5"/>
    <w:rsid w:val="00575330"/>
    <w:rsid w:val="00575C6F"/>
    <w:rsid w:val="0057630B"/>
    <w:rsid w:val="00580A04"/>
    <w:rsid w:val="00581897"/>
    <w:rsid w:val="005838FE"/>
    <w:rsid w:val="0058479F"/>
    <w:rsid w:val="005848AA"/>
    <w:rsid w:val="00585F88"/>
    <w:rsid w:val="00586918"/>
    <w:rsid w:val="00587011"/>
    <w:rsid w:val="005873FD"/>
    <w:rsid w:val="005878CC"/>
    <w:rsid w:val="00592E8C"/>
    <w:rsid w:val="0059325B"/>
    <w:rsid w:val="00593951"/>
    <w:rsid w:val="00593C4F"/>
    <w:rsid w:val="005946A8"/>
    <w:rsid w:val="00594D62"/>
    <w:rsid w:val="005961F2"/>
    <w:rsid w:val="00596A33"/>
    <w:rsid w:val="00596E6F"/>
    <w:rsid w:val="0059774E"/>
    <w:rsid w:val="005A0D93"/>
    <w:rsid w:val="005A165B"/>
    <w:rsid w:val="005A1AED"/>
    <w:rsid w:val="005A2753"/>
    <w:rsid w:val="005A3EA7"/>
    <w:rsid w:val="005A3FBF"/>
    <w:rsid w:val="005A4407"/>
    <w:rsid w:val="005A55ED"/>
    <w:rsid w:val="005A59EF"/>
    <w:rsid w:val="005A60DF"/>
    <w:rsid w:val="005A7D14"/>
    <w:rsid w:val="005A7E5E"/>
    <w:rsid w:val="005A7E89"/>
    <w:rsid w:val="005B06B4"/>
    <w:rsid w:val="005B1223"/>
    <w:rsid w:val="005B1B2E"/>
    <w:rsid w:val="005B29DD"/>
    <w:rsid w:val="005B4CC4"/>
    <w:rsid w:val="005B7290"/>
    <w:rsid w:val="005B7675"/>
    <w:rsid w:val="005C0388"/>
    <w:rsid w:val="005C0CFA"/>
    <w:rsid w:val="005C158A"/>
    <w:rsid w:val="005C1F10"/>
    <w:rsid w:val="005C23AF"/>
    <w:rsid w:val="005C262D"/>
    <w:rsid w:val="005C2E5A"/>
    <w:rsid w:val="005C3CBD"/>
    <w:rsid w:val="005C41AF"/>
    <w:rsid w:val="005C5807"/>
    <w:rsid w:val="005C6165"/>
    <w:rsid w:val="005C6868"/>
    <w:rsid w:val="005C6F09"/>
    <w:rsid w:val="005C73EB"/>
    <w:rsid w:val="005C761A"/>
    <w:rsid w:val="005C7C8B"/>
    <w:rsid w:val="005D0147"/>
    <w:rsid w:val="005D14FB"/>
    <w:rsid w:val="005D2625"/>
    <w:rsid w:val="005D372E"/>
    <w:rsid w:val="005D4178"/>
    <w:rsid w:val="005D4A19"/>
    <w:rsid w:val="005D4C62"/>
    <w:rsid w:val="005D6567"/>
    <w:rsid w:val="005D7696"/>
    <w:rsid w:val="005D77A0"/>
    <w:rsid w:val="005D7E02"/>
    <w:rsid w:val="005E035F"/>
    <w:rsid w:val="005E1EF1"/>
    <w:rsid w:val="005E260A"/>
    <w:rsid w:val="005E3D55"/>
    <w:rsid w:val="005E448B"/>
    <w:rsid w:val="005E44A9"/>
    <w:rsid w:val="005E47FA"/>
    <w:rsid w:val="005E66BA"/>
    <w:rsid w:val="005E6E20"/>
    <w:rsid w:val="005E783F"/>
    <w:rsid w:val="005F04C9"/>
    <w:rsid w:val="005F2351"/>
    <w:rsid w:val="005F2A2E"/>
    <w:rsid w:val="005F30B6"/>
    <w:rsid w:val="005F343B"/>
    <w:rsid w:val="005F4D2E"/>
    <w:rsid w:val="005F5F07"/>
    <w:rsid w:val="005F6F41"/>
    <w:rsid w:val="005F7255"/>
    <w:rsid w:val="005F7505"/>
    <w:rsid w:val="00600248"/>
    <w:rsid w:val="006002C7"/>
    <w:rsid w:val="006005E4"/>
    <w:rsid w:val="00601C5F"/>
    <w:rsid w:val="00602492"/>
    <w:rsid w:val="006029DA"/>
    <w:rsid w:val="00603DEC"/>
    <w:rsid w:val="00605F60"/>
    <w:rsid w:val="00611AFF"/>
    <w:rsid w:val="00611C6C"/>
    <w:rsid w:val="00612218"/>
    <w:rsid w:val="00612730"/>
    <w:rsid w:val="006134A4"/>
    <w:rsid w:val="00614BF3"/>
    <w:rsid w:val="006156F2"/>
    <w:rsid w:val="0061594D"/>
    <w:rsid w:val="00615B0A"/>
    <w:rsid w:val="0061682D"/>
    <w:rsid w:val="00616D27"/>
    <w:rsid w:val="00616E57"/>
    <w:rsid w:val="0061725A"/>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2D3C"/>
    <w:rsid w:val="0064391D"/>
    <w:rsid w:val="00643C5D"/>
    <w:rsid w:val="00643D49"/>
    <w:rsid w:val="0064486D"/>
    <w:rsid w:val="00644B05"/>
    <w:rsid w:val="006453AB"/>
    <w:rsid w:val="006460C8"/>
    <w:rsid w:val="00650D13"/>
    <w:rsid w:val="00651821"/>
    <w:rsid w:val="00651973"/>
    <w:rsid w:val="00652DFC"/>
    <w:rsid w:val="00653AC6"/>
    <w:rsid w:val="00654384"/>
    <w:rsid w:val="00654A4F"/>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5A83"/>
    <w:rsid w:val="0066646A"/>
    <w:rsid w:val="006668AE"/>
    <w:rsid w:val="00666C19"/>
    <w:rsid w:val="006672F7"/>
    <w:rsid w:val="006675CD"/>
    <w:rsid w:val="00667C82"/>
    <w:rsid w:val="00670686"/>
    <w:rsid w:val="00670CF7"/>
    <w:rsid w:val="0067262A"/>
    <w:rsid w:val="00672B47"/>
    <w:rsid w:val="00674C40"/>
    <w:rsid w:val="00674CF3"/>
    <w:rsid w:val="0067530D"/>
    <w:rsid w:val="00675DB2"/>
    <w:rsid w:val="00675E38"/>
    <w:rsid w:val="0067736F"/>
    <w:rsid w:val="00677F22"/>
    <w:rsid w:val="0068016A"/>
    <w:rsid w:val="00681AD8"/>
    <w:rsid w:val="00681CE5"/>
    <w:rsid w:val="00681ED4"/>
    <w:rsid w:val="00682647"/>
    <w:rsid w:val="006832C6"/>
    <w:rsid w:val="0068499C"/>
    <w:rsid w:val="00684C67"/>
    <w:rsid w:val="00684D9B"/>
    <w:rsid w:val="0068645C"/>
    <w:rsid w:val="00687D2A"/>
    <w:rsid w:val="00691D2C"/>
    <w:rsid w:val="006922CB"/>
    <w:rsid w:val="00692AD7"/>
    <w:rsid w:val="00692D20"/>
    <w:rsid w:val="0069448E"/>
    <w:rsid w:val="006965D3"/>
    <w:rsid w:val="00697556"/>
    <w:rsid w:val="0069757F"/>
    <w:rsid w:val="0069774E"/>
    <w:rsid w:val="00697999"/>
    <w:rsid w:val="006A01FE"/>
    <w:rsid w:val="006A154F"/>
    <w:rsid w:val="006A161A"/>
    <w:rsid w:val="006A4E34"/>
    <w:rsid w:val="006A5307"/>
    <w:rsid w:val="006A69D0"/>
    <w:rsid w:val="006B1C64"/>
    <w:rsid w:val="006B2572"/>
    <w:rsid w:val="006B25B1"/>
    <w:rsid w:val="006B381F"/>
    <w:rsid w:val="006B3CBF"/>
    <w:rsid w:val="006B3F46"/>
    <w:rsid w:val="006B4647"/>
    <w:rsid w:val="006B4C2B"/>
    <w:rsid w:val="006B5916"/>
    <w:rsid w:val="006B5D87"/>
    <w:rsid w:val="006B5F09"/>
    <w:rsid w:val="006B60D3"/>
    <w:rsid w:val="006B6D47"/>
    <w:rsid w:val="006B6DDA"/>
    <w:rsid w:val="006B7646"/>
    <w:rsid w:val="006C0210"/>
    <w:rsid w:val="006C0F14"/>
    <w:rsid w:val="006C2909"/>
    <w:rsid w:val="006C29CE"/>
    <w:rsid w:val="006C2ED8"/>
    <w:rsid w:val="006C2F36"/>
    <w:rsid w:val="006C4A97"/>
    <w:rsid w:val="006C4B48"/>
    <w:rsid w:val="006C5675"/>
    <w:rsid w:val="006C5AFE"/>
    <w:rsid w:val="006C709E"/>
    <w:rsid w:val="006D04C9"/>
    <w:rsid w:val="006D0D5B"/>
    <w:rsid w:val="006D12BE"/>
    <w:rsid w:val="006D1434"/>
    <w:rsid w:val="006D153F"/>
    <w:rsid w:val="006D2317"/>
    <w:rsid w:val="006D305D"/>
    <w:rsid w:val="006D305F"/>
    <w:rsid w:val="006D34CD"/>
    <w:rsid w:val="006D3BA4"/>
    <w:rsid w:val="006D4F2E"/>
    <w:rsid w:val="006D5B24"/>
    <w:rsid w:val="006D6067"/>
    <w:rsid w:val="006D63C8"/>
    <w:rsid w:val="006E01F0"/>
    <w:rsid w:val="006E0C64"/>
    <w:rsid w:val="006E17E2"/>
    <w:rsid w:val="006E1C54"/>
    <w:rsid w:val="006E2A04"/>
    <w:rsid w:val="006E3361"/>
    <w:rsid w:val="006E3D5F"/>
    <w:rsid w:val="006E42FB"/>
    <w:rsid w:val="006E6484"/>
    <w:rsid w:val="006E65AE"/>
    <w:rsid w:val="006E78EE"/>
    <w:rsid w:val="006E7CA7"/>
    <w:rsid w:val="006F0827"/>
    <w:rsid w:val="006F2D7B"/>
    <w:rsid w:val="006F3BDC"/>
    <w:rsid w:val="006F5797"/>
    <w:rsid w:val="006F6855"/>
    <w:rsid w:val="006F6D95"/>
    <w:rsid w:val="006F7700"/>
    <w:rsid w:val="006F7765"/>
    <w:rsid w:val="007009B9"/>
    <w:rsid w:val="007019FA"/>
    <w:rsid w:val="00702585"/>
    <w:rsid w:val="00702880"/>
    <w:rsid w:val="0070296B"/>
    <w:rsid w:val="00702AC1"/>
    <w:rsid w:val="00702FC2"/>
    <w:rsid w:val="00704166"/>
    <w:rsid w:val="00704312"/>
    <w:rsid w:val="007046A3"/>
    <w:rsid w:val="00704FB4"/>
    <w:rsid w:val="00706A36"/>
    <w:rsid w:val="00706D65"/>
    <w:rsid w:val="00706F13"/>
    <w:rsid w:val="007072E8"/>
    <w:rsid w:val="00707D58"/>
    <w:rsid w:val="007119ED"/>
    <w:rsid w:val="007136D4"/>
    <w:rsid w:val="0071618D"/>
    <w:rsid w:val="00716545"/>
    <w:rsid w:val="00716EFC"/>
    <w:rsid w:val="00717135"/>
    <w:rsid w:val="007174D2"/>
    <w:rsid w:val="00720BF3"/>
    <w:rsid w:val="00721049"/>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100"/>
    <w:rsid w:val="007315E6"/>
    <w:rsid w:val="00732179"/>
    <w:rsid w:val="00732A40"/>
    <w:rsid w:val="007331B2"/>
    <w:rsid w:val="00733551"/>
    <w:rsid w:val="00736B04"/>
    <w:rsid w:val="00736FC9"/>
    <w:rsid w:val="007401F7"/>
    <w:rsid w:val="00740446"/>
    <w:rsid w:val="007405B0"/>
    <w:rsid w:val="0074082F"/>
    <w:rsid w:val="00740B56"/>
    <w:rsid w:val="00742C64"/>
    <w:rsid w:val="007438A9"/>
    <w:rsid w:val="0074491E"/>
    <w:rsid w:val="00744EA6"/>
    <w:rsid w:val="0074568F"/>
    <w:rsid w:val="00745710"/>
    <w:rsid w:val="00746066"/>
    <w:rsid w:val="007467F1"/>
    <w:rsid w:val="00746862"/>
    <w:rsid w:val="00751155"/>
    <w:rsid w:val="0075298A"/>
    <w:rsid w:val="00752A24"/>
    <w:rsid w:val="00753EE3"/>
    <w:rsid w:val="00754BEC"/>
    <w:rsid w:val="00755165"/>
    <w:rsid w:val="00755383"/>
    <w:rsid w:val="0075673B"/>
    <w:rsid w:val="00756E4D"/>
    <w:rsid w:val="00757E52"/>
    <w:rsid w:val="00757F03"/>
    <w:rsid w:val="0076247A"/>
    <w:rsid w:val="00762BAC"/>
    <w:rsid w:val="0076581E"/>
    <w:rsid w:val="00766760"/>
    <w:rsid w:val="00767414"/>
    <w:rsid w:val="00767B58"/>
    <w:rsid w:val="00770818"/>
    <w:rsid w:val="00772427"/>
    <w:rsid w:val="00772807"/>
    <w:rsid w:val="00772DA8"/>
    <w:rsid w:val="00773BA2"/>
    <w:rsid w:val="00775907"/>
    <w:rsid w:val="00775964"/>
    <w:rsid w:val="007765FE"/>
    <w:rsid w:val="007814D0"/>
    <w:rsid w:val="007821E2"/>
    <w:rsid w:val="007842C3"/>
    <w:rsid w:val="007843F9"/>
    <w:rsid w:val="0078483D"/>
    <w:rsid w:val="00784B67"/>
    <w:rsid w:val="00787580"/>
    <w:rsid w:val="0078760A"/>
    <w:rsid w:val="007879AF"/>
    <w:rsid w:val="00787C75"/>
    <w:rsid w:val="00787FC1"/>
    <w:rsid w:val="00790C3C"/>
    <w:rsid w:val="00791C04"/>
    <w:rsid w:val="00793E29"/>
    <w:rsid w:val="00793EFC"/>
    <w:rsid w:val="00793F3E"/>
    <w:rsid w:val="00795BFB"/>
    <w:rsid w:val="0079614C"/>
    <w:rsid w:val="00797044"/>
    <w:rsid w:val="00797093"/>
    <w:rsid w:val="00797582"/>
    <w:rsid w:val="00797FB1"/>
    <w:rsid w:val="007A0E9F"/>
    <w:rsid w:val="007A336E"/>
    <w:rsid w:val="007A375E"/>
    <w:rsid w:val="007A449F"/>
    <w:rsid w:val="007A4EE4"/>
    <w:rsid w:val="007A5482"/>
    <w:rsid w:val="007A687C"/>
    <w:rsid w:val="007A6A23"/>
    <w:rsid w:val="007A77AA"/>
    <w:rsid w:val="007B0477"/>
    <w:rsid w:val="007B0D3E"/>
    <w:rsid w:val="007B2760"/>
    <w:rsid w:val="007B3764"/>
    <w:rsid w:val="007B3BCC"/>
    <w:rsid w:val="007B4996"/>
    <w:rsid w:val="007B4D42"/>
    <w:rsid w:val="007B646A"/>
    <w:rsid w:val="007B6486"/>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4D3E"/>
    <w:rsid w:val="007D6341"/>
    <w:rsid w:val="007D6ED3"/>
    <w:rsid w:val="007D742F"/>
    <w:rsid w:val="007D768A"/>
    <w:rsid w:val="007E06F9"/>
    <w:rsid w:val="007E1F80"/>
    <w:rsid w:val="007E208E"/>
    <w:rsid w:val="007E44F9"/>
    <w:rsid w:val="007E46D1"/>
    <w:rsid w:val="007E5E96"/>
    <w:rsid w:val="007F0225"/>
    <w:rsid w:val="007F16AC"/>
    <w:rsid w:val="007F1A26"/>
    <w:rsid w:val="007F247D"/>
    <w:rsid w:val="007F2B73"/>
    <w:rsid w:val="007F3868"/>
    <w:rsid w:val="007F4922"/>
    <w:rsid w:val="007F5180"/>
    <w:rsid w:val="007F5748"/>
    <w:rsid w:val="007F76A1"/>
    <w:rsid w:val="0080021C"/>
    <w:rsid w:val="00802081"/>
    <w:rsid w:val="0080241D"/>
    <w:rsid w:val="00802A65"/>
    <w:rsid w:val="00805553"/>
    <w:rsid w:val="00805F76"/>
    <w:rsid w:val="00806C01"/>
    <w:rsid w:val="008112E8"/>
    <w:rsid w:val="0081130B"/>
    <w:rsid w:val="0081198F"/>
    <w:rsid w:val="0081331D"/>
    <w:rsid w:val="008148CC"/>
    <w:rsid w:val="00814A0E"/>
    <w:rsid w:val="00814EBD"/>
    <w:rsid w:val="008150E7"/>
    <w:rsid w:val="00815434"/>
    <w:rsid w:val="008154A4"/>
    <w:rsid w:val="008154CD"/>
    <w:rsid w:val="008165E3"/>
    <w:rsid w:val="008173AB"/>
    <w:rsid w:val="00817DF1"/>
    <w:rsid w:val="008211A4"/>
    <w:rsid w:val="008229D5"/>
    <w:rsid w:val="00822CF9"/>
    <w:rsid w:val="00823195"/>
    <w:rsid w:val="00823A07"/>
    <w:rsid w:val="00823E2E"/>
    <w:rsid w:val="0082445B"/>
    <w:rsid w:val="008260F4"/>
    <w:rsid w:val="00826208"/>
    <w:rsid w:val="00827924"/>
    <w:rsid w:val="00827978"/>
    <w:rsid w:val="00830DE1"/>
    <w:rsid w:val="00831285"/>
    <w:rsid w:val="00831A1E"/>
    <w:rsid w:val="00831F9C"/>
    <w:rsid w:val="0083352E"/>
    <w:rsid w:val="008338FE"/>
    <w:rsid w:val="00833D7F"/>
    <w:rsid w:val="0083449C"/>
    <w:rsid w:val="008348CB"/>
    <w:rsid w:val="00834B60"/>
    <w:rsid w:val="0083537F"/>
    <w:rsid w:val="00835AD2"/>
    <w:rsid w:val="0083655D"/>
    <w:rsid w:val="00836BD5"/>
    <w:rsid w:val="00837B9A"/>
    <w:rsid w:val="0084194F"/>
    <w:rsid w:val="00842592"/>
    <w:rsid w:val="00843746"/>
    <w:rsid w:val="00843CEC"/>
    <w:rsid w:val="00843FC9"/>
    <w:rsid w:val="00844D9E"/>
    <w:rsid w:val="00845DB3"/>
    <w:rsid w:val="008464D0"/>
    <w:rsid w:val="00847443"/>
    <w:rsid w:val="0084745D"/>
    <w:rsid w:val="008501D2"/>
    <w:rsid w:val="008506E6"/>
    <w:rsid w:val="008523F0"/>
    <w:rsid w:val="008540A0"/>
    <w:rsid w:val="0085467A"/>
    <w:rsid w:val="00854C37"/>
    <w:rsid w:val="00855037"/>
    <w:rsid w:val="008554C7"/>
    <w:rsid w:val="008563D3"/>
    <w:rsid w:val="0085647A"/>
    <w:rsid w:val="00857019"/>
    <w:rsid w:val="0085706C"/>
    <w:rsid w:val="008577C6"/>
    <w:rsid w:val="008611E7"/>
    <w:rsid w:val="008625F4"/>
    <w:rsid w:val="00864029"/>
    <w:rsid w:val="0086407B"/>
    <w:rsid w:val="00867644"/>
    <w:rsid w:val="00870919"/>
    <w:rsid w:val="0087102C"/>
    <w:rsid w:val="008712A7"/>
    <w:rsid w:val="0087140E"/>
    <w:rsid w:val="00872C7A"/>
    <w:rsid w:val="00872D41"/>
    <w:rsid w:val="00872D82"/>
    <w:rsid w:val="00873150"/>
    <w:rsid w:val="0087444C"/>
    <w:rsid w:val="008750E6"/>
    <w:rsid w:val="00875862"/>
    <w:rsid w:val="0087591F"/>
    <w:rsid w:val="0087657D"/>
    <w:rsid w:val="0087696D"/>
    <w:rsid w:val="00876D3E"/>
    <w:rsid w:val="00876DCE"/>
    <w:rsid w:val="008807D5"/>
    <w:rsid w:val="00880832"/>
    <w:rsid w:val="00880E01"/>
    <w:rsid w:val="00880F6B"/>
    <w:rsid w:val="0088128F"/>
    <w:rsid w:val="00881588"/>
    <w:rsid w:val="00881609"/>
    <w:rsid w:val="00881BAA"/>
    <w:rsid w:val="008821E6"/>
    <w:rsid w:val="00882263"/>
    <w:rsid w:val="00882BC8"/>
    <w:rsid w:val="00883586"/>
    <w:rsid w:val="008841A9"/>
    <w:rsid w:val="0088560A"/>
    <w:rsid w:val="00886913"/>
    <w:rsid w:val="00886EE1"/>
    <w:rsid w:val="00886F37"/>
    <w:rsid w:val="0088727D"/>
    <w:rsid w:val="00887878"/>
    <w:rsid w:val="008903EB"/>
    <w:rsid w:val="00890729"/>
    <w:rsid w:val="00890EB6"/>
    <w:rsid w:val="00893CDB"/>
    <w:rsid w:val="00894315"/>
    <w:rsid w:val="00897010"/>
    <w:rsid w:val="00897C75"/>
    <w:rsid w:val="00897DD2"/>
    <w:rsid w:val="008A0684"/>
    <w:rsid w:val="008A1904"/>
    <w:rsid w:val="008A1E6B"/>
    <w:rsid w:val="008A29C3"/>
    <w:rsid w:val="008A39AC"/>
    <w:rsid w:val="008A3E32"/>
    <w:rsid w:val="008A4DC6"/>
    <w:rsid w:val="008A585C"/>
    <w:rsid w:val="008A598F"/>
    <w:rsid w:val="008B00E8"/>
    <w:rsid w:val="008B0C3E"/>
    <w:rsid w:val="008B1DFE"/>
    <w:rsid w:val="008B2887"/>
    <w:rsid w:val="008B2B30"/>
    <w:rsid w:val="008B3D54"/>
    <w:rsid w:val="008B4F4D"/>
    <w:rsid w:val="008B5BF2"/>
    <w:rsid w:val="008B625E"/>
    <w:rsid w:val="008C1130"/>
    <w:rsid w:val="008C1AA0"/>
    <w:rsid w:val="008C1E83"/>
    <w:rsid w:val="008C20C8"/>
    <w:rsid w:val="008C2456"/>
    <w:rsid w:val="008C2EDE"/>
    <w:rsid w:val="008C3D2D"/>
    <w:rsid w:val="008C3D92"/>
    <w:rsid w:val="008C4452"/>
    <w:rsid w:val="008C5365"/>
    <w:rsid w:val="008C54BF"/>
    <w:rsid w:val="008D0D57"/>
    <w:rsid w:val="008D0D93"/>
    <w:rsid w:val="008D1046"/>
    <w:rsid w:val="008D11EA"/>
    <w:rsid w:val="008D18E6"/>
    <w:rsid w:val="008D2138"/>
    <w:rsid w:val="008D32A1"/>
    <w:rsid w:val="008D3D17"/>
    <w:rsid w:val="008D48E8"/>
    <w:rsid w:val="008D4C38"/>
    <w:rsid w:val="008D4E1C"/>
    <w:rsid w:val="008D4FAF"/>
    <w:rsid w:val="008D74F5"/>
    <w:rsid w:val="008D7A9B"/>
    <w:rsid w:val="008E0C5E"/>
    <w:rsid w:val="008E3366"/>
    <w:rsid w:val="008E4AAD"/>
    <w:rsid w:val="008E56B1"/>
    <w:rsid w:val="008E61CB"/>
    <w:rsid w:val="008E76AC"/>
    <w:rsid w:val="008E7C2E"/>
    <w:rsid w:val="008F073C"/>
    <w:rsid w:val="008F1275"/>
    <w:rsid w:val="008F1713"/>
    <w:rsid w:val="008F21F6"/>
    <w:rsid w:val="008F2466"/>
    <w:rsid w:val="008F3972"/>
    <w:rsid w:val="008F4705"/>
    <w:rsid w:val="00901EEB"/>
    <w:rsid w:val="00903522"/>
    <w:rsid w:val="00903A17"/>
    <w:rsid w:val="009047D4"/>
    <w:rsid w:val="00906571"/>
    <w:rsid w:val="00906D10"/>
    <w:rsid w:val="009076C7"/>
    <w:rsid w:val="00910030"/>
    <w:rsid w:val="00910F4A"/>
    <w:rsid w:val="00912C27"/>
    <w:rsid w:val="00912D8C"/>
    <w:rsid w:val="009138F3"/>
    <w:rsid w:val="00913D26"/>
    <w:rsid w:val="009141C9"/>
    <w:rsid w:val="00914D6C"/>
    <w:rsid w:val="00920416"/>
    <w:rsid w:val="00920C3D"/>
    <w:rsid w:val="00921B3A"/>
    <w:rsid w:val="00921FE1"/>
    <w:rsid w:val="00922697"/>
    <w:rsid w:val="0092279E"/>
    <w:rsid w:val="0092288B"/>
    <w:rsid w:val="009240B7"/>
    <w:rsid w:val="0092412E"/>
    <w:rsid w:val="009245D2"/>
    <w:rsid w:val="0092593B"/>
    <w:rsid w:val="00925EFA"/>
    <w:rsid w:val="009264E8"/>
    <w:rsid w:val="009266DE"/>
    <w:rsid w:val="009269C7"/>
    <w:rsid w:val="00926AFE"/>
    <w:rsid w:val="0092728A"/>
    <w:rsid w:val="0093009E"/>
    <w:rsid w:val="00930B12"/>
    <w:rsid w:val="009314E6"/>
    <w:rsid w:val="009327C7"/>
    <w:rsid w:val="00932DC8"/>
    <w:rsid w:val="00932F8A"/>
    <w:rsid w:val="00934F43"/>
    <w:rsid w:val="00934FA6"/>
    <w:rsid w:val="009353D2"/>
    <w:rsid w:val="00936001"/>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1C2"/>
    <w:rsid w:val="009474AD"/>
    <w:rsid w:val="00951123"/>
    <w:rsid w:val="009516B8"/>
    <w:rsid w:val="00951F79"/>
    <w:rsid w:val="00952A8C"/>
    <w:rsid w:val="0095363B"/>
    <w:rsid w:val="0095512C"/>
    <w:rsid w:val="009553EE"/>
    <w:rsid w:val="00955D73"/>
    <w:rsid w:val="00956824"/>
    <w:rsid w:val="00956A84"/>
    <w:rsid w:val="00957251"/>
    <w:rsid w:val="009611AB"/>
    <w:rsid w:val="00961D16"/>
    <w:rsid w:val="00961E1B"/>
    <w:rsid w:val="00961F54"/>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360A"/>
    <w:rsid w:val="00984132"/>
    <w:rsid w:val="00984E57"/>
    <w:rsid w:val="00985B19"/>
    <w:rsid w:val="00986AEA"/>
    <w:rsid w:val="0098706D"/>
    <w:rsid w:val="00987B1B"/>
    <w:rsid w:val="009904B6"/>
    <w:rsid w:val="00990A6E"/>
    <w:rsid w:val="00990AF3"/>
    <w:rsid w:val="00990FE6"/>
    <w:rsid w:val="009925F7"/>
    <w:rsid w:val="009935FB"/>
    <w:rsid w:val="0099486C"/>
    <w:rsid w:val="00994981"/>
    <w:rsid w:val="00994A6F"/>
    <w:rsid w:val="00995733"/>
    <w:rsid w:val="00995AB9"/>
    <w:rsid w:val="00996112"/>
    <w:rsid w:val="00996628"/>
    <w:rsid w:val="00997BAE"/>
    <w:rsid w:val="009A04AA"/>
    <w:rsid w:val="009A235F"/>
    <w:rsid w:val="009A4B63"/>
    <w:rsid w:val="009A59F0"/>
    <w:rsid w:val="009A5D38"/>
    <w:rsid w:val="009B0B48"/>
    <w:rsid w:val="009B0F29"/>
    <w:rsid w:val="009B133D"/>
    <w:rsid w:val="009B2CA8"/>
    <w:rsid w:val="009B2D8A"/>
    <w:rsid w:val="009B3836"/>
    <w:rsid w:val="009B4C00"/>
    <w:rsid w:val="009B5845"/>
    <w:rsid w:val="009B7F09"/>
    <w:rsid w:val="009C10BA"/>
    <w:rsid w:val="009C2EEC"/>
    <w:rsid w:val="009C32AE"/>
    <w:rsid w:val="009C4543"/>
    <w:rsid w:val="009C510C"/>
    <w:rsid w:val="009C5A0A"/>
    <w:rsid w:val="009C5B8E"/>
    <w:rsid w:val="009C5BF2"/>
    <w:rsid w:val="009C6488"/>
    <w:rsid w:val="009C67DE"/>
    <w:rsid w:val="009D03C2"/>
    <w:rsid w:val="009D138E"/>
    <w:rsid w:val="009D1766"/>
    <w:rsid w:val="009D1806"/>
    <w:rsid w:val="009D2FC7"/>
    <w:rsid w:val="009D409B"/>
    <w:rsid w:val="009D43E4"/>
    <w:rsid w:val="009D4A1A"/>
    <w:rsid w:val="009D546A"/>
    <w:rsid w:val="009D54C2"/>
    <w:rsid w:val="009D65E7"/>
    <w:rsid w:val="009D692A"/>
    <w:rsid w:val="009D69D2"/>
    <w:rsid w:val="009E097B"/>
    <w:rsid w:val="009E0C30"/>
    <w:rsid w:val="009E0D7E"/>
    <w:rsid w:val="009E11C8"/>
    <w:rsid w:val="009E1361"/>
    <w:rsid w:val="009E1365"/>
    <w:rsid w:val="009E2F5E"/>
    <w:rsid w:val="009E3730"/>
    <w:rsid w:val="009E3948"/>
    <w:rsid w:val="009E3A5B"/>
    <w:rsid w:val="009E4A12"/>
    <w:rsid w:val="009E4DFC"/>
    <w:rsid w:val="009E6C87"/>
    <w:rsid w:val="009E6DA4"/>
    <w:rsid w:val="009F1FA5"/>
    <w:rsid w:val="009F40BC"/>
    <w:rsid w:val="009F471E"/>
    <w:rsid w:val="009F492A"/>
    <w:rsid w:val="009F4A54"/>
    <w:rsid w:val="009F4BEC"/>
    <w:rsid w:val="009F5BAB"/>
    <w:rsid w:val="009F609F"/>
    <w:rsid w:val="009F6718"/>
    <w:rsid w:val="009F7D37"/>
    <w:rsid w:val="00A0161E"/>
    <w:rsid w:val="00A02436"/>
    <w:rsid w:val="00A031DE"/>
    <w:rsid w:val="00A04495"/>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279E4"/>
    <w:rsid w:val="00A307D8"/>
    <w:rsid w:val="00A31776"/>
    <w:rsid w:val="00A31B5B"/>
    <w:rsid w:val="00A32C46"/>
    <w:rsid w:val="00A3618A"/>
    <w:rsid w:val="00A36412"/>
    <w:rsid w:val="00A367ED"/>
    <w:rsid w:val="00A4065D"/>
    <w:rsid w:val="00A41FA4"/>
    <w:rsid w:val="00A43AFF"/>
    <w:rsid w:val="00A44502"/>
    <w:rsid w:val="00A44586"/>
    <w:rsid w:val="00A45239"/>
    <w:rsid w:val="00A469E4"/>
    <w:rsid w:val="00A471F8"/>
    <w:rsid w:val="00A4793A"/>
    <w:rsid w:val="00A47AD0"/>
    <w:rsid w:val="00A50F04"/>
    <w:rsid w:val="00A51D8F"/>
    <w:rsid w:val="00A53402"/>
    <w:rsid w:val="00A540E3"/>
    <w:rsid w:val="00A555BE"/>
    <w:rsid w:val="00A559C8"/>
    <w:rsid w:val="00A55E42"/>
    <w:rsid w:val="00A60B88"/>
    <w:rsid w:val="00A6127C"/>
    <w:rsid w:val="00A62A9D"/>
    <w:rsid w:val="00A645EE"/>
    <w:rsid w:val="00A647FE"/>
    <w:rsid w:val="00A67681"/>
    <w:rsid w:val="00A7006C"/>
    <w:rsid w:val="00A71343"/>
    <w:rsid w:val="00A716F6"/>
    <w:rsid w:val="00A717FA"/>
    <w:rsid w:val="00A71CC8"/>
    <w:rsid w:val="00A72AE2"/>
    <w:rsid w:val="00A72F18"/>
    <w:rsid w:val="00A75649"/>
    <w:rsid w:val="00A766E2"/>
    <w:rsid w:val="00A76D31"/>
    <w:rsid w:val="00A7793A"/>
    <w:rsid w:val="00A81C1B"/>
    <w:rsid w:val="00A824D1"/>
    <w:rsid w:val="00A82E76"/>
    <w:rsid w:val="00A83C4B"/>
    <w:rsid w:val="00A84475"/>
    <w:rsid w:val="00A84DAD"/>
    <w:rsid w:val="00A85A53"/>
    <w:rsid w:val="00A85E18"/>
    <w:rsid w:val="00A86149"/>
    <w:rsid w:val="00A87AAD"/>
    <w:rsid w:val="00A90B3F"/>
    <w:rsid w:val="00A9146D"/>
    <w:rsid w:val="00A91BF5"/>
    <w:rsid w:val="00A91C99"/>
    <w:rsid w:val="00A92969"/>
    <w:rsid w:val="00A93759"/>
    <w:rsid w:val="00A948B5"/>
    <w:rsid w:val="00A96741"/>
    <w:rsid w:val="00A96971"/>
    <w:rsid w:val="00A97149"/>
    <w:rsid w:val="00AA00E0"/>
    <w:rsid w:val="00AA010D"/>
    <w:rsid w:val="00AA08CD"/>
    <w:rsid w:val="00AA0DF5"/>
    <w:rsid w:val="00AA3003"/>
    <w:rsid w:val="00AA44A7"/>
    <w:rsid w:val="00AA4A96"/>
    <w:rsid w:val="00AA4CC7"/>
    <w:rsid w:val="00AA5380"/>
    <w:rsid w:val="00AA5E8E"/>
    <w:rsid w:val="00AA613A"/>
    <w:rsid w:val="00AA7062"/>
    <w:rsid w:val="00AA745D"/>
    <w:rsid w:val="00AA7D7D"/>
    <w:rsid w:val="00AB0508"/>
    <w:rsid w:val="00AB12AD"/>
    <w:rsid w:val="00AB1E2A"/>
    <w:rsid w:val="00AB1F86"/>
    <w:rsid w:val="00AB2E58"/>
    <w:rsid w:val="00AB57FD"/>
    <w:rsid w:val="00AB6CA7"/>
    <w:rsid w:val="00AB704E"/>
    <w:rsid w:val="00AB72BE"/>
    <w:rsid w:val="00AC04A3"/>
    <w:rsid w:val="00AC2AA3"/>
    <w:rsid w:val="00AC2BAB"/>
    <w:rsid w:val="00AC364F"/>
    <w:rsid w:val="00AC4DF2"/>
    <w:rsid w:val="00AC71A8"/>
    <w:rsid w:val="00AC71D9"/>
    <w:rsid w:val="00AD01E4"/>
    <w:rsid w:val="00AD0858"/>
    <w:rsid w:val="00AD1A5B"/>
    <w:rsid w:val="00AD2343"/>
    <w:rsid w:val="00AD3492"/>
    <w:rsid w:val="00AD3F3B"/>
    <w:rsid w:val="00AD4002"/>
    <w:rsid w:val="00AD4402"/>
    <w:rsid w:val="00AD47C2"/>
    <w:rsid w:val="00AD552E"/>
    <w:rsid w:val="00AD5CA4"/>
    <w:rsid w:val="00AD683A"/>
    <w:rsid w:val="00AE05EC"/>
    <w:rsid w:val="00AE12AF"/>
    <w:rsid w:val="00AE2302"/>
    <w:rsid w:val="00AE2A8A"/>
    <w:rsid w:val="00AE3354"/>
    <w:rsid w:val="00AE3C73"/>
    <w:rsid w:val="00AE420F"/>
    <w:rsid w:val="00AE47F5"/>
    <w:rsid w:val="00AE556C"/>
    <w:rsid w:val="00AE5B7B"/>
    <w:rsid w:val="00AE5C1B"/>
    <w:rsid w:val="00AE6F46"/>
    <w:rsid w:val="00AE7206"/>
    <w:rsid w:val="00AE7340"/>
    <w:rsid w:val="00AE7627"/>
    <w:rsid w:val="00AF1BBD"/>
    <w:rsid w:val="00AF1FB3"/>
    <w:rsid w:val="00AF20C0"/>
    <w:rsid w:val="00AF4099"/>
    <w:rsid w:val="00AF45A2"/>
    <w:rsid w:val="00AF4782"/>
    <w:rsid w:val="00AF577E"/>
    <w:rsid w:val="00AF5B5C"/>
    <w:rsid w:val="00AF7068"/>
    <w:rsid w:val="00AF70BC"/>
    <w:rsid w:val="00B003BA"/>
    <w:rsid w:val="00B0132B"/>
    <w:rsid w:val="00B01FA4"/>
    <w:rsid w:val="00B020F8"/>
    <w:rsid w:val="00B0328B"/>
    <w:rsid w:val="00B03A6C"/>
    <w:rsid w:val="00B03A76"/>
    <w:rsid w:val="00B04CFB"/>
    <w:rsid w:val="00B065D7"/>
    <w:rsid w:val="00B06669"/>
    <w:rsid w:val="00B07133"/>
    <w:rsid w:val="00B072E2"/>
    <w:rsid w:val="00B101D3"/>
    <w:rsid w:val="00B10207"/>
    <w:rsid w:val="00B1347E"/>
    <w:rsid w:val="00B13953"/>
    <w:rsid w:val="00B141E7"/>
    <w:rsid w:val="00B1560C"/>
    <w:rsid w:val="00B1609B"/>
    <w:rsid w:val="00B16275"/>
    <w:rsid w:val="00B16C3E"/>
    <w:rsid w:val="00B16C42"/>
    <w:rsid w:val="00B17C8F"/>
    <w:rsid w:val="00B17FEB"/>
    <w:rsid w:val="00B204E6"/>
    <w:rsid w:val="00B20813"/>
    <w:rsid w:val="00B2184F"/>
    <w:rsid w:val="00B218AD"/>
    <w:rsid w:val="00B22226"/>
    <w:rsid w:val="00B224EB"/>
    <w:rsid w:val="00B23094"/>
    <w:rsid w:val="00B2451E"/>
    <w:rsid w:val="00B24602"/>
    <w:rsid w:val="00B25A31"/>
    <w:rsid w:val="00B26291"/>
    <w:rsid w:val="00B26CCD"/>
    <w:rsid w:val="00B32699"/>
    <w:rsid w:val="00B32842"/>
    <w:rsid w:val="00B329C8"/>
    <w:rsid w:val="00B33934"/>
    <w:rsid w:val="00B34E6E"/>
    <w:rsid w:val="00B351B4"/>
    <w:rsid w:val="00B3710B"/>
    <w:rsid w:val="00B37A67"/>
    <w:rsid w:val="00B43F9C"/>
    <w:rsid w:val="00B4475A"/>
    <w:rsid w:val="00B453A0"/>
    <w:rsid w:val="00B46BCA"/>
    <w:rsid w:val="00B47231"/>
    <w:rsid w:val="00B47F3A"/>
    <w:rsid w:val="00B526A3"/>
    <w:rsid w:val="00B53781"/>
    <w:rsid w:val="00B53C03"/>
    <w:rsid w:val="00B540E0"/>
    <w:rsid w:val="00B54461"/>
    <w:rsid w:val="00B56578"/>
    <w:rsid w:val="00B565E2"/>
    <w:rsid w:val="00B60C8C"/>
    <w:rsid w:val="00B61299"/>
    <w:rsid w:val="00B62199"/>
    <w:rsid w:val="00B62919"/>
    <w:rsid w:val="00B639AD"/>
    <w:rsid w:val="00B656B3"/>
    <w:rsid w:val="00B65A20"/>
    <w:rsid w:val="00B65E58"/>
    <w:rsid w:val="00B711D8"/>
    <w:rsid w:val="00B719AD"/>
    <w:rsid w:val="00B72378"/>
    <w:rsid w:val="00B724A1"/>
    <w:rsid w:val="00B7288A"/>
    <w:rsid w:val="00B72EC6"/>
    <w:rsid w:val="00B73E62"/>
    <w:rsid w:val="00B74F1F"/>
    <w:rsid w:val="00B75248"/>
    <w:rsid w:val="00B756E7"/>
    <w:rsid w:val="00B75A33"/>
    <w:rsid w:val="00B75C6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8E6"/>
    <w:rsid w:val="00B91990"/>
    <w:rsid w:val="00B91A55"/>
    <w:rsid w:val="00B92BC9"/>
    <w:rsid w:val="00B92EAC"/>
    <w:rsid w:val="00B94173"/>
    <w:rsid w:val="00B948D7"/>
    <w:rsid w:val="00B94C06"/>
    <w:rsid w:val="00B95F39"/>
    <w:rsid w:val="00BA15AD"/>
    <w:rsid w:val="00BA1B2E"/>
    <w:rsid w:val="00BA1FCF"/>
    <w:rsid w:val="00BA2109"/>
    <w:rsid w:val="00BA27A5"/>
    <w:rsid w:val="00BA3398"/>
    <w:rsid w:val="00BA3B2F"/>
    <w:rsid w:val="00BA3D38"/>
    <w:rsid w:val="00BA5519"/>
    <w:rsid w:val="00BA6071"/>
    <w:rsid w:val="00BA72FD"/>
    <w:rsid w:val="00BA73E3"/>
    <w:rsid w:val="00BB25A2"/>
    <w:rsid w:val="00BB2E30"/>
    <w:rsid w:val="00BB3638"/>
    <w:rsid w:val="00BB4983"/>
    <w:rsid w:val="00BB508E"/>
    <w:rsid w:val="00BB54AF"/>
    <w:rsid w:val="00BB5BC5"/>
    <w:rsid w:val="00BB6461"/>
    <w:rsid w:val="00BB7C53"/>
    <w:rsid w:val="00BC012F"/>
    <w:rsid w:val="00BC2B64"/>
    <w:rsid w:val="00BC38FD"/>
    <w:rsid w:val="00BC4557"/>
    <w:rsid w:val="00BC4ED4"/>
    <w:rsid w:val="00BC5682"/>
    <w:rsid w:val="00BD15C0"/>
    <w:rsid w:val="00BD283C"/>
    <w:rsid w:val="00BD2F7D"/>
    <w:rsid w:val="00BD3267"/>
    <w:rsid w:val="00BD37EA"/>
    <w:rsid w:val="00BD3B4C"/>
    <w:rsid w:val="00BD3E8F"/>
    <w:rsid w:val="00BD42B5"/>
    <w:rsid w:val="00BD5090"/>
    <w:rsid w:val="00BD7AF9"/>
    <w:rsid w:val="00BD7F14"/>
    <w:rsid w:val="00BE01EB"/>
    <w:rsid w:val="00BE06C1"/>
    <w:rsid w:val="00BE0EFB"/>
    <w:rsid w:val="00BE1547"/>
    <w:rsid w:val="00BE357E"/>
    <w:rsid w:val="00BE5355"/>
    <w:rsid w:val="00BE6338"/>
    <w:rsid w:val="00BE76E0"/>
    <w:rsid w:val="00BE7CAA"/>
    <w:rsid w:val="00BF2120"/>
    <w:rsid w:val="00BF26B2"/>
    <w:rsid w:val="00BF359F"/>
    <w:rsid w:val="00BF35DB"/>
    <w:rsid w:val="00BF4008"/>
    <w:rsid w:val="00BF4946"/>
    <w:rsid w:val="00BF4E3A"/>
    <w:rsid w:val="00BF66D3"/>
    <w:rsid w:val="00BF6E67"/>
    <w:rsid w:val="00BF6EBD"/>
    <w:rsid w:val="00BF72A5"/>
    <w:rsid w:val="00BF77FD"/>
    <w:rsid w:val="00BF78D2"/>
    <w:rsid w:val="00C007CB"/>
    <w:rsid w:val="00C0092D"/>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6689"/>
    <w:rsid w:val="00C17897"/>
    <w:rsid w:val="00C21AA2"/>
    <w:rsid w:val="00C23BE3"/>
    <w:rsid w:val="00C246BA"/>
    <w:rsid w:val="00C3020A"/>
    <w:rsid w:val="00C331F2"/>
    <w:rsid w:val="00C34589"/>
    <w:rsid w:val="00C350E9"/>
    <w:rsid w:val="00C35B2B"/>
    <w:rsid w:val="00C36CBE"/>
    <w:rsid w:val="00C374DC"/>
    <w:rsid w:val="00C409D5"/>
    <w:rsid w:val="00C424BA"/>
    <w:rsid w:val="00C42E05"/>
    <w:rsid w:val="00C42E08"/>
    <w:rsid w:val="00C435C3"/>
    <w:rsid w:val="00C438B9"/>
    <w:rsid w:val="00C4502D"/>
    <w:rsid w:val="00C45AFE"/>
    <w:rsid w:val="00C45BB1"/>
    <w:rsid w:val="00C47181"/>
    <w:rsid w:val="00C507D0"/>
    <w:rsid w:val="00C518D5"/>
    <w:rsid w:val="00C5202E"/>
    <w:rsid w:val="00C5395D"/>
    <w:rsid w:val="00C53C98"/>
    <w:rsid w:val="00C53D47"/>
    <w:rsid w:val="00C54529"/>
    <w:rsid w:val="00C563BE"/>
    <w:rsid w:val="00C61767"/>
    <w:rsid w:val="00C61934"/>
    <w:rsid w:val="00C6226D"/>
    <w:rsid w:val="00C6234B"/>
    <w:rsid w:val="00C62CA2"/>
    <w:rsid w:val="00C6356C"/>
    <w:rsid w:val="00C63EAE"/>
    <w:rsid w:val="00C65BF6"/>
    <w:rsid w:val="00C66278"/>
    <w:rsid w:val="00C663AF"/>
    <w:rsid w:val="00C66E28"/>
    <w:rsid w:val="00C66FB9"/>
    <w:rsid w:val="00C67E09"/>
    <w:rsid w:val="00C710B4"/>
    <w:rsid w:val="00C724DB"/>
    <w:rsid w:val="00C72BA5"/>
    <w:rsid w:val="00C73667"/>
    <w:rsid w:val="00C73F82"/>
    <w:rsid w:val="00C7440C"/>
    <w:rsid w:val="00C74BD1"/>
    <w:rsid w:val="00C7511E"/>
    <w:rsid w:val="00C75533"/>
    <w:rsid w:val="00C7629F"/>
    <w:rsid w:val="00C762FC"/>
    <w:rsid w:val="00C779A5"/>
    <w:rsid w:val="00C77EB4"/>
    <w:rsid w:val="00C824E5"/>
    <w:rsid w:val="00C8372E"/>
    <w:rsid w:val="00C83818"/>
    <w:rsid w:val="00C83D05"/>
    <w:rsid w:val="00C846D2"/>
    <w:rsid w:val="00C851BC"/>
    <w:rsid w:val="00C86165"/>
    <w:rsid w:val="00C86384"/>
    <w:rsid w:val="00C8661B"/>
    <w:rsid w:val="00C86F73"/>
    <w:rsid w:val="00C87369"/>
    <w:rsid w:val="00C87AC6"/>
    <w:rsid w:val="00C87CE5"/>
    <w:rsid w:val="00C904DE"/>
    <w:rsid w:val="00C90710"/>
    <w:rsid w:val="00C90AB3"/>
    <w:rsid w:val="00C90C67"/>
    <w:rsid w:val="00C95EBA"/>
    <w:rsid w:val="00C96690"/>
    <w:rsid w:val="00C96DA1"/>
    <w:rsid w:val="00C973B6"/>
    <w:rsid w:val="00C97746"/>
    <w:rsid w:val="00CA0031"/>
    <w:rsid w:val="00CA0F1D"/>
    <w:rsid w:val="00CA139A"/>
    <w:rsid w:val="00CA227B"/>
    <w:rsid w:val="00CA2899"/>
    <w:rsid w:val="00CA2D7A"/>
    <w:rsid w:val="00CA3563"/>
    <w:rsid w:val="00CA3A3D"/>
    <w:rsid w:val="00CA3CAE"/>
    <w:rsid w:val="00CA4027"/>
    <w:rsid w:val="00CA480A"/>
    <w:rsid w:val="00CA6434"/>
    <w:rsid w:val="00CA67B1"/>
    <w:rsid w:val="00CA77FB"/>
    <w:rsid w:val="00CB287B"/>
    <w:rsid w:val="00CB379B"/>
    <w:rsid w:val="00CB384D"/>
    <w:rsid w:val="00CB4ACB"/>
    <w:rsid w:val="00CB4EF7"/>
    <w:rsid w:val="00CB5DD0"/>
    <w:rsid w:val="00CB5F61"/>
    <w:rsid w:val="00CB61F7"/>
    <w:rsid w:val="00CB6FF0"/>
    <w:rsid w:val="00CC03E3"/>
    <w:rsid w:val="00CC0B0B"/>
    <w:rsid w:val="00CC1F6B"/>
    <w:rsid w:val="00CC2041"/>
    <w:rsid w:val="00CC204A"/>
    <w:rsid w:val="00CC276B"/>
    <w:rsid w:val="00CC3633"/>
    <w:rsid w:val="00CC3EF0"/>
    <w:rsid w:val="00CC3F0D"/>
    <w:rsid w:val="00CC46B1"/>
    <w:rsid w:val="00CC48F9"/>
    <w:rsid w:val="00CC51D4"/>
    <w:rsid w:val="00CC558A"/>
    <w:rsid w:val="00CC55AC"/>
    <w:rsid w:val="00CC5EFA"/>
    <w:rsid w:val="00CC65DA"/>
    <w:rsid w:val="00CC6F6C"/>
    <w:rsid w:val="00CC7294"/>
    <w:rsid w:val="00CD10C1"/>
    <w:rsid w:val="00CD190A"/>
    <w:rsid w:val="00CD2EB7"/>
    <w:rsid w:val="00CD73E0"/>
    <w:rsid w:val="00CD75E7"/>
    <w:rsid w:val="00CD7D4D"/>
    <w:rsid w:val="00CE1ED5"/>
    <w:rsid w:val="00CE21E3"/>
    <w:rsid w:val="00CE2259"/>
    <w:rsid w:val="00CE2BD2"/>
    <w:rsid w:val="00CE5999"/>
    <w:rsid w:val="00CE5A69"/>
    <w:rsid w:val="00CE66CF"/>
    <w:rsid w:val="00CF1E61"/>
    <w:rsid w:val="00CF207C"/>
    <w:rsid w:val="00CF21B9"/>
    <w:rsid w:val="00CF36E3"/>
    <w:rsid w:val="00CF46CE"/>
    <w:rsid w:val="00CF63CD"/>
    <w:rsid w:val="00CF6508"/>
    <w:rsid w:val="00CF6BF9"/>
    <w:rsid w:val="00CF7C0F"/>
    <w:rsid w:val="00D0080E"/>
    <w:rsid w:val="00D0082F"/>
    <w:rsid w:val="00D01F0A"/>
    <w:rsid w:val="00D0318C"/>
    <w:rsid w:val="00D036CD"/>
    <w:rsid w:val="00D03800"/>
    <w:rsid w:val="00D03E47"/>
    <w:rsid w:val="00D046C9"/>
    <w:rsid w:val="00D05721"/>
    <w:rsid w:val="00D061DA"/>
    <w:rsid w:val="00D0649A"/>
    <w:rsid w:val="00D065D3"/>
    <w:rsid w:val="00D077E3"/>
    <w:rsid w:val="00D102CD"/>
    <w:rsid w:val="00D11963"/>
    <w:rsid w:val="00D1261B"/>
    <w:rsid w:val="00D12C71"/>
    <w:rsid w:val="00D13093"/>
    <w:rsid w:val="00D13C46"/>
    <w:rsid w:val="00D14C94"/>
    <w:rsid w:val="00D14CA4"/>
    <w:rsid w:val="00D154C5"/>
    <w:rsid w:val="00D20EED"/>
    <w:rsid w:val="00D213A4"/>
    <w:rsid w:val="00D2235F"/>
    <w:rsid w:val="00D2290A"/>
    <w:rsid w:val="00D23E87"/>
    <w:rsid w:val="00D24B72"/>
    <w:rsid w:val="00D24E3A"/>
    <w:rsid w:val="00D258BF"/>
    <w:rsid w:val="00D26139"/>
    <w:rsid w:val="00D262DA"/>
    <w:rsid w:val="00D26F85"/>
    <w:rsid w:val="00D27114"/>
    <w:rsid w:val="00D2772A"/>
    <w:rsid w:val="00D30285"/>
    <w:rsid w:val="00D313EC"/>
    <w:rsid w:val="00D329CC"/>
    <w:rsid w:val="00D32D95"/>
    <w:rsid w:val="00D339D4"/>
    <w:rsid w:val="00D33C4D"/>
    <w:rsid w:val="00D342A6"/>
    <w:rsid w:val="00D3556F"/>
    <w:rsid w:val="00D359F1"/>
    <w:rsid w:val="00D35E7B"/>
    <w:rsid w:val="00D36398"/>
    <w:rsid w:val="00D45DC2"/>
    <w:rsid w:val="00D464BF"/>
    <w:rsid w:val="00D471C3"/>
    <w:rsid w:val="00D50523"/>
    <w:rsid w:val="00D5065F"/>
    <w:rsid w:val="00D516AA"/>
    <w:rsid w:val="00D538D5"/>
    <w:rsid w:val="00D53E26"/>
    <w:rsid w:val="00D54AA6"/>
    <w:rsid w:val="00D54D2B"/>
    <w:rsid w:val="00D55370"/>
    <w:rsid w:val="00D559C3"/>
    <w:rsid w:val="00D56663"/>
    <w:rsid w:val="00D607B1"/>
    <w:rsid w:val="00D609FA"/>
    <w:rsid w:val="00D60AC7"/>
    <w:rsid w:val="00D6400C"/>
    <w:rsid w:val="00D648EF"/>
    <w:rsid w:val="00D651EA"/>
    <w:rsid w:val="00D65F6D"/>
    <w:rsid w:val="00D670A1"/>
    <w:rsid w:val="00D70019"/>
    <w:rsid w:val="00D715C2"/>
    <w:rsid w:val="00D71944"/>
    <w:rsid w:val="00D72F09"/>
    <w:rsid w:val="00D73B47"/>
    <w:rsid w:val="00D75EA6"/>
    <w:rsid w:val="00D7688D"/>
    <w:rsid w:val="00D76AF1"/>
    <w:rsid w:val="00D80817"/>
    <w:rsid w:val="00D81AFD"/>
    <w:rsid w:val="00D828B9"/>
    <w:rsid w:val="00D8320E"/>
    <w:rsid w:val="00D84476"/>
    <w:rsid w:val="00D84A3D"/>
    <w:rsid w:val="00D87291"/>
    <w:rsid w:val="00D876C1"/>
    <w:rsid w:val="00D90180"/>
    <w:rsid w:val="00D90282"/>
    <w:rsid w:val="00D90751"/>
    <w:rsid w:val="00D90A25"/>
    <w:rsid w:val="00D9171F"/>
    <w:rsid w:val="00D918F3"/>
    <w:rsid w:val="00D91DED"/>
    <w:rsid w:val="00D92DE2"/>
    <w:rsid w:val="00D952E6"/>
    <w:rsid w:val="00D953D0"/>
    <w:rsid w:val="00D95E56"/>
    <w:rsid w:val="00D96135"/>
    <w:rsid w:val="00D96545"/>
    <w:rsid w:val="00D96602"/>
    <w:rsid w:val="00D96AAD"/>
    <w:rsid w:val="00D96B7A"/>
    <w:rsid w:val="00D970F4"/>
    <w:rsid w:val="00DA2099"/>
    <w:rsid w:val="00DA239B"/>
    <w:rsid w:val="00DA2ADA"/>
    <w:rsid w:val="00DA4664"/>
    <w:rsid w:val="00DA5560"/>
    <w:rsid w:val="00DA5F78"/>
    <w:rsid w:val="00DA5FF5"/>
    <w:rsid w:val="00DB00EE"/>
    <w:rsid w:val="00DB1937"/>
    <w:rsid w:val="00DB22DB"/>
    <w:rsid w:val="00DB5D5D"/>
    <w:rsid w:val="00DB7E5C"/>
    <w:rsid w:val="00DC24A7"/>
    <w:rsid w:val="00DC331E"/>
    <w:rsid w:val="00DC39B3"/>
    <w:rsid w:val="00DC3F86"/>
    <w:rsid w:val="00DC44E6"/>
    <w:rsid w:val="00DC738E"/>
    <w:rsid w:val="00DC7657"/>
    <w:rsid w:val="00DD04EA"/>
    <w:rsid w:val="00DD13F2"/>
    <w:rsid w:val="00DD238F"/>
    <w:rsid w:val="00DD290F"/>
    <w:rsid w:val="00DD3077"/>
    <w:rsid w:val="00DD313A"/>
    <w:rsid w:val="00DD3241"/>
    <w:rsid w:val="00DD39A2"/>
    <w:rsid w:val="00DD3CE8"/>
    <w:rsid w:val="00DD4011"/>
    <w:rsid w:val="00DD4930"/>
    <w:rsid w:val="00DD4F0E"/>
    <w:rsid w:val="00DD5628"/>
    <w:rsid w:val="00DD579C"/>
    <w:rsid w:val="00DD5CDE"/>
    <w:rsid w:val="00DD5DF6"/>
    <w:rsid w:val="00DD696D"/>
    <w:rsid w:val="00DE018C"/>
    <w:rsid w:val="00DE256A"/>
    <w:rsid w:val="00DE327E"/>
    <w:rsid w:val="00DE3811"/>
    <w:rsid w:val="00DE4017"/>
    <w:rsid w:val="00DE4FF5"/>
    <w:rsid w:val="00DF00AE"/>
    <w:rsid w:val="00DF05A3"/>
    <w:rsid w:val="00DF066C"/>
    <w:rsid w:val="00DF070D"/>
    <w:rsid w:val="00DF0988"/>
    <w:rsid w:val="00DF0BF0"/>
    <w:rsid w:val="00DF1900"/>
    <w:rsid w:val="00DF3F3C"/>
    <w:rsid w:val="00DF471F"/>
    <w:rsid w:val="00DF53EB"/>
    <w:rsid w:val="00DF6411"/>
    <w:rsid w:val="00E007E7"/>
    <w:rsid w:val="00E0158D"/>
    <w:rsid w:val="00E01F63"/>
    <w:rsid w:val="00E023CC"/>
    <w:rsid w:val="00E02CBB"/>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2BC"/>
    <w:rsid w:val="00E2498D"/>
    <w:rsid w:val="00E26221"/>
    <w:rsid w:val="00E3119D"/>
    <w:rsid w:val="00E31CCC"/>
    <w:rsid w:val="00E31F85"/>
    <w:rsid w:val="00E3230D"/>
    <w:rsid w:val="00E32710"/>
    <w:rsid w:val="00E330DE"/>
    <w:rsid w:val="00E333F7"/>
    <w:rsid w:val="00E3464C"/>
    <w:rsid w:val="00E34727"/>
    <w:rsid w:val="00E3530C"/>
    <w:rsid w:val="00E35625"/>
    <w:rsid w:val="00E404D6"/>
    <w:rsid w:val="00E406DD"/>
    <w:rsid w:val="00E40A62"/>
    <w:rsid w:val="00E414DE"/>
    <w:rsid w:val="00E418F9"/>
    <w:rsid w:val="00E41D78"/>
    <w:rsid w:val="00E41DFD"/>
    <w:rsid w:val="00E436A8"/>
    <w:rsid w:val="00E43C80"/>
    <w:rsid w:val="00E451C2"/>
    <w:rsid w:val="00E45EF3"/>
    <w:rsid w:val="00E46D16"/>
    <w:rsid w:val="00E47203"/>
    <w:rsid w:val="00E472D2"/>
    <w:rsid w:val="00E47A68"/>
    <w:rsid w:val="00E51288"/>
    <w:rsid w:val="00E51356"/>
    <w:rsid w:val="00E5193B"/>
    <w:rsid w:val="00E523CE"/>
    <w:rsid w:val="00E534CF"/>
    <w:rsid w:val="00E5419A"/>
    <w:rsid w:val="00E5566D"/>
    <w:rsid w:val="00E56B81"/>
    <w:rsid w:val="00E56BFE"/>
    <w:rsid w:val="00E57699"/>
    <w:rsid w:val="00E6049D"/>
    <w:rsid w:val="00E60E59"/>
    <w:rsid w:val="00E6146A"/>
    <w:rsid w:val="00E626CA"/>
    <w:rsid w:val="00E6452E"/>
    <w:rsid w:val="00E65425"/>
    <w:rsid w:val="00E673CD"/>
    <w:rsid w:val="00E7107D"/>
    <w:rsid w:val="00E71365"/>
    <w:rsid w:val="00E71D90"/>
    <w:rsid w:val="00E726EC"/>
    <w:rsid w:val="00E72C5E"/>
    <w:rsid w:val="00E72D2E"/>
    <w:rsid w:val="00E7347E"/>
    <w:rsid w:val="00E74C81"/>
    <w:rsid w:val="00E7709E"/>
    <w:rsid w:val="00E77746"/>
    <w:rsid w:val="00E77761"/>
    <w:rsid w:val="00E81756"/>
    <w:rsid w:val="00E81CB4"/>
    <w:rsid w:val="00E8569C"/>
    <w:rsid w:val="00E8585B"/>
    <w:rsid w:val="00E86106"/>
    <w:rsid w:val="00E87A0D"/>
    <w:rsid w:val="00E9047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A7BCA"/>
    <w:rsid w:val="00EB096A"/>
    <w:rsid w:val="00EB154D"/>
    <w:rsid w:val="00EB3879"/>
    <w:rsid w:val="00EB4128"/>
    <w:rsid w:val="00EB5EF7"/>
    <w:rsid w:val="00EB6E47"/>
    <w:rsid w:val="00EB7CE7"/>
    <w:rsid w:val="00EB7FE4"/>
    <w:rsid w:val="00EC0B8D"/>
    <w:rsid w:val="00EC1A09"/>
    <w:rsid w:val="00EC2567"/>
    <w:rsid w:val="00EC2C4D"/>
    <w:rsid w:val="00EC2CAA"/>
    <w:rsid w:val="00EC2F9C"/>
    <w:rsid w:val="00EC35B2"/>
    <w:rsid w:val="00EC3935"/>
    <w:rsid w:val="00EC4885"/>
    <w:rsid w:val="00EC5678"/>
    <w:rsid w:val="00EC61A5"/>
    <w:rsid w:val="00EC69D7"/>
    <w:rsid w:val="00EC6A1B"/>
    <w:rsid w:val="00EC799F"/>
    <w:rsid w:val="00ED15B3"/>
    <w:rsid w:val="00ED1782"/>
    <w:rsid w:val="00ED3522"/>
    <w:rsid w:val="00ED40DC"/>
    <w:rsid w:val="00ED456A"/>
    <w:rsid w:val="00ED596A"/>
    <w:rsid w:val="00ED6028"/>
    <w:rsid w:val="00ED6B9C"/>
    <w:rsid w:val="00ED79AD"/>
    <w:rsid w:val="00ED7EC9"/>
    <w:rsid w:val="00EE0E3E"/>
    <w:rsid w:val="00EE128F"/>
    <w:rsid w:val="00EE2E6E"/>
    <w:rsid w:val="00EE3A9F"/>
    <w:rsid w:val="00EE493C"/>
    <w:rsid w:val="00EE4C9E"/>
    <w:rsid w:val="00EF0119"/>
    <w:rsid w:val="00EF28E6"/>
    <w:rsid w:val="00EF380F"/>
    <w:rsid w:val="00EF4425"/>
    <w:rsid w:val="00EF4B06"/>
    <w:rsid w:val="00EF605C"/>
    <w:rsid w:val="00EF6BDC"/>
    <w:rsid w:val="00F00023"/>
    <w:rsid w:val="00F008C6"/>
    <w:rsid w:val="00F01459"/>
    <w:rsid w:val="00F01CA3"/>
    <w:rsid w:val="00F03154"/>
    <w:rsid w:val="00F0499E"/>
    <w:rsid w:val="00F04E50"/>
    <w:rsid w:val="00F04FA6"/>
    <w:rsid w:val="00F05327"/>
    <w:rsid w:val="00F054F5"/>
    <w:rsid w:val="00F057E5"/>
    <w:rsid w:val="00F06BB2"/>
    <w:rsid w:val="00F0759E"/>
    <w:rsid w:val="00F079C2"/>
    <w:rsid w:val="00F13B85"/>
    <w:rsid w:val="00F13D46"/>
    <w:rsid w:val="00F15CCA"/>
    <w:rsid w:val="00F16347"/>
    <w:rsid w:val="00F16DA3"/>
    <w:rsid w:val="00F16FE3"/>
    <w:rsid w:val="00F17D2A"/>
    <w:rsid w:val="00F17F66"/>
    <w:rsid w:val="00F20DC6"/>
    <w:rsid w:val="00F2162A"/>
    <w:rsid w:val="00F21BAD"/>
    <w:rsid w:val="00F21D48"/>
    <w:rsid w:val="00F22F1E"/>
    <w:rsid w:val="00F23400"/>
    <w:rsid w:val="00F244CF"/>
    <w:rsid w:val="00F2642E"/>
    <w:rsid w:val="00F2689F"/>
    <w:rsid w:val="00F26A94"/>
    <w:rsid w:val="00F30903"/>
    <w:rsid w:val="00F32AEA"/>
    <w:rsid w:val="00F32DB9"/>
    <w:rsid w:val="00F33360"/>
    <w:rsid w:val="00F33794"/>
    <w:rsid w:val="00F3466C"/>
    <w:rsid w:val="00F34A23"/>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2BF"/>
    <w:rsid w:val="00F47414"/>
    <w:rsid w:val="00F5027A"/>
    <w:rsid w:val="00F5143E"/>
    <w:rsid w:val="00F51FDC"/>
    <w:rsid w:val="00F52298"/>
    <w:rsid w:val="00F52B69"/>
    <w:rsid w:val="00F551F9"/>
    <w:rsid w:val="00F55D33"/>
    <w:rsid w:val="00F564B3"/>
    <w:rsid w:val="00F56A93"/>
    <w:rsid w:val="00F571F6"/>
    <w:rsid w:val="00F60054"/>
    <w:rsid w:val="00F63543"/>
    <w:rsid w:val="00F66339"/>
    <w:rsid w:val="00F672AB"/>
    <w:rsid w:val="00F704B1"/>
    <w:rsid w:val="00F70D38"/>
    <w:rsid w:val="00F70D62"/>
    <w:rsid w:val="00F711A7"/>
    <w:rsid w:val="00F7160E"/>
    <w:rsid w:val="00F724F8"/>
    <w:rsid w:val="00F72F94"/>
    <w:rsid w:val="00F73765"/>
    <w:rsid w:val="00F73992"/>
    <w:rsid w:val="00F739D9"/>
    <w:rsid w:val="00F74608"/>
    <w:rsid w:val="00F7490D"/>
    <w:rsid w:val="00F76E11"/>
    <w:rsid w:val="00F80D64"/>
    <w:rsid w:val="00F8217F"/>
    <w:rsid w:val="00F821A3"/>
    <w:rsid w:val="00F831A2"/>
    <w:rsid w:val="00F849B2"/>
    <w:rsid w:val="00F84FC9"/>
    <w:rsid w:val="00F877BF"/>
    <w:rsid w:val="00F919E5"/>
    <w:rsid w:val="00F92B41"/>
    <w:rsid w:val="00F9314A"/>
    <w:rsid w:val="00F94A53"/>
    <w:rsid w:val="00F94CBC"/>
    <w:rsid w:val="00F95C88"/>
    <w:rsid w:val="00F95EB5"/>
    <w:rsid w:val="00F95F5B"/>
    <w:rsid w:val="00F95FDB"/>
    <w:rsid w:val="00F9623D"/>
    <w:rsid w:val="00F96674"/>
    <w:rsid w:val="00F969FC"/>
    <w:rsid w:val="00F97A64"/>
    <w:rsid w:val="00FA0599"/>
    <w:rsid w:val="00FA0D0D"/>
    <w:rsid w:val="00FA29CD"/>
    <w:rsid w:val="00FA3DCA"/>
    <w:rsid w:val="00FA50A6"/>
    <w:rsid w:val="00FA5546"/>
    <w:rsid w:val="00FA6708"/>
    <w:rsid w:val="00FA6A07"/>
    <w:rsid w:val="00FA7689"/>
    <w:rsid w:val="00FB061A"/>
    <w:rsid w:val="00FB1341"/>
    <w:rsid w:val="00FB277C"/>
    <w:rsid w:val="00FB2A39"/>
    <w:rsid w:val="00FB4124"/>
    <w:rsid w:val="00FB4372"/>
    <w:rsid w:val="00FB503E"/>
    <w:rsid w:val="00FB5F47"/>
    <w:rsid w:val="00FC0133"/>
    <w:rsid w:val="00FC021D"/>
    <w:rsid w:val="00FC3E6C"/>
    <w:rsid w:val="00FC58EF"/>
    <w:rsid w:val="00FC590F"/>
    <w:rsid w:val="00FC707E"/>
    <w:rsid w:val="00FC74D1"/>
    <w:rsid w:val="00FC7C58"/>
    <w:rsid w:val="00FD006D"/>
    <w:rsid w:val="00FD09B0"/>
    <w:rsid w:val="00FD09CA"/>
    <w:rsid w:val="00FD0E98"/>
    <w:rsid w:val="00FD208B"/>
    <w:rsid w:val="00FD33DF"/>
    <w:rsid w:val="00FD3E8B"/>
    <w:rsid w:val="00FD3E9C"/>
    <w:rsid w:val="00FD426A"/>
    <w:rsid w:val="00FD458E"/>
    <w:rsid w:val="00FD47E0"/>
    <w:rsid w:val="00FD523B"/>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D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 w:type="paragraph" w:customStyle="1" w:styleId="xl75">
    <w:name w:val="xl75"/>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hAnsi="Bookman Old Style"/>
      <w:b/>
      <w:bCs/>
      <w:sz w:val="11"/>
      <w:szCs w:val="11"/>
      <w:lang w:val="es-CO" w:eastAsia="es-CO"/>
    </w:rPr>
  </w:style>
  <w:style w:type="paragraph" w:customStyle="1" w:styleId="xl76">
    <w:name w:val="xl76"/>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1"/>
      <w:szCs w:val="11"/>
      <w:lang w:val="es-CO" w:eastAsia="es-CO"/>
    </w:rPr>
  </w:style>
  <w:style w:type="paragraph" w:customStyle="1" w:styleId="xl77">
    <w:name w:val="xl77"/>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1"/>
      <w:szCs w:val="11"/>
      <w:lang w:val="es-CO" w:eastAsia="es-CO"/>
    </w:rPr>
  </w:style>
  <w:style w:type="paragraph" w:customStyle="1" w:styleId="xl78">
    <w:name w:val="xl78"/>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lang w:val="es-CO" w:eastAsia="es-CO"/>
    </w:rPr>
  </w:style>
  <w:style w:type="paragraph" w:customStyle="1" w:styleId="xl79">
    <w:name w:val="xl79"/>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1"/>
      <w:szCs w:val="11"/>
      <w:lang w:val="es-CO" w:eastAsia="es-CO"/>
    </w:rPr>
  </w:style>
  <w:style w:type="paragraph" w:customStyle="1" w:styleId="xl80">
    <w:name w:val="xl80"/>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1"/>
      <w:szCs w:val="11"/>
      <w:lang w:val="es-CO" w:eastAsia="es-CO"/>
    </w:rPr>
  </w:style>
  <w:style w:type="paragraph" w:customStyle="1" w:styleId="xl81">
    <w:name w:val="xl81"/>
    <w:basedOn w:val="Normal"/>
    <w:rsid w:val="00D651E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1"/>
      <w:szCs w:val="11"/>
      <w:lang w:val="es-CO" w:eastAsia="es-CO"/>
    </w:rPr>
  </w:style>
  <w:style w:type="paragraph" w:customStyle="1" w:styleId="xl82">
    <w:name w:val="xl82"/>
    <w:basedOn w:val="Normal"/>
    <w:rsid w:val="00D651EA"/>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color w:val="000000"/>
      <w:sz w:val="11"/>
      <w:szCs w:val="11"/>
      <w:lang w:val="es-CO" w:eastAsia="es-CO"/>
    </w:rPr>
  </w:style>
  <w:style w:type="paragraph" w:customStyle="1" w:styleId="xl83">
    <w:name w:val="xl83"/>
    <w:basedOn w:val="Normal"/>
    <w:rsid w:val="00D651EA"/>
    <w:pPr>
      <w:pBdr>
        <w:top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color w:val="000000"/>
      <w:sz w:val="11"/>
      <w:szCs w:val="11"/>
      <w:lang w:val="es-CO" w:eastAsia="es-CO"/>
    </w:rPr>
  </w:style>
  <w:style w:type="paragraph" w:customStyle="1" w:styleId="xl84">
    <w:name w:val="xl84"/>
    <w:basedOn w:val="Normal"/>
    <w:rsid w:val="00D651EA"/>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color w:val="000000"/>
      <w:sz w:val="11"/>
      <w:szCs w:val="11"/>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6174869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5313090">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6056150">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4305140">
      <w:bodyDiv w:val="1"/>
      <w:marLeft w:val="0"/>
      <w:marRight w:val="0"/>
      <w:marTop w:val="0"/>
      <w:marBottom w:val="0"/>
      <w:divBdr>
        <w:top w:val="none" w:sz="0" w:space="0" w:color="auto"/>
        <w:left w:val="none" w:sz="0" w:space="0" w:color="auto"/>
        <w:bottom w:val="none" w:sz="0" w:space="0" w:color="auto"/>
        <w:right w:val="none" w:sz="0" w:space="0" w:color="auto"/>
      </w:divBdr>
      <w:divsChild>
        <w:div w:id="1885830427">
          <w:marLeft w:val="0"/>
          <w:marRight w:val="0"/>
          <w:marTop w:val="0"/>
          <w:marBottom w:val="0"/>
          <w:divBdr>
            <w:top w:val="none" w:sz="0" w:space="0" w:color="auto"/>
            <w:left w:val="none" w:sz="0" w:space="0" w:color="auto"/>
            <w:bottom w:val="none" w:sz="0" w:space="0" w:color="auto"/>
            <w:right w:val="none" w:sz="0" w:space="0" w:color="auto"/>
          </w:divBdr>
        </w:div>
      </w:divsChild>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49709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43033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41411221">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4824317">
      <w:bodyDiv w:val="1"/>
      <w:marLeft w:val="0"/>
      <w:marRight w:val="0"/>
      <w:marTop w:val="0"/>
      <w:marBottom w:val="0"/>
      <w:divBdr>
        <w:top w:val="none" w:sz="0" w:space="0" w:color="auto"/>
        <w:left w:val="none" w:sz="0" w:space="0" w:color="auto"/>
        <w:bottom w:val="none" w:sz="0" w:space="0" w:color="auto"/>
        <w:right w:val="none" w:sz="0" w:space="0" w:color="auto"/>
      </w:divBdr>
    </w:div>
    <w:div w:id="937106836">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121615">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51424987">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030980">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4205069">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136766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6220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973381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578261">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3482285">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6983895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73537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5578094">
      <w:bodyDiv w:val="1"/>
      <w:marLeft w:val="0"/>
      <w:marRight w:val="0"/>
      <w:marTop w:val="0"/>
      <w:marBottom w:val="0"/>
      <w:divBdr>
        <w:top w:val="none" w:sz="0" w:space="0" w:color="auto"/>
        <w:left w:val="none" w:sz="0" w:space="0" w:color="auto"/>
        <w:bottom w:val="none" w:sz="0" w:space="0" w:color="auto"/>
        <w:right w:val="none" w:sz="0" w:space="0" w:color="auto"/>
      </w:divBdr>
    </w:div>
    <w:div w:id="1563130650">
      <w:bodyDiv w:val="1"/>
      <w:marLeft w:val="0"/>
      <w:marRight w:val="0"/>
      <w:marTop w:val="0"/>
      <w:marBottom w:val="0"/>
      <w:divBdr>
        <w:top w:val="none" w:sz="0" w:space="0" w:color="auto"/>
        <w:left w:val="none" w:sz="0" w:space="0" w:color="auto"/>
        <w:bottom w:val="none" w:sz="0" w:space="0" w:color="auto"/>
        <w:right w:val="none" w:sz="0" w:space="0" w:color="auto"/>
      </w:divBdr>
    </w:div>
    <w:div w:id="1577667882">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2589788">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5372529">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0810160">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6859845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86801961">
      <w:bodyDiv w:val="1"/>
      <w:marLeft w:val="0"/>
      <w:marRight w:val="0"/>
      <w:marTop w:val="0"/>
      <w:marBottom w:val="0"/>
      <w:divBdr>
        <w:top w:val="none" w:sz="0" w:space="0" w:color="auto"/>
        <w:left w:val="none" w:sz="0" w:space="0" w:color="auto"/>
        <w:bottom w:val="none" w:sz="0" w:space="0" w:color="auto"/>
        <w:right w:val="none" w:sz="0" w:space="0" w:color="auto"/>
      </w:divBdr>
    </w:div>
    <w:div w:id="1794860857">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17523498">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5988572">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1202323">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8750666">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0909027">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6E6C6-A9F2-43E1-8957-EC2B62B3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8165</Words>
  <Characters>44910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2022-04-12T20:10:00Z</cp:lastPrinted>
  <dcterms:created xsi:type="dcterms:W3CDTF">2022-05-09T21:48:00Z</dcterms:created>
  <dcterms:modified xsi:type="dcterms:W3CDTF">2022-05-09T21:48:00Z</dcterms:modified>
</cp:coreProperties>
</file>