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7FB" w:rsidRPr="00BF69C9" w:rsidRDefault="00A436A0" w:rsidP="003B3EF0">
      <w:pPr>
        <w:pStyle w:val="Encabezado"/>
        <w:tabs>
          <w:tab w:val="clear" w:pos="8504"/>
          <w:tab w:val="left" w:pos="0"/>
          <w:tab w:val="right" w:pos="9356"/>
        </w:tabs>
        <w:spacing w:before="600"/>
        <w:jc w:val="center"/>
        <w:rPr>
          <w:rFonts w:ascii="Bookman Old Style" w:hAnsi="Bookman Old Style"/>
          <w:b/>
          <w:bCs/>
          <w:noProof/>
          <w:szCs w:val="24"/>
          <w:lang w:val="es-ES"/>
        </w:rPr>
      </w:pPr>
      <w:bookmarkStart w:id="0" w:name="_GoBack"/>
      <w:bookmarkEnd w:id="0"/>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7728" fillcolor="#0c9">
            <v:imagedata r:id="rId8" o:title=""/>
          </v:shape>
          <o:OLEObject Type="Embed" ProgID="PBrush" ShapeID="_x0000_s1026" DrawAspect="Content" ObjectID="_1634562601" r:id="rId9"/>
        </w:object>
      </w:r>
      <w:r w:rsidR="00CA77FB" w:rsidRPr="00BF69C9">
        <w:rPr>
          <w:rFonts w:ascii="Bookman Old Style" w:hAnsi="Bookman Old Style"/>
          <w:bCs/>
          <w:szCs w:val="24"/>
        </w:rPr>
        <w:t>Ministerio de Minas y Energía</w:t>
      </w:r>
    </w:p>
    <w:p w:rsidR="00CA77FB" w:rsidRPr="00BF69C9" w:rsidRDefault="00CA77FB" w:rsidP="004E410F">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 xml:space="preserve">RESOLUCIÓN No. </w:t>
      </w:r>
      <w:r w:rsidR="00795BFB" w:rsidRPr="00BF69C9">
        <w:rPr>
          <w:rFonts w:ascii="Bookman Old Style" w:hAnsi="Bookman Old Style"/>
          <w:sz w:val="24"/>
          <w:szCs w:val="24"/>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795BFB" w:rsidRPr="00BF69C9">
        <w:rPr>
          <w:rFonts w:ascii="Bookman Old Style" w:hAnsi="Bookman Old Style"/>
          <w:sz w:val="24"/>
          <w:szCs w:val="24"/>
        </w:rPr>
        <w:t>1</w:t>
      </w:r>
      <w:r w:rsidR="009E1320" w:rsidRPr="00BF69C9">
        <w:rPr>
          <w:rFonts w:ascii="Bookman Old Style" w:hAnsi="Bookman Old Style"/>
          <w:sz w:val="24"/>
          <w:szCs w:val="24"/>
        </w:rPr>
        <w:t>9</w:t>
      </w:r>
    </w:p>
    <w:p w:rsidR="00CA77FB" w:rsidRPr="00BF69C9" w:rsidRDefault="00CA77FB" w:rsidP="00426B5B">
      <w:pPr>
        <w:pStyle w:val="Ttulo3"/>
        <w:tabs>
          <w:tab w:val="left" w:pos="0"/>
          <w:tab w:val="right" w:pos="9356"/>
        </w:tabs>
        <w:spacing w:before="480" w:after="0"/>
        <w:rPr>
          <w:rFonts w:ascii="Bookman Old Style" w:hAnsi="Bookman Old Style"/>
          <w:b w:val="0"/>
          <w:szCs w:val="24"/>
        </w:rPr>
      </w:pPr>
      <w:r w:rsidRPr="00BF69C9">
        <w:rPr>
          <w:rFonts w:ascii="Bookman Old Style" w:hAnsi="Bookman Old Style"/>
          <w:b w:val="0"/>
          <w:szCs w:val="24"/>
        </w:rPr>
        <w:t>(                                  )</w:t>
      </w:r>
    </w:p>
    <w:p w:rsidR="00426B5B" w:rsidRDefault="00426B5B" w:rsidP="00426B5B">
      <w:pPr>
        <w:spacing w:before="0" w:after="0"/>
        <w:jc w:val="center"/>
      </w:pPr>
    </w:p>
    <w:p w:rsidR="00426B5B" w:rsidRDefault="00426B5B" w:rsidP="001A7613">
      <w:pPr>
        <w:spacing w:before="0" w:after="360"/>
        <w:jc w:val="center"/>
      </w:pPr>
    </w:p>
    <w:p w:rsidR="00D76752" w:rsidRPr="00BF69C9" w:rsidRDefault="00D76752" w:rsidP="001A7613">
      <w:pPr>
        <w:spacing w:before="0" w:after="360"/>
        <w:jc w:val="center"/>
      </w:pPr>
      <w:r w:rsidRPr="00BF69C9">
        <w:t xml:space="preserve">Por la cual se </w:t>
      </w:r>
      <w:r w:rsidR="002F7B19">
        <w:t xml:space="preserve">aprueban </w:t>
      </w:r>
      <w:r w:rsidR="00B42993">
        <w:t xml:space="preserve">las variables </w:t>
      </w:r>
      <w:r w:rsidR="00452577">
        <w:t xml:space="preserve">necesarias </w:t>
      </w:r>
      <w:r w:rsidR="00B42993">
        <w:t xml:space="preserve">para </w:t>
      </w:r>
      <w:r w:rsidR="00C202E9">
        <w:t xml:space="preserve">calcular </w:t>
      </w:r>
      <w:r w:rsidR="002F7B19">
        <w:t xml:space="preserve">los ingresos </w:t>
      </w:r>
      <w:r w:rsidR="00C202E9">
        <w:t xml:space="preserve">y cargos </w:t>
      </w:r>
      <w:r w:rsidR="002F7B19">
        <w:t xml:space="preserve">asociados con la actividad de distribución de energía eléctrica para el mercado de comercialización atendido por </w:t>
      </w:r>
      <w:r w:rsidR="00D449CA">
        <w:t xml:space="preserve">la </w:t>
      </w:r>
      <w:r w:rsidR="001B72F3">
        <w:t xml:space="preserve">Compañía de Electricidad de Tuluá </w:t>
      </w:r>
      <w:r w:rsidR="00733492">
        <w:t xml:space="preserve">S.A. </w:t>
      </w:r>
      <w:r w:rsidR="002F7B19">
        <w:t>E.S.P.</w:t>
      </w:r>
    </w:p>
    <w:p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rsidR="008625B3" w:rsidRDefault="002A7D62" w:rsidP="004135D1">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 y 036 de 2019</w:t>
      </w:r>
      <w:r w:rsidR="008625B3">
        <w:t>.</w:t>
      </w:r>
    </w:p>
    <w:p w:rsidR="00016B85" w:rsidRDefault="00016B85" w:rsidP="004135D1">
      <w:r>
        <w:t>Por medio de la Resolución CREG 015 de 201</w:t>
      </w:r>
      <w:r w:rsidR="00C202E9">
        <w:t>9</w:t>
      </w:r>
      <w:r>
        <w:t xml:space="preserve"> se m</w:t>
      </w:r>
      <w:r w:rsidRPr="00016B85">
        <w:t>odific</w:t>
      </w:r>
      <w:r>
        <w:t>ó</w:t>
      </w:r>
      <w:r w:rsidRPr="00016B85">
        <w:t xml:space="preserve"> la tasa de retorno para la actividad de distribución de energía eléctrica, aprobada en la Resolución CREG 016 de 2018</w:t>
      </w:r>
      <w:r>
        <w:t>.</w:t>
      </w:r>
    </w:p>
    <w:p w:rsidR="002F7B19" w:rsidRDefault="00D449CA" w:rsidP="002A7D62">
      <w:pPr>
        <w:rPr>
          <w:spacing w:val="-3"/>
        </w:rPr>
      </w:pPr>
      <w:r>
        <w:rPr>
          <w:spacing w:val="-3"/>
        </w:rPr>
        <w:t xml:space="preserve">La </w:t>
      </w:r>
      <w:r w:rsidR="001B72F3">
        <w:rPr>
          <w:spacing w:val="-3"/>
        </w:rPr>
        <w:t xml:space="preserve">Compañía de Electricidad de Tuluá </w:t>
      </w:r>
      <w:r w:rsidR="00733492" w:rsidRPr="00206407">
        <w:rPr>
          <w:spacing w:val="-3"/>
        </w:rPr>
        <w:t>S.A. E.S.P.</w:t>
      </w:r>
      <w:r w:rsidR="00016B85" w:rsidRPr="00206407">
        <w:rPr>
          <w:spacing w:val="-3"/>
        </w:rPr>
        <w:t>,</w:t>
      </w:r>
      <w:r>
        <w:rPr>
          <w:spacing w:val="-3"/>
        </w:rPr>
        <w:t xml:space="preserve"> </w:t>
      </w:r>
      <w:proofErr w:type="spellStart"/>
      <w:r w:rsidR="001B72F3">
        <w:rPr>
          <w:spacing w:val="-3"/>
        </w:rPr>
        <w:t>Cetsa</w:t>
      </w:r>
      <w:proofErr w:type="spellEnd"/>
      <w:r>
        <w:rPr>
          <w:spacing w:val="-3"/>
        </w:rPr>
        <w:t>,</w:t>
      </w:r>
      <w:r w:rsidR="00016B85" w:rsidRPr="00206407">
        <w:rPr>
          <w:spacing w:val="-3"/>
        </w:rPr>
        <w:t xml:space="preserve"> </w:t>
      </w:r>
      <w:r w:rsidR="002F7B19" w:rsidRPr="00206407">
        <w:rPr>
          <w:spacing w:val="-3"/>
        </w:rPr>
        <w:t xml:space="preserve">mediante comunicación </w:t>
      </w:r>
      <w:r w:rsidR="00016B85" w:rsidRPr="00206407">
        <w:rPr>
          <w:spacing w:val="-3"/>
        </w:rPr>
        <w:t>con radicado CREG E</w:t>
      </w:r>
      <w:r w:rsidR="00D32A8E">
        <w:rPr>
          <w:spacing w:val="-3"/>
        </w:rPr>
        <w:t>-</w:t>
      </w:r>
      <w:r w:rsidR="00016B85" w:rsidRPr="00206407">
        <w:rPr>
          <w:spacing w:val="-3"/>
        </w:rPr>
        <w:t>2018-00</w:t>
      </w:r>
      <w:r w:rsidR="001B72F3">
        <w:rPr>
          <w:spacing w:val="-3"/>
        </w:rPr>
        <w:t>9327</w:t>
      </w:r>
      <w:r w:rsidR="00016B85" w:rsidRPr="00206407">
        <w:rPr>
          <w:spacing w:val="-3"/>
        </w:rPr>
        <w:t xml:space="preserve"> del </w:t>
      </w:r>
      <w:r>
        <w:rPr>
          <w:spacing w:val="-3"/>
        </w:rPr>
        <w:t>14</w:t>
      </w:r>
      <w:r w:rsidR="00206407" w:rsidRPr="00206407">
        <w:rPr>
          <w:spacing w:val="-3"/>
        </w:rPr>
        <w:t xml:space="preserve"> de </w:t>
      </w:r>
      <w:r>
        <w:rPr>
          <w:spacing w:val="-3"/>
        </w:rPr>
        <w:t xml:space="preserve">septiembre </w:t>
      </w:r>
      <w:r w:rsidR="00206407" w:rsidRPr="00206407">
        <w:rPr>
          <w:spacing w:val="-3"/>
        </w:rPr>
        <w:t>de</w:t>
      </w:r>
      <w:r w:rsidR="00016B85" w:rsidRPr="00206407">
        <w:rPr>
          <w:spacing w:val="-3"/>
        </w:rPr>
        <w:t xml:space="preserve"> 2018, solicitó la aprobación de los ingresos</w:t>
      </w:r>
      <w:r w:rsidR="00016B85" w:rsidRPr="00016B85">
        <w:rPr>
          <w:spacing w:val="-3"/>
        </w:rPr>
        <w:t xml:space="preserve"> asociados con el sistema de transmisión regional y </w:t>
      </w:r>
      <w:r w:rsidR="00F91043">
        <w:rPr>
          <w:spacing w:val="-3"/>
        </w:rPr>
        <w:t>e</w:t>
      </w:r>
      <w:r w:rsidR="00016B85" w:rsidRPr="00016B85">
        <w:rPr>
          <w:spacing w:val="-3"/>
        </w:rPr>
        <w:t>l sistema de distribución local que opera</w:t>
      </w:r>
      <w:r w:rsidR="00C202E9">
        <w:rPr>
          <w:spacing w:val="-3"/>
        </w:rPr>
        <w:t>.</w:t>
      </w:r>
    </w:p>
    <w:p w:rsidR="002F7B19" w:rsidRDefault="002F7B19" w:rsidP="002A7D62">
      <w:pPr>
        <w:rPr>
          <w:spacing w:val="-3"/>
        </w:rPr>
      </w:pPr>
      <w:r w:rsidRPr="00BC1B33">
        <w:rPr>
          <w:spacing w:val="-3"/>
        </w:rPr>
        <w:t>Mediante Auto</w:t>
      </w:r>
      <w:r w:rsidR="002F72DB" w:rsidRPr="00BC1B33">
        <w:rPr>
          <w:spacing w:val="-3"/>
        </w:rPr>
        <w:t xml:space="preserve"> del </w:t>
      </w:r>
      <w:r w:rsidR="00D449CA">
        <w:rPr>
          <w:spacing w:val="-3"/>
        </w:rPr>
        <w:t>1</w:t>
      </w:r>
      <w:r w:rsidR="001B72F3">
        <w:rPr>
          <w:spacing w:val="-3"/>
        </w:rPr>
        <w:t>8</w:t>
      </w:r>
      <w:r w:rsidR="002F72DB" w:rsidRPr="00BC1B33">
        <w:rPr>
          <w:spacing w:val="-3"/>
        </w:rPr>
        <w:t xml:space="preserve"> de </w:t>
      </w:r>
      <w:r w:rsidR="001B72F3">
        <w:rPr>
          <w:spacing w:val="-3"/>
        </w:rPr>
        <w:t xml:space="preserve">septiembre </w:t>
      </w:r>
      <w:r w:rsidR="002F72DB" w:rsidRPr="00BC1B33">
        <w:rPr>
          <w:spacing w:val="-3"/>
        </w:rPr>
        <w:t xml:space="preserve">de 2018 </w:t>
      </w:r>
      <w:r w:rsidRPr="00BC1B33">
        <w:rPr>
          <w:spacing w:val="-3"/>
        </w:rPr>
        <w:t>se dio inicio a la actuación administrativa</w:t>
      </w:r>
      <w:r w:rsidR="00A956C0" w:rsidRPr="00BC1B33">
        <w:rPr>
          <w:spacing w:val="-3"/>
        </w:rPr>
        <w:t>,</w:t>
      </w:r>
      <w:r w:rsidR="002F72DB" w:rsidRPr="00BC1B33">
        <w:rPr>
          <w:spacing w:val="-3"/>
        </w:rPr>
        <w:t xml:space="preserve"> </w:t>
      </w:r>
      <w:r w:rsidR="00A956C0" w:rsidRPr="00BC1B33">
        <w:rPr>
          <w:spacing w:val="-3"/>
        </w:rPr>
        <w:t xml:space="preserve">asignada al </w:t>
      </w:r>
      <w:r w:rsidR="001B72F3">
        <w:rPr>
          <w:spacing w:val="-3"/>
        </w:rPr>
        <w:t>expediente 2018-0146</w:t>
      </w:r>
      <w:r w:rsidR="00A956C0" w:rsidRPr="00BC1B33">
        <w:rPr>
          <w:spacing w:val="-3"/>
        </w:rPr>
        <w:t>,</w:t>
      </w:r>
      <w:r w:rsidR="003C0474" w:rsidRPr="00BC1B33">
        <w:rPr>
          <w:spacing w:val="-3"/>
        </w:rPr>
        <w:t xml:space="preserve"> durante la cual se surtieron las respectivas</w:t>
      </w:r>
      <w:r w:rsidR="003C0474" w:rsidRPr="00FE4ECD">
        <w:rPr>
          <w:spacing w:val="-3"/>
        </w:rPr>
        <w:t xml:space="preserve"> aclaraciones y correcciones como respuesta a las etapas probatorias correspondientes</w:t>
      </w:r>
      <w:r w:rsidR="002F72DB" w:rsidRPr="00FE4ECD">
        <w:rPr>
          <w:spacing w:val="-3"/>
        </w:rPr>
        <w:t>.</w:t>
      </w:r>
    </w:p>
    <w:p w:rsidR="0023598E" w:rsidRDefault="0023598E" w:rsidP="0023598E">
      <w:pPr>
        <w:rPr>
          <w:spacing w:val="-3"/>
        </w:rPr>
      </w:pPr>
      <w:r>
        <w:rPr>
          <w:spacing w:val="-3"/>
        </w:rPr>
        <w:t xml:space="preserve">En </w:t>
      </w:r>
      <w:r w:rsidRPr="003F6239">
        <w:rPr>
          <w:spacing w:val="-3"/>
        </w:rPr>
        <w:t>el documento</w:t>
      </w:r>
      <w:r w:rsidR="0023338E" w:rsidRPr="003F6239">
        <w:rPr>
          <w:spacing w:val="-3"/>
        </w:rPr>
        <w:t xml:space="preserve"> </w:t>
      </w:r>
      <w:r w:rsidR="00BF6E5E">
        <w:rPr>
          <w:spacing w:val="-3"/>
        </w:rPr>
        <w:t>095</w:t>
      </w:r>
      <w:r w:rsidR="0023338E" w:rsidRPr="003F6239">
        <w:rPr>
          <w:spacing w:val="-3"/>
        </w:rPr>
        <w:t xml:space="preserve"> de 2019 </w:t>
      </w:r>
      <w:r w:rsidR="003B3EF0" w:rsidRPr="003F6239">
        <w:rPr>
          <w:spacing w:val="-3"/>
        </w:rPr>
        <w:t>se encuentra</w:t>
      </w:r>
      <w:r w:rsidR="003B3EF0">
        <w:rPr>
          <w:spacing w:val="-3"/>
        </w:rPr>
        <w:t xml:space="preserve"> el </w:t>
      </w:r>
      <w:r>
        <w:rPr>
          <w:spacing w:val="-3"/>
        </w:rPr>
        <w:t xml:space="preserve">soporte </w:t>
      </w:r>
      <w:r w:rsidR="003B3EF0">
        <w:rPr>
          <w:spacing w:val="-3"/>
        </w:rPr>
        <w:t xml:space="preserve">de esta </w:t>
      </w:r>
      <w:r>
        <w:rPr>
          <w:spacing w:val="-3"/>
        </w:rPr>
        <w:t>resolución</w:t>
      </w:r>
      <w:r w:rsidR="003B3EF0">
        <w:rPr>
          <w:spacing w:val="-3"/>
        </w:rPr>
        <w:t xml:space="preserve">, el cual incluye, entre otros, </w:t>
      </w:r>
      <w:r>
        <w:rPr>
          <w:spacing w:val="-3"/>
        </w:rPr>
        <w:t>los criterios de revisión de la información</w:t>
      </w:r>
      <w:r w:rsidR="003B3EF0">
        <w:rPr>
          <w:spacing w:val="-3"/>
        </w:rPr>
        <w:t xml:space="preserve">, las diferencias identificadas, </w:t>
      </w:r>
      <w:r>
        <w:rPr>
          <w:spacing w:val="-3"/>
        </w:rPr>
        <w:t>la información utilizada</w:t>
      </w:r>
      <w:r w:rsidR="003B3EF0">
        <w:rPr>
          <w:spacing w:val="-3"/>
        </w:rPr>
        <w:t xml:space="preserve">, los inventarios aprobados, las memorias de cálculo y demás </w:t>
      </w:r>
      <w:r w:rsidR="00B42993">
        <w:rPr>
          <w:spacing w:val="-3"/>
        </w:rPr>
        <w:t xml:space="preserve">consideraciones </w:t>
      </w:r>
      <w:r w:rsidR="003B3EF0">
        <w:rPr>
          <w:spacing w:val="-3"/>
        </w:rPr>
        <w:t xml:space="preserve">empleadas para calcular </w:t>
      </w:r>
      <w:r>
        <w:rPr>
          <w:spacing w:val="-3"/>
        </w:rPr>
        <w:t>los</w:t>
      </w:r>
      <w:r w:rsidR="00B42993">
        <w:rPr>
          <w:spacing w:val="-3"/>
        </w:rPr>
        <w:t xml:space="preserve"> valores,</w:t>
      </w:r>
      <w:r>
        <w:rPr>
          <w:spacing w:val="-3"/>
        </w:rPr>
        <w:t xml:space="preserve"> </w:t>
      </w:r>
      <w:r w:rsidR="00B42993">
        <w:rPr>
          <w:spacing w:val="-3"/>
        </w:rPr>
        <w:t>variables, factores, indicadores</w:t>
      </w:r>
      <w:r w:rsidR="003B3EF0">
        <w:rPr>
          <w:spacing w:val="-3"/>
        </w:rPr>
        <w:t xml:space="preserve"> </w:t>
      </w:r>
      <w:r w:rsidR="00B42993">
        <w:rPr>
          <w:spacing w:val="-3"/>
        </w:rPr>
        <w:t>e</w:t>
      </w:r>
      <w:r w:rsidR="003B3EF0">
        <w:rPr>
          <w:spacing w:val="-3"/>
        </w:rPr>
        <w:t xml:space="preserve"> </w:t>
      </w:r>
      <w:r>
        <w:rPr>
          <w:spacing w:val="-3"/>
        </w:rPr>
        <w:t>índices que se aprueban en la presente resolución.</w:t>
      </w:r>
    </w:p>
    <w:p w:rsidR="00426B5B" w:rsidRPr="00426B5B" w:rsidRDefault="00426B5B" w:rsidP="00426B5B">
      <w:pPr>
        <w:spacing w:before="0" w:after="0"/>
        <w:rPr>
          <w:spacing w:val="-3"/>
          <w:sz w:val="16"/>
        </w:rPr>
      </w:pPr>
    </w:p>
    <w:p w:rsidR="00426B5B" w:rsidRPr="00BF6E5E" w:rsidRDefault="00426B5B" w:rsidP="002A7D62">
      <w:pPr>
        <w:rPr>
          <w:spacing w:val="-3"/>
          <w:sz w:val="6"/>
        </w:rPr>
      </w:pPr>
    </w:p>
    <w:p w:rsidR="002A7D62" w:rsidRDefault="002A7D62" w:rsidP="002A7D62">
      <w:pPr>
        <w:rPr>
          <w:spacing w:val="-3"/>
        </w:rPr>
      </w:pPr>
      <w:r w:rsidRPr="00BF69C9">
        <w:rPr>
          <w:spacing w:val="-3"/>
        </w:rPr>
        <w:t xml:space="preserve">Con base en lo anterior, la Comisión de Regulación de Energía y Gas, en su sesión </w:t>
      </w:r>
      <w:r w:rsidR="003F6239">
        <w:rPr>
          <w:spacing w:val="-3"/>
        </w:rPr>
        <w:t>951</w:t>
      </w:r>
      <w:r w:rsidR="00366AC7">
        <w:rPr>
          <w:spacing w:val="-3"/>
        </w:rPr>
        <w:t xml:space="preserve"> del </w:t>
      </w:r>
      <w:r w:rsidR="003F6239">
        <w:rPr>
          <w:spacing w:val="-3"/>
        </w:rPr>
        <w:t>11</w:t>
      </w:r>
      <w:r w:rsidRPr="00BF69C9">
        <w:rPr>
          <w:spacing w:val="-3"/>
        </w:rPr>
        <w:t xml:space="preserve"> de </w:t>
      </w:r>
      <w:r w:rsidR="00D449CA">
        <w:rPr>
          <w:spacing w:val="-3"/>
        </w:rPr>
        <w:t>octubre</w:t>
      </w:r>
      <w:r w:rsidR="002F7B19">
        <w:rPr>
          <w:spacing w:val="-3"/>
        </w:rPr>
        <w:t xml:space="preserve"> </w:t>
      </w:r>
      <w:r w:rsidRPr="00BF69C9">
        <w:rPr>
          <w:spacing w:val="-3"/>
        </w:rPr>
        <w:t xml:space="preserve">de 2019, acordó expedir esta resolución. </w:t>
      </w:r>
    </w:p>
    <w:p w:rsidR="00426B5B" w:rsidRPr="00BF6E5E" w:rsidRDefault="00426B5B" w:rsidP="002A7D62">
      <w:pPr>
        <w:rPr>
          <w:spacing w:val="-3"/>
          <w:sz w:val="12"/>
        </w:rPr>
      </w:pPr>
    </w:p>
    <w:p w:rsidR="00595129" w:rsidRDefault="00595129" w:rsidP="00426B5B">
      <w:pPr>
        <w:spacing w:before="0" w:after="0"/>
        <w:ind w:right="51"/>
        <w:jc w:val="center"/>
        <w:rPr>
          <w:b/>
        </w:rPr>
      </w:pPr>
      <w:r w:rsidRPr="00BF69C9">
        <w:rPr>
          <w:b/>
        </w:rPr>
        <w:t>RESUELVE:</w:t>
      </w:r>
    </w:p>
    <w:p w:rsidR="00426B5B" w:rsidRPr="00983FB3" w:rsidRDefault="00426B5B" w:rsidP="00426B5B">
      <w:pPr>
        <w:spacing w:before="0" w:after="0"/>
        <w:ind w:right="51"/>
        <w:jc w:val="center"/>
        <w:rPr>
          <w:b/>
        </w:rPr>
      </w:pPr>
    </w:p>
    <w:p w:rsidR="00DB5B17" w:rsidRPr="00983FB3" w:rsidRDefault="00DB5B17" w:rsidP="00DB5B17">
      <w:pPr>
        <w:pStyle w:val="Artculo"/>
        <w:spacing w:before="200" w:after="200"/>
        <w:ind w:left="0"/>
        <w:outlineLvl w:val="2"/>
        <w:rPr>
          <w:b w:val="0"/>
        </w:rPr>
      </w:pPr>
      <w:r w:rsidRPr="00983FB3">
        <w:t xml:space="preserve">Ámbito de aplicación. </w:t>
      </w:r>
      <w:r w:rsidRPr="00983FB3">
        <w:rPr>
          <w:b w:val="0"/>
        </w:rPr>
        <w:t xml:space="preserve">En esta resolución se aprueban las variables necesarias para calcular los ingresos y cargos asociados con la actividad de distribución de energía eléctrica para el mercado de comercialización atendido por </w:t>
      </w:r>
      <w:r w:rsidR="00D449CA">
        <w:rPr>
          <w:b w:val="0"/>
        </w:rPr>
        <w:t xml:space="preserve">la </w:t>
      </w:r>
      <w:r w:rsidR="001B72F3">
        <w:rPr>
          <w:b w:val="0"/>
        </w:rPr>
        <w:t xml:space="preserve">Compañía de Electricidad de Tuluá </w:t>
      </w:r>
      <w:r w:rsidRPr="00983FB3">
        <w:rPr>
          <w:b w:val="0"/>
        </w:rPr>
        <w:t>S.A. E.S.P., en aplicación de la Resolución CREG 015 de 2018.</w:t>
      </w:r>
    </w:p>
    <w:p w:rsidR="00B554FE" w:rsidRDefault="00690CEF" w:rsidP="00FB5CA9">
      <w:pPr>
        <w:pStyle w:val="Artculo"/>
        <w:spacing w:before="200" w:after="200"/>
        <w:ind w:left="0"/>
        <w:outlineLvl w:val="2"/>
        <w:rPr>
          <w:b w:val="0"/>
        </w:rPr>
      </w:pPr>
      <w:r w:rsidRPr="00690CEF">
        <w:t>Base regulatoria de activos eléctricos al inicio del periodo tarifario</w:t>
      </w:r>
      <w:r>
        <w:rPr>
          <w:b w:val="0"/>
        </w:rPr>
        <w:t>. La base regulatoria de activos eléctricos al inicio del periodo tarifario</w:t>
      </w:r>
      <w:r w:rsidR="00585CF8">
        <w:rPr>
          <w:b w:val="0"/>
        </w:rPr>
        <w:t xml:space="preserve">, </w:t>
      </w:r>
      <w:proofErr w:type="gramStart"/>
      <w:r w:rsidR="00585CF8" w:rsidRPr="00585CF8">
        <w:rPr>
          <w:b w:val="0"/>
          <w:i/>
        </w:rPr>
        <w:t>BRAE</w:t>
      </w:r>
      <w:r w:rsidR="00585CF8" w:rsidRPr="00585CF8">
        <w:rPr>
          <w:b w:val="0"/>
          <w:i/>
          <w:vertAlign w:val="subscript"/>
        </w:rPr>
        <w:t>j,n</w:t>
      </w:r>
      <w:proofErr w:type="gramEnd"/>
      <w:r w:rsidR="00585CF8" w:rsidRPr="00585CF8">
        <w:rPr>
          <w:b w:val="0"/>
          <w:i/>
          <w:vertAlign w:val="subscript"/>
        </w:rPr>
        <w:t>,0,</w:t>
      </w:r>
      <w:r>
        <w:rPr>
          <w:b w:val="0"/>
        </w:rPr>
        <w:t xml:space="preserve"> </w:t>
      </w:r>
      <w:r w:rsidRPr="00690CEF">
        <w:rPr>
          <w:b w:val="0"/>
        </w:rPr>
        <w:t>es el siguiente:</w:t>
      </w:r>
    </w:p>
    <w:p w:rsidR="00FA5BD7" w:rsidRDefault="00FA5BD7" w:rsidP="00FA5BD7">
      <w:pPr>
        <w:pStyle w:val="Descripcin"/>
      </w:pPr>
      <w:r>
        <w:t xml:space="preserve">Tabla </w:t>
      </w:r>
      <w:r>
        <w:fldChar w:fldCharType="begin"/>
      </w:r>
      <w:r>
        <w:instrText xml:space="preserve"> SEQ Tabla \* ARABIC </w:instrText>
      </w:r>
      <w:r>
        <w:fldChar w:fldCharType="separate"/>
      </w:r>
      <w:r w:rsidR="00D47486">
        <w:rPr>
          <w:noProof/>
        </w:rPr>
        <w:t>1</w:t>
      </w:r>
      <w:r>
        <w:fldChar w:fldCharType="end"/>
      </w:r>
      <w:r>
        <w:t xml:space="preserve"> </w:t>
      </w:r>
      <w:r w:rsidR="00452577">
        <w:t>B</w:t>
      </w:r>
      <w:r>
        <w:t xml:space="preserve">ase regulatoria de activos eléctricos al inicio del periodo tarifario. </w:t>
      </w:r>
    </w:p>
    <w:tbl>
      <w:tblPr>
        <w:tblW w:w="3256" w:type="dxa"/>
        <w:jc w:val="center"/>
        <w:tblCellMar>
          <w:left w:w="70" w:type="dxa"/>
          <w:right w:w="70" w:type="dxa"/>
        </w:tblCellMar>
        <w:tblLook w:val="04A0" w:firstRow="1" w:lastRow="0" w:firstColumn="1" w:lastColumn="0" w:noHBand="0" w:noVBand="1"/>
      </w:tblPr>
      <w:tblGrid>
        <w:gridCol w:w="1281"/>
        <w:gridCol w:w="1975"/>
      </w:tblGrid>
      <w:tr w:rsidR="00D32D99" w:rsidRPr="007E09A4" w:rsidTr="00D32D99">
        <w:trPr>
          <w:trHeight w:val="520"/>
          <w:jc w:val="center"/>
        </w:trPr>
        <w:tc>
          <w:tcPr>
            <w:tcW w:w="1281" w:type="dxa"/>
            <w:tcBorders>
              <w:top w:val="single" w:sz="4" w:space="0" w:color="auto"/>
              <w:left w:val="single" w:sz="4" w:space="0" w:color="auto"/>
              <w:bottom w:val="single" w:sz="4" w:space="0" w:color="auto"/>
              <w:right w:val="single" w:sz="4" w:space="0" w:color="auto"/>
            </w:tcBorders>
            <w:shd w:val="clear" w:color="000000" w:fill="FFFFFF"/>
            <w:vAlign w:val="center"/>
          </w:tcPr>
          <w:p w:rsidR="00D32D99" w:rsidRPr="007E09A4" w:rsidRDefault="00D32D99" w:rsidP="00D32D99">
            <w:pPr>
              <w:spacing w:before="0" w:after="0"/>
              <w:jc w:val="left"/>
              <w:rPr>
                <w:rFonts w:cs="Arial"/>
                <w:b/>
                <w:bCs/>
                <w:sz w:val="18"/>
                <w:szCs w:val="20"/>
                <w:lang w:val="es-CO" w:eastAsia="es-CO"/>
              </w:rPr>
            </w:pPr>
            <w:r w:rsidRPr="007E09A4">
              <w:rPr>
                <w:rFonts w:cs="Arial"/>
                <w:b/>
                <w:bCs/>
                <w:sz w:val="18"/>
                <w:szCs w:val="20"/>
                <w:lang w:val="es-CO" w:eastAsia="es-CO"/>
              </w:rPr>
              <w:t> </w:t>
            </w:r>
            <w:r>
              <w:rPr>
                <w:rFonts w:cs="Arial"/>
                <w:b/>
                <w:bCs/>
                <w:sz w:val="18"/>
                <w:szCs w:val="20"/>
                <w:lang w:val="es-CO" w:eastAsia="es-CO"/>
              </w:rPr>
              <w:t>Variable</w:t>
            </w:r>
          </w:p>
        </w:tc>
        <w:tc>
          <w:tcPr>
            <w:tcW w:w="1975" w:type="dxa"/>
            <w:tcBorders>
              <w:top w:val="single" w:sz="4" w:space="0" w:color="auto"/>
              <w:left w:val="nil"/>
              <w:bottom w:val="single" w:sz="4" w:space="0" w:color="auto"/>
              <w:right w:val="single" w:sz="4" w:space="0" w:color="auto"/>
            </w:tcBorders>
            <w:shd w:val="clear" w:color="000000" w:fill="FFFFFF"/>
            <w:vAlign w:val="bottom"/>
          </w:tcPr>
          <w:p w:rsidR="00D32D99" w:rsidRPr="007E09A4" w:rsidRDefault="00D32D99" w:rsidP="00D32D99">
            <w:pPr>
              <w:spacing w:before="0" w:after="0"/>
              <w:jc w:val="center"/>
              <w:rPr>
                <w:rFonts w:cs="Arial"/>
                <w:b/>
                <w:bCs/>
                <w:sz w:val="18"/>
                <w:szCs w:val="20"/>
                <w:lang w:val="es-CO" w:eastAsia="es-CO"/>
              </w:rPr>
            </w:pPr>
            <w:r w:rsidRPr="007E09A4">
              <w:rPr>
                <w:rFonts w:cs="Arial"/>
                <w:b/>
                <w:bCs/>
                <w:sz w:val="18"/>
                <w:szCs w:val="20"/>
                <w:lang w:val="es-CO" w:eastAsia="es-CO"/>
              </w:rPr>
              <w:t>Pesos de diciembre de 2017</w:t>
            </w:r>
          </w:p>
        </w:tc>
      </w:tr>
      <w:tr w:rsidR="001B72F3" w:rsidRPr="0043040A" w:rsidTr="00531260">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1B72F3" w:rsidRPr="0043040A" w:rsidRDefault="001B72F3" w:rsidP="001B72F3">
            <w:pPr>
              <w:spacing w:before="0" w:after="0"/>
              <w:jc w:val="center"/>
              <w:rPr>
                <w:rFonts w:cs="Arial"/>
                <w:i/>
                <w:iCs/>
                <w:sz w:val="18"/>
                <w:szCs w:val="18"/>
                <w:lang w:val="es-CO" w:eastAsia="es-CO"/>
              </w:rPr>
            </w:pPr>
            <w:r w:rsidRPr="0043040A">
              <w:rPr>
                <w:rFonts w:cs="Arial"/>
                <w:i/>
                <w:iCs/>
                <w:sz w:val="18"/>
                <w:szCs w:val="18"/>
                <w:lang w:val="es-CO" w:eastAsia="es-CO"/>
              </w:rPr>
              <w:t>BRAE</w:t>
            </w:r>
            <w:r w:rsidRPr="0043040A">
              <w:rPr>
                <w:rFonts w:cs="Arial"/>
                <w:i/>
                <w:iCs/>
                <w:sz w:val="18"/>
                <w:szCs w:val="18"/>
                <w:vertAlign w:val="subscript"/>
                <w:lang w:val="es-CO" w:eastAsia="es-CO"/>
              </w:rPr>
              <w:t>j,4,0</w:t>
            </w:r>
          </w:p>
        </w:tc>
        <w:tc>
          <w:tcPr>
            <w:tcW w:w="1975" w:type="dxa"/>
            <w:tcBorders>
              <w:top w:val="nil"/>
              <w:left w:val="nil"/>
              <w:bottom w:val="single" w:sz="4" w:space="0" w:color="auto"/>
              <w:right w:val="single" w:sz="4" w:space="0" w:color="auto"/>
            </w:tcBorders>
            <w:shd w:val="clear" w:color="auto" w:fill="auto"/>
            <w:noWrap/>
            <w:vAlign w:val="center"/>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1B72F3" w:rsidRPr="0043040A" w:rsidRDefault="001B72F3" w:rsidP="001B72F3">
            <w:pPr>
              <w:spacing w:before="0" w:after="0"/>
              <w:jc w:val="center"/>
              <w:rPr>
                <w:rFonts w:cs="Arial"/>
                <w:i/>
                <w:iCs/>
                <w:sz w:val="18"/>
                <w:szCs w:val="18"/>
                <w:lang w:val="es-CO" w:eastAsia="es-CO"/>
              </w:rPr>
            </w:pPr>
            <w:r w:rsidRPr="0043040A">
              <w:rPr>
                <w:rFonts w:cs="Arial"/>
                <w:i/>
                <w:iCs/>
                <w:sz w:val="18"/>
                <w:szCs w:val="18"/>
                <w:lang w:val="es-CO" w:eastAsia="es-CO"/>
              </w:rPr>
              <w:t>BRAE</w:t>
            </w:r>
            <w:r w:rsidRPr="0043040A">
              <w:rPr>
                <w:rFonts w:cs="Arial"/>
                <w:i/>
                <w:iCs/>
                <w:sz w:val="18"/>
                <w:szCs w:val="18"/>
                <w:vertAlign w:val="subscript"/>
                <w:lang w:val="es-CO" w:eastAsia="es-CO"/>
              </w:rPr>
              <w:t>j,3,0</w:t>
            </w:r>
          </w:p>
        </w:tc>
        <w:tc>
          <w:tcPr>
            <w:tcW w:w="1975" w:type="dxa"/>
            <w:tcBorders>
              <w:top w:val="nil"/>
              <w:left w:val="nil"/>
              <w:bottom w:val="single" w:sz="4" w:space="0" w:color="auto"/>
              <w:right w:val="single" w:sz="4" w:space="0" w:color="auto"/>
            </w:tcBorders>
            <w:shd w:val="clear" w:color="auto" w:fill="auto"/>
            <w:noWrap/>
            <w:vAlign w:val="center"/>
          </w:tcPr>
          <w:p w:rsidR="001B72F3" w:rsidRPr="00531260" w:rsidRDefault="001B72F3" w:rsidP="00531260">
            <w:pPr>
              <w:spacing w:before="0" w:after="0"/>
              <w:jc w:val="right"/>
              <w:rPr>
                <w:sz w:val="18"/>
                <w:szCs w:val="18"/>
              </w:rPr>
            </w:pPr>
            <w:r w:rsidRPr="00531260">
              <w:rPr>
                <w:sz w:val="18"/>
                <w:szCs w:val="18"/>
              </w:rPr>
              <w:t>39.225.820.165</w:t>
            </w:r>
          </w:p>
        </w:tc>
      </w:tr>
      <w:tr w:rsidR="001B72F3" w:rsidRPr="0043040A" w:rsidTr="00531260">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1B72F3" w:rsidRPr="0043040A" w:rsidRDefault="001B72F3" w:rsidP="001B72F3">
            <w:pPr>
              <w:spacing w:before="0" w:after="0"/>
              <w:jc w:val="center"/>
              <w:rPr>
                <w:rFonts w:cs="Arial"/>
                <w:i/>
                <w:iCs/>
                <w:sz w:val="18"/>
                <w:szCs w:val="18"/>
                <w:lang w:val="es-CO" w:eastAsia="es-CO"/>
              </w:rPr>
            </w:pPr>
            <w:r w:rsidRPr="0043040A">
              <w:rPr>
                <w:rFonts w:cs="Arial"/>
                <w:i/>
                <w:iCs/>
                <w:sz w:val="18"/>
                <w:szCs w:val="18"/>
                <w:lang w:val="es-CO" w:eastAsia="es-CO"/>
              </w:rPr>
              <w:t>BRAE</w:t>
            </w:r>
            <w:r w:rsidRPr="0043040A">
              <w:rPr>
                <w:rFonts w:cs="Arial"/>
                <w:i/>
                <w:iCs/>
                <w:sz w:val="18"/>
                <w:szCs w:val="18"/>
                <w:vertAlign w:val="subscript"/>
                <w:lang w:val="es-CO" w:eastAsia="es-CO"/>
              </w:rPr>
              <w:t>j,2,0</w:t>
            </w:r>
          </w:p>
        </w:tc>
        <w:tc>
          <w:tcPr>
            <w:tcW w:w="1975" w:type="dxa"/>
            <w:tcBorders>
              <w:top w:val="nil"/>
              <w:left w:val="nil"/>
              <w:bottom w:val="single" w:sz="4" w:space="0" w:color="auto"/>
              <w:right w:val="single" w:sz="4" w:space="0" w:color="auto"/>
            </w:tcBorders>
            <w:shd w:val="clear" w:color="auto" w:fill="auto"/>
            <w:noWrap/>
            <w:vAlign w:val="center"/>
          </w:tcPr>
          <w:p w:rsidR="001B72F3" w:rsidRPr="00531260" w:rsidRDefault="001B72F3" w:rsidP="00531260">
            <w:pPr>
              <w:spacing w:before="0" w:after="0"/>
              <w:jc w:val="right"/>
              <w:rPr>
                <w:sz w:val="18"/>
                <w:szCs w:val="18"/>
              </w:rPr>
            </w:pPr>
            <w:r w:rsidRPr="00531260">
              <w:rPr>
                <w:sz w:val="18"/>
                <w:szCs w:val="18"/>
              </w:rPr>
              <w:t>44.088.146.045</w:t>
            </w:r>
          </w:p>
        </w:tc>
      </w:tr>
      <w:tr w:rsidR="001B72F3" w:rsidRPr="0043040A" w:rsidTr="00531260">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1B72F3" w:rsidRPr="0043040A" w:rsidRDefault="001B72F3" w:rsidP="001B72F3">
            <w:pPr>
              <w:spacing w:before="0" w:after="0"/>
              <w:jc w:val="center"/>
              <w:rPr>
                <w:rFonts w:cs="Arial"/>
                <w:i/>
                <w:iCs/>
                <w:sz w:val="18"/>
                <w:szCs w:val="18"/>
                <w:lang w:val="es-CO" w:eastAsia="es-CO"/>
              </w:rPr>
            </w:pPr>
            <w:r w:rsidRPr="0043040A">
              <w:rPr>
                <w:rFonts w:cs="Arial"/>
                <w:i/>
                <w:iCs/>
                <w:sz w:val="18"/>
                <w:szCs w:val="18"/>
                <w:lang w:val="es-CO" w:eastAsia="es-CO"/>
              </w:rPr>
              <w:t>BRAE</w:t>
            </w:r>
            <w:r w:rsidRPr="0043040A">
              <w:rPr>
                <w:rFonts w:cs="Arial"/>
                <w:i/>
                <w:iCs/>
                <w:sz w:val="18"/>
                <w:szCs w:val="18"/>
                <w:vertAlign w:val="subscript"/>
                <w:lang w:val="es-CO" w:eastAsia="es-CO"/>
              </w:rPr>
              <w:t>j,1,0</w:t>
            </w:r>
          </w:p>
        </w:tc>
        <w:tc>
          <w:tcPr>
            <w:tcW w:w="1975" w:type="dxa"/>
            <w:tcBorders>
              <w:top w:val="nil"/>
              <w:left w:val="nil"/>
              <w:bottom w:val="single" w:sz="4" w:space="0" w:color="auto"/>
              <w:right w:val="single" w:sz="4" w:space="0" w:color="auto"/>
            </w:tcBorders>
            <w:shd w:val="clear" w:color="auto" w:fill="auto"/>
            <w:noWrap/>
            <w:vAlign w:val="center"/>
          </w:tcPr>
          <w:p w:rsidR="001B72F3" w:rsidRPr="00531260" w:rsidRDefault="001B72F3" w:rsidP="00531260">
            <w:pPr>
              <w:spacing w:before="0" w:after="0"/>
              <w:jc w:val="right"/>
              <w:rPr>
                <w:sz w:val="18"/>
                <w:szCs w:val="18"/>
              </w:rPr>
            </w:pPr>
            <w:r w:rsidRPr="00531260">
              <w:rPr>
                <w:sz w:val="18"/>
                <w:szCs w:val="18"/>
              </w:rPr>
              <w:t>41.209.191.885</w:t>
            </w:r>
          </w:p>
        </w:tc>
      </w:tr>
    </w:tbl>
    <w:p w:rsidR="00690CEF" w:rsidRDefault="00690CEF" w:rsidP="00451303">
      <w:pPr>
        <w:pStyle w:val="Artculo"/>
        <w:ind w:left="0"/>
        <w:outlineLvl w:val="2"/>
        <w:rPr>
          <w:b w:val="0"/>
        </w:rPr>
      </w:pPr>
      <w:r w:rsidRPr="00690CEF">
        <w:t>Inversión aprobada en el plan de inversiones</w:t>
      </w:r>
      <w:r>
        <w:rPr>
          <w:b w:val="0"/>
        </w:rPr>
        <w:t xml:space="preserve">. </w:t>
      </w:r>
      <w:r w:rsidR="008944D2">
        <w:rPr>
          <w:b w:val="0"/>
        </w:rPr>
        <w:t>El valor de las i</w:t>
      </w:r>
      <w:r>
        <w:rPr>
          <w:b w:val="0"/>
        </w:rPr>
        <w:t>nversi</w:t>
      </w:r>
      <w:r w:rsidR="008944D2">
        <w:rPr>
          <w:b w:val="0"/>
        </w:rPr>
        <w:t xml:space="preserve">ones </w:t>
      </w:r>
      <w:r>
        <w:rPr>
          <w:b w:val="0"/>
        </w:rPr>
        <w:t>aprobada</w:t>
      </w:r>
      <w:r w:rsidR="008944D2">
        <w:rPr>
          <w:b w:val="0"/>
        </w:rPr>
        <w:t>s</w:t>
      </w:r>
      <w:r>
        <w:rPr>
          <w:b w:val="0"/>
        </w:rPr>
        <w:t xml:space="preserve"> en el plan de inversiones</w:t>
      </w:r>
      <w:r w:rsidR="00C44B9B">
        <w:rPr>
          <w:b w:val="0"/>
        </w:rPr>
        <w:t xml:space="preserve">, </w:t>
      </w:r>
      <w:proofErr w:type="spellStart"/>
      <w:proofErr w:type="gramStart"/>
      <w:r w:rsidR="00C44B9B" w:rsidRPr="00C44B9B">
        <w:rPr>
          <w:b w:val="0"/>
          <w:i/>
        </w:rPr>
        <w:t>INVA</w:t>
      </w:r>
      <w:r w:rsidR="00C44B9B" w:rsidRPr="00C44B9B">
        <w:rPr>
          <w:b w:val="0"/>
          <w:i/>
          <w:vertAlign w:val="subscript"/>
        </w:rPr>
        <w:t>j,n</w:t>
      </w:r>
      <w:proofErr w:type="gramEnd"/>
      <w:r w:rsidR="00C44B9B" w:rsidRPr="00C44B9B">
        <w:rPr>
          <w:b w:val="0"/>
          <w:i/>
          <w:vertAlign w:val="subscript"/>
        </w:rPr>
        <w:t>,l,t</w:t>
      </w:r>
      <w:proofErr w:type="spellEnd"/>
      <w:r w:rsidR="00C44B9B">
        <w:rPr>
          <w:b w:val="0"/>
        </w:rPr>
        <w:t xml:space="preserve">, </w:t>
      </w:r>
      <w:r w:rsidR="008944D2">
        <w:rPr>
          <w:b w:val="0"/>
        </w:rPr>
        <w:t xml:space="preserve">para cada nivel de tensión, </w:t>
      </w:r>
      <w:r w:rsidR="008944D2" w:rsidRPr="00690CEF">
        <w:rPr>
          <w:b w:val="0"/>
        </w:rPr>
        <w:t xml:space="preserve">es </w:t>
      </w:r>
      <w:r w:rsidR="008944D2">
        <w:rPr>
          <w:b w:val="0"/>
        </w:rPr>
        <w:t xml:space="preserve">el </w:t>
      </w:r>
      <w:r w:rsidR="008944D2" w:rsidRPr="00690CEF">
        <w:rPr>
          <w:b w:val="0"/>
        </w:rPr>
        <w:t>siguiente:</w:t>
      </w:r>
    </w:p>
    <w:p w:rsidR="007E09A4" w:rsidRDefault="007E09A4" w:rsidP="007E09A4">
      <w:pPr>
        <w:pStyle w:val="Descripcin"/>
      </w:pPr>
      <w:r>
        <w:t xml:space="preserve">Tabla </w:t>
      </w:r>
      <w:r>
        <w:fldChar w:fldCharType="begin"/>
      </w:r>
      <w:r>
        <w:instrText xml:space="preserve"> SEQ Tabla \* ARABIC </w:instrText>
      </w:r>
      <w:r>
        <w:fldChar w:fldCharType="separate"/>
      </w:r>
      <w:r w:rsidR="00D47486">
        <w:rPr>
          <w:noProof/>
        </w:rPr>
        <w:t>2</w:t>
      </w:r>
      <w:r>
        <w:fldChar w:fldCharType="end"/>
      </w:r>
      <w:r>
        <w:t xml:space="preserve"> Plan de inversiones del nivel de tensión 4, pesos de diciembre de 2017 </w:t>
      </w:r>
    </w:p>
    <w:tbl>
      <w:tblPr>
        <w:tblW w:w="9436" w:type="dxa"/>
        <w:tblLayout w:type="fixed"/>
        <w:tblCellMar>
          <w:left w:w="70" w:type="dxa"/>
          <w:right w:w="70" w:type="dxa"/>
        </w:tblCellMar>
        <w:tblLook w:val="04A0" w:firstRow="1" w:lastRow="0" w:firstColumn="1" w:lastColumn="0" w:noHBand="0" w:noVBand="1"/>
      </w:tblPr>
      <w:tblGrid>
        <w:gridCol w:w="1696"/>
        <w:gridCol w:w="1560"/>
        <w:gridCol w:w="1541"/>
        <w:gridCol w:w="1541"/>
        <w:gridCol w:w="1557"/>
        <w:gridCol w:w="1541"/>
      </w:tblGrid>
      <w:tr w:rsidR="007E09A4" w:rsidRPr="007E09A4" w:rsidTr="0043040A">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j,4,l,1</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j,4,l,3</w:t>
            </w:r>
          </w:p>
        </w:tc>
        <w:tc>
          <w:tcPr>
            <w:tcW w:w="1557"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j,4,l,5</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bl>
    <w:p w:rsidR="00BF6E5E" w:rsidRDefault="00BF6E5E" w:rsidP="00BF6E5E">
      <w:pPr>
        <w:pStyle w:val="Descripcin"/>
        <w:spacing w:before="0" w:after="0" w:line="240" w:lineRule="auto"/>
      </w:pPr>
    </w:p>
    <w:p w:rsidR="007E09A4" w:rsidRDefault="007E09A4" w:rsidP="00BF6E5E">
      <w:pPr>
        <w:pStyle w:val="Descripcin"/>
        <w:spacing w:before="0" w:after="0" w:line="240" w:lineRule="auto"/>
        <w:rPr>
          <w:b/>
        </w:rPr>
      </w:pPr>
      <w:r>
        <w:t xml:space="preserve">Tabla </w:t>
      </w:r>
      <w:r>
        <w:fldChar w:fldCharType="begin"/>
      </w:r>
      <w:r>
        <w:instrText xml:space="preserve"> SEQ Tabla \* ARABIC </w:instrText>
      </w:r>
      <w:r>
        <w:fldChar w:fldCharType="separate"/>
      </w:r>
      <w:r w:rsidR="00D47486">
        <w:rPr>
          <w:noProof/>
        </w:rPr>
        <w:t>3</w:t>
      </w:r>
      <w:r>
        <w:fldChar w:fldCharType="end"/>
      </w:r>
      <w:r>
        <w:t xml:space="preserve"> Plan de inversiones del nivel de tensión 3, pesos de diciembre de 2017 </w:t>
      </w:r>
    </w:p>
    <w:tbl>
      <w:tblPr>
        <w:tblW w:w="9436" w:type="dxa"/>
        <w:tblLayout w:type="fixed"/>
        <w:tblCellMar>
          <w:left w:w="70" w:type="dxa"/>
          <w:right w:w="70" w:type="dxa"/>
        </w:tblCellMar>
        <w:tblLook w:val="04A0" w:firstRow="1" w:lastRow="0" w:firstColumn="1" w:lastColumn="0" w:noHBand="0" w:noVBand="1"/>
      </w:tblPr>
      <w:tblGrid>
        <w:gridCol w:w="1696"/>
        <w:gridCol w:w="1560"/>
        <w:gridCol w:w="1429"/>
        <w:gridCol w:w="1541"/>
        <w:gridCol w:w="1669"/>
        <w:gridCol w:w="1541"/>
      </w:tblGrid>
      <w:tr w:rsidR="007E09A4" w:rsidRPr="007E09A4" w:rsidTr="0043040A">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j,3,l,1</w:t>
            </w:r>
          </w:p>
        </w:tc>
        <w:tc>
          <w:tcPr>
            <w:tcW w:w="142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j,3,l,3</w:t>
            </w:r>
          </w:p>
        </w:tc>
        <w:tc>
          <w:tcPr>
            <w:tcW w:w="166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j,3,l,5</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502.962.000</w:t>
            </w:r>
          </w:p>
        </w:tc>
        <w:tc>
          <w:tcPr>
            <w:tcW w:w="166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241.884.000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22.225.500</w:t>
            </w:r>
          </w:p>
        </w:tc>
        <w:tc>
          <w:tcPr>
            <w:tcW w:w="142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177.804.000</w:t>
            </w:r>
          </w:p>
        </w:tc>
        <w:tc>
          <w:tcPr>
            <w:tcW w:w="166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88.902.000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35.448.000</w:t>
            </w:r>
          </w:p>
        </w:tc>
        <w:tc>
          <w:tcPr>
            <w:tcW w:w="166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lastRenderedPageBreak/>
              <w:t>l = 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266.834.500</w:t>
            </w:r>
          </w:p>
        </w:tc>
        <w:tc>
          <w:tcPr>
            <w:tcW w:w="166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87.758.000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2.314.836.000</w:t>
            </w:r>
          </w:p>
        </w:tc>
        <w:tc>
          <w:tcPr>
            <w:tcW w:w="166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43040A" w:rsidRDefault="001B72F3" w:rsidP="001B72F3">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1.248.342.870</w:t>
            </w:r>
          </w:p>
        </w:tc>
        <w:tc>
          <w:tcPr>
            <w:tcW w:w="1669"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402.490.000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bl>
    <w:p w:rsidR="007E09A4" w:rsidRDefault="007E09A4" w:rsidP="007E09A4">
      <w:pPr>
        <w:pStyle w:val="Descripcin"/>
        <w:rPr>
          <w:b/>
        </w:rPr>
      </w:pPr>
      <w:r>
        <w:t xml:space="preserve">Tabla </w:t>
      </w:r>
      <w:r>
        <w:fldChar w:fldCharType="begin"/>
      </w:r>
      <w:r>
        <w:instrText xml:space="preserve"> SEQ Tabla \* ARABIC </w:instrText>
      </w:r>
      <w:r>
        <w:fldChar w:fldCharType="separate"/>
      </w:r>
      <w:r w:rsidR="00D47486">
        <w:rPr>
          <w:noProof/>
        </w:rPr>
        <w:t>4</w:t>
      </w:r>
      <w:r>
        <w:fldChar w:fldCharType="end"/>
      </w:r>
      <w:r>
        <w:t xml:space="preserve"> Plan de inversiones del nivel de tensión 2, pesos de diciembre de 2017 </w:t>
      </w:r>
    </w:p>
    <w:tbl>
      <w:tblPr>
        <w:tblW w:w="9401" w:type="dxa"/>
        <w:tblLayout w:type="fixed"/>
        <w:tblCellMar>
          <w:left w:w="70" w:type="dxa"/>
          <w:right w:w="70" w:type="dxa"/>
        </w:tblCellMar>
        <w:tblLook w:val="04A0" w:firstRow="1" w:lastRow="0" w:firstColumn="1" w:lastColumn="0" w:noHBand="0" w:noVBand="1"/>
      </w:tblPr>
      <w:tblGrid>
        <w:gridCol w:w="1696"/>
        <w:gridCol w:w="1541"/>
        <w:gridCol w:w="1541"/>
        <w:gridCol w:w="1541"/>
        <w:gridCol w:w="1541"/>
        <w:gridCol w:w="1541"/>
      </w:tblGrid>
      <w:tr w:rsidR="007E09A4" w:rsidRPr="007E09A4" w:rsidTr="0043040A">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j,2,l,1</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j,2,l,3</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j,2,l,5</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7E09A4" w:rsidRDefault="001B72F3" w:rsidP="001B72F3">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796.398.000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765.419.000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7E09A4" w:rsidRDefault="001B72F3" w:rsidP="001B72F3">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2</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7E09A4" w:rsidRDefault="001B72F3" w:rsidP="001B72F3">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3</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128.431.824</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357.586.000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2.008.719.000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7E09A4" w:rsidRDefault="001B72F3" w:rsidP="001B72F3">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4</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41.943.000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55.242.000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193.291.000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475.614.000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89.001.000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7E09A4" w:rsidRDefault="001B72F3" w:rsidP="001B72F3">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5</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356.544.000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16.713.000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50.139.000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33.426.000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7E09A4" w:rsidRDefault="001B72F3" w:rsidP="001B72F3">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6</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207.992.500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1.004.400.000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7E09A4" w:rsidRDefault="001B72F3" w:rsidP="001B72F3">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7</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1.425.317.500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1.333.087.440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1.397.945.527</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1.463.283.719</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1.170.044.058</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7E09A4" w:rsidRDefault="001B72F3" w:rsidP="001B72F3">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8</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866.572.000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7E09A4" w:rsidRDefault="001B72F3" w:rsidP="001B72F3">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9</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1.645.872.000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2.006.000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5.040.000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270"/>
        </w:trPr>
        <w:tc>
          <w:tcPr>
            <w:tcW w:w="1696" w:type="dxa"/>
            <w:tcBorders>
              <w:top w:val="nil"/>
              <w:left w:val="single" w:sz="4" w:space="0" w:color="auto"/>
              <w:bottom w:val="single" w:sz="4" w:space="0" w:color="auto"/>
              <w:right w:val="nil"/>
            </w:tcBorders>
            <w:shd w:val="clear" w:color="000000" w:fill="FFFFFF"/>
            <w:vAlign w:val="center"/>
            <w:hideMark/>
          </w:tcPr>
          <w:p w:rsidR="001B72F3" w:rsidRPr="007E09A4" w:rsidRDefault="001B72F3" w:rsidP="001B72F3">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10</w:t>
            </w:r>
          </w:p>
        </w:tc>
        <w:tc>
          <w:tcPr>
            <w:tcW w:w="1541" w:type="dxa"/>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1.248.342.870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402.490.000</w:t>
            </w:r>
          </w:p>
        </w:tc>
        <w:tc>
          <w:tcPr>
            <w:tcW w:w="1541"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bl>
    <w:p w:rsidR="00585EEC" w:rsidRDefault="00585EEC" w:rsidP="00585EEC">
      <w:pPr>
        <w:pStyle w:val="Descripcin"/>
        <w:rPr>
          <w:b/>
        </w:rPr>
      </w:pPr>
      <w:r>
        <w:t xml:space="preserve">Tabla </w:t>
      </w:r>
      <w:r>
        <w:fldChar w:fldCharType="begin"/>
      </w:r>
      <w:r>
        <w:instrText xml:space="preserve"> SEQ Tabla \* ARABIC </w:instrText>
      </w:r>
      <w:r>
        <w:fldChar w:fldCharType="separate"/>
      </w:r>
      <w:r w:rsidR="00D47486">
        <w:rPr>
          <w:noProof/>
        </w:rPr>
        <w:t>5</w:t>
      </w:r>
      <w:r>
        <w:fldChar w:fldCharType="end"/>
      </w:r>
      <w:r>
        <w:t xml:space="preserve"> Plan de inversiones del nivel de tensión 1, pesos de diciembre de 2017 </w:t>
      </w:r>
    </w:p>
    <w:tbl>
      <w:tblPr>
        <w:tblW w:w="0" w:type="auto"/>
        <w:jc w:val="center"/>
        <w:tblCellMar>
          <w:left w:w="70" w:type="dxa"/>
          <w:right w:w="70" w:type="dxa"/>
        </w:tblCellMar>
        <w:tblLook w:val="04A0" w:firstRow="1" w:lastRow="0" w:firstColumn="1" w:lastColumn="0" w:noHBand="0" w:noVBand="1"/>
      </w:tblPr>
      <w:tblGrid>
        <w:gridCol w:w="2174"/>
        <w:gridCol w:w="1260"/>
        <w:gridCol w:w="1260"/>
        <w:gridCol w:w="1260"/>
        <w:gridCol w:w="1260"/>
        <w:gridCol w:w="1260"/>
      </w:tblGrid>
      <w:tr w:rsidR="00585EEC" w:rsidRPr="00585EEC" w:rsidTr="00D47486">
        <w:trPr>
          <w:trHeight w:val="48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85EEC" w:rsidRPr="00585EEC" w:rsidRDefault="00585EEC" w:rsidP="00585EEC">
            <w:pPr>
              <w:spacing w:before="0" w:after="0"/>
              <w:jc w:val="center"/>
              <w:rPr>
                <w:rFonts w:cs="Arial"/>
                <w:b/>
                <w:bCs/>
                <w:color w:val="000000"/>
                <w:sz w:val="18"/>
                <w:szCs w:val="18"/>
                <w:lang w:val="es-CO" w:eastAsia="es-CO"/>
              </w:rPr>
            </w:pPr>
            <w:r w:rsidRPr="00585EEC">
              <w:rPr>
                <w:rFonts w:cs="Arial"/>
                <w:b/>
                <w:bCs/>
                <w:color w:val="000000"/>
                <w:sz w:val="18"/>
                <w:szCs w:val="18"/>
                <w:lang w:val="es-CO" w:eastAsia="es-CO"/>
              </w:rPr>
              <w:t xml:space="preserve">Categoría de activos </w:t>
            </w:r>
            <w:r w:rsidRPr="00585EEC">
              <w:rPr>
                <w:rFonts w:cs="Arial"/>
                <w:b/>
                <w:bCs/>
                <w:i/>
                <w:iCs/>
                <w:color w:val="000000"/>
                <w:sz w:val="18"/>
                <w:szCs w:val="18"/>
                <w:lang w:val="es-CO"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j,1,l,5</w:t>
            </w:r>
          </w:p>
        </w:tc>
      </w:tr>
      <w:tr w:rsidR="001B72F3" w:rsidRPr="0043040A" w:rsidTr="00D47486">
        <w:trPr>
          <w:trHeight w:val="270"/>
          <w:jc w:val="center"/>
        </w:trPr>
        <w:tc>
          <w:tcPr>
            <w:tcW w:w="0" w:type="auto"/>
            <w:tcBorders>
              <w:top w:val="nil"/>
              <w:left w:val="single" w:sz="4" w:space="0" w:color="auto"/>
              <w:bottom w:val="single" w:sz="4" w:space="0" w:color="auto"/>
              <w:right w:val="nil"/>
            </w:tcBorders>
            <w:shd w:val="clear" w:color="000000" w:fill="FFFFFF"/>
            <w:vAlign w:val="center"/>
            <w:hideMark/>
          </w:tcPr>
          <w:p w:rsidR="001B72F3" w:rsidRPr="00585EEC" w:rsidRDefault="001B72F3" w:rsidP="001B72F3">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400.105.000</w:t>
            </w:r>
          </w:p>
        </w:tc>
        <w:tc>
          <w:tcPr>
            <w:tcW w:w="0" w:type="auto"/>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533.673.000</w:t>
            </w:r>
          </w:p>
        </w:tc>
        <w:tc>
          <w:tcPr>
            <w:tcW w:w="0" w:type="auto"/>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640.711.000</w:t>
            </w:r>
          </w:p>
        </w:tc>
        <w:tc>
          <w:tcPr>
            <w:tcW w:w="0" w:type="auto"/>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755.744.000</w:t>
            </w:r>
          </w:p>
        </w:tc>
        <w:tc>
          <w:tcPr>
            <w:tcW w:w="0" w:type="auto"/>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869.053.000</w:t>
            </w:r>
          </w:p>
        </w:tc>
      </w:tr>
      <w:tr w:rsidR="001B72F3" w:rsidRPr="0043040A" w:rsidTr="00D47486">
        <w:trPr>
          <w:trHeight w:val="270"/>
          <w:jc w:val="center"/>
        </w:trPr>
        <w:tc>
          <w:tcPr>
            <w:tcW w:w="0" w:type="auto"/>
            <w:tcBorders>
              <w:top w:val="nil"/>
              <w:left w:val="single" w:sz="4" w:space="0" w:color="auto"/>
              <w:bottom w:val="single" w:sz="4" w:space="0" w:color="auto"/>
              <w:right w:val="nil"/>
            </w:tcBorders>
            <w:shd w:val="clear" w:color="000000" w:fill="FFFFFF"/>
            <w:vAlign w:val="center"/>
            <w:hideMark/>
          </w:tcPr>
          <w:p w:rsidR="001B72F3" w:rsidRPr="00585EEC" w:rsidRDefault="001B72F3" w:rsidP="001B72F3">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554.477.500</w:t>
            </w:r>
          </w:p>
        </w:tc>
        <w:tc>
          <w:tcPr>
            <w:tcW w:w="0" w:type="auto"/>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587.693.600</w:t>
            </w:r>
          </w:p>
        </w:tc>
        <w:tc>
          <w:tcPr>
            <w:tcW w:w="0" w:type="auto"/>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613.343.780</w:t>
            </w:r>
          </w:p>
        </w:tc>
        <w:tc>
          <w:tcPr>
            <w:tcW w:w="0" w:type="auto"/>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639.287.463</w:t>
            </w:r>
          </w:p>
        </w:tc>
        <w:tc>
          <w:tcPr>
            <w:tcW w:w="0" w:type="auto"/>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666.196.726</w:t>
            </w:r>
          </w:p>
        </w:tc>
      </w:tr>
    </w:tbl>
    <w:p w:rsidR="00E853C8" w:rsidRDefault="00E853C8" w:rsidP="00E853C8">
      <w:r w:rsidRPr="00A943D6">
        <w:rPr>
          <w:b/>
        </w:rPr>
        <w:t>Parágrafo:</w:t>
      </w:r>
      <w:r>
        <w:rPr>
          <w:b/>
        </w:rPr>
        <w:t xml:space="preserve"> </w:t>
      </w:r>
      <w:r w:rsidRPr="00A943D6">
        <w:t>En</w:t>
      </w:r>
      <w:r>
        <w:t xml:space="preserve"> aplicación de lo dispuesto en el artículo 6 de la Resolución CREG 015 de 2018 y el artículo 50 de la Resolución CREG 036 de 2019, el valor de los activos puestos en operación </w:t>
      </w:r>
      <w:r w:rsidR="00D47486">
        <w:t xml:space="preserve">en el </w:t>
      </w:r>
      <w:r>
        <w:t>2018, es el siguiente:</w:t>
      </w:r>
    </w:p>
    <w:p w:rsidR="00E853C8" w:rsidRDefault="00E853C8" w:rsidP="00E853C8">
      <w:pPr>
        <w:pStyle w:val="Descripcin"/>
        <w:spacing w:line="240" w:lineRule="auto"/>
      </w:pPr>
      <w:r>
        <w:t xml:space="preserve">Tabla </w:t>
      </w:r>
      <w:r>
        <w:fldChar w:fldCharType="begin"/>
      </w:r>
      <w:r>
        <w:instrText xml:space="preserve"> SEQ Tabla \* ARABIC </w:instrText>
      </w:r>
      <w:r>
        <w:fldChar w:fldCharType="separate"/>
      </w:r>
      <w:r w:rsidR="00D47486">
        <w:rPr>
          <w:noProof/>
        </w:rPr>
        <w:t>6</w:t>
      </w:r>
      <w:r>
        <w:fldChar w:fldCharType="end"/>
      </w:r>
      <w:r>
        <w:t xml:space="preserve"> Valor de los activos del nivel de tensión 4, 3 y 2 puestos en operación </w:t>
      </w:r>
      <w:r w:rsidR="00AE014E">
        <w:t xml:space="preserve">en </w:t>
      </w:r>
      <w:r>
        <w:t>el</w:t>
      </w:r>
      <w:r w:rsidR="00AE014E">
        <w:t> </w:t>
      </w:r>
      <w:r>
        <w:t>2018</w:t>
      </w:r>
    </w:p>
    <w:tbl>
      <w:tblPr>
        <w:tblW w:w="6374" w:type="dxa"/>
        <w:jc w:val="center"/>
        <w:tblLayout w:type="fixed"/>
        <w:tblCellMar>
          <w:left w:w="70" w:type="dxa"/>
          <w:right w:w="70" w:type="dxa"/>
        </w:tblCellMar>
        <w:tblLook w:val="04A0" w:firstRow="1" w:lastRow="0" w:firstColumn="1" w:lastColumn="0" w:noHBand="0" w:noVBand="1"/>
      </w:tblPr>
      <w:tblGrid>
        <w:gridCol w:w="1555"/>
        <w:gridCol w:w="1701"/>
        <w:gridCol w:w="1559"/>
        <w:gridCol w:w="1559"/>
      </w:tblGrid>
      <w:tr w:rsidR="00E853C8" w:rsidRPr="007E09A4" w:rsidTr="003F6239">
        <w:trPr>
          <w:trHeight w:val="480"/>
          <w:tblHeader/>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53C8" w:rsidRPr="007E09A4" w:rsidRDefault="00E853C8" w:rsidP="003F6239">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E853C8" w:rsidRPr="007E09A4" w:rsidRDefault="00E853C8" w:rsidP="003F6239">
            <w:pPr>
              <w:spacing w:before="0" w:after="0"/>
              <w:jc w:val="center"/>
              <w:rPr>
                <w:rFonts w:cs="Arial"/>
                <w:b/>
                <w:bCs/>
                <w:i/>
                <w:iCs/>
                <w:sz w:val="18"/>
                <w:szCs w:val="18"/>
                <w:lang w:val="es-CO" w:eastAsia="es-CO"/>
              </w:rPr>
            </w:pPr>
            <w:r>
              <w:rPr>
                <w:rFonts w:cs="Arial"/>
                <w:b/>
                <w:bCs/>
                <w:i/>
                <w:iCs/>
                <w:sz w:val="18"/>
                <w:szCs w:val="18"/>
                <w:lang w:val="es-CO" w:eastAsia="es-CO"/>
              </w:rPr>
              <w:t>Nivel 4</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E853C8" w:rsidRPr="007E09A4" w:rsidRDefault="00E853C8" w:rsidP="003F6239">
            <w:pPr>
              <w:spacing w:before="0" w:after="0"/>
              <w:jc w:val="center"/>
              <w:rPr>
                <w:rFonts w:cs="Arial"/>
                <w:b/>
                <w:bCs/>
                <w:i/>
                <w:iCs/>
                <w:sz w:val="18"/>
                <w:szCs w:val="18"/>
                <w:lang w:val="es-CO" w:eastAsia="es-CO"/>
              </w:rPr>
            </w:pPr>
            <w:r>
              <w:rPr>
                <w:rFonts w:cs="Arial"/>
                <w:b/>
                <w:bCs/>
                <w:i/>
                <w:iCs/>
                <w:sz w:val="18"/>
                <w:szCs w:val="18"/>
                <w:lang w:val="es-CO" w:eastAsia="es-CO"/>
              </w:rPr>
              <w:t>Nivel 3</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E853C8" w:rsidRPr="007E09A4" w:rsidRDefault="00E853C8" w:rsidP="003F6239">
            <w:pPr>
              <w:spacing w:before="0" w:after="0"/>
              <w:jc w:val="center"/>
              <w:rPr>
                <w:rFonts w:cs="Arial"/>
                <w:b/>
                <w:bCs/>
                <w:i/>
                <w:iCs/>
                <w:sz w:val="18"/>
                <w:szCs w:val="18"/>
                <w:lang w:val="es-CO" w:eastAsia="es-CO"/>
              </w:rPr>
            </w:pPr>
            <w:r>
              <w:rPr>
                <w:rFonts w:cs="Arial"/>
                <w:b/>
                <w:bCs/>
                <w:i/>
                <w:iCs/>
                <w:sz w:val="18"/>
                <w:szCs w:val="18"/>
                <w:lang w:val="es-CO" w:eastAsia="es-CO"/>
              </w:rPr>
              <w:t>Nivel 2</w:t>
            </w:r>
          </w:p>
        </w:tc>
      </w:tr>
      <w:tr w:rsidR="00E853C8" w:rsidRPr="000D7BF7" w:rsidTr="00E853C8">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E853C8" w:rsidRPr="007E09A4" w:rsidRDefault="00E853C8" w:rsidP="00E853C8">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r>
      <w:tr w:rsidR="00E853C8" w:rsidRPr="000D7BF7" w:rsidTr="00E853C8">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E853C8" w:rsidRPr="007E09A4" w:rsidRDefault="00E853C8" w:rsidP="00E853C8">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2</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r>
      <w:tr w:rsidR="00E853C8" w:rsidRPr="000D7BF7" w:rsidTr="00E853C8">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E853C8" w:rsidRPr="007E09A4" w:rsidRDefault="00E853C8" w:rsidP="00E853C8">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3</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415.353.984</w:t>
            </w:r>
          </w:p>
        </w:tc>
      </w:tr>
      <w:tr w:rsidR="00E853C8" w:rsidRPr="000D7BF7" w:rsidTr="00E853C8">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E853C8" w:rsidRPr="007E09A4" w:rsidRDefault="00E853C8" w:rsidP="00E853C8">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4</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56.265.000</w:t>
            </w:r>
          </w:p>
        </w:tc>
      </w:tr>
      <w:tr w:rsidR="00E853C8" w:rsidRPr="000D7BF7" w:rsidTr="00E853C8">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E853C8" w:rsidRPr="007E09A4" w:rsidRDefault="00E853C8" w:rsidP="00E853C8">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5</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3.199.000</w:t>
            </w:r>
          </w:p>
        </w:tc>
      </w:tr>
      <w:tr w:rsidR="00E853C8" w:rsidRPr="000D7BF7" w:rsidTr="00E853C8">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E853C8" w:rsidRPr="007E09A4" w:rsidRDefault="00E853C8" w:rsidP="00E853C8">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6</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r>
      <w:tr w:rsidR="00E853C8" w:rsidRPr="000D7BF7" w:rsidTr="00E853C8">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E853C8" w:rsidRPr="007E09A4" w:rsidRDefault="00E853C8" w:rsidP="00E853C8">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7</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29.246.801</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1.174.665.927</w:t>
            </w:r>
          </w:p>
        </w:tc>
      </w:tr>
      <w:tr w:rsidR="00E853C8" w:rsidRPr="000D7BF7" w:rsidTr="00E853C8">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E853C8" w:rsidRPr="007E09A4" w:rsidRDefault="00E853C8" w:rsidP="00E853C8">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8</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164.189.386</w:t>
            </w:r>
          </w:p>
        </w:tc>
      </w:tr>
      <w:tr w:rsidR="00E853C8" w:rsidRPr="000D7BF7" w:rsidTr="00E853C8">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E853C8" w:rsidRPr="007E09A4" w:rsidRDefault="00E853C8" w:rsidP="00E853C8">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9</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4.743.000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2.120.477.000</w:t>
            </w:r>
          </w:p>
        </w:tc>
      </w:tr>
      <w:tr w:rsidR="00E853C8" w:rsidRPr="000D7BF7" w:rsidTr="00E853C8">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E853C8" w:rsidRPr="007E09A4" w:rsidRDefault="00E853C8" w:rsidP="00E853C8">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10</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szCs w:val="18"/>
              </w:rPr>
            </w:pPr>
            <w:r w:rsidRPr="00E853C8">
              <w:rPr>
                <w:sz w:val="18"/>
                <w:szCs w:val="18"/>
              </w:rPr>
              <w:t>0</w:t>
            </w:r>
          </w:p>
        </w:tc>
      </w:tr>
    </w:tbl>
    <w:p w:rsidR="00E853C8" w:rsidRDefault="00E853C8" w:rsidP="00E853C8">
      <w:pPr>
        <w:pStyle w:val="Descripcin"/>
        <w:spacing w:line="240" w:lineRule="auto"/>
      </w:pPr>
      <w:r>
        <w:t xml:space="preserve">Tabla </w:t>
      </w:r>
      <w:r>
        <w:fldChar w:fldCharType="begin"/>
      </w:r>
      <w:r>
        <w:instrText xml:space="preserve"> SEQ Tabla \* ARABIC </w:instrText>
      </w:r>
      <w:r>
        <w:fldChar w:fldCharType="separate"/>
      </w:r>
      <w:r w:rsidR="00D47486">
        <w:rPr>
          <w:noProof/>
        </w:rPr>
        <w:t>7</w:t>
      </w:r>
      <w:r>
        <w:fldChar w:fldCharType="end"/>
      </w:r>
      <w:r>
        <w:t xml:space="preserve"> Valor de los activos del nivel de tensión 1 puestos en operación </w:t>
      </w:r>
      <w:r w:rsidR="00AE014E">
        <w:t xml:space="preserve">en el </w:t>
      </w:r>
      <w:r>
        <w:t>2018</w:t>
      </w:r>
    </w:p>
    <w:tbl>
      <w:tblPr>
        <w:tblW w:w="3256" w:type="dxa"/>
        <w:jc w:val="center"/>
        <w:tblLayout w:type="fixed"/>
        <w:tblCellMar>
          <w:left w:w="70" w:type="dxa"/>
          <w:right w:w="70" w:type="dxa"/>
        </w:tblCellMar>
        <w:tblLook w:val="04A0" w:firstRow="1" w:lastRow="0" w:firstColumn="1" w:lastColumn="0" w:noHBand="0" w:noVBand="1"/>
      </w:tblPr>
      <w:tblGrid>
        <w:gridCol w:w="1555"/>
        <w:gridCol w:w="1701"/>
      </w:tblGrid>
      <w:tr w:rsidR="00E853C8" w:rsidRPr="007E09A4" w:rsidTr="003F6239">
        <w:trPr>
          <w:trHeight w:val="480"/>
          <w:tblHeader/>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53C8" w:rsidRPr="007E09A4" w:rsidRDefault="00E853C8" w:rsidP="003F6239">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853C8" w:rsidRPr="007E09A4" w:rsidRDefault="00E853C8" w:rsidP="003F6239">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j,2,l,1</w:t>
            </w:r>
          </w:p>
        </w:tc>
      </w:tr>
      <w:tr w:rsidR="00E853C8" w:rsidRPr="000D7BF7" w:rsidTr="00E853C8">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E853C8" w:rsidRPr="007E09A4" w:rsidRDefault="00E853C8" w:rsidP="00E853C8">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w:t>
            </w:r>
            <w:r>
              <w:rPr>
                <w:rFonts w:cs="Arial"/>
                <w:i/>
                <w:iCs/>
                <w:color w:val="000000"/>
                <w:sz w:val="18"/>
                <w:szCs w:val="18"/>
                <w:lang w:val="es-CO" w:eastAsia="es-CO"/>
              </w:rPr>
              <w:t>1</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rPr>
            </w:pPr>
            <w:r w:rsidRPr="00E853C8">
              <w:rPr>
                <w:sz w:val="18"/>
              </w:rPr>
              <w:t>327.613.000</w:t>
            </w:r>
          </w:p>
        </w:tc>
      </w:tr>
      <w:tr w:rsidR="00E853C8" w:rsidRPr="000D7BF7" w:rsidTr="00E853C8">
        <w:trPr>
          <w:trHeight w:val="270"/>
          <w:jc w:val="center"/>
        </w:trPr>
        <w:tc>
          <w:tcPr>
            <w:tcW w:w="1555" w:type="dxa"/>
            <w:tcBorders>
              <w:top w:val="nil"/>
              <w:left w:val="single" w:sz="4" w:space="0" w:color="auto"/>
              <w:bottom w:val="single" w:sz="4" w:space="0" w:color="auto"/>
              <w:right w:val="nil"/>
            </w:tcBorders>
            <w:shd w:val="clear" w:color="000000" w:fill="FFFFFF"/>
            <w:vAlign w:val="center"/>
            <w:hideMark/>
          </w:tcPr>
          <w:p w:rsidR="00E853C8" w:rsidRPr="007E09A4" w:rsidRDefault="00E853C8" w:rsidP="00E853C8">
            <w:pPr>
              <w:spacing w:before="0" w:after="0"/>
              <w:jc w:val="center"/>
              <w:rPr>
                <w:rFonts w:cs="Arial"/>
                <w:i/>
                <w:iCs/>
                <w:color w:val="000000"/>
                <w:sz w:val="18"/>
                <w:szCs w:val="18"/>
                <w:lang w:val="es-CO" w:eastAsia="es-CO"/>
              </w:rPr>
            </w:pPr>
            <w:r>
              <w:rPr>
                <w:rFonts w:cs="Arial"/>
                <w:i/>
                <w:iCs/>
                <w:color w:val="000000"/>
                <w:sz w:val="18"/>
                <w:szCs w:val="18"/>
                <w:lang w:val="es-CO" w:eastAsia="es-CO"/>
              </w:rPr>
              <w:t>l = 12</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E853C8" w:rsidRPr="00E853C8" w:rsidRDefault="00E853C8" w:rsidP="00E853C8">
            <w:pPr>
              <w:spacing w:before="0" w:after="0"/>
              <w:jc w:val="right"/>
              <w:rPr>
                <w:sz w:val="18"/>
              </w:rPr>
            </w:pPr>
            <w:r w:rsidRPr="00E853C8">
              <w:rPr>
                <w:sz w:val="18"/>
              </w:rPr>
              <w:t>134.907.816</w:t>
            </w:r>
          </w:p>
        </w:tc>
      </w:tr>
    </w:tbl>
    <w:p w:rsidR="008B6CFD" w:rsidRPr="00FA5BD7" w:rsidRDefault="00DC3445" w:rsidP="00FA5BD7">
      <w:pPr>
        <w:pStyle w:val="Artculo"/>
        <w:ind w:left="0"/>
        <w:outlineLvl w:val="2"/>
        <w:rPr>
          <w:b w:val="0"/>
        </w:rPr>
      </w:pPr>
      <w:r w:rsidRPr="00DC3445">
        <w:lastRenderedPageBreak/>
        <w:t>Recuperación de capital de activos de la BRA inicial</w:t>
      </w:r>
      <w:r w:rsidR="00DB020A">
        <w:t>.</w:t>
      </w:r>
      <w:r w:rsidR="006747D5">
        <w:t xml:space="preserve"> </w:t>
      </w:r>
      <w:r>
        <w:rPr>
          <w:b w:val="0"/>
        </w:rPr>
        <w:t xml:space="preserve">El valor de </w:t>
      </w:r>
      <w:r w:rsidR="00DB020A">
        <w:rPr>
          <w:b w:val="0"/>
        </w:rPr>
        <w:t xml:space="preserve">la </w:t>
      </w:r>
      <w:r>
        <w:rPr>
          <w:b w:val="0"/>
        </w:rPr>
        <w:t xml:space="preserve">recuperación de capital </w:t>
      </w:r>
      <w:r w:rsidR="00F84552">
        <w:rPr>
          <w:b w:val="0"/>
        </w:rPr>
        <w:t xml:space="preserve">reconocida para los activos incluidos en </w:t>
      </w:r>
      <w:r>
        <w:rPr>
          <w:b w:val="0"/>
        </w:rPr>
        <w:t xml:space="preserve">la base regulatoria </w:t>
      </w:r>
      <w:r w:rsidR="00F84552">
        <w:rPr>
          <w:b w:val="0"/>
        </w:rPr>
        <w:t xml:space="preserve">inicial </w:t>
      </w:r>
      <w:r w:rsidR="006747D5">
        <w:rPr>
          <w:b w:val="0"/>
        </w:rPr>
        <w:t>de activos</w:t>
      </w:r>
      <w:r w:rsidR="00C44B9B">
        <w:rPr>
          <w:b w:val="0"/>
        </w:rPr>
        <w:t xml:space="preserve">, </w:t>
      </w:r>
      <w:proofErr w:type="gramStart"/>
      <w:r w:rsidR="00C44B9B" w:rsidRPr="00C44B9B">
        <w:rPr>
          <w:b w:val="0"/>
          <w:i/>
        </w:rPr>
        <w:t>RCBIA</w:t>
      </w:r>
      <w:r w:rsidR="00C44B9B" w:rsidRPr="00C44B9B">
        <w:rPr>
          <w:b w:val="0"/>
          <w:i/>
          <w:vertAlign w:val="subscript"/>
        </w:rPr>
        <w:t>j,n</w:t>
      </w:r>
      <w:proofErr w:type="gramEnd"/>
      <w:r w:rsidR="00C44B9B" w:rsidRPr="00C44B9B">
        <w:rPr>
          <w:b w:val="0"/>
          <w:i/>
          <w:vertAlign w:val="subscript"/>
        </w:rPr>
        <w:t>,1</w:t>
      </w:r>
      <w:r w:rsidR="00C44B9B">
        <w:rPr>
          <w:b w:val="0"/>
        </w:rPr>
        <w:t>,</w:t>
      </w:r>
      <w:r>
        <w:rPr>
          <w:b w:val="0"/>
        </w:rPr>
        <w:t xml:space="preserve"> </w:t>
      </w:r>
      <w:r w:rsidR="00FA5BD7">
        <w:rPr>
          <w:b w:val="0"/>
        </w:rPr>
        <w:t xml:space="preserve">del año 1, </w:t>
      </w:r>
      <w:r>
        <w:rPr>
          <w:b w:val="0"/>
        </w:rPr>
        <w:t xml:space="preserve">para cada nivel de tensión, </w:t>
      </w:r>
      <w:r w:rsidRPr="00690CEF">
        <w:rPr>
          <w:b w:val="0"/>
        </w:rPr>
        <w:t xml:space="preserve">es </w:t>
      </w:r>
      <w:r>
        <w:rPr>
          <w:b w:val="0"/>
        </w:rPr>
        <w:t xml:space="preserve">el </w:t>
      </w:r>
      <w:r w:rsidRPr="00690CEF">
        <w:rPr>
          <w:b w:val="0"/>
        </w:rPr>
        <w:t>siguiente:</w:t>
      </w:r>
      <w:bookmarkStart w:id="1" w:name="_Ref195412735"/>
      <w:bookmarkStart w:id="2" w:name="_Ref209833384"/>
      <w:bookmarkStart w:id="3" w:name="_Ref476757639"/>
    </w:p>
    <w:p w:rsidR="00FA5BD7" w:rsidRDefault="00FA5BD7" w:rsidP="00426B5B">
      <w:pPr>
        <w:pStyle w:val="Descripcin"/>
        <w:spacing w:line="240" w:lineRule="auto"/>
      </w:pPr>
      <w:r>
        <w:t xml:space="preserve">Tabla </w:t>
      </w:r>
      <w:r>
        <w:fldChar w:fldCharType="begin"/>
      </w:r>
      <w:r>
        <w:instrText xml:space="preserve"> SEQ Tabla \* ARABIC </w:instrText>
      </w:r>
      <w:r>
        <w:fldChar w:fldCharType="separate"/>
      </w:r>
      <w:r w:rsidR="00D47486">
        <w:rPr>
          <w:noProof/>
        </w:rPr>
        <w:t>8</w:t>
      </w:r>
      <w:r>
        <w:fldChar w:fldCharType="end"/>
      </w:r>
      <w:r>
        <w:t xml:space="preserve"> Recuperación de capital de activos de la BRA inicial</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rsidTr="00D443BE">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1B72F3" w:rsidRPr="0043040A"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6747D5" w:rsidRDefault="001B72F3" w:rsidP="001B72F3">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43040A"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6747D5" w:rsidRDefault="001B72F3" w:rsidP="001B72F3">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1.258.941.275</w:t>
            </w:r>
          </w:p>
        </w:tc>
      </w:tr>
      <w:tr w:rsidR="001B72F3" w:rsidRPr="0043040A"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6747D5" w:rsidRDefault="001B72F3" w:rsidP="001B72F3">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1.450.678.297</w:t>
            </w:r>
          </w:p>
        </w:tc>
      </w:tr>
      <w:tr w:rsidR="001B72F3" w:rsidRPr="0043040A"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6747D5" w:rsidRDefault="001B72F3" w:rsidP="001B72F3">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1.811.346.704</w:t>
            </w:r>
          </w:p>
        </w:tc>
      </w:tr>
    </w:tbl>
    <w:p w:rsidR="00426B5B" w:rsidRPr="00426B5B" w:rsidRDefault="00426B5B" w:rsidP="00426B5B">
      <w:pPr>
        <w:pStyle w:val="Artculo"/>
        <w:numPr>
          <w:ilvl w:val="0"/>
          <w:numId w:val="0"/>
        </w:numPr>
        <w:spacing w:before="0"/>
        <w:outlineLvl w:val="2"/>
        <w:rPr>
          <w:b w:val="0"/>
          <w:sz w:val="16"/>
        </w:rPr>
      </w:pPr>
    </w:p>
    <w:p w:rsidR="006747D5" w:rsidRPr="00FA5BD7" w:rsidRDefault="006747D5" w:rsidP="00426B5B">
      <w:pPr>
        <w:pStyle w:val="Artculo"/>
        <w:spacing w:before="0"/>
        <w:ind w:left="0"/>
        <w:outlineLvl w:val="2"/>
        <w:rPr>
          <w:b w:val="0"/>
        </w:rPr>
      </w:pPr>
      <w:r w:rsidRPr="00DC3445">
        <w:t xml:space="preserve">Recuperación de capital de activos </w:t>
      </w:r>
      <w:r>
        <w:t>nuevos</w:t>
      </w:r>
      <w:r>
        <w:rPr>
          <w:b w:val="0"/>
        </w:rPr>
        <w:t xml:space="preserve">. El valor de </w:t>
      </w:r>
      <w:r w:rsidR="00F84552">
        <w:rPr>
          <w:b w:val="0"/>
        </w:rPr>
        <w:t xml:space="preserve">la </w:t>
      </w:r>
      <w:r>
        <w:rPr>
          <w:b w:val="0"/>
        </w:rPr>
        <w:t xml:space="preserve">recuperación de capital </w:t>
      </w:r>
      <w:r w:rsidR="00F84552">
        <w:rPr>
          <w:b w:val="0"/>
        </w:rPr>
        <w:t>reconocida para los activos que entraron en operación en el primer año</w:t>
      </w:r>
      <w:r w:rsidR="00DB020A">
        <w:rPr>
          <w:b w:val="0"/>
        </w:rPr>
        <w:t xml:space="preserve">, </w:t>
      </w:r>
      <w:proofErr w:type="gramStart"/>
      <w:r w:rsidR="00DB020A" w:rsidRPr="00DB020A">
        <w:rPr>
          <w:b w:val="0"/>
          <w:i/>
        </w:rPr>
        <w:t>RCNA</w:t>
      </w:r>
      <w:r w:rsidR="00DB020A" w:rsidRPr="00DB020A">
        <w:rPr>
          <w:b w:val="0"/>
          <w:i/>
          <w:vertAlign w:val="subscript"/>
        </w:rPr>
        <w:t>j,n</w:t>
      </w:r>
      <w:proofErr w:type="gramEnd"/>
      <w:r w:rsidR="00DB020A" w:rsidRPr="00DB020A">
        <w:rPr>
          <w:b w:val="0"/>
          <w:i/>
          <w:vertAlign w:val="subscript"/>
        </w:rPr>
        <w:t>,1</w:t>
      </w:r>
      <w:r w:rsidR="00DB020A" w:rsidRPr="00DB020A">
        <w:rPr>
          <w:b w:val="0"/>
        </w:rPr>
        <w:t>,</w:t>
      </w:r>
      <w:r w:rsidR="00DB020A">
        <w:rPr>
          <w:b w:val="0"/>
        </w:rPr>
        <w:t xml:space="preserve"> </w:t>
      </w:r>
      <w:r w:rsidRPr="00690CEF">
        <w:rPr>
          <w:b w:val="0"/>
        </w:rPr>
        <w:t xml:space="preserve">es </w:t>
      </w:r>
      <w:r>
        <w:rPr>
          <w:b w:val="0"/>
        </w:rPr>
        <w:t xml:space="preserve">el </w:t>
      </w:r>
      <w:r w:rsidRPr="00690CEF">
        <w:rPr>
          <w:b w:val="0"/>
        </w:rPr>
        <w:t>siguiente:</w:t>
      </w:r>
    </w:p>
    <w:p w:rsidR="006747D5" w:rsidRDefault="006747D5" w:rsidP="006747D5">
      <w:pPr>
        <w:pStyle w:val="Descripcin"/>
      </w:pPr>
      <w:r>
        <w:t xml:space="preserve">Tabla </w:t>
      </w:r>
      <w:r>
        <w:fldChar w:fldCharType="begin"/>
      </w:r>
      <w:r>
        <w:instrText xml:space="preserve"> SEQ Tabla \* ARABIC </w:instrText>
      </w:r>
      <w:r>
        <w:fldChar w:fldCharType="separate"/>
      </w:r>
      <w:r w:rsidR="00D47486">
        <w:rPr>
          <w:noProof/>
        </w:rPr>
        <w:t>9</w:t>
      </w:r>
      <w:r>
        <w:fldChar w:fldCharType="end"/>
      </w:r>
      <w:r>
        <w:t xml:space="preserve"> Recuperación de capital de activos nuevos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1B72F3" w:rsidRPr="009564C9"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6747D5" w:rsidRDefault="001B72F3" w:rsidP="001B72F3">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9564C9"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6747D5" w:rsidRDefault="001B72F3" w:rsidP="001B72F3">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3.068.153</w:t>
            </w:r>
          </w:p>
        </w:tc>
      </w:tr>
      <w:tr w:rsidR="001B72F3" w:rsidRPr="009564C9"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6747D5" w:rsidRDefault="001B72F3" w:rsidP="001B72F3">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251.616.993</w:t>
            </w:r>
          </w:p>
        </w:tc>
      </w:tr>
      <w:tr w:rsidR="001B72F3" w:rsidRPr="009564C9"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6747D5" w:rsidRDefault="001B72F3" w:rsidP="001B72F3">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49.781.552</w:t>
            </w:r>
          </w:p>
        </w:tc>
      </w:tr>
    </w:tbl>
    <w:p w:rsidR="006747D5" w:rsidRPr="00FA5BD7" w:rsidRDefault="006747D5" w:rsidP="006747D5">
      <w:pPr>
        <w:pStyle w:val="Artculo"/>
        <w:ind w:left="0"/>
        <w:outlineLvl w:val="2"/>
        <w:rPr>
          <w:b w:val="0"/>
        </w:rPr>
      </w:pPr>
      <w:r>
        <w:t>Base regulatoria de terrenos</w:t>
      </w:r>
      <w:r>
        <w:rPr>
          <w:b w:val="0"/>
        </w:rPr>
        <w:t>. El valor de la base regulatoria de terrenos</w:t>
      </w:r>
      <w:r w:rsidR="00DB020A">
        <w:rPr>
          <w:b w:val="0"/>
        </w:rPr>
        <w:t xml:space="preserve">, </w:t>
      </w:r>
      <w:proofErr w:type="gramStart"/>
      <w:r w:rsidR="00DB020A" w:rsidRPr="00DB020A">
        <w:rPr>
          <w:b w:val="0"/>
          <w:i/>
        </w:rPr>
        <w:t>BRT</w:t>
      </w:r>
      <w:r w:rsidR="00DB020A" w:rsidRPr="00DB020A">
        <w:rPr>
          <w:b w:val="0"/>
          <w:i/>
          <w:vertAlign w:val="subscript"/>
        </w:rPr>
        <w:t>j,n</w:t>
      </w:r>
      <w:proofErr w:type="gramEnd"/>
      <w:r w:rsidR="00DB020A" w:rsidRPr="00DB020A">
        <w:rPr>
          <w:b w:val="0"/>
          <w:i/>
          <w:vertAlign w:val="subscript"/>
        </w:rPr>
        <w:t>,1</w:t>
      </w:r>
      <w:r w:rsidR="00DB020A">
        <w:rPr>
          <w:b w:val="0"/>
        </w:rPr>
        <w:t xml:space="preserve">, </w:t>
      </w:r>
      <w:r>
        <w:rPr>
          <w:b w:val="0"/>
        </w:rPr>
        <w:t xml:space="preserve">del año 1, para </w:t>
      </w:r>
      <w:r w:rsidR="00DB020A">
        <w:rPr>
          <w:b w:val="0"/>
        </w:rPr>
        <w:t>los niveles de tensión 4, 3 y 2</w:t>
      </w:r>
      <w:r>
        <w:rPr>
          <w:b w:val="0"/>
        </w:rPr>
        <w:t xml:space="preserve">, </w:t>
      </w:r>
      <w:r w:rsidRPr="00690CEF">
        <w:rPr>
          <w:b w:val="0"/>
        </w:rPr>
        <w:t xml:space="preserve">es </w:t>
      </w:r>
      <w:r>
        <w:rPr>
          <w:b w:val="0"/>
        </w:rPr>
        <w:t xml:space="preserve">el </w:t>
      </w:r>
      <w:r w:rsidRPr="00690CEF">
        <w:rPr>
          <w:b w:val="0"/>
        </w:rPr>
        <w:t>siguiente:</w:t>
      </w:r>
    </w:p>
    <w:p w:rsidR="006747D5" w:rsidRDefault="006747D5" w:rsidP="006747D5">
      <w:pPr>
        <w:pStyle w:val="Descripcin"/>
      </w:pPr>
      <w:r>
        <w:t xml:space="preserve">Tabla </w:t>
      </w:r>
      <w:r>
        <w:fldChar w:fldCharType="begin"/>
      </w:r>
      <w:r>
        <w:instrText xml:space="preserve"> SEQ Tabla \* ARABIC </w:instrText>
      </w:r>
      <w:r>
        <w:fldChar w:fldCharType="separate"/>
      </w:r>
      <w:r w:rsidR="00D47486">
        <w:rPr>
          <w:noProof/>
        </w:rPr>
        <w:t>10</w:t>
      </w:r>
      <w:r>
        <w:fldChar w:fldCharType="end"/>
      </w:r>
      <w:r>
        <w:t xml:space="preserve"> </w:t>
      </w:r>
      <w:r w:rsidR="00734187">
        <w:t>B</w:t>
      </w:r>
      <w:r w:rsidR="008F03AC" w:rsidRPr="003C3465">
        <w:t>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1B72F3" w:rsidRPr="006747D5"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6747D5" w:rsidRDefault="001B72F3" w:rsidP="001B72F3">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6747D5"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6747D5" w:rsidRDefault="001B72F3" w:rsidP="001B72F3">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22.887.708</w:t>
            </w:r>
          </w:p>
        </w:tc>
      </w:tr>
      <w:tr w:rsidR="001B72F3" w:rsidRPr="006747D5"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6747D5" w:rsidRDefault="001B72F3" w:rsidP="001B72F3">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7.893.743</w:t>
            </w:r>
          </w:p>
        </w:tc>
      </w:tr>
    </w:tbl>
    <w:p w:rsidR="00D443BE" w:rsidRPr="00FA5BD7" w:rsidRDefault="00D443BE" w:rsidP="00D443BE">
      <w:pPr>
        <w:pStyle w:val="Artculo"/>
        <w:ind w:left="0"/>
        <w:outlineLvl w:val="2"/>
        <w:rPr>
          <w:b w:val="0"/>
        </w:rPr>
      </w:pPr>
      <w:r>
        <w:t>AOM base</w:t>
      </w:r>
      <w:r w:rsidR="008F0D84">
        <w:t xml:space="preserve"> por nivel de tensión</w:t>
      </w:r>
      <w:r>
        <w:rPr>
          <w:b w:val="0"/>
        </w:rPr>
        <w:t>. El valor del AOM base</w:t>
      </w:r>
      <w:r w:rsidR="008F0D84">
        <w:rPr>
          <w:b w:val="0"/>
        </w:rPr>
        <w:t xml:space="preserve"> para cada nivel de tensión</w:t>
      </w:r>
      <w:r w:rsidR="00DB020A">
        <w:rPr>
          <w:b w:val="0"/>
        </w:rPr>
        <w:t xml:space="preserve">, </w:t>
      </w:r>
      <w:proofErr w:type="spellStart"/>
      <w:proofErr w:type="gramStart"/>
      <w:r w:rsidR="00DB020A" w:rsidRPr="00DB020A">
        <w:rPr>
          <w:b w:val="0"/>
          <w:i/>
        </w:rPr>
        <w:t>AOMbase</w:t>
      </w:r>
      <w:r w:rsidR="00DB020A" w:rsidRPr="00DB020A">
        <w:rPr>
          <w:b w:val="0"/>
          <w:i/>
          <w:vertAlign w:val="subscript"/>
        </w:rPr>
        <w:t>j</w:t>
      </w:r>
      <w:r w:rsidR="008F0D84">
        <w:rPr>
          <w:b w:val="0"/>
          <w:i/>
          <w:vertAlign w:val="subscript"/>
        </w:rPr>
        <w:t>,n</w:t>
      </w:r>
      <w:proofErr w:type="spellEnd"/>
      <w:proofErr w:type="gramEnd"/>
      <w:r>
        <w:rPr>
          <w:b w:val="0"/>
        </w:rPr>
        <w:t xml:space="preserve">, </w:t>
      </w:r>
      <w:r w:rsidRPr="00690CEF">
        <w:rPr>
          <w:b w:val="0"/>
        </w:rPr>
        <w:t xml:space="preserve">es </w:t>
      </w:r>
      <w:r>
        <w:rPr>
          <w:b w:val="0"/>
        </w:rPr>
        <w:t xml:space="preserve">el </w:t>
      </w:r>
      <w:r w:rsidRPr="00690CEF">
        <w:rPr>
          <w:b w:val="0"/>
        </w:rPr>
        <w:t>siguiente:</w:t>
      </w:r>
    </w:p>
    <w:p w:rsidR="00D443BE" w:rsidRDefault="00D443BE" w:rsidP="00D443BE">
      <w:pPr>
        <w:pStyle w:val="Descripcin"/>
      </w:pPr>
      <w:r>
        <w:t xml:space="preserve">Tabla </w:t>
      </w:r>
      <w:r>
        <w:fldChar w:fldCharType="begin"/>
      </w:r>
      <w:r>
        <w:instrText xml:space="preserve"> SEQ Tabla \* ARABIC </w:instrText>
      </w:r>
      <w:r>
        <w:fldChar w:fldCharType="separate"/>
      </w:r>
      <w:r w:rsidR="00D47486">
        <w:rPr>
          <w:noProof/>
        </w:rPr>
        <w:t>11</w:t>
      </w:r>
      <w:r>
        <w:fldChar w:fldCharType="end"/>
      </w:r>
      <w:r>
        <w:t xml:space="preserve"> </w:t>
      </w:r>
      <w:r w:rsidR="008F03AC">
        <w:t>AOM base</w:t>
      </w:r>
      <w:r w:rsidR="00726548">
        <w:t xml:space="preserve"> por nivel de tensión</w:t>
      </w:r>
    </w:p>
    <w:tbl>
      <w:tblPr>
        <w:tblW w:w="3320" w:type="dxa"/>
        <w:jc w:val="center"/>
        <w:tblCellMar>
          <w:left w:w="70" w:type="dxa"/>
          <w:right w:w="70" w:type="dxa"/>
        </w:tblCellMar>
        <w:tblLook w:val="04A0" w:firstRow="1" w:lastRow="0" w:firstColumn="1" w:lastColumn="0" w:noHBand="0" w:noVBand="1"/>
      </w:tblPr>
      <w:tblGrid>
        <w:gridCol w:w="1360"/>
        <w:gridCol w:w="1960"/>
      </w:tblGrid>
      <w:tr w:rsidR="00D443BE" w:rsidRPr="00D443BE"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43BE" w:rsidRPr="00D443BE" w:rsidRDefault="00D443BE" w:rsidP="00D443BE">
            <w:pPr>
              <w:spacing w:before="0" w:after="0"/>
              <w:jc w:val="center"/>
              <w:rPr>
                <w:rFonts w:cs="Arial"/>
                <w:b/>
                <w:bCs/>
                <w:sz w:val="18"/>
                <w:szCs w:val="18"/>
                <w:lang w:val="es-CO" w:eastAsia="es-CO"/>
              </w:rPr>
            </w:pPr>
            <w:r w:rsidRPr="00D443BE">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D443BE" w:rsidRPr="00D443BE" w:rsidRDefault="00D443BE" w:rsidP="00D443BE">
            <w:pPr>
              <w:spacing w:before="0" w:after="0"/>
              <w:jc w:val="center"/>
              <w:rPr>
                <w:rFonts w:cs="Arial"/>
                <w:b/>
                <w:bCs/>
                <w:sz w:val="18"/>
                <w:szCs w:val="18"/>
                <w:lang w:val="es-CO" w:eastAsia="es-CO"/>
              </w:rPr>
            </w:pPr>
            <w:r w:rsidRPr="00D443BE">
              <w:rPr>
                <w:rFonts w:cs="Arial"/>
                <w:b/>
                <w:bCs/>
                <w:sz w:val="18"/>
                <w:szCs w:val="18"/>
                <w:lang w:val="es-CO" w:eastAsia="es-CO"/>
              </w:rPr>
              <w:t>Pesos de diciembre de 2017</w:t>
            </w:r>
          </w:p>
        </w:tc>
      </w:tr>
      <w:tr w:rsidR="001B72F3" w:rsidRPr="00D443BE"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D443BE" w:rsidRDefault="001B72F3" w:rsidP="001B72F3">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0</w:t>
            </w:r>
          </w:p>
        </w:tc>
      </w:tr>
      <w:tr w:rsidR="001B72F3" w:rsidRPr="00D443BE"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D443BE" w:rsidRDefault="001B72F3" w:rsidP="001B72F3">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1.315.646.275</w:t>
            </w:r>
          </w:p>
        </w:tc>
      </w:tr>
      <w:tr w:rsidR="001B72F3" w:rsidRPr="00D443BE"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D443BE" w:rsidRDefault="001B72F3" w:rsidP="001B72F3">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1.478.730.205</w:t>
            </w:r>
          </w:p>
        </w:tc>
      </w:tr>
      <w:tr w:rsidR="001B72F3" w:rsidRPr="00D443BE"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D443BE" w:rsidRDefault="001B72F3" w:rsidP="001B72F3">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1.382.169.182</w:t>
            </w:r>
          </w:p>
        </w:tc>
      </w:tr>
    </w:tbl>
    <w:p w:rsidR="00D34E65" w:rsidRPr="00D34E65" w:rsidRDefault="00D34E65" w:rsidP="00D34E65"/>
    <w:p w:rsidR="00D443BE" w:rsidRPr="00FA5BD7" w:rsidRDefault="00D443BE" w:rsidP="00D443BE">
      <w:pPr>
        <w:pStyle w:val="Artculo"/>
        <w:ind w:left="0"/>
        <w:outlineLvl w:val="2"/>
        <w:rPr>
          <w:b w:val="0"/>
        </w:rPr>
      </w:pPr>
      <w:r>
        <w:lastRenderedPageBreak/>
        <w:t xml:space="preserve">Factor ambiental para </w:t>
      </w:r>
      <w:r w:rsidR="009B079A">
        <w:t xml:space="preserve">las </w:t>
      </w:r>
      <w:r>
        <w:t>nuevas inversiones</w:t>
      </w:r>
      <w:r>
        <w:rPr>
          <w:b w:val="0"/>
        </w:rPr>
        <w:t xml:space="preserve">. El valor del </w:t>
      </w:r>
      <w:r w:rsidR="009B079A">
        <w:rPr>
          <w:b w:val="0"/>
        </w:rPr>
        <w:t>factor ambiental para las nuevas inversiones</w:t>
      </w:r>
      <w:r w:rsidR="00734187">
        <w:rPr>
          <w:b w:val="0"/>
        </w:rPr>
        <w:t xml:space="preserve">, </w:t>
      </w:r>
      <w:proofErr w:type="spellStart"/>
      <w:r w:rsidR="00734187" w:rsidRPr="00734187">
        <w:rPr>
          <w:b w:val="0"/>
          <w:i/>
        </w:rPr>
        <w:t>fAMB</w:t>
      </w:r>
      <w:r w:rsidR="00734187" w:rsidRPr="00734187">
        <w:rPr>
          <w:b w:val="0"/>
          <w:i/>
          <w:vertAlign w:val="subscript"/>
        </w:rPr>
        <w:t>j</w:t>
      </w:r>
      <w:proofErr w:type="spellEnd"/>
      <w:r w:rsidR="00734187">
        <w:rPr>
          <w:b w:val="0"/>
        </w:rPr>
        <w:t xml:space="preserve">, </w:t>
      </w:r>
      <w:r w:rsidRPr="00690CEF">
        <w:rPr>
          <w:b w:val="0"/>
        </w:rPr>
        <w:t xml:space="preserve">es </w:t>
      </w:r>
      <w:r>
        <w:rPr>
          <w:b w:val="0"/>
        </w:rPr>
        <w:t xml:space="preserve">el </w:t>
      </w:r>
      <w:r w:rsidRPr="00690CEF">
        <w:rPr>
          <w:b w:val="0"/>
        </w:rPr>
        <w:t>siguiente:</w:t>
      </w:r>
    </w:p>
    <w:p w:rsidR="009B079A" w:rsidRDefault="009B079A" w:rsidP="00D47486">
      <w:pPr>
        <w:pStyle w:val="Descripcin"/>
        <w:spacing w:line="240" w:lineRule="auto"/>
      </w:pPr>
      <w:r>
        <w:t xml:space="preserve">Tabla </w:t>
      </w:r>
      <w:r>
        <w:fldChar w:fldCharType="begin"/>
      </w:r>
      <w:r>
        <w:instrText xml:space="preserve"> SEQ Tabla \* ARABIC </w:instrText>
      </w:r>
      <w:r>
        <w:fldChar w:fldCharType="separate"/>
      </w:r>
      <w:r w:rsidR="00D47486">
        <w:rPr>
          <w:noProof/>
        </w:rPr>
        <w:t>12</w:t>
      </w:r>
      <w:r>
        <w:fldChar w:fldCharType="end"/>
      </w:r>
      <w:r>
        <w:t xml:space="preserve"> Factor ambiental para nuevas inversiones</w:t>
      </w:r>
    </w:p>
    <w:tbl>
      <w:tblPr>
        <w:tblW w:w="3320" w:type="dxa"/>
        <w:jc w:val="center"/>
        <w:tblCellMar>
          <w:left w:w="70" w:type="dxa"/>
          <w:right w:w="70" w:type="dxa"/>
        </w:tblCellMar>
        <w:tblLook w:val="04A0" w:firstRow="1" w:lastRow="0" w:firstColumn="1" w:lastColumn="0" w:noHBand="0" w:noVBand="1"/>
      </w:tblPr>
      <w:tblGrid>
        <w:gridCol w:w="1360"/>
        <w:gridCol w:w="1960"/>
      </w:tblGrid>
      <w:tr w:rsidR="009B079A" w:rsidRPr="009B079A" w:rsidTr="009D75F9">
        <w:trPr>
          <w:cantSplit/>
          <w:trHeight w:val="255"/>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Valor</w:t>
            </w:r>
          </w:p>
        </w:tc>
      </w:tr>
      <w:tr w:rsidR="009B079A" w:rsidRPr="009B079A" w:rsidTr="009B079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B079A" w:rsidRPr="009B079A" w:rsidRDefault="009B079A" w:rsidP="009B079A">
            <w:pPr>
              <w:spacing w:before="0" w:after="0"/>
              <w:jc w:val="center"/>
              <w:rPr>
                <w:rFonts w:cs="Arial"/>
                <w:i/>
                <w:iCs/>
                <w:sz w:val="18"/>
                <w:szCs w:val="18"/>
                <w:lang w:val="es-CO" w:eastAsia="es-CO"/>
              </w:rPr>
            </w:pPr>
            <w:proofErr w:type="spellStart"/>
            <w:r w:rsidRPr="009B079A">
              <w:rPr>
                <w:rFonts w:cs="Arial"/>
                <w:i/>
                <w:iCs/>
                <w:sz w:val="18"/>
                <w:szCs w:val="18"/>
                <w:lang w:val="es-CO" w:eastAsia="es-CO"/>
              </w:rPr>
              <w:t>fAMB</w:t>
            </w:r>
            <w:r w:rsidRPr="009B079A">
              <w:rPr>
                <w:rFonts w:cs="Arial"/>
                <w:i/>
                <w:iCs/>
                <w:color w:val="000000"/>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rsidR="009B079A" w:rsidRPr="009B079A" w:rsidRDefault="009B079A" w:rsidP="001B72F3">
            <w:pPr>
              <w:spacing w:before="0" w:after="0"/>
              <w:jc w:val="right"/>
              <w:rPr>
                <w:rFonts w:cs="Arial"/>
                <w:sz w:val="18"/>
                <w:szCs w:val="18"/>
                <w:lang w:val="es-CO" w:eastAsia="es-CO"/>
              </w:rPr>
            </w:pPr>
            <w:r w:rsidRPr="009B079A">
              <w:rPr>
                <w:rFonts w:cs="Arial"/>
                <w:sz w:val="18"/>
                <w:szCs w:val="18"/>
                <w:lang w:val="es-CO" w:eastAsia="es-CO"/>
              </w:rPr>
              <w:t>1,0</w:t>
            </w:r>
            <w:r w:rsidR="001B72F3">
              <w:rPr>
                <w:rFonts w:cs="Arial"/>
                <w:sz w:val="18"/>
                <w:szCs w:val="18"/>
                <w:lang w:val="es-CO" w:eastAsia="es-CO"/>
              </w:rPr>
              <w:t>00</w:t>
            </w:r>
          </w:p>
        </w:tc>
      </w:tr>
    </w:tbl>
    <w:p w:rsidR="00194947" w:rsidRPr="00194947" w:rsidRDefault="00774ABE" w:rsidP="001560A7">
      <w:pPr>
        <w:pStyle w:val="Artculo"/>
        <w:ind w:left="0"/>
        <w:outlineLvl w:val="2"/>
        <w:rPr>
          <w:b w:val="0"/>
        </w:rPr>
      </w:pPr>
      <w:bookmarkStart w:id="4" w:name="_Ref194754334"/>
      <w:bookmarkEnd w:id="1"/>
      <w:bookmarkEnd w:id="2"/>
      <w:bookmarkEnd w:id="3"/>
      <w:r>
        <w:t>Indicadores</w:t>
      </w:r>
      <w:r w:rsidRPr="00194947">
        <w:t xml:space="preserve"> </w:t>
      </w:r>
      <w:r w:rsidR="00194947" w:rsidRPr="00194947">
        <w:t>de referencia de calidad media.</w:t>
      </w:r>
      <w:r w:rsidR="00194947">
        <w:rPr>
          <w:b w:val="0"/>
        </w:rPr>
        <w:t xml:space="preserve"> Los </w:t>
      </w:r>
      <w:r>
        <w:rPr>
          <w:b w:val="0"/>
        </w:rPr>
        <w:t xml:space="preserve">indicadores </w:t>
      </w:r>
      <w:r w:rsidR="00194947">
        <w:rPr>
          <w:b w:val="0"/>
        </w:rPr>
        <w:t xml:space="preserve">de referencia de la calidad media </w:t>
      </w:r>
      <w:proofErr w:type="spellStart"/>
      <w:r w:rsidR="00734187" w:rsidRPr="00734187">
        <w:rPr>
          <w:b w:val="0"/>
          <w:i/>
        </w:rPr>
        <w:t>SAIDI_R</w:t>
      </w:r>
      <w:r w:rsidR="00734187" w:rsidRPr="00734187">
        <w:rPr>
          <w:b w:val="0"/>
          <w:i/>
          <w:vertAlign w:val="subscript"/>
        </w:rPr>
        <w:t>j</w:t>
      </w:r>
      <w:proofErr w:type="spellEnd"/>
      <w:r w:rsidR="00734187" w:rsidRPr="00734187">
        <w:rPr>
          <w:b w:val="0"/>
          <w:i/>
        </w:rPr>
        <w:t xml:space="preserve"> y </w:t>
      </w:r>
      <w:proofErr w:type="spellStart"/>
      <w:r w:rsidR="00734187" w:rsidRPr="00734187">
        <w:rPr>
          <w:b w:val="0"/>
          <w:i/>
        </w:rPr>
        <w:t>SAIFI_R</w:t>
      </w:r>
      <w:r w:rsidR="00734187" w:rsidRPr="00734187">
        <w:rPr>
          <w:b w:val="0"/>
          <w:i/>
          <w:vertAlign w:val="subscript"/>
        </w:rPr>
        <w:t>j</w:t>
      </w:r>
      <w:proofErr w:type="spellEnd"/>
      <w:r w:rsidR="00734187" w:rsidRPr="00734187">
        <w:rPr>
          <w:b w:val="0"/>
        </w:rPr>
        <w:t>,</w:t>
      </w:r>
      <w:r w:rsidR="00734187">
        <w:rPr>
          <w:b w:val="0"/>
        </w:rPr>
        <w:t xml:space="preserve"> </w:t>
      </w:r>
      <w:r w:rsidR="0052720E">
        <w:rPr>
          <w:b w:val="0"/>
        </w:rPr>
        <w:t xml:space="preserve">son los </w:t>
      </w:r>
      <w:r w:rsidR="00194947" w:rsidRPr="00690CEF">
        <w:rPr>
          <w:b w:val="0"/>
        </w:rPr>
        <w:t>siguiente</w:t>
      </w:r>
      <w:r w:rsidR="0052720E">
        <w:rPr>
          <w:b w:val="0"/>
        </w:rPr>
        <w:t>s</w:t>
      </w:r>
      <w:r w:rsidR="00194947" w:rsidRPr="00690CEF">
        <w:rPr>
          <w:b w:val="0"/>
        </w:rPr>
        <w:t>:</w:t>
      </w:r>
    </w:p>
    <w:p w:rsidR="00194947" w:rsidRDefault="00194947" w:rsidP="00D47486">
      <w:pPr>
        <w:pStyle w:val="Descripcin"/>
        <w:spacing w:line="240" w:lineRule="auto"/>
      </w:pPr>
      <w:r>
        <w:t xml:space="preserve">Tabla </w:t>
      </w:r>
      <w:r>
        <w:fldChar w:fldCharType="begin"/>
      </w:r>
      <w:r>
        <w:instrText xml:space="preserve"> SEQ Tabla \* ARABIC </w:instrText>
      </w:r>
      <w:r>
        <w:fldChar w:fldCharType="separate"/>
      </w:r>
      <w:r w:rsidR="00D47486">
        <w:rPr>
          <w:noProof/>
        </w:rPr>
        <w:t>13</w:t>
      </w:r>
      <w:r>
        <w:fldChar w:fldCharType="end"/>
      </w:r>
      <w:r>
        <w:t xml:space="preserve"> </w:t>
      </w:r>
      <w:r w:rsidR="00774ABE">
        <w:t xml:space="preserve">Indicadores </w:t>
      </w:r>
      <w:r>
        <w:t>de referencia de calidad media</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
        <w:gridCol w:w="1329"/>
        <w:gridCol w:w="2126"/>
      </w:tblGrid>
      <w:tr w:rsidR="000821D9" w:rsidRPr="00194947" w:rsidTr="00FE4ECD">
        <w:trPr>
          <w:trHeight w:val="255"/>
          <w:tblHeader/>
          <w:jc w:val="center"/>
        </w:trPr>
        <w:tc>
          <w:tcPr>
            <w:tcW w:w="1360" w:type="dxa"/>
            <w:shd w:val="clear" w:color="000000" w:fill="FFFFFF"/>
            <w:vAlign w:val="center"/>
            <w:hideMark/>
          </w:tcPr>
          <w:p w:rsidR="000821D9" w:rsidRPr="00194947" w:rsidRDefault="000821D9" w:rsidP="00194947">
            <w:pPr>
              <w:spacing w:before="0" w:after="0"/>
              <w:jc w:val="center"/>
              <w:rPr>
                <w:rFonts w:cs="Arial"/>
                <w:b/>
                <w:bCs/>
                <w:sz w:val="18"/>
                <w:szCs w:val="18"/>
                <w:lang w:val="es-CO" w:eastAsia="es-CO"/>
              </w:rPr>
            </w:pPr>
            <w:r w:rsidRPr="00194947">
              <w:rPr>
                <w:rFonts w:cs="Arial"/>
                <w:b/>
                <w:bCs/>
                <w:sz w:val="18"/>
                <w:szCs w:val="18"/>
                <w:lang w:val="es-CO" w:eastAsia="es-CO"/>
              </w:rPr>
              <w:t>Variable</w:t>
            </w:r>
          </w:p>
        </w:tc>
        <w:tc>
          <w:tcPr>
            <w:tcW w:w="1329" w:type="dxa"/>
            <w:shd w:val="clear" w:color="000000" w:fill="FFFFFF"/>
          </w:tcPr>
          <w:p w:rsidR="000821D9" w:rsidRPr="00194947" w:rsidRDefault="000821D9" w:rsidP="00194947">
            <w:pPr>
              <w:spacing w:before="0" w:after="0"/>
              <w:jc w:val="center"/>
              <w:rPr>
                <w:rFonts w:cs="Arial"/>
                <w:b/>
                <w:bCs/>
                <w:sz w:val="18"/>
                <w:szCs w:val="18"/>
                <w:lang w:val="es-CO" w:eastAsia="es-CO"/>
              </w:rPr>
            </w:pPr>
            <w:r>
              <w:rPr>
                <w:rFonts w:cs="Arial"/>
                <w:b/>
                <w:bCs/>
                <w:sz w:val="18"/>
                <w:szCs w:val="18"/>
                <w:lang w:val="es-CO" w:eastAsia="es-CO"/>
              </w:rPr>
              <w:t>Unidad</w:t>
            </w:r>
          </w:p>
        </w:tc>
        <w:tc>
          <w:tcPr>
            <w:tcW w:w="2126" w:type="dxa"/>
            <w:shd w:val="clear" w:color="000000" w:fill="FFFFFF"/>
            <w:vAlign w:val="center"/>
            <w:hideMark/>
          </w:tcPr>
          <w:p w:rsidR="000821D9" w:rsidRPr="00194947" w:rsidRDefault="000821D9" w:rsidP="00194947">
            <w:pPr>
              <w:spacing w:before="0" w:after="0"/>
              <w:jc w:val="center"/>
              <w:rPr>
                <w:rFonts w:cs="Arial"/>
                <w:b/>
                <w:bCs/>
                <w:sz w:val="18"/>
                <w:szCs w:val="18"/>
                <w:lang w:val="es-CO" w:eastAsia="es-CO"/>
              </w:rPr>
            </w:pPr>
            <w:r w:rsidRPr="00194947">
              <w:rPr>
                <w:rFonts w:cs="Arial"/>
                <w:b/>
                <w:bCs/>
                <w:sz w:val="18"/>
                <w:szCs w:val="18"/>
                <w:lang w:val="es-CO" w:eastAsia="es-CO"/>
              </w:rPr>
              <w:t>Valor</w:t>
            </w:r>
          </w:p>
        </w:tc>
      </w:tr>
      <w:tr w:rsidR="001B72F3" w:rsidRPr="00194947" w:rsidTr="00531260">
        <w:trPr>
          <w:trHeight w:val="330"/>
          <w:jc w:val="center"/>
        </w:trPr>
        <w:tc>
          <w:tcPr>
            <w:tcW w:w="1360" w:type="dxa"/>
            <w:shd w:val="clear" w:color="000000" w:fill="FFFFFF"/>
            <w:noWrap/>
            <w:vAlign w:val="center"/>
            <w:hideMark/>
          </w:tcPr>
          <w:p w:rsidR="001B72F3" w:rsidRPr="00194947" w:rsidRDefault="001B72F3" w:rsidP="001B72F3">
            <w:pPr>
              <w:spacing w:before="0" w:after="0"/>
              <w:jc w:val="center"/>
              <w:rPr>
                <w:rFonts w:cs="Arial"/>
                <w:i/>
                <w:iCs/>
                <w:sz w:val="18"/>
                <w:szCs w:val="18"/>
                <w:lang w:val="es-CO" w:eastAsia="es-CO"/>
              </w:rPr>
            </w:pPr>
            <w:proofErr w:type="spellStart"/>
            <w:r w:rsidRPr="00194947">
              <w:rPr>
                <w:rFonts w:cs="Arial"/>
                <w:i/>
                <w:iCs/>
                <w:sz w:val="18"/>
                <w:szCs w:val="18"/>
                <w:lang w:val="es-CO" w:eastAsia="es-CO"/>
              </w:rPr>
              <w:t>SAIDI_R</w:t>
            </w:r>
            <w:r w:rsidRPr="00194947">
              <w:rPr>
                <w:rFonts w:cs="Arial"/>
                <w:i/>
                <w:iCs/>
                <w:sz w:val="20"/>
                <w:szCs w:val="20"/>
                <w:vertAlign w:val="subscript"/>
                <w:lang w:val="es-CO" w:eastAsia="es-CO"/>
              </w:rPr>
              <w:t>j</w:t>
            </w:r>
            <w:proofErr w:type="spellEnd"/>
            <w:r>
              <w:rPr>
                <w:rFonts w:cs="Arial"/>
                <w:i/>
                <w:iCs/>
                <w:sz w:val="20"/>
                <w:szCs w:val="20"/>
                <w:vertAlign w:val="subscript"/>
                <w:lang w:val="es-CO" w:eastAsia="es-CO"/>
              </w:rPr>
              <w:t xml:space="preserve"> </w:t>
            </w:r>
          </w:p>
        </w:tc>
        <w:tc>
          <w:tcPr>
            <w:tcW w:w="1329" w:type="dxa"/>
            <w:vAlign w:val="center"/>
          </w:tcPr>
          <w:p w:rsidR="001B72F3" w:rsidRPr="00E36456" w:rsidRDefault="001B72F3" w:rsidP="001B72F3">
            <w:pPr>
              <w:spacing w:before="0" w:after="0"/>
              <w:jc w:val="center"/>
              <w:rPr>
                <w:rFonts w:cs="Arial"/>
                <w:sz w:val="18"/>
                <w:szCs w:val="18"/>
                <w:lang w:val="es-CO" w:eastAsia="es-CO"/>
              </w:rPr>
            </w:pPr>
            <w:r w:rsidRPr="00E36456">
              <w:rPr>
                <w:rFonts w:cs="Arial"/>
                <w:sz w:val="18"/>
                <w:szCs w:val="18"/>
                <w:lang w:val="es-CO" w:eastAsia="es-CO"/>
              </w:rPr>
              <w:t>Horas</w:t>
            </w:r>
          </w:p>
        </w:tc>
        <w:tc>
          <w:tcPr>
            <w:tcW w:w="2126" w:type="dxa"/>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3,131</w:t>
            </w:r>
          </w:p>
        </w:tc>
      </w:tr>
      <w:tr w:rsidR="001B72F3" w:rsidRPr="00194947" w:rsidTr="00531260">
        <w:trPr>
          <w:trHeight w:val="330"/>
          <w:jc w:val="center"/>
        </w:trPr>
        <w:tc>
          <w:tcPr>
            <w:tcW w:w="1360" w:type="dxa"/>
            <w:shd w:val="clear" w:color="000000" w:fill="FFFFFF"/>
            <w:noWrap/>
            <w:vAlign w:val="center"/>
            <w:hideMark/>
          </w:tcPr>
          <w:p w:rsidR="001B72F3" w:rsidRPr="00E36456" w:rsidRDefault="001B72F3" w:rsidP="001B72F3">
            <w:pPr>
              <w:spacing w:before="0" w:after="0"/>
              <w:jc w:val="center"/>
              <w:rPr>
                <w:rFonts w:cs="Arial"/>
                <w:i/>
                <w:iCs/>
                <w:sz w:val="20"/>
                <w:szCs w:val="20"/>
                <w:vertAlign w:val="subscript"/>
                <w:lang w:val="es-CO" w:eastAsia="es-CO"/>
              </w:rPr>
            </w:pPr>
            <w:proofErr w:type="spellStart"/>
            <w:r w:rsidRPr="00194947">
              <w:rPr>
                <w:rFonts w:cs="Arial"/>
                <w:i/>
                <w:iCs/>
                <w:sz w:val="18"/>
                <w:szCs w:val="18"/>
                <w:lang w:val="es-CO" w:eastAsia="es-CO"/>
              </w:rPr>
              <w:t>SAIFI_R</w:t>
            </w:r>
            <w:r w:rsidRPr="00194947">
              <w:rPr>
                <w:rFonts w:cs="Arial"/>
                <w:i/>
                <w:iCs/>
                <w:sz w:val="20"/>
                <w:szCs w:val="20"/>
                <w:vertAlign w:val="subscript"/>
                <w:lang w:val="es-CO" w:eastAsia="es-CO"/>
              </w:rPr>
              <w:t>j</w:t>
            </w:r>
            <w:proofErr w:type="spellEnd"/>
          </w:p>
        </w:tc>
        <w:tc>
          <w:tcPr>
            <w:tcW w:w="1329" w:type="dxa"/>
            <w:vAlign w:val="center"/>
          </w:tcPr>
          <w:p w:rsidR="001B72F3" w:rsidRPr="00E36456" w:rsidRDefault="001B72F3" w:rsidP="001B72F3">
            <w:pPr>
              <w:spacing w:before="0" w:after="0"/>
              <w:jc w:val="center"/>
              <w:rPr>
                <w:rFonts w:cs="Arial"/>
                <w:sz w:val="18"/>
                <w:szCs w:val="18"/>
                <w:lang w:val="es-CO" w:eastAsia="es-CO"/>
              </w:rPr>
            </w:pPr>
            <w:r w:rsidRPr="00E36456">
              <w:rPr>
                <w:rFonts w:cs="Arial"/>
                <w:sz w:val="18"/>
                <w:szCs w:val="18"/>
                <w:lang w:val="es-CO" w:eastAsia="es-CO"/>
              </w:rPr>
              <w:t>Veces</w:t>
            </w:r>
          </w:p>
        </w:tc>
        <w:tc>
          <w:tcPr>
            <w:tcW w:w="2126" w:type="dxa"/>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9,000</w:t>
            </w:r>
          </w:p>
        </w:tc>
      </w:tr>
    </w:tbl>
    <w:p w:rsidR="00D95055" w:rsidRPr="00D95055" w:rsidRDefault="007B1CF5" w:rsidP="00D95055">
      <w:pPr>
        <w:pStyle w:val="Artculo"/>
        <w:ind w:left="0"/>
        <w:outlineLvl w:val="2"/>
        <w:rPr>
          <w:b w:val="0"/>
        </w:rPr>
      </w:pPr>
      <w:r w:rsidRPr="007B1CF5">
        <w:t>Metas</w:t>
      </w:r>
      <w:r w:rsidR="00774ABE">
        <w:t xml:space="preserve"> anuales</w:t>
      </w:r>
      <w:r w:rsidRPr="007B1CF5">
        <w:t xml:space="preserve"> </w:t>
      </w:r>
      <w:r w:rsidR="00F3199B">
        <w:t xml:space="preserve">de calidad media para </w:t>
      </w:r>
      <w:r w:rsidRPr="007B1CF5">
        <w:t>el indicador de duración de eventos</w:t>
      </w:r>
      <w:r w:rsidR="00817731">
        <w:rPr>
          <w:b w:val="0"/>
        </w:rPr>
        <w:t>.</w:t>
      </w:r>
      <w:r>
        <w:rPr>
          <w:b w:val="0"/>
        </w:rPr>
        <w:t xml:space="preserve"> Las metas </w:t>
      </w:r>
      <w:r w:rsidR="00774ABE">
        <w:rPr>
          <w:b w:val="0"/>
        </w:rPr>
        <w:t xml:space="preserve">anuales </w:t>
      </w:r>
      <w:r w:rsidR="00F3199B">
        <w:rPr>
          <w:b w:val="0"/>
        </w:rPr>
        <w:t xml:space="preserve">de calidad media para </w:t>
      </w:r>
      <w:r>
        <w:rPr>
          <w:b w:val="0"/>
        </w:rPr>
        <w:t>el indicador de duración de eventos</w:t>
      </w:r>
      <w:r w:rsidR="00734187">
        <w:rPr>
          <w:b w:val="0"/>
        </w:rPr>
        <w:t xml:space="preserve">, </w:t>
      </w:r>
      <w:proofErr w:type="spellStart"/>
      <w:r w:rsidR="00734187" w:rsidRPr="00734187">
        <w:rPr>
          <w:b w:val="0"/>
          <w:i/>
        </w:rPr>
        <w:t>SAIDI_</w:t>
      </w:r>
      <w:proofErr w:type="gramStart"/>
      <w:r w:rsidR="00734187" w:rsidRPr="00734187">
        <w:rPr>
          <w:b w:val="0"/>
          <w:i/>
        </w:rPr>
        <w:t>M</w:t>
      </w:r>
      <w:r w:rsidR="00734187" w:rsidRPr="00734187">
        <w:rPr>
          <w:b w:val="0"/>
          <w:i/>
          <w:vertAlign w:val="subscript"/>
        </w:rPr>
        <w:t>j,t</w:t>
      </w:r>
      <w:proofErr w:type="spellEnd"/>
      <w:proofErr w:type="gramEnd"/>
      <w:r w:rsidR="00734187">
        <w:rPr>
          <w:b w:val="0"/>
        </w:rPr>
        <w:t>,</w:t>
      </w:r>
      <w:r w:rsidR="00817731">
        <w:rPr>
          <w:b w:val="0"/>
        </w:rPr>
        <w:t xml:space="preserve"> </w:t>
      </w:r>
      <w:r w:rsidR="00F3199B">
        <w:rPr>
          <w:b w:val="0"/>
        </w:rPr>
        <w:t>son las</w:t>
      </w:r>
      <w:r>
        <w:rPr>
          <w:b w:val="0"/>
        </w:rPr>
        <w:t xml:space="preserve"> </w:t>
      </w:r>
      <w:r w:rsidRPr="00690CEF">
        <w:rPr>
          <w:b w:val="0"/>
        </w:rPr>
        <w:t>siguiente</w:t>
      </w:r>
      <w:r w:rsidR="00F3199B">
        <w:rPr>
          <w:b w:val="0"/>
        </w:rPr>
        <w:t>s</w:t>
      </w:r>
      <w:r w:rsidRPr="00690CEF">
        <w:rPr>
          <w:b w:val="0"/>
        </w:rPr>
        <w:t>:</w:t>
      </w:r>
    </w:p>
    <w:p w:rsidR="00BE6240" w:rsidRDefault="00BE6240" w:rsidP="00D47486">
      <w:pPr>
        <w:pStyle w:val="Descripcin"/>
        <w:spacing w:line="240" w:lineRule="auto"/>
      </w:pPr>
      <w:r>
        <w:t xml:space="preserve">Tabla </w:t>
      </w:r>
      <w:r>
        <w:fldChar w:fldCharType="begin"/>
      </w:r>
      <w:r>
        <w:instrText xml:space="preserve"> SEQ Tabla \* ARABIC </w:instrText>
      </w:r>
      <w:r>
        <w:fldChar w:fldCharType="separate"/>
      </w:r>
      <w:r w:rsidR="00D47486">
        <w:rPr>
          <w:noProof/>
        </w:rPr>
        <w:t>14</w:t>
      </w:r>
      <w:r>
        <w:fldChar w:fldCharType="end"/>
      </w:r>
      <w:r>
        <w:t xml:space="preserve"> </w:t>
      </w:r>
      <w:r w:rsidR="00F3199B">
        <w:t>Metas anuales de calidad media para el indicador de duración</w:t>
      </w:r>
      <w:r w:rsidR="007511E4">
        <w:t>, horas</w:t>
      </w:r>
    </w:p>
    <w:tbl>
      <w:tblPr>
        <w:tblW w:w="6819" w:type="dxa"/>
        <w:jc w:val="center"/>
        <w:tblCellMar>
          <w:left w:w="70" w:type="dxa"/>
          <w:right w:w="70" w:type="dxa"/>
        </w:tblCellMar>
        <w:tblLook w:val="04A0" w:firstRow="1" w:lastRow="0" w:firstColumn="1" w:lastColumn="0" w:noHBand="0" w:noVBand="1"/>
      </w:tblPr>
      <w:tblGrid>
        <w:gridCol w:w="1701"/>
        <w:gridCol w:w="1198"/>
        <w:gridCol w:w="1960"/>
        <w:gridCol w:w="1960"/>
      </w:tblGrid>
      <w:tr w:rsidR="0025525F" w:rsidRPr="00BE6240" w:rsidTr="002436B9">
        <w:trPr>
          <w:trHeight w:val="80"/>
          <w:tblHeader/>
          <w:jc w:val="center"/>
        </w:trPr>
        <w:tc>
          <w:tcPr>
            <w:tcW w:w="1701" w:type="dxa"/>
            <w:vMerge w:val="restart"/>
            <w:tcBorders>
              <w:top w:val="single" w:sz="4" w:space="0" w:color="auto"/>
              <w:left w:val="single" w:sz="4" w:space="0" w:color="auto"/>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98" w:type="dxa"/>
            <w:vMerge w:val="restart"/>
            <w:tcBorders>
              <w:top w:val="single" w:sz="4" w:space="0" w:color="auto"/>
              <w:left w:val="nil"/>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proofErr w:type="spellStart"/>
            <w:r w:rsidRPr="00BE6240">
              <w:rPr>
                <w:rFonts w:cs="Arial"/>
                <w:b/>
                <w:bCs/>
                <w:sz w:val="18"/>
                <w:szCs w:val="18"/>
                <w:lang w:val="es-CO" w:eastAsia="es-CO"/>
              </w:rPr>
              <w:t>SAIDI_M</w:t>
            </w:r>
            <w:r w:rsidRPr="00BE6240">
              <w:rPr>
                <w:rFonts w:cs="Arial"/>
                <w:i/>
                <w:iCs/>
                <w:sz w:val="20"/>
                <w:szCs w:val="20"/>
                <w:vertAlign w:val="subscript"/>
                <w:lang w:val="es-CO" w:eastAsia="es-CO"/>
              </w:rPr>
              <w:t>j,t</w:t>
            </w:r>
            <w:proofErr w:type="spellEnd"/>
          </w:p>
        </w:tc>
        <w:tc>
          <w:tcPr>
            <w:tcW w:w="3920" w:type="dxa"/>
            <w:gridSpan w:val="2"/>
            <w:tcBorders>
              <w:top w:val="single" w:sz="4" w:space="0" w:color="auto"/>
              <w:left w:val="nil"/>
              <w:bottom w:val="single" w:sz="4" w:space="0" w:color="auto"/>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25525F" w:rsidRPr="00BE6240" w:rsidTr="002436B9">
        <w:trPr>
          <w:trHeight w:val="79"/>
          <w:tblHeader/>
          <w:jc w:val="center"/>
        </w:trPr>
        <w:tc>
          <w:tcPr>
            <w:tcW w:w="1701" w:type="dxa"/>
            <w:vMerge/>
            <w:tcBorders>
              <w:left w:val="single" w:sz="4" w:space="0" w:color="auto"/>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p>
        </w:tc>
        <w:tc>
          <w:tcPr>
            <w:tcW w:w="1198" w:type="dxa"/>
            <w:vMerge/>
            <w:tcBorders>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p>
        </w:tc>
        <w:tc>
          <w:tcPr>
            <w:tcW w:w="1960" w:type="dxa"/>
            <w:tcBorders>
              <w:top w:val="single" w:sz="4" w:space="0" w:color="auto"/>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1B72F3" w:rsidRPr="00BE6240" w:rsidTr="00531260">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BE6240" w:rsidRDefault="001B72F3" w:rsidP="001B72F3">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98"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2,881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2,867</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2,895</w:t>
            </w:r>
          </w:p>
        </w:tc>
      </w:tr>
      <w:tr w:rsidR="001B72F3" w:rsidRPr="00BE6240" w:rsidTr="00531260">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BE6240" w:rsidRDefault="001B72F3" w:rsidP="001B72F3">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98"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2,650</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2,637</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2,664</w:t>
            </w:r>
          </w:p>
        </w:tc>
      </w:tr>
      <w:tr w:rsidR="001B72F3" w:rsidRPr="00BE6240" w:rsidTr="00531260">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BE6240" w:rsidRDefault="001B72F3" w:rsidP="001B72F3">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98"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2,438</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2,426</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2,451</w:t>
            </w:r>
          </w:p>
        </w:tc>
      </w:tr>
      <w:tr w:rsidR="001B72F3" w:rsidRPr="00BE6240" w:rsidTr="00531260">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BE6240" w:rsidRDefault="001B72F3" w:rsidP="001B72F3">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98"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2,243</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2,232</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2,255</w:t>
            </w:r>
          </w:p>
        </w:tc>
      </w:tr>
      <w:tr w:rsidR="001B72F3" w:rsidRPr="00BE6240" w:rsidTr="00531260">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BE6240" w:rsidRDefault="001B72F3" w:rsidP="001B72F3">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98"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2,064</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2,054</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2,074</w:t>
            </w:r>
          </w:p>
        </w:tc>
      </w:tr>
    </w:tbl>
    <w:p w:rsidR="00BE6240" w:rsidRPr="00D95055" w:rsidRDefault="00BE6240" w:rsidP="00BE6240">
      <w:pPr>
        <w:pStyle w:val="Artculo"/>
        <w:ind w:left="0"/>
        <w:outlineLvl w:val="2"/>
        <w:rPr>
          <w:b w:val="0"/>
        </w:rPr>
      </w:pPr>
      <w:r w:rsidRPr="007B1CF5">
        <w:t xml:space="preserve">Metas </w:t>
      </w:r>
      <w:r w:rsidR="00F3199B" w:rsidRPr="00F3199B">
        <w:t xml:space="preserve">anuales de calidad media para </w:t>
      </w:r>
      <w:r w:rsidRPr="007B1CF5">
        <w:t xml:space="preserve">el indicador de </w:t>
      </w:r>
      <w:r>
        <w:t xml:space="preserve">frecuencia </w:t>
      </w:r>
      <w:r w:rsidRPr="007B1CF5">
        <w:t>de eventos.</w:t>
      </w:r>
      <w:r>
        <w:rPr>
          <w:b w:val="0"/>
        </w:rPr>
        <w:t xml:space="preserve"> Las metas </w:t>
      </w:r>
      <w:r w:rsidR="00F3199B" w:rsidRPr="00F3199B">
        <w:rPr>
          <w:b w:val="0"/>
        </w:rPr>
        <w:t xml:space="preserve">anuales de calidad media para </w:t>
      </w:r>
      <w:r>
        <w:rPr>
          <w:b w:val="0"/>
        </w:rPr>
        <w:t>el indicador de frecuencia de eventos</w:t>
      </w:r>
      <w:r w:rsidR="00734187">
        <w:rPr>
          <w:b w:val="0"/>
        </w:rPr>
        <w:t xml:space="preserve">, </w:t>
      </w:r>
      <w:proofErr w:type="spellStart"/>
      <w:r w:rsidR="00734187" w:rsidRPr="00734187">
        <w:rPr>
          <w:b w:val="0"/>
          <w:i/>
        </w:rPr>
        <w:t>SAIFI_</w:t>
      </w:r>
      <w:proofErr w:type="gramStart"/>
      <w:r w:rsidR="00734187" w:rsidRPr="00734187">
        <w:rPr>
          <w:b w:val="0"/>
          <w:i/>
        </w:rPr>
        <w:t>M</w:t>
      </w:r>
      <w:r w:rsidR="00734187" w:rsidRPr="00734187">
        <w:rPr>
          <w:b w:val="0"/>
          <w:i/>
          <w:vertAlign w:val="subscript"/>
        </w:rPr>
        <w:t>j,t</w:t>
      </w:r>
      <w:proofErr w:type="spellEnd"/>
      <w:proofErr w:type="gramEnd"/>
      <w:r w:rsidR="00734187">
        <w:rPr>
          <w:b w:val="0"/>
        </w:rPr>
        <w:t xml:space="preserve">, </w:t>
      </w:r>
      <w:r>
        <w:rPr>
          <w:b w:val="0"/>
        </w:rPr>
        <w:t>son l</w:t>
      </w:r>
      <w:r w:rsidR="00F3199B">
        <w:rPr>
          <w:b w:val="0"/>
        </w:rPr>
        <w:t>a</w:t>
      </w:r>
      <w:r>
        <w:rPr>
          <w:b w:val="0"/>
        </w:rPr>
        <w:t xml:space="preserve">s </w:t>
      </w:r>
      <w:r w:rsidRPr="00690CEF">
        <w:rPr>
          <w:b w:val="0"/>
        </w:rPr>
        <w:t>siguient</w:t>
      </w:r>
      <w:r>
        <w:rPr>
          <w:b w:val="0"/>
        </w:rPr>
        <w:t>es</w:t>
      </w:r>
      <w:r w:rsidRPr="00D95055">
        <w:rPr>
          <w:b w:val="0"/>
        </w:rPr>
        <w:t>:</w:t>
      </w:r>
    </w:p>
    <w:p w:rsidR="00D95055" w:rsidRDefault="00BE6240" w:rsidP="00BE6240">
      <w:pPr>
        <w:pStyle w:val="Descripcin"/>
      </w:pPr>
      <w:r>
        <w:t xml:space="preserve">Tabla </w:t>
      </w:r>
      <w:r>
        <w:fldChar w:fldCharType="begin"/>
      </w:r>
      <w:r>
        <w:instrText xml:space="preserve"> SEQ Tabla \* ARABIC </w:instrText>
      </w:r>
      <w:r>
        <w:fldChar w:fldCharType="separate"/>
      </w:r>
      <w:r w:rsidR="00D47486">
        <w:rPr>
          <w:noProof/>
        </w:rPr>
        <w:t>15</w:t>
      </w:r>
      <w:r>
        <w:fldChar w:fldCharType="end"/>
      </w:r>
      <w:r>
        <w:t xml:space="preserve"> </w:t>
      </w:r>
      <w:r w:rsidR="00F3199B" w:rsidRPr="00F3199B">
        <w:t xml:space="preserve">Metas anuales de calidad media para el indicador de </w:t>
      </w:r>
      <w:r w:rsidR="007511E4">
        <w:t xml:space="preserve">frecuencia, </w:t>
      </w:r>
      <w:r w:rsidR="00B03620">
        <w:t>veces</w:t>
      </w:r>
    </w:p>
    <w:tbl>
      <w:tblPr>
        <w:tblW w:w="6819" w:type="dxa"/>
        <w:jc w:val="center"/>
        <w:tblCellMar>
          <w:left w:w="70" w:type="dxa"/>
          <w:right w:w="70" w:type="dxa"/>
        </w:tblCellMar>
        <w:tblLook w:val="04A0" w:firstRow="1" w:lastRow="0" w:firstColumn="1" w:lastColumn="0" w:noHBand="0" w:noVBand="1"/>
      </w:tblPr>
      <w:tblGrid>
        <w:gridCol w:w="1838"/>
        <w:gridCol w:w="1134"/>
        <w:gridCol w:w="1887"/>
        <w:gridCol w:w="1960"/>
      </w:tblGrid>
      <w:tr w:rsidR="0025525F" w:rsidRPr="00BE6240" w:rsidTr="002436B9">
        <w:trPr>
          <w:trHeight w:val="80"/>
          <w:tblHeader/>
          <w:jc w:val="center"/>
        </w:trPr>
        <w:tc>
          <w:tcPr>
            <w:tcW w:w="1838" w:type="dxa"/>
            <w:vMerge w:val="restart"/>
            <w:tcBorders>
              <w:top w:val="single" w:sz="4" w:space="0" w:color="auto"/>
              <w:left w:val="single" w:sz="4" w:space="0" w:color="auto"/>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34" w:type="dxa"/>
            <w:vMerge w:val="restart"/>
            <w:tcBorders>
              <w:top w:val="single" w:sz="4" w:space="0" w:color="auto"/>
              <w:left w:val="nil"/>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proofErr w:type="spellStart"/>
            <w:r w:rsidRPr="00BE6240">
              <w:rPr>
                <w:rFonts w:cs="Arial"/>
                <w:b/>
                <w:bCs/>
                <w:sz w:val="18"/>
                <w:szCs w:val="18"/>
                <w:lang w:val="es-CO" w:eastAsia="es-CO"/>
              </w:rPr>
              <w:t>SAIFI_M</w:t>
            </w:r>
            <w:r w:rsidRPr="00BE6240">
              <w:rPr>
                <w:rFonts w:cs="Arial"/>
                <w:i/>
                <w:iCs/>
                <w:sz w:val="20"/>
                <w:szCs w:val="20"/>
                <w:vertAlign w:val="subscript"/>
                <w:lang w:val="es-CO" w:eastAsia="es-CO"/>
              </w:rPr>
              <w:t>j,t</w:t>
            </w:r>
            <w:proofErr w:type="spellEnd"/>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25525F" w:rsidRPr="00BE6240" w:rsidTr="002436B9">
        <w:trPr>
          <w:trHeight w:val="79"/>
          <w:tblHeader/>
          <w:jc w:val="center"/>
        </w:trPr>
        <w:tc>
          <w:tcPr>
            <w:tcW w:w="1838" w:type="dxa"/>
            <w:vMerge/>
            <w:tcBorders>
              <w:left w:val="single" w:sz="4" w:space="0" w:color="auto"/>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p>
        </w:tc>
        <w:tc>
          <w:tcPr>
            <w:tcW w:w="1134" w:type="dxa"/>
            <w:vMerge/>
            <w:tcBorders>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p>
        </w:tc>
        <w:tc>
          <w:tcPr>
            <w:tcW w:w="1887" w:type="dxa"/>
            <w:tcBorders>
              <w:top w:val="single" w:sz="4" w:space="0" w:color="auto"/>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1B72F3" w:rsidRPr="00BE6240" w:rsidTr="00531260">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BE6240" w:rsidRDefault="001B72F3" w:rsidP="001B72F3">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34"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9,000</w:t>
            </w:r>
          </w:p>
        </w:tc>
        <w:tc>
          <w:tcPr>
            <w:tcW w:w="1887" w:type="dxa"/>
            <w:tcBorders>
              <w:top w:val="nil"/>
              <w:left w:val="nil"/>
              <w:bottom w:val="single" w:sz="4" w:space="0" w:color="auto"/>
              <w:right w:val="single" w:sz="4" w:space="0" w:color="auto"/>
            </w:tcBorders>
            <w:shd w:val="clear" w:color="auto" w:fill="auto"/>
            <w:noWrap/>
            <w:vAlign w:val="center"/>
          </w:tcPr>
          <w:p w:rsidR="001B72F3" w:rsidRPr="00531260" w:rsidRDefault="001B72F3" w:rsidP="00531260">
            <w:pPr>
              <w:spacing w:before="0" w:after="0"/>
              <w:jc w:val="right"/>
              <w:rPr>
                <w:sz w:val="18"/>
                <w:szCs w:val="18"/>
              </w:rPr>
            </w:pPr>
            <w:r w:rsidRPr="00531260">
              <w:rPr>
                <w:sz w:val="18"/>
                <w:szCs w:val="18"/>
              </w:rPr>
              <w:t>8,955</w:t>
            </w:r>
          </w:p>
        </w:tc>
        <w:tc>
          <w:tcPr>
            <w:tcW w:w="1960" w:type="dxa"/>
            <w:tcBorders>
              <w:top w:val="nil"/>
              <w:left w:val="nil"/>
              <w:bottom w:val="single" w:sz="4" w:space="0" w:color="auto"/>
              <w:right w:val="single" w:sz="4" w:space="0" w:color="auto"/>
            </w:tcBorders>
            <w:shd w:val="clear" w:color="auto" w:fill="auto"/>
            <w:noWrap/>
            <w:vAlign w:val="center"/>
          </w:tcPr>
          <w:p w:rsidR="001B72F3" w:rsidRPr="00531260" w:rsidRDefault="001B72F3" w:rsidP="00531260">
            <w:pPr>
              <w:spacing w:before="0" w:after="0"/>
              <w:jc w:val="right"/>
              <w:rPr>
                <w:sz w:val="18"/>
                <w:szCs w:val="18"/>
              </w:rPr>
            </w:pPr>
            <w:r w:rsidRPr="00531260">
              <w:rPr>
                <w:sz w:val="18"/>
                <w:szCs w:val="18"/>
              </w:rPr>
              <w:t>9,045</w:t>
            </w:r>
          </w:p>
        </w:tc>
      </w:tr>
      <w:tr w:rsidR="001B72F3" w:rsidRPr="00BE6240" w:rsidTr="00531260">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BE6240" w:rsidRDefault="001B72F3" w:rsidP="001B72F3">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34"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9,045</w:t>
            </w:r>
          </w:p>
        </w:tc>
      </w:tr>
      <w:tr w:rsidR="001B72F3" w:rsidRPr="00BE6240" w:rsidTr="00531260">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BE6240" w:rsidRDefault="001B72F3" w:rsidP="001B72F3">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34"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9,045</w:t>
            </w:r>
          </w:p>
        </w:tc>
      </w:tr>
      <w:tr w:rsidR="001B72F3" w:rsidRPr="00BE6240" w:rsidTr="00531260">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BE6240" w:rsidRDefault="001B72F3" w:rsidP="001B72F3">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34"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9,045</w:t>
            </w:r>
          </w:p>
        </w:tc>
      </w:tr>
      <w:tr w:rsidR="001B72F3" w:rsidRPr="00BE6240" w:rsidTr="00531260">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BE6240" w:rsidRDefault="001B72F3" w:rsidP="001B72F3">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34"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9,045</w:t>
            </w:r>
          </w:p>
        </w:tc>
      </w:tr>
    </w:tbl>
    <w:p w:rsidR="00C17547" w:rsidRPr="00D95055" w:rsidRDefault="0045178C" w:rsidP="00C17547">
      <w:pPr>
        <w:pStyle w:val="Artculo"/>
        <w:ind w:left="0"/>
        <w:outlineLvl w:val="2"/>
        <w:rPr>
          <w:b w:val="0"/>
        </w:rPr>
      </w:pPr>
      <w:r>
        <w:t>Indicadores de calidad individual de duración de eventos</w:t>
      </w:r>
      <w:r w:rsidR="00C17547" w:rsidRPr="00194947">
        <w:t>.</w:t>
      </w:r>
      <w:r w:rsidR="00C17547" w:rsidRPr="00D95055">
        <w:t xml:space="preserve"> </w:t>
      </w:r>
      <w:r w:rsidR="00AD7D7C" w:rsidRPr="00AD7D7C">
        <w:rPr>
          <w:b w:val="0"/>
        </w:rPr>
        <w:t xml:space="preserve">La duración máxima anual de </w:t>
      </w:r>
      <w:r w:rsidR="00732E0B">
        <w:rPr>
          <w:b w:val="0"/>
        </w:rPr>
        <w:t xml:space="preserve">los </w:t>
      </w:r>
      <w:r w:rsidR="00AD7D7C" w:rsidRPr="00AD7D7C">
        <w:rPr>
          <w:b w:val="0"/>
        </w:rPr>
        <w:t xml:space="preserve">eventos </w:t>
      </w:r>
      <w:r w:rsidR="00732E0B">
        <w:rPr>
          <w:b w:val="0"/>
        </w:rPr>
        <w:t>percibidos por</w:t>
      </w:r>
      <w:r w:rsidR="00AD7D7C" w:rsidRPr="00AD7D7C">
        <w:rPr>
          <w:b w:val="0"/>
        </w:rPr>
        <w:t xml:space="preserve"> los usuarios</w:t>
      </w:r>
      <w:r w:rsidR="00734187">
        <w:rPr>
          <w:b w:val="0"/>
        </w:rPr>
        <w:t xml:space="preserve">, </w:t>
      </w:r>
      <w:proofErr w:type="spellStart"/>
      <w:proofErr w:type="gramStart"/>
      <w:r w:rsidR="00734187" w:rsidRPr="00734187">
        <w:rPr>
          <w:b w:val="0"/>
          <w:i/>
        </w:rPr>
        <w:t>DIUG</w:t>
      </w:r>
      <w:r w:rsidR="00734187" w:rsidRPr="00734187">
        <w:rPr>
          <w:b w:val="0"/>
          <w:i/>
          <w:vertAlign w:val="subscript"/>
        </w:rPr>
        <w:t>j,n</w:t>
      </w:r>
      <w:proofErr w:type="gramEnd"/>
      <w:r w:rsidR="00734187" w:rsidRPr="00734187">
        <w:rPr>
          <w:b w:val="0"/>
          <w:i/>
          <w:vertAlign w:val="subscript"/>
        </w:rPr>
        <w:t>,q</w:t>
      </w:r>
      <w:proofErr w:type="spellEnd"/>
      <w:r w:rsidR="00942C56">
        <w:rPr>
          <w:b w:val="0"/>
        </w:rPr>
        <w:t xml:space="preserve">, </w:t>
      </w:r>
      <w:r w:rsidR="00C17547" w:rsidRPr="00D95055">
        <w:rPr>
          <w:b w:val="0"/>
        </w:rPr>
        <w:t xml:space="preserve">en los niveles de tensión </w:t>
      </w:r>
      <w:r w:rsidR="007E1812">
        <w:rPr>
          <w:b w:val="0"/>
        </w:rPr>
        <w:t xml:space="preserve">2, 3 </w:t>
      </w:r>
      <w:r w:rsidR="00C17547" w:rsidRPr="00D95055">
        <w:rPr>
          <w:b w:val="0"/>
        </w:rPr>
        <w:t xml:space="preserve">y 1, </w:t>
      </w:r>
      <w:r>
        <w:rPr>
          <w:b w:val="0"/>
        </w:rPr>
        <w:t>es</w:t>
      </w:r>
      <w:r w:rsidRPr="00D95055">
        <w:rPr>
          <w:b w:val="0"/>
        </w:rPr>
        <w:t xml:space="preserve"> </w:t>
      </w:r>
      <w:r w:rsidR="00C17547" w:rsidRPr="00D95055">
        <w:rPr>
          <w:b w:val="0"/>
        </w:rPr>
        <w:t>l</w:t>
      </w:r>
      <w:r>
        <w:rPr>
          <w:b w:val="0"/>
        </w:rPr>
        <w:t>a</w:t>
      </w:r>
      <w:r w:rsidR="00C17547" w:rsidRPr="00D95055">
        <w:rPr>
          <w:b w:val="0"/>
        </w:rPr>
        <w:t xml:space="preserve"> siguiente:</w:t>
      </w:r>
    </w:p>
    <w:p w:rsidR="00B8131D" w:rsidRDefault="00C17547" w:rsidP="00C17547">
      <w:pPr>
        <w:pStyle w:val="Descripcin"/>
      </w:pPr>
      <w:r>
        <w:t xml:space="preserve">Tabla </w:t>
      </w:r>
      <w:r>
        <w:fldChar w:fldCharType="begin"/>
      </w:r>
      <w:r>
        <w:instrText xml:space="preserve"> SEQ Tabla \* ARABIC </w:instrText>
      </w:r>
      <w:r>
        <w:fldChar w:fldCharType="separate"/>
      </w:r>
      <w:r w:rsidR="00D47486">
        <w:rPr>
          <w:noProof/>
        </w:rPr>
        <w:t>16</w:t>
      </w:r>
      <w:r>
        <w:fldChar w:fldCharType="end"/>
      </w:r>
      <w:r>
        <w:t xml:space="preserve"> </w:t>
      </w:r>
      <w:r w:rsidR="00B8131D">
        <w:t>DIUG nivel</w:t>
      </w:r>
      <w:r w:rsidR="00734187">
        <w:t xml:space="preserve">es de </w:t>
      </w:r>
      <w:r w:rsidR="00B8131D">
        <w:t xml:space="preserve">tensión </w:t>
      </w:r>
      <w:r w:rsidR="00E56D4F">
        <w:t>2</w:t>
      </w:r>
      <w:r w:rsidR="00734187">
        <w:t xml:space="preserve"> y </w:t>
      </w:r>
      <w:r w:rsidR="00E56D4F">
        <w:t>3</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1B72F3" w:rsidRPr="00B8131D" w:rsidTr="00531260">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1B72F3" w:rsidRPr="00B8131D" w:rsidRDefault="001B72F3" w:rsidP="001B72F3">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5,36</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17,78</w:t>
            </w:r>
          </w:p>
        </w:tc>
      </w:tr>
      <w:tr w:rsidR="001B72F3" w:rsidRPr="00B8131D" w:rsidTr="00531260">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1B72F3" w:rsidRPr="00B8131D" w:rsidRDefault="001B72F3" w:rsidP="001B72F3">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9,36</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24,23</w:t>
            </w:r>
          </w:p>
        </w:tc>
      </w:tr>
      <w:tr w:rsidR="001B72F3" w:rsidRPr="00B8131D" w:rsidTr="00531260">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1B72F3" w:rsidRPr="00B8131D" w:rsidRDefault="001B72F3" w:rsidP="001B72F3">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w:t>
            </w:r>
          </w:p>
        </w:tc>
      </w:tr>
    </w:tbl>
    <w:p w:rsidR="00B8131D" w:rsidRDefault="00B8131D" w:rsidP="00C17547">
      <w:pPr>
        <w:pStyle w:val="Descripcin"/>
      </w:pPr>
      <w:r>
        <w:lastRenderedPageBreak/>
        <w:t xml:space="preserve">Tabla </w:t>
      </w:r>
      <w:r>
        <w:fldChar w:fldCharType="begin"/>
      </w:r>
      <w:r>
        <w:instrText xml:space="preserve"> SEQ Tabla \* ARABIC </w:instrText>
      </w:r>
      <w:r>
        <w:fldChar w:fldCharType="separate"/>
      </w:r>
      <w:r w:rsidR="00D47486">
        <w:rPr>
          <w:noProof/>
        </w:rPr>
        <w:t>17</w:t>
      </w:r>
      <w:r>
        <w:fldChar w:fldCharType="end"/>
      </w:r>
      <w:r>
        <w:t xml:space="preserve"> DIUG nivel de tensión </w:t>
      </w:r>
      <w:r w:rsidR="00734187">
        <w:t>1</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tab/>
            </w: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1B72F3" w:rsidRPr="00B8131D" w:rsidTr="00531260">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1B72F3" w:rsidRPr="00B8131D" w:rsidRDefault="001B72F3" w:rsidP="001B72F3">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4,29</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25,05</w:t>
            </w:r>
          </w:p>
        </w:tc>
      </w:tr>
      <w:tr w:rsidR="001B72F3" w:rsidRPr="00B8131D" w:rsidTr="00531260">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1B72F3" w:rsidRPr="00B8131D" w:rsidRDefault="001B72F3" w:rsidP="001B72F3">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14,73</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14,50</w:t>
            </w:r>
          </w:p>
        </w:tc>
      </w:tr>
      <w:tr w:rsidR="001B72F3" w:rsidRPr="00B8131D" w:rsidTr="00531260">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1B72F3" w:rsidRPr="00B8131D" w:rsidRDefault="001B72F3" w:rsidP="001B72F3">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szCs w:val="18"/>
              </w:rPr>
            </w:pPr>
            <w:r w:rsidRPr="00531260">
              <w:rPr>
                <w:sz w:val="18"/>
                <w:szCs w:val="18"/>
              </w:rPr>
              <w:t>-</w:t>
            </w:r>
          </w:p>
        </w:tc>
      </w:tr>
    </w:tbl>
    <w:p w:rsidR="00426B5B" w:rsidRPr="00426B5B" w:rsidRDefault="00426B5B" w:rsidP="00426B5B">
      <w:pPr>
        <w:pStyle w:val="Artculo"/>
        <w:numPr>
          <w:ilvl w:val="0"/>
          <w:numId w:val="0"/>
        </w:numPr>
        <w:spacing w:before="0" w:after="0"/>
        <w:outlineLvl w:val="2"/>
        <w:rPr>
          <w:b w:val="0"/>
        </w:rPr>
      </w:pPr>
    </w:p>
    <w:p w:rsidR="00732E0B" w:rsidRPr="00D95055" w:rsidRDefault="00732E0B" w:rsidP="00426B5B">
      <w:pPr>
        <w:pStyle w:val="Artculo"/>
        <w:spacing w:before="0" w:after="0"/>
        <w:ind w:left="0"/>
        <w:outlineLvl w:val="2"/>
        <w:rPr>
          <w:b w:val="0"/>
        </w:rPr>
      </w:pPr>
      <w:r>
        <w:t>Indicadores de calidad individual de frecuencia de eventos</w:t>
      </w:r>
      <w:r w:rsidRPr="00194947">
        <w:t>.</w:t>
      </w:r>
      <w:r w:rsidRPr="00D95055">
        <w:t xml:space="preserve"> </w:t>
      </w:r>
      <w:r w:rsidRPr="00AD7D7C">
        <w:rPr>
          <w:b w:val="0"/>
        </w:rPr>
        <w:t xml:space="preserve">La </w:t>
      </w:r>
      <w:r>
        <w:rPr>
          <w:b w:val="0"/>
        </w:rPr>
        <w:t>frecuencia</w:t>
      </w:r>
      <w:r w:rsidRPr="00AD7D7C">
        <w:rPr>
          <w:b w:val="0"/>
        </w:rPr>
        <w:t xml:space="preserve"> máxima anual de</w:t>
      </w:r>
      <w:r>
        <w:rPr>
          <w:b w:val="0"/>
        </w:rPr>
        <w:t xml:space="preserve"> los</w:t>
      </w:r>
      <w:r w:rsidRPr="00AD7D7C">
        <w:rPr>
          <w:b w:val="0"/>
        </w:rPr>
        <w:t xml:space="preserve"> eventos </w:t>
      </w:r>
      <w:r>
        <w:rPr>
          <w:b w:val="0"/>
        </w:rPr>
        <w:t>percibidos por</w:t>
      </w:r>
      <w:r w:rsidRPr="00AD7D7C">
        <w:rPr>
          <w:b w:val="0"/>
        </w:rPr>
        <w:t xml:space="preserve"> los usuarios</w:t>
      </w:r>
      <w:r w:rsidR="00734187">
        <w:rPr>
          <w:b w:val="0"/>
        </w:rPr>
        <w:t xml:space="preserve">, </w:t>
      </w:r>
      <w:proofErr w:type="spellStart"/>
      <w:proofErr w:type="gramStart"/>
      <w:r w:rsidR="00734187" w:rsidRPr="00734187">
        <w:rPr>
          <w:b w:val="0"/>
          <w:i/>
        </w:rPr>
        <w:t>FIUG</w:t>
      </w:r>
      <w:r w:rsidR="00734187" w:rsidRPr="00734187">
        <w:rPr>
          <w:b w:val="0"/>
          <w:i/>
          <w:vertAlign w:val="subscript"/>
        </w:rPr>
        <w:t>j,n</w:t>
      </w:r>
      <w:proofErr w:type="gramEnd"/>
      <w:r w:rsidR="00734187" w:rsidRPr="00734187">
        <w:rPr>
          <w:b w:val="0"/>
          <w:i/>
          <w:vertAlign w:val="subscript"/>
        </w:rPr>
        <w:t>,q</w:t>
      </w:r>
      <w:proofErr w:type="spellEnd"/>
      <w:r w:rsidR="00734187">
        <w:rPr>
          <w:b w:val="0"/>
        </w:rPr>
        <w:t>,</w:t>
      </w:r>
      <w:r>
        <w:rPr>
          <w:b w:val="0"/>
        </w:rPr>
        <w:t xml:space="preserve"> </w:t>
      </w:r>
      <w:r w:rsidRPr="00D95055">
        <w:rPr>
          <w:b w:val="0"/>
        </w:rPr>
        <w:t>en los niveles de tensión 2</w:t>
      </w:r>
      <w:r w:rsidR="007E1812">
        <w:rPr>
          <w:b w:val="0"/>
        </w:rPr>
        <w:t>, 3</w:t>
      </w:r>
      <w:r w:rsidRPr="00D95055">
        <w:rPr>
          <w:b w:val="0"/>
        </w:rPr>
        <w:t xml:space="preserve"> y 1, </w:t>
      </w:r>
      <w:r>
        <w:rPr>
          <w:b w:val="0"/>
        </w:rPr>
        <w:t>es</w:t>
      </w:r>
      <w:r w:rsidRPr="00D95055">
        <w:rPr>
          <w:b w:val="0"/>
        </w:rPr>
        <w:t xml:space="preserve"> l</w:t>
      </w:r>
      <w:r>
        <w:rPr>
          <w:b w:val="0"/>
        </w:rPr>
        <w:t>a</w:t>
      </w:r>
      <w:r w:rsidRPr="00D95055">
        <w:rPr>
          <w:b w:val="0"/>
        </w:rPr>
        <w:t xml:space="preserve"> siguiente:</w:t>
      </w:r>
    </w:p>
    <w:p w:rsidR="00B8131D" w:rsidRDefault="00B8131D" w:rsidP="00C17547">
      <w:pPr>
        <w:pStyle w:val="Descripcin"/>
      </w:pPr>
      <w:r>
        <w:t xml:space="preserve">Tabla </w:t>
      </w:r>
      <w:r>
        <w:fldChar w:fldCharType="begin"/>
      </w:r>
      <w:r>
        <w:instrText xml:space="preserve"> SEQ Tabla \* ARABIC </w:instrText>
      </w:r>
      <w:r>
        <w:fldChar w:fldCharType="separate"/>
      </w:r>
      <w:r w:rsidR="00D47486">
        <w:rPr>
          <w:noProof/>
        </w:rPr>
        <w:t>18</w:t>
      </w:r>
      <w:r>
        <w:fldChar w:fldCharType="end"/>
      </w:r>
      <w:r>
        <w:t xml:space="preserve"> FIUG nivel</w:t>
      </w:r>
      <w:r w:rsidR="00734187">
        <w:t>es</w:t>
      </w:r>
      <w:r>
        <w:t xml:space="preserve"> de tensión </w:t>
      </w:r>
      <w:r w:rsidR="00E56D4F">
        <w:t>2</w:t>
      </w:r>
      <w:r w:rsidR="00734187">
        <w:t xml:space="preserve"> y </w:t>
      </w:r>
      <w:r w:rsidR="00E56D4F">
        <w:t>3</w:t>
      </w:r>
      <w:r w:rsidR="00734187">
        <w:t xml:space="preserve">, </w:t>
      </w:r>
      <w:r w:rsidR="00732E0B">
        <w:t>veces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1B72F3" w:rsidRPr="00B8131D" w:rsidTr="00531260">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1B72F3" w:rsidRPr="00B8131D" w:rsidRDefault="001B72F3" w:rsidP="001B72F3">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6</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12</w:t>
            </w:r>
          </w:p>
        </w:tc>
      </w:tr>
      <w:tr w:rsidR="001B72F3" w:rsidRPr="00B8131D" w:rsidTr="00531260">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1B72F3" w:rsidRPr="00B8131D" w:rsidRDefault="001B72F3" w:rsidP="001B72F3">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7</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13</w:t>
            </w:r>
          </w:p>
        </w:tc>
      </w:tr>
      <w:tr w:rsidR="001B72F3" w:rsidRPr="00B8131D" w:rsidTr="00531260">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1B72F3" w:rsidRPr="00B8131D" w:rsidRDefault="001B72F3" w:rsidP="001B72F3">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w:t>
            </w:r>
          </w:p>
        </w:tc>
      </w:tr>
    </w:tbl>
    <w:p w:rsidR="00C17547" w:rsidRDefault="00B8131D" w:rsidP="00C17547">
      <w:pPr>
        <w:pStyle w:val="Descripcin"/>
      </w:pPr>
      <w:r>
        <w:t xml:space="preserve">Tabla </w:t>
      </w:r>
      <w:r>
        <w:fldChar w:fldCharType="begin"/>
      </w:r>
      <w:r>
        <w:instrText xml:space="preserve"> SEQ Tabla \* ARABIC </w:instrText>
      </w:r>
      <w:r>
        <w:fldChar w:fldCharType="separate"/>
      </w:r>
      <w:r w:rsidR="00D47486">
        <w:rPr>
          <w:noProof/>
        </w:rPr>
        <w:t>19</w:t>
      </w:r>
      <w:r>
        <w:fldChar w:fldCharType="end"/>
      </w:r>
      <w:r>
        <w:t xml:space="preserve"> FIUG nivel de tensión </w:t>
      </w:r>
      <w:r w:rsidR="00734187">
        <w:t>1</w:t>
      </w:r>
      <w:r w:rsidR="00732E0B">
        <w:t>, veces</w:t>
      </w:r>
      <w:r w:rsidR="00C17547">
        <w:t xml:space="preserve"> </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1B72F3" w:rsidRPr="00B8131D" w:rsidTr="00531260">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1B72F3" w:rsidRPr="00B8131D" w:rsidRDefault="001B72F3" w:rsidP="001B72F3">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6</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21</w:t>
            </w:r>
          </w:p>
        </w:tc>
      </w:tr>
      <w:tr w:rsidR="001B72F3" w:rsidRPr="00B8131D" w:rsidTr="00531260">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1B72F3" w:rsidRPr="00B8131D" w:rsidRDefault="001B72F3" w:rsidP="001B72F3">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10</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11</w:t>
            </w:r>
          </w:p>
        </w:tc>
      </w:tr>
      <w:tr w:rsidR="001B72F3" w:rsidRPr="00B8131D" w:rsidTr="00531260">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1B72F3" w:rsidRPr="00B8131D" w:rsidRDefault="001B72F3" w:rsidP="001B72F3">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w:t>
            </w:r>
          </w:p>
        </w:tc>
      </w:tr>
    </w:tbl>
    <w:p w:rsidR="001560A7" w:rsidRPr="00D95055" w:rsidRDefault="00D95055" w:rsidP="002603B0">
      <w:pPr>
        <w:pStyle w:val="Artculo"/>
        <w:ind w:left="0"/>
        <w:outlineLvl w:val="2"/>
        <w:rPr>
          <w:b w:val="0"/>
        </w:rPr>
      </w:pPr>
      <w:r w:rsidRPr="00194947">
        <w:t xml:space="preserve">Índices de referencia </w:t>
      </w:r>
      <w:r>
        <w:t>pérdidas eficientes</w:t>
      </w:r>
      <w:r w:rsidR="00734187">
        <w:t>.</w:t>
      </w:r>
      <w:r w:rsidRPr="00D95055">
        <w:t xml:space="preserve"> </w:t>
      </w:r>
      <w:r w:rsidR="00EB2AD3" w:rsidRPr="00D95055">
        <w:rPr>
          <w:b w:val="0"/>
        </w:rPr>
        <w:t>Los índices de pérdidas eficientes</w:t>
      </w:r>
      <w:r w:rsidR="00734187">
        <w:rPr>
          <w:b w:val="0"/>
        </w:rPr>
        <w:t xml:space="preserve">, </w:t>
      </w:r>
      <w:proofErr w:type="spellStart"/>
      <w:proofErr w:type="gramStart"/>
      <w:r w:rsidR="00734187" w:rsidRPr="00734187">
        <w:rPr>
          <w:b w:val="0"/>
          <w:i/>
        </w:rPr>
        <w:t>Pe</w:t>
      </w:r>
      <w:r w:rsidR="00734187" w:rsidRPr="00734187">
        <w:rPr>
          <w:b w:val="0"/>
          <w:i/>
          <w:vertAlign w:val="subscript"/>
        </w:rPr>
        <w:t>j,n</w:t>
      </w:r>
      <w:proofErr w:type="spellEnd"/>
      <w:proofErr w:type="gramEnd"/>
      <w:r w:rsidR="00734187">
        <w:rPr>
          <w:b w:val="0"/>
        </w:rPr>
        <w:t>,</w:t>
      </w:r>
      <w:r w:rsidR="00EB2AD3" w:rsidRPr="00D95055">
        <w:rPr>
          <w:b w:val="0"/>
        </w:rPr>
        <w:t xml:space="preserve"> en los niveles de tensión 3, 2 y 1, son los </w:t>
      </w:r>
      <w:r w:rsidR="001560A7" w:rsidRPr="00D95055">
        <w:rPr>
          <w:b w:val="0"/>
        </w:rPr>
        <w:t>siguiente</w:t>
      </w:r>
      <w:r w:rsidR="00EB2AD3" w:rsidRPr="00D95055">
        <w:rPr>
          <w:b w:val="0"/>
        </w:rPr>
        <w:t>s</w:t>
      </w:r>
      <w:r w:rsidR="001560A7" w:rsidRPr="00D95055">
        <w:rPr>
          <w:b w:val="0"/>
        </w:rPr>
        <w:t>:</w:t>
      </w:r>
    </w:p>
    <w:p w:rsidR="00EB2AD3" w:rsidRDefault="00EB2AD3" w:rsidP="00EB2AD3">
      <w:pPr>
        <w:pStyle w:val="Descripcin"/>
      </w:pPr>
      <w:r>
        <w:t xml:space="preserve">Tabla </w:t>
      </w:r>
      <w:r>
        <w:fldChar w:fldCharType="begin"/>
      </w:r>
      <w:r>
        <w:instrText xml:space="preserve"> SEQ Tabla \* ARABIC </w:instrText>
      </w:r>
      <w:r>
        <w:fldChar w:fldCharType="separate"/>
      </w:r>
      <w:r w:rsidR="00D47486">
        <w:rPr>
          <w:noProof/>
        </w:rPr>
        <w:t>20</w:t>
      </w:r>
      <w:r>
        <w:fldChar w:fldCharType="end"/>
      </w:r>
      <w:r>
        <w:t xml:space="preserve"> Índice de pérdidas eficientes </w:t>
      </w:r>
    </w:p>
    <w:tbl>
      <w:tblPr>
        <w:tblW w:w="3320" w:type="dxa"/>
        <w:jc w:val="center"/>
        <w:tblCellMar>
          <w:left w:w="70" w:type="dxa"/>
          <w:right w:w="70" w:type="dxa"/>
        </w:tblCellMar>
        <w:tblLook w:val="04A0" w:firstRow="1" w:lastRow="0" w:firstColumn="1" w:lastColumn="0" w:noHBand="0" w:noVBand="1"/>
      </w:tblPr>
      <w:tblGrid>
        <w:gridCol w:w="1360"/>
        <w:gridCol w:w="1960"/>
      </w:tblGrid>
      <w:tr w:rsidR="00EB2AD3" w:rsidRPr="00EB2AD3" w:rsidTr="009D75F9">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2AD3" w:rsidRPr="00EB2AD3" w:rsidRDefault="00EB2AD3" w:rsidP="00EB2AD3">
            <w:pPr>
              <w:spacing w:before="0" w:after="0"/>
              <w:jc w:val="center"/>
              <w:rPr>
                <w:rFonts w:cs="Arial"/>
                <w:b/>
                <w:bCs/>
                <w:sz w:val="18"/>
                <w:szCs w:val="18"/>
                <w:lang w:val="es-CO" w:eastAsia="es-CO"/>
              </w:rPr>
            </w:pPr>
            <w:r w:rsidRPr="00EB2AD3">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EB2AD3" w:rsidRPr="00EB2AD3" w:rsidRDefault="00EB2AD3" w:rsidP="00EB2AD3">
            <w:pPr>
              <w:spacing w:before="0" w:after="0"/>
              <w:jc w:val="center"/>
              <w:rPr>
                <w:rFonts w:cs="Arial"/>
                <w:b/>
                <w:bCs/>
                <w:sz w:val="18"/>
                <w:szCs w:val="18"/>
                <w:lang w:val="es-CO" w:eastAsia="es-CO"/>
              </w:rPr>
            </w:pPr>
            <w:r w:rsidRPr="00EB2AD3">
              <w:rPr>
                <w:rFonts w:cs="Arial"/>
                <w:b/>
                <w:bCs/>
                <w:sz w:val="18"/>
                <w:szCs w:val="18"/>
                <w:lang w:val="es-CO" w:eastAsia="es-CO"/>
              </w:rPr>
              <w:t>Valor</w:t>
            </w:r>
          </w:p>
        </w:tc>
      </w:tr>
      <w:tr w:rsidR="001B72F3" w:rsidRPr="00EB2AD3" w:rsidTr="00531260">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EB2AD3" w:rsidRDefault="001B72F3" w:rsidP="001B72F3">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1,82%</w:t>
            </w:r>
          </w:p>
        </w:tc>
      </w:tr>
      <w:tr w:rsidR="001B72F3" w:rsidRPr="00EB2AD3" w:rsidTr="00531260">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EB2AD3" w:rsidRDefault="001B72F3" w:rsidP="001B72F3">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1,43%</w:t>
            </w:r>
          </w:p>
        </w:tc>
      </w:tr>
      <w:tr w:rsidR="001B72F3" w:rsidRPr="00EB2AD3" w:rsidTr="00531260">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EB2AD3" w:rsidRDefault="001B72F3" w:rsidP="001B72F3">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7,57%</w:t>
            </w:r>
          </w:p>
        </w:tc>
      </w:tr>
    </w:tbl>
    <w:p w:rsidR="005711EC" w:rsidRDefault="00823CA6" w:rsidP="00451303">
      <w:pPr>
        <w:pStyle w:val="Artculo"/>
        <w:ind w:left="0"/>
        <w:outlineLvl w:val="2"/>
        <w:rPr>
          <w:b w:val="0"/>
        </w:rPr>
      </w:pPr>
      <w:r w:rsidRPr="00823CA6">
        <w:t>Costos de reposición de referencia.</w:t>
      </w:r>
      <w:r>
        <w:rPr>
          <w:b w:val="0"/>
        </w:rPr>
        <w:t xml:space="preserve"> El </w:t>
      </w:r>
      <w:r w:rsidR="000E022D">
        <w:rPr>
          <w:b w:val="0"/>
        </w:rPr>
        <w:t xml:space="preserve">costo de reposición de referencia, </w:t>
      </w:r>
      <w:proofErr w:type="spellStart"/>
      <w:r w:rsidR="000E022D" w:rsidRPr="00734187">
        <w:rPr>
          <w:b w:val="0"/>
          <w:i/>
        </w:rPr>
        <w:t>CRR</w:t>
      </w:r>
      <w:r w:rsidR="000E022D" w:rsidRPr="00734187">
        <w:rPr>
          <w:b w:val="0"/>
          <w:i/>
          <w:vertAlign w:val="subscript"/>
        </w:rPr>
        <w:t>j</w:t>
      </w:r>
      <w:proofErr w:type="spellEnd"/>
      <w:r w:rsidR="000E022D">
        <w:rPr>
          <w:b w:val="0"/>
        </w:rPr>
        <w:t xml:space="preserve">, y los costos de reposición de referencia por nivel de tensión, </w:t>
      </w:r>
      <w:proofErr w:type="spellStart"/>
      <w:proofErr w:type="gramStart"/>
      <w:r w:rsidR="000E022D" w:rsidRPr="00734187">
        <w:rPr>
          <w:b w:val="0"/>
          <w:i/>
        </w:rPr>
        <w:t>C</w:t>
      </w:r>
      <w:r w:rsidR="000E022D">
        <w:rPr>
          <w:b w:val="0"/>
          <w:i/>
        </w:rPr>
        <w:t>rr</w:t>
      </w:r>
      <w:r w:rsidR="000E022D" w:rsidRPr="00734187">
        <w:rPr>
          <w:b w:val="0"/>
          <w:i/>
          <w:vertAlign w:val="subscript"/>
        </w:rPr>
        <w:t>j</w:t>
      </w:r>
      <w:r w:rsidR="000E022D">
        <w:rPr>
          <w:b w:val="0"/>
          <w:i/>
          <w:vertAlign w:val="subscript"/>
        </w:rPr>
        <w:t>,n</w:t>
      </w:r>
      <w:proofErr w:type="spellEnd"/>
      <w:proofErr w:type="gramEnd"/>
      <w:r w:rsidR="000E022D">
        <w:rPr>
          <w:b w:val="0"/>
        </w:rPr>
        <w:t xml:space="preserve">, son los </w:t>
      </w:r>
      <w:r w:rsidR="000E022D" w:rsidRPr="00690CEF">
        <w:rPr>
          <w:b w:val="0"/>
        </w:rPr>
        <w:t>siguiente</w:t>
      </w:r>
      <w:r w:rsidR="000E022D">
        <w:rPr>
          <w:b w:val="0"/>
        </w:rPr>
        <w:t>s</w:t>
      </w:r>
      <w:r w:rsidR="005711EC" w:rsidRPr="00690CEF">
        <w:rPr>
          <w:b w:val="0"/>
        </w:rPr>
        <w:t>:</w:t>
      </w:r>
    </w:p>
    <w:p w:rsidR="00264F14" w:rsidRDefault="00264F14" w:rsidP="00264F14">
      <w:pPr>
        <w:pStyle w:val="Descripcin"/>
      </w:pPr>
      <w:r>
        <w:t xml:space="preserve">Tabla </w:t>
      </w:r>
      <w:r>
        <w:fldChar w:fldCharType="begin"/>
      </w:r>
      <w:r>
        <w:instrText xml:space="preserve"> SEQ Tabla \* ARABIC </w:instrText>
      </w:r>
      <w:r>
        <w:fldChar w:fldCharType="separate"/>
      </w:r>
      <w:r w:rsidR="00D47486">
        <w:rPr>
          <w:noProof/>
        </w:rPr>
        <w:t>21</w:t>
      </w:r>
      <w:r>
        <w:fldChar w:fldCharType="end"/>
      </w:r>
      <w:r>
        <w:t xml:space="preserve"> </w:t>
      </w:r>
      <w:r w:rsidR="008F03AC">
        <w:t>Costo de reposición de referencia</w:t>
      </w:r>
    </w:p>
    <w:tbl>
      <w:tblPr>
        <w:tblW w:w="3320" w:type="dxa"/>
        <w:jc w:val="center"/>
        <w:tblCellMar>
          <w:left w:w="70" w:type="dxa"/>
          <w:right w:w="70" w:type="dxa"/>
        </w:tblCellMar>
        <w:tblLook w:val="04A0" w:firstRow="1" w:lastRow="0" w:firstColumn="1" w:lastColumn="0" w:noHBand="0" w:noVBand="1"/>
      </w:tblPr>
      <w:tblGrid>
        <w:gridCol w:w="1360"/>
        <w:gridCol w:w="1960"/>
      </w:tblGrid>
      <w:tr w:rsidR="000E022D" w:rsidRPr="000E022D" w:rsidTr="000E022D">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22D" w:rsidRPr="000E022D" w:rsidRDefault="000E022D" w:rsidP="000E022D">
            <w:pPr>
              <w:spacing w:before="0" w:after="0"/>
              <w:jc w:val="center"/>
              <w:rPr>
                <w:rFonts w:cs="Arial"/>
                <w:b/>
                <w:bCs/>
                <w:sz w:val="18"/>
                <w:szCs w:val="18"/>
                <w:lang w:val="es-CO" w:eastAsia="es-CO"/>
              </w:rPr>
            </w:pPr>
            <w:r w:rsidRPr="000E022D">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0E022D" w:rsidRPr="000E022D" w:rsidRDefault="000E022D" w:rsidP="000E022D">
            <w:pPr>
              <w:spacing w:before="0" w:after="0"/>
              <w:jc w:val="center"/>
              <w:rPr>
                <w:rFonts w:cs="Arial"/>
                <w:b/>
                <w:bCs/>
                <w:sz w:val="18"/>
                <w:szCs w:val="18"/>
                <w:lang w:val="es-CO" w:eastAsia="es-CO"/>
              </w:rPr>
            </w:pPr>
            <w:r w:rsidRPr="000E022D">
              <w:rPr>
                <w:rFonts w:cs="Arial"/>
                <w:b/>
                <w:bCs/>
                <w:sz w:val="18"/>
                <w:szCs w:val="18"/>
                <w:lang w:val="es-CO" w:eastAsia="es-CO"/>
              </w:rPr>
              <w:t>Pesos de diciembre de 2017</w:t>
            </w:r>
          </w:p>
        </w:tc>
      </w:tr>
      <w:tr w:rsidR="001B72F3" w:rsidRPr="000E022D"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0E022D" w:rsidRDefault="001B72F3" w:rsidP="001B72F3">
            <w:pPr>
              <w:spacing w:before="0" w:after="0"/>
              <w:jc w:val="center"/>
              <w:rPr>
                <w:rFonts w:cs="Arial"/>
                <w:i/>
                <w:iCs/>
                <w:sz w:val="18"/>
                <w:szCs w:val="18"/>
                <w:lang w:val="es-CO" w:eastAsia="es-CO"/>
              </w:rPr>
            </w:pPr>
            <w:proofErr w:type="spellStart"/>
            <w:r w:rsidRPr="000E022D">
              <w:rPr>
                <w:rFonts w:cs="Arial"/>
                <w:i/>
                <w:iCs/>
                <w:sz w:val="18"/>
                <w:szCs w:val="18"/>
                <w:lang w:val="es-CO" w:eastAsia="es-CO"/>
              </w:rPr>
              <w:t>CRR</w:t>
            </w:r>
            <w:r w:rsidRPr="000E022D">
              <w:rPr>
                <w:rFonts w:cs="Arial"/>
                <w:i/>
                <w:iCs/>
                <w:color w:val="000000"/>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132.964.916.689</w:t>
            </w:r>
          </w:p>
        </w:tc>
      </w:tr>
      <w:tr w:rsidR="001B72F3" w:rsidRPr="000E022D"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0E022D" w:rsidRDefault="001B72F3" w:rsidP="001B72F3">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0</w:t>
            </w:r>
          </w:p>
        </w:tc>
      </w:tr>
      <w:tr w:rsidR="001B72F3" w:rsidRPr="000E022D"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0E022D" w:rsidRDefault="001B72F3" w:rsidP="001B72F3">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41.433.352.829</w:t>
            </w:r>
          </w:p>
        </w:tc>
      </w:tr>
      <w:tr w:rsidR="001B72F3" w:rsidRPr="000E022D"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0E022D" w:rsidRDefault="001B72F3" w:rsidP="001B72F3">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46.824.908.651</w:t>
            </w:r>
          </w:p>
        </w:tc>
      </w:tr>
      <w:tr w:rsidR="001B72F3" w:rsidRPr="000E022D" w:rsidTr="0053126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1B72F3" w:rsidRPr="000E022D" w:rsidRDefault="001B72F3" w:rsidP="001B72F3">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rsidR="001B72F3" w:rsidRPr="00531260" w:rsidRDefault="001B72F3" w:rsidP="00531260">
            <w:pPr>
              <w:spacing w:before="0" w:after="0"/>
              <w:jc w:val="right"/>
              <w:rPr>
                <w:sz w:val="18"/>
              </w:rPr>
            </w:pPr>
            <w:r w:rsidRPr="00531260">
              <w:rPr>
                <w:sz w:val="18"/>
              </w:rPr>
              <w:t>44.706.655.209</w:t>
            </w:r>
          </w:p>
        </w:tc>
      </w:tr>
    </w:tbl>
    <w:bookmarkEnd w:id="4"/>
    <w:p w:rsidR="00ED2C04" w:rsidRDefault="00ED2C04" w:rsidP="00ED2C04">
      <w:pPr>
        <w:pStyle w:val="Artculo"/>
        <w:ind w:left="0"/>
        <w:outlineLvl w:val="2"/>
        <w:rPr>
          <w:b w:val="0"/>
        </w:rPr>
      </w:pPr>
      <w:r w:rsidRPr="004E6CFC">
        <w:t>Costo anual del plan de gestión de pérdidas</w:t>
      </w:r>
      <w:r>
        <w:t xml:space="preserve">. </w:t>
      </w:r>
      <w:r w:rsidRPr="00CB3293">
        <w:rPr>
          <w:b w:val="0"/>
        </w:rPr>
        <w:t xml:space="preserve">El </w:t>
      </w:r>
      <w:r>
        <w:rPr>
          <w:b w:val="0"/>
        </w:rPr>
        <w:t>c</w:t>
      </w:r>
      <w:r w:rsidRPr="00CB3293">
        <w:rPr>
          <w:b w:val="0"/>
        </w:rPr>
        <w:t>osto anual del plan de gestión de pérdidas</w:t>
      </w:r>
      <w:r>
        <w:rPr>
          <w:b w:val="0"/>
        </w:rPr>
        <w:t xml:space="preserve">, </w:t>
      </w:r>
      <w:proofErr w:type="spellStart"/>
      <w:r w:rsidRPr="00734187">
        <w:rPr>
          <w:b w:val="0"/>
          <w:i/>
        </w:rPr>
        <w:t>CAP</w:t>
      </w:r>
      <w:r w:rsidRPr="00734187">
        <w:rPr>
          <w:b w:val="0"/>
          <w:i/>
          <w:vertAlign w:val="subscript"/>
        </w:rPr>
        <w:t>j</w:t>
      </w:r>
      <w:proofErr w:type="spellEnd"/>
      <w:r>
        <w:rPr>
          <w:b w:val="0"/>
        </w:rPr>
        <w:t>,</w:t>
      </w:r>
      <w:r w:rsidRPr="00CB3293">
        <w:rPr>
          <w:b w:val="0"/>
        </w:rPr>
        <w:t xml:space="preserve"> </w:t>
      </w:r>
      <w:r w:rsidRPr="00690CEF">
        <w:rPr>
          <w:b w:val="0"/>
        </w:rPr>
        <w:t xml:space="preserve">es </w:t>
      </w:r>
      <w:r>
        <w:rPr>
          <w:b w:val="0"/>
        </w:rPr>
        <w:t xml:space="preserve">el </w:t>
      </w:r>
      <w:r w:rsidRPr="00690CEF">
        <w:rPr>
          <w:b w:val="0"/>
        </w:rPr>
        <w:t>siguiente:</w:t>
      </w:r>
    </w:p>
    <w:p w:rsidR="00ED2C04" w:rsidRPr="00AD4D6E" w:rsidRDefault="00ED2C04" w:rsidP="00ED2C04">
      <w:pPr>
        <w:pStyle w:val="Descripcin"/>
      </w:pPr>
      <w:r>
        <w:lastRenderedPageBreak/>
        <w:t xml:space="preserve">Tabla </w:t>
      </w:r>
      <w:r>
        <w:fldChar w:fldCharType="begin"/>
      </w:r>
      <w:r>
        <w:instrText xml:space="preserve"> SEQ Tabla \* ARABIC </w:instrText>
      </w:r>
      <w:r>
        <w:fldChar w:fldCharType="separate"/>
      </w:r>
      <w:r w:rsidR="00D47486">
        <w:rPr>
          <w:noProof/>
        </w:rPr>
        <w:t>22</w:t>
      </w:r>
      <w:r>
        <w:fldChar w:fldCharType="end"/>
      </w:r>
      <w:r>
        <w:t xml:space="preserve"> Costo anual del plan de gestión de pérdidas</w:t>
      </w:r>
    </w:p>
    <w:tbl>
      <w:tblPr>
        <w:tblW w:w="3320" w:type="dxa"/>
        <w:jc w:val="center"/>
        <w:tblCellMar>
          <w:left w:w="70" w:type="dxa"/>
          <w:right w:w="70" w:type="dxa"/>
        </w:tblCellMar>
        <w:tblLook w:val="04A0" w:firstRow="1" w:lastRow="0" w:firstColumn="1" w:lastColumn="0" w:noHBand="0" w:noVBand="1"/>
      </w:tblPr>
      <w:tblGrid>
        <w:gridCol w:w="1360"/>
        <w:gridCol w:w="1960"/>
      </w:tblGrid>
      <w:tr w:rsidR="00ED2C04" w:rsidRPr="00264F14" w:rsidTr="00190F0B">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2C04" w:rsidRPr="00264F14" w:rsidRDefault="00ED2C04" w:rsidP="00190F0B">
            <w:pPr>
              <w:keepNext/>
              <w:spacing w:before="0" w:after="0"/>
              <w:jc w:val="center"/>
              <w:rPr>
                <w:rFonts w:cs="Arial"/>
                <w:b/>
                <w:bCs/>
                <w:sz w:val="18"/>
                <w:szCs w:val="18"/>
                <w:lang w:val="es-CO" w:eastAsia="es-CO"/>
              </w:rPr>
            </w:pPr>
            <w:r w:rsidRPr="00264F1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ED2C04" w:rsidRPr="00264F14" w:rsidRDefault="00ED2C04" w:rsidP="00190F0B">
            <w:pPr>
              <w:keepNext/>
              <w:spacing w:before="0" w:after="0"/>
              <w:jc w:val="center"/>
              <w:rPr>
                <w:rFonts w:cs="Arial"/>
                <w:b/>
                <w:bCs/>
                <w:sz w:val="18"/>
                <w:szCs w:val="18"/>
                <w:lang w:val="es-CO" w:eastAsia="es-CO"/>
              </w:rPr>
            </w:pPr>
            <w:r w:rsidRPr="00264F14">
              <w:rPr>
                <w:rFonts w:cs="Arial"/>
                <w:b/>
                <w:bCs/>
                <w:sz w:val="18"/>
                <w:szCs w:val="18"/>
                <w:lang w:val="es-CO" w:eastAsia="es-CO"/>
              </w:rPr>
              <w:t>Pesos de diciembre de 2017</w:t>
            </w:r>
          </w:p>
        </w:tc>
      </w:tr>
      <w:tr w:rsidR="00ED2C04" w:rsidRPr="00264F14" w:rsidTr="00190F0B">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ED2C04" w:rsidRPr="00264F14" w:rsidRDefault="00ED2C04" w:rsidP="00190F0B">
            <w:pPr>
              <w:spacing w:before="0" w:after="0"/>
              <w:jc w:val="center"/>
              <w:rPr>
                <w:rFonts w:cs="Arial"/>
                <w:i/>
                <w:iCs/>
                <w:sz w:val="18"/>
                <w:szCs w:val="18"/>
                <w:lang w:val="es-CO" w:eastAsia="es-CO"/>
              </w:rPr>
            </w:pPr>
            <w:proofErr w:type="spellStart"/>
            <w:r w:rsidRPr="00264F14">
              <w:rPr>
                <w:rFonts w:cs="Arial"/>
                <w:i/>
                <w:iCs/>
                <w:sz w:val="18"/>
                <w:szCs w:val="18"/>
                <w:lang w:val="es-CO" w:eastAsia="es-CO"/>
              </w:rPr>
              <w:t>CAP</w:t>
            </w:r>
            <w:r w:rsidRPr="00264F14">
              <w:rPr>
                <w:rFonts w:cs="Arial"/>
                <w:i/>
                <w:iCs/>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rsidR="00ED2C04" w:rsidRPr="00264F14" w:rsidRDefault="001B72F3" w:rsidP="00190F0B">
            <w:pPr>
              <w:spacing w:before="0" w:after="0"/>
              <w:jc w:val="right"/>
              <w:rPr>
                <w:rFonts w:cs="Arial"/>
                <w:sz w:val="18"/>
                <w:szCs w:val="18"/>
                <w:lang w:val="es-CO" w:eastAsia="es-CO"/>
              </w:rPr>
            </w:pPr>
            <w:r w:rsidRPr="001B72F3">
              <w:rPr>
                <w:rFonts w:cs="Arial"/>
                <w:sz w:val="18"/>
                <w:szCs w:val="18"/>
              </w:rPr>
              <w:t>453.982.217</w:t>
            </w:r>
          </w:p>
        </w:tc>
      </w:tr>
    </w:tbl>
    <w:p w:rsidR="00531260" w:rsidRPr="00531260" w:rsidRDefault="00531260" w:rsidP="00531260">
      <w:pPr>
        <w:pStyle w:val="Artculo"/>
        <w:numPr>
          <w:ilvl w:val="0"/>
          <w:numId w:val="0"/>
        </w:numPr>
        <w:spacing w:before="0" w:after="0"/>
        <w:outlineLvl w:val="2"/>
        <w:rPr>
          <w:b w:val="0"/>
        </w:rPr>
      </w:pPr>
    </w:p>
    <w:p w:rsidR="00E3419F" w:rsidRDefault="0019667F" w:rsidP="00BF6CC6">
      <w:pPr>
        <w:pStyle w:val="Artculo"/>
        <w:spacing w:before="0" w:after="0"/>
        <w:ind w:left="0"/>
        <w:outlineLvl w:val="2"/>
        <w:rPr>
          <w:b w:val="0"/>
        </w:rPr>
      </w:pPr>
      <w:r w:rsidRPr="004E6CFC">
        <w:t>Costo de las inversiones en activos que no son clasificables como UC</w:t>
      </w:r>
      <w:r w:rsidR="00E3419F">
        <w:t xml:space="preserve">. </w:t>
      </w:r>
      <w:r w:rsidR="00E3419F" w:rsidRPr="00CB3293">
        <w:rPr>
          <w:b w:val="0"/>
        </w:rPr>
        <w:t xml:space="preserve">El </w:t>
      </w:r>
      <w:r>
        <w:rPr>
          <w:b w:val="0"/>
        </w:rPr>
        <w:t>c</w:t>
      </w:r>
      <w:r w:rsidRPr="0019667F">
        <w:rPr>
          <w:b w:val="0"/>
        </w:rPr>
        <w:t xml:space="preserve">osto de las inversiones en activos que no son clasificables como </w:t>
      </w:r>
      <w:r w:rsidR="004F165C">
        <w:rPr>
          <w:b w:val="0"/>
        </w:rPr>
        <w:t>unidades constructivas</w:t>
      </w:r>
      <w:r w:rsidR="00B26197">
        <w:rPr>
          <w:b w:val="0"/>
        </w:rPr>
        <w:t xml:space="preserve">, </w:t>
      </w:r>
      <w:proofErr w:type="spellStart"/>
      <w:r w:rsidR="00B26197" w:rsidRPr="00B26197">
        <w:rPr>
          <w:b w:val="0"/>
          <w:i/>
        </w:rPr>
        <w:t>INVNUC</w:t>
      </w:r>
      <w:r w:rsidR="00B26197" w:rsidRPr="00B26197">
        <w:rPr>
          <w:b w:val="0"/>
          <w:i/>
          <w:vertAlign w:val="subscript"/>
        </w:rPr>
        <w:t>j</w:t>
      </w:r>
      <w:proofErr w:type="spellEnd"/>
      <w:r w:rsidR="00B26197">
        <w:rPr>
          <w:b w:val="0"/>
        </w:rPr>
        <w:t>,</w:t>
      </w:r>
      <w:r w:rsidR="004F165C">
        <w:rPr>
          <w:b w:val="0"/>
        </w:rPr>
        <w:t xml:space="preserve"> </w:t>
      </w:r>
      <w:r w:rsidR="00E3419F" w:rsidRPr="00690CEF">
        <w:rPr>
          <w:b w:val="0"/>
        </w:rPr>
        <w:t xml:space="preserve">es </w:t>
      </w:r>
      <w:r w:rsidR="00E3419F">
        <w:rPr>
          <w:b w:val="0"/>
        </w:rPr>
        <w:t xml:space="preserve">el </w:t>
      </w:r>
      <w:r w:rsidR="00E3419F" w:rsidRPr="00690CEF">
        <w:rPr>
          <w:b w:val="0"/>
        </w:rPr>
        <w:t>siguiente:</w:t>
      </w:r>
    </w:p>
    <w:p w:rsidR="00E3419F" w:rsidRPr="00AD4D6E" w:rsidRDefault="00E3419F" w:rsidP="00E3419F">
      <w:pPr>
        <w:pStyle w:val="Descripcin"/>
      </w:pPr>
      <w:r>
        <w:t xml:space="preserve">Tabla </w:t>
      </w:r>
      <w:r>
        <w:fldChar w:fldCharType="begin"/>
      </w:r>
      <w:r>
        <w:instrText xml:space="preserve"> SEQ Tabla \* ARABIC </w:instrText>
      </w:r>
      <w:r>
        <w:fldChar w:fldCharType="separate"/>
      </w:r>
      <w:r w:rsidR="00D47486">
        <w:rPr>
          <w:noProof/>
        </w:rPr>
        <w:t>23</w:t>
      </w:r>
      <w:r>
        <w:fldChar w:fldCharType="end"/>
      </w:r>
      <w:r>
        <w:t xml:space="preserve"> </w:t>
      </w:r>
      <w:r w:rsidR="0019667F">
        <w:t>Costo anual de inversiones en activos no clasificables como UC</w:t>
      </w:r>
    </w:p>
    <w:tbl>
      <w:tblPr>
        <w:tblW w:w="3320" w:type="dxa"/>
        <w:jc w:val="center"/>
        <w:tblCellMar>
          <w:left w:w="70" w:type="dxa"/>
          <w:right w:w="70" w:type="dxa"/>
        </w:tblCellMar>
        <w:tblLook w:val="04A0" w:firstRow="1" w:lastRow="0" w:firstColumn="1" w:lastColumn="0" w:noHBand="0" w:noVBand="1"/>
      </w:tblPr>
      <w:tblGrid>
        <w:gridCol w:w="1360"/>
        <w:gridCol w:w="1960"/>
      </w:tblGrid>
      <w:tr w:rsidR="00E3419F" w:rsidRPr="00264F14" w:rsidTr="0095586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419F" w:rsidRPr="00264F14" w:rsidRDefault="00E3419F" w:rsidP="00954404">
            <w:pPr>
              <w:keepNext/>
              <w:spacing w:before="0" w:after="0"/>
              <w:jc w:val="center"/>
              <w:rPr>
                <w:rFonts w:cs="Arial"/>
                <w:b/>
                <w:bCs/>
                <w:sz w:val="18"/>
                <w:szCs w:val="18"/>
                <w:lang w:val="es-CO" w:eastAsia="es-CO"/>
              </w:rPr>
            </w:pPr>
            <w:r w:rsidRPr="00264F1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E3419F" w:rsidRPr="00264F14" w:rsidRDefault="00E3419F" w:rsidP="00954404">
            <w:pPr>
              <w:keepNext/>
              <w:spacing w:before="0" w:after="0"/>
              <w:jc w:val="center"/>
              <w:rPr>
                <w:rFonts w:cs="Arial"/>
                <w:b/>
                <w:bCs/>
                <w:sz w:val="18"/>
                <w:szCs w:val="18"/>
                <w:lang w:val="es-CO" w:eastAsia="es-CO"/>
              </w:rPr>
            </w:pPr>
            <w:r w:rsidRPr="00264F14">
              <w:rPr>
                <w:rFonts w:cs="Arial"/>
                <w:b/>
                <w:bCs/>
                <w:sz w:val="18"/>
                <w:szCs w:val="18"/>
                <w:lang w:val="es-CO" w:eastAsia="es-CO"/>
              </w:rPr>
              <w:t>Pesos de diciembre de 2017</w:t>
            </w:r>
          </w:p>
        </w:tc>
      </w:tr>
      <w:tr w:rsidR="00E3419F" w:rsidRPr="00264F14" w:rsidTr="000F68A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E3419F" w:rsidRPr="00264F14" w:rsidRDefault="00E3419F" w:rsidP="000F68AA">
            <w:pPr>
              <w:spacing w:before="0" w:after="0"/>
              <w:jc w:val="center"/>
              <w:rPr>
                <w:rFonts w:cs="Arial"/>
                <w:i/>
                <w:iCs/>
                <w:sz w:val="18"/>
                <w:szCs w:val="18"/>
                <w:lang w:val="es-CO" w:eastAsia="es-CO"/>
              </w:rPr>
            </w:pPr>
            <w:proofErr w:type="spellStart"/>
            <w:r>
              <w:rPr>
                <w:rFonts w:cs="Arial"/>
                <w:i/>
                <w:iCs/>
                <w:sz w:val="18"/>
                <w:szCs w:val="18"/>
              </w:rPr>
              <w:t>INVNUC</w:t>
            </w:r>
            <w:r>
              <w:rPr>
                <w:rFonts w:cs="Arial"/>
                <w:i/>
                <w:iCs/>
                <w:sz w:val="18"/>
                <w:szCs w:val="18"/>
                <w:vertAlign w:val="subscript"/>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rsidR="00E3419F" w:rsidRPr="00264F14" w:rsidRDefault="001B72F3" w:rsidP="00E3419F">
            <w:pPr>
              <w:spacing w:before="0" w:after="0"/>
              <w:jc w:val="right"/>
              <w:rPr>
                <w:rFonts w:cs="Arial"/>
                <w:sz w:val="18"/>
                <w:szCs w:val="18"/>
                <w:lang w:val="es-CO" w:eastAsia="es-CO"/>
              </w:rPr>
            </w:pPr>
            <w:r>
              <w:rPr>
                <w:rFonts w:cs="Arial"/>
                <w:sz w:val="18"/>
                <w:szCs w:val="18"/>
              </w:rPr>
              <w:t>0</w:t>
            </w:r>
          </w:p>
        </w:tc>
      </w:tr>
    </w:tbl>
    <w:p w:rsidR="00264F14" w:rsidRDefault="00B47528" w:rsidP="00264F14">
      <w:pPr>
        <w:pStyle w:val="Artculo"/>
        <w:ind w:left="0"/>
        <w:outlineLvl w:val="2"/>
        <w:rPr>
          <w:b w:val="0"/>
        </w:rPr>
      </w:pPr>
      <w:r>
        <w:t xml:space="preserve">Valor anual por concepto de conexiones al sistema de otro OR. </w:t>
      </w:r>
      <w:r w:rsidR="00264F14" w:rsidRPr="00CB3293">
        <w:rPr>
          <w:b w:val="0"/>
        </w:rPr>
        <w:t xml:space="preserve">El </w:t>
      </w:r>
      <w:r>
        <w:rPr>
          <w:b w:val="0"/>
        </w:rPr>
        <w:t>valor anual por concepto de conexiones al sistema de otros OR en los niveles de tensión 3 y 2</w:t>
      </w:r>
      <w:r w:rsidR="00B26197">
        <w:rPr>
          <w:b w:val="0"/>
        </w:rPr>
        <w:t xml:space="preserve">, </w:t>
      </w:r>
      <w:proofErr w:type="spellStart"/>
      <w:proofErr w:type="gramStart"/>
      <w:r w:rsidR="00B26197" w:rsidRPr="00B26197">
        <w:rPr>
          <w:b w:val="0"/>
          <w:i/>
        </w:rPr>
        <w:t>O</w:t>
      </w:r>
      <w:r w:rsidR="00B26197" w:rsidRPr="00B26197">
        <w:rPr>
          <w:b w:val="0"/>
          <w:i/>
          <w:vertAlign w:val="subscript"/>
        </w:rPr>
        <w:t>j,n</w:t>
      </w:r>
      <w:proofErr w:type="spellEnd"/>
      <w:proofErr w:type="gramEnd"/>
      <w:r w:rsidR="00B26197">
        <w:rPr>
          <w:b w:val="0"/>
        </w:rPr>
        <w:t>,</w:t>
      </w:r>
      <w:r>
        <w:rPr>
          <w:b w:val="0"/>
        </w:rPr>
        <w:t xml:space="preserve"> </w:t>
      </w:r>
      <w:r w:rsidR="00264F14" w:rsidRPr="00690CEF">
        <w:rPr>
          <w:b w:val="0"/>
        </w:rPr>
        <w:t xml:space="preserve">es </w:t>
      </w:r>
      <w:r w:rsidR="00264F14">
        <w:rPr>
          <w:b w:val="0"/>
        </w:rPr>
        <w:t xml:space="preserve">el </w:t>
      </w:r>
      <w:r w:rsidR="00264F14" w:rsidRPr="00690CEF">
        <w:rPr>
          <w:b w:val="0"/>
        </w:rPr>
        <w:t>siguiente:</w:t>
      </w:r>
    </w:p>
    <w:p w:rsidR="00B47528" w:rsidRDefault="00B47528" w:rsidP="00A571BF">
      <w:pPr>
        <w:pStyle w:val="Descripcin"/>
        <w:spacing w:line="240" w:lineRule="auto"/>
      </w:pPr>
      <w:r>
        <w:t xml:space="preserve">Tabla </w:t>
      </w:r>
      <w:r>
        <w:fldChar w:fldCharType="begin"/>
      </w:r>
      <w:r>
        <w:instrText xml:space="preserve"> SEQ Tabla \* ARABIC </w:instrText>
      </w:r>
      <w:r>
        <w:fldChar w:fldCharType="separate"/>
      </w:r>
      <w:r w:rsidR="00D47486">
        <w:rPr>
          <w:noProof/>
        </w:rPr>
        <w:t>24</w:t>
      </w:r>
      <w:r>
        <w:fldChar w:fldCharType="end"/>
      </w:r>
      <w:r>
        <w:t xml:space="preserve"> </w:t>
      </w:r>
      <w:r w:rsidR="008F03AC">
        <w:t xml:space="preserve">Valor anual por concepto de conexiones al sistema de otro OR </w:t>
      </w:r>
    </w:p>
    <w:tbl>
      <w:tblPr>
        <w:tblW w:w="3320" w:type="dxa"/>
        <w:jc w:val="center"/>
        <w:tblCellMar>
          <w:left w:w="70" w:type="dxa"/>
          <w:right w:w="70" w:type="dxa"/>
        </w:tblCellMar>
        <w:tblLook w:val="04A0" w:firstRow="1" w:lastRow="0" w:firstColumn="1" w:lastColumn="0" w:noHBand="0" w:noVBand="1"/>
      </w:tblPr>
      <w:tblGrid>
        <w:gridCol w:w="1360"/>
        <w:gridCol w:w="1960"/>
      </w:tblGrid>
      <w:tr w:rsidR="00B47528" w:rsidRPr="00B47528" w:rsidTr="0095586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528" w:rsidRPr="00B47528" w:rsidRDefault="00B47528" w:rsidP="00B47528">
            <w:pPr>
              <w:spacing w:before="0" w:after="0"/>
              <w:jc w:val="center"/>
              <w:rPr>
                <w:rFonts w:cs="Arial"/>
                <w:b/>
                <w:bCs/>
                <w:sz w:val="20"/>
                <w:szCs w:val="20"/>
                <w:lang w:val="es-CO" w:eastAsia="es-CO"/>
              </w:rPr>
            </w:pPr>
            <w:r w:rsidRPr="00B47528">
              <w:rPr>
                <w:rFonts w:cs="Arial"/>
                <w:b/>
                <w:bCs/>
                <w:sz w:val="20"/>
                <w:szCs w:val="20"/>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B47528" w:rsidRPr="00B47528" w:rsidRDefault="00B47528" w:rsidP="00B47528">
            <w:pPr>
              <w:spacing w:before="0" w:after="0"/>
              <w:jc w:val="center"/>
              <w:rPr>
                <w:rFonts w:cs="Arial"/>
                <w:b/>
                <w:bCs/>
                <w:sz w:val="18"/>
                <w:szCs w:val="18"/>
                <w:lang w:val="es-CO" w:eastAsia="es-CO"/>
              </w:rPr>
            </w:pPr>
            <w:r w:rsidRPr="00B47528">
              <w:rPr>
                <w:rFonts w:cs="Arial"/>
                <w:b/>
                <w:bCs/>
                <w:sz w:val="18"/>
                <w:szCs w:val="18"/>
                <w:lang w:val="es-CO" w:eastAsia="es-CO"/>
              </w:rPr>
              <w:t>Pesos de diciembre de 2017</w:t>
            </w:r>
          </w:p>
        </w:tc>
      </w:tr>
      <w:tr w:rsidR="001B72F3" w:rsidRPr="00B47528" w:rsidTr="00531260">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B47528" w:rsidRDefault="001B72F3" w:rsidP="001B72F3">
            <w:pPr>
              <w:spacing w:before="0" w:after="0"/>
              <w:jc w:val="center"/>
              <w:rPr>
                <w:rFonts w:cs="Arial"/>
                <w:i/>
                <w:iCs/>
                <w:sz w:val="20"/>
                <w:szCs w:val="20"/>
                <w:lang w:val="es-CO" w:eastAsia="es-CO"/>
              </w:rPr>
            </w:pPr>
            <w:r w:rsidRPr="00B47528">
              <w:rPr>
                <w:rFonts w:cs="Arial"/>
                <w:i/>
                <w:iCs/>
                <w:sz w:val="20"/>
                <w:szCs w:val="20"/>
                <w:lang w:val="es-CO" w:eastAsia="es-CO"/>
              </w:rPr>
              <w:t>O</w:t>
            </w:r>
            <w:r w:rsidRPr="00B47528">
              <w:rPr>
                <w:rFonts w:cs="Arial"/>
                <w:i/>
                <w:iCs/>
                <w:sz w:val="20"/>
                <w:szCs w:val="20"/>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tcPr>
          <w:p w:rsidR="001B72F3" w:rsidRPr="00531260" w:rsidRDefault="001B72F3" w:rsidP="00531260">
            <w:pPr>
              <w:spacing w:before="0" w:after="0"/>
              <w:jc w:val="right"/>
              <w:rPr>
                <w:sz w:val="18"/>
              </w:rPr>
            </w:pPr>
            <w:r w:rsidRPr="00531260">
              <w:rPr>
                <w:sz w:val="18"/>
              </w:rPr>
              <w:t>33.198.167</w:t>
            </w:r>
          </w:p>
        </w:tc>
      </w:tr>
      <w:tr w:rsidR="001B72F3" w:rsidRPr="00B47528" w:rsidTr="00531260">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1B72F3" w:rsidRPr="00B47528" w:rsidRDefault="001B72F3" w:rsidP="001B72F3">
            <w:pPr>
              <w:spacing w:before="0" w:after="0"/>
              <w:jc w:val="center"/>
              <w:rPr>
                <w:rFonts w:cs="Arial"/>
                <w:i/>
                <w:iCs/>
                <w:sz w:val="20"/>
                <w:szCs w:val="20"/>
                <w:lang w:val="es-CO" w:eastAsia="es-CO"/>
              </w:rPr>
            </w:pPr>
            <w:r w:rsidRPr="00B47528">
              <w:rPr>
                <w:rFonts w:cs="Arial"/>
                <w:i/>
                <w:iCs/>
                <w:sz w:val="20"/>
                <w:szCs w:val="20"/>
                <w:lang w:val="es-CO" w:eastAsia="es-CO"/>
              </w:rPr>
              <w:t>O</w:t>
            </w:r>
            <w:r w:rsidRPr="00B47528">
              <w:rPr>
                <w:rFonts w:cs="Arial"/>
                <w:i/>
                <w:iCs/>
                <w:sz w:val="20"/>
                <w:szCs w:val="20"/>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tcPr>
          <w:p w:rsidR="001B72F3" w:rsidRPr="00531260" w:rsidRDefault="001B72F3" w:rsidP="00531260">
            <w:pPr>
              <w:spacing w:before="0" w:after="0"/>
              <w:jc w:val="right"/>
              <w:rPr>
                <w:sz w:val="18"/>
              </w:rPr>
            </w:pPr>
            <w:r w:rsidRPr="00531260">
              <w:rPr>
                <w:sz w:val="18"/>
              </w:rPr>
              <w:t>0</w:t>
            </w:r>
          </w:p>
        </w:tc>
      </w:tr>
    </w:tbl>
    <w:p w:rsidR="00E92880" w:rsidRPr="00F91043" w:rsidRDefault="00F91043" w:rsidP="006F33A3">
      <w:pPr>
        <w:pStyle w:val="Artculo"/>
        <w:ind w:left="0"/>
        <w:rPr>
          <w:b w:val="0"/>
        </w:rPr>
      </w:pPr>
      <w:r w:rsidRPr="00F91043">
        <w:rPr>
          <w:b w:val="0"/>
        </w:rPr>
        <w:t xml:space="preserve">La presente Resolución deberá notificarse a </w:t>
      </w:r>
      <w:r w:rsidR="00D449CA">
        <w:rPr>
          <w:b w:val="0"/>
        </w:rPr>
        <w:t xml:space="preserve">la </w:t>
      </w:r>
      <w:r w:rsidR="001B72F3">
        <w:rPr>
          <w:b w:val="0"/>
        </w:rPr>
        <w:t>Compañía de Electricidad de Tuluá</w:t>
      </w:r>
      <w:r w:rsidR="00D449CA">
        <w:rPr>
          <w:b w:val="0"/>
        </w:rPr>
        <w:t xml:space="preserve"> </w:t>
      </w:r>
      <w:r w:rsidR="00733492">
        <w:rPr>
          <w:b w:val="0"/>
        </w:rPr>
        <w:t>S.A. E.S.P.</w:t>
      </w:r>
      <w:r w:rsidRPr="00F91043">
        <w:rPr>
          <w:b w:val="0"/>
        </w:rPr>
        <w:t xml:space="preserve"> y publicarse en el </w:t>
      </w:r>
      <w:r w:rsidRPr="00F91043">
        <w:rPr>
          <w:b w:val="0"/>
          <w:i/>
        </w:rPr>
        <w:t>Diario Oficial</w:t>
      </w:r>
      <w:r w:rsidRPr="00F91043">
        <w:rPr>
          <w:b w:val="0"/>
        </w:rPr>
        <w:t>. Contra lo dispuesto en este acto procede el recurso de reposición, el cual se podrá interponer ante la Dirección Ejecutiva de la CREG dentro de los cinco (5) días hábiles siguientes a la fecha de su notificación.</w:t>
      </w:r>
      <w:r w:rsidR="003343FE" w:rsidRPr="00F91043">
        <w:rPr>
          <w:b w:val="0"/>
        </w:rPr>
        <w:t xml:space="preserve"> </w:t>
      </w:r>
      <w:r w:rsidR="00317410" w:rsidRPr="00F91043">
        <w:rPr>
          <w:b w:val="0"/>
        </w:rPr>
        <w:t xml:space="preserve"> </w:t>
      </w:r>
    </w:p>
    <w:p w:rsidR="003343FE" w:rsidRPr="00BF69C9" w:rsidRDefault="003343FE" w:rsidP="001067D3">
      <w:pPr>
        <w:spacing w:before="0" w:after="0"/>
        <w:jc w:val="center"/>
        <w:rPr>
          <w:b/>
        </w:rPr>
      </w:pPr>
    </w:p>
    <w:p w:rsidR="001067D3" w:rsidRPr="00BF69C9" w:rsidRDefault="00585CF8" w:rsidP="001067D3">
      <w:pPr>
        <w:spacing w:before="0" w:after="0"/>
        <w:jc w:val="center"/>
        <w:rPr>
          <w:b/>
        </w:rPr>
      </w:pPr>
      <w:r>
        <w:rPr>
          <w:b/>
        </w:rPr>
        <w:t>NOTIF</w:t>
      </w:r>
      <w:r w:rsidR="00157B49">
        <w:rPr>
          <w:b/>
        </w:rPr>
        <w:t>Í</w:t>
      </w:r>
      <w:r>
        <w:rPr>
          <w:b/>
        </w:rPr>
        <w:t xml:space="preserve">QUESE, </w:t>
      </w:r>
      <w:r w:rsidR="001067D3" w:rsidRPr="00BF69C9">
        <w:rPr>
          <w:b/>
        </w:rPr>
        <w:t>PUBLÍQUESE Y CÚMPLASE</w:t>
      </w:r>
    </w:p>
    <w:p w:rsidR="007C127E" w:rsidRPr="00BF69C9" w:rsidRDefault="007C127E" w:rsidP="00B43325">
      <w:pPr>
        <w:ind w:left="2127" w:right="425" w:hanging="1418"/>
      </w:pPr>
    </w:p>
    <w:p w:rsidR="007C127E" w:rsidRPr="00BF69C9" w:rsidRDefault="003343FE" w:rsidP="007C127E">
      <w:r w:rsidRPr="00BF69C9">
        <w:t xml:space="preserve">Dado en Bogotá D.C., </w:t>
      </w:r>
    </w:p>
    <w:p w:rsidR="003343FE" w:rsidRPr="00BF69C9" w:rsidRDefault="003343FE" w:rsidP="007C127E"/>
    <w:p w:rsidR="003343FE" w:rsidRPr="00BF69C9" w:rsidRDefault="003343FE" w:rsidP="007C127E"/>
    <w:p w:rsidR="00950BFC" w:rsidRPr="00BF69C9" w:rsidRDefault="00950BFC" w:rsidP="00950BFC"/>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950BFC" w:rsidRPr="00BF69C9" w:rsidTr="00894B89">
        <w:trPr>
          <w:tblCellSpacing w:w="0" w:type="dxa"/>
          <w:jc w:val="center"/>
        </w:trPr>
        <w:tc>
          <w:tcPr>
            <w:tcW w:w="5033" w:type="dxa"/>
          </w:tcPr>
          <w:p w:rsidR="00950BFC" w:rsidRPr="00BF6E5E" w:rsidRDefault="00950BFC" w:rsidP="00894B89">
            <w:pPr>
              <w:spacing w:before="0" w:after="0"/>
              <w:ind w:left="66"/>
              <w:jc w:val="center"/>
              <w:rPr>
                <w:rFonts w:cs="Arial"/>
                <w:b/>
              </w:rPr>
            </w:pPr>
            <w:r w:rsidRPr="00BF6E5E">
              <w:rPr>
                <w:rFonts w:cs="Arial"/>
                <w:b/>
              </w:rPr>
              <w:t>DIEGO MESA PUYO</w:t>
            </w:r>
          </w:p>
        </w:tc>
        <w:tc>
          <w:tcPr>
            <w:tcW w:w="4465" w:type="dxa"/>
          </w:tcPr>
          <w:p w:rsidR="00950BFC" w:rsidRPr="00BF69C9" w:rsidRDefault="007C79E3" w:rsidP="00DE7B7E">
            <w:pPr>
              <w:spacing w:before="0" w:after="0"/>
              <w:ind w:left="69"/>
              <w:jc w:val="center"/>
              <w:rPr>
                <w:rFonts w:cs="Arial"/>
                <w:b/>
              </w:rPr>
            </w:pPr>
            <w:r w:rsidRPr="00BF69C9">
              <w:rPr>
                <w:rFonts w:cs="Arial"/>
                <w:b/>
              </w:rPr>
              <w:t xml:space="preserve">CHRISTIAN JARAMILLO </w:t>
            </w:r>
            <w:r w:rsidR="00DE7B7E" w:rsidRPr="00BF69C9">
              <w:rPr>
                <w:rFonts w:cs="Arial"/>
                <w:b/>
              </w:rPr>
              <w:t>H</w:t>
            </w:r>
            <w:r w:rsidRPr="00BF69C9">
              <w:rPr>
                <w:rFonts w:cs="Arial"/>
                <w:b/>
              </w:rPr>
              <w:t xml:space="preserve">ERRERA </w:t>
            </w:r>
          </w:p>
        </w:tc>
      </w:tr>
      <w:tr w:rsidR="00950BFC" w:rsidRPr="00BF69C9" w:rsidTr="00894B89">
        <w:trPr>
          <w:tblCellSpacing w:w="0" w:type="dxa"/>
          <w:jc w:val="center"/>
        </w:trPr>
        <w:tc>
          <w:tcPr>
            <w:tcW w:w="5033" w:type="dxa"/>
            <w:hideMark/>
          </w:tcPr>
          <w:p w:rsidR="00950BFC" w:rsidRPr="00BF6E5E" w:rsidRDefault="00950BFC" w:rsidP="00894B89">
            <w:pPr>
              <w:spacing w:before="0" w:after="0"/>
              <w:ind w:left="66"/>
              <w:jc w:val="center"/>
              <w:rPr>
                <w:rFonts w:eastAsia="Arial Unicode MS" w:cs="Arial"/>
                <w:color w:val="000000"/>
              </w:rPr>
            </w:pPr>
            <w:r w:rsidRPr="00BF6E5E">
              <w:rPr>
                <w:rFonts w:cs="Arial"/>
              </w:rPr>
              <w:t>Viceministro de Energía, delegado de la Ministra de Minas y Energía</w:t>
            </w:r>
          </w:p>
        </w:tc>
        <w:tc>
          <w:tcPr>
            <w:tcW w:w="4465" w:type="dxa"/>
            <w:hideMark/>
          </w:tcPr>
          <w:p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rsidTr="00894B89">
        <w:trPr>
          <w:tblCellSpacing w:w="0" w:type="dxa"/>
          <w:jc w:val="center"/>
        </w:trPr>
        <w:tc>
          <w:tcPr>
            <w:tcW w:w="5033" w:type="dxa"/>
            <w:hideMark/>
          </w:tcPr>
          <w:p w:rsidR="00950BFC" w:rsidRPr="00BF6E5E" w:rsidRDefault="00950BFC" w:rsidP="00894B89">
            <w:pPr>
              <w:spacing w:before="0" w:after="0"/>
              <w:ind w:left="66"/>
              <w:jc w:val="center"/>
              <w:rPr>
                <w:rFonts w:eastAsia="Arial Unicode MS" w:cs="Arial"/>
                <w:color w:val="000000"/>
              </w:rPr>
            </w:pPr>
            <w:r w:rsidRPr="00BF6E5E">
              <w:rPr>
                <w:rFonts w:cs="Arial"/>
              </w:rPr>
              <w:t>Presidente</w:t>
            </w:r>
          </w:p>
        </w:tc>
        <w:tc>
          <w:tcPr>
            <w:tcW w:w="4465" w:type="dxa"/>
          </w:tcPr>
          <w:p w:rsidR="00950BFC" w:rsidRPr="00CF2A2D" w:rsidRDefault="00950BFC" w:rsidP="00894B89">
            <w:pPr>
              <w:spacing w:before="0" w:after="0"/>
              <w:jc w:val="center"/>
              <w:rPr>
                <w:rFonts w:eastAsia="Arial Unicode MS" w:cs="Arial"/>
                <w:color w:val="000000"/>
              </w:rPr>
            </w:pPr>
          </w:p>
        </w:tc>
      </w:tr>
    </w:tbl>
    <w:p w:rsidR="00950BFC" w:rsidRPr="00CF2A2D" w:rsidRDefault="00950BFC" w:rsidP="00950BFC">
      <w:pPr>
        <w:spacing w:before="0" w:after="0"/>
        <w:jc w:val="center"/>
        <w:rPr>
          <w:b/>
        </w:rPr>
      </w:pPr>
    </w:p>
    <w:p w:rsidR="007C127E" w:rsidRPr="00CF2A2D" w:rsidRDefault="007C127E" w:rsidP="00B43325">
      <w:pPr>
        <w:ind w:left="2127" w:right="425" w:hanging="1418"/>
        <w:rPr>
          <w:i/>
        </w:rPr>
      </w:pPr>
    </w:p>
    <w:sectPr w:rsidR="007C127E" w:rsidRPr="00CF2A2D" w:rsidSect="00426B5B">
      <w:headerReference w:type="default" r:id="rId10"/>
      <w:headerReference w:type="first" r:id="rId11"/>
      <w:type w:val="continuous"/>
      <w:pgSz w:w="12242" w:h="18722" w:code="123"/>
      <w:pgMar w:top="2268"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02E" w:rsidRDefault="0063602E">
      <w:r>
        <w:separator/>
      </w:r>
    </w:p>
    <w:p w:rsidR="0063602E" w:rsidRDefault="0063602E"/>
    <w:p w:rsidR="0063602E" w:rsidRDefault="0063602E" w:rsidP="00C851C0"/>
  </w:endnote>
  <w:endnote w:type="continuationSeparator" w:id="0">
    <w:p w:rsidR="0063602E" w:rsidRDefault="0063602E">
      <w:r>
        <w:continuationSeparator/>
      </w:r>
    </w:p>
    <w:p w:rsidR="0063602E" w:rsidRDefault="0063602E"/>
    <w:p w:rsidR="0063602E" w:rsidRDefault="0063602E"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02E" w:rsidRDefault="0063602E">
      <w:r>
        <w:separator/>
      </w:r>
    </w:p>
    <w:p w:rsidR="0063602E" w:rsidRDefault="0063602E"/>
    <w:p w:rsidR="0063602E" w:rsidRDefault="0063602E" w:rsidP="00C851C0"/>
  </w:footnote>
  <w:footnote w:type="continuationSeparator" w:id="0">
    <w:p w:rsidR="0063602E" w:rsidRDefault="0063602E">
      <w:r>
        <w:continuationSeparator/>
      </w:r>
    </w:p>
    <w:p w:rsidR="0063602E" w:rsidRDefault="0063602E"/>
    <w:p w:rsidR="0063602E" w:rsidRDefault="0063602E" w:rsidP="00C851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39" w:rsidRPr="002560C5" w:rsidRDefault="003F6239" w:rsidP="002560C5">
    <w:pPr>
      <w:pStyle w:val="Ttulo1"/>
      <w:numPr>
        <w:ilvl w:val="0"/>
        <w:numId w:val="0"/>
      </w:numPr>
      <w:ind w:right="6"/>
      <w:jc w:val="left"/>
      <w:rPr>
        <w:rFonts w:cs="Arial"/>
        <w:b w:val="0"/>
        <w:sz w:val="22"/>
        <w:szCs w:val="22"/>
      </w:rPr>
    </w:pPr>
    <w:r w:rsidRPr="002560C5">
      <w:rPr>
        <w:rFonts w:cs="Arial"/>
        <w:b w:val="0"/>
        <w:sz w:val="22"/>
        <w:szCs w:val="22"/>
      </w:rPr>
      <w:t>RESOLUCIÓN No.  ________________</w:t>
    </w:r>
    <w:r w:rsidRPr="002560C5">
      <w:rPr>
        <w:rFonts w:cs="Arial"/>
        <w:b w:val="0"/>
        <w:sz w:val="22"/>
        <w:szCs w:val="22"/>
      </w:rPr>
      <w:tab/>
      <w:t>DE ________________</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A436A0">
      <w:rPr>
        <w:rFonts w:cs="Arial"/>
        <w:b w:val="0"/>
        <w:noProof/>
        <w:sz w:val="22"/>
        <w:szCs w:val="22"/>
      </w:rPr>
      <w:t>7</w:t>
    </w:r>
    <w:r w:rsidRPr="002560C5">
      <w:rPr>
        <w:rFonts w:cs="Arial"/>
        <w:b w:val="0"/>
        <w:sz w:val="22"/>
        <w:szCs w:val="22"/>
      </w:rPr>
      <w:fldChar w:fldCharType="end"/>
    </w:r>
    <w:r w:rsidRPr="002560C5">
      <w:rPr>
        <w:rFonts w:cs="Arial"/>
        <w:b w:val="0"/>
        <w:sz w:val="22"/>
        <w:szCs w:val="22"/>
      </w:rPr>
      <w:t>/</w:t>
    </w:r>
    <w:fldSimple w:instr=" NUMPAGES  \* MERGEFORMAT ">
      <w:r w:rsidR="00A436A0" w:rsidRPr="00A436A0">
        <w:rPr>
          <w:rFonts w:cs="Arial"/>
          <w:b w:val="0"/>
          <w:noProof/>
          <w:sz w:val="22"/>
          <w:szCs w:val="22"/>
        </w:rPr>
        <w:t>7</w:t>
      </w:r>
    </w:fldSimple>
  </w:p>
  <w:p w:rsidR="003F6239" w:rsidRDefault="003F6239"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94D96"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rsidR="003F6239" w:rsidRPr="00F30572" w:rsidRDefault="003F6239" w:rsidP="00C202E9">
    <w:pPr>
      <w:pBdr>
        <w:bottom w:val="single" w:sz="4" w:space="1" w:color="auto"/>
      </w:pBdr>
      <w:rPr>
        <w:sz w:val="22"/>
        <w:szCs w:val="22"/>
      </w:rPr>
    </w:pPr>
    <w:r w:rsidRPr="00C202E9">
      <w:rPr>
        <w:sz w:val="22"/>
        <w:szCs w:val="22"/>
      </w:rPr>
      <w:t xml:space="preserve">Por la cual se aprueban las variables necesarias para calcular los ingresos y cargos asociados con la actividad de distribución de energía eléctrica para el mercado de comercialización atendido por </w:t>
    </w:r>
    <w:r>
      <w:rPr>
        <w:sz w:val="22"/>
        <w:szCs w:val="22"/>
      </w:rPr>
      <w:t>la Compañía de Electricidad de Tuluá S.A. E.S.P.</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39" w:rsidRDefault="003F6239" w:rsidP="000B7990">
    <w:pPr>
      <w:pStyle w:val="Encabezado"/>
      <w:jc w:val="center"/>
      <w:rPr>
        <w:rFonts w:ascii="Arial" w:hAnsi="Arial" w:cs="Arial"/>
        <w:spacing w:val="20"/>
        <w:sz w:val="20"/>
      </w:rPr>
    </w:pPr>
    <w:r>
      <w:rPr>
        <w:rFonts w:ascii="Arial" w:hAnsi="Arial" w:cs="Arial"/>
        <w:spacing w:val="20"/>
        <w:sz w:val="20"/>
      </w:rPr>
      <w:t>República de Colombia</w:t>
    </w:r>
  </w:p>
  <w:p w:rsidR="003F6239" w:rsidRDefault="003F6239">
    <w:pPr>
      <w:pStyle w:val="Encabezado"/>
      <w:jc w:val="center"/>
      <w:rPr>
        <w:rFonts w:ascii="Arial" w:hAnsi="Arial" w:cs="Arial"/>
        <w:spacing w:val="20"/>
        <w:sz w:val="20"/>
      </w:rPr>
    </w:pPr>
  </w:p>
  <w:p w:rsidR="003F6239" w:rsidRDefault="003F6239"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FEB46"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2C5"/>
    <w:rsid w:val="000002D3"/>
    <w:rsid w:val="000014A8"/>
    <w:rsid w:val="0000191D"/>
    <w:rsid w:val="0000215F"/>
    <w:rsid w:val="00003049"/>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3841"/>
    <w:rsid w:val="00024EEB"/>
    <w:rsid w:val="00025383"/>
    <w:rsid w:val="00025D05"/>
    <w:rsid w:val="000268D6"/>
    <w:rsid w:val="00027C0A"/>
    <w:rsid w:val="00027C0E"/>
    <w:rsid w:val="00032C8E"/>
    <w:rsid w:val="00034669"/>
    <w:rsid w:val="00034F65"/>
    <w:rsid w:val="0003547A"/>
    <w:rsid w:val="0003568E"/>
    <w:rsid w:val="000356FD"/>
    <w:rsid w:val="0003695A"/>
    <w:rsid w:val="00040250"/>
    <w:rsid w:val="00042A98"/>
    <w:rsid w:val="000432E2"/>
    <w:rsid w:val="000446EC"/>
    <w:rsid w:val="00045094"/>
    <w:rsid w:val="00045D3D"/>
    <w:rsid w:val="0005171B"/>
    <w:rsid w:val="00051D1F"/>
    <w:rsid w:val="00053BE6"/>
    <w:rsid w:val="00055984"/>
    <w:rsid w:val="00056ECE"/>
    <w:rsid w:val="0005705F"/>
    <w:rsid w:val="0005740C"/>
    <w:rsid w:val="00063454"/>
    <w:rsid w:val="00063657"/>
    <w:rsid w:val="0007409E"/>
    <w:rsid w:val="00076680"/>
    <w:rsid w:val="00076A1D"/>
    <w:rsid w:val="000771FB"/>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5EA2"/>
    <w:rsid w:val="000A1319"/>
    <w:rsid w:val="000A19AC"/>
    <w:rsid w:val="000A38CC"/>
    <w:rsid w:val="000B2EC9"/>
    <w:rsid w:val="000B3688"/>
    <w:rsid w:val="000B65BD"/>
    <w:rsid w:val="000B7990"/>
    <w:rsid w:val="000C06AF"/>
    <w:rsid w:val="000C1951"/>
    <w:rsid w:val="000C1DE0"/>
    <w:rsid w:val="000C266A"/>
    <w:rsid w:val="000C5DF4"/>
    <w:rsid w:val="000C64D6"/>
    <w:rsid w:val="000C6881"/>
    <w:rsid w:val="000C743D"/>
    <w:rsid w:val="000C784A"/>
    <w:rsid w:val="000D1E36"/>
    <w:rsid w:val="000D26F8"/>
    <w:rsid w:val="000D2A00"/>
    <w:rsid w:val="000D36AF"/>
    <w:rsid w:val="000D3884"/>
    <w:rsid w:val="000D3FC2"/>
    <w:rsid w:val="000D5201"/>
    <w:rsid w:val="000D5C79"/>
    <w:rsid w:val="000D7BF7"/>
    <w:rsid w:val="000E022D"/>
    <w:rsid w:val="000E2A42"/>
    <w:rsid w:val="000E3D26"/>
    <w:rsid w:val="000F30B5"/>
    <w:rsid w:val="000F3A75"/>
    <w:rsid w:val="000F4463"/>
    <w:rsid w:val="000F47C4"/>
    <w:rsid w:val="000F5392"/>
    <w:rsid w:val="000F563E"/>
    <w:rsid w:val="000F68AA"/>
    <w:rsid w:val="000F7AE9"/>
    <w:rsid w:val="000F7C81"/>
    <w:rsid w:val="0010087D"/>
    <w:rsid w:val="0010101F"/>
    <w:rsid w:val="00101F35"/>
    <w:rsid w:val="0010333D"/>
    <w:rsid w:val="00105E02"/>
    <w:rsid w:val="0010658E"/>
    <w:rsid w:val="00106654"/>
    <w:rsid w:val="001067D3"/>
    <w:rsid w:val="001106AF"/>
    <w:rsid w:val="001129C7"/>
    <w:rsid w:val="00112F16"/>
    <w:rsid w:val="001147FF"/>
    <w:rsid w:val="001177E6"/>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41F3"/>
    <w:rsid w:val="00154D0C"/>
    <w:rsid w:val="00155CCF"/>
    <w:rsid w:val="001560A7"/>
    <w:rsid w:val="00156A07"/>
    <w:rsid w:val="00157B49"/>
    <w:rsid w:val="00160BCF"/>
    <w:rsid w:val="00161084"/>
    <w:rsid w:val="00164E00"/>
    <w:rsid w:val="00166AA9"/>
    <w:rsid w:val="00166B53"/>
    <w:rsid w:val="001710F9"/>
    <w:rsid w:val="00171B59"/>
    <w:rsid w:val="001762DD"/>
    <w:rsid w:val="00177652"/>
    <w:rsid w:val="001778BC"/>
    <w:rsid w:val="00177D48"/>
    <w:rsid w:val="0018241F"/>
    <w:rsid w:val="001827DF"/>
    <w:rsid w:val="00184170"/>
    <w:rsid w:val="00185F79"/>
    <w:rsid w:val="001876F9"/>
    <w:rsid w:val="00190C2D"/>
    <w:rsid w:val="00190F0B"/>
    <w:rsid w:val="00192CBF"/>
    <w:rsid w:val="00192FF1"/>
    <w:rsid w:val="00194947"/>
    <w:rsid w:val="001949D2"/>
    <w:rsid w:val="00194C52"/>
    <w:rsid w:val="0019667F"/>
    <w:rsid w:val="00196D8C"/>
    <w:rsid w:val="00197F32"/>
    <w:rsid w:val="001A1422"/>
    <w:rsid w:val="001A2B6E"/>
    <w:rsid w:val="001A3643"/>
    <w:rsid w:val="001A39D5"/>
    <w:rsid w:val="001A44FC"/>
    <w:rsid w:val="001A5F1B"/>
    <w:rsid w:val="001A6488"/>
    <w:rsid w:val="001A7613"/>
    <w:rsid w:val="001B03F7"/>
    <w:rsid w:val="001B05A4"/>
    <w:rsid w:val="001B17F4"/>
    <w:rsid w:val="001B1C22"/>
    <w:rsid w:val="001B34C6"/>
    <w:rsid w:val="001B72F3"/>
    <w:rsid w:val="001C0C42"/>
    <w:rsid w:val="001C2018"/>
    <w:rsid w:val="001C36F4"/>
    <w:rsid w:val="001C3877"/>
    <w:rsid w:val="001C4A3C"/>
    <w:rsid w:val="001D0772"/>
    <w:rsid w:val="001D31E0"/>
    <w:rsid w:val="001D3333"/>
    <w:rsid w:val="001D516B"/>
    <w:rsid w:val="001D633A"/>
    <w:rsid w:val="001D68E3"/>
    <w:rsid w:val="001D7832"/>
    <w:rsid w:val="001D7B60"/>
    <w:rsid w:val="001E26B9"/>
    <w:rsid w:val="001E3911"/>
    <w:rsid w:val="001E485E"/>
    <w:rsid w:val="001E692F"/>
    <w:rsid w:val="001F2C5B"/>
    <w:rsid w:val="001F2FD8"/>
    <w:rsid w:val="001F4256"/>
    <w:rsid w:val="001F5AFE"/>
    <w:rsid w:val="001F780F"/>
    <w:rsid w:val="002001AC"/>
    <w:rsid w:val="002012D8"/>
    <w:rsid w:val="002015A0"/>
    <w:rsid w:val="002038CE"/>
    <w:rsid w:val="002039D6"/>
    <w:rsid w:val="00204D82"/>
    <w:rsid w:val="0020533E"/>
    <w:rsid w:val="00206407"/>
    <w:rsid w:val="00207D99"/>
    <w:rsid w:val="00210DC1"/>
    <w:rsid w:val="0021157A"/>
    <w:rsid w:val="00211D34"/>
    <w:rsid w:val="0021297B"/>
    <w:rsid w:val="002133FA"/>
    <w:rsid w:val="00214328"/>
    <w:rsid w:val="00214F04"/>
    <w:rsid w:val="00217D47"/>
    <w:rsid w:val="00221054"/>
    <w:rsid w:val="00221277"/>
    <w:rsid w:val="00223E50"/>
    <w:rsid w:val="0022483E"/>
    <w:rsid w:val="00224FC9"/>
    <w:rsid w:val="00227061"/>
    <w:rsid w:val="00227870"/>
    <w:rsid w:val="00227E1E"/>
    <w:rsid w:val="0023338E"/>
    <w:rsid w:val="002352B9"/>
    <w:rsid w:val="0023598E"/>
    <w:rsid w:val="0023621E"/>
    <w:rsid w:val="002367F5"/>
    <w:rsid w:val="00237EDC"/>
    <w:rsid w:val="00240640"/>
    <w:rsid w:val="00242A95"/>
    <w:rsid w:val="00242F2B"/>
    <w:rsid w:val="002436B9"/>
    <w:rsid w:val="00243A0A"/>
    <w:rsid w:val="002444FF"/>
    <w:rsid w:val="00245E5D"/>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3484"/>
    <w:rsid w:val="002739BD"/>
    <w:rsid w:val="00274C95"/>
    <w:rsid w:val="00275DAB"/>
    <w:rsid w:val="00276059"/>
    <w:rsid w:val="00280F65"/>
    <w:rsid w:val="002821BE"/>
    <w:rsid w:val="002836E2"/>
    <w:rsid w:val="0028662C"/>
    <w:rsid w:val="002903C0"/>
    <w:rsid w:val="002903D1"/>
    <w:rsid w:val="00291726"/>
    <w:rsid w:val="002922A7"/>
    <w:rsid w:val="00292FE9"/>
    <w:rsid w:val="00295857"/>
    <w:rsid w:val="00295ACD"/>
    <w:rsid w:val="0029698E"/>
    <w:rsid w:val="002A51EF"/>
    <w:rsid w:val="002A782A"/>
    <w:rsid w:val="002A7D62"/>
    <w:rsid w:val="002B11E2"/>
    <w:rsid w:val="002B24B8"/>
    <w:rsid w:val="002B5E3C"/>
    <w:rsid w:val="002B71B1"/>
    <w:rsid w:val="002C01FA"/>
    <w:rsid w:val="002C3488"/>
    <w:rsid w:val="002C5612"/>
    <w:rsid w:val="002C7252"/>
    <w:rsid w:val="002D3AE9"/>
    <w:rsid w:val="002D3CE7"/>
    <w:rsid w:val="002D4510"/>
    <w:rsid w:val="002D7D6C"/>
    <w:rsid w:val="002E09F5"/>
    <w:rsid w:val="002E1770"/>
    <w:rsid w:val="002E1AF2"/>
    <w:rsid w:val="002E1F65"/>
    <w:rsid w:val="002E635C"/>
    <w:rsid w:val="002E7997"/>
    <w:rsid w:val="002F026E"/>
    <w:rsid w:val="002F0734"/>
    <w:rsid w:val="002F22EB"/>
    <w:rsid w:val="002F3712"/>
    <w:rsid w:val="002F46E7"/>
    <w:rsid w:val="002F72DB"/>
    <w:rsid w:val="002F75C0"/>
    <w:rsid w:val="002F7B19"/>
    <w:rsid w:val="003008A1"/>
    <w:rsid w:val="00302EFB"/>
    <w:rsid w:val="0030336F"/>
    <w:rsid w:val="003040BE"/>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714E"/>
    <w:rsid w:val="00327412"/>
    <w:rsid w:val="00327443"/>
    <w:rsid w:val="00330E17"/>
    <w:rsid w:val="00331C8C"/>
    <w:rsid w:val="003343C8"/>
    <w:rsid w:val="003343FE"/>
    <w:rsid w:val="003344C3"/>
    <w:rsid w:val="0033564E"/>
    <w:rsid w:val="00335EAC"/>
    <w:rsid w:val="0033715F"/>
    <w:rsid w:val="003373A2"/>
    <w:rsid w:val="00337C84"/>
    <w:rsid w:val="003473A2"/>
    <w:rsid w:val="00350A8C"/>
    <w:rsid w:val="00350DE4"/>
    <w:rsid w:val="00351E6B"/>
    <w:rsid w:val="00352C2F"/>
    <w:rsid w:val="0035403A"/>
    <w:rsid w:val="003619C3"/>
    <w:rsid w:val="00361EF5"/>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710B"/>
    <w:rsid w:val="00377FCD"/>
    <w:rsid w:val="00380F32"/>
    <w:rsid w:val="00381AAD"/>
    <w:rsid w:val="00383AB4"/>
    <w:rsid w:val="00385A73"/>
    <w:rsid w:val="00386A9A"/>
    <w:rsid w:val="00387C27"/>
    <w:rsid w:val="0039127D"/>
    <w:rsid w:val="0039155D"/>
    <w:rsid w:val="0039172F"/>
    <w:rsid w:val="003923CF"/>
    <w:rsid w:val="0039240B"/>
    <w:rsid w:val="00393F9F"/>
    <w:rsid w:val="00396389"/>
    <w:rsid w:val="0039666B"/>
    <w:rsid w:val="00397365"/>
    <w:rsid w:val="00397DA6"/>
    <w:rsid w:val="003A0389"/>
    <w:rsid w:val="003A09A2"/>
    <w:rsid w:val="003A1451"/>
    <w:rsid w:val="003A1A65"/>
    <w:rsid w:val="003A31F6"/>
    <w:rsid w:val="003A3A6C"/>
    <w:rsid w:val="003A3E98"/>
    <w:rsid w:val="003A4D67"/>
    <w:rsid w:val="003A6FE1"/>
    <w:rsid w:val="003B1627"/>
    <w:rsid w:val="003B2C98"/>
    <w:rsid w:val="003B3EF0"/>
    <w:rsid w:val="003B4485"/>
    <w:rsid w:val="003B534A"/>
    <w:rsid w:val="003B79D4"/>
    <w:rsid w:val="003B7AE8"/>
    <w:rsid w:val="003C0474"/>
    <w:rsid w:val="003C156A"/>
    <w:rsid w:val="003C242C"/>
    <w:rsid w:val="003C3447"/>
    <w:rsid w:val="003C4072"/>
    <w:rsid w:val="003C760A"/>
    <w:rsid w:val="003D0607"/>
    <w:rsid w:val="003D076C"/>
    <w:rsid w:val="003D1367"/>
    <w:rsid w:val="003D160E"/>
    <w:rsid w:val="003D1FD8"/>
    <w:rsid w:val="003D34F9"/>
    <w:rsid w:val="003D38E3"/>
    <w:rsid w:val="003D6335"/>
    <w:rsid w:val="003D7344"/>
    <w:rsid w:val="003E01CE"/>
    <w:rsid w:val="003E0745"/>
    <w:rsid w:val="003E3442"/>
    <w:rsid w:val="003E5626"/>
    <w:rsid w:val="003E7112"/>
    <w:rsid w:val="003E7817"/>
    <w:rsid w:val="003E78B5"/>
    <w:rsid w:val="003F1778"/>
    <w:rsid w:val="003F54A4"/>
    <w:rsid w:val="003F6239"/>
    <w:rsid w:val="003F70F2"/>
    <w:rsid w:val="003F77E3"/>
    <w:rsid w:val="003F7F77"/>
    <w:rsid w:val="0040013E"/>
    <w:rsid w:val="00400A3D"/>
    <w:rsid w:val="0040199C"/>
    <w:rsid w:val="00402C03"/>
    <w:rsid w:val="00405029"/>
    <w:rsid w:val="0040781C"/>
    <w:rsid w:val="00407A25"/>
    <w:rsid w:val="00410552"/>
    <w:rsid w:val="004135D1"/>
    <w:rsid w:val="004151D9"/>
    <w:rsid w:val="0041597A"/>
    <w:rsid w:val="00415BAB"/>
    <w:rsid w:val="00415ED2"/>
    <w:rsid w:val="0042068C"/>
    <w:rsid w:val="00423679"/>
    <w:rsid w:val="004237FF"/>
    <w:rsid w:val="004255DF"/>
    <w:rsid w:val="00425A70"/>
    <w:rsid w:val="00425E93"/>
    <w:rsid w:val="00425F7D"/>
    <w:rsid w:val="00426B5B"/>
    <w:rsid w:val="004272FF"/>
    <w:rsid w:val="0043040A"/>
    <w:rsid w:val="00432822"/>
    <w:rsid w:val="00435B1A"/>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463B"/>
    <w:rsid w:val="00455DAE"/>
    <w:rsid w:val="00455E26"/>
    <w:rsid w:val="00456622"/>
    <w:rsid w:val="00461628"/>
    <w:rsid w:val="00461D9A"/>
    <w:rsid w:val="00466988"/>
    <w:rsid w:val="0047092D"/>
    <w:rsid w:val="0047122B"/>
    <w:rsid w:val="00472125"/>
    <w:rsid w:val="00473B7A"/>
    <w:rsid w:val="00474922"/>
    <w:rsid w:val="004771D9"/>
    <w:rsid w:val="00481F5D"/>
    <w:rsid w:val="0048216C"/>
    <w:rsid w:val="00482D44"/>
    <w:rsid w:val="004836D4"/>
    <w:rsid w:val="00483D96"/>
    <w:rsid w:val="00485CA3"/>
    <w:rsid w:val="00490CC9"/>
    <w:rsid w:val="00492C4A"/>
    <w:rsid w:val="00493D1C"/>
    <w:rsid w:val="00495EFD"/>
    <w:rsid w:val="004960E9"/>
    <w:rsid w:val="00497384"/>
    <w:rsid w:val="00497DC9"/>
    <w:rsid w:val="004A2E88"/>
    <w:rsid w:val="004A5305"/>
    <w:rsid w:val="004A6144"/>
    <w:rsid w:val="004A6D92"/>
    <w:rsid w:val="004B132B"/>
    <w:rsid w:val="004B13C6"/>
    <w:rsid w:val="004B41C9"/>
    <w:rsid w:val="004B7FAF"/>
    <w:rsid w:val="004C0257"/>
    <w:rsid w:val="004C0564"/>
    <w:rsid w:val="004C05BC"/>
    <w:rsid w:val="004C687E"/>
    <w:rsid w:val="004D040D"/>
    <w:rsid w:val="004D182B"/>
    <w:rsid w:val="004D3F54"/>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5F72"/>
    <w:rsid w:val="004F6360"/>
    <w:rsid w:val="004F6460"/>
    <w:rsid w:val="00500953"/>
    <w:rsid w:val="005010CF"/>
    <w:rsid w:val="005044C6"/>
    <w:rsid w:val="00506AFF"/>
    <w:rsid w:val="00506E54"/>
    <w:rsid w:val="00507DC6"/>
    <w:rsid w:val="0051288E"/>
    <w:rsid w:val="00513D79"/>
    <w:rsid w:val="00515D56"/>
    <w:rsid w:val="0051635B"/>
    <w:rsid w:val="00517400"/>
    <w:rsid w:val="00520C93"/>
    <w:rsid w:val="00521271"/>
    <w:rsid w:val="0052144F"/>
    <w:rsid w:val="00523A96"/>
    <w:rsid w:val="00525389"/>
    <w:rsid w:val="00525697"/>
    <w:rsid w:val="00525AEE"/>
    <w:rsid w:val="00526A6A"/>
    <w:rsid w:val="00526C8C"/>
    <w:rsid w:val="0052720E"/>
    <w:rsid w:val="0052725A"/>
    <w:rsid w:val="005300D3"/>
    <w:rsid w:val="0053058C"/>
    <w:rsid w:val="00531260"/>
    <w:rsid w:val="0053520D"/>
    <w:rsid w:val="00536925"/>
    <w:rsid w:val="0054109E"/>
    <w:rsid w:val="00542A10"/>
    <w:rsid w:val="00543038"/>
    <w:rsid w:val="00543B0C"/>
    <w:rsid w:val="00544F82"/>
    <w:rsid w:val="00545DA9"/>
    <w:rsid w:val="005460E7"/>
    <w:rsid w:val="00546568"/>
    <w:rsid w:val="00546CD5"/>
    <w:rsid w:val="005509D2"/>
    <w:rsid w:val="00551C12"/>
    <w:rsid w:val="00554C96"/>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AC"/>
    <w:rsid w:val="00570CC7"/>
    <w:rsid w:val="005711EC"/>
    <w:rsid w:val="005714A3"/>
    <w:rsid w:val="00571C46"/>
    <w:rsid w:val="00571D26"/>
    <w:rsid w:val="00574008"/>
    <w:rsid w:val="005750F5"/>
    <w:rsid w:val="005843A4"/>
    <w:rsid w:val="00585CF8"/>
    <w:rsid w:val="00585EEC"/>
    <w:rsid w:val="00586CF2"/>
    <w:rsid w:val="00590FA3"/>
    <w:rsid w:val="005912D1"/>
    <w:rsid w:val="0059145D"/>
    <w:rsid w:val="00592A56"/>
    <w:rsid w:val="00593C4F"/>
    <w:rsid w:val="005943AA"/>
    <w:rsid w:val="005946A8"/>
    <w:rsid w:val="00595129"/>
    <w:rsid w:val="0059537B"/>
    <w:rsid w:val="005953C5"/>
    <w:rsid w:val="005A01FB"/>
    <w:rsid w:val="005A0E0C"/>
    <w:rsid w:val="005A35ED"/>
    <w:rsid w:val="005A3E1C"/>
    <w:rsid w:val="005A4407"/>
    <w:rsid w:val="005A59EF"/>
    <w:rsid w:val="005A5B8B"/>
    <w:rsid w:val="005A648D"/>
    <w:rsid w:val="005B1C7E"/>
    <w:rsid w:val="005B2098"/>
    <w:rsid w:val="005B5C88"/>
    <w:rsid w:val="005B6CB3"/>
    <w:rsid w:val="005B6E70"/>
    <w:rsid w:val="005C00E9"/>
    <w:rsid w:val="005C1C67"/>
    <w:rsid w:val="005C2146"/>
    <w:rsid w:val="005C3BAA"/>
    <w:rsid w:val="005C51B8"/>
    <w:rsid w:val="005C6976"/>
    <w:rsid w:val="005C7781"/>
    <w:rsid w:val="005D0A73"/>
    <w:rsid w:val="005D1C05"/>
    <w:rsid w:val="005D1DE8"/>
    <w:rsid w:val="005D352F"/>
    <w:rsid w:val="005D533D"/>
    <w:rsid w:val="005D5BC6"/>
    <w:rsid w:val="005E2B7C"/>
    <w:rsid w:val="005E4914"/>
    <w:rsid w:val="005F3416"/>
    <w:rsid w:val="005F39CA"/>
    <w:rsid w:val="005F526D"/>
    <w:rsid w:val="005F6F41"/>
    <w:rsid w:val="005F7013"/>
    <w:rsid w:val="00601DDF"/>
    <w:rsid w:val="006051FF"/>
    <w:rsid w:val="00605DA0"/>
    <w:rsid w:val="00610A14"/>
    <w:rsid w:val="00610AFF"/>
    <w:rsid w:val="0061112B"/>
    <w:rsid w:val="00611B5C"/>
    <w:rsid w:val="00614138"/>
    <w:rsid w:val="00614509"/>
    <w:rsid w:val="0061581B"/>
    <w:rsid w:val="006166B9"/>
    <w:rsid w:val="00616B17"/>
    <w:rsid w:val="00620164"/>
    <w:rsid w:val="006203E4"/>
    <w:rsid w:val="00623032"/>
    <w:rsid w:val="006236DF"/>
    <w:rsid w:val="00625D9F"/>
    <w:rsid w:val="00625DC6"/>
    <w:rsid w:val="006263B4"/>
    <w:rsid w:val="0062729D"/>
    <w:rsid w:val="00627335"/>
    <w:rsid w:val="006327E7"/>
    <w:rsid w:val="00632871"/>
    <w:rsid w:val="00635B22"/>
    <w:rsid w:val="0063602E"/>
    <w:rsid w:val="00636835"/>
    <w:rsid w:val="00637F1B"/>
    <w:rsid w:val="00641554"/>
    <w:rsid w:val="0064343E"/>
    <w:rsid w:val="0064391D"/>
    <w:rsid w:val="00644E86"/>
    <w:rsid w:val="00645BF9"/>
    <w:rsid w:val="00646756"/>
    <w:rsid w:val="006508AB"/>
    <w:rsid w:val="00650D7D"/>
    <w:rsid w:val="00651154"/>
    <w:rsid w:val="006516F4"/>
    <w:rsid w:val="00651821"/>
    <w:rsid w:val="00651BBF"/>
    <w:rsid w:val="00651C8E"/>
    <w:rsid w:val="006528E5"/>
    <w:rsid w:val="00654384"/>
    <w:rsid w:val="006622B2"/>
    <w:rsid w:val="00666A1D"/>
    <w:rsid w:val="006675CD"/>
    <w:rsid w:val="00667AD5"/>
    <w:rsid w:val="0067238D"/>
    <w:rsid w:val="006740B2"/>
    <w:rsid w:val="00674313"/>
    <w:rsid w:val="006747D5"/>
    <w:rsid w:val="00675985"/>
    <w:rsid w:val="00677E6A"/>
    <w:rsid w:val="00680BFA"/>
    <w:rsid w:val="00683EB3"/>
    <w:rsid w:val="00684D9B"/>
    <w:rsid w:val="0068510A"/>
    <w:rsid w:val="00685BCB"/>
    <w:rsid w:val="00690CEF"/>
    <w:rsid w:val="0069245B"/>
    <w:rsid w:val="00694E6C"/>
    <w:rsid w:val="00697556"/>
    <w:rsid w:val="006A1CA8"/>
    <w:rsid w:val="006A1EB6"/>
    <w:rsid w:val="006A2EDF"/>
    <w:rsid w:val="006A616B"/>
    <w:rsid w:val="006A72C7"/>
    <w:rsid w:val="006B1FDF"/>
    <w:rsid w:val="006B4081"/>
    <w:rsid w:val="006B4647"/>
    <w:rsid w:val="006B4C2B"/>
    <w:rsid w:val="006B5DFE"/>
    <w:rsid w:val="006B6139"/>
    <w:rsid w:val="006B6194"/>
    <w:rsid w:val="006B661E"/>
    <w:rsid w:val="006B6D47"/>
    <w:rsid w:val="006B7078"/>
    <w:rsid w:val="006B719A"/>
    <w:rsid w:val="006C1FD7"/>
    <w:rsid w:val="006C3E16"/>
    <w:rsid w:val="006C4912"/>
    <w:rsid w:val="006C5AFE"/>
    <w:rsid w:val="006C7715"/>
    <w:rsid w:val="006C7AF6"/>
    <w:rsid w:val="006D2747"/>
    <w:rsid w:val="006D30B1"/>
    <w:rsid w:val="006D5E04"/>
    <w:rsid w:val="006E0A54"/>
    <w:rsid w:val="006E155D"/>
    <w:rsid w:val="006E1EEA"/>
    <w:rsid w:val="006E4298"/>
    <w:rsid w:val="006E4C15"/>
    <w:rsid w:val="006E5FC3"/>
    <w:rsid w:val="006F268E"/>
    <w:rsid w:val="006F2EC8"/>
    <w:rsid w:val="006F33A3"/>
    <w:rsid w:val="006F3970"/>
    <w:rsid w:val="006F4824"/>
    <w:rsid w:val="006F56D0"/>
    <w:rsid w:val="006F5E13"/>
    <w:rsid w:val="006F6D95"/>
    <w:rsid w:val="006F7CFE"/>
    <w:rsid w:val="00702937"/>
    <w:rsid w:val="00705F85"/>
    <w:rsid w:val="00706F13"/>
    <w:rsid w:val="007072E8"/>
    <w:rsid w:val="007076FB"/>
    <w:rsid w:val="00710FF1"/>
    <w:rsid w:val="007127EF"/>
    <w:rsid w:val="007134B4"/>
    <w:rsid w:val="00714A31"/>
    <w:rsid w:val="0071618D"/>
    <w:rsid w:val="0072116F"/>
    <w:rsid w:val="00721534"/>
    <w:rsid w:val="00721A52"/>
    <w:rsid w:val="00721D5B"/>
    <w:rsid w:val="00722B3D"/>
    <w:rsid w:val="00723CF0"/>
    <w:rsid w:val="0072463D"/>
    <w:rsid w:val="00724792"/>
    <w:rsid w:val="00724A10"/>
    <w:rsid w:val="00724C58"/>
    <w:rsid w:val="00725FA4"/>
    <w:rsid w:val="00726548"/>
    <w:rsid w:val="00727B2C"/>
    <w:rsid w:val="00732E0B"/>
    <w:rsid w:val="00732FDC"/>
    <w:rsid w:val="00733492"/>
    <w:rsid w:val="00733DD7"/>
    <w:rsid w:val="007340CC"/>
    <w:rsid w:val="00734187"/>
    <w:rsid w:val="00734C73"/>
    <w:rsid w:val="00740446"/>
    <w:rsid w:val="007438A9"/>
    <w:rsid w:val="00743E7F"/>
    <w:rsid w:val="0074491E"/>
    <w:rsid w:val="00745C85"/>
    <w:rsid w:val="007511E4"/>
    <w:rsid w:val="0075578E"/>
    <w:rsid w:val="007601EE"/>
    <w:rsid w:val="007602F3"/>
    <w:rsid w:val="0076163F"/>
    <w:rsid w:val="0076247A"/>
    <w:rsid w:val="00762FB0"/>
    <w:rsid w:val="00763175"/>
    <w:rsid w:val="00763381"/>
    <w:rsid w:val="00767391"/>
    <w:rsid w:val="007705CD"/>
    <w:rsid w:val="00774ABE"/>
    <w:rsid w:val="00775964"/>
    <w:rsid w:val="0077639F"/>
    <w:rsid w:val="007765FE"/>
    <w:rsid w:val="007766B3"/>
    <w:rsid w:val="00777163"/>
    <w:rsid w:val="00781E1A"/>
    <w:rsid w:val="00783FEE"/>
    <w:rsid w:val="00785678"/>
    <w:rsid w:val="00787E5A"/>
    <w:rsid w:val="00790375"/>
    <w:rsid w:val="007910F2"/>
    <w:rsid w:val="007928B7"/>
    <w:rsid w:val="00793C5D"/>
    <w:rsid w:val="00794E2E"/>
    <w:rsid w:val="00795373"/>
    <w:rsid w:val="00795BFB"/>
    <w:rsid w:val="007A060C"/>
    <w:rsid w:val="007A5E57"/>
    <w:rsid w:val="007B0FAC"/>
    <w:rsid w:val="007B100F"/>
    <w:rsid w:val="007B1CF5"/>
    <w:rsid w:val="007B2760"/>
    <w:rsid w:val="007B53E9"/>
    <w:rsid w:val="007B564B"/>
    <w:rsid w:val="007B5CF2"/>
    <w:rsid w:val="007B71EE"/>
    <w:rsid w:val="007B77CE"/>
    <w:rsid w:val="007C127E"/>
    <w:rsid w:val="007C1B10"/>
    <w:rsid w:val="007C2407"/>
    <w:rsid w:val="007C585E"/>
    <w:rsid w:val="007C5B24"/>
    <w:rsid w:val="007C79E3"/>
    <w:rsid w:val="007D49D7"/>
    <w:rsid w:val="007D69D2"/>
    <w:rsid w:val="007D6B92"/>
    <w:rsid w:val="007E09A4"/>
    <w:rsid w:val="007E1112"/>
    <w:rsid w:val="007E1812"/>
    <w:rsid w:val="007E3D47"/>
    <w:rsid w:val="007E4A8E"/>
    <w:rsid w:val="007E5792"/>
    <w:rsid w:val="007E5B81"/>
    <w:rsid w:val="007E66B1"/>
    <w:rsid w:val="007E71A4"/>
    <w:rsid w:val="007E7A97"/>
    <w:rsid w:val="007F1280"/>
    <w:rsid w:val="007F6527"/>
    <w:rsid w:val="007F6C99"/>
    <w:rsid w:val="007F7C1B"/>
    <w:rsid w:val="00800D21"/>
    <w:rsid w:val="00801F33"/>
    <w:rsid w:val="00802E44"/>
    <w:rsid w:val="00803071"/>
    <w:rsid w:val="0080401E"/>
    <w:rsid w:val="008043BB"/>
    <w:rsid w:val="00804D2E"/>
    <w:rsid w:val="00806C01"/>
    <w:rsid w:val="00810A93"/>
    <w:rsid w:val="00811D3E"/>
    <w:rsid w:val="00812BAE"/>
    <w:rsid w:val="008148CC"/>
    <w:rsid w:val="008167FC"/>
    <w:rsid w:val="00817731"/>
    <w:rsid w:val="008211A4"/>
    <w:rsid w:val="00821986"/>
    <w:rsid w:val="00822961"/>
    <w:rsid w:val="0082311D"/>
    <w:rsid w:val="008237CA"/>
    <w:rsid w:val="00823CA6"/>
    <w:rsid w:val="008251BC"/>
    <w:rsid w:val="00826E96"/>
    <w:rsid w:val="008276D9"/>
    <w:rsid w:val="00830FF0"/>
    <w:rsid w:val="0083140E"/>
    <w:rsid w:val="008318F6"/>
    <w:rsid w:val="00831A7D"/>
    <w:rsid w:val="00834EFB"/>
    <w:rsid w:val="00837AD4"/>
    <w:rsid w:val="00841D80"/>
    <w:rsid w:val="00842049"/>
    <w:rsid w:val="00842644"/>
    <w:rsid w:val="00843DAD"/>
    <w:rsid w:val="00845BAD"/>
    <w:rsid w:val="0084693A"/>
    <w:rsid w:val="008511DC"/>
    <w:rsid w:val="00854203"/>
    <w:rsid w:val="0085640E"/>
    <w:rsid w:val="008567D4"/>
    <w:rsid w:val="00861829"/>
    <w:rsid w:val="008625B3"/>
    <w:rsid w:val="00862E48"/>
    <w:rsid w:val="00863A37"/>
    <w:rsid w:val="00863AB8"/>
    <w:rsid w:val="00864C35"/>
    <w:rsid w:val="00864F48"/>
    <w:rsid w:val="00870417"/>
    <w:rsid w:val="0087143B"/>
    <w:rsid w:val="00873150"/>
    <w:rsid w:val="00873FF9"/>
    <w:rsid w:val="00874329"/>
    <w:rsid w:val="00874613"/>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2F2C"/>
    <w:rsid w:val="0089340F"/>
    <w:rsid w:val="008944D2"/>
    <w:rsid w:val="00894B89"/>
    <w:rsid w:val="008951CD"/>
    <w:rsid w:val="00895326"/>
    <w:rsid w:val="00896F62"/>
    <w:rsid w:val="00897C27"/>
    <w:rsid w:val="00897C75"/>
    <w:rsid w:val="008A0F70"/>
    <w:rsid w:val="008A1221"/>
    <w:rsid w:val="008A1461"/>
    <w:rsid w:val="008A1EDB"/>
    <w:rsid w:val="008A2565"/>
    <w:rsid w:val="008A4148"/>
    <w:rsid w:val="008A4BD9"/>
    <w:rsid w:val="008A6101"/>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591"/>
    <w:rsid w:val="008C54CC"/>
    <w:rsid w:val="008C6406"/>
    <w:rsid w:val="008C6D97"/>
    <w:rsid w:val="008C7A64"/>
    <w:rsid w:val="008D0647"/>
    <w:rsid w:val="008D13D1"/>
    <w:rsid w:val="008D18E6"/>
    <w:rsid w:val="008D1DC5"/>
    <w:rsid w:val="008D2C6D"/>
    <w:rsid w:val="008D3144"/>
    <w:rsid w:val="008D6D03"/>
    <w:rsid w:val="008D7A9B"/>
    <w:rsid w:val="008E0060"/>
    <w:rsid w:val="008E0F2A"/>
    <w:rsid w:val="008E121C"/>
    <w:rsid w:val="008E1E53"/>
    <w:rsid w:val="008E4655"/>
    <w:rsid w:val="008E4F4C"/>
    <w:rsid w:val="008E57B9"/>
    <w:rsid w:val="008E6687"/>
    <w:rsid w:val="008E6D31"/>
    <w:rsid w:val="008E7091"/>
    <w:rsid w:val="008E76AC"/>
    <w:rsid w:val="008E76D4"/>
    <w:rsid w:val="008F03AC"/>
    <w:rsid w:val="008F0D84"/>
    <w:rsid w:val="008F1EB1"/>
    <w:rsid w:val="008F1FDC"/>
    <w:rsid w:val="008F21F6"/>
    <w:rsid w:val="008F2EB0"/>
    <w:rsid w:val="008F44D5"/>
    <w:rsid w:val="008F6FA2"/>
    <w:rsid w:val="008F72E0"/>
    <w:rsid w:val="00900D5E"/>
    <w:rsid w:val="00900E75"/>
    <w:rsid w:val="00901457"/>
    <w:rsid w:val="00901DFC"/>
    <w:rsid w:val="00902F64"/>
    <w:rsid w:val="00903386"/>
    <w:rsid w:val="009049C5"/>
    <w:rsid w:val="00904A12"/>
    <w:rsid w:val="00906A2D"/>
    <w:rsid w:val="009113F1"/>
    <w:rsid w:val="00911F4D"/>
    <w:rsid w:val="0091359D"/>
    <w:rsid w:val="00914F06"/>
    <w:rsid w:val="00917201"/>
    <w:rsid w:val="00917367"/>
    <w:rsid w:val="00920663"/>
    <w:rsid w:val="00923B14"/>
    <w:rsid w:val="00925993"/>
    <w:rsid w:val="00926475"/>
    <w:rsid w:val="00930543"/>
    <w:rsid w:val="00931ADD"/>
    <w:rsid w:val="00931E01"/>
    <w:rsid w:val="0093297A"/>
    <w:rsid w:val="00932B77"/>
    <w:rsid w:val="00935218"/>
    <w:rsid w:val="00935985"/>
    <w:rsid w:val="00935EA3"/>
    <w:rsid w:val="00936488"/>
    <w:rsid w:val="009364F2"/>
    <w:rsid w:val="0094147E"/>
    <w:rsid w:val="00942327"/>
    <w:rsid w:val="009427D5"/>
    <w:rsid w:val="0094299F"/>
    <w:rsid w:val="00942C56"/>
    <w:rsid w:val="00943CA7"/>
    <w:rsid w:val="00944E53"/>
    <w:rsid w:val="0094513B"/>
    <w:rsid w:val="00950BFC"/>
    <w:rsid w:val="0095183F"/>
    <w:rsid w:val="00951925"/>
    <w:rsid w:val="00951F79"/>
    <w:rsid w:val="009529A6"/>
    <w:rsid w:val="00954404"/>
    <w:rsid w:val="009545F9"/>
    <w:rsid w:val="00954C36"/>
    <w:rsid w:val="00954EB1"/>
    <w:rsid w:val="00955866"/>
    <w:rsid w:val="00955F64"/>
    <w:rsid w:val="009564C9"/>
    <w:rsid w:val="00957503"/>
    <w:rsid w:val="00961EAC"/>
    <w:rsid w:val="0096279C"/>
    <w:rsid w:val="0096342A"/>
    <w:rsid w:val="00964BE8"/>
    <w:rsid w:val="00967498"/>
    <w:rsid w:val="009703FA"/>
    <w:rsid w:val="00971CC1"/>
    <w:rsid w:val="009733BB"/>
    <w:rsid w:val="0097499D"/>
    <w:rsid w:val="00974AB5"/>
    <w:rsid w:val="00975624"/>
    <w:rsid w:val="00976EC7"/>
    <w:rsid w:val="00976FD7"/>
    <w:rsid w:val="009820D7"/>
    <w:rsid w:val="00982701"/>
    <w:rsid w:val="0098286E"/>
    <w:rsid w:val="00982A7B"/>
    <w:rsid w:val="00982FE1"/>
    <w:rsid w:val="00983FB3"/>
    <w:rsid w:val="009843A8"/>
    <w:rsid w:val="009844C9"/>
    <w:rsid w:val="009851BF"/>
    <w:rsid w:val="009851CD"/>
    <w:rsid w:val="00986A5E"/>
    <w:rsid w:val="00986A71"/>
    <w:rsid w:val="0098706D"/>
    <w:rsid w:val="0098764A"/>
    <w:rsid w:val="00991B54"/>
    <w:rsid w:val="009935FB"/>
    <w:rsid w:val="00996E66"/>
    <w:rsid w:val="009971F5"/>
    <w:rsid w:val="00997985"/>
    <w:rsid w:val="00997E69"/>
    <w:rsid w:val="009A0187"/>
    <w:rsid w:val="009A0748"/>
    <w:rsid w:val="009A235E"/>
    <w:rsid w:val="009A3DAA"/>
    <w:rsid w:val="009A4D1C"/>
    <w:rsid w:val="009A4F41"/>
    <w:rsid w:val="009B079A"/>
    <w:rsid w:val="009B1328"/>
    <w:rsid w:val="009B303D"/>
    <w:rsid w:val="009B45B2"/>
    <w:rsid w:val="009B4F8D"/>
    <w:rsid w:val="009B5752"/>
    <w:rsid w:val="009B57F5"/>
    <w:rsid w:val="009C15AD"/>
    <w:rsid w:val="009C167B"/>
    <w:rsid w:val="009C17D3"/>
    <w:rsid w:val="009C1933"/>
    <w:rsid w:val="009C2AF0"/>
    <w:rsid w:val="009C3DB8"/>
    <w:rsid w:val="009C422B"/>
    <w:rsid w:val="009C5ED5"/>
    <w:rsid w:val="009C6FF8"/>
    <w:rsid w:val="009C71DA"/>
    <w:rsid w:val="009C7500"/>
    <w:rsid w:val="009C7987"/>
    <w:rsid w:val="009C7F29"/>
    <w:rsid w:val="009D191F"/>
    <w:rsid w:val="009D2A09"/>
    <w:rsid w:val="009D37EC"/>
    <w:rsid w:val="009D4626"/>
    <w:rsid w:val="009D5565"/>
    <w:rsid w:val="009D75F9"/>
    <w:rsid w:val="009E06C2"/>
    <w:rsid w:val="009E1320"/>
    <w:rsid w:val="009E1EB8"/>
    <w:rsid w:val="009E3023"/>
    <w:rsid w:val="009E3D1C"/>
    <w:rsid w:val="009E5113"/>
    <w:rsid w:val="009E5521"/>
    <w:rsid w:val="009E5968"/>
    <w:rsid w:val="009E5BC5"/>
    <w:rsid w:val="009E7922"/>
    <w:rsid w:val="009F0489"/>
    <w:rsid w:val="009F15BD"/>
    <w:rsid w:val="009F252B"/>
    <w:rsid w:val="009F457C"/>
    <w:rsid w:val="009F47F4"/>
    <w:rsid w:val="009F4A54"/>
    <w:rsid w:val="009F4BEC"/>
    <w:rsid w:val="009F4F37"/>
    <w:rsid w:val="009F553B"/>
    <w:rsid w:val="009F5874"/>
    <w:rsid w:val="009F59FE"/>
    <w:rsid w:val="00A045AB"/>
    <w:rsid w:val="00A04D18"/>
    <w:rsid w:val="00A0515F"/>
    <w:rsid w:val="00A05B21"/>
    <w:rsid w:val="00A061FC"/>
    <w:rsid w:val="00A06C25"/>
    <w:rsid w:val="00A0708C"/>
    <w:rsid w:val="00A07643"/>
    <w:rsid w:val="00A10393"/>
    <w:rsid w:val="00A10857"/>
    <w:rsid w:val="00A11576"/>
    <w:rsid w:val="00A12211"/>
    <w:rsid w:val="00A122C5"/>
    <w:rsid w:val="00A144D4"/>
    <w:rsid w:val="00A1772B"/>
    <w:rsid w:val="00A2261B"/>
    <w:rsid w:val="00A23DA6"/>
    <w:rsid w:val="00A240CB"/>
    <w:rsid w:val="00A242DE"/>
    <w:rsid w:val="00A24CB4"/>
    <w:rsid w:val="00A25FD7"/>
    <w:rsid w:val="00A26DEA"/>
    <w:rsid w:val="00A366F9"/>
    <w:rsid w:val="00A3773C"/>
    <w:rsid w:val="00A40669"/>
    <w:rsid w:val="00A40880"/>
    <w:rsid w:val="00A43041"/>
    <w:rsid w:val="00A436A0"/>
    <w:rsid w:val="00A43AFF"/>
    <w:rsid w:val="00A454E3"/>
    <w:rsid w:val="00A46303"/>
    <w:rsid w:val="00A473CD"/>
    <w:rsid w:val="00A50DBD"/>
    <w:rsid w:val="00A50F78"/>
    <w:rsid w:val="00A51DA4"/>
    <w:rsid w:val="00A52D39"/>
    <w:rsid w:val="00A532D3"/>
    <w:rsid w:val="00A537A1"/>
    <w:rsid w:val="00A571BF"/>
    <w:rsid w:val="00A60C76"/>
    <w:rsid w:val="00A60F91"/>
    <w:rsid w:val="00A619C0"/>
    <w:rsid w:val="00A62CF6"/>
    <w:rsid w:val="00A6411B"/>
    <w:rsid w:val="00A645DF"/>
    <w:rsid w:val="00A6492A"/>
    <w:rsid w:val="00A66313"/>
    <w:rsid w:val="00A731C3"/>
    <w:rsid w:val="00A74AD1"/>
    <w:rsid w:val="00A7793A"/>
    <w:rsid w:val="00A80C05"/>
    <w:rsid w:val="00A80C7B"/>
    <w:rsid w:val="00A82091"/>
    <w:rsid w:val="00A827B5"/>
    <w:rsid w:val="00A83B99"/>
    <w:rsid w:val="00A83EE1"/>
    <w:rsid w:val="00A8497A"/>
    <w:rsid w:val="00A85C52"/>
    <w:rsid w:val="00A90A5A"/>
    <w:rsid w:val="00A95099"/>
    <w:rsid w:val="00A956C0"/>
    <w:rsid w:val="00AA0FA8"/>
    <w:rsid w:val="00AA2290"/>
    <w:rsid w:val="00AA2722"/>
    <w:rsid w:val="00AA4CC7"/>
    <w:rsid w:val="00AA535A"/>
    <w:rsid w:val="00AA583A"/>
    <w:rsid w:val="00AA5E8E"/>
    <w:rsid w:val="00AA7048"/>
    <w:rsid w:val="00AB0281"/>
    <w:rsid w:val="00AB0EB1"/>
    <w:rsid w:val="00AB163A"/>
    <w:rsid w:val="00AB1AF2"/>
    <w:rsid w:val="00AB225B"/>
    <w:rsid w:val="00AB2BAD"/>
    <w:rsid w:val="00AB46ED"/>
    <w:rsid w:val="00AB566F"/>
    <w:rsid w:val="00AB604C"/>
    <w:rsid w:val="00AB6CA7"/>
    <w:rsid w:val="00AB6D57"/>
    <w:rsid w:val="00AB6DD5"/>
    <w:rsid w:val="00AC0BD4"/>
    <w:rsid w:val="00AC3B82"/>
    <w:rsid w:val="00AC3EF0"/>
    <w:rsid w:val="00AC422F"/>
    <w:rsid w:val="00AC45AE"/>
    <w:rsid w:val="00AD01E4"/>
    <w:rsid w:val="00AD0858"/>
    <w:rsid w:val="00AD17E6"/>
    <w:rsid w:val="00AD4D6E"/>
    <w:rsid w:val="00AD7D7C"/>
    <w:rsid w:val="00AE014E"/>
    <w:rsid w:val="00AE02E3"/>
    <w:rsid w:val="00AE1231"/>
    <w:rsid w:val="00AE168C"/>
    <w:rsid w:val="00AE2B11"/>
    <w:rsid w:val="00AE5145"/>
    <w:rsid w:val="00AE7340"/>
    <w:rsid w:val="00AF0BB5"/>
    <w:rsid w:val="00AF0C52"/>
    <w:rsid w:val="00AF1BBD"/>
    <w:rsid w:val="00AF246E"/>
    <w:rsid w:val="00AF29D5"/>
    <w:rsid w:val="00AF53F4"/>
    <w:rsid w:val="00AF794B"/>
    <w:rsid w:val="00B03620"/>
    <w:rsid w:val="00B038E7"/>
    <w:rsid w:val="00B04948"/>
    <w:rsid w:val="00B052C2"/>
    <w:rsid w:val="00B06FFE"/>
    <w:rsid w:val="00B077F9"/>
    <w:rsid w:val="00B10207"/>
    <w:rsid w:val="00B11EAF"/>
    <w:rsid w:val="00B141E7"/>
    <w:rsid w:val="00B1479E"/>
    <w:rsid w:val="00B15349"/>
    <w:rsid w:val="00B16417"/>
    <w:rsid w:val="00B16B69"/>
    <w:rsid w:val="00B2435A"/>
    <w:rsid w:val="00B25B86"/>
    <w:rsid w:val="00B26197"/>
    <w:rsid w:val="00B26280"/>
    <w:rsid w:val="00B265A1"/>
    <w:rsid w:val="00B3194B"/>
    <w:rsid w:val="00B31D3C"/>
    <w:rsid w:val="00B3344F"/>
    <w:rsid w:val="00B3466A"/>
    <w:rsid w:val="00B351B4"/>
    <w:rsid w:val="00B351FA"/>
    <w:rsid w:val="00B35960"/>
    <w:rsid w:val="00B40D0D"/>
    <w:rsid w:val="00B41DF4"/>
    <w:rsid w:val="00B4232B"/>
    <w:rsid w:val="00B42917"/>
    <w:rsid w:val="00B42993"/>
    <w:rsid w:val="00B43325"/>
    <w:rsid w:val="00B43898"/>
    <w:rsid w:val="00B46BCA"/>
    <w:rsid w:val="00B47528"/>
    <w:rsid w:val="00B478AA"/>
    <w:rsid w:val="00B52415"/>
    <w:rsid w:val="00B554FE"/>
    <w:rsid w:val="00B55692"/>
    <w:rsid w:val="00B55A2C"/>
    <w:rsid w:val="00B56028"/>
    <w:rsid w:val="00B565C7"/>
    <w:rsid w:val="00B5711A"/>
    <w:rsid w:val="00B57D8C"/>
    <w:rsid w:val="00B600A4"/>
    <w:rsid w:val="00B600FD"/>
    <w:rsid w:val="00B61D64"/>
    <w:rsid w:val="00B64F3D"/>
    <w:rsid w:val="00B65F61"/>
    <w:rsid w:val="00B665CD"/>
    <w:rsid w:val="00B710D7"/>
    <w:rsid w:val="00B72E5C"/>
    <w:rsid w:val="00B744B8"/>
    <w:rsid w:val="00B75663"/>
    <w:rsid w:val="00B76A1F"/>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7806"/>
    <w:rsid w:val="00B87EC9"/>
    <w:rsid w:val="00B91F5D"/>
    <w:rsid w:val="00B93640"/>
    <w:rsid w:val="00B93FF5"/>
    <w:rsid w:val="00B94C9E"/>
    <w:rsid w:val="00B94D33"/>
    <w:rsid w:val="00BA070B"/>
    <w:rsid w:val="00BA13ED"/>
    <w:rsid w:val="00BA2E21"/>
    <w:rsid w:val="00BA3864"/>
    <w:rsid w:val="00BA4149"/>
    <w:rsid w:val="00BA4427"/>
    <w:rsid w:val="00BA5137"/>
    <w:rsid w:val="00BB6133"/>
    <w:rsid w:val="00BB6691"/>
    <w:rsid w:val="00BB751A"/>
    <w:rsid w:val="00BC1B33"/>
    <w:rsid w:val="00BC24A1"/>
    <w:rsid w:val="00BC38FD"/>
    <w:rsid w:val="00BC3C53"/>
    <w:rsid w:val="00BC4C9E"/>
    <w:rsid w:val="00BC5BEC"/>
    <w:rsid w:val="00BD28F0"/>
    <w:rsid w:val="00BD30D2"/>
    <w:rsid w:val="00BD3EB5"/>
    <w:rsid w:val="00BD6191"/>
    <w:rsid w:val="00BD7269"/>
    <w:rsid w:val="00BD72C1"/>
    <w:rsid w:val="00BE064B"/>
    <w:rsid w:val="00BE2586"/>
    <w:rsid w:val="00BE479B"/>
    <w:rsid w:val="00BE4A70"/>
    <w:rsid w:val="00BE511F"/>
    <w:rsid w:val="00BE52B5"/>
    <w:rsid w:val="00BE6240"/>
    <w:rsid w:val="00BE6451"/>
    <w:rsid w:val="00BE6D1B"/>
    <w:rsid w:val="00BE6FCB"/>
    <w:rsid w:val="00BF2C07"/>
    <w:rsid w:val="00BF4A8F"/>
    <w:rsid w:val="00BF5A0E"/>
    <w:rsid w:val="00BF69C9"/>
    <w:rsid w:val="00BF6CC6"/>
    <w:rsid w:val="00BF6E5E"/>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859"/>
    <w:rsid w:val="00C07D28"/>
    <w:rsid w:val="00C10433"/>
    <w:rsid w:val="00C1142D"/>
    <w:rsid w:val="00C11B7D"/>
    <w:rsid w:val="00C11F53"/>
    <w:rsid w:val="00C12F3B"/>
    <w:rsid w:val="00C14033"/>
    <w:rsid w:val="00C158D4"/>
    <w:rsid w:val="00C170C2"/>
    <w:rsid w:val="00C17547"/>
    <w:rsid w:val="00C17897"/>
    <w:rsid w:val="00C202E9"/>
    <w:rsid w:val="00C2199B"/>
    <w:rsid w:val="00C21A7C"/>
    <w:rsid w:val="00C22ACF"/>
    <w:rsid w:val="00C23D5E"/>
    <w:rsid w:val="00C24D55"/>
    <w:rsid w:val="00C273C7"/>
    <w:rsid w:val="00C30D93"/>
    <w:rsid w:val="00C312D2"/>
    <w:rsid w:val="00C3136D"/>
    <w:rsid w:val="00C32B95"/>
    <w:rsid w:val="00C32CD4"/>
    <w:rsid w:val="00C357DB"/>
    <w:rsid w:val="00C362A6"/>
    <w:rsid w:val="00C367C9"/>
    <w:rsid w:val="00C36AE6"/>
    <w:rsid w:val="00C40052"/>
    <w:rsid w:val="00C409D5"/>
    <w:rsid w:val="00C435C3"/>
    <w:rsid w:val="00C43FAE"/>
    <w:rsid w:val="00C4460E"/>
    <w:rsid w:val="00C44B9B"/>
    <w:rsid w:val="00C44CC9"/>
    <w:rsid w:val="00C44E5F"/>
    <w:rsid w:val="00C46B05"/>
    <w:rsid w:val="00C4722C"/>
    <w:rsid w:val="00C50334"/>
    <w:rsid w:val="00C51595"/>
    <w:rsid w:val="00C51B7C"/>
    <w:rsid w:val="00C52727"/>
    <w:rsid w:val="00C60C51"/>
    <w:rsid w:val="00C61B63"/>
    <w:rsid w:val="00C6234B"/>
    <w:rsid w:val="00C63C92"/>
    <w:rsid w:val="00C63EAE"/>
    <w:rsid w:val="00C656EE"/>
    <w:rsid w:val="00C70E01"/>
    <w:rsid w:val="00C71203"/>
    <w:rsid w:val="00C73260"/>
    <w:rsid w:val="00C74B5F"/>
    <w:rsid w:val="00C7540C"/>
    <w:rsid w:val="00C7629F"/>
    <w:rsid w:val="00C766F0"/>
    <w:rsid w:val="00C771BE"/>
    <w:rsid w:val="00C823AC"/>
    <w:rsid w:val="00C83796"/>
    <w:rsid w:val="00C851C0"/>
    <w:rsid w:val="00C856E8"/>
    <w:rsid w:val="00C85990"/>
    <w:rsid w:val="00C8661B"/>
    <w:rsid w:val="00C87F56"/>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C06BA"/>
    <w:rsid w:val="00CC269A"/>
    <w:rsid w:val="00CC4AD9"/>
    <w:rsid w:val="00CC51D4"/>
    <w:rsid w:val="00CC564F"/>
    <w:rsid w:val="00CC65DA"/>
    <w:rsid w:val="00CC6C62"/>
    <w:rsid w:val="00CD1043"/>
    <w:rsid w:val="00CD13F3"/>
    <w:rsid w:val="00CD14B9"/>
    <w:rsid w:val="00CD1962"/>
    <w:rsid w:val="00CD46B3"/>
    <w:rsid w:val="00CD692C"/>
    <w:rsid w:val="00CD6C8C"/>
    <w:rsid w:val="00CE11CC"/>
    <w:rsid w:val="00CE18A4"/>
    <w:rsid w:val="00CE2AA7"/>
    <w:rsid w:val="00CE31D4"/>
    <w:rsid w:val="00CE4916"/>
    <w:rsid w:val="00CE5AA0"/>
    <w:rsid w:val="00CE7700"/>
    <w:rsid w:val="00CE7B36"/>
    <w:rsid w:val="00CF0103"/>
    <w:rsid w:val="00CF174F"/>
    <w:rsid w:val="00CF18FA"/>
    <w:rsid w:val="00CF21B9"/>
    <w:rsid w:val="00CF2A2D"/>
    <w:rsid w:val="00CF6BF9"/>
    <w:rsid w:val="00D00748"/>
    <w:rsid w:val="00D02A5C"/>
    <w:rsid w:val="00D03800"/>
    <w:rsid w:val="00D065D3"/>
    <w:rsid w:val="00D10DD2"/>
    <w:rsid w:val="00D11C4B"/>
    <w:rsid w:val="00D12AEC"/>
    <w:rsid w:val="00D13799"/>
    <w:rsid w:val="00D14142"/>
    <w:rsid w:val="00D14C94"/>
    <w:rsid w:val="00D20C48"/>
    <w:rsid w:val="00D215E1"/>
    <w:rsid w:val="00D21DF3"/>
    <w:rsid w:val="00D231C8"/>
    <w:rsid w:val="00D256FA"/>
    <w:rsid w:val="00D26D63"/>
    <w:rsid w:val="00D27672"/>
    <w:rsid w:val="00D27F49"/>
    <w:rsid w:val="00D311DF"/>
    <w:rsid w:val="00D31C4A"/>
    <w:rsid w:val="00D32A8E"/>
    <w:rsid w:val="00D32D99"/>
    <w:rsid w:val="00D32F94"/>
    <w:rsid w:val="00D3421B"/>
    <w:rsid w:val="00D342A6"/>
    <w:rsid w:val="00D343C4"/>
    <w:rsid w:val="00D34440"/>
    <w:rsid w:val="00D3458A"/>
    <w:rsid w:val="00D34E65"/>
    <w:rsid w:val="00D35A33"/>
    <w:rsid w:val="00D3636B"/>
    <w:rsid w:val="00D36A6A"/>
    <w:rsid w:val="00D37634"/>
    <w:rsid w:val="00D400F9"/>
    <w:rsid w:val="00D41024"/>
    <w:rsid w:val="00D428AA"/>
    <w:rsid w:val="00D443BE"/>
    <w:rsid w:val="00D449CA"/>
    <w:rsid w:val="00D45CA6"/>
    <w:rsid w:val="00D464BF"/>
    <w:rsid w:val="00D46635"/>
    <w:rsid w:val="00D47486"/>
    <w:rsid w:val="00D52BDB"/>
    <w:rsid w:val="00D5356B"/>
    <w:rsid w:val="00D53E26"/>
    <w:rsid w:val="00D53E5F"/>
    <w:rsid w:val="00D553D3"/>
    <w:rsid w:val="00D557EE"/>
    <w:rsid w:val="00D57074"/>
    <w:rsid w:val="00D60EE3"/>
    <w:rsid w:val="00D60EE7"/>
    <w:rsid w:val="00D62F75"/>
    <w:rsid w:val="00D630BE"/>
    <w:rsid w:val="00D6322D"/>
    <w:rsid w:val="00D65EBE"/>
    <w:rsid w:val="00D67AD7"/>
    <w:rsid w:val="00D70E31"/>
    <w:rsid w:val="00D711B2"/>
    <w:rsid w:val="00D72DA3"/>
    <w:rsid w:val="00D755F8"/>
    <w:rsid w:val="00D76752"/>
    <w:rsid w:val="00D77688"/>
    <w:rsid w:val="00D829B1"/>
    <w:rsid w:val="00D8377A"/>
    <w:rsid w:val="00D84D15"/>
    <w:rsid w:val="00D85297"/>
    <w:rsid w:val="00D85B77"/>
    <w:rsid w:val="00D87054"/>
    <w:rsid w:val="00D87308"/>
    <w:rsid w:val="00D9080F"/>
    <w:rsid w:val="00D94CCE"/>
    <w:rsid w:val="00D95055"/>
    <w:rsid w:val="00D95AA4"/>
    <w:rsid w:val="00D979E4"/>
    <w:rsid w:val="00DA0339"/>
    <w:rsid w:val="00DA61BD"/>
    <w:rsid w:val="00DA653F"/>
    <w:rsid w:val="00DA6EF0"/>
    <w:rsid w:val="00DA78EC"/>
    <w:rsid w:val="00DB020A"/>
    <w:rsid w:val="00DB182C"/>
    <w:rsid w:val="00DB2582"/>
    <w:rsid w:val="00DB390F"/>
    <w:rsid w:val="00DB5402"/>
    <w:rsid w:val="00DB5B17"/>
    <w:rsid w:val="00DB62A2"/>
    <w:rsid w:val="00DC02C0"/>
    <w:rsid w:val="00DC0F46"/>
    <w:rsid w:val="00DC1AB9"/>
    <w:rsid w:val="00DC22D8"/>
    <w:rsid w:val="00DC2DB9"/>
    <w:rsid w:val="00DC30E6"/>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763B"/>
    <w:rsid w:val="00DE0C49"/>
    <w:rsid w:val="00DE1D45"/>
    <w:rsid w:val="00DE4ACD"/>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2991"/>
    <w:rsid w:val="00E03B99"/>
    <w:rsid w:val="00E04F2F"/>
    <w:rsid w:val="00E052C8"/>
    <w:rsid w:val="00E05E0A"/>
    <w:rsid w:val="00E060BE"/>
    <w:rsid w:val="00E062E2"/>
    <w:rsid w:val="00E06CB7"/>
    <w:rsid w:val="00E10452"/>
    <w:rsid w:val="00E10E29"/>
    <w:rsid w:val="00E16AAC"/>
    <w:rsid w:val="00E24857"/>
    <w:rsid w:val="00E25479"/>
    <w:rsid w:val="00E26F95"/>
    <w:rsid w:val="00E27608"/>
    <w:rsid w:val="00E3092E"/>
    <w:rsid w:val="00E3419F"/>
    <w:rsid w:val="00E348B6"/>
    <w:rsid w:val="00E36456"/>
    <w:rsid w:val="00E3651B"/>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9EA"/>
    <w:rsid w:val="00E61918"/>
    <w:rsid w:val="00E65533"/>
    <w:rsid w:val="00E66A24"/>
    <w:rsid w:val="00E66EF8"/>
    <w:rsid w:val="00E6757C"/>
    <w:rsid w:val="00E70525"/>
    <w:rsid w:val="00E71517"/>
    <w:rsid w:val="00E72226"/>
    <w:rsid w:val="00E73CF4"/>
    <w:rsid w:val="00E76552"/>
    <w:rsid w:val="00E77C52"/>
    <w:rsid w:val="00E80AA0"/>
    <w:rsid w:val="00E81AA5"/>
    <w:rsid w:val="00E81CB4"/>
    <w:rsid w:val="00E82A33"/>
    <w:rsid w:val="00E8393E"/>
    <w:rsid w:val="00E83DD8"/>
    <w:rsid w:val="00E83F58"/>
    <w:rsid w:val="00E853C8"/>
    <w:rsid w:val="00E8585B"/>
    <w:rsid w:val="00E86C55"/>
    <w:rsid w:val="00E87CCE"/>
    <w:rsid w:val="00E87F41"/>
    <w:rsid w:val="00E90E21"/>
    <w:rsid w:val="00E92880"/>
    <w:rsid w:val="00E9330F"/>
    <w:rsid w:val="00E97083"/>
    <w:rsid w:val="00E973B0"/>
    <w:rsid w:val="00EA20BE"/>
    <w:rsid w:val="00EA396E"/>
    <w:rsid w:val="00EA3F15"/>
    <w:rsid w:val="00EA69C9"/>
    <w:rsid w:val="00EA7847"/>
    <w:rsid w:val="00EA7BB7"/>
    <w:rsid w:val="00EB16F4"/>
    <w:rsid w:val="00EB29E1"/>
    <w:rsid w:val="00EB2AD3"/>
    <w:rsid w:val="00EB2F92"/>
    <w:rsid w:val="00EB352A"/>
    <w:rsid w:val="00EB3D1E"/>
    <w:rsid w:val="00EB432F"/>
    <w:rsid w:val="00EB4C2F"/>
    <w:rsid w:val="00EB5054"/>
    <w:rsid w:val="00EC0085"/>
    <w:rsid w:val="00EC24EC"/>
    <w:rsid w:val="00EC5748"/>
    <w:rsid w:val="00EC5A4B"/>
    <w:rsid w:val="00EC688C"/>
    <w:rsid w:val="00ED0150"/>
    <w:rsid w:val="00ED0D19"/>
    <w:rsid w:val="00ED130C"/>
    <w:rsid w:val="00ED2AFF"/>
    <w:rsid w:val="00ED2C04"/>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F0030B"/>
    <w:rsid w:val="00F0035C"/>
    <w:rsid w:val="00F00B67"/>
    <w:rsid w:val="00F00C90"/>
    <w:rsid w:val="00F01EB4"/>
    <w:rsid w:val="00F02C0E"/>
    <w:rsid w:val="00F044B6"/>
    <w:rsid w:val="00F04810"/>
    <w:rsid w:val="00F04C88"/>
    <w:rsid w:val="00F04F0D"/>
    <w:rsid w:val="00F0759E"/>
    <w:rsid w:val="00F11188"/>
    <w:rsid w:val="00F13E43"/>
    <w:rsid w:val="00F16A43"/>
    <w:rsid w:val="00F178D8"/>
    <w:rsid w:val="00F17914"/>
    <w:rsid w:val="00F17B18"/>
    <w:rsid w:val="00F224BD"/>
    <w:rsid w:val="00F231C2"/>
    <w:rsid w:val="00F2375C"/>
    <w:rsid w:val="00F246AE"/>
    <w:rsid w:val="00F270E9"/>
    <w:rsid w:val="00F2718C"/>
    <w:rsid w:val="00F304FE"/>
    <w:rsid w:val="00F30572"/>
    <w:rsid w:val="00F3147E"/>
    <w:rsid w:val="00F31863"/>
    <w:rsid w:val="00F3199B"/>
    <w:rsid w:val="00F35F07"/>
    <w:rsid w:val="00F37A1B"/>
    <w:rsid w:val="00F40882"/>
    <w:rsid w:val="00F46780"/>
    <w:rsid w:val="00F50305"/>
    <w:rsid w:val="00F50AC4"/>
    <w:rsid w:val="00F51218"/>
    <w:rsid w:val="00F51A86"/>
    <w:rsid w:val="00F51C53"/>
    <w:rsid w:val="00F52701"/>
    <w:rsid w:val="00F532BA"/>
    <w:rsid w:val="00F54493"/>
    <w:rsid w:val="00F5566F"/>
    <w:rsid w:val="00F559EF"/>
    <w:rsid w:val="00F55A19"/>
    <w:rsid w:val="00F56125"/>
    <w:rsid w:val="00F56D8F"/>
    <w:rsid w:val="00F57709"/>
    <w:rsid w:val="00F57CCB"/>
    <w:rsid w:val="00F6205E"/>
    <w:rsid w:val="00F62A1B"/>
    <w:rsid w:val="00F64373"/>
    <w:rsid w:val="00F678DC"/>
    <w:rsid w:val="00F70043"/>
    <w:rsid w:val="00F72B25"/>
    <w:rsid w:val="00F73E95"/>
    <w:rsid w:val="00F74C38"/>
    <w:rsid w:val="00F7693A"/>
    <w:rsid w:val="00F76BB6"/>
    <w:rsid w:val="00F76C1D"/>
    <w:rsid w:val="00F7760D"/>
    <w:rsid w:val="00F77B04"/>
    <w:rsid w:val="00F77D2D"/>
    <w:rsid w:val="00F800C1"/>
    <w:rsid w:val="00F80317"/>
    <w:rsid w:val="00F821A3"/>
    <w:rsid w:val="00F84552"/>
    <w:rsid w:val="00F86162"/>
    <w:rsid w:val="00F91043"/>
    <w:rsid w:val="00F91C11"/>
    <w:rsid w:val="00F9246F"/>
    <w:rsid w:val="00F9309A"/>
    <w:rsid w:val="00F9314A"/>
    <w:rsid w:val="00F940B2"/>
    <w:rsid w:val="00F95AF6"/>
    <w:rsid w:val="00F95D08"/>
    <w:rsid w:val="00F9742E"/>
    <w:rsid w:val="00FA1462"/>
    <w:rsid w:val="00FA5BD7"/>
    <w:rsid w:val="00FA75EC"/>
    <w:rsid w:val="00FB19E8"/>
    <w:rsid w:val="00FB1DA9"/>
    <w:rsid w:val="00FB24A5"/>
    <w:rsid w:val="00FB2A38"/>
    <w:rsid w:val="00FB397E"/>
    <w:rsid w:val="00FB41DE"/>
    <w:rsid w:val="00FB5CA9"/>
    <w:rsid w:val="00FB5EC8"/>
    <w:rsid w:val="00FB61D1"/>
    <w:rsid w:val="00FB6C27"/>
    <w:rsid w:val="00FB7A02"/>
    <w:rsid w:val="00FC4B39"/>
    <w:rsid w:val="00FC4BFD"/>
    <w:rsid w:val="00FC524D"/>
    <w:rsid w:val="00FC5798"/>
    <w:rsid w:val="00FC58EF"/>
    <w:rsid w:val="00FC5ADC"/>
    <w:rsid w:val="00FC64D4"/>
    <w:rsid w:val="00FC783B"/>
    <w:rsid w:val="00FD1049"/>
    <w:rsid w:val="00FD1785"/>
    <w:rsid w:val="00FD30C0"/>
    <w:rsid w:val="00FD33DF"/>
    <w:rsid w:val="00FD3CBE"/>
    <w:rsid w:val="00FE304A"/>
    <w:rsid w:val="00FE38A0"/>
    <w:rsid w:val="00FE39D7"/>
    <w:rsid w:val="00FE460F"/>
    <w:rsid w:val="00FE4ECD"/>
    <w:rsid w:val="00FE5949"/>
    <w:rsid w:val="00FE6205"/>
    <w:rsid w:val="00FE70EF"/>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6C28-85B5-4608-8A85-964803D7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7</Pages>
  <Words>1956</Words>
  <Characters>9846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11779</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2019-07-10T21:28:00Z</cp:lastPrinted>
  <dcterms:created xsi:type="dcterms:W3CDTF">2019-11-06T21:24:00Z</dcterms:created>
  <dcterms:modified xsi:type="dcterms:W3CDTF">2019-11-06T21:24:00Z</dcterms:modified>
</cp:coreProperties>
</file>