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77777777" w:rsidR="00CA77FB" w:rsidRPr="00BF69C9" w:rsidRDefault="007F7790" w:rsidP="008F5BAD">
      <w:pPr>
        <w:pStyle w:val="Encabezado"/>
        <w:tabs>
          <w:tab w:val="clear" w:pos="8504"/>
          <w:tab w:val="left" w:pos="0"/>
          <w:tab w:val="right" w:pos="9356"/>
        </w:tabs>
        <w:spacing w:before="600" w:after="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8240" fillcolor="#0c9">
            <v:imagedata r:id="rId11" o:title=""/>
          </v:shape>
          <o:OLEObject Type="Embed" ProgID="PBrush" ShapeID="_x0000_s1026" DrawAspect="Content" ObjectID="_1685537208" r:id="rId12"/>
        </w:object>
      </w:r>
      <w:r w:rsidR="00CA77FB" w:rsidRPr="00BF69C9">
        <w:rPr>
          <w:rFonts w:ascii="Bookman Old Style" w:hAnsi="Bookman Old Style"/>
          <w:bCs/>
          <w:szCs w:val="24"/>
        </w:rPr>
        <w:t>Ministerio de Minas y Energía</w:t>
      </w:r>
    </w:p>
    <w:p w14:paraId="39C03CFE" w14:textId="2A292FAB" w:rsidR="00CA77FB" w:rsidRDefault="00CA77FB" w:rsidP="008F5BAD">
      <w:pPr>
        <w:pStyle w:val="Ttulo3"/>
        <w:tabs>
          <w:tab w:val="left" w:pos="0"/>
          <w:tab w:val="right" w:pos="9356"/>
        </w:tabs>
        <w:spacing w:before="480" w:after="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09166BB2" w14:textId="77777777" w:rsidR="008F5BAD" w:rsidRPr="008F5BAD" w:rsidRDefault="008F5BAD" w:rsidP="008F5BAD">
      <w:pPr>
        <w:rPr>
          <w:lang w:val="es-ES_tradnl"/>
        </w:rPr>
      </w:pPr>
    </w:p>
    <w:p w14:paraId="1EF0B417" w14:textId="3F71BF80" w:rsidR="00CA77FB" w:rsidRDefault="00CA77FB" w:rsidP="008F5BAD">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8F5BAD" w:rsidRPr="008F5BAD">
        <w:rPr>
          <w:rFonts w:ascii="Bookman Old Style" w:hAnsi="Bookman Old Style"/>
          <w:sz w:val="32"/>
          <w:szCs w:val="32"/>
        </w:rPr>
        <w:t>068</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57229">
        <w:rPr>
          <w:rFonts w:ascii="Bookman Old Style" w:hAnsi="Bookman Old Style"/>
          <w:sz w:val="24"/>
          <w:szCs w:val="24"/>
        </w:rPr>
        <w:t>2</w:t>
      </w:r>
      <w:r w:rsidR="00E76BAA">
        <w:rPr>
          <w:rFonts w:ascii="Bookman Old Style" w:hAnsi="Bookman Old Style"/>
          <w:sz w:val="24"/>
          <w:szCs w:val="24"/>
        </w:rPr>
        <w:t>1</w:t>
      </w:r>
    </w:p>
    <w:p w14:paraId="09CC669F" w14:textId="77777777" w:rsidR="008F5BAD" w:rsidRPr="008F5BAD" w:rsidRDefault="008F5BAD" w:rsidP="008F5BAD">
      <w:pPr>
        <w:spacing w:before="0" w:after="0"/>
        <w:rPr>
          <w:lang w:val="es-ES_tradnl"/>
        </w:rPr>
      </w:pPr>
    </w:p>
    <w:p w14:paraId="1339ABB4" w14:textId="3370ED09" w:rsidR="00CA77FB" w:rsidRDefault="00CA77FB" w:rsidP="008F5BAD">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8F5BAD" w:rsidRPr="008F5BAD">
        <w:rPr>
          <w:rFonts w:ascii="Bookman Old Style" w:hAnsi="Bookman Old Style"/>
          <w:bCs/>
          <w:sz w:val="32"/>
          <w:szCs w:val="32"/>
        </w:rPr>
        <w:t>04 JUN. 2021</w:t>
      </w:r>
      <w:r w:rsidRPr="00BF69C9">
        <w:rPr>
          <w:rFonts w:ascii="Bookman Old Style" w:hAnsi="Bookman Old Style"/>
          <w:b w:val="0"/>
          <w:szCs w:val="24"/>
        </w:rPr>
        <w:t xml:space="preserve">   )</w:t>
      </w:r>
    </w:p>
    <w:p w14:paraId="64E4FAAE" w14:textId="77777777" w:rsidR="008F5BAD" w:rsidRPr="008F5BAD" w:rsidRDefault="008F5BAD" w:rsidP="008F5BAD">
      <w:pPr>
        <w:rPr>
          <w:lang w:val="es-ES_tradnl"/>
        </w:rPr>
      </w:pPr>
    </w:p>
    <w:p w14:paraId="267CC799" w14:textId="6BF7B8FA" w:rsidR="00D76752" w:rsidRPr="00BF69C9" w:rsidRDefault="00E76BAA" w:rsidP="001A7613">
      <w:pPr>
        <w:spacing w:before="0" w:after="360"/>
        <w:jc w:val="center"/>
      </w:pPr>
      <w:bookmarkStart w:id="0" w:name="_Hlk72425877"/>
      <w:bookmarkStart w:id="1" w:name="_Hlk42158281"/>
      <w:r w:rsidRPr="00E76BAA">
        <w:t xml:space="preserve">Por la cual se modifica el plan de inversiones del mercado de comercialización atendido por </w:t>
      </w:r>
      <w:r>
        <w:t xml:space="preserve">Codensa </w:t>
      </w:r>
      <w:r w:rsidRPr="00E76BAA">
        <w:t>S.A. E.S.P</w:t>
      </w:r>
      <w:r>
        <w:t xml:space="preserve"> aprobado en la Resolución CREG 189 de 2019</w:t>
      </w:r>
      <w:bookmarkEnd w:id="0"/>
      <w:r w:rsidR="000A1ADD">
        <w:t xml:space="preserve"> </w:t>
      </w:r>
    </w:p>
    <w:bookmarkEnd w:id="1"/>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66F2EB4C" w14:textId="4F7BB079" w:rsidR="00E76BAA" w:rsidRDefault="00E76BAA" w:rsidP="00E76BAA">
      <w:r>
        <w:t xml:space="preserve">Mediante la Resolución CREG 015 de 2018, publicada en el Diario Oficial del 3 de febrero de 2018, se expidió la metodología para la remuneración de la actividad de distribución de energía eléctrica en el Sistema Interconectado Nacional, SIN, la cual fue aclarada y modificada por las resoluciones CREG 085 de 2018, 036 de 2019, </w:t>
      </w:r>
      <w:r w:rsidRPr="00213155">
        <w:t>199 de 2019</w:t>
      </w:r>
      <w:r>
        <w:t>,</w:t>
      </w:r>
      <w:r w:rsidRPr="00213155">
        <w:t xml:space="preserve"> 167 </w:t>
      </w:r>
      <w:r>
        <w:t>y 195 de 2020.</w:t>
      </w:r>
    </w:p>
    <w:p w14:paraId="0FB2D5DD" w14:textId="153A488D" w:rsidR="006D186E" w:rsidRDefault="006D186E" w:rsidP="006D186E">
      <w:r>
        <w:t xml:space="preserve">Mediante la Resolución CREG 189 de 2019 se aprobaron las variables necesarias para calcular los ingresos y cargos asociados con la actividad de distribución de energía eléctrica para el mercado de comercialización atendido por Codensa S.A. E.S.P. </w:t>
      </w:r>
    </w:p>
    <w:p w14:paraId="029D1102" w14:textId="572E482E" w:rsidR="006D186E" w:rsidRDefault="006D186E" w:rsidP="00E76BAA">
      <w:r>
        <w:t xml:space="preserve">Mediante la Resolución CREG 122 de 2020 se resolvió </w:t>
      </w:r>
      <w:r w:rsidRPr="006D186E">
        <w:t>el recurso de reposición interpuesto por Codensa S.A. E.S.P. contra la Resolución CREG 189 de 2019.</w:t>
      </w:r>
    </w:p>
    <w:p w14:paraId="10F2844B" w14:textId="572DEF64" w:rsidR="00E76BAA" w:rsidRDefault="00E76BAA" w:rsidP="00E76BAA">
      <w:r>
        <w:t>El numeral 6.6 del anexo general de la Resolución CREG 015 de 2018, modificado por el artículo 38 de la Resolución CREG 036 de 2019, establece que los OR pueden solicitar la revisión de los planes de inversión cada dos años contados a partir del 1 de enero del primer año del plan de inversiones, y establece que se podrá solicitar una primera revisión durante el primer año del plan de inversiones. Adicionalmente, se establece que la solicitud de ajuste del plan deberá realizarse durante el año previo al que se va a ajustar y se definen los siguientes plazos para su presentación: i) para las solicitudes bienales el plazo es agosto del año anterior al que se va a ajustar</w:t>
      </w:r>
      <w:r w:rsidR="0052471B">
        <w:t>,</w:t>
      </w:r>
      <w:r>
        <w:t xml:space="preserve"> y </w:t>
      </w:r>
      <w:r w:rsidR="00E4480A">
        <w:t xml:space="preserve">ii) </w:t>
      </w:r>
      <w:r>
        <w:t>para presentar la solicitud del primer año el plazo es diciembre del primer año.</w:t>
      </w:r>
    </w:p>
    <w:p w14:paraId="59777AED" w14:textId="77777777" w:rsidR="00E76BAA" w:rsidRDefault="00E76BAA" w:rsidP="00E76BAA">
      <w:r>
        <w:t>El mismo numeral determina que las revisiones de los planes de inversión deberán incluir un horizonte mínimo de cinco años.</w:t>
      </w:r>
    </w:p>
    <w:p w14:paraId="57B3B4BB" w14:textId="77777777" w:rsidR="00E76BAA" w:rsidRDefault="00E76BAA" w:rsidP="008F5BAD">
      <w:pPr>
        <w:spacing w:before="0" w:after="0"/>
      </w:pPr>
    </w:p>
    <w:p w14:paraId="24295396" w14:textId="27A605B8" w:rsidR="00E76BAA" w:rsidRDefault="00E76BAA" w:rsidP="00E76BAA">
      <w:r>
        <w:t xml:space="preserve">En la comunicación con radicado CREG </w:t>
      </w:r>
      <w:r w:rsidR="00C32057" w:rsidRPr="00C32057">
        <w:t>E-2019-014222</w:t>
      </w:r>
      <w:r>
        <w:t>, el OR solicitó la modificación del plan de inversiones de los años 20</w:t>
      </w:r>
      <w:r w:rsidR="006D186E">
        <w:t>20</w:t>
      </w:r>
      <w:r>
        <w:t xml:space="preserve"> a 202</w:t>
      </w:r>
      <w:r w:rsidR="006D186E">
        <w:t>4.</w:t>
      </w:r>
    </w:p>
    <w:p w14:paraId="60785950" w14:textId="19593986" w:rsidR="00E76BAA" w:rsidRDefault="00C32057" w:rsidP="00C32057">
      <w:r>
        <w:t>Mediante auto del 3 de julio de 2020, la CREG inició la actuación administrativa tendiente a la aprobación del plan de inversiones ajustado por la empresa, y dio apertura al expediente 2020-0080</w:t>
      </w:r>
      <w:r w:rsidR="004F6248">
        <w:t>.</w:t>
      </w:r>
    </w:p>
    <w:p w14:paraId="00DE5C5F" w14:textId="1845BC94" w:rsidR="004F6248" w:rsidRDefault="004F6248" w:rsidP="004F6248">
      <w:r>
        <w:t>Mediante comunicación con radicado CREG E-2020-008098</w:t>
      </w:r>
      <w:r w:rsidR="0052471B">
        <w:t>,</w:t>
      </w:r>
      <w:r>
        <w:t xml:space="preserve"> Codensa S.A. E.S.P. le</w:t>
      </w:r>
      <w:r w:rsidR="000E2090">
        <w:t xml:space="preserve"> </w:t>
      </w:r>
      <w:r>
        <w:t>informó a la CREG que identificó diferencias en el valor total de los activos reconocidos</w:t>
      </w:r>
      <w:r w:rsidR="000E2090">
        <w:t xml:space="preserve"> </w:t>
      </w:r>
      <w:r>
        <w:t>y en la asignación de estos entre niveles de tensión, que no permiten reproducir el valor</w:t>
      </w:r>
      <w:r w:rsidR="000E2090">
        <w:t xml:space="preserve"> </w:t>
      </w:r>
      <w:r>
        <w:t>de la inversión aprobada en el plan de inversiones, por proyecto de inversión, para la categoría “otros activos de subestación”.</w:t>
      </w:r>
    </w:p>
    <w:p w14:paraId="0CF5B658" w14:textId="67DB195B" w:rsidR="000E2090" w:rsidRDefault="000E2090" w:rsidP="000E2090">
      <w:r>
        <w:t>L</w:t>
      </w:r>
      <w:r w:rsidR="004F6248">
        <w:t xml:space="preserve">a CREG encontró necesario revisar de oficio la valoración hecha para los activos de la categoría “otros activos de subestación” </w:t>
      </w:r>
      <w:r w:rsidR="004F6248">
        <w:rPr>
          <w:rFonts w:eastAsia="Bookman Old Style" w:cs="Bookman Old Style"/>
        </w:rPr>
        <w:t>del plan de inversiones aprobado a Codensa</w:t>
      </w:r>
      <w:r w:rsidR="004F6248">
        <w:t xml:space="preserve"> S.A. E.S.P.</w:t>
      </w:r>
      <w:r>
        <w:t xml:space="preserve"> </w:t>
      </w:r>
      <w:r w:rsidR="004F6248">
        <w:t>mediante las resoluciones CREG 189 de 2019 y CREG 122 de 2020</w:t>
      </w:r>
      <w:r>
        <w:t>, con base en lo establecido en el artículo 126 de la Ley 142 de 1994</w:t>
      </w:r>
      <w:r w:rsidR="004F6248">
        <w:t>.</w:t>
      </w:r>
      <w:r>
        <w:t xml:space="preserve"> Para esto, mediante auto del 16 de julio de 2020, la CREG inició de oficio una actuación administrativa dando apertura al expediente 2020-0086.</w:t>
      </w:r>
    </w:p>
    <w:p w14:paraId="498EB868" w14:textId="43B7670D" w:rsidR="000E2090" w:rsidRDefault="0077234F" w:rsidP="000E2090">
      <w:r>
        <w:t>Mediante auto del 29 de julio de 2020 las actuaciones administrativas de los expedientes CREG 2020-0080 y 2020-0086 fueron acumuladas en este último expediente, por relacionarse con las variables aprobadas para el cálculo de los ingresos y cargos asociados con la actividad de distribución de energía eléctrica para el mercado de comercialización atendido por Codensa S.A. E.S.P.</w:t>
      </w:r>
    </w:p>
    <w:p w14:paraId="57DA630D" w14:textId="0A678A9C" w:rsidR="0077234F" w:rsidRDefault="0077234F" w:rsidP="00E76BAA">
      <w:r w:rsidRPr="0077234F">
        <w:t>Mediante comunicación S-2020-004748 se requirió al OR entregar justificación adicional sobre</w:t>
      </w:r>
      <w:r>
        <w:t xml:space="preserve"> la</w:t>
      </w:r>
      <w:r w:rsidRPr="0077234F">
        <w:t xml:space="preserve"> </w:t>
      </w:r>
      <w:r>
        <w:t>modificación del plan de inversiones de los años 2020 a 2024.</w:t>
      </w:r>
    </w:p>
    <w:p w14:paraId="6E22D91E" w14:textId="0A4BBB0C" w:rsidR="0077234F" w:rsidRDefault="0077234F" w:rsidP="0077234F">
      <w:r>
        <w:t xml:space="preserve">En la comunicación con radicado CREG </w:t>
      </w:r>
      <w:r w:rsidRPr="0077234F">
        <w:t>E-2020-010490</w:t>
      </w:r>
      <w:r>
        <w:t>, el OR solicitó la modificación del plan de inversiones de los años 2021 a 2025.</w:t>
      </w:r>
    </w:p>
    <w:p w14:paraId="165376EE" w14:textId="16F746D8" w:rsidR="0077234F" w:rsidRDefault="0077234F" w:rsidP="0077234F">
      <w:r>
        <w:t>M</w:t>
      </w:r>
      <w:r w:rsidRPr="0077234F">
        <w:t>ediante radicado E-2020-011533</w:t>
      </w:r>
      <w:r>
        <w:t xml:space="preserve"> Codensa S.A. E.S.P. entregó la información solicitada con respecto a la modificación</w:t>
      </w:r>
      <w:r w:rsidR="00B32485">
        <w:t xml:space="preserve"> del</w:t>
      </w:r>
      <w:r>
        <w:t xml:space="preserve"> </w:t>
      </w:r>
      <w:r w:rsidR="00B32485">
        <w:t>plan de inversiones de los años 2020 a 2024.</w:t>
      </w:r>
    </w:p>
    <w:p w14:paraId="27658AF6" w14:textId="58072F10" w:rsidR="00B32485" w:rsidRDefault="00B32485" w:rsidP="0077234F">
      <w:r w:rsidRPr="00B32485">
        <w:t xml:space="preserve">Mediante </w:t>
      </w:r>
      <w:r w:rsidR="00E4480A">
        <w:t>a</w:t>
      </w:r>
      <w:r w:rsidR="00E4480A" w:rsidRPr="00B32485">
        <w:t xml:space="preserve">uto </w:t>
      </w:r>
      <w:r w:rsidRPr="00B32485">
        <w:t>del 9 de octubre de 2020 se inició</w:t>
      </w:r>
      <w:r>
        <w:t xml:space="preserve"> una</w:t>
      </w:r>
      <w:r w:rsidRPr="00B32485">
        <w:t xml:space="preserve"> actuación administrativa para resolver </w:t>
      </w:r>
      <w:r>
        <w:t xml:space="preserve">la </w:t>
      </w:r>
      <w:r w:rsidRPr="00B32485">
        <w:t xml:space="preserve">solicitud </w:t>
      </w:r>
      <w:r w:rsidR="00962136">
        <w:t xml:space="preserve">de </w:t>
      </w:r>
      <w:r>
        <w:t>modificación del plan de inversiones de los años 2021 a 2025</w:t>
      </w:r>
      <w:r w:rsidRPr="00B32485">
        <w:t xml:space="preserve">. </w:t>
      </w:r>
      <w:r>
        <w:t>Esta actuación fue acumulada con las que se encontraban en estudio en el expediente CREG 2020-0086.</w:t>
      </w:r>
    </w:p>
    <w:p w14:paraId="352DF36A" w14:textId="76859F5F" w:rsidR="0077234F" w:rsidRDefault="00900F2E" w:rsidP="00E76BAA">
      <w:r>
        <w:t xml:space="preserve">El 10 de noviembre de 2020 Codensa S.A. E.S.P. realizó una presentación ante la CREG sobre </w:t>
      </w:r>
      <w:r w:rsidR="001847F0">
        <w:t>los principales aspectos de la solicitud de modificación del plan de inversiones de los años 2021 a 2025.</w:t>
      </w:r>
    </w:p>
    <w:p w14:paraId="67AF96DE" w14:textId="14A3099B" w:rsidR="001847F0" w:rsidRDefault="001847F0" w:rsidP="001847F0">
      <w:r w:rsidRPr="0077234F">
        <w:t xml:space="preserve">Mediante comunicación </w:t>
      </w:r>
      <w:r w:rsidRPr="001847F0">
        <w:t>S-2021-000181</w:t>
      </w:r>
      <w:r w:rsidRPr="0077234F">
        <w:t xml:space="preserve"> se </w:t>
      </w:r>
      <w:r>
        <w:t xml:space="preserve">solicitó </w:t>
      </w:r>
      <w:r w:rsidRPr="0077234F">
        <w:t>al OR entregar justificación adicional sobre</w:t>
      </w:r>
      <w:r>
        <w:t xml:space="preserve"> la</w:t>
      </w:r>
      <w:r w:rsidRPr="0077234F">
        <w:t xml:space="preserve"> </w:t>
      </w:r>
      <w:r>
        <w:t>modificación del plan de inversiones de los años 2021 a 2025.</w:t>
      </w:r>
    </w:p>
    <w:p w14:paraId="69E8D9CE" w14:textId="5136D008" w:rsidR="001847F0" w:rsidRDefault="001847F0" w:rsidP="001847F0">
      <w:r>
        <w:t>M</w:t>
      </w:r>
      <w:r w:rsidRPr="0077234F">
        <w:t>ediante radicado E-202</w:t>
      </w:r>
      <w:r>
        <w:t>1</w:t>
      </w:r>
      <w:r w:rsidRPr="0077234F">
        <w:t>-0</w:t>
      </w:r>
      <w:r>
        <w:t xml:space="preserve">01407 Codensa S.A. E.S.P. entregó la información solicitada con respecto a la modificación del plan de inversiones de los años 2021 a </w:t>
      </w:r>
      <w:r w:rsidR="00B7335C">
        <w:t>2025</w:t>
      </w:r>
      <w:r>
        <w:t>.</w:t>
      </w:r>
    </w:p>
    <w:p w14:paraId="229AD035" w14:textId="69F2E2BF" w:rsidR="00E76BAA" w:rsidRDefault="00E76BAA" w:rsidP="00E76BAA">
      <w:r w:rsidRPr="00A159C0">
        <w:t xml:space="preserve">En el documento </w:t>
      </w:r>
      <w:r w:rsidR="008F5BAD">
        <w:t>57</w:t>
      </w:r>
      <w:r w:rsidRPr="00A159C0">
        <w:t xml:space="preserve"> de 202</w:t>
      </w:r>
      <w:r w:rsidR="00325FA8" w:rsidRPr="00A159C0">
        <w:t>1</w:t>
      </w:r>
      <w:r w:rsidRPr="00A159C0">
        <w:t xml:space="preserve"> se encuentra el soporte de esta resolución, el cual </w:t>
      </w:r>
      <w:r w:rsidR="001847F0" w:rsidRPr="00A159C0">
        <w:t>contiene las</w:t>
      </w:r>
      <w:r w:rsidRPr="00A159C0">
        <w:t xml:space="preserve"> consideraciones empleadas para calcular el valor del plan de inversiones que se aprueba en la presente resolución.</w:t>
      </w:r>
    </w:p>
    <w:p w14:paraId="68172583" w14:textId="367CB8FB" w:rsidR="00E76BAA" w:rsidRDefault="00E76BAA" w:rsidP="00E76BAA">
      <w:r>
        <w:t xml:space="preserve">Con base en lo anterior, la Comisión de Regulación de Energía y Gas, en su </w:t>
      </w:r>
      <w:r w:rsidRPr="008F5BAD">
        <w:t xml:space="preserve">sesión </w:t>
      </w:r>
      <w:r w:rsidR="008F5BAD" w:rsidRPr="008F5BAD">
        <w:t>1096</w:t>
      </w:r>
      <w:r w:rsidRPr="008F5BAD">
        <w:t xml:space="preserve"> del </w:t>
      </w:r>
      <w:r w:rsidR="008F5BAD" w:rsidRPr="008F5BAD">
        <w:t>4</w:t>
      </w:r>
      <w:r w:rsidRPr="008F5BAD">
        <w:t xml:space="preserve"> de </w:t>
      </w:r>
      <w:r w:rsidR="008F5BAD" w:rsidRPr="008F5BAD">
        <w:t>junio</w:t>
      </w:r>
      <w:r w:rsidRPr="008F5BAD">
        <w:t xml:space="preserve"> de 202</w:t>
      </w:r>
      <w:r w:rsidR="006D186E" w:rsidRPr="008F5BAD">
        <w:t>1</w:t>
      </w:r>
      <w:r>
        <w:t>, acordó expedir esta resolución.</w:t>
      </w:r>
    </w:p>
    <w:p w14:paraId="651A60C3" w14:textId="77777777" w:rsidR="008F5BAD" w:rsidRDefault="008F5BAD" w:rsidP="008F5BAD">
      <w:pPr>
        <w:spacing w:before="0" w:after="0"/>
        <w:ind w:right="51"/>
        <w:jc w:val="center"/>
        <w:rPr>
          <w:b/>
        </w:rPr>
      </w:pPr>
    </w:p>
    <w:p w14:paraId="6E5B4B14" w14:textId="6BC3DB33" w:rsidR="00595129" w:rsidRDefault="00595129" w:rsidP="008F5BAD">
      <w:pPr>
        <w:spacing w:before="0" w:after="0"/>
        <w:ind w:right="51"/>
        <w:jc w:val="center"/>
        <w:rPr>
          <w:b/>
        </w:rPr>
      </w:pPr>
      <w:r w:rsidRPr="00BF69C9">
        <w:rPr>
          <w:b/>
        </w:rPr>
        <w:t>RESUELVE:</w:t>
      </w:r>
    </w:p>
    <w:p w14:paraId="53BD165B" w14:textId="77777777" w:rsidR="008F5BAD" w:rsidRPr="00BF69C9" w:rsidRDefault="008F5BAD" w:rsidP="008F5BAD">
      <w:pPr>
        <w:spacing w:before="0" w:after="0"/>
        <w:ind w:right="51"/>
        <w:jc w:val="center"/>
        <w:rPr>
          <w:b/>
        </w:rPr>
      </w:pPr>
    </w:p>
    <w:p w14:paraId="38EA2AB8" w14:textId="26D75994" w:rsidR="007E02C4" w:rsidRPr="001B07BA" w:rsidRDefault="007E02C4" w:rsidP="007E02C4">
      <w:pPr>
        <w:pStyle w:val="Artculo"/>
        <w:spacing w:before="200" w:after="200"/>
        <w:ind w:left="0"/>
        <w:outlineLvl w:val="2"/>
        <w:rPr>
          <w:b w:val="0"/>
          <w:bCs/>
        </w:rPr>
      </w:pPr>
      <w:bookmarkStart w:id="2" w:name="_Hlk43212977"/>
      <w:r w:rsidRPr="001006E8">
        <w:t xml:space="preserve">Modificar el artículo </w:t>
      </w:r>
      <w:r>
        <w:t>3</w:t>
      </w:r>
      <w:r w:rsidRPr="001006E8">
        <w:t xml:space="preserve"> de la Resolución CREG 1</w:t>
      </w:r>
      <w:r>
        <w:t>89</w:t>
      </w:r>
      <w:r w:rsidRPr="001006E8">
        <w:t xml:space="preserve"> de 2019. </w:t>
      </w:r>
      <w:r w:rsidRPr="001B07BA">
        <w:rPr>
          <w:b w:val="0"/>
          <w:bCs/>
        </w:rPr>
        <w:t xml:space="preserve">El artículo </w:t>
      </w:r>
      <w:r>
        <w:rPr>
          <w:b w:val="0"/>
          <w:bCs/>
        </w:rPr>
        <w:t>3</w:t>
      </w:r>
      <w:r w:rsidRPr="001B07BA">
        <w:rPr>
          <w:b w:val="0"/>
          <w:bCs/>
        </w:rPr>
        <w:t xml:space="preserve"> de la Resolución CREG 1</w:t>
      </w:r>
      <w:r>
        <w:rPr>
          <w:b w:val="0"/>
          <w:bCs/>
        </w:rPr>
        <w:t>89</w:t>
      </w:r>
      <w:r w:rsidRPr="001B07BA">
        <w:rPr>
          <w:b w:val="0"/>
          <w:bCs/>
        </w:rPr>
        <w:t xml:space="preserve"> de 2019</w:t>
      </w:r>
      <w:r w:rsidR="00E202C2">
        <w:rPr>
          <w:b w:val="0"/>
          <w:bCs/>
        </w:rPr>
        <w:t>, modificado por la Resolución CREG 122 de 2020,</w:t>
      </w:r>
      <w:r w:rsidRPr="001B07BA">
        <w:rPr>
          <w:b w:val="0"/>
          <w:bCs/>
        </w:rPr>
        <w:t xml:space="preserve"> quedará así</w:t>
      </w:r>
      <w:r w:rsidR="004F7CA0">
        <w:rPr>
          <w:b w:val="0"/>
          <w:bCs/>
        </w:rPr>
        <w:t>:</w:t>
      </w:r>
    </w:p>
    <w:bookmarkEnd w:id="2"/>
    <w:p w14:paraId="3BABF0A4" w14:textId="412D901E" w:rsidR="00690CEF" w:rsidRPr="007E02C4" w:rsidRDefault="007E02C4" w:rsidP="007E02C4">
      <w:pPr>
        <w:ind w:left="284"/>
        <w:rPr>
          <w:b/>
          <w:sz w:val="22"/>
          <w:szCs w:val="22"/>
        </w:rPr>
      </w:pPr>
      <w:r w:rsidRPr="007E02C4">
        <w:rPr>
          <w:b/>
          <w:bCs/>
          <w:sz w:val="22"/>
          <w:szCs w:val="22"/>
        </w:rPr>
        <w:t xml:space="preserve">Artículo 3. </w:t>
      </w:r>
      <w:r w:rsidR="00690CEF" w:rsidRPr="007E02C4">
        <w:rPr>
          <w:b/>
          <w:bCs/>
          <w:sz w:val="22"/>
          <w:szCs w:val="22"/>
        </w:rPr>
        <w:t>Inversión aprobada en el plan de inversiones.</w:t>
      </w:r>
      <w:r w:rsidR="00690CEF" w:rsidRPr="007E02C4">
        <w:rPr>
          <w:sz w:val="22"/>
          <w:szCs w:val="22"/>
        </w:rPr>
        <w:t xml:space="preserve"> </w:t>
      </w:r>
      <w:r w:rsidR="008944D2" w:rsidRPr="007E02C4">
        <w:rPr>
          <w:sz w:val="22"/>
          <w:szCs w:val="22"/>
        </w:rPr>
        <w:t>El valor de las i</w:t>
      </w:r>
      <w:r w:rsidR="00690CEF" w:rsidRPr="007E02C4">
        <w:rPr>
          <w:sz w:val="22"/>
          <w:szCs w:val="22"/>
        </w:rPr>
        <w:t>nversi</w:t>
      </w:r>
      <w:r w:rsidR="008944D2" w:rsidRPr="007E02C4">
        <w:rPr>
          <w:sz w:val="22"/>
          <w:szCs w:val="22"/>
        </w:rPr>
        <w:t xml:space="preserve">ones </w:t>
      </w:r>
      <w:r w:rsidR="00690CEF" w:rsidRPr="007E02C4">
        <w:rPr>
          <w:sz w:val="22"/>
          <w:szCs w:val="22"/>
        </w:rPr>
        <w:t>aprobada</w:t>
      </w:r>
      <w:r w:rsidR="008944D2" w:rsidRPr="007E02C4">
        <w:rPr>
          <w:sz w:val="22"/>
          <w:szCs w:val="22"/>
        </w:rPr>
        <w:t>s</w:t>
      </w:r>
      <w:r w:rsidR="00690CEF" w:rsidRPr="007E02C4">
        <w:rPr>
          <w:sz w:val="22"/>
          <w:szCs w:val="22"/>
        </w:rPr>
        <w:t xml:space="preserve"> en el plan de inversiones</w:t>
      </w:r>
      <w:r w:rsidR="00C44B9B" w:rsidRPr="007E02C4">
        <w:rPr>
          <w:sz w:val="22"/>
          <w:szCs w:val="22"/>
        </w:rPr>
        <w:t xml:space="preserve">, </w:t>
      </w:r>
      <w:r w:rsidR="00C44B9B" w:rsidRPr="007E02C4">
        <w:rPr>
          <w:i/>
          <w:sz w:val="22"/>
          <w:szCs w:val="22"/>
        </w:rPr>
        <w:t>INVA</w:t>
      </w:r>
      <w:r w:rsidR="00C44B9B" w:rsidRPr="007E02C4">
        <w:rPr>
          <w:i/>
          <w:sz w:val="22"/>
          <w:szCs w:val="22"/>
          <w:vertAlign w:val="subscript"/>
        </w:rPr>
        <w:t>j,n,l,t</w:t>
      </w:r>
      <w:r w:rsidR="00C44B9B" w:rsidRPr="007E02C4">
        <w:rPr>
          <w:sz w:val="22"/>
          <w:szCs w:val="22"/>
        </w:rPr>
        <w:t xml:space="preserve">, </w:t>
      </w:r>
      <w:r w:rsidR="008944D2" w:rsidRPr="007E02C4">
        <w:rPr>
          <w:sz w:val="22"/>
          <w:szCs w:val="22"/>
        </w:rPr>
        <w:t>para cada nivel de tensión, es el siguiente:</w:t>
      </w:r>
    </w:p>
    <w:p w14:paraId="4E3B8657" w14:textId="06724E04" w:rsidR="007E09A4" w:rsidRDefault="007E09A4" w:rsidP="007E09A4">
      <w:pPr>
        <w:pStyle w:val="Descripcin"/>
      </w:pPr>
      <w:r>
        <w:t xml:space="preserve">Tabla </w:t>
      </w:r>
      <w:r w:rsidR="00A50FF1">
        <w:t>2</w:t>
      </w:r>
      <w:r>
        <w:t xml:space="preserve"> Plan de inversiones del nivel de tensión 4, pesos de diciembre de 2017 </w:t>
      </w:r>
    </w:p>
    <w:tbl>
      <w:tblPr>
        <w:tblW w:w="9421" w:type="dxa"/>
        <w:tblCellMar>
          <w:left w:w="70" w:type="dxa"/>
          <w:right w:w="70" w:type="dxa"/>
        </w:tblCellMar>
        <w:tblLook w:val="04A0" w:firstRow="1" w:lastRow="0" w:firstColumn="1" w:lastColumn="0" w:noHBand="0" w:noVBand="1"/>
      </w:tblPr>
      <w:tblGrid>
        <w:gridCol w:w="1701"/>
        <w:gridCol w:w="1544"/>
        <w:gridCol w:w="1544"/>
        <w:gridCol w:w="1544"/>
        <w:gridCol w:w="1544"/>
        <w:gridCol w:w="1544"/>
      </w:tblGrid>
      <w:tr w:rsidR="006C4AC3" w:rsidRPr="006C4AC3" w14:paraId="7B563DB5" w14:textId="77777777" w:rsidTr="00A159C0">
        <w:trPr>
          <w:trHeight w:val="480"/>
          <w:tblHeader/>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7F76C"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544" w:type="dxa"/>
            <w:tcBorders>
              <w:top w:val="single" w:sz="4" w:space="0" w:color="auto"/>
              <w:left w:val="nil"/>
              <w:bottom w:val="single" w:sz="4" w:space="0" w:color="auto"/>
              <w:right w:val="single" w:sz="4" w:space="0" w:color="auto"/>
            </w:tcBorders>
            <w:shd w:val="clear" w:color="000000" w:fill="FFFFFF"/>
            <w:noWrap/>
            <w:vAlign w:val="center"/>
            <w:hideMark/>
          </w:tcPr>
          <w:p w14:paraId="275BB3F7"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j,4,l,1</w:t>
            </w:r>
          </w:p>
        </w:tc>
        <w:tc>
          <w:tcPr>
            <w:tcW w:w="1544" w:type="dxa"/>
            <w:tcBorders>
              <w:top w:val="single" w:sz="4" w:space="0" w:color="auto"/>
              <w:left w:val="nil"/>
              <w:bottom w:val="single" w:sz="4" w:space="0" w:color="auto"/>
              <w:right w:val="single" w:sz="4" w:space="0" w:color="auto"/>
            </w:tcBorders>
            <w:shd w:val="clear" w:color="000000" w:fill="FFFFFF"/>
            <w:noWrap/>
            <w:vAlign w:val="center"/>
            <w:hideMark/>
          </w:tcPr>
          <w:p w14:paraId="0413DA62"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j,4,l,2</w:t>
            </w:r>
          </w:p>
        </w:tc>
        <w:tc>
          <w:tcPr>
            <w:tcW w:w="1544" w:type="dxa"/>
            <w:tcBorders>
              <w:top w:val="single" w:sz="4" w:space="0" w:color="auto"/>
              <w:left w:val="nil"/>
              <w:bottom w:val="single" w:sz="4" w:space="0" w:color="auto"/>
              <w:right w:val="single" w:sz="4" w:space="0" w:color="auto"/>
            </w:tcBorders>
            <w:shd w:val="clear" w:color="000000" w:fill="FFFFFF"/>
            <w:noWrap/>
            <w:vAlign w:val="center"/>
            <w:hideMark/>
          </w:tcPr>
          <w:p w14:paraId="08AD984E"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j,4,l,3</w:t>
            </w:r>
          </w:p>
        </w:tc>
        <w:tc>
          <w:tcPr>
            <w:tcW w:w="1544" w:type="dxa"/>
            <w:tcBorders>
              <w:top w:val="single" w:sz="4" w:space="0" w:color="auto"/>
              <w:left w:val="nil"/>
              <w:bottom w:val="single" w:sz="4" w:space="0" w:color="auto"/>
              <w:right w:val="single" w:sz="4" w:space="0" w:color="auto"/>
            </w:tcBorders>
            <w:shd w:val="clear" w:color="000000" w:fill="FFFFFF"/>
            <w:noWrap/>
            <w:vAlign w:val="center"/>
            <w:hideMark/>
          </w:tcPr>
          <w:p w14:paraId="06B88C61"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j,4,l,4</w:t>
            </w:r>
          </w:p>
        </w:tc>
        <w:tc>
          <w:tcPr>
            <w:tcW w:w="1544" w:type="dxa"/>
            <w:tcBorders>
              <w:top w:val="single" w:sz="4" w:space="0" w:color="auto"/>
              <w:left w:val="nil"/>
              <w:bottom w:val="single" w:sz="4" w:space="0" w:color="auto"/>
              <w:right w:val="single" w:sz="4" w:space="0" w:color="auto"/>
            </w:tcBorders>
            <w:shd w:val="clear" w:color="000000" w:fill="FFFFFF"/>
            <w:noWrap/>
            <w:vAlign w:val="center"/>
            <w:hideMark/>
          </w:tcPr>
          <w:p w14:paraId="70EE26DF"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j,4,l,5</w:t>
            </w:r>
          </w:p>
        </w:tc>
      </w:tr>
      <w:tr w:rsidR="006C4AC3" w:rsidRPr="006C4AC3" w14:paraId="5FF0C283"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368A3CF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7051C571" w14:textId="2E7C547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212</w:t>
            </w:r>
            <w:r w:rsidR="005C07C0">
              <w:rPr>
                <w:rFonts w:cs="Arial"/>
                <w:sz w:val="18"/>
                <w:szCs w:val="18"/>
                <w:lang w:val="es-CO" w:eastAsia="es-CO"/>
              </w:rPr>
              <w:t>.</w:t>
            </w:r>
            <w:r w:rsidRPr="006C4AC3">
              <w:rPr>
                <w:rFonts w:cs="Arial"/>
                <w:sz w:val="18"/>
                <w:szCs w:val="18"/>
                <w:lang w:val="es-CO" w:eastAsia="es-CO"/>
              </w:rPr>
              <w:t>322</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0C10679B"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6C6359FB"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3A7FE69F"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57BF4617" w14:textId="0335D38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643</w:t>
            </w:r>
            <w:r w:rsidR="005C07C0">
              <w:rPr>
                <w:rFonts w:cs="Arial"/>
                <w:sz w:val="18"/>
                <w:szCs w:val="18"/>
                <w:lang w:val="es-CO" w:eastAsia="es-CO"/>
              </w:rPr>
              <w:t>.</w:t>
            </w:r>
            <w:r w:rsidRPr="006C4AC3">
              <w:rPr>
                <w:rFonts w:cs="Arial"/>
                <w:sz w:val="18"/>
                <w:szCs w:val="18"/>
                <w:lang w:val="es-CO" w:eastAsia="es-CO"/>
              </w:rPr>
              <w:t>331</w:t>
            </w:r>
            <w:r w:rsidR="005C07C0">
              <w:rPr>
                <w:rFonts w:cs="Arial"/>
                <w:sz w:val="18"/>
                <w:szCs w:val="18"/>
                <w:lang w:val="es-CO" w:eastAsia="es-CO"/>
              </w:rPr>
              <w:t>.</w:t>
            </w:r>
            <w:r w:rsidRPr="006C4AC3">
              <w:rPr>
                <w:rFonts w:cs="Arial"/>
                <w:sz w:val="18"/>
                <w:szCs w:val="18"/>
                <w:lang w:val="es-CO" w:eastAsia="es-CO"/>
              </w:rPr>
              <w:t>000</w:t>
            </w:r>
          </w:p>
        </w:tc>
      </w:tr>
      <w:tr w:rsidR="006C4AC3" w:rsidRPr="006C4AC3" w14:paraId="28F0DBF9"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3262F37B"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192391FF"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04A4B516"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3DC3D17A"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1C480FE9"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13972847"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56D988BF"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3B33B16E"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492A97DC" w14:textId="4F630D2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289</w:t>
            </w:r>
            <w:r w:rsidR="005C07C0">
              <w:rPr>
                <w:rFonts w:cs="Arial"/>
                <w:sz w:val="18"/>
                <w:szCs w:val="18"/>
                <w:lang w:val="es-CO" w:eastAsia="es-CO"/>
              </w:rPr>
              <w:t>.</w:t>
            </w:r>
            <w:r w:rsidRPr="006C4AC3">
              <w:rPr>
                <w:rFonts w:cs="Arial"/>
                <w:sz w:val="18"/>
                <w:szCs w:val="18"/>
                <w:lang w:val="es-CO" w:eastAsia="es-CO"/>
              </w:rPr>
              <w:t>801</w:t>
            </w:r>
            <w:r w:rsidR="005C07C0">
              <w:rPr>
                <w:rFonts w:cs="Arial"/>
                <w:sz w:val="18"/>
                <w:szCs w:val="18"/>
                <w:lang w:val="es-CO" w:eastAsia="es-CO"/>
              </w:rPr>
              <w:t>.</w:t>
            </w:r>
            <w:r w:rsidRPr="006C4AC3">
              <w:rPr>
                <w:rFonts w:cs="Arial"/>
                <w:sz w:val="18"/>
                <w:szCs w:val="18"/>
                <w:lang w:val="es-CO" w:eastAsia="es-CO"/>
              </w:rPr>
              <w:t>814</w:t>
            </w:r>
          </w:p>
        </w:tc>
        <w:tc>
          <w:tcPr>
            <w:tcW w:w="1544" w:type="dxa"/>
            <w:tcBorders>
              <w:top w:val="nil"/>
              <w:left w:val="nil"/>
              <w:bottom w:val="single" w:sz="4" w:space="0" w:color="auto"/>
              <w:right w:val="single" w:sz="4" w:space="0" w:color="auto"/>
            </w:tcBorders>
            <w:shd w:val="clear" w:color="auto" w:fill="auto"/>
            <w:noWrap/>
            <w:vAlign w:val="center"/>
            <w:hideMark/>
          </w:tcPr>
          <w:p w14:paraId="0210B708" w14:textId="7FC0C1B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909</w:t>
            </w:r>
            <w:r w:rsidR="005C07C0">
              <w:rPr>
                <w:rFonts w:cs="Arial"/>
                <w:sz w:val="18"/>
                <w:szCs w:val="18"/>
                <w:lang w:val="es-CO" w:eastAsia="es-CO"/>
              </w:rPr>
              <w:t>.</w:t>
            </w:r>
            <w:r w:rsidRPr="006C4AC3">
              <w:rPr>
                <w:rFonts w:cs="Arial"/>
                <w:sz w:val="18"/>
                <w:szCs w:val="18"/>
                <w:lang w:val="es-CO" w:eastAsia="es-CO"/>
              </w:rPr>
              <w:t>310</w:t>
            </w:r>
            <w:r w:rsidR="005C07C0">
              <w:rPr>
                <w:rFonts w:cs="Arial"/>
                <w:sz w:val="18"/>
                <w:szCs w:val="18"/>
                <w:lang w:val="es-CO" w:eastAsia="es-CO"/>
              </w:rPr>
              <w:t>.</w:t>
            </w:r>
            <w:r w:rsidRPr="006C4AC3">
              <w:rPr>
                <w:rFonts w:cs="Arial"/>
                <w:sz w:val="18"/>
                <w:szCs w:val="18"/>
                <w:lang w:val="es-CO" w:eastAsia="es-CO"/>
              </w:rPr>
              <w:t>332</w:t>
            </w:r>
          </w:p>
        </w:tc>
        <w:tc>
          <w:tcPr>
            <w:tcW w:w="1544" w:type="dxa"/>
            <w:tcBorders>
              <w:top w:val="nil"/>
              <w:left w:val="nil"/>
              <w:bottom w:val="single" w:sz="4" w:space="0" w:color="auto"/>
              <w:right w:val="single" w:sz="4" w:space="0" w:color="auto"/>
            </w:tcBorders>
            <w:shd w:val="clear" w:color="auto" w:fill="auto"/>
            <w:noWrap/>
            <w:vAlign w:val="center"/>
            <w:hideMark/>
          </w:tcPr>
          <w:p w14:paraId="564A54CB" w14:textId="3C009D0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17</w:t>
            </w:r>
            <w:r w:rsidR="005C07C0">
              <w:rPr>
                <w:rFonts w:cs="Arial"/>
                <w:sz w:val="18"/>
                <w:szCs w:val="18"/>
                <w:lang w:val="es-CO" w:eastAsia="es-CO"/>
              </w:rPr>
              <w:t>.</w:t>
            </w:r>
            <w:r w:rsidRPr="006C4AC3">
              <w:rPr>
                <w:rFonts w:cs="Arial"/>
                <w:sz w:val="18"/>
                <w:szCs w:val="18"/>
                <w:lang w:val="es-CO" w:eastAsia="es-CO"/>
              </w:rPr>
              <w:t>775</w:t>
            </w:r>
            <w:r w:rsidR="005C07C0">
              <w:rPr>
                <w:rFonts w:cs="Arial"/>
                <w:sz w:val="18"/>
                <w:szCs w:val="18"/>
                <w:lang w:val="es-CO" w:eastAsia="es-CO"/>
              </w:rPr>
              <w:t>.</w:t>
            </w:r>
            <w:r w:rsidRPr="006C4AC3">
              <w:rPr>
                <w:rFonts w:cs="Arial"/>
                <w:sz w:val="18"/>
                <w:szCs w:val="18"/>
                <w:lang w:val="es-CO" w:eastAsia="es-CO"/>
              </w:rPr>
              <w:t>068</w:t>
            </w:r>
            <w:r w:rsidR="005C07C0">
              <w:rPr>
                <w:rFonts w:cs="Arial"/>
                <w:sz w:val="18"/>
                <w:szCs w:val="18"/>
                <w:lang w:val="es-CO" w:eastAsia="es-CO"/>
              </w:rPr>
              <w:t>.</w:t>
            </w:r>
            <w:r w:rsidRPr="006C4AC3">
              <w:rPr>
                <w:rFonts w:cs="Arial"/>
                <w:sz w:val="18"/>
                <w:szCs w:val="18"/>
                <w:lang w:val="es-CO" w:eastAsia="es-CO"/>
              </w:rPr>
              <w:t>435</w:t>
            </w:r>
          </w:p>
        </w:tc>
        <w:tc>
          <w:tcPr>
            <w:tcW w:w="1544" w:type="dxa"/>
            <w:tcBorders>
              <w:top w:val="nil"/>
              <w:left w:val="nil"/>
              <w:bottom w:val="single" w:sz="4" w:space="0" w:color="auto"/>
              <w:right w:val="single" w:sz="4" w:space="0" w:color="auto"/>
            </w:tcBorders>
            <w:shd w:val="clear" w:color="auto" w:fill="auto"/>
            <w:noWrap/>
            <w:vAlign w:val="center"/>
            <w:hideMark/>
          </w:tcPr>
          <w:p w14:paraId="7CA3D400" w14:textId="44A6F84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17</w:t>
            </w:r>
            <w:r w:rsidR="005C07C0">
              <w:rPr>
                <w:rFonts w:cs="Arial"/>
                <w:sz w:val="18"/>
                <w:szCs w:val="18"/>
                <w:lang w:val="es-CO" w:eastAsia="es-CO"/>
              </w:rPr>
              <w:t>.</w:t>
            </w:r>
            <w:r w:rsidRPr="006C4AC3">
              <w:rPr>
                <w:rFonts w:cs="Arial"/>
                <w:sz w:val="18"/>
                <w:szCs w:val="18"/>
                <w:lang w:val="es-CO" w:eastAsia="es-CO"/>
              </w:rPr>
              <w:t>615</w:t>
            </w:r>
            <w:r w:rsidR="005C07C0">
              <w:rPr>
                <w:rFonts w:cs="Arial"/>
                <w:sz w:val="18"/>
                <w:szCs w:val="18"/>
                <w:lang w:val="es-CO" w:eastAsia="es-CO"/>
              </w:rPr>
              <w:t>.</w:t>
            </w:r>
            <w:r w:rsidRPr="006C4AC3">
              <w:rPr>
                <w:rFonts w:cs="Arial"/>
                <w:sz w:val="18"/>
                <w:szCs w:val="18"/>
                <w:lang w:val="es-CO" w:eastAsia="es-CO"/>
              </w:rPr>
              <w:t>501</w:t>
            </w:r>
            <w:r w:rsidR="005C07C0">
              <w:rPr>
                <w:rFonts w:cs="Arial"/>
                <w:sz w:val="18"/>
                <w:szCs w:val="18"/>
                <w:lang w:val="es-CO" w:eastAsia="es-CO"/>
              </w:rPr>
              <w:t>.</w:t>
            </w:r>
            <w:r w:rsidRPr="006C4AC3">
              <w:rPr>
                <w:rFonts w:cs="Arial"/>
                <w:sz w:val="18"/>
                <w:szCs w:val="18"/>
                <w:lang w:val="es-CO" w:eastAsia="es-CO"/>
              </w:rPr>
              <w:t>986</w:t>
            </w:r>
          </w:p>
        </w:tc>
        <w:tc>
          <w:tcPr>
            <w:tcW w:w="1544" w:type="dxa"/>
            <w:tcBorders>
              <w:top w:val="nil"/>
              <w:left w:val="nil"/>
              <w:bottom w:val="single" w:sz="4" w:space="0" w:color="auto"/>
              <w:right w:val="single" w:sz="4" w:space="0" w:color="auto"/>
            </w:tcBorders>
            <w:shd w:val="clear" w:color="auto" w:fill="auto"/>
            <w:noWrap/>
            <w:vAlign w:val="center"/>
            <w:hideMark/>
          </w:tcPr>
          <w:p w14:paraId="3408F631" w14:textId="28627D9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455</w:t>
            </w:r>
            <w:r w:rsidR="005C07C0">
              <w:rPr>
                <w:rFonts w:cs="Arial"/>
                <w:sz w:val="18"/>
                <w:szCs w:val="18"/>
                <w:lang w:val="es-CO" w:eastAsia="es-CO"/>
              </w:rPr>
              <w:t>.</w:t>
            </w:r>
            <w:r w:rsidRPr="006C4AC3">
              <w:rPr>
                <w:rFonts w:cs="Arial"/>
                <w:sz w:val="18"/>
                <w:szCs w:val="18"/>
                <w:lang w:val="es-CO" w:eastAsia="es-CO"/>
              </w:rPr>
              <w:t>222</w:t>
            </w:r>
            <w:r w:rsidR="005C07C0">
              <w:rPr>
                <w:rFonts w:cs="Arial"/>
                <w:sz w:val="18"/>
                <w:szCs w:val="18"/>
                <w:lang w:val="es-CO" w:eastAsia="es-CO"/>
              </w:rPr>
              <w:t>.</w:t>
            </w:r>
            <w:r w:rsidRPr="006C4AC3">
              <w:rPr>
                <w:rFonts w:cs="Arial"/>
                <w:sz w:val="18"/>
                <w:szCs w:val="18"/>
                <w:lang w:val="es-CO" w:eastAsia="es-CO"/>
              </w:rPr>
              <w:t>252</w:t>
            </w:r>
          </w:p>
        </w:tc>
      </w:tr>
      <w:tr w:rsidR="006C4AC3" w:rsidRPr="006C4AC3" w14:paraId="401B444E"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725FE42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63C05AB2" w14:textId="5B9DF17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w:t>
            </w:r>
            <w:r w:rsidR="005C07C0">
              <w:rPr>
                <w:rFonts w:cs="Arial"/>
                <w:sz w:val="18"/>
                <w:szCs w:val="18"/>
                <w:lang w:val="es-CO" w:eastAsia="es-CO"/>
              </w:rPr>
              <w:t>.</w:t>
            </w:r>
            <w:r w:rsidRPr="006C4AC3">
              <w:rPr>
                <w:rFonts w:cs="Arial"/>
                <w:sz w:val="18"/>
                <w:szCs w:val="18"/>
                <w:lang w:val="es-CO" w:eastAsia="es-CO"/>
              </w:rPr>
              <w:t>727</w:t>
            </w:r>
            <w:r w:rsidR="005C07C0">
              <w:rPr>
                <w:rFonts w:cs="Arial"/>
                <w:sz w:val="18"/>
                <w:szCs w:val="18"/>
                <w:lang w:val="es-CO" w:eastAsia="es-CO"/>
              </w:rPr>
              <w:t>.</w:t>
            </w:r>
            <w:r w:rsidRPr="006C4AC3">
              <w:rPr>
                <w:rFonts w:cs="Arial"/>
                <w:sz w:val="18"/>
                <w:szCs w:val="18"/>
                <w:lang w:val="es-CO" w:eastAsia="es-CO"/>
              </w:rPr>
              <w:t>177</w:t>
            </w:r>
            <w:r w:rsidR="005C07C0">
              <w:rPr>
                <w:rFonts w:cs="Arial"/>
                <w:sz w:val="18"/>
                <w:szCs w:val="18"/>
                <w:lang w:val="es-CO" w:eastAsia="es-CO"/>
              </w:rPr>
              <w:t>.</w:t>
            </w:r>
            <w:r w:rsidRPr="006C4AC3">
              <w:rPr>
                <w:rFonts w:cs="Arial"/>
                <w:sz w:val="18"/>
                <w:szCs w:val="18"/>
                <w:lang w:val="es-CO" w:eastAsia="es-CO"/>
              </w:rPr>
              <w:t>361</w:t>
            </w:r>
          </w:p>
        </w:tc>
        <w:tc>
          <w:tcPr>
            <w:tcW w:w="1544" w:type="dxa"/>
            <w:tcBorders>
              <w:top w:val="nil"/>
              <w:left w:val="nil"/>
              <w:bottom w:val="single" w:sz="4" w:space="0" w:color="auto"/>
              <w:right w:val="single" w:sz="4" w:space="0" w:color="auto"/>
            </w:tcBorders>
            <w:shd w:val="clear" w:color="auto" w:fill="auto"/>
            <w:noWrap/>
            <w:vAlign w:val="center"/>
            <w:hideMark/>
          </w:tcPr>
          <w:p w14:paraId="65645739" w14:textId="5D7AFFA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173</w:t>
            </w:r>
            <w:r w:rsidR="005C07C0">
              <w:rPr>
                <w:rFonts w:cs="Arial"/>
                <w:sz w:val="18"/>
                <w:szCs w:val="18"/>
                <w:lang w:val="es-CO" w:eastAsia="es-CO"/>
              </w:rPr>
              <w:t>.</w:t>
            </w:r>
            <w:r w:rsidRPr="006C4AC3">
              <w:rPr>
                <w:rFonts w:cs="Arial"/>
                <w:sz w:val="18"/>
                <w:szCs w:val="18"/>
                <w:lang w:val="es-CO" w:eastAsia="es-CO"/>
              </w:rPr>
              <w:t>880</w:t>
            </w:r>
            <w:r w:rsidR="005C07C0">
              <w:rPr>
                <w:rFonts w:cs="Arial"/>
                <w:sz w:val="18"/>
                <w:szCs w:val="18"/>
                <w:lang w:val="es-CO" w:eastAsia="es-CO"/>
              </w:rPr>
              <w:t>.</w:t>
            </w:r>
            <w:r w:rsidRPr="006C4AC3">
              <w:rPr>
                <w:rFonts w:cs="Arial"/>
                <w:sz w:val="18"/>
                <w:szCs w:val="18"/>
                <w:lang w:val="es-CO" w:eastAsia="es-CO"/>
              </w:rPr>
              <w:t>073</w:t>
            </w:r>
          </w:p>
        </w:tc>
        <w:tc>
          <w:tcPr>
            <w:tcW w:w="1544" w:type="dxa"/>
            <w:tcBorders>
              <w:top w:val="nil"/>
              <w:left w:val="nil"/>
              <w:bottom w:val="single" w:sz="4" w:space="0" w:color="auto"/>
              <w:right w:val="single" w:sz="4" w:space="0" w:color="auto"/>
            </w:tcBorders>
            <w:shd w:val="clear" w:color="auto" w:fill="auto"/>
            <w:noWrap/>
            <w:vAlign w:val="center"/>
            <w:hideMark/>
          </w:tcPr>
          <w:p w14:paraId="55730983" w14:textId="6807DC3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989</w:t>
            </w:r>
            <w:r w:rsidR="005C07C0">
              <w:rPr>
                <w:rFonts w:cs="Arial"/>
                <w:sz w:val="18"/>
                <w:szCs w:val="18"/>
                <w:lang w:val="es-CO" w:eastAsia="es-CO"/>
              </w:rPr>
              <w:t>.</w:t>
            </w:r>
            <w:r w:rsidRPr="006C4AC3">
              <w:rPr>
                <w:rFonts w:cs="Arial"/>
                <w:sz w:val="18"/>
                <w:szCs w:val="18"/>
                <w:lang w:val="es-CO" w:eastAsia="es-CO"/>
              </w:rPr>
              <w:t>834</w:t>
            </w:r>
            <w:r w:rsidR="005C07C0">
              <w:rPr>
                <w:rFonts w:cs="Arial"/>
                <w:sz w:val="18"/>
                <w:szCs w:val="18"/>
                <w:lang w:val="es-CO" w:eastAsia="es-CO"/>
              </w:rPr>
              <w:t>.</w:t>
            </w:r>
            <w:r w:rsidRPr="006C4AC3">
              <w:rPr>
                <w:rFonts w:cs="Arial"/>
                <w:sz w:val="18"/>
                <w:szCs w:val="18"/>
                <w:lang w:val="es-CO" w:eastAsia="es-CO"/>
              </w:rPr>
              <w:t>340</w:t>
            </w:r>
          </w:p>
        </w:tc>
        <w:tc>
          <w:tcPr>
            <w:tcW w:w="1544" w:type="dxa"/>
            <w:tcBorders>
              <w:top w:val="nil"/>
              <w:left w:val="nil"/>
              <w:bottom w:val="single" w:sz="4" w:space="0" w:color="auto"/>
              <w:right w:val="single" w:sz="4" w:space="0" w:color="auto"/>
            </w:tcBorders>
            <w:shd w:val="clear" w:color="auto" w:fill="auto"/>
            <w:noWrap/>
            <w:vAlign w:val="center"/>
            <w:hideMark/>
          </w:tcPr>
          <w:p w14:paraId="3940BE55" w14:textId="1B8D367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w:t>
            </w:r>
            <w:r w:rsidR="005C07C0">
              <w:rPr>
                <w:rFonts w:cs="Arial"/>
                <w:sz w:val="18"/>
                <w:szCs w:val="18"/>
                <w:lang w:val="es-CO" w:eastAsia="es-CO"/>
              </w:rPr>
              <w:t>.</w:t>
            </w:r>
            <w:r w:rsidRPr="006C4AC3">
              <w:rPr>
                <w:rFonts w:cs="Arial"/>
                <w:sz w:val="18"/>
                <w:szCs w:val="18"/>
                <w:lang w:val="es-CO" w:eastAsia="es-CO"/>
              </w:rPr>
              <w:t>380</w:t>
            </w:r>
            <w:r w:rsidR="005C07C0">
              <w:rPr>
                <w:rFonts w:cs="Arial"/>
                <w:sz w:val="18"/>
                <w:szCs w:val="18"/>
                <w:lang w:val="es-CO" w:eastAsia="es-CO"/>
              </w:rPr>
              <w:t>.</w:t>
            </w:r>
            <w:r w:rsidRPr="006C4AC3">
              <w:rPr>
                <w:rFonts w:cs="Arial"/>
                <w:sz w:val="18"/>
                <w:szCs w:val="18"/>
                <w:lang w:val="es-CO" w:eastAsia="es-CO"/>
              </w:rPr>
              <w:t>052</w:t>
            </w:r>
            <w:r w:rsidR="005C07C0">
              <w:rPr>
                <w:rFonts w:cs="Arial"/>
                <w:sz w:val="18"/>
                <w:szCs w:val="18"/>
                <w:lang w:val="es-CO" w:eastAsia="es-CO"/>
              </w:rPr>
              <w:t>.</w:t>
            </w:r>
            <w:r w:rsidRPr="006C4AC3">
              <w:rPr>
                <w:rFonts w:cs="Arial"/>
                <w:sz w:val="18"/>
                <w:szCs w:val="18"/>
                <w:lang w:val="es-CO" w:eastAsia="es-CO"/>
              </w:rPr>
              <w:t>456</w:t>
            </w:r>
          </w:p>
        </w:tc>
        <w:tc>
          <w:tcPr>
            <w:tcW w:w="1544" w:type="dxa"/>
            <w:tcBorders>
              <w:top w:val="nil"/>
              <w:left w:val="nil"/>
              <w:bottom w:val="single" w:sz="4" w:space="0" w:color="auto"/>
              <w:right w:val="single" w:sz="4" w:space="0" w:color="auto"/>
            </w:tcBorders>
            <w:shd w:val="clear" w:color="auto" w:fill="auto"/>
            <w:noWrap/>
            <w:vAlign w:val="center"/>
            <w:hideMark/>
          </w:tcPr>
          <w:p w14:paraId="03D29142" w14:textId="0308D38E"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644</w:t>
            </w:r>
            <w:r w:rsidR="005C07C0">
              <w:rPr>
                <w:rFonts w:cs="Arial"/>
                <w:sz w:val="18"/>
                <w:szCs w:val="18"/>
                <w:lang w:val="es-CO" w:eastAsia="es-CO"/>
              </w:rPr>
              <w:t>.</w:t>
            </w:r>
            <w:r w:rsidRPr="006C4AC3">
              <w:rPr>
                <w:rFonts w:cs="Arial"/>
                <w:sz w:val="18"/>
                <w:szCs w:val="18"/>
                <w:lang w:val="es-CO" w:eastAsia="es-CO"/>
              </w:rPr>
              <w:t>753</w:t>
            </w:r>
            <w:r w:rsidR="005C07C0">
              <w:rPr>
                <w:rFonts w:cs="Arial"/>
                <w:sz w:val="18"/>
                <w:szCs w:val="18"/>
                <w:lang w:val="es-CO" w:eastAsia="es-CO"/>
              </w:rPr>
              <w:t>.</w:t>
            </w:r>
            <w:r w:rsidRPr="006C4AC3">
              <w:rPr>
                <w:rFonts w:cs="Arial"/>
                <w:sz w:val="18"/>
                <w:szCs w:val="18"/>
                <w:lang w:val="es-CO" w:eastAsia="es-CO"/>
              </w:rPr>
              <w:t>000</w:t>
            </w:r>
          </w:p>
        </w:tc>
      </w:tr>
      <w:tr w:rsidR="006C4AC3" w:rsidRPr="006C4AC3" w14:paraId="44CE1472"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71182812"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46C61C2C" w14:textId="536F7C3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609</w:t>
            </w:r>
            <w:r w:rsidR="005C07C0">
              <w:rPr>
                <w:rFonts w:cs="Arial"/>
                <w:sz w:val="18"/>
                <w:szCs w:val="18"/>
                <w:lang w:val="es-CO" w:eastAsia="es-CO"/>
              </w:rPr>
              <w:t>.</w:t>
            </w:r>
            <w:r w:rsidRPr="006C4AC3">
              <w:rPr>
                <w:rFonts w:cs="Arial"/>
                <w:sz w:val="18"/>
                <w:szCs w:val="18"/>
                <w:lang w:val="es-CO" w:eastAsia="es-CO"/>
              </w:rPr>
              <w:t>876</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39339189" w14:textId="70F9015E"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813</w:t>
            </w:r>
            <w:r w:rsidR="005C07C0">
              <w:rPr>
                <w:rFonts w:cs="Arial"/>
                <w:sz w:val="18"/>
                <w:szCs w:val="18"/>
                <w:lang w:val="es-CO" w:eastAsia="es-CO"/>
              </w:rPr>
              <w:t>.</w:t>
            </w:r>
            <w:r w:rsidRPr="006C4AC3">
              <w:rPr>
                <w:rFonts w:cs="Arial"/>
                <w:sz w:val="18"/>
                <w:szCs w:val="18"/>
                <w:lang w:val="es-CO" w:eastAsia="es-CO"/>
              </w:rPr>
              <w:t>168</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0A630E8A" w14:textId="3CF6492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508</w:t>
            </w:r>
            <w:r w:rsidR="005C07C0">
              <w:rPr>
                <w:rFonts w:cs="Arial"/>
                <w:sz w:val="18"/>
                <w:szCs w:val="18"/>
                <w:lang w:val="es-CO" w:eastAsia="es-CO"/>
              </w:rPr>
              <w:t>.</w:t>
            </w:r>
            <w:r w:rsidRPr="006C4AC3">
              <w:rPr>
                <w:rFonts w:cs="Arial"/>
                <w:sz w:val="18"/>
                <w:szCs w:val="18"/>
                <w:lang w:val="es-CO" w:eastAsia="es-CO"/>
              </w:rPr>
              <w:t>230</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1531687A" w14:textId="7D12E52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779</w:t>
            </w:r>
            <w:r w:rsidR="005C07C0">
              <w:rPr>
                <w:rFonts w:cs="Arial"/>
                <w:sz w:val="18"/>
                <w:szCs w:val="18"/>
                <w:lang w:val="es-CO" w:eastAsia="es-CO"/>
              </w:rPr>
              <w:t>.</w:t>
            </w:r>
            <w:r w:rsidRPr="006C4AC3">
              <w:rPr>
                <w:rFonts w:cs="Arial"/>
                <w:sz w:val="18"/>
                <w:szCs w:val="18"/>
                <w:lang w:val="es-CO" w:eastAsia="es-CO"/>
              </w:rPr>
              <w:t>286</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2381C778"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2F8F03D1"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30F328B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7B6CC884" w14:textId="3C19712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14</w:t>
            </w:r>
            <w:r w:rsidR="005C07C0">
              <w:rPr>
                <w:rFonts w:cs="Arial"/>
                <w:sz w:val="18"/>
                <w:szCs w:val="18"/>
                <w:lang w:val="es-CO" w:eastAsia="es-CO"/>
              </w:rPr>
              <w:t>.</w:t>
            </w:r>
            <w:r w:rsidRPr="006C4AC3">
              <w:rPr>
                <w:rFonts w:cs="Arial"/>
                <w:sz w:val="18"/>
                <w:szCs w:val="18"/>
                <w:lang w:val="es-CO" w:eastAsia="es-CO"/>
              </w:rPr>
              <w:t>929</w:t>
            </w:r>
            <w:r w:rsidR="005C07C0">
              <w:rPr>
                <w:rFonts w:cs="Arial"/>
                <w:sz w:val="18"/>
                <w:szCs w:val="18"/>
                <w:lang w:val="es-CO" w:eastAsia="es-CO"/>
              </w:rPr>
              <w:t>.</w:t>
            </w:r>
            <w:r w:rsidRPr="006C4AC3">
              <w:rPr>
                <w:rFonts w:cs="Arial"/>
                <w:sz w:val="18"/>
                <w:szCs w:val="18"/>
                <w:lang w:val="es-CO" w:eastAsia="es-CO"/>
              </w:rPr>
              <w:t>606</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17557554" w14:textId="1DFD7F4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46</w:t>
            </w:r>
            <w:r w:rsidR="005C07C0">
              <w:rPr>
                <w:rFonts w:cs="Arial"/>
                <w:sz w:val="18"/>
                <w:szCs w:val="18"/>
                <w:lang w:val="es-CO" w:eastAsia="es-CO"/>
              </w:rPr>
              <w:t>.</w:t>
            </w:r>
            <w:r w:rsidRPr="006C4AC3">
              <w:rPr>
                <w:rFonts w:cs="Arial"/>
                <w:sz w:val="18"/>
                <w:szCs w:val="18"/>
                <w:lang w:val="es-CO" w:eastAsia="es-CO"/>
              </w:rPr>
              <w:t>873</w:t>
            </w:r>
            <w:r w:rsidR="005C07C0">
              <w:rPr>
                <w:rFonts w:cs="Arial"/>
                <w:sz w:val="18"/>
                <w:szCs w:val="18"/>
                <w:lang w:val="es-CO" w:eastAsia="es-CO"/>
              </w:rPr>
              <w:t>.</w:t>
            </w:r>
            <w:r w:rsidRPr="006C4AC3">
              <w:rPr>
                <w:rFonts w:cs="Arial"/>
                <w:sz w:val="18"/>
                <w:szCs w:val="18"/>
                <w:lang w:val="es-CO" w:eastAsia="es-CO"/>
              </w:rPr>
              <w:t>297</w:t>
            </w:r>
            <w:r w:rsidR="005C07C0">
              <w:rPr>
                <w:rFonts w:cs="Arial"/>
                <w:sz w:val="18"/>
                <w:szCs w:val="18"/>
                <w:lang w:val="es-CO" w:eastAsia="es-CO"/>
              </w:rPr>
              <w:t>.</w:t>
            </w:r>
            <w:r w:rsidRPr="006C4AC3">
              <w:rPr>
                <w:rFonts w:cs="Arial"/>
                <w:sz w:val="18"/>
                <w:szCs w:val="18"/>
                <w:lang w:val="es-CO" w:eastAsia="es-CO"/>
              </w:rPr>
              <w:t>276</w:t>
            </w:r>
          </w:p>
        </w:tc>
        <w:tc>
          <w:tcPr>
            <w:tcW w:w="1544" w:type="dxa"/>
            <w:tcBorders>
              <w:top w:val="nil"/>
              <w:left w:val="nil"/>
              <w:bottom w:val="single" w:sz="4" w:space="0" w:color="auto"/>
              <w:right w:val="single" w:sz="4" w:space="0" w:color="auto"/>
            </w:tcBorders>
            <w:shd w:val="clear" w:color="auto" w:fill="auto"/>
            <w:noWrap/>
            <w:vAlign w:val="center"/>
            <w:hideMark/>
          </w:tcPr>
          <w:p w14:paraId="4482D748" w14:textId="2AA17FD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736</w:t>
            </w:r>
            <w:r w:rsidR="005C07C0">
              <w:rPr>
                <w:rFonts w:cs="Arial"/>
                <w:sz w:val="18"/>
                <w:szCs w:val="18"/>
                <w:lang w:val="es-CO" w:eastAsia="es-CO"/>
              </w:rPr>
              <w:t>.</w:t>
            </w:r>
            <w:r w:rsidRPr="006C4AC3">
              <w:rPr>
                <w:rFonts w:cs="Arial"/>
                <w:sz w:val="18"/>
                <w:szCs w:val="18"/>
                <w:lang w:val="es-CO" w:eastAsia="es-CO"/>
              </w:rPr>
              <w:t>347</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6A89AEBC" w14:textId="319FC50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w:t>
            </w:r>
            <w:r w:rsidR="005C07C0">
              <w:rPr>
                <w:rFonts w:cs="Arial"/>
                <w:sz w:val="18"/>
                <w:szCs w:val="18"/>
                <w:lang w:val="es-CO" w:eastAsia="es-CO"/>
              </w:rPr>
              <w:t>.</w:t>
            </w:r>
            <w:r w:rsidRPr="006C4AC3">
              <w:rPr>
                <w:rFonts w:cs="Arial"/>
                <w:sz w:val="18"/>
                <w:szCs w:val="18"/>
                <w:lang w:val="es-CO" w:eastAsia="es-CO"/>
              </w:rPr>
              <w:t>419</w:t>
            </w:r>
            <w:r w:rsidR="005C07C0">
              <w:rPr>
                <w:rFonts w:cs="Arial"/>
                <w:sz w:val="18"/>
                <w:szCs w:val="18"/>
                <w:lang w:val="es-CO" w:eastAsia="es-CO"/>
              </w:rPr>
              <w:t>.</w:t>
            </w:r>
            <w:r w:rsidRPr="006C4AC3">
              <w:rPr>
                <w:rFonts w:cs="Arial"/>
                <w:sz w:val="18"/>
                <w:szCs w:val="18"/>
                <w:lang w:val="es-CO" w:eastAsia="es-CO"/>
              </w:rPr>
              <w:t>048</w:t>
            </w:r>
            <w:r w:rsidR="005C07C0">
              <w:rPr>
                <w:rFonts w:cs="Arial"/>
                <w:sz w:val="18"/>
                <w:szCs w:val="18"/>
                <w:lang w:val="es-CO" w:eastAsia="es-CO"/>
              </w:rPr>
              <w:t>.</w:t>
            </w:r>
            <w:r w:rsidRPr="006C4AC3">
              <w:rPr>
                <w:rFonts w:cs="Arial"/>
                <w:sz w:val="18"/>
                <w:szCs w:val="18"/>
                <w:lang w:val="es-CO" w:eastAsia="es-CO"/>
              </w:rPr>
              <w:t>780</w:t>
            </w:r>
          </w:p>
        </w:tc>
        <w:tc>
          <w:tcPr>
            <w:tcW w:w="1544" w:type="dxa"/>
            <w:tcBorders>
              <w:top w:val="nil"/>
              <w:left w:val="nil"/>
              <w:bottom w:val="single" w:sz="4" w:space="0" w:color="auto"/>
              <w:right w:val="single" w:sz="4" w:space="0" w:color="auto"/>
            </w:tcBorders>
            <w:shd w:val="clear" w:color="auto" w:fill="auto"/>
            <w:noWrap/>
            <w:vAlign w:val="center"/>
            <w:hideMark/>
          </w:tcPr>
          <w:p w14:paraId="3F014A5F" w14:textId="161AF4D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338</w:t>
            </w:r>
            <w:r w:rsidR="005C07C0">
              <w:rPr>
                <w:rFonts w:cs="Arial"/>
                <w:sz w:val="18"/>
                <w:szCs w:val="18"/>
                <w:lang w:val="es-CO" w:eastAsia="es-CO"/>
              </w:rPr>
              <w:t>.</w:t>
            </w:r>
            <w:r w:rsidRPr="006C4AC3">
              <w:rPr>
                <w:rFonts w:cs="Arial"/>
                <w:sz w:val="18"/>
                <w:szCs w:val="18"/>
                <w:lang w:val="es-CO" w:eastAsia="es-CO"/>
              </w:rPr>
              <w:t>454</w:t>
            </w:r>
            <w:r w:rsidR="005C07C0">
              <w:rPr>
                <w:rFonts w:cs="Arial"/>
                <w:sz w:val="18"/>
                <w:szCs w:val="18"/>
                <w:lang w:val="es-CO" w:eastAsia="es-CO"/>
              </w:rPr>
              <w:t>.</w:t>
            </w:r>
            <w:r w:rsidRPr="006C4AC3">
              <w:rPr>
                <w:rFonts w:cs="Arial"/>
                <w:sz w:val="18"/>
                <w:szCs w:val="18"/>
                <w:lang w:val="es-CO" w:eastAsia="es-CO"/>
              </w:rPr>
              <w:t>780</w:t>
            </w:r>
          </w:p>
        </w:tc>
      </w:tr>
      <w:tr w:rsidR="006C4AC3" w:rsidRPr="006C4AC3" w14:paraId="52ACAC06"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1C92329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2FAB46D0" w14:textId="45E8673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w:t>
            </w:r>
            <w:r w:rsidR="005C07C0">
              <w:rPr>
                <w:rFonts w:cs="Arial"/>
                <w:sz w:val="18"/>
                <w:szCs w:val="18"/>
                <w:lang w:val="es-CO" w:eastAsia="es-CO"/>
              </w:rPr>
              <w:t>.</w:t>
            </w:r>
            <w:r w:rsidRPr="006C4AC3">
              <w:rPr>
                <w:rFonts w:cs="Arial"/>
                <w:sz w:val="18"/>
                <w:szCs w:val="18"/>
                <w:lang w:val="es-CO" w:eastAsia="es-CO"/>
              </w:rPr>
              <w:t>120</w:t>
            </w:r>
            <w:r w:rsidR="005C07C0">
              <w:rPr>
                <w:rFonts w:cs="Arial"/>
                <w:sz w:val="18"/>
                <w:szCs w:val="18"/>
                <w:lang w:val="es-CO" w:eastAsia="es-CO"/>
              </w:rPr>
              <w:t>.</w:t>
            </w:r>
            <w:r w:rsidRPr="006C4AC3">
              <w:rPr>
                <w:rFonts w:cs="Arial"/>
                <w:sz w:val="18"/>
                <w:szCs w:val="18"/>
                <w:lang w:val="es-CO" w:eastAsia="es-CO"/>
              </w:rPr>
              <w:t>982</w:t>
            </w:r>
            <w:r w:rsidR="005C07C0">
              <w:rPr>
                <w:rFonts w:cs="Arial"/>
                <w:sz w:val="18"/>
                <w:szCs w:val="18"/>
                <w:lang w:val="es-CO" w:eastAsia="es-CO"/>
              </w:rPr>
              <w:t>.</w:t>
            </w:r>
            <w:r w:rsidRPr="006C4AC3">
              <w:rPr>
                <w:rFonts w:cs="Arial"/>
                <w:sz w:val="18"/>
                <w:szCs w:val="18"/>
                <w:lang w:val="es-CO" w:eastAsia="es-CO"/>
              </w:rPr>
              <w:t>800</w:t>
            </w:r>
          </w:p>
        </w:tc>
        <w:tc>
          <w:tcPr>
            <w:tcW w:w="1544" w:type="dxa"/>
            <w:tcBorders>
              <w:top w:val="nil"/>
              <w:left w:val="nil"/>
              <w:bottom w:val="single" w:sz="4" w:space="0" w:color="auto"/>
              <w:right w:val="single" w:sz="4" w:space="0" w:color="auto"/>
            </w:tcBorders>
            <w:shd w:val="clear" w:color="auto" w:fill="auto"/>
            <w:noWrap/>
            <w:vAlign w:val="center"/>
            <w:hideMark/>
          </w:tcPr>
          <w:p w14:paraId="58C85461" w14:textId="50BCD41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730</w:t>
            </w:r>
            <w:r w:rsidR="005C07C0">
              <w:rPr>
                <w:rFonts w:cs="Arial"/>
                <w:sz w:val="18"/>
                <w:szCs w:val="18"/>
                <w:lang w:val="es-CO" w:eastAsia="es-CO"/>
              </w:rPr>
              <w:t>.</w:t>
            </w:r>
            <w:r w:rsidRPr="006C4AC3">
              <w:rPr>
                <w:rFonts w:cs="Arial"/>
                <w:sz w:val="18"/>
                <w:szCs w:val="18"/>
                <w:lang w:val="es-CO" w:eastAsia="es-CO"/>
              </w:rPr>
              <w:t>757</w:t>
            </w:r>
            <w:r w:rsidR="005C07C0">
              <w:rPr>
                <w:rFonts w:cs="Arial"/>
                <w:sz w:val="18"/>
                <w:szCs w:val="18"/>
                <w:lang w:val="es-CO" w:eastAsia="es-CO"/>
              </w:rPr>
              <w:t>.</w:t>
            </w:r>
            <w:r w:rsidRPr="006C4AC3">
              <w:rPr>
                <w:rFonts w:cs="Arial"/>
                <w:sz w:val="18"/>
                <w:szCs w:val="18"/>
                <w:lang w:val="es-CO" w:eastAsia="es-CO"/>
              </w:rPr>
              <w:t>550</w:t>
            </w:r>
          </w:p>
        </w:tc>
        <w:tc>
          <w:tcPr>
            <w:tcW w:w="1544" w:type="dxa"/>
            <w:tcBorders>
              <w:top w:val="nil"/>
              <w:left w:val="nil"/>
              <w:bottom w:val="single" w:sz="4" w:space="0" w:color="auto"/>
              <w:right w:val="single" w:sz="4" w:space="0" w:color="auto"/>
            </w:tcBorders>
            <w:shd w:val="clear" w:color="auto" w:fill="auto"/>
            <w:noWrap/>
            <w:vAlign w:val="center"/>
            <w:hideMark/>
          </w:tcPr>
          <w:p w14:paraId="1859FDA2" w14:textId="4DBDA72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w:t>
            </w:r>
            <w:r w:rsidR="005C07C0">
              <w:rPr>
                <w:rFonts w:cs="Arial"/>
                <w:sz w:val="18"/>
                <w:szCs w:val="18"/>
                <w:lang w:val="es-CO" w:eastAsia="es-CO"/>
              </w:rPr>
              <w:t>.</w:t>
            </w:r>
            <w:r w:rsidRPr="006C4AC3">
              <w:rPr>
                <w:rFonts w:cs="Arial"/>
                <w:sz w:val="18"/>
                <w:szCs w:val="18"/>
                <w:lang w:val="es-CO" w:eastAsia="es-CO"/>
              </w:rPr>
              <w:t>275</w:t>
            </w:r>
            <w:r w:rsidR="005C07C0">
              <w:rPr>
                <w:rFonts w:cs="Arial"/>
                <w:sz w:val="18"/>
                <w:szCs w:val="18"/>
                <w:lang w:val="es-CO" w:eastAsia="es-CO"/>
              </w:rPr>
              <w:t>.</w:t>
            </w:r>
            <w:r w:rsidRPr="006C4AC3">
              <w:rPr>
                <w:rFonts w:cs="Arial"/>
                <w:sz w:val="18"/>
                <w:szCs w:val="18"/>
                <w:lang w:val="es-CO" w:eastAsia="es-CO"/>
              </w:rPr>
              <w:t>307</w:t>
            </w:r>
            <w:r w:rsidR="005C07C0">
              <w:rPr>
                <w:rFonts w:cs="Arial"/>
                <w:sz w:val="18"/>
                <w:szCs w:val="18"/>
                <w:lang w:val="es-CO" w:eastAsia="es-CO"/>
              </w:rPr>
              <w:t>.</w:t>
            </w:r>
            <w:r w:rsidRPr="006C4AC3">
              <w:rPr>
                <w:rFonts w:cs="Arial"/>
                <w:sz w:val="18"/>
                <w:szCs w:val="18"/>
                <w:lang w:val="es-CO" w:eastAsia="es-CO"/>
              </w:rPr>
              <w:t>930</w:t>
            </w:r>
          </w:p>
        </w:tc>
        <w:tc>
          <w:tcPr>
            <w:tcW w:w="1544" w:type="dxa"/>
            <w:tcBorders>
              <w:top w:val="nil"/>
              <w:left w:val="nil"/>
              <w:bottom w:val="single" w:sz="4" w:space="0" w:color="auto"/>
              <w:right w:val="single" w:sz="4" w:space="0" w:color="auto"/>
            </w:tcBorders>
            <w:shd w:val="clear" w:color="auto" w:fill="auto"/>
            <w:noWrap/>
            <w:vAlign w:val="center"/>
            <w:hideMark/>
          </w:tcPr>
          <w:p w14:paraId="4F63F502" w14:textId="34CAD4D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w:t>
            </w:r>
            <w:r w:rsidR="005C07C0">
              <w:rPr>
                <w:rFonts w:cs="Arial"/>
                <w:sz w:val="18"/>
                <w:szCs w:val="18"/>
                <w:lang w:val="es-CO" w:eastAsia="es-CO"/>
              </w:rPr>
              <w:t>.</w:t>
            </w:r>
            <w:r w:rsidRPr="006C4AC3">
              <w:rPr>
                <w:rFonts w:cs="Arial"/>
                <w:sz w:val="18"/>
                <w:szCs w:val="18"/>
                <w:lang w:val="es-CO" w:eastAsia="es-CO"/>
              </w:rPr>
              <w:t>599</w:t>
            </w:r>
            <w:r w:rsidR="005C07C0">
              <w:rPr>
                <w:rFonts w:cs="Arial"/>
                <w:sz w:val="18"/>
                <w:szCs w:val="18"/>
                <w:lang w:val="es-CO" w:eastAsia="es-CO"/>
              </w:rPr>
              <w:t>.</w:t>
            </w:r>
            <w:r w:rsidRPr="006C4AC3">
              <w:rPr>
                <w:rFonts w:cs="Arial"/>
                <w:sz w:val="18"/>
                <w:szCs w:val="18"/>
                <w:lang w:val="es-CO" w:eastAsia="es-CO"/>
              </w:rPr>
              <w:t>555</w:t>
            </w:r>
            <w:r w:rsidR="005C07C0">
              <w:rPr>
                <w:rFonts w:cs="Arial"/>
                <w:sz w:val="18"/>
                <w:szCs w:val="18"/>
                <w:lang w:val="es-CO" w:eastAsia="es-CO"/>
              </w:rPr>
              <w:t>.</w:t>
            </w:r>
            <w:r w:rsidRPr="006C4AC3">
              <w:rPr>
                <w:rFonts w:cs="Arial"/>
                <w:sz w:val="18"/>
                <w:szCs w:val="18"/>
                <w:lang w:val="es-CO" w:eastAsia="es-CO"/>
              </w:rPr>
              <w:t>900</w:t>
            </w:r>
          </w:p>
        </w:tc>
        <w:tc>
          <w:tcPr>
            <w:tcW w:w="1544" w:type="dxa"/>
            <w:tcBorders>
              <w:top w:val="nil"/>
              <w:left w:val="nil"/>
              <w:bottom w:val="single" w:sz="4" w:space="0" w:color="auto"/>
              <w:right w:val="single" w:sz="4" w:space="0" w:color="auto"/>
            </w:tcBorders>
            <w:shd w:val="clear" w:color="auto" w:fill="auto"/>
            <w:noWrap/>
            <w:vAlign w:val="center"/>
            <w:hideMark/>
          </w:tcPr>
          <w:p w14:paraId="48BB40AB" w14:textId="266FC1B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15</w:t>
            </w:r>
            <w:r w:rsidR="005C07C0">
              <w:rPr>
                <w:rFonts w:cs="Arial"/>
                <w:sz w:val="18"/>
                <w:szCs w:val="18"/>
                <w:lang w:val="es-CO" w:eastAsia="es-CO"/>
              </w:rPr>
              <w:t>.</w:t>
            </w:r>
            <w:r w:rsidRPr="006C4AC3">
              <w:rPr>
                <w:rFonts w:cs="Arial"/>
                <w:sz w:val="18"/>
                <w:szCs w:val="18"/>
                <w:lang w:val="es-CO" w:eastAsia="es-CO"/>
              </w:rPr>
              <w:t>103</w:t>
            </w:r>
            <w:r w:rsidR="005C07C0">
              <w:rPr>
                <w:rFonts w:cs="Arial"/>
                <w:sz w:val="18"/>
                <w:szCs w:val="18"/>
                <w:lang w:val="es-CO" w:eastAsia="es-CO"/>
              </w:rPr>
              <w:t>.</w:t>
            </w:r>
            <w:r w:rsidRPr="006C4AC3">
              <w:rPr>
                <w:rFonts w:cs="Arial"/>
                <w:sz w:val="18"/>
                <w:szCs w:val="18"/>
                <w:lang w:val="es-CO" w:eastAsia="es-CO"/>
              </w:rPr>
              <w:t>808</w:t>
            </w:r>
            <w:r w:rsidR="005C07C0">
              <w:rPr>
                <w:rFonts w:cs="Arial"/>
                <w:sz w:val="18"/>
                <w:szCs w:val="18"/>
                <w:lang w:val="es-CO" w:eastAsia="es-CO"/>
              </w:rPr>
              <w:t>.</w:t>
            </w:r>
            <w:r w:rsidRPr="006C4AC3">
              <w:rPr>
                <w:rFonts w:cs="Arial"/>
                <w:sz w:val="18"/>
                <w:szCs w:val="18"/>
                <w:lang w:val="es-CO" w:eastAsia="es-CO"/>
              </w:rPr>
              <w:t>300</w:t>
            </w:r>
          </w:p>
        </w:tc>
      </w:tr>
      <w:tr w:rsidR="006C4AC3" w:rsidRPr="006C4AC3" w14:paraId="471AB4E4"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45503C1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321E3D5C"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4D24C7B1"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170D9FE7" w14:textId="6257FBC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860</w:t>
            </w:r>
            <w:r w:rsidR="005C07C0">
              <w:rPr>
                <w:rFonts w:cs="Arial"/>
                <w:sz w:val="18"/>
                <w:szCs w:val="18"/>
                <w:lang w:val="es-CO" w:eastAsia="es-CO"/>
              </w:rPr>
              <w:t>.</w:t>
            </w:r>
            <w:r w:rsidRPr="006C4AC3">
              <w:rPr>
                <w:rFonts w:cs="Arial"/>
                <w:sz w:val="18"/>
                <w:szCs w:val="18"/>
                <w:lang w:val="es-CO" w:eastAsia="es-CO"/>
              </w:rPr>
              <w:t>920</w:t>
            </w:r>
            <w:r w:rsidR="005C07C0">
              <w:rPr>
                <w:rFonts w:cs="Arial"/>
                <w:sz w:val="18"/>
                <w:szCs w:val="18"/>
                <w:lang w:val="es-CO" w:eastAsia="es-CO"/>
              </w:rPr>
              <w:t>.</w:t>
            </w:r>
            <w:r w:rsidRPr="006C4AC3">
              <w:rPr>
                <w:rFonts w:cs="Arial"/>
                <w:sz w:val="18"/>
                <w:szCs w:val="18"/>
                <w:lang w:val="es-CO" w:eastAsia="es-CO"/>
              </w:rPr>
              <w:t>650</w:t>
            </w:r>
          </w:p>
        </w:tc>
        <w:tc>
          <w:tcPr>
            <w:tcW w:w="1544" w:type="dxa"/>
            <w:tcBorders>
              <w:top w:val="nil"/>
              <w:left w:val="nil"/>
              <w:bottom w:val="single" w:sz="4" w:space="0" w:color="auto"/>
              <w:right w:val="single" w:sz="4" w:space="0" w:color="auto"/>
            </w:tcBorders>
            <w:shd w:val="clear" w:color="auto" w:fill="auto"/>
            <w:noWrap/>
            <w:vAlign w:val="center"/>
            <w:hideMark/>
          </w:tcPr>
          <w:p w14:paraId="00BC2927" w14:textId="45BBA97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479</w:t>
            </w:r>
            <w:r w:rsidR="005C07C0">
              <w:rPr>
                <w:rFonts w:cs="Arial"/>
                <w:sz w:val="18"/>
                <w:szCs w:val="18"/>
                <w:lang w:val="es-CO" w:eastAsia="es-CO"/>
              </w:rPr>
              <w:t>.</w:t>
            </w:r>
            <w:r w:rsidRPr="006C4AC3">
              <w:rPr>
                <w:rFonts w:cs="Arial"/>
                <w:sz w:val="18"/>
                <w:szCs w:val="18"/>
                <w:lang w:val="es-CO" w:eastAsia="es-CO"/>
              </w:rPr>
              <w:t>060</w:t>
            </w:r>
            <w:r w:rsidR="005C07C0">
              <w:rPr>
                <w:rFonts w:cs="Arial"/>
                <w:sz w:val="18"/>
                <w:szCs w:val="18"/>
                <w:lang w:val="es-CO" w:eastAsia="es-CO"/>
              </w:rPr>
              <w:t>.</w:t>
            </w:r>
            <w:r w:rsidRPr="006C4AC3">
              <w:rPr>
                <w:rFonts w:cs="Arial"/>
                <w:sz w:val="18"/>
                <w:szCs w:val="18"/>
                <w:lang w:val="es-CO" w:eastAsia="es-CO"/>
              </w:rPr>
              <w:t>000</w:t>
            </w:r>
          </w:p>
        </w:tc>
        <w:tc>
          <w:tcPr>
            <w:tcW w:w="1544" w:type="dxa"/>
            <w:tcBorders>
              <w:top w:val="nil"/>
              <w:left w:val="nil"/>
              <w:bottom w:val="single" w:sz="4" w:space="0" w:color="auto"/>
              <w:right w:val="single" w:sz="4" w:space="0" w:color="auto"/>
            </w:tcBorders>
            <w:shd w:val="clear" w:color="auto" w:fill="auto"/>
            <w:noWrap/>
            <w:vAlign w:val="center"/>
            <w:hideMark/>
          </w:tcPr>
          <w:p w14:paraId="4D83748A"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29A8C335"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669A5D3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4AF66D94"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6AD6B0DD"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494BEFEB"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013FD7ED"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44" w:type="dxa"/>
            <w:tcBorders>
              <w:top w:val="nil"/>
              <w:left w:val="nil"/>
              <w:bottom w:val="single" w:sz="4" w:space="0" w:color="auto"/>
              <w:right w:val="single" w:sz="4" w:space="0" w:color="auto"/>
            </w:tcBorders>
            <w:shd w:val="clear" w:color="auto" w:fill="auto"/>
            <w:noWrap/>
            <w:vAlign w:val="center"/>
            <w:hideMark/>
          </w:tcPr>
          <w:p w14:paraId="094B5281"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0FCEB49F" w14:textId="77777777" w:rsidTr="006C4AC3">
        <w:trPr>
          <w:trHeight w:val="255"/>
        </w:trPr>
        <w:tc>
          <w:tcPr>
            <w:tcW w:w="1701" w:type="dxa"/>
            <w:tcBorders>
              <w:top w:val="nil"/>
              <w:left w:val="single" w:sz="4" w:space="0" w:color="auto"/>
              <w:bottom w:val="single" w:sz="4" w:space="0" w:color="auto"/>
              <w:right w:val="nil"/>
            </w:tcBorders>
            <w:shd w:val="clear" w:color="000000" w:fill="FFFFFF"/>
            <w:noWrap/>
            <w:vAlign w:val="center"/>
            <w:hideMark/>
          </w:tcPr>
          <w:p w14:paraId="4A558AE7"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544" w:type="dxa"/>
            <w:tcBorders>
              <w:top w:val="nil"/>
              <w:left w:val="single" w:sz="4" w:space="0" w:color="auto"/>
              <w:bottom w:val="single" w:sz="4" w:space="0" w:color="auto"/>
              <w:right w:val="single" w:sz="4" w:space="0" w:color="auto"/>
            </w:tcBorders>
            <w:shd w:val="clear" w:color="auto" w:fill="auto"/>
            <w:noWrap/>
            <w:vAlign w:val="center"/>
            <w:hideMark/>
          </w:tcPr>
          <w:p w14:paraId="4EBE9C6B" w14:textId="16111CC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27</w:t>
            </w:r>
            <w:r w:rsidR="005C07C0">
              <w:rPr>
                <w:rFonts w:cs="Arial"/>
                <w:sz w:val="18"/>
                <w:szCs w:val="18"/>
                <w:lang w:val="es-CO" w:eastAsia="es-CO"/>
              </w:rPr>
              <w:t>.</w:t>
            </w:r>
            <w:r w:rsidRPr="006C4AC3">
              <w:rPr>
                <w:rFonts w:cs="Arial"/>
                <w:sz w:val="18"/>
                <w:szCs w:val="18"/>
                <w:lang w:val="es-CO" w:eastAsia="es-CO"/>
              </w:rPr>
              <w:t>174</w:t>
            </w:r>
            <w:r w:rsidR="005C07C0">
              <w:rPr>
                <w:rFonts w:cs="Arial"/>
                <w:sz w:val="18"/>
                <w:szCs w:val="18"/>
                <w:lang w:val="es-CO" w:eastAsia="es-CO"/>
              </w:rPr>
              <w:t>.</w:t>
            </w:r>
            <w:r w:rsidRPr="006C4AC3">
              <w:rPr>
                <w:rFonts w:cs="Arial"/>
                <w:sz w:val="18"/>
                <w:szCs w:val="18"/>
                <w:lang w:val="es-CO" w:eastAsia="es-CO"/>
              </w:rPr>
              <w:t>549</w:t>
            </w:r>
            <w:r w:rsidR="005C07C0">
              <w:rPr>
                <w:rFonts w:cs="Arial"/>
                <w:sz w:val="18"/>
                <w:szCs w:val="18"/>
                <w:lang w:val="es-CO" w:eastAsia="es-CO"/>
              </w:rPr>
              <w:t>.</w:t>
            </w:r>
            <w:r w:rsidRPr="006C4AC3">
              <w:rPr>
                <w:rFonts w:cs="Arial"/>
                <w:sz w:val="18"/>
                <w:szCs w:val="18"/>
                <w:lang w:val="es-CO" w:eastAsia="es-CO"/>
              </w:rPr>
              <w:t>844</w:t>
            </w:r>
          </w:p>
        </w:tc>
        <w:tc>
          <w:tcPr>
            <w:tcW w:w="1544" w:type="dxa"/>
            <w:tcBorders>
              <w:top w:val="nil"/>
              <w:left w:val="nil"/>
              <w:bottom w:val="single" w:sz="4" w:space="0" w:color="auto"/>
              <w:right w:val="single" w:sz="4" w:space="0" w:color="auto"/>
            </w:tcBorders>
            <w:shd w:val="clear" w:color="auto" w:fill="auto"/>
            <w:noWrap/>
            <w:vAlign w:val="center"/>
            <w:hideMark/>
          </w:tcPr>
          <w:p w14:paraId="01838499" w14:textId="10FD476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217</w:t>
            </w:r>
            <w:r w:rsidR="005C07C0">
              <w:rPr>
                <w:rFonts w:cs="Arial"/>
                <w:sz w:val="18"/>
                <w:szCs w:val="18"/>
                <w:lang w:val="es-CO" w:eastAsia="es-CO"/>
              </w:rPr>
              <w:t>.</w:t>
            </w:r>
            <w:r w:rsidRPr="006C4AC3">
              <w:rPr>
                <w:rFonts w:cs="Arial"/>
                <w:sz w:val="18"/>
                <w:szCs w:val="18"/>
                <w:lang w:val="es-CO" w:eastAsia="es-CO"/>
              </w:rPr>
              <w:t>295</w:t>
            </w:r>
            <w:r w:rsidR="005C07C0">
              <w:rPr>
                <w:rFonts w:cs="Arial"/>
                <w:sz w:val="18"/>
                <w:szCs w:val="18"/>
                <w:lang w:val="es-CO" w:eastAsia="es-CO"/>
              </w:rPr>
              <w:t>.</w:t>
            </w:r>
            <w:r w:rsidRPr="006C4AC3">
              <w:rPr>
                <w:rFonts w:cs="Arial"/>
                <w:sz w:val="18"/>
                <w:szCs w:val="18"/>
                <w:lang w:val="es-CO" w:eastAsia="es-CO"/>
              </w:rPr>
              <w:t>852</w:t>
            </w:r>
          </w:p>
        </w:tc>
        <w:tc>
          <w:tcPr>
            <w:tcW w:w="1544" w:type="dxa"/>
            <w:tcBorders>
              <w:top w:val="nil"/>
              <w:left w:val="nil"/>
              <w:bottom w:val="single" w:sz="4" w:space="0" w:color="auto"/>
              <w:right w:val="single" w:sz="4" w:space="0" w:color="auto"/>
            </w:tcBorders>
            <w:shd w:val="clear" w:color="auto" w:fill="auto"/>
            <w:noWrap/>
            <w:vAlign w:val="center"/>
            <w:hideMark/>
          </w:tcPr>
          <w:p w14:paraId="2D829F40" w14:textId="2025E2B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891</w:t>
            </w:r>
            <w:r w:rsidR="005C07C0">
              <w:rPr>
                <w:rFonts w:cs="Arial"/>
                <w:sz w:val="18"/>
                <w:szCs w:val="18"/>
                <w:lang w:val="es-CO" w:eastAsia="es-CO"/>
              </w:rPr>
              <w:t>.</w:t>
            </w:r>
            <w:r w:rsidRPr="006C4AC3">
              <w:rPr>
                <w:rFonts w:cs="Arial"/>
                <w:sz w:val="18"/>
                <w:szCs w:val="18"/>
                <w:lang w:val="es-CO" w:eastAsia="es-CO"/>
              </w:rPr>
              <w:t>148</w:t>
            </w:r>
            <w:r w:rsidR="005C07C0">
              <w:rPr>
                <w:rFonts w:cs="Arial"/>
                <w:sz w:val="18"/>
                <w:szCs w:val="18"/>
                <w:lang w:val="es-CO" w:eastAsia="es-CO"/>
              </w:rPr>
              <w:t>.</w:t>
            </w:r>
            <w:r w:rsidRPr="006C4AC3">
              <w:rPr>
                <w:rFonts w:cs="Arial"/>
                <w:sz w:val="18"/>
                <w:szCs w:val="18"/>
                <w:lang w:val="es-CO" w:eastAsia="es-CO"/>
              </w:rPr>
              <w:t>631</w:t>
            </w:r>
          </w:p>
        </w:tc>
        <w:tc>
          <w:tcPr>
            <w:tcW w:w="1544" w:type="dxa"/>
            <w:tcBorders>
              <w:top w:val="nil"/>
              <w:left w:val="nil"/>
              <w:bottom w:val="single" w:sz="4" w:space="0" w:color="auto"/>
              <w:right w:val="single" w:sz="4" w:space="0" w:color="auto"/>
            </w:tcBorders>
            <w:shd w:val="clear" w:color="auto" w:fill="auto"/>
            <w:noWrap/>
            <w:vAlign w:val="center"/>
            <w:hideMark/>
          </w:tcPr>
          <w:p w14:paraId="0724208A" w14:textId="4B2C289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800</w:t>
            </w:r>
            <w:r w:rsidR="005C07C0">
              <w:rPr>
                <w:rFonts w:cs="Arial"/>
                <w:sz w:val="18"/>
                <w:szCs w:val="18"/>
                <w:lang w:val="es-CO" w:eastAsia="es-CO"/>
              </w:rPr>
              <w:t>.</w:t>
            </w:r>
            <w:r w:rsidRPr="006C4AC3">
              <w:rPr>
                <w:rFonts w:cs="Arial"/>
                <w:sz w:val="18"/>
                <w:szCs w:val="18"/>
                <w:lang w:val="es-CO" w:eastAsia="es-CO"/>
              </w:rPr>
              <w:t>312</w:t>
            </w:r>
            <w:r w:rsidR="005C07C0">
              <w:rPr>
                <w:rFonts w:cs="Arial"/>
                <w:sz w:val="18"/>
                <w:szCs w:val="18"/>
                <w:lang w:val="es-CO" w:eastAsia="es-CO"/>
              </w:rPr>
              <w:t>.</w:t>
            </w:r>
            <w:r w:rsidRPr="006C4AC3">
              <w:rPr>
                <w:rFonts w:cs="Arial"/>
                <w:sz w:val="18"/>
                <w:szCs w:val="18"/>
                <w:lang w:val="es-CO" w:eastAsia="es-CO"/>
              </w:rPr>
              <w:t>057</w:t>
            </w:r>
          </w:p>
        </w:tc>
        <w:tc>
          <w:tcPr>
            <w:tcW w:w="1544" w:type="dxa"/>
            <w:tcBorders>
              <w:top w:val="nil"/>
              <w:left w:val="nil"/>
              <w:bottom w:val="single" w:sz="4" w:space="0" w:color="auto"/>
              <w:right w:val="single" w:sz="4" w:space="0" w:color="auto"/>
            </w:tcBorders>
            <w:shd w:val="clear" w:color="auto" w:fill="auto"/>
            <w:noWrap/>
            <w:vAlign w:val="center"/>
            <w:hideMark/>
          </w:tcPr>
          <w:p w14:paraId="1000F549" w14:textId="4850BB6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578</w:t>
            </w:r>
            <w:r w:rsidR="005C07C0">
              <w:rPr>
                <w:rFonts w:cs="Arial"/>
                <w:sz w:val="18"/>
                <w:szCs w:val="18"/>
                <w:lang w:val="es-CO" w:eastAsia="es-CO"/>
              </w:rPr>
              <w:t>.</w:t>
            </w:r>
            <w:r w:rsidRPr="006C4AC3">
              <w:rPr>
                <w:rFonts w:cs="Arial"/>
                <w:sz w:val="18"/>
                <w:szCs w:val="18"/>
                <w:lang w:val="es-CO" w:eastAsia="es-CO"/>
              </w:rPr>
              <w:t>705</w:t>
            </w:r>
            <w:r w:rsidR="005C07C0">
              <w:rPr>
                <w:rFonts w:cs="Arial"/>
                <w:sz w:val="18"/>
                <w:szCs w:val="18"/>
                <w:lang w:val="es-CO" w:eastAsia="es-CO"/>
              </w:rPr>
              <w:t>.</w:t>
            </w:r>
            <w:r w:rsidRPr="006C4AC3">
              <w:rPr>
                <w:rFonts w:cs="Arial"/>
                <w:sz w:val="18"/>
                <w:szCs w:val="18"/>
                <w:lang w:val="es-CO" w:eastAsia="es-CO"/>
              </w:rPr>
              <w:t>667</w:t>
            </w:r>
          </w:p>
        </w:tc>
      </w:tr>
    </w:tbl>
    <w:p w14:paraId="2F9F7C21" w14:textId="1469CB04" w:rsidR="006C4AC3" w:rsidRDefault="006C4AC3" w:rsidP="006C4AC3">
      <w:pPr>
        <w:spacing w:before="0" w:after="0"/>
      </w:pPr>
    </w:p>
    <w:tbl>
      <w:tblPr>
        <w:tblW w:w="5140" w:type="dxa"/>
        <w:jc w:val="center"/>
        <w:tblCellMar>
          <w:left w:w="70" w:type="dxa"/>
          <w:right w:w="70" w:type="dxa"/>
        </w:tblCellMar>
        <w:tblLook w:val="04A0" w:firstRow="1" w:lastRow="0" w:firstColumn="1" w:lastColumn="0" w:noHBand="0" w:noVBand="1"/>
      </w:tblPr>
      <w:tblGrid>
        <w:gridCol w:w="1660"/>
        <w:gridCol w:w="1780"/>
        <w:gridCol w:w="1700"/>
      </w:tblGrid>
      <w:tr w:rsidR="006C4AC3" w:rsidRPr="006C4AC3" w14:paraId="3BF07B54" w14:textId="77777777" w:rsidTr="00A159C0">
        <w:trPr>
          <w:trHeight w:val="480"/>
          <w:tblHeader/>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A4084"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40F9C864"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14:paraId="49898642"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j,4,l,7</w:t>
            </w:r>
          </w:p>
        </w:tc>
      </w:tr>
      <w:tr w:rsidR="006C4AC3" w:rsidRPr="006C4AC3" w14:paraId="21AB90B6"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13B807D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6112057"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2A1278A8"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78FDBB17"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4DDB5B2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7343BFA0"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091B57A3"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0C24DA09"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38FF4802"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347A48DF" w14:textId="24A4818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246</w:t>
            </w:r>
            <w:r w:rsidR="005C07C0">
              <w:rPr>
                <w:rFonts w:cs="Arial"/>
                <w:sz w:val="18"/>
                <w:szCs w:val="18"/>
                <w:lang w:val="es-CO" w:eastAsia="es-CO"/>
              </w:rPr>
              <w:t>.</w:t>
            </w:r>
            <w:r w:rsidRPr="006C4AC3">
              <w:rPr>
                <w:rFonts w:cs="Arial"/>
                <w:sz w:val="18"/>
                <w:szCs w:val="18"/>
                <w:lang w:val="es-CO" w:eastAsia="es-CO"/>
              </w:rPr>
              <w:t>205</w:t>
            </w:r>
            <w:r w:rsidR="005C07C0">
              <w:rPr>
                <w:rFonts w:cs="Arial"/>
                <w:sz w:val="18"/>
                <w:szCs w:val="18"/>
                <w:lang w:val="es-CO" w:eastAsia="es-CO"/>
              </w:rPr>
              <w:t>.</w:t>
            </w:r>
            <w:r w:rsidRPr="006C4AC3">
              <w:rPr>
                <w:rFonts w:cs="Arial"/>
                <w:sz w:val="18"/>
                <w:szCs w:val="18"/>
                <w:lang w:val="es-CO" w:eastAsia="es-CO"/>
              </w:rPr>
              <w:t>500</w:t>
            </w:r>
          </w:p>
        </w:tc>
        <w:tc>
          <w:tcPr>
            <w:tcW w:w="1700" w:type="dxa"/>
            <w:tcBorders>
              <w:top w:val="nil"/>
              <w:left w:val="nil"/>
              <w:bottom w:val="single" w:sz="4" w:space="0" w:color="auto"/>
              <w:right w:val="single" w:sz="4" w:space="0" w:color="auto"/>
            </w:tcBorders>
            <w:shd w:val="clear" w:color="auto" w:fill="auto"/>
            <w:noWrap/>
            <w:vAlign w:val="center"/>
            <w:hideMark/>
          </w:tcPr>
          <w:p w14:paraId="524A6C2D" w14:textId="7F39C87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194</w:t>
            </w:r>
            <w:r w:rsidR="005C07C0">
              <w:rPr>
                <w:rFonts w:cs="Arial"/>
                <w:sz w:val="18"/>
                <w:szCs w:val="18"/>
                <w:lang w:val="es-CO" w:eastAsia="es-CO"/>
              </w:rPr>
              <w:t>.</w:t>
            </w:r>
            <w:r w:rsidRPr="006C4AC3">
              <w:rPr>
                <w:rFonts w:cs="Arial"/>
                <w:sz w:val="18"/>
                <w:szCs w:val="18"/>
                <w:lang w:val="es-CO" w:eastAsia="es-CO"/>
              </w:rPr>
              <w:t>300</w:t>
            </w:r>
            <w:r w:rsidR="005C07C0">
              <w:rPr>
                <w:rFonts w:cs="Arial"/>
                <w:sz w:val="18"/>
                <w:szCs w:val="18"/>
                <w:lang w:val="es-CO" w:eastAsia="es-CO"/>
              </w:rPr>
              <w:t>.</w:t>
            </w:r>
            <w:r w:rsidRPr="006C4AC3">
              <w:rPr>
                <w:rFonts w:cs="Arial"/>
                <w:sz w:val="18"/>
                <w:szCs w:val="18"/>
                <w:lang w:val="es-CO" w:eastAsia="es-CO"/>
              </w:rPr>
              <w:t>250</w:t>
            </w:r>
          </w:p>
        </w:tc>
      </w:tr>
      <w:tr w:rsidR="006C4AC3" w:rsidRPr="006C4AC3" w14:paraId="7EC95889"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7CCD3D0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8AADA08" w14:textId="6507F36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553</w:t>
            </w:r>
            <w:r w:rsidR="005C07C0">
              <w:rPr>
                <w:rFonts w:cs="Arial"/>
                <w:sz w:val="18"/>
                <w:szCs w:val="18"/>
                <w:lang w:val="es-CO" w:eastAsia="es-CO"/>
              </w:rPr>
              <w:t>.</w:t>
            </w:r>
            <w:r w:rsidRPr="006C4AC3">
              <w:rPr>
                <w:rFonts w:cs="Arial"/>
                <w:sz w:val="18"/>
                <w:szCs w:val="18"/>
                <w:lang w:val="es-CO" w:eastAsia="es-CO"/>
              </w:rPr>
              <w:t>814</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7D7B506D" w14:textId="06CC0B3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215</w:t>
            </w:r>
            <w:r w:rsidR="005C07C0">
              <w:rPr>
                <w:rFonts w:cs="Arial"/>
                <w:sz w:val="18"/>
                <w:szCs w:val="18"/>
                <w:lang w:val="es-CO" w:eastAsia="es-CO"/>
              </w:rPr>
              <w:t>.</w:t>
            </w:r>
            <w:r w:rsidRPr="006C4AC3">
              <w:rPr>
                <w:rFonts w:cs="Arial"/>
                <w:sz w:val="18"/>
                <w:szCs w:val="18"/>
                <w:lang w:val="es-CO" w:eastAsia="es-CO"/>
              </w:rPr>
              <w:t>487</w:t>
            </w:r>
            <w:r w:rsidR="005C07C0">
              <w:rPr>
                <w:rFonts w:cs="Arial"/>
                <w:sz w:val="18"/>
                <w:szCs w:val="18"/>
                <w:lang w:val="es-CO" w:eastAsia="es-CO"/>
              </w:rPr>
              <w:t>.</w:t>
            </w:r>
            <w:r w:rsidRPr="006C4AC3">
              <w:rPr>
                <w:rFonts w:cs="Arial"/>
                <w:sz w:val="18"/>
                <w:szCs w:val="18"/>
                <w:lang w:val="es-CO" w:eastAsia="es-CO"/>
              </w:rPr>
              <w:t>000</w:t>
            </w:r>
          </w:p>
        </w:tc>
      </w:tr>
      <w:tr w:rsidR="006C4AC3" w:rsidRPr="006C4AC3" w14:paraId="6280080B"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0D56723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8675D00"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4067A05E"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08D6FA4A"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64C17C4A"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DCA0B1B" w14:textId="7D05E53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370</w:t>
            </w:r>
            <w:r w:rsidR="005C07C0">
              <w:rPr>
                <w:rFonts w:cs="Arial"/>
                <w:sz w:val="18"/>
                <w:szCs w:val="18"/>
                <w:lang w:val="es-CO" w:eastAsia="es-CO"/>
              </w:rPr>
              <w:t>.</w:t>
            </w:r>
            <w:r w:rsidRPr="006C4AC3">
              <w:rPr>
                <w:rFonts w:cs="Arial"/>
                <w:sz w:val="18"/>
                <w:szCs w:val="18"/>
                <w:lang w:val="es-CO" w:eastAsia="es-CO"/>
              </w:rPr>
              <w:t>156</w:t>
            </w:r>
            <w:r w:rsidR="005C07C0">
              <w:rPr>
                <w:rFonts w:cs="Arial"/>
                <w:sz w:val="18"/>
                <w:szCs w:val="18"/>
                <w:lang w:val="es-CO" w:eastAsia="es-CO"/>
              </w:rPr>
              <w:t>.</w:t>
            </w:r>
            <w:r w:rsidRPr="006C4AC3">
              <w:rPr>
                <w:rFonts w:cs="Arial"/>
                <w:sz w:val="18"/>
                <w:szCs w:val="18"/>
                <w:lang w:val="es-CO" w:eastAsia="es-CO"/>
              </w:rPr>
              <w:t>325</w:t>
            </w:r>
          </w:p>
        </w:tc>
        <w:tc>
          <w:tcPr>
            <w:tcW w:w="1700" w:type="dxa"/>
            <w:tcBorders>
              <w:top w:val="nil"/>
              <w:left w:val="nil"/>
              <w:bottom w:val="single" w:sz="4" w:space="0" w:color="auto"/>
              <w:right w:val="single" w:sz="4" w:space="0" w:color="auto"/>
            </w:tcBorders>
            <w:shd w:val="clear" w:color="auto" w:fill="auto"/>
            <w:noWrap/>
            <w:vAlign w:val="center"/>
            <w:hideMark/>
          </w:tcPr>
          <w:p w14:paraId="7B18FE0C"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1A1E22E9"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3A4C99F6"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7BB4B3C" w14:textId="4B02AF1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785</w:t>
            </w:r>
            <w:r w:rsidR="005C07C0">
              <w:rPr>
                <w:rFonts w:cs="Arial"/>
                <w:sz w:val="18"/>
                <w:szCs w:val="18"/>
                <w:lang w:val="es-CO" w:eastAsia="es-CO"/>
              </w:rPr>
              <w:t>.</w:t>
            </w:r>
            <w:r w:rsidRPr="006C4AC3">
              <w:rPr>
                <w:rFonts w:cs="Arial"/>
                <w:sz w:val="18"/>
                <w:szCs w:val="18"/>
                <w:lang w:val="es-CO" w:eastAsia="es-CO"/>
              </w:rPr>
              <w:t>923</w:t>
            </w:r>
            <w:r w:rsidR="005C07C0">
              <w:rPr>
                <w:rFonts w:cs="Arial"/>
                <w:sz w:val="18"/>
                <w:szCs w:val="18"/>
                <w:lang w:val="es-CO" w:eastAsia="es-CO"/>
              </w:rPr>
              <w:t>.</w:t>
            </w:r>
            <w:r w:rsidRPr="006C4AC3">
              <w:rPr>
                <w:rFonts w:cs="Arial"/>
                <w:sz w:val="18"/>
                <w:szCs w:val="18"/>
                <w:lang w:val="es-CO" w:eastAsia="es-CO"/>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5742009B" w14:textId="69FC5A7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463</w:t>
            </w:r>
            <w:r w:rsidR="005C07C0">
              <w:rPr>
                <w:rFonts w:cs="Arial"/>
                <w:sz w:val="18"/>
                <w:szCs w:val="18"/>
                <w:lang w:val="es-CO" w:eastAsia="es-CO"/>
              </w:rPr>
              <w:t>.</w:t>
            </w:r>
            <w:r w:rsidRPr="006C4AC3">
              <w:rPr>
                <w:rFonts w:cs="Arial"/>
                <w:sz w:val="18"/>
                <w:szCs w:val="18"/>
                <w:lang w:val="es-CO" w:eastAsia="es-CO"/>
              </w:rPr>
              <w:t>847</w:t>
            </w:r>
            <w:r w:rsidR="005C07C0">
              <w:rPr>
                <w:rFonts w:cs="Arial"/>
                <w:sz w:val="18"/>
                <w:szCs w:val="18"/>
                <w:lang w:val="es-CO" w:eastAsia="es-CO"/>
              </w:rPr>
              <w:t>.</w:t>
            </w:r>
            <w:r w:rsidRPr="006C4AC3">
              <w:rPr>
                <w:rFonts w:cs="Arial"/>
                <w:sz w:val="18"/>
                <w:szCs w:val="18"/>
                <w:lang w:val="es-CO" w:eastAsia="es-CO"/>
              </w:rPr>
              <w:t>840</w:t>
            </w:r>
          </w:p>
        </w:tc>
      </w:tr>
      <w:tr w:rsidR="006C4AC3" w:rsidRPr="006C4AC3" w14:paraId="4E83C76A"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112E0E01"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EDBE92C" w14:textId="64D783A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w:t>
            </w:r>
            <w:r w:rsidR="005C07C0">
              <w:rPr>
                <w:rFonts w:cs="Arial"/>
                <w:sz w:val="18"/>
                <w:szCs w:val="18"/>
                <w:lang w:val="es-CO" w:eastAsia="es-CO"/>
              </w:rPr>
              <w:t>.</w:t>
            </w:r>
            <w:r w:rsidRPr="006C4AC3">
              <w:rPr>
                <w:rFonts w:cs="Arial"/>
                <w:sz w:val="18"/>
                <w:szCs w:val="18"/>
                <w:lang w:val="es-CO" w:eastAsia="es-CO"/>
              </w:rPr>
              <w:t>519</w:t>
            </w:r>
            <w:r w:rsidR="005C07C0">
              <w:rPr>
                <w:rFonts w:cs="Arial"/>
                <w:sz w:val="18"/>
                <w:szCs w:val="18"/>
                <w:lang w:val="es-CO" w:eastAsia="es-CO"/>
              </w:rPr>
              <w:t>.</w:t>
            </w:r>
            <w:r w:rsidRPr="006C4AC3">
              <w:rPr>
                <w:rFonts w:cs="Arial"/>
                <w:sz w:val="18"/>
                <w:szCs w:val="18"/>
                <w:lang w:val="es-CO" w:eastAsia="es-CO"/>
              </w:rPr>
              <w:t>143</w:t>
            </w:r>
            <w:r w:rsidR="005C07C0">
              <w:rPr>
                <w:rFonts w:cs="Arial"/>
                <w:sz w:val="18"/>
                <w:szCs w:val="18"/>
                <w:lang w:val="es-CO" w:eastAsia="es-CO"/>
              </w:rPr>
              <w:t>.</w:t>
            </w:r>
            <w:r w:rsidRPr="006C4AC3">
              <w:rPr>
                <w:rFonts w:cs="Arial"/>
                <w:sz w:val="18"/>
                <w:szCs w:val="18"/>
                <w:lang w:val="es-CO" w:eastAsia="es-CO"/>
              </w:rPr>
              <w:t>500</w:t>
            </w:r>
          </w:p>
        </w:tc>
        <w:tc>
          <w:tcPr>
            <w:tcW w:w="1700" w:type="dxa"/>
            <w:tcBorders>
              <w:top w:val="nil"/>
              <w:left w:val="nil"/>
              <w:bottom w:val="single" w:sz="4" w:space="0" w:color="auto"/>
              <w:right w:val="single" w:sz="4" w:space="0" w:color="auto"/>
            </w:tcBorders>
            <w:shd w:val="clear" w:color="auto" w:fill="auto"/>
            <w:noWrap/>
            <w:vAlign w:val="center"/>
            <w:hideMark/>
          </w:tcPr>
          <w:p w14:paraId="458D084A"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16A8567F"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308600C1"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FD7BE63"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32AFA060"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514FCD8C" w14:textId="77777777" w:rsidTr="006C4AC3">
        <w:trPr>
          <w:trHeight w:val="270"/>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530B14E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B2D1EA1" w14:textId="26FC959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56</w:t>
            </w:r>
            <w:r w:rsidR="005C07C0">
              <w:rPr>
                <w:rFonts w:cs="Arial"/>
                <w:sz w:val="18"/>
                <w:szCs w:val="18"/>
                <w:lang w:val="es-CO" w:eastAsia="es-CO"/>
              </w:rPr>
              <w:t>.</w:t>
            </w:r>
            <w:r w:rsidRPr="006C4AC3">
              <w:rPr>
                <w:rFonts w:cs="Arial"/>
                <w:sz w:val="18"/>
                <w:szCs w:val="18"/>
                <w:lang w:val="es-CO" w:eastAsia="es-CO"/>
              </w:rPr>
              <w:t>518</w:t>
            </w:r>
            <w:r w:rsidR="005C07C0">
              <w:rPr>
                <w:rFonts w:cs="Arial"/>
                <w:sz w:val="18"/>
                <w:szCs w:val="18"/>
                <w:lang w:val="es-CO" w:eastAsia="es-CO"/>
              </w:rPr>
              <w:t>.</w:t>
            </w:r>
            <w:r w:rsidRPr="006C4AC3">
              <w:rPr>
                <w:rFonts w:cs="Arial"/>
                <w:sz w:val="18"/>
                <w:szCs w:val="18"/>
                <w:lang w:val="es-CO" w:eastAsia="es-CO"/>
              </w:rPr>
              <w:t>667</w:t>
            </w:r>
          </w:p>
        </w:tc>
        <w:tc>
          <w:tcPr>
            <w:tcW w:w="1700" w:type="dxa"/>
            <w:tcBorders>
              <w:top w:val="nil"/>
              <w:left w:val="nil"/>
              <w:bottom w:val="single" w:sz="4" w:space="0" w:color="auto"/>
              <w:right w:val="single" w:sz="4" w:space="0" w:color="auto"/>
            </w:tcBorders>
            <w:shd w:val="clear" w:color="auto" w:fill="auto"/>
            <w:noWrap/>
            <w:vAlign w:val="center"/>
            <w:hideMark/>
          </w:tcPr>
          <w:p w14:paraId="3CFD0258"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bl>
    <w:p w14:paraId="2D8C3769" w14:textId="317A3412" w:rsidR="007E09A4" w:rsidRDefault="007E09A4" w:rsidP="007E09A4">
      <w:pPr>
        <w:pStyle w:val="Descripcin"/>
      </w:pPr>
      <w:r>
        <w:t xml:space="preserve">Tabla </w:t>
      </w:r>
      <w:r w:rsidR="00A50FF1">
        <w:t>3</w:t>
      </w:r>
      <w:r>
        <w:t xml:space="preserve"> Plan de inversiones del nivel de tensión 3, pesos de diciembre de 2017 </w:t>
      </w:r>
    </w:p>
    <w:tbl>
      <w:tblPr>
        <w:tblW w:w="9419" w:type="dxa"/>
        <w:tblCellMar>
          <w:left w:w="70" w:type="dxa"/>
          <w:right w:w="70" w:type="dxa"/>
        </w:tblCellMar>
        <w:tblLook w:val="04A0" w:firstRow="1" w:lastRow="0" w:firstColumn="1" w:lastColumn="0" w:noHBand="0" w:noVBand="1"/>
      </w:tblPr>
      <w:tblGrid>
        <w:gridCol w:w="1579"/>
        <w:gridCol w:w="1568"/>
        <w:gridCol w:w="1568"/>
        <w:gridCol w:w="1568"/>
        <w:gridCol w:w="1568"/>
        <w:gridCol w:w="1568"/>
      </w:tblGrid>
      <w:tr w:rsidR="006C4AC3" w:rsidRPr="006C4AC3" w14:paraId="132B80B3" w14:textId="77777777" w:rsidTr="008F5BAD">
        <w:trPr>
          <w:trHeight w:val="480"/>
          <w:tblHeader/>
        </w:trPr>
        <w:tc>
          <w:tcPr>
            <w:tcW w:w="1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EF4B6"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4ECEE1ED"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j,3,l,1</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71BE2C05"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j,3,l,2</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27AB9D60"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j,3,l,3</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7DC13287"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j,3,l,4</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77BC7042"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j,3,l,5</w:t>
            </w:r>
          </w:p>
        </w:tc>
      </w:tr>
      <w:tr w:rsidR="006C4AC3" w:rsidRPr="006C4AC3" w14:paraId="1366A755"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06F51C16"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04432F4B" w14:textId="15F4E00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484</w:t>
            </w:r>
            <w:r w:rsidR="005C07C0">
              <w:rPr>
                <w:rFonts w:cs="Arial"/>
                <w:sz w:val="18"/>
                <w:szCs w:val="18"/>
                <w:lang w:val="es-CO" w:eastAsia="es-CO"/>
              </w:rPr>
              <w:t>.</w:t>
            </w:r>
            <w:r w:rsidRPr="006C4AC3">
              <w:rPr>
                <w:rFonts w:cs="Arial"/>
                <w:sz w:val="18"/>
                <w:szCs w:val="18"/>
                <w:lang w:val="es-CO" w:eastAsia="es-CO"/>
              </w:rPr>
              <w:t>204</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207A05AC" w14:textId="5686392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w:t>
            </w:r>
            <w:r w:rsidR="005C07C0">
              <w:rPr>
                <w:rFonts w:cs="Arial"/>
                <w:sz w:val="18"/>
                <w:szCs w:val="18"/>
                <w:lang w:val="es-CO" w:eastAsia="es-CO"/>
              </w:rPr>
              <w:t>.</w:t>
            </w:r>
            <w:r w:rsidRPr="006C4AC3">
              <w:rPr>
                <w:rFonts w:cs="Arial"/>
                <w:sz w:val="18"/>
                <w:szCs w:val="18"/>
                <w:lang w:val="es-CO" w:eastAsia="es-CO"/>
              </w:rPr>
              <w:t>452</w:t>
            </w:r>
            <w:r w:rsidR="005C07C0">
              <w:rPr>
                <w:rFonts w:cs="Arial"/>
                <w:sz w:val="18"/>
                <w:szCs w:val="18"/>
                <w:lang w:val="es-CO" w:eastAsia="es-CO"/>
              </w:rPr>
              <w:t>.</w:t>
            </w:r>
            <w:r w:rsidRPr="006C4AC3">
              <w:rPr>
                <w:rFonts w:cs="Arial"/>
                <w:sz w:val="18"/>
                <w:szCs w:val="18"/>
                <w:lang w:val="es-CO" w:eastAsia="es-CO"/>
              </w:rPr>
              <w:t>612</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04385E85"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68" w:type="dxa"/>
            <w:tcBorders>
              <w:top w:val="nil"/>
              <w:left w:val="nil"/>
              <w:bottom w:val="single" w:sz="4" w:space="0" w:color="auto"/>
              <w:right w:val="single" w:sz="4" w:space="0" w:color="auto"/>
            </w:tcBorders>
            <w:shd w:val="clear" w:color="auto" w:fill="auto"/>
            <w:noWrap/>
            <w:vAlign w:val="center"/>
            <w:hideMark/>
          </w:tcPr>
          <w:p w14:paraId="018ECF4A" w14:textId="3EC25ED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936</w:t>
            </w:r>
            <w:r w:rsidR="005C07C0">
              <w:rPr>
                <w:rFonts w:cs="Arial"/>
                <w:sz w:val="18"/>
                <w:szCs w:val="18"/>
                <w:lang w:val="es-CO" w:eastAsia="es-CO"/>
              </w:rPr>
              <w:t>.</w:t>
            </w:r>
            <w:r w:rsidRPr="006C4AC3">
              <w:rPr>
                <w:rFonts w:cs="Arial"/>
                <w:sz w:val="18"/>
                <w:szCs w:val="18"/>
                <w:lang w:val="es-CO" w:eastAsia="es-CO"/>
              </w:rPr>
              <w:t>816</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5EB2FB7C" w14:textId="0D8BE31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484</w:t>
            </w:r>
            <w:r w:rsidR="005C07C0">
              <w:rPr>
                <w:rFonts w:cs="Arial"/>
                <w:sz w:val="18"/>
                <w:szCs w:val="18"/>
                <w:lang w:val="es-CO" w:eastAsia="es-CO"/>
              </w:rPr>
              <w:t>.</w:t>
            </w:r>
            <w:r w:rsidRPr="006C4AC3">
              <w:rPr>
                <w:rFonts w:cs="Arial"/>
                <w:sz w:val="18"/>
                <w:szCs w:val="18"/>
                <w:lang w:val="es-CO" w:eastAsia="es-CO"/>
              </w:rPr>
              <w:t>204</w:t>
            </w:r>
            <w:r w:rsidR="005C07C0">
              <w:rPr>
                <w:rFonts w:cs="Arial"/>
                <w:sz w:val="18"/>
                <w:szCs w:val="18"/>
                <w:lang w:val="es-CO" w:eastAsia="es-CO"/>
              </w:rPr>
              <w:t>.</w:t>
            </w:r>
            <w:r w:rsidRPr="006C4AC3">
              <w:rPr>
                <w:rFonts w:cs="Arial"/>
                <w:sz w:val="18"/>
                <w:szCs w:val="18"/>
                <w:lang w:val="es-CO" w:eastAsia="es-CO"/>
              </w:rPr>
              <w:t>000</w:t>
            </w:r>
          </w:p>
        </w:tc>
      </w:tr>
      <w:tr w:rsidR="006C4AC3" w:rsidRPr="006C4AC3" w14:paraId="69B501D7"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642E1A4E"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57B4058A" w14:textId="403EC71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902</w:t>
            </w:r>
            <w:r w:rsidR="005C07C0">
              <w:rPr>
                <w:rFonts w:cs="Arial"/>
                <w:sz w:val="18"/>
                <w:szCs w:val="18"/>
                <w:lang w:val="es-CO" w:eastAsia="es-CO"/>
              </w:rPr>
              <w:t>.</w:t>
            </w:r>
            <w:r w:rsidRPr="006C4AC3">
              <w:rPr>
                <w:rFonts w:cs="Arial"/>
                <w:sz w:val="18"/>
                <w:szCs w:val="18"/>
                <w:lang w:val="es-CO" w:eastAsia="es-CO"/>
              </w:rPr>
              <w:t>491</w:t>
            </w:r>
            <w:r w:rsidR="005C07C0">
              <w:rPr>
                <w:rFonts w:cs="Arial"/>
                <w:sz w:val="18"/>
                <w:szCs w:val="18"/>
                <w:lang w:val="es-CO" w:eastAsia="es-CO"/>
              </w:rPr>
              <w:t>.</w:t>
            </w:r>
            <w:r w:rsidRPr="006C4AC3">
              <w:rPr>
                <w:rFonts w:cs="Arial"/>
                <w:sz w:val="18"/>
                <w:szCs w:val="18"/>
                <w:lang w:val="es-CO" w:eastAsia="es-CO"/>
              </w:rPr>
              <w:t>836</w:t>
            </w:r>
          </w:p>
        </w:tc>
        <w:tc>
          <w:tcPr>
            <w:tcW w:w="1568" w:type="dxa"/>
            <w:tcBorders>
              <w:top w:val="nil"/>
              <w:left w:val="nil"/>
              <w:bottom w:val="single" w:sz="4" w:space="0" w:color="auto"/>
              <w:right w:val="single" w:sz="4" w:space="0" w:color="auto"/>
            </w:tcBorders>
            <w:shd w:val="clear" w:color="auto" w:fill="auto"/>
            <w:noWrap/>
            <w:vAlign w:val="center"/>
            <w:hideMark/>
          </w:tcPr>
          <w:p w14:paraId="30456BDB"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68" w:type="dxa"/>
            <w:tcBorders>
              <w:top w:val="nil"/>
              <w:left w:val="nil"/>
              <w:bottom w:val="single" w:sz="4" w:space="0" w:color="auto"/>
              <w:right w:val="single" w:sz="4" w:space="0" w:color="auto"/>
            </w:tcBorders>
            <w:shd w:val="clear" w:color="auto" w:fill="auto"/>
            <w:noWrap/>
            <w:vAlign w:val="center"/>
            <w:hideMark/>
          </w:tcPr>
          <w:p w14:paraId="72477989"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68" w:type="dxa"/>
            <w:tcBorders>
              <w:top w:val="nil"/>
              <w:left w:val="nil"/>
              <w:bottom w:val="single" w:sz="4" w:space="0" w:color="auto"/>
              <w:right w:val="single" w:sz="4" w:space="0" w:color="auto"/>
            </w:tcBorders>
            <w:shd w:val="clear" w:color="auto" w:fill="auto"/>
            <w:noWrap/>
            <w:vAlign w:val="center"/>
            <w:hideMark/>
          </w:tcPr>
          <w:p w14:paraId="3B0E79D3"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68" w:type="dxa"/>
            <w:tcBorders>
              <w:top w:val="nil"/>
              <w:left w:val="nil"/>
              <w:bottom w:val="single" w:sz="4" w:space="0" w:color="auto"/>
              <w:right w:val="single" w:sz="4" w:space="0" w:color="auto"/>
            </w:tcBorders>
            <w:shd w:val="clear" w:color="auto" w:fill="auto"/>
            <w:noWrap/>
            <w:vAlign w:val="center"/>
            <w:hideMark/>
          </w:tcPr>
          <w:p w14:paraId="356473A3"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5F258C16"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601475D6"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0BF97FB1" w14:textId="12B0143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w:t>
            </w:r>
            <w:r w:rsidR="005C07C0">
              <w:rPr>
                <w:rFonts w:cs="Arial"/>
                <w:sz w:val="18"/>
                <w:szCs w:val="18"/>
                <w:lang w:val="es-CO" w:eastAsia="es-CO"/>
              </w:rPr>
              <w:t>.</w:t>
            </w:r>
            <w:r w:rsidRPr="006C4AC3">
              <w:rPr>
                <w:rFonts w:cs="Arial"/>
                <w:sz w:val="18"/>
                <w:szCs w:val="18"/>
                <w:lang w:val="es-CO" w:eastAsia="es-CO"/>
              </w:rPr>
              <w:t>093</w:t>
            </w:r>
            <w:r w:rsidR="005C07C0">
              <w:rPr>
                <w:rFonts w:cs="Arial"/>
                <w:sz w:val="18"/>
                <w:szCs w:val="18"/>
                <w:lang w:val="es-CO" w:eastAsia="es-CO"/>
              </w:rPr>
              <w:t>.</w:t>
            </w:r>
            <w:r w:rsidRPr="006C4AC3">
              <w:rPr>
                <w:rFonts w:cs="Arial"/>
                <w:sz w:val="18"/>
                <w:szCs w:val="18"/>
                <w:lang w:val="es-CO" w:eastAsia="es-CO"/>
              </w:rPr>
              <w:t>361</w:t>
            </w:r>
            <w:r w:rsidR="005C07C0">
              <w:rPr>
                <w:rFonts w:cs="Arial"/>
                <w:sz w:val="18"/>
                <w:szCs w:val="18"/>
                <w:lang w:val="es-CO" w:eastAsia="es-CO"/>
              </w:rPr>
              <w:t>.</w:t>
            </w:r>
            <w:r w:rsidRPr="006C4AC3">
              <w:rPr>
                <w:rFonts w:cs="Arial"/>
                <w:sz w:val="18"/>
                <w:szCs w:val="18"/>
                <w:lang w:val="es-CO" w:eastAsia="es-CO"/>
              </w:rPr>
              <w:t>469</w:t>
            </w:r>
          </w:p>
        </w:tc>
        <w:tc>
          <w:tcPr>
            <w:tcW w:w="1568" w:type="dxa"/>
            <w:tcBorders>
              <w:top w:val="nil"/>
              <w:left w:val="nil"/>
              <w:bottom w:val="single" w:sz="4" w:space="0" w:color="auto"/>
              <w:right w:val="single" w:sz="4" w:space="0" w:color="auto"/>
            </w:tcBorders>
            <w:shd w:val="clear" w:color="auto" w:fill="auto"/>
            <w:noWrap/>
            <w:vAlign w:val="center"/>
            <w:hideMark/>
          </w:tcPr>
          <w:p w14:paraId="7DA460D2" w14:textId="3492297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w:t>
            </w:r>
            <w:r w:rsidR="005C07C0">
              <w:rPr>
                <w:rFonts w:cs="Arial"/>
                <w:sz w:val="18"/>
                <w:szCs w:val="18"/>
                <w:lang w:val="es-CO" w:eastAsia="es-CO"/>
              </w:rPr>
              <w:t>.</w:t>
            </w:r>
            <w:r w:rsidRPr="006C4AC3">
              <w:rPr>
                <w:rFonts w:cs="Arial"/>
                <w:sz w:val="18"/>
                <w:szCs w:val="18"/>
                <w:lang w:val="es-CO" w:eastAsia="es-CO"/>
              </w:rPr>
              <w:t>995</w:t>
            </w:r>
            <w:r w:rsidR="005C07C0">
              <w:rPr>
                <w:rFonts w:cs="Arial"/>
                <w:sz w:val="18"/>
                <w:szCs w:val="18"/>
                <w:lang w:val="es-CO" w:eastAsia="es-CO"/>
              </w:rPr>
              <w:t>.</w:t>
            </w:r>
            <w:r w:rsidRPr="006C4AC3">
              <w:rPr>
                <w:rFonts w:cs="Arial"/>
                <w:sz w:val="18"/>
                <w:szCs w:val="18"/>
                <w:lang w:val="es-CO" w:eastAsia="es-CO"/>
              </w:rPr>
              <w:t>859</w:t>
            </w:r>
            <w:r w:rsidR="005C07C0">
              <w:rPr>
                <w:rFonts w:cs="Arial"/>
                <w:sz w:val="18"/>
                <w:szCs w:val="18"/>
                <w:lang w:val="es-CO" w:eastAsia="es-CO"/>
              </w:rPr>
              <w:t>.</w:t>
            </w:r>
            <w:r w:rsidRPr="006C4AC3">
              <w:rPr>
                <w:rFonts w:cs="Arial"/>
                <w:sz w:val="18"/>
                <w:szCs w:val="18"/>
                <w:lang w:val="es-CO" w:eastAsia="es-CO"/>
              </w:rPr>
              <w:t>716</w:t>
            </w:r>
          </w:p>
        </w:tc>
        <w:tc>
          <w:tcPr>
            <w:tcW w:w="1568" w:type="dxa"/>
            <w:tcBorders>
              <w:top w:val="nil"/>
              <w:left w:val="nil"/>
              <w:bottom w:val="single" w:sz="4" w:space="0" w:color="auto"/>
              <w:right w:val="single" w:sz="4" w:space="0" w:color="auto"/>
            </w:tcBorders>
            <w:shd w:val="clear" w:color="auto" w:fill="auto"/>
            <w:noWrap/>
            <w:vAlign w:val="center"/>
            <w:hideMark/>
          </w:tcPr>
          <w:p w14:paraId="262348FC" w14:textId="56618B5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845</w:t>
            </w:r>
            <w:r w:rsidR="005C07C0">
              <w:rPr>
                <w:rFonts w:cs="Arial"/>
                <w:sz w:val="18"/>
                <w:szCs w:val="18"/>
                <w:lang w:val="es-CO" w:eastAsia="es-CO"/>
              </w:rPr>
              <w:t>.</w:t>
            </w:r>
            <w:r w:rsidRPr="006C4AC3">
              <w:rPr>
                <w:rFonts w:cs="Arial"/>
                <w:sz w:val="18"/>
                <w:szCs w:val="18"/>
                <w:lang w:val="es-CO" w:eastAsia="es-CO"/>
              </w:rPr>
              <w:t>304</w:t>
            </w:r>
            <w:r w:rsidR="005C07C0">
              <w:rPr>
                <w:rFonts w:cs="Arial"/>
                <w:sz w:val="18"/>
                <w:szCs w:val="18"/>
                <w:lang w:val="es-CO" w:eastAsia="es-CO"/>
              </w:rPr>
              <w:t>.</w:t>
            </w:r>
            <w:r w:rsidRPr="006C4AC3">
              <w:rPr>
                <w:rFonts w:cs="Arial"/>
                <w:sz w:val="18"/>
                <w:szCs w:val="18"/>
                <w:lang w:val="es-CO" w:eastAsia="es-CO"/>
              </w:rPr>
              <w:t>412</w:t>
            </w:r>
          </w:p>
        </w:tc>
        <w:tc>
          <w:tcPr>
            <w:tcW w:w="1568" w:type="dxa"/>
            <w:tcBorders>
              <w:top w:val="nil"/>
              <w:left w:val="nil"/>
              <w:bottom w:val="single" w:sz="4" w:space="0" w:color="auto"/>
              <w:right w:val="single" w:sz="4" w:space="0" w:color="auto"/>
            </w:tcBorders>
            <w:shd w:val="clear" w:color="auto" w:fill="auto"/>
            <w:noWrap/>
            <w:vAlign w:val="center"/>
            <w:hideMark/>
          </w:tcPr>
          <w:p w14:paraId="32B3A638" w14:textId="319B936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15</w:t>
            </w:r>
            <w:r w:rsidR="005C07C0">
              <w:rPr>
                <w:rFonts w:cs="Arial"/>
                <w:sz w:val="18"/>
                <w:szCs w:val="18"/>
                <w:lang w:val="es-CO" w:eastAsia="es-CO"/>
              </w:rPr>
              <w:t>.</w:t>
            </w:r>
            <w:r w:rsidRPr="006C4AC3">
              <w:rPr>
                <w:rFonts w:cs="Arial"/>
                <w:sz w:val="18"/>
                <w:szCs w:val="18"/>
                <w:lang w:val="es-CO" w:eastAsia="es-CO"/>
              </w:rPr>
              <w:t>878</w:t>
            </w:r>
            <w:r w:rsidR="005C07C0">
              <w:rPr>
                <w:rFonts w:cs="Arial"/>
                <w:sz w:val="18"/>
                <w:szCs w:val="18"/>
                <w:lang w:val="es-CO" w:eastAsia="es-CO"/>
              </w:rPr>
              <w:t>.</w:t>
            </w:r>
            <w:r w:rsidRPr="006C4AC3">
              <w:rPr>
                <w:rFonts w:cs="Arial"/>
                <w:sz w:val="18"/>
                <w:szCs w:val="18"/>
                <w:lang w:val="es-CO" w:eastAsia="es-CO"/>
              </w:rPr>
              <w:t>409</w:t>
            </w:r>
            <w:r w:rsidR="005C07C0">
              <w:rPr>
                <w:rFonts w:cs="Arial"/>
                <w:sz w:val="18"/>
                <w:szCs w:val="18"/>
                <w:lang w:val="es-CO" w:eastAsia="es-CO"/>
              </w:rPr>
              <w:t>.</w:t>
            </w:r>
            <w:r w:rsidRPr="006C4AC3">
              <w:rPr>
                <w:rFonts w:cs="Arial"/>
                <w:sz w:val="18"/>
                <w:szCs w:val="18"/>
                <w:lang w:val="es-CO" w:eastAsia="es-CO"/>
              </w:rPr>
              <w:t>596</w:t>
            </w:r>
          </w:p>
        </w:tc>
        <w:tc>
          <w:tcPr>
            <w:tcW w:w="1568" w:type="dxa"/>
            <w:tcBorders>
              <w:top w:val="nil"/>
              <w:left w:val="nil"/>
              <w:bottom w:val="single" w:sz="4" w:space="0" w:color="auto"/>
              <w:right w:val="single" w:sz="4" w:space="0" w:color="auto"/>
            </w:tcBorders>
            <w:shd w:val="clear" w:color="auto" w:fill="auto"/>
            <w:noWrap/>
            <w:vAlign w:val="center"/>
            <w:hideMark/>
          </w:tcPr>
          <w:p w14:paraId="30FC6E70" w14:textId="41BB99E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867</w:t>
            </w:r>
            <w:r w:rsidR="005C07C0">
              <w:rPr>
                <w:rFonts w:cs="Arial"/>
                <w:sz w:val="18"/>
                <w:szCs w:val="18"/>
                <w:lang w:val="es-CO" w:eastAsia="es-CO"/>
              </w:rPr>
              <w:t>.</w:t>
            </w:r>
            <w:r w:rsidRPr="006C4AC3">
              <w:rPr>
                <w:rFonts w:cs="Arial"/>
                <w:sz w:val="18"/>
                <w:szCs w:val="18"/>
                <w:lang w:val="es-CO" w:eastAsia="es-CO"/>
              </w:rPr>
              <w:t>700</w:t>
            </w:r>
            <w:r w:rsidR="005C07C0">
              <w:rPr>
                <w:rFonts w:cs="Arial"/>
                <w:sz w:val="18"/>
                <w:szCs w:val="18"/>
                <w:lang w:val="es-CO" w:eastAsia="es-CO"/>
              </w:rPr>
              <w:t>.</w:t>
            </w:r>
            <w:r w:rsidRPr="006C4AC3">
              <w:rPr>
                <w:rFonts w:cs="Arial"/>
                <w:sz w:val="18"/>
                <w:szCs w:val="18"/>
                <w:lang w:val="es-CO" w:eastAsia="es-CO"/>
              </w:rPr>
              <w:t>136</w:t>
            </w:r>
          </w:p>
        </w:tc>
      </w:tr>
      <w:tr w:rsidR="006C4AC3" w:rsidRPr="006C4AC3" w14:paraId="66B3A222"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3E7C1A2F"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3A055005" w14:textId="5F44529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425</w:t>
            </w:r>
            <w:r w:rsidR="005C07C0">
              <w:rPr>
                <w:rFonts w:cs="Arial"/>
                <w:sz w:val="18"/>
                <w:szCs w:val="18"/>
                <w:lang w:val="es-CO" w:eastAsia="es-CO"/>
              </w:rPr>
              <w:t>.</w:t>
            </w:r>
            <w:r w:rsidRPr="006C4AC3">
              <w:rPr>
                <w:rFonts w:cs="Arial"/>
                <w:sz w:val="18"/>
                <w:szCs w:val="18"/>
                <w:lang w:val="es-CO" w:eastAsia="es-CO"/>
              </w:rPr>
              <w:t>168</w:t>
            </w:r>
            <w:r w:rsidR="005C07C0">
              <w:rPr>
                <w:rFonts w:cs="Arial"/>
                <w:sz w:val="18"/>
                <w:szCs w:val="18"/>
                <w:lang w:val="es-CO" w:eastAsia="es-CO"/>
              </w:rPr>
              <w:t>.</w:t>
            </w:r>
            <w:r w:rsidRPr="006C4AC3">
              <w:rPr>
                <w:rFonts w:cs="Arial"/>
                <w:sz w:val="18"/>
                <w:szCs w:val="18"/>
                <w:lang w:val="es-CO" w:eastAsia="es-CO"/>
              </w:rPr>
              <w:t>614</w:t>
            </w:r>
          </w:p>
        </w:tc>
        <w:tc>
          <w:tcPr>
            <w:tcW w:w="1568" w:type="dxa"/>
            <w:tcBorders>
              <w:top w:val="nil"/>
              <w:left w:val="nil"/>
              <w:bottom w:val="single" w:sz="4" w:space="0" w:color="auto"/>
              <w:right w:val="single" w:sz="4" w:space="0" w:color="auto"/>
            </w:tcBorders>
            <w:shd w:val="clear" w:color="auto" w:fill="auto"/>
            <w:noWrap/>
            <w:vAlign w:val="center"/>
            <w:hideMark/>
          </w:tcPr>
          <w:p w14:paraId="78DBAC93" w14:textId="400306A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947</w:t>
            </w:r>
            <w:r w:rsidR="005C07C0">
              <w:rPr>
                <w:rFonts w:cs="Arial"/>
                <w:sz w:val="18"/>
                <w:szCs w:val="18"/>
                <w:lang w:val="es-CO" w:eastAsia="es-CO"/>
              </w:rPr>
              <w:t>.</w:t>
            </w:r>
            <w:r w:rsidRPr="006C4AC3">
              <w:rPr>
                <w:rFonts w:cs="Arial"/>
                <w:sz w:val="18"/>
                <w:szCs w:val="18"/>
                <w:lang w:val="es-CO" w:eastAsia="es-CO"/>
              </w:rPr>
              <w:t>193</w:t>
            </w:r>
            <w:r w:rsidR="005C07C0">
              <w:rPr>
                <w:rFonts w:cs="Arial"/>
                <w:sz w:val="18"/>
                <w:szCs w:val="18"/>
                <w:lang w:val="es-CO" w:eastAsia="es-CO"/>
              </w:rPr>
              <w:t>.</w:t>
            </w:r>
            <w:r w:rsidRPr="006C4AC3">
              <w:rPr>
                <w:rFonts w:cs="Arial"/>
                <w:sz w:val="18"/>
                <w:szCs w:val="18"/>
                <w:lang w:val="es-CO" w:eastAsia="es-CO"/>
              </w:rPr>
              <w:t>998</w:t>
            </w:r>
          </w:p>
        </w:tc>
        <w:tc>
          <w:tcPr>
            <w:tcW w:w="1568" w:type="dxa"/>
            <w:tcBorders>
              <w:top w:val="nil"/>
              <w:left w:val="nil"/>
              <w:bottom w:val="single" w:sz="4" w:space="0" w:color="auto"/>
              <w:right w:val="single" w:sz="4" w:space="0" w:color="auto"/>
            </w:tcBorders>
            <w:shd w:val="clear" w:color="auto" w:fill="auto"/>
            <w:noWrap/>
            <w:vAlign w:val="center"/>
            <w:hideMark/>
          </w:tcPr>
          <w:p w14:paraId="1E787EA9" w14:textId="5CC4A6B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754</w:t>
            </w:r>
            <w:r w:rsidR="005C07C0">
              <w:rPr>
                <w:rFonts w:cs="Arial"/>
                <w:sz w:val="18"/>
                <w:szCs w:val="18"/>
                <w:lang w:val="es-CO" w:eastAsia="es-CO"/>
              </w:rPr>
              <w:t>.</w:t>
            </w:r>
            <w:r w:rsidRPr="006C4AC3">
              <w:rPr>
                <w:rFonts w:cs="Arial"/>
                <w:sz w:val="18"/>
                <w:szCs w:val="18"/>
                <w:lang w:val="es-CO" w:eastAsia="es-CO"/>
              </w:rPr>
              <w:t>651</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0F9FEB98" w14:textId="3D00709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439</w:t>
            </w:r>
            <w:r w:rsidR="005C07C0">
              <w:rPr>
                <w:rFonts w:cs="Arial"/>
                <w:sz w:val="18"/>
                <w:szCs w:val="18"/>
                <w:lang w:val="es-CO" w:eastAsia="es-CO"/>
              </w:rPr>
              <w:t>.</w:t>
            </w:r>
            <w:r w:rsidRPr="006C4AC3">
              <w:rPr>
                <w:rFonts w:cs="Arial"/>
                <w:sz w:val="18"/>
                <w:szCs w:val="18"/>
                <w:lang w:val="es-CO" w:eastAsia="es-CO"/>
              </w:rPr>
              <w:t>474</w:t>
            </w:r>
            <w:r w:rsidR="005C07C0">
              <w:rPr>
                <w:rFonts w:cs="Arial"/>
                <w:sz w:val="18"/>
                <w:szCs w:val="18"/>
                <w:lang w:val="es-CO" w:eastAsia="es-CO"/>
              </w:rPr>
              <w:t>.</w:t>
            </w:r>
            <w:r w:rsidRPr="006C4AC3">
              <w:rPr>
                <w:rFonts w:cs="Arial"/>
                <w:sz w:val="18"/>
                <w:szCs w:val="18"/>
                <w:lang w:val="es-CO" w:eastAsia="es-CO"/>
              </w:rPr>
              <w:t>036</w:t>
            </w:r>
          </w:p>
        </w:tc>
        <w:tc>
          <w:tcPr>
            <w:tcW w:w="1568" w:type="dxa"/>
            <w:tcBorders>
              <w:top w:val="nil"/>
              <w:left w:val="nil"/>
              <w:bottom w:val="single" w:sz="4" w:space="0" w:color="auto"/>
              <w:right w:val="single" w:sz="4" w:space="0" w:color="auto"/>
            </w:tcBorders>
            <w:shd w:val="clear" w:color="auto" w:fill="auto"/>
            <w:noWrap/>
            <w:vAlign w:val="center"/>
            <w:hideMark/>
          </w:tcPr>
          <w:p w14:paraId="051DE3AA" w14:textId="6062B11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265</w:t>
            </w:r>
            <w:r w:rsidR="005C07C0">
              <w:rPr>
                <w:rFonts w:cs="Arial"/>
                <w:sz w:val="18"/>
                <w:szCs w:val="18"/>
                <w:lang w:val="es-CO" w:eastAsia="es-CO"/>
              </w:rPr>
              <w:t>.</w:t>
            </w:r>
            <w:r w:rsidRPr="006C4AC3">
              <w:rPr>
                <w:rFonts w:cs="Arial"/>
                <w:sz w:val="18"/>
                <w:szCs w:val="18"/>
                <w:lang w:val="es-CO" w:eastAsia="es-CO"/>
              </w:rPr>
              <w:t>515</w:t>
            </w:r>
            <w:r w:rsidR="005C07C0">
              <w:rPr>
                <w:rFonts w:cs="Arial"/>
                <w:sz w:val="18"/>
                <w:szCs w:val="18"/>
                <w:lang w:val="es-CO" w:eastAsia="es-CO"/>
              </w:rPr>
              <w:t>.</w:t>
            </w:r>
            <w:r w:rsidRPr="006C4AC3">
              <w:rPr>
                <w:rFonts w:cs="Arial"/>
                <w:sz w:val="18"/>
                <w:szCs w:val="18"/>
                <w:lang w:val="es-CO" w:eastAsia="es-CO"/>
              </w:rPr>
              <w:t>000</w:t>
            </w:r>
          </w:p>
        </w:tc>
      </w:tr>
      <w:tr w:rsidR="006C4AC3" w:rsidRPr="006C4AC3" w14:paraId="3C5C0CB2"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145FE71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3E31370C" w14:textId="1C0C3CB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478</w:t>
            </w:r>
            <w:r w:rsidR="005C07C0">
              <w:rPr>
                <w:rFonts w:cs="Arial"/>
                <w:sz w:val="18"/>
                <w:szCs w:val="18"/>
                <w:lang w:val="es-CO" w:eastAsia="es-CO"/>
              </w:rPr>
              <w:t>.</w:t>
            </w:r>
            <w:r w:rsidRPr="006C4AC3">
              <w:rPr>
                <w:rFonts w:cs="Arial"/>
                <w:sz w:val="18"/>
                <w:szCs w:val="18"/>
                <w:lang w:val="es-CO" w:eastAsia="es-CO"/>
              </w:rPr>
              <w:t>413</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01198B19" w14:textId="346A44B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772</w:t>
            </w:r>
            <w:r w:rsidR="005C07C0">
              <w:rPr>
                <w:rFonts w:cs="Arial"/>
                <w:sz w:val="18"/>
                <w:szCs w:val="18"/>
                <w:lang w:val="es-CO" w:eastAsia="es-CO"/>
              </w:rPr>
              <w:t>.</w:t>
            </w:r>
            <w:r w:rsidRPr="006C4AC3">
              <w:rPr>
                <w:rFonts w:cs="Arial"/>
                <w:sz w:val="18"/>
                <w:szCs w:val="18"/>
                <w:lang w:val="es-CO" w:eastAsia="es-CO"/>
              </w:rPr>
              <w:t>087</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4BF9F95A" w14:textId="66BA4B4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482</w:t>
            </w:r>
            <w:r w:rsidR="005C07C0">
              <w:rPr>
                <w:rFonts w:cs="Arial"/>
                <w:sz w:val="18"/>
                <w:szCs w:val="18"/>
                <w:lang w:val="es-CO" w:eastAsia="es-CO"/>
              </w:rPr>
              <w:t>.</w:t>
            </w:r>
            <w:r w:rsidRPr="006C4AC3">
              <w:rPr>
                <w:rFonts w:cs="Arial"/>
                <w:sz w:val="18"/>
                <w:szCs w:val="18"/>
                <w:lang w:val="es-CO" w:eastAsia="es-CO"/>
              </w:rPr>
              <w:t>384</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4FDFBF2C" w14:textId="462D782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365</w:t>
            </w:r>
            <w:r w:rsidR="005C07C0">
              <w:rPr>
                <w:rFonts w:cs="Arial"/>
                <w:sz w:val="18"/>
                <w:szCs w:val="18"/>
                <w:lang w:val="es-CO" w:eastAsia="es-CO"/>
              </w:rPr>
              <w:t>.</w:t>
            </w:r>
            <w:r w:rsidRPr="006C4AC3">
              <w:rPr>
                <w:rFonts w:cs="Arial"/>
                <w:sz w:val="18"/>
                <w:szCs w:val="18"/>
                <w:lang w:val="es-CO" w:eastAsia="es-CO"/>
              </w:rPr>
              <w:t>530</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55B5D93E" w14:textId="7AFF431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217</w:t>
            </w:r>
            <w:r w:rsidR="005C07C0">
              <w:rPr>
                <w:rFonts w:cs="Arial"/>
                <w:sz w:val="18"/>
                <w:szCs w:val="18"/>
                <w:lang w:val="es-CO" w:eastAsia="es-CO"/>
              </w:rPr>
              <w:t>.</w:t>
            </w:r>
            <w:r w:rsidRPr="006C4AC3">
              <w:rPr>
                <w:rFonts w:cs="Arial"/>
                <w:sz w:val="18"/>
                <w:szCs w:val="18"/>
                <w:lang w:val="es-CO" w:eastAsia="es-CO"/>
              </w:rPr>
              <w:t>830</w:t>
            </w:r>
            <w:r w:rsidR="005C07C0">
              <w:rPr>
                <w:rFonts w:cs="Arial"/>
                <w:sz w:val="18"/>
                <w:szCs w:val="18"/>
                <w:lang w:val="es-CO" w:eastAsia="es-CO"/>
              </w:rPr>
              <w:t>.</w:t>
            </w:r>
            <w:r w:rsidRPr="006C4AC3">
              <w:rPr>
                <w:rFonts w:cs="Arial"/>
                <w:sz w:val="18"/>
                <w:szCs w:val="18"/>
                <w:lang w:val="es-CO" w:eastAsia="es-CO"/>
              </w:rPr>
              <w:t>000</w:t>
            </w:r>
          </w:p>
        </w:tc>
      </w:tr>
      <w:tr w:rsidR="006C4AC3" w:rsidRPr="006C4AC3" w14:paraId="68BB9B31"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325FD51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217EB7B0" w14:textId="05810C6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640</w:t>
            </w:r>
            <w:r w:rsidR="005C07C0">
              <w:rPr>
                <w:rFonts w:cs="Arial"/>
                <w:sz w:val="18"/>
                <w:szCs w:val="18"/>
                <w:lang w:val="es-CO" w:eastAsia="es-CO"/>
              </w:rPr>
              <w:t>.</w:t>
            </w:r>
            <w:r w:rsidRPr="006C4AC3">
              <w:rPr>
                <w:rFonts w:cs="Arial"/>
                <w:sz w:val="18"/>
                <w:szCs w:val="18"/>
                <w:lang w:val="es-CO" w:eastAsia="es-CO"/>
              </w:rPr>
              <w:t>561</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155996BC" w14:textId="400C14C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652</w:t>
            </w:r>
            <w:r w:rsidR="005C07C0">
              <w:rPr>
                <w:rFonts w:cs="Arial"/>
                <w:sz w:val="18"/>
                <w:szCs w:val="18"/>
                <w:lang w:val="es-CO" w:eastAsia="es-CO"/>
              </w:rPr>
              <w:t>.</w:t>
            </w:r>
            <w:r w:rsidRPr="006C4AC3">
              <w:rPr>
                <w:rFonts w:cs="Arial"/>
                <w:sz w:val="18"/>
                <w:szCs w:val="18"/>
                <w:lang w:val="es-CO" w:eastAsia="es-CO"/>
              </w:rPr>
              <w:t>316</w:t>
            </w:r>
            <w:r w:rsidR="005C07C0">
              <w:rPr>
                <w:rFonts w:cs="Arial"/>
                <w:sz w:val="18"/>
                <w:szCs w:val="18"/>
                <w:lang w:val="es-CO" w:eastAsia="es-CO"/>
              </w:rPr>
              <w:t>.</w:t>
            </w:r>
            <w:r w:rsidRPr="006C4AC3">
              <w:rPr>
                <w:rFonts w:cs="Arial"/>
                <w:sz w:val="18"/>
                <w:szCs w:val="18"/>
                <w:lang w:val="es-CO" w:eastAsia="es-CO"/>
              </w:rPr>
              <w:t>294</w:t>
            </w:r>
          </w:p>
        </w:tc>
        <w:tc>
          <w:tcPr>
            <w:tcW w:w="1568" w:type="dxa"/>
            <w:tcBorders>
              <w:top w:val="nil"/>
              <w:left w:val="nil"/>
              <w:bottom w:val="single" w:sz="4" w:space="0" w:color="auto"/>
              <w:right w:val="single" w:sz="4" w:space="0" w:color="auto"/>
            </w:tcBorders>
            <w:shd w:val="clear" w:color="auto" w:fill="auto"/>
            <w:noWrap/>
            <w:vAlign w:val="center"/>
            <w:hideMark/>
          </w:tcPr>
          <w:p w14:paraId="28F85BD4" w14:textId="5722BFC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426</w:t>
            </w:r>
            <w:r w:rsidR="005C07C0">
              <w:rPr>
                <w:rFonts w:cs="Arial"/>
                <w:sz w:val="18"/>
                <w:szCs w:val="18"/>
                <w:lang w:val="es-CO" w:eastAsia="es-CO"/>
              </w:rPr>
              <w:t>.</w:t>
            </w:r>
            <w:r w:rsidRPr="006C4AC3">
              <w:rPr>
                <w:rFonts w:cs="Arial"/>
                <w:sz w:val="18"/>
                <w:szCs w:val="18"/>
                <w:lang w:val="es-CO" w:eastAsia="es-CO"/>
              </w:rPr>
              <w:t>797</w:t>
            </w:r>
            <w:r w:rsidR="005C07C0">
              <w:rPr>
                <w:rFonts w:cs="Arial"/>
                <w:sz w:val="18"/>
                <w:szCs w:val="18"/>
                <w:lang w:val="es-CO" w:eastAsia="es-CO"/>
              </w:rPr>
              <w:t>.</w:t>
            </w:r>
            <w:r w:rsidRPr="006C4AC3">
              <w:rPr>
                <w:rFonts w:cs="Arial"/>
                <w:sz w:val="18"/>
                <w:szCs w:val="18"/>
                <w:lang w:val="es-CO" w:eastAsia="es-CO"/>
              </w:rPr>
              <w:t>196</w:t>
            </w:r>
          </w:p>
        </w:tc>
        <w:tc>
          <w:tcPr>
            <w:tcW w:w="1568" w:type="dxa"/>
            <w:tcBorders>
              <w:top w:val="nil"/>
              <w:left w:val="nil"/>
              <w:bottom w:val="single" w:sz="4" w:space="0" w:color="auto"/>
              <w:right w:val="single" w:sz="4" w:space="0" w:color="auto"/>
            </w:tcBorders>
            <w:shd w:val="clear" w:color="auto" w:fill="auto"/>
            <w:noWrap/>
            <w:vAlign w:val="center"/>
            <w:hideMark/>
          </w:tcPr>
          <w:p w14:paraId="5AE789F6" w14:textId="42380B2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058</w:t>
            </w:r>
            <w:r w:rsidR="005C07C0">
              <w:rPr>
                <w:rFonts w:cs="Arial"/>
                <w:sz w:val="18"/>
                <w:szCs w:val="18"/>
                <w:lang w:val="es-CO" w:eastAsia="es-CO"/>
              </w:rPr>
              <w:t>.</w:t>
            </w:r>
            <w:r w:rsidRPr="006C4AC3">
              <w:rPr>
                <w:rFonts w:cs="Arial"/>
                <w:sz w:val="18"/>
                <w:szCs w:val="18"/>
                <w:lang w:val="es-CO" w:eastAsia="es-CO"/>
              </w:rPr>
              <w:t>711</w:t>
            </w:r>
            <w:r w:rsidR="005C07C0">
              <w:rPr>
                <w:rFonts w:cs="Arial"/>
                <w:sz w:val="18"/>
                <w:szCs w:val="18"/>
                <w:lang w:val="es-CO" w:eastAsia="es-CO"/>
              </w:rPr>
              <w:t>.</w:t>
            </w:r>
            <w:r w:rsidRPr="006C4AC3">
              <w:rPr>
                <w:rFonts w:cs="Arial"/>
                <w:sz w:val="18"/>
                <w:szCs w:val="18"/>
                <w:lang w:val="es-CO" w:eastAsia="es-CO"/>
              </w:rPr>
              <w:t>790</w:t>
            </w:r>
          </w:p>
        </w:tc>
        <w:tc>
          <w:tcPr>
            <w:tcW w:w="1568" w:type="dxa"/>
            <w:tcBorders>
              <w:top w:val="nil"/>
              <w:left w:val="nil"/>
              <w:bottom w:val="single" w:sz="4" w:space="0" w:color="auto"/>
              <w:right w:val="single" w:sz="4" w:space="0" w:color="auto"/>
            </w:tcBorders>
            <w:shd w:val="clear" w:color="auto" w:fill="auto"/>
            <w:noWrap/>
            <w:vAlign w:val="center"/>
            <w:hideMark/>
          </w:tcPr>
          <w:p w14:paraId="7FA49A2D" w14:textId="4ED8980E"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213</w:t>
            </w:r>
            <w:r w:rsidR="005C07C0">
              <w:rPr>
                <w:rFonts w:cs="Arial"/>
                <w:sz w:val="18"/>
                <w:szCs w:val="18"/>
                <w:lang w:val="es-CO" w:eastAsia="es-CO"/>
              </w:rPr>
              <w:t>.</w:t>
            </w:r>
            <w:r w:rsidRPr="006C4AC3">
              <w:rPr>
                <w:rFonts w:cs="Arial"/>
                <w:sz w:val="18"/>
                <w:szCs w:val="18"/>
                <w:lang w:val="es-CO" w:eastAsia="es-CO"/>
              </w:rPr>
              <w:t>195</w:t>
            </w:r>
            <w:r w:rsidR="005C07C0">
              <w:rPr>
                <w:rFonts w:cs="Arial"/>
                <w:sz w:val="18"/>
                <w:szCs w:val="18"/>
                <w:lang w:val="es-CO" w:eastAsia="es-CO"/>
              </w:rPr>
              <w:t>.</w:t>
            </w:r>
            <w:r w:rsidRPr="006C4AC3">
              <w:rPr>
                <w:rFonts w:cs="Arial"/>
                <w:sz w:val="18"/>
                <w:szCs w:val="18"/>
                <w:lang w:val="es-CO" w:eastAsia="es-CO"/>
              </w:rPr>
              <w:t>000</w:t>
            </w:r>
          </w:p>
        </w:tc>
      </w:tr>
      <w:tr w:rsidR="006C4AC3" w:rsidRPr="006C4AC3" w14:paraId="17435048"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003DA7E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585F217B" w14:textId="572106B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16</w:t>
            </w:r>
            <w:r w:rsidR="005C07C0">
              <w:rPr>
                <w:rFonts w:cs="Arial"/>
                <w:sz w:val="18"/>
                <w:szCs w:val="18"/>
                <w:lang w:val="es-CO" w:eastAsia="es-CO"/>
              </w:rPr>
              <w:t>.</w:t>
            </w:r>
            <w:r w:rsidRPr="006C4AC3">
              <w:rPr>
                <w:rFonts w:cs="Arial"/>
                <w:sz w:val="18"/>
                <w:szCs w:val="18"/>
                <w:lang w:val="es-CO" w:eastAsia="es-CO"/>
              </w:rPr>
              <w:t>573</w:t>
            </w:r>
            <w:r w:rsidR="005C07C0">
              <w:rPr>
                <w:rFonts w:cs="Arial"/>
                <w:sz w:val="18"/>
                <w:szCs w:val="18"/>
                <w:lang w:val="es-CO" w:eastAsia="es-CO"/>
              </w:rPr>
              <w:t>.</w:t>
            </w:r>
            <w:r w:rsidRPr="006C4AC3">
              <w:rPr>
                <w:rFonts w:cs="Arial"/>
                <w:sz w:val="18"/>
                <w:szCs w:val="18"/>
                <w:lang w:val="es-CO" w:eastAsia="es-CO"/>
              </w:rPr>
              <w:t>167</w:t>
            </w:r>
            <w:r w:rsidR="005C07C0">
              <w:rPr>
                <w:rFonts w:cs="Arial"/>
                <w:sz w:val="18"/>
                <w:szCs w:val="18"/>
                <w:lang w:val="es-CO" w:eastAsia="es-CO"/>
              </w:rPr>
              <w:t>.</w:t>
            </w:r>
            <w:r w:rsidRPr="006C4AC3">
              <w:rPr>
                <w:rFonts w:cs="Arial"/>
                <w:sz w:val="18"/>
                <w:szCs w:val="18"/>
                <w:lang w:val="es-CO" w:eastAsia="es-CO"/>
              </w:rPr>
              <w:t>608</w:t>
            </w:r>
          </w:p>
        </w:tc>
        <w:tc>
          <w:tcPr>
            <w:tcW w:w="1568" w:type="dxa"/>
            <w:tcBorders>
              <w:top w:val="nil"/>
              <w:left w:val="nil"/>
              <w:bottom w:val="single" w:sz="4" w:space="0" w:color="auto"/>
              <w:right w:val="single" w:sz="4" w:space="0" w:color="auto"/>
            </w:tcBorders>
            <w:shd w:val="clear" w:color="auto" w:fill="auto"/>
            <w:noWrap/>
            <w:vAlign w:val="center"/>
            <w:hideMark/>
          </w:tcPr>
          <w:p w14:paraId="54946059" w14:textId="1BA3BDF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432</w:t>
            </w:r>
            <w:r w:rsidR="005C07C0">
              <w:rPr>
                <w:rFonts w:cs="Arial"/>
                <w:sz w:val="18"/>
                <w:szCs w:val="18"/>
                <w:lang w:val="es-CO" w:eastAsia="es-CO"/>
              </w:rPr>
              <w:t>.</w:t>
            </w:r>
            <w:r w:rsidRPr="006C4AC3">
              <w:rPr>
                <w:rFonts w:cs="Arial"/>
                <w:sz w:val="18"/>
                <w:szCs w:val="18"/>
                <w:lang w:val="es-CO" w:eastAsia="es-CO"/>
              </w:rPr>
              <w:t>988</w:t>
            </w:r>
            <w:r w:rsidR="005C07C0">
              <w:rPr>
                <w:rFonts w:cs="Arial"/>
                <w:sz w:val="18"/>
                <w:szCs w:val="18"/>
                <w:lang w:val="es-CO" w:eastAsia="es-CO"/>
              </w:rPr>
              <w:t>.</w:t>
            </w:r>
            <w:r w:rsidRPr="006C4AC3">
              <w:rPr>
                <w:rFonts w:cs="Arial"/>
                <w:sz w:val="18"/>
                <w:szCs w:val="18"/>
                <w:lang w:val="es-CO" w:eastAsia="es-CO"/>
              </w:rPr>
              <w:t>052</w:t>
            </w:r>
          </w:p>
        </w:tc>
        <w:tc>
          <w:tcPr>
            <w:tcW w:w="1568" w:type="dxa"/>
            <w:tcBorders>
              <w:top w:val="nil"/>
              <w:left w:val="nil"/>
              <w:bottom w:val="single" w:sz="4" w:space="0" w:color="auto"/>
              <w:right w:val="single" w:sz="4" w:space="0" w:color="auto"/>
            </w:tcBorders>
            <w:shd w:val="clear" w:color="auto" w:fill="auto"/>
            <w:noWrap/>
            <w:vAlign w:val="center"/>
            <w:hideMark/>
          </w:tcPr>
          <w:p w14:paraId="5B411770" w14:textId="18AEB7E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21</w:t>
            </w:r>
            <w:r w:rsidR="005C07C0">
              <w:rPr>
                <w:rFonts w:cs="Arial"/>
                <w:sz w:val="18"/>
                <w:szCs w:val="18"/>
                <w:lang w:val="es-CO" w:eastAsia="es-CO"/>
              </w:rPr>
              <w:t>.</w:t>
            </w:r>
            <w:r w:rsidRPr="006C4AC3">
              <w:rPr>
                <w:rFonts w:cs="Arial"/>
                <w:sz w:val="18"/>
                <w:szCs w:val="18"/>
                <w:lang w:val="es-CO" w:eastAsia="es-CO"/>
              </w:rPr>
              <w:t>235</w:t>
            </w:r>
            <w:r w:rsidR="005C07C0">
              <w:rPr>
                <w:rFonts w:cs="Arial"/>
                <w:sz w:val="18"/>
                <w:szCs w:val="18"/>
                <w:lang w:val="es-CO" w:eastAsia="es-CO"/>
              </w:rPr>
              <w:t>.</w:t>
            </w:r>
            <w:r w:rsidRPr="006C4AC3">
              <w:rPr>
                <w:rFonts w:cs="Arial"/>
                <w:sz w:val="18"/>
                <w:szCs w:val="18"/>
                <w:lang w:val="es-CO" w:eastAsia="es-CO"/>
              </w:rPr>
              <w:t>989</w:t>
            </w:r>
            <w:r w:rsidR="005C07C0">
              <w:rPr>
                <w:rFonts w:cs="Arial"/>
                <w:sz w:val="18"/>
                <w:szCs w:val="18"/>
                <w:lang w:val="es-CO" w:eastAsia="es-CO"/>
              </w:rPr>
              <w:t>.</w:t>
            </w:r>
            <w:r w:rsidRPr="006C4AC3">
              <w:rPr>
                <w:rFonts w:cs="Arial"/>
                <w:sz w:val="18"/>
                <w:szCs w:val="18"/>
                <w:lang w:val="es-CO" w:eastAsia="es-CO"/>
              </w:rPr>
              <w:t>316</w:t>
            </w:r>
          </w:p>
        </w:tc>
        <w:tc>
          <w:tcPr>
            <w:tcW w:w="1568" w:type="dxa"/>
            <w:tcBorders>
              <w:top w:val="nil"/>
              <w:left w:val="nil"/>
              <w:bottom w:val="single" w:sz="4" w:space="0" w:color="auto"/>
              <w:right w:val="single" w:sz="4" w:space="0" w:color="auto"/>
            </w:tcBorders>
            <w:shd w:val="clear" w:color="auto" w:fill="auto"/>
            <w:noWrap/>
            <w:vAlign w:val="center"/>
            <w:hideMark/>
          </w:tcPr>
          <w:p w14:paraId="6B2D0D1C" w14:textId="5265B67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28</w:t>
            </w:r>
            <w:r w:rsidR="005C07C0">
              <w:rPr>
                <w:rFonts w:cs="Arial"/>
                <w:sz w:val="18"/>
                <w:szCs w:val="18"/>
                <w:lang w:val="es-CO" w:eastAsia="es-CO"/>
              </w:rPr>
              <w:t>.</w:t>
            </w:r>
            <w:r w:rsidRPr="006C4AC3">
              <w:rPr>
                <w:rFonts w:cs="Arial"/>
                <w:sz w:val="18"/>
                <w:szCs w:val="18"/>
                <w:lang w:val="es-CO" w:eastAsia="es-CO"/>
              </w:rPr>
              <w:t>758</w:t>
            </w:r>
            <w:r w:rsidR="005C07C0">
              <w:rPr>
                <w:rFonts w:cs="Arial"/>
                <w:sz w:val="18"/>
                <w:szCs w:val="18"/>
                <w:lang w:val="es-CO" w:eastAsia="es-CO"/>
              </w:rPr>
              <w:t>.</w:t>
            </w:r>
            <w:r w:rsidRPr="006C4AC3">
              <w:rPr>
                <w:rFonts w:cs="Arial"/>
                <w:sz w:val="18"/>
                <w:szCs w:val="18"/>
                <w:lang w:val="es-CO" w:eastAsia="es-CO"/>
              </w:rPr>
              <w:t>371</w:t>
            </w:r>
            <w:r w:rsidR="005C07C0">
              <w:rPr>
                <w:rFonts w:cs="Arial"/>
                <w:sz w:val="18"/>
                <w:szCs w:val="18"/>
                <w:lang w:val="es-CO" w:eastAsia="es-CO"/>
              </w:rPr>
              <w:t>.</w:t>
            </w:r>
            <w:r w:rsidRPr="006C4AC3">
              <w:rPr>
                <w:rFonts w:cs="Arial"/>
                <w:sz w:val="18"/>
                <w:szCs w:val="18"/>
                <w:lang w:val="es-CO" w:eastAsia="es-CO"/>
              </w:rPr>
              <w:t>974</w:t>
            </w:r>
          </w:p>
        </w:tc>
        <w:tc>
          <w:tcPr>
            <w:tcW w:w="1568" w:type="dxa"/>
            <w:tcBorders>
              <w:top w:val="nil"/>
              <w:left w:val="nil"/>
              <w:bottom w:val="single" w:sz="4" w:space="0" w:color="auto"/>
              <w:right w:val="single" w:sz="4" w:space="0" w:color="auto"/>
            </w:tcBorders>
            <w:shd w:val="clear" w:color="auto" w:fill="auto"/>
            <w:noWrap/>
            <w:vAlign w:val="center"/>
            <w:hideMark/>
          </w:tcPr>
          <w:p w14:paraId="3A5CDAD1" w14:textId="652BDBC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w:t>
            </w:r>
            <w:r w:rsidR="005C07C0">
              <w:rPr>
                <w:rFonts w:cs="Arial"/>
                <w:sz w:val="18"/>
                <w:szCs w:val="18"/>
                <w:lang w:val="es-CO" w:eastAsia="es-CO"/>
              </w:rPr>
              <w:t>.</w:t>
            </w:r>
            <w:r w:rsidRPr="006C4AC3">
              <w:rPr>
                <w:rFonts w:cs="Arial"/>
                <w:sz w:val="18"/>
                <w:szCs w:val="18"/>
                <w:lang w:val="es-CO" w:eastAsia="es-CO"/>
              </w:rPr>
              <w:t>981</w:t>
            </w:r>
            <w:r w:rsidR="005C07C0">
              <w:rPr>
                <w:rFonts w:cs="Arial"/>
                <w:sz w:val="18"/>
                <w:szCs w:val="18"/>
                <w:lang w:val="es-CO" w:eastAsia="es-CO"/>
              </w:rPr>
              <w:t>.</w:t>
            </w:r>
            <w:r w:rsidRPr="006C4AC3">
              <w:rPr>
                <w:rFonts w:cs="Arial"/>
                <w:sz w:val="18"/>
                <w:szCs w:val="18"/>
                <w:lang w:val="es-CO" w:eastAsia="es-CO"/>
              </w:rPr>
              <w:t>981</w:t>
            </w:r>
            <w:r w:rsidR="005C07C0">
              <w:rPr>
                <w:rFonts w:cs="Arial"/>
                <w:sz w:val="18"/>
                <w:szCs w:val="18"/>
                <w:lang w:val="es-CO" w:eastAsia="es-CO"/>
              </w:rPr>
              <w:t>.</w:t>
            </w:r>
            <w:r w:rsidRPr="006C4AC3">
              <w:rPr>
                <w:rFonts w:cs="Arial"/>
                <w:sz w:val="18"/>
                <w:szCs w:val="18"/>
                <w:lang w:val="es-CO" w:eastAsia="es-CO"/>
              </w:rPr>
              <w:t>400</w:t>
            </w:r>
          </w:p>
        </w:tc>
      </w:tr>
      <w:tr w:rsidR="006C4AC3" w:rsidRPr="006C4AC3" w14:paraId="0B60C467"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0C6B912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15AC6B73" w14:textId="3519F8C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36</w:t>
            </w:r>
            <w:r w:rsidR="005C07C0">
              <w:rPr>
                <w:rFonts w:cs="Arial"/>
                <w:sz w:val="18"/>
                <w:szCs w:val="18"/>
                <w:lang w:val="es-CO" w:eastAsia="es-CO"/>
              </w:rPr>
              <w:t>.</w:t>
            </w:r>
            <w:r w:rsidRPr="006C4AC3">
              <w:rPr>
                <w:rFonts w:cs="Arial"/>
                <w:sz w:val="18"/>
                <w:szCs w:val="18"/>
                <w:lang w:val="es-CO" w:eastAsia="es-CO"/>
              </w:rPr>
              <w:t>685</w:t>
            </w:r>
            <w:r w:rsidR="005C07C0">
              <w:rPr>
                <w:rFonts w:cs="Arial"/>
                <w:sz w:val="18"/>
                <w:szCs w:val="18"/>
                <w:lang w:val="es-CO" w:eastAsia="es-CO"/>
              </w:rPr>
              <w:t>.</w:t>
            </w:r>
            <w:r w:rsidRPr="006C4AC3">
              <w:rPr>
                <w:rFonts w:cs="Arial"/>
                <w:sz w:val="18"/>
                <w:szCs w:val="18"/>
                <w:lang w:val="es-CO" w:eastAsia="es-CO"/>
              </w:rPr>
              <w:t>143</w:t>
            </w:r>
            <w:r w:rsidR="005C07C0">
              <w:rPr>
                <w:rFonts w:cs="Arial"/>
                <w:sz w:val="18"/>
                <w:szCs w:val="18"/>
                <w:lang w:val="es-CO" w:eastAsia="es-CO"/>
              </w:rPr>
              <w:t>.</w:t>
            </w:r>
            <w:r w:rsidRPr="006C4AC3">
              <w:rPr>
                <w:rFonts w:cs="Arial"/>
                <w:sz w:val="18"/>
                <w:szCs w:val="18"/>
                <w:lang w:val="es-CO" w:eastAsia="es-CO"/>
              </w:rPr>
              <w:t>394</w:t>
            </w:r>
          </w:p>
        </w:tc>
        <w:tc>
          <w:tcPr>
            <w:tcW w:w="1568" w:type="dxa"/>
            <w:tcBorders>
              <w:top w:val="nil"/>
              <w:left w:val="nil"/>
              <w:bottom w:val="single" w:sz="4" w:space="0" w:color="auto"/>
              <w:right w:val="single" w:sz="4" w:space="0" w:color="auto"/>
            </w:tcBorders>
            <w:shd w:val="clear" w:color="auto" w:fill="auto"/>
            <w:noWrap/>
            <w:vAlign w:val="center"/>
            <w:hideMark/>
          </w:tcPr>
          <w:p w14:paraId="12A2CBEF" w14:textId="3A9DFFC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37</w:t>
            </w:r>
            <w:r w:rsidR="005C07C0">
              <w:rPr>
                <w:rFonts w:cs="Arial"/>
                <w:sz w:val="18"/>
                <w:szCs w:val="18"/>
                <w:lang w:val="es-CO" w:eastAsia="es-CO"/>
              </w:rPr>
              <w:t>.</w:t>
            </w:r>
            <w:r w:rsidRPr="006C4AC3">
              <w:rPr>
                <w:rFonts w:cs="Arial"/>
                <w:sz w:val="18"/>
                <w:szCs w:val="18"/>
                <w:lang w:val="es-CO" w:eastAsia="es-CO"/>
              </w:rPr>
              <w:t>047</w:t>
            </w:r>
            <w:r w:rsidR="005C07C0">
              <w:rPr>
                <w:rFonts w:cs="Arial"/>
                <w:sz w:val="18"/>
                <w:szCs w:val="18"/>
                <w:lang w:val="es-CO" w:eastAsia="es-CO"/>
              </w:rPr>
              <w:t>.</w:t>
            </w:r>
            <w:r w:rsidRPr="006C4AC3">
              <w:rPr>
                <w:rFonts w:cs="Arial"/>
                <w:sz w:val="18"/>
                <w:szCs w:val="18"/>
                <w:lang w:val="es-CO" w:eastAsia="es-CO"/>
              </w:rPr>
              <w:t>604</w:t>
            </w:r>
            <w:r w:rsidR="005C07C0">
              <w:rPr>
                <w:rFonts w:cs="Arial"/>
                <w:sz w:val="18"/>
                <w:szCs w:val="18"/>
                <w:lang w:val="es-CO" w:eastAsia="es-CO"/>
              </w:rPr>
              <w:t>.</w:t>
            </w:r>
            <w:r w:rsidRPr="006C4AC3">
              <w:rPr>
                <w:rFonts w:cs="Arial"/>
                <w:sz w:val="18"/>
                <w:szCs w:val="18"/>
                <w:lang w:val="es-CO" w:eastAsia="es-CO"/>
              </w:rPr>
              <w:t>142</w:t>
            </w:r>
          </w:p>
        </w:tc>
        <w:tc>
          <w:tcPr>
            <w:tcW w:w="1568" w:type="dxa"/>
            <w:tcBorders>
              <w:top w:val="nil"/>
              <w:left w:val="nil"/>
              <w:bottom w:val="single" w:sz="4" w:space="0" w:color="auto"/>
              <w:right w:val="single" w:sz="4" w:space="0" w:color="auto"/>
            </w:tcBorders>
            <w:shd w:val="clear" w:color="auto" w:fill="auto"/>
            <w:noWrap/>
            <w:vAlign w:val="center"/>
            <w:hideMark/>
          </w:tcPr>
          <w:p w14:paraId="0A76494C" w14:textId="7A57C5D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20</w:t>
            </w:r>
            <w:r w:rsidR="005C07C0">
              <w:rPr>
                <w:rFonts w:cs="Arial"/>
                <w:sz w:val="18"/>
                <w:szCs w:val="18"/>
                <w:lang w:val="es-CO" w:eastAsia="es-CO"/>
              </w:rPr>
              <w:t>.</w:t>
            </w:r>
            <w:r w:rsidRPr="006C4AC3">
              <w:rPr>
                <w:rFonts w:cs="Arial"/>
                <w:sz w:val="18"/>
                <w:szCs w:val="18"/>
                <w:lang w:val="es-CO" w:eastAsia="es-CO"/>
              </w:rPr>
              <w:t>819</w:t>
            </w:r>
            <w:r w:rsidR="005C07C0">
              <w:rPr>
                <w:rFonts w:cs="Arial"/>
                <w:sz w:val="18"/>
                <w:szCs w:val="18"/>
                <w:lang w:val="es-CO" w:eastAsia="es-CO"/>
              </w:rPr>
              <w:t>.</w:t>
            </w:r>
            <w:r w:rsidRPr="006C4AC3">
              <w:rPr>
                <w:rFonts w:cs="Arial"/>
                <w:sz w:val="18"/>
                <w:szCs w:val="18"/>
                <w:lang w:val="es-CO" w:eastAsia="es-CO"/>
              </w:rPr>
              <w:t>683</w:t>
            </w:r>
            <w:r w:rsidR="005C07C0">
              <w:rPr>
                <w:rFonts w:cs="Arial"/>
                <w:sz w:val="18"/>
                <w:szCs w:val="18"/>
                <w:lang w:val="es-CO" w:eastAsia="es-CO"/>
              </w:rPr>
              <w:t>.</w:t>
            </w:r>
            <w:r w:rsidRPr="006C4AC3">
              <w:rPr>
                <w:rFonts w:cs="Arial"/>
                <w:sz w:val="18"/>
                <w:szCs w:val="18"/>
                <w:lang w:val="es-CO" w:eastAsia="es-CO"/>
              </w:rPr>
              <w:t>930</w:t>
            </w:r>
          </w:p>
        </w:tc>
        <w:tc>
          <w:tcPr>
            <w:tcW w:w="1568" w:type="dxa"/>
            <w:tcBorders>
              <w:top w:val="nil"/>
              <w:left w:val="nil"/>
              <w:bottom w:val="single" w:sz="4" w:space="0" w:color="auto"/>
              <w:right w:val="single" w:sz="4" w:space="0" w:color="auto"/>
            </w:tcBorders>
            <w:shd w:val="clear" w:color="auto" w:fill="auto"/>
            <w:noWrap/>
            <w:vAlign w:val="center"/>
            <w:hideMark/>
          </w:tcPr>
          <w:p w14:paraId="76E6A84C" w14:textId="638D54F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23</w:t>
            </w:r>
            <w:r w:rsidR="005C07C0">
              <w:rPr>
                <w:rFonts w:cs="Arial"/>
                <w:sz w:val="18"/>
                <w:szCs w:val="18"/>
                <w:lang w:val="es-CO" w:eastAsia="es-CO"/>
              </w:rPr>
              <w:t>.</w:t>
            </w:r>
            <w:r w:rsidRPr="006C4AC3">
              <w:rPr>
                <w:rFonts w:cs="Arial"/>
                <w:sz w:val="18"/>
                <w:szCs w:val="18"/>
                <w:lang w:val="es-CO" w:eastAsia="es-CO"/>
              </w:rPr>
              <w:t>274</w:t>
            </w:r>
            <w:r w:rsidR="005C07C0">
              <w:rPr>
                <w:rFonts w:cs="Arial"/>
                <w:sz w:val="18"/>
                <w:szCs w:val="18"/>
                <w:lang w:val="es-CO" w:eastAsia="es-CO"/>
              </w:rPr>
              <w:t>.</w:t>
            </w:r>
            <w:r w:rsidRPr="006C4AC3">
              <w:rPr>
                <w:rFonts w:cs="Arial"/>
                <w:sz w:val="18"/>
                <w:szCs w:val="18"/>
                <w:lang w:val="es-CO" w:eastAsia="es-CO"/>
              </w:rPr>
              <w:t>101</w:t>
            </w:r>
            <w:r w:rsidR="005C07C0">
              <w:rPr>
                <w:rFonts w:cs="Arial"/>
                <w:sz w:val="18"/>
                <w:szCs w:val="18"/>
                <w:lang w:val="es-CO" w:eastAsia="es-CO"/>
              </w:rPr>
              <w:t>.</w:t>
            </w:r>
            <w:r w:rsidRPr="006C4AC3">
              <w:rPr>
                <w:rFonts w:cs="Arial"/>
                <w:sz w:val="18"/>
                <w:szCs w:val="18"/>
                <w:lang w:val="es-CO" w:eastAsia="es-CO"/>
              </w:rPr>
              <w:t>520</w:t>
            </w:r>
          </w:p>
        </w:tc>
        <w:tc>
          <w:tcPr>
            <w:tcW w:w="1568" w:type="dxa"/>
            <w:tcBorders>
              <w:top w:val="nil"/>
              <w:left w:val="nil"/>
              <w:bottom w:val="single" w:sz="4" w:space="0" w:color="auto"/>
              <w:right w:val="single" w:sz="4" w:space="0" w:color="auto"/>
            </w:tcBorders>
            <w:shd w:val="clear" w:color="auto" w:fill="auto"/>
            <w:noWrap/>
            <w:vAlign w:val="center"/>
            <w:hideMark/>
          </w:tcPr>
          <w:p w14:paraId="09D35496" w14:textId="5F2DEBC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21</w:t>
            </w:r>
            <w:r w:rsidR="005C07C0">
              <w:rPr>
                <w:rFonts w:cs="Arial"/>
                <w:sz w:val="18"/>
                <w:szCs w:val="18"/>
                <w:lang w:val="es-CO" w:eastAsia="es-CO"/>
              </w:rPr>
              <w:t>.</w:t>
            </w:r>
            <w:r w:rsidRPr="006C4AC3">
              <w:rPr>
                <w:rFonts w:cs="Arial"/>
                <w:sz w:val="18"/>
                <w:szCs w:val="18"/>
                <w:lang w:val="es-CO" w:eastAsia="es-CO"/>
              </w:rPr>
              <w:t>327</w:t>
            </w:r>
            <w:r w:rsidR="005C07C0">
              <w:rPr>
                <w:rFonts w:cs="Arial"/>
                <w:sz w:val="18"/>
                <w:szCs w:val="18"/>
                <w:lang w:val="es-CO" w:eastAsia="es-CO"/>
              </w:rPr>
              <w:t>.</w:t>
            </w:r>
            <w:r w:rsidRPr="006C4AC3">
              <w:rPr>
                <w:rFonts w:cs="Arial"/>
                <w:sz w:val="18"/>
                <w:szCs w:val="18"/>
                <w:lang w:val="es-CO" w:eastAsia="es-CO"/>
              </w:rPr>
              <w:t>522</w:t>
            </w:r>
            <w:r w:rsidR="005C07C0">
              <w:rPr>
                <w:rFonts w:cs="Arial"/>
                <w:sz w:val="18"/>
                <w:szCs w:val="18"/>
                <w:lang w:val="es-CO" w:eastAsia="es-CO"/>
              </w:rPr>
              <w:t>.</w:t>
            </w:r>
            <w:r w:rsidRPr="006C4AC3">
              <w:rPr>
                <w:rFonts w:cs="Arial"/>
                <w:sz w:val="18"/>
                <w:szCs w:val="18"/>
                <w:lang w:val="es-CO" w:eastAsia="es-CO"/>
              </w:rPr>
              <w:t>240</w:t>
            </w:r>
          </w:p>
        </w:tc>
      </w:tr>
      <w:tr w:rsidR="006C4AC3" w:rsidRPr="006C4AC3" w14:paraId="74DA79D5"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1A5B68F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3FD621B2" w14:textId="23A07DE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682</w:t>
            </w:r>
            <w:r w:rsidR="005C07C0">
              <w:rPr>
                <w:rFonts w:cs="Arial"/>
                <w:sz w:val="18"/>
                <w:szCs w:val="18"/>
                <w:lang w:val="es-CO" w:eastAsia="es-CO"/>
              </w:rPr>
              <w:t>.</w:t>
            </w:r>
            <w:r w:rsidRPr="006C4AC3">
              <w:rPr>
                <w:rFonts w:cs="Arial"/>
                <w:sz w:val="18"/>
                <w:szCs w:val="18"/>
                <w:lang w:val="es-CO" w:eastAsia="es-CO"/>
              </w:rPr>
              <w:t>131</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14D78754" w14:textId="564368A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w:t>
            </w:r>
            <w:r w:rsidR="005C07C0">
              <w:rPr>
                <w:rFonts w:cs="Arial"/>
                <w:sz w:val="18"/>
                <w:szCs w:val="18"/>
                <w:lang w:val="es-CO" w:eastAsia="es-CO"/>
              </w:rPr>
              <w:t>.</w:t>
            </w:r>
            <w:r w:rsidRPr="006C4AC3">
              <w:rPr>
                <w:rFonts w:cs="Arial"/>
                <w:sz w:val="18"/>
                <w:szCs w:val="18"/>
                <w:lang w:val="es-CO" w:eastAsia="es-CO"/>
              </w:rPr>
              <w:t>756</w:t>
            </w:r>
            <w:r w:rsidR="005C07C0">
              <w:rPr>
                <w:rFonts w:cs="Arial"/>
                <w:sz w:val="18"/>
                <w:szCs w:val="18"/>
                <w:lang w:val="es-CO" w:eastAsia="es-CO"/>
              </w:rPr>
              <w:t>.</w:t>
            </w:r>
            <w:r w:rsidRPr="006C4AC3">
              <w:rPr>
                <w:rFonts w:cs="Arial"/>
                <w:sz w:val="18"/>
                <w:szCs w:val="18"/>
                <w:lang w:val="es-CO" w:eastAsia="es-CO"/>
              </w:rPr>
              <w:t>759</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2B6F56F1" w14:textId="58F7BFD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481</w:t>
            </w:r>
            <w:r w:rsidR="005C07C0">
              <w:rPr>
                <w:rFonts w:cs="Arial"/>
                <w:sz w:val="18"/>
                <w:szCs w:val="18"/>
                <w:lang w:val="es-CO" w:eastAsia="es-CO"/>
              </w:rPr>
              <w:t>.</w:t>
            </w:r>
            <w:r w:rsidRPr="006C4AC3">
              <w:rPr>
                <w:rFonts w:cs="Arial"/>
                <w:sz w:val="18"/>
                <w:szCs w:val="18"/>
                <w:lang w:val="es-CO" w:eastAsia="es-CO"/>
              </w:rPr>
              <w:t>536</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69672295" w14:textId="7C2359E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805</w:t>
            </w:r>
            <w:r w:rsidR="005C07C0">
              <w:rPr>
                <w:rFonts w:cs="Arial"/>
                <w:sz w:val="18"/>
                <w:szCs w:val="18"/>
                <w:lang w:val="es-CO" w:eastAsia="es-CO"/>
              </w:rPr>
              <w:t>.</w:t>
            </w:r>
            <w:r w:rsidRPr="006C4AC3">
              <w:rPr>
                <w:rFonts w:cs="Arial"/>
                <w:sz w:val="18"/>
                <w:szCs w:val="18"/>
                <w:lang w:val="es-CO" w:eastAsia="es-CO"/>
              </w:rPr>
              <w:t>486</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34A68F76" w14:textId="7B6B5C1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704</w:t>
            </w:r>
            <w:r w:rsidR="005C07C0">
              <w:rPr>
                <w:rFonts w:cs="Arial"/>
                <w:sz w:val="18"/>
                <w:szCs w:val="18"/>
                <w:lang w:val="es-CO" w:eastAsia="es-CO"/>
              </w:rPr>
              <w:t>.</w:t>
            </w:r>
            <w:r w:rsidRPr="006C4AC3">
              <w:rPr>
                <w:rFonts w:cs="Arial"/>
                <w:sz w:val="18"/>
                <w:szCs w:val="18"/>
                <w:lang w:val="es-CO" w:eastAsia="es-CO"/>
              </w:rPr>
              <w:t>834</w:t>
            </w:r>
            <w:r w:rsidR="005C07C0">
              <w:rPr>
                <w:rFonts w:cs="Arial"/>
                <w:sz w:val="18"/>
                <w:szCs w:val="18"/>
                <w:lang w:val="es-CO" w:eastAsia="es-CO"/>
              </w:rPr>
              <w:t>.</w:t>
            </w:r>
            <w:r w:rsidRPr="006C4AC3">
              <w:rPr>
                <w:rFonts w:cs="Arial"/>
                <w:sz w:val="18"/>
                <w:szCs w:val="18"/>
                <w:lang w:val="es-CO" w:eastAsia="es-CO"/>
              </w:rPr>
              <w:t>000</w:t>
            </w:r>
          </w:p>
        </w:tc>
      </w:tr>
      <w:tr w:rsidR="006C4AC3" w:rsidRPr="006C4AC3" w14:paraId="1F9B2DEF" w14:textId="77777777" w:rsidTr="00BC7D6A">
        <w:trPr>
          <w:trHeight w:val="308"/>
        </w:trPr>
        <w:tc>
          <w:tcPr>
            <w:tcW w:w="1579" w:type="dxa"/>
            <w:tcBorders>
              <w:top w:val="nil"/>
              <w:left w:val="single" w:sz="4" w:space="0" w:color="auto"/>
              <w:bottom w:val="single" w:sz="4" w:space="0" w:color="auto"/>
              <w:right w:val="nil"/>
            </w:tcBorders>
            <w:shd w:val="clear" w:color="000000" w:fill="FFFFFF"/>
            <w:noWrap/>
            <w:vAlign w:val="center"/>
            <w:hideMark/>
          </w:tcPr>
          <w:p w14:paraId="7C80C3A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72DEF7CB" w14:textId="03B0CCD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27</w:t>
            </w:r>
            <w:r w:rsidR="005C07C0">
              <w:rPr>
                <w:rFonts w:cs="Arial"/>
                <w:sz w:val="18"/>
                <w:szCs w:val="18"/>
                <w:lang w:val="es-CO" w:eastAsia="es-CO"/>
              </w:rPr>
              <w:t>.</w:t>
            </w:r>
            <w:r w:rsidRPr="006C4AC3">
              <w:rPr>
                <w:rFonts w:cs="Arial"/>
                <w:sz w:val="18"/>
                <w:szCs w:val="18"/>
                <w:lang w:val="es-CO" w:eastAsia="es-CO"/>
              </w:rPr>
              <w:t>174</w:t>
            </w:r>
            <w:r w:rsidR="005C07C0">
              <w:rPr>
                <w:rFonts w:cs="Arial"/>
                <w:sz w:val="18"/>
                <w:szCs w:val="18"/>
                <w:lang w:val="es-CO" w:eastAsia="es-CO"/>
              </w:rPr>
              <w:t>.</w:t>
            </w:r>
            <w:r w:rsidRPr="006C4AC3">
              <w:rPr>
                <w:rFonts w:cs="Arial"/>
                <w:sz w:val="18"/>
                <w:szCs w:val="18"/>
                <w:lang w:val="es-CO" w:eastAsia="es-CO"/>
              </w:rPr>
              <w:t>549</w:t>
            </w:r>
            <w:r w:rsidR="005C07C0">
              <w:rPr>
                <w:rFonts w:cs="Arial"/>
                <w:sz w:val="18"/>
                <w:szCs w:val="18"/>
                <w:lang w:val="es-CO" w:eastAsia="es-CO"/>
              </w:rPr>
              <w:t>.</w:t>
            </w:r>
            <w:r w:rsidRPr="006C4AC3">
              <w:rPr>
                <w:rFonts w:cs="Arial"/>
                <w:sz w:val="18"/>
                <w:szCs w:val="18"/>
                <w:lang w:val="es-CO" w:eastAsia="es-CO"/>
              </w:rPr>
              <w:t>844</w:t>
            </w:r>
          </w:p>
        </w:tc>
        <w:tc>
          <w:tcPr>
            <w:tcW w:w="1568" w:type="dxa"/>
            <w:tcBorders>
              <w:top w:val="nil"/>
              <w:left w:val="nil"/>
              <w:bottom w:val="single" w:sz="4" w:space="0" w:color="auto"/>
              <w:right w:val="single" w:sz="4" w:space="0" w:color="auto"/>
            </w:tcBorders>
            <w:shd w:val="clear" w:color="auto" w:fill="auto"/>
            <w:noWrap/>
            <w:vAlign w:val="center"/>
            <w:hideMark/>
          </w:tcPr>
          <w:p w14:paraId="6ED51902" w14:textId="302E674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217</w:t>
            </w:r>
            <w:r w:rsidR="005C07C0">
              <w:rPr>
                <w:rFonts w:cs="Arial"/>
                <w:sz w:val="18"/>
                <w:szCs w:val="18"/>
                <w:lang w:val="es-CO" w:eastAsia="es-CO"/>
              </w:rPr>
              <w:t>.</w:t>
            </w:r>
            <w:r w:rsidRPr="006C4AC3">
              <w:rPr>
                <w:rFonts w:cs="Arial"/>
                <w:sz w:val="18"/>
                <w:szCs w:val="18"/>
                <w:lang w:val="es-CO" w:eastAsia="es-CO"/>
              </w:rPr>
              <w:t>295</w:t>
            </w:r>
            <w:r w:rsidR="005C07C0">
              <w:rPr>
                <w:rFonts w:cs="Arial"/>
                <w:sz w:val="18"/>
                <w:szCs w:val="18"/>
                <w:lang w:val="es-CO" w:eastAsia="es-CO"/>
              </w:rPr>
              <w:t>.</w:t>
            </w:r>
            <w:r w:rsidRPr="006C4AC3">
              <w:rPr>
                <w:rFonts w:cs="Arial"/>
                <w:sz w:val="18"/>
                <w:szCs w:val="18"/>
                <w:lang w:val="es-CO" w:eastAsia="es-CO"/>
              </w:rPr>
              <w:t>852</w:t>
            </w:r>
          </w:p>
        </w:tc>
        <w:tc>
          <w:tcPr>
            <w:tcW w:w="1568" w:type="dxa"/>
            <w:tcBorders>
              <w:top w:val="nil"/>
              <w:left w:val="nil"/>
              <w:bottom w:val="single" w:sz="4" w:space="0" w:color="auto"/>
              <w:right w:val="single" w:sz="4" w:space="0" w:color="auto"/>
            </w:tcBorders>
            <w:shd w:val="clear" w:color="auto" w:fill="auto"/>
            <w:noWrap/>
            <w:vAlign w:val="center"/>
            <w:hideMark/>
          </w:tcPr>
          <w:p w14:paraId="002D6215" w14:textId="769A4D5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891</w:t>
            </w:r>
            <w:r w:rsidR="005C07C0">
              <w:rPr>
                <w:rFonts w:cs="Arial"/>
                <w:sz w:val="18"/>
                <w:szCs w:val="18"/>
                <w:lang w:val="es-CO" w:eastAsia="es-CO"/>
              </w:rPr>
              <w:t>.</w:t>
            </w:r>
            <w:r w:rsidRPr="006C4AC3">
              <w:rPr>
                <w:rFonts w:cs="Arial"/>
                <w:sz w:val="18"/>
                <w:szCs w:val="18"/>
                <w:lang w:val="es-CO" w:eastAsia="es-CO"/>
              </w:rPr>
              <w:t>148</w:t>
            </w:r>
            <w:r w:rsidR="005C07C0">
              <w:rPr>
                <w:rFonts w:cs="Arial"/>
                <w:sz w:val="18"/>
                <w:szCs w:val="18"/>
                <w:lang w:val="es-CO" w:eastAsia="es-CO"/>
              </w:rPr>
              <w:t>.</w:t>
            </w:r>
            <w:r w:rsidRPr="006C4AC3">
              <w:rPr>
                <w:rFonts w:cs="Arial"/>
                <w:sz w:val="18"/>
                <w:szCs w:val="18"/>
                <w:lang w:val="es-CO" w:eastAsia="es-CO"/>
              </w:rPr>
              <w:t>631</w:t>
            </w:r>
          </w:p>
        </w:tc>
        <w:tc>
          <w:tcPr>
            <w:tcW w:w="1568" w:type="dxa"/>
            <w:tcBorders>
              <w:top w:val="nil"/>
              <w:left w:val="nil"/>
              <w:bottom w:val="single" w:sz="4" w:space="0" w:color="auto"/>
              <w:right w:val="single" w:sz="4" w:space="0" w:color="auto"/>
            </w:tcBorders>
            <w:shd w:val="clear" w:color="auto" w:fill="auto"/>
            <w:noWrap/>
            <w:vAlign w:val="center"/>
            <w:hideMark/>
          </w:tcPr>
          <w:p w14:paraId="681878F2" w14:textId="0D755DD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800</w:t>
            </w:r>
            <w:r w:rsidR="005C07C0">
              <w:rPr>
                <w:rFonts w:cs="Arial"/>
                <w:sz w:val="18"/>
                <w:szCs w:val="18"/>
                <w:lang w:val="es-CO" w:eastAsia="es-CO"/>
              </w:rPr>
              <w:t>.</w:t>
            </w:r>
            <w:r w:rsidRPr="006C4AC3">
              <w:rPr>
                <w:rFonts w:cs="Arial"/>
                <w:sz w:val="18"/>
                <w:szCs w:val="18"/>
                <w:lang w:val="es-CO" w:eastAsia="es-CO"/>
              </w:rPr>
              <w:t>312</w:t>
            </w:r>
            <w:r w:rsidR="005C07C0">
              <w:rPr>
                <w:rFonts w:cs="Arial"/>
                <w:sz w:val="18"/>
                <w:szCs w:val="18"/>
                <w:lang w:val="es-CO" w:eastAsia="es-CO"/>
              </w:rPr>
              <w:t>.</w:t>
            </w:r>
            <w:r w:rsidRPr="006C4AC3">
              <w:rPr>
                <w:rFonts w:cs="Arial"/>
                <w:sz w:val="18"/>
                <w:szCs w:val="18"/>
                <w:lang w:val="es-CO" w:eastAsia="es-CO"/>
              </w:rPr>
              <w:t>057</w:t>
            </w:r>
          </w:p>
        </w:tc>
        <w:tc>
          <w:tcPr>
            <w:tcW w:w="1568" w:type="dxa"/>
            <w:tcBorders>
              <w:top w:val="nil"/>
              <w:left w:val="nil"/>
              <w:bottom w:val="single" w:sz="4" w:space="0" w:color="auto"/>
              <w:right w:val="single" w:sz="4" w:space="0" w:color="auto"/>
            </w:tcBorders>
            <w:shd w:val="clear" w:color="auto" w:fill="auto"/>
            <w:noWrap/>
            <w:vAlign w:val="center"/>
            <w:hideMark/>
          </w:tcPr>
          <w:p w14:paraId="0DE4DA66" w14:textId="36FEA7B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578</w:t>
            </w:r>
            <w:r w:rsidR="005C07C0">
              <w:rPr>
                <w:rFonts w:cs="Arial"/>
                <w:sz w:val="18"/>
                <w:szCs w:val="18"/>
                <w:lang w:val="es-CO" w:eastAsia="es-CO"/>
              </w:rPr>
              <w:t>.</w:t>
            </w:r>
            <w:r w:rsidRPr="006C4AC3">
              <w:rPr>
                <w:rFonts w:cs="Arial"/>
                <w:sz w:val="18"/>
                <w:szCs w:val="18"/>
                <w:lang w:val="es-CO" w:eastAsia="es-CO"/>
              </w:rPr>
              <w:t>705</w:t>
            </w:r>
            <w:r w:rsidR="005C07C0">
              <w:rPr>
                <w:rFonts w:cs="Arial"/>
                <w:sz w:val="18"/>
                <w:szCs w:val="18"/>
                <w:lang w:val="es-CO" w:eastAsia="es-CO"/>
              </w:rPr>
              <w:t>.</w:t>
            </w:r>
            <w:r w:rsidRPr="006C4AC3">
              <w:rPr>
                <w:rFonts w:cs="Arial"/>
                <w:sz w:val="18"/>
                <w:szCs w:val="18"/>
                <w:lang w:val="es-CO" w:eastAsia="es-CO"/>
              </w:rPr>
              <w:t>667</w:t>
            </w:r>
          </w:p>
        </w:tc>
      </w:tr>
    </w:tbl>
    <w:p w14:paraId="56E14B07" w14:textId="5044E2A2" w:rsidR="006C4AC3" w:rsidRDefault="006C4AC3" w:rsidP="006C4AC3">
      <w:pPr>
        <w:pStyle w:val="Descripcin"/>
        <w:spacing w:before="0" w:after="0"/>
      </w:pPr>
    </w:p>
    <w:tbl>
      <w:tblPr>
        <w:tblW w:w="5140" w:type="dxa"/>
        <w:jc w:val="center"/>
        <w:tblCellMar>
          <w:left w:w="70" w:type="dxa"/>
          <w:right w:w="70" w:type="dxa"/>
        </w:tblCellMar>
        <w:tblLook w:val="04A0" w:firstRow="1" w:lastRow="0" w:firstColumn="1" w:lastColumn="0" w:noHBand="0" w:noVBand="1"/>
      </w:tblPr>
      <w:tblGrid>
        <w:gridCol w:w="1660"/>
        <w:gridCol w:w="1780"/>
        <w:gridCol w:w="1700"/>
      </w:tblGrid>
      <w:tr w:rsidR="006C4AC3" w:rsidRPr="006C4AC3" w14:paraId="43C3B19B" w14:textId="77777777" w:rsidTr="008F5BAD">
        <w:trPr>
          <w:trHeight w:val="480"/>
          <w:tblHeader/>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2ECFF"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0C1AD82B"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14:paraId="7CE3A1D0"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j,3,l,7</w:t>
            </w:r>
          </w:p>
        </w:tc>
      </w:tr>
      <w:tr w:rsidR="006C4AC3" w:rsidRPr="006C4AC3" w14:paraId="17E78876"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458169B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0C071BD"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41D8093F"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1082E0C3"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286AD0CA"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4D89885"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245FF691"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1A680604"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07F54247"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6FC626D" w14:textId="18B9B74E"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126</w:t>
            </w:r>
            <w:r w:rsidR="005C07C0">
              <w:rPr>
                <w:rFonts w:cs="Arial"/>
                <w:sz w:val="18"/>
                <w:szCs w:val="18"/>
                <w:lang w:val="es-CO" w:eastAsia="es-CO"/>
              </w:rPr>
              <w:t>.</w:t>
            </w:r>
            <w:r w:rsidRPr="006C4AC3">
              <w:rPr>
                <w:rFonts w:cs="Arial"/>
                <w:sz w:val="18"/>
                <w:szCs w:val="18"/>
                <w:lang w:val="es-CO" w:eastAsia="es-CO"/>
              </w:rPr>
              <w:t>509</w:t>
            </w:r>
            <w:r w:rsidR="005C07C0">
              <w:rPr>
                <w:rFonts w:cs="Arial"/>
                <w:sz w:val="18"/>
                <w:szCs w:val="18"/>
                <w:lang w:val="es-CO" w:eastAsia="es-CO"/>
              </w:rPr>
              <w:t>.</w:t>
            </w:r>
            <w:r w:rsidRPr="006C4AC3">
              <w:rPr>
                <w:rFonts w:cs="Arial"/>
                <w:sz w:val="18"/>
                <w:szCs w:val="18"/>
                <w:lang w:val="es-CO" w:eastAsia="es-CO"/>
              </w:rPr>
              <w:t>022</w:t>
            </w:r>
          </w:p>
        </w:tc>
        <w:tc>
          <w:tcPr>
            <w:tcW w:w="1700" w:type="dxa"/>
            <w:tcBorders>
              <w:top w:val="nil"/>
              <w:left w:val="nil"/>
              <w:bottom w:val="single" w:sz="4" w:space="0" w:color="auto"/>
              <w:right w:val="single" w:sz="4" w:space="0" w:color="auto"/>
            </w:tcBorders>
            <w:shd w:val="clear" w:color="auto" w:fill="auto"/>
            <w:noWrap/>
            <w:vAlign w:val="center"/>
            <w:hideMark/>
          </w:tcPr>
          <w:p w14:paraId="7B58D81F" w14:textId="223DD0D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74</w:t>
            </w:r>
            <w:r w:rsidR="005C07C0">
              <w:rPr>
                <w:rFonts w:cs="Arial"/>
                <w:sz w:val="18"/>
                <w:szCs w:val="18"/>
                <w:lang w:val="es-CO" w:eastAsia="es-CO"/>
              </w:rPr>
              <w:t>.</w:t>
            </w:r>
            <w:r w:rsidRPr="006C4AC3">
              <w:rPr>
                <w:rFonts w:cs="Arial"/>
                <w:sz w:val="18"/>
                <w:szCs w:val="18"/>
                <w:lang w:val="es-CO" w:eastAsia="es-CO"/>
              </w:rPr>
              <w:t>500</w:t>
            </w:r>
            <w:r w:rsidR="005C07C0">
              <w:rPr>
                <w:rFonts w:cs="Arial"/>
                <w:sz w:val="18"/>
                <w:szCs w:val="18"/>
                <w:lang w:val="es-CO" w:eastAsia="es-CO"/>
              </w:rPr>
              <w:t>.</w:t>
            </w:r>
            <w:r w:rsidRPr="006C4AC3">
              <w:rPr>
                <w:rFonts w:cs="Arial"/>
                <w:sz w:val="18"/>
                <w:szCs w:val="18"/>
                <w:lang w:val="es-CO" w:eastAsia="es-CO"/>
              </w:rPr>
              <w:t>272</w:t>
            </w:r>
          </w:p>
        </w:tc>
      </w:tr>
      <w:tr w:rsidR="006C4AC3" w:rsidRPr="006C4AC3" w14:paraId="11808BC3"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23BB7889"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A0BD245" w14:textId="0CA5927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263</w:t>
            </w:r>
            <w:r w:rsidR="005C07C0">
              <w:rPr>
                <w:rFonts w:cs="Arial"/>
                <w:sz w:val="18"/>
                <w:szCs w:val="18"/>
                <w:lang w:val="es-CO" w:eastAsia="es-CO"/>
              </w:rPr>
              <w:t>.</w:t>
            </w:r>
            <w:r w:rsidRPr="006C4AC3">
              <w:rPr>
                <w:rFonts w:cs="Arial"/>
                <w:sz w:val="18"/>
                <w:szCs w:val="18"/>
                <w:lang w:val="es-CO" w:eastAsia="es-CO"/>
              </w:rPr>
              <w:t>373</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628E8B3D" w14:textId="0E29184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359</w:t>
            </w:r>
            <w:r w:rsidR="005C07C0">
              <w:rPr>
                <w:rFonts w:cs="Arial"/>
                <w:sz w:val="18"/>
                <w:szCs w:val="18"/>
                <w:lang w:val="es-CO" w:eastAsia="es-CO"/>
              </w:rPr>
              <w:t>.</w:t>
            </w:r>
            <w:r w:rsidRPr="006C4AC3">
              <w:rPr>
                <w:rFonts w:cs="Arial"/>
                <w:sz w:val="18"/>
                <w:szCs w:val="18"/>
                <w:lang w:val="es-CO" w:eastAsia="es-CO"/>
              </w:rPr>
              <w:t>145</w:t>
            </w:r>
            <w:r w:rsidR="005C07C0">
              <w:rPr>
                <w:rFonts w:cs="Arial"/>
                <w:sz w:val="18"/>
                <w:szCs w:val="18"/>
                <w:lang w:val="es-CO" w:eastAsia="es-CO"/>
              </w:rPr>
              <w:t>.</w:t>
            </w:r>
            <w:r w:rsidRPr="006C4AC3">
              <w:rPr>
                <w:rFonts w:cs="Arial"/>
                <w:sz w:val="18"/>
                <w:szCs w:val="18"/>
                <w:lang w:val="es-CO" w:eastAsia="es-CO"/>
              </w:rPr>
              <w:t>000</w:t>
            </w:r>
          </w:p>
        </w:tc>
      </w:tr>
      <w:tr w:rsidR="006C4AC3" w:rsidRPr="006C4AC3" w14:paraId="564B1764"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0B7E813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F2F2E56" w14:textId="52A38F8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164</w:t>
            </w:r>
            <w:r w:rsidR="005C07C0">
              <w:rPr>
                <w:rFonts w:cs="Arial"/>
                <w:sz w:val="18"/>
                <w:szCs w:val="18"/>
                <w:lang w:val="es-CO" w:eastAsia="es-CO"/>
              </w:rPr>
              <w:t>.</w:t>
            </w:r>
            <w:r w:rsidRPr="006C4AC3">
              <w:rPr>
                <w:rFonts w:cs="Arial"/>
                <w:sz w:val="18"/>
                <w:szCs w:val="18"/>
                <w:lang w:val="es-CO" w:eastAsia="es-CO"/>
              </w:rPr>
              <w:t>658</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2011648C" w14:textId="53070BB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164</w:t>
            </w:r>
            <w:r w:rsidR="005C07C0">
              <w:rPr>
                <w:rFonts w:cs="Arial"/>
                <w:sz w:val="18"/>
                <w:szCs w:val="18"/>
                <w:lang w:val="es-CO" w:eastAsia="es-CO"/>
              </w:rPr>
              <w:t>.</w:t>
            </w:r>
            <w:r w:rsidRPr="006C4AC3">
              <w:rPr>
                <w:rFonts w:cs="Arial"/>
                <w:sz w:val="18"/>
                <w:szCs w:val="18"/>
                <w:lang w:val="es-CO" w:eastAsia="es-CO"/>
              </w:rPr>
              <w:t>658</w:t>
            </w:r>
            <w:r w:rsidR="005C07C0">
              <w:rPr>
                <w:rFonts w:cs="Arial"/>
                <w:sz w:val="18"/>
                <w:szCs w:val="18"/>
                <w:lang w:val="es-CO" w:eastAsia="es-CO"/>
              </w:rPr>
              <w:t>.</w:t>
            </w:r>
            <w:r w:rsidRPr="006C4AC3">
              <w:rPr>
                <w:rFonts w:cs="Arial"/>
                <w:sz w:val="18"/>
                <w:szCs w:val="18"/>
                <w:lang w:val="es-CO" w:eastAsia="es-CO"/>
              </w:rPr>
              <w:t>000</w:t>
            </w:r>
          </w:p>
        </w:tc>
      </w:tr>
      <w:tr w:rsidR="006C4AC3" w:rsidRPr="006C4AC3" w14:paraId="0DCE37AD"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19CD2A9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EE71BAC"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331D8042"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7BAEE111"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3B3A973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1C777F0" w14:textId="1E803D6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w:t>
            </w:r>
            <w:r w:rsidR="005C07C0">
              <w:rPr>
                <w:rFonts w:cs="Arial"/>
                <w:sz w:val="18"/>
                <w:szCs w:val="18"/>
                <w:lang w:val="es-CO" w:eastAsia="es-CO"/>
              </w:rPr>
              <w:t>.</w:t>
            </w:r>
            <w:r w:rsidRPr="006C4AC3">
              <w:rPr>
                <w:rFonts w:cs="Arial"/>
                <w:sz w:val="18"/>
                <w:szCs w:val="18"/>
                <w:lang w:val="es-CO" w:eastAsia="es-CO"/>
              </w:rPr>
              <w:t>365</w:t>
            </w:r>
            <w:r w:rsidR="005C07C0">
              <w:rPr>
                <w:rFonts w:cs="Arial"/>
                <w:sz w:val="18"/>
                <w:szCs w:val="18"/>
                <w:lang w:val="es-CO" w:eastAsia="es-CO"/>
              </w:rPr>
              <w:t>.</w:t>
            </w:r>
            <w:r w:rsidRPr="006C4AC3">
              <w:rPr>
                <w:rFonts w:cs="Arial"/>
                <w:sz w:val="18"/>
                <w:szCs w:val="18"/>
                <w:lang w:val="es-CO" w:eastAsia="es-CO"/>
              </w:rPr>
              <w:t>289</w:t>
            </w:r>
            <w:r w:rsidR="005C07C0">
              <w:rPr>
                <w:rFonts w:cs="Arial"/>
                <w:sz w:val="18"/>
                <w:szCs w:val="18"/>
                <w:lang w:val="es-CO" w:eastAsia="es-CO"/>
              </w:rPr>
              <w:t>.</w:t>
            </w:r>
            <w:r w:rsidRPr="006C4AC3">
              <w:rPr>
                <w:rFonts w:cs="Arial"/>
                <w:sz w:val="18"/>
                <w:szCs w:val="18"/>
                <w:lang w:val="es-CO" w:eastAsia="es-CO"/>
              </w:rPr>
              <w:t>200</w:t>
            </w:r>
          </w:p>
        </w:tc>
        <w:tc>
          <w:tcPr>
            <w:tcW w:w="1700" w:type="dxa"/>
            <w:tcBorders>
              <w:top w:val="nil"/>
              <w:left w:val="nil"/>
              <w:bottom w:val="single" w:sz="4" w:space="0" w:color="auto"/>
              <w:right w:val="single" w:sz="4" w:space="0" w:color="auto"/>
            </w:tcBorders>
            <w:shd w:val="clear" w:color="auto" w:fill="auto"/>
            <w:noWrap/>
            <w:vAlign w:val="center"/>
            <w:hideMark/>
          </w:tcPr>
          <w:p w14:paraId="6C51080E" w14:textId="3C6494B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698</w:t>
            </w:r>
            <w:r w:rsidR="005C07C0">
              <w:rPr>
                <w:rFonts w:cs="Arial"/>
                <w:sz w:val="18"/>
                <w:szCs w:val="18"/>
                <w:lang w:val="es-CO" w:eastAsia="es-CO"/>
              </w:rPr>
              <w:t>.</w:t>
            </w:r>
            <w:r w:rsidRPr="006C4AC3">
              <w:rPr>
                <w:rFonts w:cs="Arial"/>
                <w:sz w:val="18"/>
                <w:szCs w:val="18"/>
                <w:lang w:val="es-CO" w:eastAsia="es-CO"/>
              </w:rPr>
              <w:t>431</w:t>
            </w:r>
            <w:r w:rsidR="005C07C0">
              <w:rPr>
                <w:rFonts w:cs="Arial"/>
                <w:sz w:val="18"/>
                <w:szCs w:val="18"/>
                <w:lang w:val="es-CO" w:eastAsia="es-CO"/>
              </w:rPr>
              <w:t>.</w:t>
            </w:r>
            <w:r w:rsidRPr="006C4AC3">
              <w:rPr>
                <w:rFonts w:cs="Arial"/>
                <w:sz w:val="18"/>
                <w:szCs w:val="18"/>
                <w:lang w:val="es-CO" w:eastAsia="es-CO"/>
              </w:rPr>
              <w:t>000</w:t>
            </w:r>
          </w:p>
        </w:tc>
      </w:tr>
      <w:tr w:rsidR="006C4AC3" w:rsidRPr="006C4AC3" w14:paraId="1164FB69"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7EFD3D3C"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42334EF" w14:textId="35C4C3F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28</w:t>
            </w:r>
            <w:r w:rsidR="005C07C0">
              <w:rPr>
                <w:rFonts w:cs="Arial"/>
                <w:sz w:val="18"/>
                <w:szCs w:val="18"/>
                <w:lang w:val="es-CO" w:eastAsia="es-CO"/>
              </w:rPr>
              <w:t>.</w:t>
            </w:r>
            <w:r w:rsidRPr="006C4AC3">
              <w:rPr>
                <w:rFonts w:cs="Arial"/>
                <w:sz w:val="18"/>
                <w:szCs w:val="18"/>
                <w:lang w:val="es-CO" w:eastAsia="es-CO"/>
              </w:rPr>
              <w:t>184</w:t>
            </w:r>
            <w:r w:rsidR="005C07C0">
              <w:rPr>
                <w:rFonts w:cs="Arial"/>
                <w:sz w:val="18"/>
                <w:szCs w:val="18"/>
                <w:lang w:val="es-CO" w:eastAsia="es-CO"/>
              </w:rPr>
              <w:t>.</w:t>
            </w:r>
            <w:r w:rsidRPr="006C4AC3">
              <w:rPr>
                <w:rFonts w:cs="Arial"/>
                <w:sz w:val="18"/>
                <w:szCs w:val="18"/>
                <w:lang w:val="es-CO" w:eastAsia="es-CO"/>
              </w:rPr>
              <w:t>833</w:t>
            </w:r>
            <w:r w:rsidR="005C07C0">
              <w:rPr>
                <w:rFonts w:cs="Arial"/>
                <w:sz w:val="18"/>
                <w:szCs w:val="18"/>
                <w:lang w:val="es-CO" w:eastAsia="es-CO"/>
              </w:rPr>
              <w:t>.</w:t>
            </w:r>
            <w:r w:rsidRPr="006C4AC3">
              <w:rPr>
                <w:rFonts w:cs="Arial"/>
                <w:sz w:val="18"/>
                <w:szCs w:val="18"/>
                <w:lang w:val="es-CO" w:eastAsia="es-CO"/>
              </w:rPr>
              <w:t>120</w:t>
            </w:r>
          </w:p>
        </w:tc>
        <w:tc>
          <w:tcPr>
            <w:tcW w:w="1700" w:type="dxa"/>
            <w:tcBorders>
              <w:top w:val="nil"/>
              <w:left w:val="nil"/>
              <w:bottom w:val="single" w:sz="4" w:space="0" w:color="auto"/>
              <w:right w:val="single" w:sz="4" w:space="0" w:color="auto"/>
            </w:tcBorders>
            <w:shd w:val="clear" w:color="auto" w:fill="auto"/>
            <w:noWrap/>
            <w:vAlign w:val="center"/>
            <w:hideMark/>
          </w:tcPr>
          <w:p w14:paraId="65B2A4B1" w14:textId="17AF360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25</w:t>
            </w:r>
            <w:r w:rsidR="005C07C0">
              <w:rPr>
                <w:rFonts w:cs="Arial"/>
                <w:sz w:val="18"/>
                <w:szCs w:val="18"/>
                <w:lang w:val="es-CO" w:eastAsia="es-CO"/>
              </w:rPr>
              <w:t>.</w:t>
            </w:r>
            <w:r w:rsidRPr="006C4AC3">
              <w:rPr>
                <w:rFonts w:cs="Arial"/>
                <w:sz w:val="18"/>
                <w:szCs w:val="18"/>
                <w:lang w:val="es-CO" w:eastAsia="es-CO"/>
              </w:rPr>
              <w:t>292</w:t>
            </w:r>
            <w:r w:rsidR="005C07C0">
              <w:rPr>
                <w:rFonts w:cs="Arial"/>
                <w:sz w:val="18"/>
                <w:szCs w:val="18"/>
                <w:lang w:val="es-CO" w:eastAsia="es-CO"/>
              </w:rPr>
              <w:t>.</w:t>
            </w:r>
            <w:r w:rsidRPr="006C4AC3">
              <w:rPr>
                <w:rFonts w:cs="Arial"/>
                <w:sz w:val="18"/>
                <w:szCs w:val="18"/>
                <w:lang w:val="es-CO" w:eastAsia="es-CO"/>
              </w:rPr>
              <w:t>705</w:t>
            </w:r>
            <w:r w:rsidR="005C07C0">
              <w:rPr>
                <w:rFonts w:cs="Arial"/>
                <w:sz w:val="18"/>
                <w:szCs w:val="18"/>
                <w:lang w:val="es-CO" w:eastAsia="es-CO"/>
              </w:rPr>
              <w:t>.</w:t>
            </w:r>
            <w:r w:rsidRPr="006C4AC3">
              <w:rPr>
                <w:rFonts w:cs="Arial"/>
                <w:sz w:val="18"/>
                <w:szCs w:val="18"/>
                <w:lang w:val="es-CO" w:eastAsia="es-CO"/>
              </w:rPr>
              <w:t>440</w:t>
            </w:r>
          </w:p>
        </w:tc>
      </w:tr>
      <w:tr w:rsidR="006C4AC3" w:rsidRPr="006C4AC3" w14:paraId="6B6BB6E1"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6A0DAE3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9E0F089" w14:textId="4D65355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174</w:t>
            </w:r>
            <w:r w:rsidR="005C07C0">
              <w:rPr>
                <w:rFonts w:cs="Arial"/>
                <w:sz w:val="18"/>
                <w:szCs w:val="18"/>
                <w:lang w:val="es-CO" w:eastAsia="es-CO"/>
              </w:rPr>
              <w:t>.</w:t>
            </w:r>
            <w:r w:rsidRPr="006C4AC3">
              <w:rPr>
                <w:rFonts w:cs="Arial"/>
                <w:sz w:val="18"/>
                <w:szCs w:val="18"/>
                <w:lang w:val="es-CO" w:eastAsia="es-CO"/>
              </w:rPr>
              <w:t>995</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357883F9" w14:textId="675B4E6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187</w:t>
            </w:r>
            <w:r w:rsidR="005C07C0">
              <w:rPr>
                <w:rFonts w:cs="Arial"/>
                <w:sz w:val="18"/>
                <w:szCs w:val="18"/>
                <w:lang w:val="es-CO" w:eastAsia="es-CO"/>
              </w:rPr>
              <w:t>.</w:t>
            </w:r>
            <w:r w:rsidRPr="006C4AC3">
              <w:rPr>
                <w:rFonts w:cs="Arial"/>
                <w:sz w:val="18"/>
                <w:szCs w:val="18"/>
                <w:lang w:val="es-CO" w:eastAsia="es-CO"/>
              </w:rPr>
              <w:t>402</w:t>
            </w:r>
            <w:r w:rsidR="005C07C0">
              <w:rPr>
                <w:rFonts w:cs="Arial"/>
                <w:sz w:val="18"/>
                <w:szCs w:val="18"/>
                <w:lang w:val="es-CO" w:eastAsia="es-CO"/>
              </w:rPr>
              <w:t>.</w:t>
            </w:r>
            <w:r w:rsidRPr="006C4AC3">
              <w:rPr>
                <w:rFonts w:cs="Arial"/>
                <w:sz w:val="18"/>
                <w:szCs w:val="18"/>
                <w:lang w:val="es-CO" w:eastAsia="es-CO"/>
              </w:rPr>
              <w:t>000</w:t>
            </w:r>
          </w:p>
        </w:tc>
      </w:tr>
      <w:tr w:rsidR="006C4AC3" w:rsidRPr="006C4AC3" w14:paraId="72842B58" w14:textId="77777777" w:rsidTr="006C4AC3">
        <w:trPr>
          <w:trHeight w:val="31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1E53C44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E9CEED2" w14:textId="01CE54E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56</w:t>
            </w:r>
            <w:r w:rsidR="005C07C0">
              <w:rPr>
                <w:rFonts w:cs="Arial"/>
                <w:sz w:val="18"/>
                <w:szCs w:val="18"/>
                <w:lang w:val="es-CO" w:eastAsia="es-CO"/>
              </w:rPr>
              <w:t>.</w:t>
            </w:r>
            <w:r w:rsidRPr="006C4AC3">
              <w:rPr>
                <w:rFonts w:cs="Arial"/>
                <w:sz w:val="18"/>
                <w:szCs w:val="18"/>
                <w:lang w:val="es-CO" w:eastAsia="es-CO"/>
              </w:rPr>
              <w:t>518</w:t>
            </w:r>
            <w:r w:rsidR="005C07C0">
              <w:rPr>
                <w:rFonts w:cs="Arial"/>
                <w:sz w:val="18"/>
                <w:szCs w:val="18"/>
                <w:lang w:val="es-CO" w:eastAsia="es-CO"/>
              </w:rPr>
              <w:t>.</w:t>
            </w:r>
            <w:r w:rsidRPr="006C4AC3">
              <w:rPr>
                <w:rFonts w:cs="Arial"/>
                <w:sz w:val="18"/>
                <w:szCs w:val="18"/>
                <w:lang w:val="es-CO" w:eastAsia="es-CO"/>
              </w:rPr>
              <w:t>667</w:t>
            </w:r>
          </w:p>
        </w:tc>
        <w:tc>
          <w:tcPr>
            <w:tcW w:w="1700" w:type="dxa"/>
            <w:tcBorders>
              <w:top w:val="nil"/>
              <w:left w:val="nil"/>
              <w:bottom w:val="single" w:sz="4" w:space="0" w:color="auto"/>
              <w:right w:val="single" w:sz="4" w:space="0" w:color="auto"/>
            </w:tcBorders>
            <w:shd w:val="clear" w:color="auto" w:fill="auto"/>
            <w:noWrap/>
            <w:vAlign w:val="center"/>
            <w:hideMark/>
          </w:tcPr>
          <w:p w14:paraId="3582B5C6"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bl>
    <w:p w14:paraId="30329EFB" w14:textId="0FF576F5" w:rsidR="00E848F3" w:rsidRDefault="007E09A4" w:rsidP="007E09A4">
      <w:pPr>
        <w:pStyle w:val="Descripcin"/>
      </w:pPr>
      <w:r>
        <w:t xml:space="preserve">Tabla </w:t>
      </w:r>
      <w:r w:rsidR="00A50FF1">
        <w:t>4</w:t>
      </w:r>
      <w:r>
        <w:t xml:space="preserve"> Plan de inversiones del nivel de tensión 2, pesos de diciembre de 2017</w:t>
      </w:r>
    </w:p>
    <w:tbl>
      <w:tblPr>
        <w:tblW w:w="9420" w:type="dxa"/>
        <w:tblCellMar>
          <w:left w:w="70" w:type="dxa"/>
          <w:right w:w="70" w:type="dxa"/>
        </w:tblCellMar>
        <w:tblLook w:val="04A0" w:firstRow="1" w:lastRow="0" w:firstColumn="1" w:lastColumn="0" w:noHBand="0" w:noVBand="1"/>
      </w:tblPr>
      <w:tblGrid>
        <w:gridCol w:w="1537"/>
        <w:gridCol w:w="1653"/>
        <w:gridCol w:w="1653"/>
        <w:gridCol w:w="1541"/>
        <w:gridCol w:w="1653"/>
        <w:gridCol w:w="1541"/>
      </w:tblGrid>
      <w:tr w:rsidR="006C4AC3" w:rsidRPr="006C4AC3" w14:paraId="19F3FB43" w14:textId="77777777" w:rsidTr="00A159C0">
        <w:trPr>
          <w:trHeight w:val="480"/>
          <w:tblHeader/>
        </w:trPr>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50982"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628" w:type="dxa"/>
            <w:tcBorders>
              <w:top w:val="single" w:sz="4" w:space="0" w:color="auto"/>
              <w:left w:val="nil"/>
              <w:bottom w:val="single" w:sz="4" w:space="0" w:color="auto"/>
              <w:right w:val="single" w:sz="4" w:space="0" w:color="auto"/>
            </w:tcBorders>
            <w:shd w:val="clear" w:color="000000" w:fill="FFFFFF"/>
            <w:noWrap/>
            <w:vAlign w:val="center"/>
            <w:hideMark/>
          </w:tcPr>
          <w:p w14:paraId="41AAA00F"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j,2,l,1</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14:paraId="49CB4580"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j,2,l,2</w:t>
            </w:r>
          </w:p>
        </w:tc>
        <w:tc>
          <w:tcPr>
            <w:tcW w:w="1527" w:type="dxa"/>
            <w:tcBorders>
              <w:top w:val="single" w:sz="4" w:space="0" w:color="auto"/>
              <w:left w:val="nil"/>
              <w:bottom w:val="single" w:sz="4" w:space="0" w:color="auto"/>
              <w:right w:val="single" w:sz="4" w:space="0" w:color="auto"/>
            </w:tcBorders>
            <w:shd w:val="clear" w:color="000000" w:fill="FFFFFF"/>
            <w:noWrap/>
            <w:vAlign w:val="center"/>
            <w:hideMark/>
          </w:tcPr>
          <w:p w14:paraId="1636287A"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j,2,l,3</w:t>
            </w:r>
          </w:p>
        </w:tc>
        <w:tc>
          <w:tcPr>
            <w:tcW w:w="1628" w:type="dxa"/>
            <w:tcBorders>
              <w:top w:val="single" w:sz="4" w:space="0" w:color="auto"/>
              <w:left w:val="nil"/>
              <w:bottom w:val="single" w:sz="4" w:space="0" w:color="auto"/>
              <w:right w:val="single" w:sz="4" w:space="0" w:color="auto"/>
            </w:tcBorders>
            <w:shd w:val="clear" w:color="000000" w:fill="FFFFFF"/>
            <w:noWrap/>
            <w:vAlign w:val="center"/>
            <w:hideMark/>
          </w:tcPr>
          <w:p w14:paraId="36BB9628"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j,2,l,4</w:t>
            </w:r>
          </w:p>
        </w:tc>
        <w:tc>
          <w:tcPr>
            <w:tcW w:w="1527" w:type="dxa"/>
            <w:tcBorders>
              <w:top w:val="single" w:sz="4" w:space="0" w:color="auto"/>
              <w:left w:val="nil"/>
              <w:bottom w:val="single" w:sz="4" w:space="0" w:color="auto"/>
              <w:right w:val="single" w:sz="4" w:space="0" w:color="auto"/>
            </w:tcBorders>
            <w:shd w:val="clear" w:color="000000" w:fill="FFFFFF"/>
            <w:noWrap/>
            <w:vAlign w:val="center"/>
            <w:hideMark/>
          </w:tcPr>
          <w:p w14:paraId="557C3B18"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j,2,l,5</w:t>
            </w:r>
          </w:p>
        </w:tc>
      </w:tr>
      <w:tr w:rsidR="006C4AC3" w:rsidRPr="006C4AC3" w14:paraId="7E0D7FC2" w14:textId="77777777" w:rsidTr="006C4AC3">
        <w:trPr>
          <w:trHeight w:val="330"/>
        </w:trPr>
        <w:tc>
          <w:tcPr>
            <w:tcW w:w="1537" w:type="dxa"/>
            <w:tcBorders>
              <w:top w:val="nil"/>
              <w:left w:val="single" w:sz="4" w:space="0" w:color="auto"/>
              <w:bottom w:val="single" w:sz="4" w:space="0" w:color="auto"/>
              <w:right w:val="nil"/>
            </w:tcBorders>
            <w:shd w:val="clear" w:color="000000" w:fill="FFFFFF"/>
            <w:noWrap/>
            <w:vAlign w:val="center"/>
            <w:hideMark/>
          </w:tcPr>
          <w:p w14:paraId="3FFAF04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18E019A7" w14:textId="475EE90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16</w:t>
            </w:r>
            <w:r w:rsidR="005C07C0">
              <w:rPr>
                <w:rFonts w:cs="Arial"/>
                <w:sz w:val="18"/>
                <w:szCs w:val="18"/>
                <w:lang w:val="es-CO" w:eastAsia="es-CO"/>
              </w:rPr>
              <w:t>.</w:t>
            </w:r>
            <w:r w:rsidRPr="006C4AC3">
              <w:rPr>
                <w:rFonts w:cs="Arial"/>
                <w:sz w:val="18"/>
                <w:szCs w:val="18"/>
                <w:lang w:val="es-CO" w:eastAsia="es-CO"/>
              </w:rPr>
              <w:t>508</w:t>
            </w:r>
            <w:r w:rsidR="005C07C0">
              <w:rPr>
                <w:rFonts w:cs="Arial"/>
                <w:sz w:val="18"/>
                <w:szCs w:val="18"/>
                <w:lang w:val="es-CO" w:eastAsia="es-CO"/>
              </w:rPr>
              <w:t>.</w:t>
            </w:r>
            <w:r w:rsidRPr="006C4AC3">
              <w:rPr>
                <w:rFonts w:cs="Arial"/>
                <w:sz w:val="18"/>
                <w:szCs w:val="18"/>
                <w:lang w:val="es-CO" w:eastAsia="es-CO"/>
              </w:rPr>
              <w:t>620</w:t>
            </w:r>
            <w:r w:rsidR="005C07C0">
              <w:rPr>
                <w:rFonts w:cs="Arial"/>
                <w:sz w:val="18"/>
                <w:szCs w:val="18"/>
                <w:lang w:val="es-CO" w:eastAsia="es-CO"/>
              </w:rPr>
              <w:t>.</w:t>
            </w:r>
            <w:r w:rsidRPr="006C4AC3">
              <w:rPr>
                <w:rFonts w:cs="Arial"/>
                <w:sz w:val="18"/>
                <w:szCs w:val="18"/>
                <w:lang w:val="es-CO" w:eastAsia="es-CO"/>
              </w:rPr>
              <w:t>500</w:t>
            </w:r>
          </w:p>
        </w:tc>
        <w:tc>
          <w:tcPr>
            <w:tcW w:w="1573" w:type="dxa"/>
            <w:tcBorders>
              <w:top w:val="nil"/>
              <w:left w:val="nil"/>
              <w:bottom w:val="single" w:sz="4" w:space="0" w:color="auto"/>
              <w:right w:val="single" w:sz="4" w:space="0" w:color="auto"/>
            </w:tcBorders>
            <w:shd w:val="clear" w:color="auto" w:fill="auto"/>
            <w:noWrap/>
            <w:vAlign w:val="center"/>
            <w:hideMark/>
          </w:tcPr>
          <w:p w14:paraId="6844D0F1" w14:textId="17C1AC9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144</w:t>
            </w:r>
            <w:r w:rsidR="005C07C0">
              <w:rPr>
                <w:rFonts w:cs="Arial"/>
                <w:sz w:val="18"/>
                <w:szCs w:val="18"/>
                <w:lang w:val="es-CO" w:eastAsia="es-CO"/>
              </w:rPr>
              <w:t>.</w:t>
            </w:r>
            <w:r w:rsidRPr="006C4AC3">
              <w:rPr>
                <w:rFonts w:cs="Arial"/>
                <w:sz w:val="18"/>
                <w:szCs w:val="18"/>
                <w:lang w:val="es-CO" w:eastAsia="es-CO"/>
              </w:rPr>
              <w:t>292</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33108D03" w14:textId="502F4C7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w:t>
            </w:r>
            <w:r w:rsidR="005C07C0">
              <w:rPr>
                <w:rFonts w:cs="Arial"/>
                <w:sz w:val="18"/>
                <w:szCs w:val="18"/>
                <w:lang w:val="es-CO" w:eastAsia="es-CO"/>
              </w:rPr>
              <w:t>.</w:t>
            </w:r>
            <w:r w:rsidRPr="006C4AC3">
              <w:rPr>
                <w:rFonts w:cs="Arial"/>
                <w:sz w:val="18"/>
                <w:szCs w:val="18"/>
                <w:lang w:val="es-CO" w:eastAsia="es-CO"/>
              </w:rPr>
              <w:t>997</w:t>
            </w:r>
            <w:r w:rsidR="005C07C0">
              <w:rPr>
                <w:rFonts w:cs="Arial"/>
                <w:sz w:val="18"/>
                <w:szCs w:val="18"/>
                <w:lang w:val="es-CO" w:eastAsia="es-CO"/>
              </w:rPr>
              <w:t>.</w:t>
            </w:r>
            <w:r w:rsidRPr="006C4AC3">
              <w:rPr>
                <w:rFonts w:cs="Arial"/>
                <w:sz w:val="18"/>
                <w:szCs w:val="18"/>
                <w:lang w:val="es-CO" w:eastAsia="es-CO"/>
              </w:rPr>
              <w:t>353</w:t>
            </w:r>
            <w:r w:rsidR="005C07C0">
              <w:rPr>
                <w:rFonts w:cs="Arial"/>
                <w:sz w:val="18"/>
                <w:szCs w:val="18"/>
                <w:lang w:val="es-CO" w:eastAsia="es-CO"/>
              </w:rPr>
              <w:t>.</w:t>
            </w:r>
            <w:r w:rsidRPr="006C4AC3">
              <w:rPr>
                <w:rFonts w:cs="Arial"/>
                <w:sz w:val="18"/>
                <w:szCs w:val="18"/>
                <w:lang w:val="es-CO" w:eastAsia="es-CO"/>
              </w:rPr>
              <w:t>300</w:t>
            </w:r>
          </w:p>
        </w:tc>
        <w:tc>
          <w:tcPr>
            <w:tcW w:w="1628" w:type="dxa"/>
            <w:tcBorders>
              <w:top w:val="nil"/>
              <w:left w:val="nil"/>
              <w:bottom w:val="single" w:sz="4" w:space="0" w:color="auto"/>
              <w:right w:val="single" w:sz="4" w:space="0" w:color="auto"/>
            </w:tcBorders>
            <w:shd w:val="clear" w:color="auto" w:fill="auto"/>
            <w:noWrap/>
            <w:vAlign w:val="center"/>
            <w:hideMark/>
          </w:tcPr>
          <w:p w14:paraId="1CFE6F4E" w14:textId="19EA16B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769</w:t>
            </w:r>
            <w:r w:rsidR="005C07C0">
              <w:rPr>
                <w:rFonts w:cs="Arial"/>
                <w:sz w:val="18"/>
                <w:szCs w:val="18"/>
                <w:lang w:val="es-CO" w:eastAsia="es-CO"/>
              </w:rPr>
              <w:t>.</w:t>
            </w:r>
            <w:r w:rsidRPr="006C4AC3">
              <w:rPr>
                <w:rFonts w:cs="Arial"/>
                <w:sz w:val="18"/>
                <w:szCs w:val="18"/>
                <w:lang w:val="es-CO" w:eastAsia="es-CO"/>
              </w:rPr>
              <w:t>536</w:t>
            </w:r>
            <w:r w:rsidR="005C07C0">
              <w:rPr>
                <w:rFonts w:cs="Arial"/>
                <w:sz w:val="18"/>
                <w:szCs w:val="18"/>
                <w:lang w:val="es-CO" w:eastAsia="es-CO"/>
              </w:rPr>
              <w:t>.</w:t>
            </w:r>
            <w:r w:rsidRPr="006C4AC3">
              <w:rPr>
                <w:rFonts w:cs="Arial"/>
                <w:sz w:val="18"/>
                <w:szCs w:val="18"/>
                <w:lang w:val="es-CO" w:eastAsia="es-CO"/>
              </w:rPr>
              <w:t>500</w:t>
            </w:r>
          </w:p>
        </w:tc>
        <w:tc>
          <w:tcPr>
            <w:tcW w:w="1527" w:type="dxa"/>
            <w:tcBorders>
              <w:top w:val="nil"/>
              <w:left w:val="nil"/>
              <w:bottom w:val="single" w:sz="4" w:space="0" w:color="auto"/>
              <w:right w:val="single" w:sz="4" w:space="0" w:color="auto"/>
            </w:tcBorders>
            <w:shd w:val="clear" w:color="auto" w:fill="auto"/>
            <w:noWrap/>
            <w:vAlign w:val="center"/>
            <w:hideMark/>
          </w:tcPr>
          <w:p w14:paraId="6800B430" w14:textId="14EF342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w:t>
            </w:r>
            <w:r w:rsidR="005C07C0">
              <w:rPr>
                <w:rFonts w:cs="Arial"/>
                <w:sz w:val="18"/>
                <w:szCs w:val="18"/>
                <w:lang w:val="es-CO" w:eastAsia="es-CO"/>
              </w:rPr>
              <w:t>.</w:t>
            </w:r>
            <w:r w:rsidRPr="006C4AC3">
              <w:rPr>
                <w:rFonts w:cs="Arial"/>
                <w:sz w:val="18"/>
                <w:szCs w:val="18"/>
                <w:lang w:val="es-CO" w:eastAsia="es-CO"/>
              </w:rPr>
              <w:t>841</w:t>
            </w:r>
            <w:r w:rsidR="005C07C0">
              <w:rPr>
                <w:rFonts w:cs="Arial"/>
                <w:sz w:val="18"/>
                <w:szCs w:val="18"/>
                <w:lang w:val="es-CO" w:eastAsia="es-CO"/>
              </w:rPr>
              <w:t>.</w:t>
            </w:r>
            <w:r w:rsidRPr="006C4AC3">
              <w:rPr>
                <w:rFonts w:cs="Arial"/>
                <w:sz w:val="18"/>
                <w:szCs w:val="18"/>
                <w:lang w:val="es-CO" w:eastAsia="es-CO"/>
              </w:rPr>
              <w:t>967</w:t>
            </w:r>
            <w:r w:rsidR="005C07C0">
              <w:rPr>
                <w:rFonts w:cs="Arial"/>
                <w:sz w:val="18"/>
                <w:szCs w:val="18"/>
                <w:lang w:val="es-CO" w:eastAsia="es-CO"/>
              </w:rPr>
              <w:t>.</w:t>
            </w:r>
            <w:r w:rsidRPr="006C4AC3">
              <w:rPr>
                <w:rFonts w:cs="Arial"/>
                <w:sz w:val="18"/>
                <w:szCs w:val="18"/>
                <w:lang w:val="es-CO" w:eastAsia="es-CO"/>
              </w:rPr>
              <w:t>500</w:t>
            </w:r>
          </w:p>
        </w:tc>
      </w:tr>
      <w:tr w:rsidR="006C4AC3" w:rsidRPr="006C4AC3" w14:paraId="6B265820"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66EB2C0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670456B7"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73" w:type="dxa"/>
            <w:tcBorders>
              <w:top w:val="nil"/>
              <w:left w:val="nil"/>
              <w:bottom w:val="single" w:sz="4" w:space="0" w:color="auto"/>
              <w:right w:val="single" w:sz="4" w:space="0" w:color="auto"/>
            </w:tcBorders>
            <w:shd w:val="clear" w:color="auto" w:fill="auto"/>
            <w:noWrap/>
            <w:vAlign w:val="center"/>
            <w:hideMark/>
          </w:tcPr>
          <w:p w14:paraId="2C7F8C57"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27" w:type="dxa"/>
            <w:tcBorders>
              <w:top w:val="nil"/>
              <w:left w:val="nil"/>
              <w:bottom w:val="single" w:sz="4" w:space="0" w:color="auto"/>
              <w:right w:val="single" w:sz="4" w:space="0" w:color="auto"/>
            </w:tcBorders>
            <w:shd w:val="clear" w:color="auto" w:fill="auto"/>
            <w:noWrap/>
            <w:vAlign w:val="center"/>
            <w:hideMark/>
          </w:tcPr>
          <w:p w14:paraId="3437A1A0"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628" w:type="dxa"/>
            <w:tcBorders>
              <w:top w:val="nil"/>
              <w:left w:val="nil"/>
              <w:bottom w:val="single" w:sz="4" w:space="0" w:color="auto"/>
              <w:right w:val="single" w:sz="4" w:space="0" w:color="auto"/>
            </w:tcBorders>
            <w:shd w:val="clear" w:color="auto" w:fill="auto"/>
            <w:noWrap/>
            <w:vAlign w:val="center"/>
            <w:hideMark/>
          </w:tcPr>
          <w:p w14:paraId="55403D8E"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527" w:type="dxa"/>
            <w:tcBorders>
              <w:top w:val="nil"/>
              <w:left w:val="nil"/>
              <w:bottom w:val="single" w:sz="4" w:space="0" w:color="auto"/>
              <w:right w:val="single" w:sz="4" w:space="0" w:color="auto"/>
            </w:tcBorders>
            <w:shd w:val="clear" w:color="auto" w:fill="auto"/>
            <w:noWrap/>
            <w:vAlign w:val="center"/>
            <w:hideMark/>
          </w:tcPr>
          <w:p w14:paraId="1C8666E6"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327BE90F"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390FA3E9"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280FE4DB" w14:textId="641525C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24</w:t>
            </w:r>
            <w:r w:rsidR="005C07C0">
              <w:rPr>
                <w:rFonts w:cs="Arial"/>
                <w:sz w:val="18"/>
                <w:szCs w:val="18"/>
                <w:lang w:val="es-CO" w:eastAsia="es-CO"/>
              </w:rPr>
              <w:t>.</w:t>
            </w:r>
            <w:r w:rsidRPr="006C4AC3">
              <w:rPr>
                <w:rFonts w:cs="Arial"/>
                <w:sz w:val="18"/>
                <w:szCs w:val="18"/>
                <w:lang w:val="es-CO" w:eastAsia="es-CO"/>
              </w:rPr>
              <w:t>893</w:t>
            </w:r>
            <w:r w:rsidR="005C07C0">
              <w:rPr>
                <w:rFonts w:cs="Arial"/>
                <w:sz w:val="18"/>
                <w:szCs w:val="18"/>
                <w:lang w:val="es-CO" w:eastAsia="es-CO"/>
              </w:rPr>
              <w:t>.</w:t>
            </w:r>
            <w:r w:rsidRPr="006C4AC3">
              <w:rPr>
                <w:rFonts w:cs="Arial"/>
                <w:sz w:val="18"/>
                <w:szCs w:val="18"/>
                <w:lang w:val="es-CO" w:eastAsia="es-CO"/>
              </w:rPr>
              <w:t>806</w:t>
            </w:r>
            <w:r w:rsidR="005C07C0">
              <w:rPr>
                <w:rFonts w:cs="Arial"/>
                <w:sz w:val="18"/>
                <w:szCs w:val="18"/>
                <w:lang w:val="es-CO" w:eastAsia="es-CO"/>
              </w:rPr>
              <w:t>.</w:t>
            </w:r>
            <w:r w:rsidRPr="006C4AC3">
              <w:rPr>
                <w:rFonts w:cs="Arial"/>
                <w:sz w:val="18"/>
                <w:szCs w:val="18"/>
                <w:lang w:val="es-CO" w:eastAsia="es-CO"/>
              </w:rPr>
              <w:t>500</w:t>
            </w:r>
          </w:p>
        </w:tc>
        <w:tc>
          <w:tcPr>
            <w:tcW w:w="1573" w:type="dxa"/>
            <w:tcBorders>
              <w:top w:val="nil"/>
              <w:left w:val="nil"/>
              <w:bottom w:val="single" w:sz="4" w:space="0" w:color="auto"/>
              <w:right w:val="single" w:sz="4" w:space="0" w:color="auto"/>
            </w:tcBorders>
            <w:shd w:val="clear" w:color="auto" w:fill="auto"/>
            <w:noWrap/>
            <w:vAlign w:val="center"/>
            <w:hideMark/>
          </w:tcPr>
          <w:p w14:paraId="04CB7CC7" w14:textId="6B77561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w:t>
            </w:r>
            <w:r w:rsidR="005C07C0">
              <w:rPr>
                <w:rFonts w:cs="Arial"/>
                <w:sz w:val="18"/>
                <w:szCs w:val="18"/>
                <w:lang w:val="es-CO" w:eastAsia="es-CO"/>
              </w:rPr>
              <w:t>.</w:t>
            </w:r>
            <w:r w:rsidRPr="006C4AC3">
              <w:rPr>
                <w:rFonts w:cs="Arial"/>
                <w:sz w:val="18"/>
                <w:szCs w:val="18"/>
                <w:lang w:val="es-CO" w:eastAsia="es-CO"/>
              </w:rPr>
              <w:t>425</w:t>
            </w:r>
            <w:r w:rsidR="005C07C0">
              <w:rPr>
                <w:rFonts w:cs="Arial"/>
                <w:sz w:val="18"/>
                <w:szCs w:val="18"/>
                <w:lang w:val="es-CO" w:eastAsia="es-CO"/>
              </w:rPr>
              <w:t>.</w:t>
            </w:r>
            <w:r w:rsidRPr="006C4AC3">
              <w:rPr>
                <w:rFonts w:cs="Arial"/>
                <w:sz w:val="18"/>
                <w:szCs w:val="18"/>
                <w:lang w:val="es-CO" w:eastAsia="es-CO"/>
              </w:rPr>
              <w:t>744</w:t>
            </w:r>
            <w:r w:rsidR="005C07C0">
              <w:rPr>
                <w:rFonts w:cs="Arial"/>
                <w:sz w:val="18"/>
                <w:szCs w:val="18"/>
                <w:lang w:val="es-CO" w:eastAsia="es-CO"/>
              </w:rPr>
              <w:t>.</w:t>
            </w:r>
            <w:r w:rsidRPr="006C4AC3">
              <w:rPr>
                <w:rFonts w:cs="Arial"/>
                <w:sz w:val="18"/>
                <w:szCs w:val="18"/>
                <w:lang w:val="es-CO" w:eastAsia="es-CO"/>
              </w:rPr>
              <w:t>070</w:t>
            </w:r>
          </w:p>
        </w:tc>
        <w:tc>
          <w:tcPr>
            <w:tcW w:w="1527" w:type="dxa"/>
            <w:tcBorders>
              <w:top w:val="nil"/>
              <w:left w:val="nil"/>
              <w:bottom w:val="single" w:sz="4" w:space="0" w:color="auto"/>
              <w:right w:val="single" w:sz="4" w:space="0" w:color="auto"/>
            </w:tcBorders>
            <w:shd w:val="clear" w:color="auto" w:fill="auto"/>
            <w:noWrap/>
            <w:vAlign w:val="center"/>
            <w:hideMark/>
          </w:tcPr>
          <w:p w14:paraId="0D7EA242" w14:textId="489F80D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22</w:t>
            </w:r>
            <w:r w:rsidR="005C07C0">
              <w:rPr>
                <w:rFonts w:cs="Arial"/>
                <w:sz w:val="18"/>
                <w:szCs w:val="18"/>
                <w:lang w:val="es-CO" w:eastAsia="es-CO"/>
              </w:rPr>
              <w:t>.</w:t>
            </w:r>
            <w:r w:rsidRPr="006C4AC3">
              <w:rPr>
                <w:rFonts w:cs="Arial"/>
                <w:sz w:val="18"/>
                <w:szCs w:val="18"/>
                <w:lang w:val="es-CO" w:eastAsia="es-CO"/>
              </w:rPr>
              <w:t>526</w:t>
            </w:r>
            <w:r w:rsidR="005C07C0">
              <w:rPr>
                <w:rFonts w:cs="Arial"/>
                <w:sz w:val="18"/>
                <w:szCs w:val="18"/>
                <w:lang w:val="es-CO" w:eastAsia="es-CO"/>
              </w:rPr>
              <w:t>.</w:t>
            </w:r>
            <w:r w:rsidRPr="006C4AC3">
              <w:rPr>
                <w:rFonts w:cs="Arial"/>
                <w:sz w:val="18"/>
                <w:szCs w:val="18"/>
                <w:lang w:val="es-CO" w:eastAsia="es-CO"/>
              </w:rPr>
              <w:t>688</w:t>
            </w:r>
            <w:r w:rsidR="005C07C0">
              <w:rPr>
                <w:rFonts w:cs="Arial"/>
                <w:sz w:val="18"/>
                <w:szCs w:val="18"/>
                <w:lang w:val="es-CO" w:eastAsia="es-CO"/>
              </w:rPr>
              <w:t>.</w:t>
            </w:r>
            <w:r w:rsidRPr="006C4AC3">
              <w:rPr>
                <w:rFonts w:cs="Arial"/>
                <w:sz w:val="18"/>
                <w:szCs w:val="18"/>
                <w:lang w:val="es-CO" w:eastAsia="es-CO"/>
              </w:rPr>
              <w:t>116</w:t>
            </w:r>
          </w:p>
        </w:tc>
        <w:tc>
          <w:tcPr>
            <w:tcW w:w="1628" w:type="dxa"/>
            <w:tcBorders>
              <w:top w:val="nil"/>
              <w:left w:val="nil"/>
              <w:bottom w:val="single" w:sz="4" w:space="0" w:color="auto"/>
              <w:right w:val="single" w:sz="4" w:space="0" w:color="auto"/>
            </w:tcBorders>
            <w:shd w:val="clear" w:color="auto" w:fill="auto"/>
            <w:noWrap/>
            <w:vAlign w:val="center"/>
            <w:hideMark/>
          </w:tcPr>
          <w:p w14:paraId="4E2367C9" w14:textId="07A2858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19</w:t>
            </w:r>
            <w:r w:rsidR="005C07C0">
              <w:rPr>
                <w:rFonts w:cs="Arial"/>
                <w:sz w:val="18"/>
                <w:szCs w:val="18"/>
                <w:lang w:val="es-CO" w:eastAsia="es-CO"/>
              </w:rPr>
              <w:t>.</w:t>
            </w:r>
            <w:r w:rsidRPr="006C4AC3">
              <w:rPr>
                <w:rFonts w:cs="Arial"/>
                <w:sz w:val="18"/>
                <w:szCs w:val="18"/>
                <w:lang w:val="es-CO" w:eastAsia="es-CO"/>
              </w:rPr>
              <w:t>551</w:t>
            </w:r>
            <w:r w:rsidR="005C07C0">
              <w:rPr>
                <w:rFonts w:cs="Arial"/>
                <w:sz w:val="18"/>
                <w:szCs w:val="18"/>
                <w:lang w:val="es-CO" w:eastAsia="es-CO"/>
              </w:rPr>
              <w:t>.</w:t>
            </w:r>
            <w:r w:rsidRPr="006C4AC3">
              <w:rPr>
                <w:rFonts w:cs="Arial"/>
                <w:sz w:val="18"/>
                <w:szCs w:val="18"/>
                <w:lang w:val="es-CO" w:eastAsia="es-CO"/>
              </w:rPr>
              <w:t>446</w:t>
            </w:r>
            <w:r w:rsidR="005C07C0">
              <w:rPr>
                <w:rFonts w:cs="Arial"/>
                <w:sz w:val="18"/>
                <w:szCs w:val="18"/>
                <w:lang w:val="es-CO" w:eastAsia="es-CO"/>
              </w:rPr>
              <w:t>.</w:t>
            </w:r>
            <w:r w:rsidRPr="006C4AC3">
              <w:rPr>
                <w:rFonts w:cs="Arial"/>
                <w:sz w:val="18"/>
                <w:szCs w:val="18"/>
                <w:lang w:val="es-CO" w:eastAsia="es-CO"/>
              </w:rPr>
              <w:t>464</w:t>
            </w:r>
          </w:p>
        </w:tc>
        <w:tc>
          <w:tcPr>
            <w:tcW w:w="1527" w:type="dxa"/>
            <w:tcBorders>
              <w:top w:val="nil"/>
              <w:left w:val="nil"/>
              <w:bottom w:val="single" w:sz="4" w:space="0" w:color="auto"/>
              <w:right w:val="single" w:sz="4" w:space="0" w:color="auto"/>
            </w:tcBorders>
            <w:shd w:val="clear" w:color="auto" w:fill="auto"/>
            <w:noWrap/>
            <w:vAlign w:val="center"/>
            <w:hideMark/>
          </w:tcPr>
          <w:p w14:paraId="3F51717F" w14:textId="004D200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308</w:t>
            </w:r>
            <w:r w:rsidR="005C07C0">
              <w:rPr>
                <w:rFonts w:cs="Arial"/>
                <w:sz w:val="18"/>
                <w:szCs w:val="18"/>
                <w:lang w:val="es-CO" w:eastAsia="es-CO"/>
              </w:rPr>
              <w:t>.</w:t>
            </w:r>
            <w:r w:rsidRPr="006C4AC3">
              <w:rPr>
                <w:rFonts w:cs="Arial"/>
                <w:sz w:val="18"/>
                <w:szCs w:val="18"/>
                <w:lang w:val="es-CO" w:eastAsia="es-CO"/>
              </w:rPr>
              <w:t>360</w:t>
            </w:r>
            <w:r w:rsidR="005C07C0">
              <w:rPr>
                <w:rFonts w:cs="Arial"/>
                <w:sz w:val="18"/>
                <w:szCs w:val="18"/>
                <w:lang w:val="es-CO" w:eastAsia="es-CO"/>
              </w:rPr>
              <w:t>.</w:t>
            </w:r>
            <w:r w:rsidRPr="006C4AC3">
              <w:rPr>
                <w:rFonts w:cs="Arial"/>
                <w:sz w:val="18"/>
                <w:szCs w:val="18"/>
                <w:lang w:val="es-CO" w:eastAsia="es-CO"/>
              </w:rPr>
              <w:t>454</w:t>
            </w:r>
          </w:p>
        </w:tc>
      </w:tr>
      <w:tr w:rsidR="006C4AC3" w:rsidRPr="006C4AC3" w14:paraId="1A0670DD" w14:textId="77777777" w:rsidTr="006C4AC3">
        <w:trPr>
          <w:trHeight w:val="315"/>
        </w:trPr>
        <w:tc>
          <w:tcPr>
            <w:tcW w:w="1537" w:type="dxa"/>
            <w:tcBorders>
              <w:top w:val="nil"/>
              <w:left w:val="single" w:sz="4" w:space="0" w:color="auto"/>
              <w:bottom w:val="single" w:sz="4" w:space="0" w:color="auto"/>
              <w:right w:val="nil"/>
            </w:tcBorders>
            <w:shd w:val="clear" w:color="000000" w:fill="FFFFFF"/>
            <w:noWrap/>
            <w:vAlign w:val="center"/>
            <w:hideMark/>
          </w:tcPr>
          <w:p w14:paraId="56A8A8B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1F5D13CE" w14:textId="2BB3366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w:t>
            </w:r>
            <w:r w:rsidR="005C07C0">
              <w:rPr>
                <w:rFonts w:cs="Arial"/>
                <w:sz w:val="18"/>
                <w:szCs w:val="18"/>
                <w:lang w:val="es-CO" w:eastAsia="es-CO"/>
              </w:rPr>
              <w:t>.</w:t>
            </w:r>
            <w:r w:rsidRPr="006C4AC3">
              <w:rPr>
                <w:rFonts w:cs="Arial"/>
                <w:sz w:val="18"/>
                <w:szCs w:val="18"/>
                <w:lang w:val="es-CO" w:eastAsia="es-CO"/>
              </w:rPr>
              <w:t>918</w:t>
            </w:r>
            <w:r w:rsidR="005C07C0">
              <w:rPr>
                <w:rFonts w:cs="Arial"/>
                <w:sz w:val="18"/>
                <w:szCs w:val="18"/>
                <w:lang w:val="es-CO" w:eastAsia="es-CO"/>
              </w:rPr>
              <w:t>.</w:t>
            </w:r>
            <w:r w:rsidRPr="006C4AC3">
              <w:rPr>
                <w:rFonts w:cs="Arial"/>
                <w:sz w:val="18"/>
                <w:szCs w:val="18"/>
                <w:lang w:val="es-CO" w:eastAsia="es-CO"/>
              </w:rPr>
              <w:t>705</w:t>
            </w:r>
            <w:r w:rsidR="005C07C0">
              <w:rPr>
                <w:rFonts w:cs="Arial"/>
                <w:sz w:val="18"/>
                <w:szCs w:val="18"/>
                <w:lang w:val="es-CO" w:eastAsia="es-CO"/>
              </w:rPr>
              <w:t>.</w:t>
            </w:r>
            <w:r w:rsidRPr="006C4AC3">
              <w:rPr>
                <w:rFonts w:cs="Arial"/>
                <w:sz w:val="18"/>
                <w:szCs w:val="18"/>
                <w:lang w:val="es-CO" w:eastAsia="es-CO"/>
              </w:rPr>
              <w:t>000</w:t>
            </w:r>
          </w:p>
        </w:tc>
        <w:tc>
          <w:tcPr>
            <w:tcW w:w="1573" w:type="dxa"/>
            <w:tcBorders>
              <w:top w:val="nil"/>
              <w:left w:val="nil"/>
              <w:bottom w:val="single" w:sz="4" w:space="0" w:color="auto"/>
              <w:right w:val="single" w:sz="4" w:space="0" w:color="auto"/>
            </w:tcBorders>
            <w:shd w:val="clear" w:color="auto" w:fill="auto"/>
            <w:noWrap/>
            <w:vAlign w:val="center"/>
            <w:hideMark/>
          </w:tcPr>
          <w:p w14:paraId="50CD7677" w14:textId="41EA69C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965</w:t>
            </w:r>
            <w:r w:rsidR="005C07C0">
              <w:rPr>
                <w:rFonts w:cs="Arial"/>
                <w:sz w:val="18"/>
                <w:szCs w:val="18"/>
                <w:lang w:val="es-CO" w:eastAsia="es-CO"/>
              </w:rPr>
              <w:t>.</w:t>
            </w:r>
            <w:r w:rsidRPr="006C4AC3">
              <w:rPr>
                <w:rFonts w:cs="Arial"/>
                <w:sz w:val="18"/>
                <w:szCs w:val="18"/>
                <w:lang w:val="es-CO" w:eastAsia="es-CO"/>
              </w:rPr>
              <w:t>517</w:t>
            </w:r>
            <w:r w:rsidR="005C07C0">
              <w:rPr>
                <w:rFonts w:cs="Arial"/>
                <w:sz w:val="18"/>
                <w:szCs w:val="18"/>
                <w:lang w:val="es-CO" w:eastAsia="es-CO"/>
              </w:rPr>
              <w:t>.</w:t>
            </w:r>
            <w:r w:rsidRPr="006C4AC3">
              <w:rPr>
                <w:rFonts w:cs="Arial"/>
                <w:sz w:val="18"/>
                <w:szCs w:val="18"/>
                <w:lang w:val="es-CO" w:eastAsia="es-CO"/>
              </w:rPr>
              <w:t>298</w:t>
            </w:r>
          </w:p>
        </w:tc>
        <w:tc>
          <w:tcPr>
            <w:tcW w:w="1527" w:type="dxa"/>
            <w:tcBorders>
              <w:top w:val="nil"/>
              <w:left w:val="nil"/>
              <w:bottom w:val="single" w:sz="4" w:space="0" w:color="auto"/>
              <w:right w:val="single" w:sz="4" w:space="0" w:color="auto"/>
            </w:tcBorders>
            <w:shd w:val="clear" w:color="auto" w:fill="auto"/>
            <w:noWrap/>
            <w:vAlign w:val="center"/>
            <w:hideMark/>
          </w:tcPr>
          <w:p w14:paraId="754688A5" w14:textId="7EF346F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w:t>
            </w:r>
            <w:r w:rsidR="005C07C0">
              <w:rPr>
                <w:rFonts w:cs="Arial"/>
                <w:sz w:val="18"/>
                <w:szCs w:val="18"/>
                <w:lang w:val="es-CO" w:eastAsia="es-CO"/>
              </w:rPr>
              <w:t>.</w:t>
            </w:r>
            <w:r w:rsidRPr="006C4AC3">
              <w:rPr>
                <w:rFonts w:cs="Arial"/>
                <w:sz w:val="18"/>
                <w:szCs w:val="18"/>
                <w:lang w:val="es-CO" w:eastAsia="es-CO"/>
              </w:rPr>
              <w:t>811</w:t>
            </w:r>
            <w:r w:rsidR="005C07C0">
              <w:rPr>
                <w:rFonts w:cs="Arial"/>
                <w:sz w:val="18"/>
                <w:szCs w:val="18"/>
                <w:lang w:val="es-CO" w:eastAsia="es-CO"/>
              </w:rPr>
              <w:t>.</w:t>
            </w:r>
            <w:r w:rsidRPr="006C4AC3">
              <w:rPr>
                <w:rFonts w:cs="Arial"/>
                <w:sz w:val="18"/>
                <w:szCs w:val="18"/>
                <w:lang w:val="es-CO" w:eastAsia="es-CO"/>
              </w:rPr>
              <w:t>387</w:t>
            </w:r>
            <w:r w:rsidR="005C07C0">
              <w:rPr>
                <w:rFonts w:cs="Arial"/>
                <w:sz w:val="18"/>
                <w:szCs w:val="18"/>
                <w:lang w:val="es-CO" w:eastAsia="es-CO"/>
              </w:rPr>
              <w:t>.</w:t>
            </w:r>
            <w:r w:rsidRPr="006C4AC3">
              <w:rPr>
                <w:rFonts w:cs="Arial"/>
                <w:sz w:val="18"/>
                <w:szCs w:val="18"/>
                <w:lang w:val="es-CO" w:eastAsia="es-CO"/>
              </w:rPr>
              <w:t>000</w:t>
            </w:r>
          </w:p>
        </w:tc>
        <w:tc>
          <w:tcPr>
            <w:tcW w:w="1628" w:type="dxa"/>
            <w:tcBorders>
              <w:top w:val="nil"/>
              <w:left w:val="nil"/>
              <w:bottom w:val="single" w:sz="4" w:space="0" w:color="auto"/>
              <w:right w:val="single" w:sz="4" w:space="0" w:color="auto"/>
            </w:tcBorders>
            <w:shd w:val="clear" w:color="auto" w:fill="auto"/>
            <w:noWrap/>
            <w:vAlign w:val="center"/>
            <w:hideMark/>
          </w:tcPr>
          <w:p w14:paraId="2DF524D8" w14:textId="091CC4C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w:t>
            </w:r>
            <w:r w:rsidR="005C07C0">
              <w:rPr>
                <w:rFonts w:cs="Arial"/>
                <w:sz w:val="18"/>
                <w:szCs w:val="18"/>
                <w:lang w:val="es-CO" w:eastAsia="es-CO"/>
              </w:rPr>
              <w:t>.</w:t>
            </w:r>
            <w:r w:rsidRPr="006C4AC3">
              <w:rPr>
                <w:rFonts w:cs="Arial"/>
                <w:sz w:val="18"/>
                <w:szCs w:val="18"/>
                <w:lang w:val="es-CO" w:eastAsia="es-CO"/>
              </w:rPr>
              <w:t>398</w:t>
            </w:r>
            <w:r w:rsidR="005C07C0">
              <w:rPr>
                <w:rFonts w:cs="Arial"/>
                <w:sz w:val="18"/>
                <w:szCs w:val="18"/>
                <w:lang w:val="es-CO" w:eastAsia="es-CO"/>
              </w:rPr>
              <w:t>.</w:t>
            </w:r>
            <w:r w:rsidRPr="006C4AC3">
              <w:rPr>
                <w:rFonts w:cs="Arial"/>
                <w:sz w:val="18"/>
                <w:szCs w:val="18"/>
                <w:lang w:val="es-CO" w:eastAsia="es-CO"/>
              </w:rPr>
              <w:t>636</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30933289" w14:textId="6A6243B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743</w:t>
            </w:r>
            <w:r w:rsidR="005C07C0">
              <w:rPr>
                <w:rFonts w:cs="Arial"/>
                <w:sz w:val="18"/>
                <w:szCs w:val="18"/>
                <w:lang w:val="es-CO" w:eastAsia="es-CO"/>
              </w:rPr>
              <w:t>.</w:t>
            </w:r>
            <w:r w:rsidRPr="006C4AC3">
              <w:rPr>
                <w:rFonts w:cs="Arial"/>
                <w:sz w:val="18"/>
                <w:szCs w:val="18"/>
                <w:lang w:val="es-CO" w:eastAsia="es-CO"/>
              </w:rPr>
              <w:t>872</w:t>
            </w:r>
            <w:r w:rsidR="005C07C0">
              <w:rPr>
                <w:rFonts w:cs="Arial"/>
                <w:sz w:val="18"/>
                <w:szCs w:val="18"/>
                <w:lang w:val="es-CO" w:eastAsia="es-CO"/>
              </w:rPr>
              <w:t>.</w:t>
            </w:r>
            <w:r w:rsidRPr="006C4AC3">
              <w:rPr>
                <w:rFonts w:cs="Arial"/>
                <w:sz w:val="18"/>
                <w:szCs w:val="18"/>
                <w:lang w:val="es-CO" w:eastAsia="es-CO"/>
              </w:rPr>
              <w:t>000</w:t>
            </w:r>
          </w:p>
        </w:tc>
      </w:tr>
      <w:tr w:rsidR="006C4AC3" w:rsidRPr="006C4AC3" w14:paraId="1EB29FA8"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04247F8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073CAB65" w14:textId="7A06C1E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802</w:t>
            </w:r>
            <w:r w:rsidR="005C07C0">
              <w:rPr>
                <w:rFonts w:cs="Arial"/>
                <w:sz w:val="18"/>
                <w:szCs w:val="18"/>
                <w:lang w:val="es-CO" w:eastAsia="es-CO"/>
              </w:rPr>
              <w:t>.</w:t>
            </w:r>
            <w:r w:rsidRPr="006C4AC3">
              <w:rPr>
                <w:rFonts w:cs="Arial"/>
                <w:sz w:val="18"/>
                <w:szCs w:val="18"/>
                <w:lang w:val="es-CO" w:eastAsia="es-CO"/>
              </w:rPr>
              <w:t>206</w:t>
            </w:r>
            <w:r w:rsidR="005C07C0">
              <w:rPr>
                <w:rFonts w:cs="Arial"/>
                <w:sz w:val="18"/>
                <w:szCs w:val="18"/>
                <w:lang w:val="es-CO" w:eastAsia="es-CO"/>
              </w:rPr>
              <w:t>.</w:t>
            </w:r>
            <w:r w:rsidRPr="006C4AC3">
              <w:rPr>
                <w:rFonts w:cs="Arial"/>
                <w:sz w:val="18"/>
                <w:szCs w:val="18"/>
                <w:lang w:val="es-CO" w:eastAsia="es-CO"/>
              </w:rPr>
              <w:t>000</w:t>
            </w:r>
          </w:p>
        </w:tc>
        <w:tc>
          <w:tcPr>
            <w:tcW w:w="1573" w:type="dxa"/>
            <w:tcBorders>
              <w:top w:val="nil"/>
              <w:left w:val="nil"/>
              <w:bottom w:val="single" w:sz="4" w:space="0" w:color="auto"/>
              <w:right w:val="single" w:sz="4" w:space="0" w:color="auto"/>
            </w:tcBorders>
            <w:shd w:val="clear" w:color="auto" w:fill="auto"/>
            <w:noWrap/>
            <w:vAlign w:val="center"/>
            <w:hideMark/>
          </w:tcPr>
          <w:p w14:paraId="3D87FD43" w14:textId="1000145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487</w:t>
            </w:r>
            <w:r w:rsidR="005C07C0">
              <w:rPr>
                <w:rFonts w:cs="Arial"/>
                <w:sz w:val="18"/>
                <w:szCs w:val="18"/>
                <w:lang w:val="es-CO" w:eastAsia="es-CO"/>
              </w:rPr>
              <w:t>.</w:t>
            </w:r>
            <w:r w:rsidRPr="006C4AC3">
              <w:rPr>
                <w:rFonts w:cs="Arial"/>
                <w:sz w:val="18"/>
                <w:szCs w:val="18"/>
                <w:lang w:val="es-CO" w:eastAsia="es-CO"/>
              </w:rPr>
              <w:t>086</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250BB654" w14:textId="7B0AD89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9</w:t>
            </w:r>
            <w:r w:rsidR="005C07C0">
              <w:rPr>
                <w:rFonts w:cs="Arial"/>
                <w:sz w:val="18"/>
                <w:szCs w:val="18"/>
                <w:lang w:val="es-CO" w:eastAsia="es-CO"/>
              </w:rPr>
              <w:t>.</w:t>
            </w:r>
            <w:r w:rsidRPr="006C4AC3">
              <w:rPr>
                <w:rFonts w:cs="Arial"/>
                <w:sz w:val="18"/>
                <w:szCs w:val="18"/>
                <w:lang w:val="es-CO" w:eastAsia="es-CO"/>
              </w:rPr>
              <w:t>235</w:t>
            </w:r>
            <w:r w:rsidR="005C07C0">
              <w:rPr>
                <w:rFonts w:cs="Arial"/>
                <w:sz w:val="18"/>
                <w:szCs w:val="18"/>
                <w:lang w:val="es-CO" w:eastAsia="es-CO"/>
              </w:rPr>
              <w:t>.</w:t>
            </w:r>
            <w:r w:rsidRPr="006C4AC3">
              <w:rPr>
                <w:rFonts w:cs="Arial"/>
                <w:sz w:val="18"/>
                <w:szCs w:val="18"/>
                <w:lang w:val="es-CO" w:eastAsia="es-CO"/>
              </w:rPr>
              <w:t>161</w:t>
            </w:r>
            <w:r w:rsidR="005C07C0">
              <w:rPr>
                <w:rFonts w:cs="Arial"/>
                <w:sz w:val="18"/>
                <w:szCs w:val="18"/>
                <w:lang w:val="es-CO" w:eastAsia="es-CO"/>
              </w:rPr>
              <w:t>.</w:t>
            </w:r>
            <w:r w:rsidRPr="006C4AC3">
              <w:rPr>
                <w:rFonts w:cs="Arial"/>
                <w:sz w:val="18"/>
                <w:szCs w:val="18"/>
                <w:lang w:val="es-CO" w:eastAsia="es-CO"/>
              </w:rPr>
              <w:t>000</w:t>
            </w:r>
          </w:p>
        </w:tc>
        <w:tc>
          <w:tcPr>
            <w:tcW w:w="1628" w:type="dxa"/>
            <w:tcBorders>
              <w:top w:val="nil"/>
              <w:left w:val="nil"/>
              <w:bottom w:val="single" w:sz="4" w:space="0" w:color="auto"/>
              <w:right w:val="single" w:sz="4" w:space="0" w:color="auto"/>
            </w:tcBorders>
            <w:shd w:val="clear" w:color="auto" w:fill="auto"/>
            <w:noWrap/>
            <w:vAlign w:val="center"/>
            <w:hideMark/>
          </w:tcPr>
          <w:p w14:paraId="4D5E76D4" w14:textId="53537D3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757</w:t>
            </w:r>
            <w:r w:rsidR="005C07C0">
              <w:rPr>
                <w:rFonts w:cs="Arial"/>
                <w:sz w:val="18"/>
                <w:szCs w:val="18"/>
                <w:lang w:val="es-CO" w:eastAsia="es-CO"/>
              </w:rPr>
              <w:t>.</w:t>
            </w:r>
            <w:r w:rsidRPr="006C4AC3">
              <w:rPr>
                <w:rFonts w:cs="Arial"/>
                <w:sz w:val="18"/>
                <w:szCs w:val="18"/>
                <w:lang w:val="es-CO" w:eastAsia="es-CO"/>
              </w:rPr>
              <w:t>272</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3C017357" w14:textId="0A49A2A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962</w:t>
            </w:r>
            <w:r w:rsidR="005C07C0">
              <w:rPr>
                <w:rFonts w:cs="Arial"/>
                <w:sz w:val="18"/>
                <w:szCs w:val="18"/>
                <w:lang w:val="es-CO" w:eastAsia="es-CO"/>
              </w:rPr>
              <w:t>.</w:t>
            </w:r>
            <w:r w:rsidRPr="006C4AC3">
              <w:rPr>
                <w:rFonts w:cs="Arial"/>
                <w:sz w:val="18"/>
                <w:szCs w:val="18"/>
                <w:lang w:val="es-CO" w:eastAsia="es-CO"/>
              </w:rPr>
              <w:t>849</w:t>
            </w:r>
            <w:r w:rsidR="005C07C0">
              <w:rPr>
                <w:rFonts w:cs="Arial"/>
                <w:sz w:val="18"/>
                <w:szCs w:val="18"/>
                <w:lang w:val="es-CO" w:eastAsia="es-CO"/>
              </w:rPr>
              <w:t>.</w:t>
            </w:r>
            <w:r w:rsidRPr="006C4AC3">
              <w:rPr>
                <w:rFonts w:cs="Arial"/>
                <w:sz w:val="18"/>
                <w:szCs w:val="18"/>
                <w:lang w:val="es-CO" w:eastAsia="es-CO"/>
              </w:rPr>
              <w:t>000</w:t>
            </w:r>
          </w:p>
        </w:tc>
      </w:tr>
      <w:tr w:rsidR="006C4AC3" w:rsidRPr="006C4AC3" w14:paraId="31A67BB9"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45A3BBB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3564FA21" w14:textId="60A4B76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728</w:t>
            </w:r>
            <w:r w:rsidR="005C07C0">
              <w:rPr>
                <w:rFonts w:cs="Arial"/>
                <w:sz w:val="18"/>
                <w:szCs w:val="18"/>
                <w:lang w:val="es-CO" w:eastAsia="es-CO"/>
              </w:rPr>
              <w:t>.</w:t>
            </w:r>
            <w:r w:rsidRPr="006C4AC3">
              <w:rPr>
                <w:rFonts w:cs="Arial"/>
                <w:sz w:val="18"/>
                <w:szCs w:val="18"/>
                <w:lang w:val="es-CO" w:eastAsia="es-CO"/>
              </w:rPr>
              <w:t>134</w:t>
            </w:r>
            <w:r w:rsidR="005C07C0">
              <w:rPr>
                <w:rFonts w:cs="Arial"/>
                <w:sz w:val="18"/>
                <w:szCs w:val="18"/>
                <w:lang w:val="es-CO" w:eastAsia="es-CO"/>
              </w:rPr>
              <w:t>.</w:t>
            </w:r>
            <w:r w:rsidRPr="006C4AC3">
              <w:rPr>
                <w:rFonts w:cs="Arial"/>
                <w:sz w:val="18"/>
                <w:szCs w:val="18"/>
                <w:lang w:val="es-CO" w:eastAsia="es-CO"/>
              </w:rPr>
              <w:t>400</w:t>
            </w:r>
          </w:p>
        </w:tc>
        <w:tc>
          <w:tcPr>
            <w:tcW w:w="1573" w:type="dxa"/>
            <w:tcBorders>
              <w:top w:val="nil"/>
              <w:left w:val="nil"/>
              <w:bottom w:val="single" w:sz="4" w:space="0" w:color="auto"/>
              <w:right w:val="single" w:sz="4" w:space="0" w:color="auto"/>
            </w:tcBorders>
            <w:shd w:val="clear" w:color="auto" w:fill="auto"/>
            <w:noWrap/>
            <w:vAlign w:val="center"/>
            <w:hideMark/>
          </w:tcPr>
          <w:p w14:paraId="7DDC82A0" w14:textId="6D683C9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284</w:t>
            </w:r>
            <w:r w:rsidR="005C07C0">
              <w:rPr>
                <w:rFonts w:cs="Arial"/>
                <w:sz w:val="18"/>
                <w:szCs w:val="18"/>
                <w:lang w:val="es-CO" w:eastAsia="es-CO"/>
              </w:rPr>
              <w:t>.</w:t>
            </w:r>
            <w:r w:rsidRPr="006C4AC3">
              <w:rPr>
                <w:rFonts w:cs="Arial"/>
                <w:sz w:val="18"/>
                <w:szCs w:val="18"/>
                <w:lang w:val="es-CO" w:eastAsia="es-CO"/>
              </w:rPr>
              <w:t>150</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0F8C2EA3" w14:textId="2093488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w:t>
            </w:r>
            <w:r w:rsidR="005C07C0">
              <w:rPr>
                <w:rFonts w:cs="Arial"/>
                <w:sz w:val="18"/>
                <w:szCs w:val="18"/>
                <w:lang w:val="es-CO" w:eastAsia="es-CO"/>
              </w:rPr>
              <w:t>.</w:t>
            </w:r>
            <w:r w:rsidRPr="006C4AC3">
              <w:rPr>
                <w:rFonts w:cs="Arial"/>
                <w:sz w:val="18"/>
                <w:szCs w:val="18"/>
                <w:lang w:val="es-CO" w:eastAsia="es-CO"/>
              </w:rPr>
              <w:t>174</w:t>
            </w:r>
            <w:r w:rsidR="005C07C0">
              <w:rPr>
                <w:rFonts w:cs="Arial"/>
                <w:sz w:val="18"/>
                <w:szCs w:val="18"/>
                <w:lang w:val="es-CO" w:eastAsia="es-CO"/>
              </w:rPr>
              <w:t>.</w:t>
            </w:r>
            <w:r w:rsidRPr="006C4AC3">
              <w:rPr>
                <w:rFonts w:cs="Arial"/>
                <w:sz w:val="18"/>
                <w:szCs w:val="18"/>
                <w:lang w:val="es-CO" w:eastAsia="es-CO"/>
              </w:rPr>
              <w:t>966</w:t>
            </w:r>
            <w:r w:rsidR="005C07C0">
              <w:rPr>
                <w:rFonts w:cs="Arial"/>
                <w:sz w:val="18"/>
                <w:szCs w:val="18"/>
                <w:lang w:val="es-CO" w:eastAsia="es-CO"/>
              </w:rPr>
              <w:t>.</w:t>
            </w:r>
            <w:r w:rsidRPr="006C4AC3">
              <w:rPr>
                <w:rFonts w:cs="Arial"/>
                <w:sz w:val="18"/>
                <w:szCs w:val="18"/>
                <w:lang w:val="es-CO" w:eastAsia="es-CO"/>
              </w:rPr>
              <w:t>000</w:t>
            </w:r>
          </w:p>
        </w:tc>
        <w:tc>
          <w:tcPr>
            <w:tcW w:w="1628" w:type="dxa"/>
            <w:tcBorders>
              <w:top w:val="nil"/>
              <w:left w:val="nil"/>
              <w:bottom w:val="single" w:sz="4" w:space="0" w:color="auto"/>
              <w:right w:val="single" w:sz="4" w:space="0" w:color="auto"/>
            </w:tcBorders>
            <w:shd w:val="clear" w:color="auto" w:fill="auto"/>
            <w:noWrap/>
            <w:vAlign w:val="center"/>
            <w:hideMark/>
          </w:tcPr>
          <w:p w14:paraId="0FE5D618" w14:textId="0011DA9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773</w:t>
            </w:r>
            <w:r w:rsidR="005C07C0">
              <w:rPr>
                <w:rFonts w:cs="Arial"/>
                <w:sz w:val="18"/>
                <w:szCs w:val="18"/>
                <w:lang w:val="es-CO" w:eastAsia="es-CO"/>
              </w:rPr>
              <w:t>.</w:t>
            </w:r>
            <w:r w:rsidRPr="006C4AC3">
              <w:rPr>
                <w:rFonts w:cs="Arial"/>
                <w:sz w:val="18"/>
                <w:szCs w:val="18"/>
                <w:lang w:val="es-CO" w:eastAsia="es-CO"/>
              </w:rPr>
              <w:t>533</w:t>
            </w:r>
            <w:r w:rsidR="005C07C0">
              <w:rPr>
                <w:rFonts w:cs="Arial"/>
                <w:sz w:val="18"/>
                <w:szCs w:val="18"/>
                <w:lang w:val="es-CO" w:eastAsia="es-CO"/>
              </w:rPr>
              <w:t>.</w:t>
            </w:r>
            <w:r w:rsidRPr="006C4AC3">
              <w:rPr>
                <w:rFonts w:cs="Arial"/>
                <w:sz w:val="18"/>
                <w:szCs w:val="18"/>
                <w:lang w:val="es-CO" w:eastAsia="es-CO"/>
              </w:rPr>
              <w:t>000</w:t>
            </w:r>
          </w:p>
        </w:tc>
        <w:tc>
          <w:tcPr>
            <w:tcW w:w="1527" w:type="dxa"/>
            <w:tcBorders>
              <w:top w:val="nil"/>
              <w:left w:val="nil"/>
              <w:bottom w:val="single" w:sz="4" w:space="0" w:color="auto"/>
              <w:right w:val="single" w:sz="4" w:space="0" w:color="auto"/>
            </w:tcBorders>
            <w:shd w:val="clear" w:color="auto" w:fill="auto"/>
            <w:noWrap/>
            <w:vAlign w:val="center"/>
            <w:hideMark/>
          </w:tcPr>
          <w:p w14:paraId="7F531701" w14:textId="2D2B816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186</w:t>
            </w:r>
            <w:r w:rsidR="005C07C0">
              <w:rPr>
                <w:rFonts w:cs="Arial"/>
                <w:sz w:val="18"/>
                <w:szCs w:val="18"/>
                <w:lang w:val="es-CO" w:eastAsia="es-CO"/>
              </w:rPr>
              <w:t>.</w:t>
            </w:r>
            <w:r w:rsidRPr="006C4AC3">
              <w:rPr>
                <w:rFonts w:cs="Arial"/>
                <w:sz w:val="18"/>
                <w:szCs w:val="18"/>
                <w:lang w:val="es-CO" w:eastAsia="es-CO"/>
              </w:rPr>
              <w:t>706</w:t>
            </w:r>
            <w:r w:rsidR="005C07C0">
              <w:rPr>
                <w:rFonts w:cs="Arial"/>
                <w:sz w:val="18"/>
                <w:szCs w:val="18"/>
                <w:lang w:val="es-CO" w:eastAsia="es-CO"/>
              </w:rPr>
              <w:t>.</w:t>
            </w:r>
            <w:r w:rsidRPr="006C4AC3">
              <w:rPr>
                <w:rFonts w:cs="Arial"/>
                <w:sz w:val="18"/>
                <w:szCs w:val="18"/>
                <w:lang w:val="es-CO" w:eastAsia="es-CO"/>
              </w:rPr>
              <w:t>000</w:t>
            </w:r>
          </w:p>
        </w:tc>
      </w:tr>
      <w:tr w:rsidR="006C4AC3" w:rsidRPr="006C4AC3" w14:paraId="6C629D73"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5AE53382"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25F5F11F" w14:textId="330A3BC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159</w:t>
            </w:r>
            <w:r w:rsidR="005C07C0">
              <w:rPr>
                <w:rFonts w:cs="Arial"/>
                <w:sz w:val="18"/>
                <w:szCs w:val="18"/>
                <w:lang w:val="es-CO" w:eastAsia="es-CO"/>
              </w:rPr>
              <w:t>.</w:t>
            </w:r>
            <w:r w:rsidRPr="006C4AC3">
              <w:rPr>
                <w:rFonts w:cs="Arial"/>
                <w:sz w:val="18"/>
                <w:szCs w:val="18"/>
                <w:lang w:val="es-CO" w:eastAsia="es-CO"/>
              </w:rPr>
              <w:t>876</w:t>
            </w:r>
            <w:r w:rsidR="005C07C0">
              <w:rPr>
                <w:rFonts w:cs="Arial"/>
                <w:sz w:val="18"/>
                <w:szCs w:val="18"/>
                <w:lang w:val="es-CO" w:eastAsia="es-CO"/>
              </w:rPr>
              <w:t>.</w:t>
            </w:r>
            <w:r w:rsidRPr="006C4AC3">
              <w:rPr>
                <w:rFonts w:cs="Arial"/>
                <w:sz w:val="18"/>
                <w:szCs w:val="18"/>
                <w:lang w:val="es-CO" w:eastAsia="es-CO"/>
              </w:rPr>
              <w:t>032</w:t>
            </w:r>
            <w:r w:rsidR="005C07C0">
              <w:rPr>
                <w:rFonts w:cs="Arial"/>
                <w:sz w:val="18"/>
                <w:szCs w:val="18"/>
                <w:lang w:val="es-CO" w:eastAsia="es-CO"/>
              </w:rPr>
              <w:t>.</w:t>
            </w:r>
            <w:r w:rsidRPr="006C4AC3">
              <w:rPr>
                <w:rFonts w:cs="Arial"/>
                <w:sz w:val="18"/>
                <w:szCs w:val="18"/>
                <w:lang w:val="es-CO" w:eastAsia="es-CO"/>
              </w:rPr>
              <w:t>676</w:t>
            </w:r>
          </w:p>
        </w:tc>
        <w:tc>
          <w:tcPr>
            <w:tcW w:w="1573" w:type="dxa"/>
            <w:tcBorders>
              <w:top w:val="nil"/>
              <w:left w:val="nil"/>
              <w:bottom w:val="single" w:sz="4" w:space="0" w:color="auto"/>
              <w:right w:val="single" w:sz="4" w:space="0" w:color="auto"/>
            </w:tcBorders>
            <w:shd w:val="clear" w:color="auto" w:fill="auto"/>
            <w:noWrap/>
            <w:vAlign w:val="center"/>
            <w:hideMark/>
          </w:tcPr>
          <w:p w14:paraId="67300581" w14:textId="776A30E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80</w:t>
            </w:r>
            <w:r w:rsidR="005C07C0">
              <w:rPr>
                <w:rFonts w:cs="Arial"/>
                <w:sz w:val="18"/>
                <w:szCs w:val="18"/>
                <w:lang w:val="es-CO" w:eastAsia="es-CO"/>
              </w:rPr>
              <w:t>.</w:t>
            </w:r>
            <w:r w:rsidRPr="006C4AC3">
              <w:rPr>
                <w:rFonts w:cs="Arial"/>
                <w:sz w:val="18"/>
                <w:szCs w:val="18"/>
                <w:lang w:val="es-CO" w:eastAsia="es-CO"/>
              </w:rPr>
              <w:t>144</w:t>
            </w:r>
            <w:r w:rsidR="005C07C0">
              <w:rPr>
                <w:rFonts w:cs="Arial"/>
                <w:sz w:val="18"/>
                <w:szCs w:val="18"/>
                <w:lang w:val="es-CO" w:eastAsia="es-CO"/>
              </w:rPr>
              <w:t>.</w:t>
            </w:r>
            <w:r w:rsidRPr="006C4AC3">
              <w:rPr>
                <w:rFonts w:cs="Arial"/>
                <w:sz w:val="18"/>
                <w:szCs w:val="18"/>
                <w:lang w:val="es-CO" w:eastAsia="es-CO"/>
              </w:rPr>
              <w:t>596</w:t>
            </w:r>
            <w:r w:rsidR="005C07C0">
              <w:rPr>
                <w:rFonts w:cs="Arial"/>
                <w:sz w:val="18"/>
                <w:szCs w:val="18"/>
                <w:lang w:val="es-CO" w:eastAsia="es-CO"/>
              </w:rPr>
              <w:t>.</w:t>
            </w:r>
            <w:r w:rsidRPr="006C4AC3">
              <w:rPr>
                <w:rFonts w:cs="Arial"/>
                <w:sz w:val="18"/>
                <w:szCs w:val="18"/>
                <w:lang w:val="es-CO" w:eastAsia="es-CO"/>
              </w:rPr>
              <w:t>969</w:t>
            </w:r>
          </w:p>
        </w:tc>
        <w:tc>
          <w:tcPr>
            <w:tcW w:w="1527" w:type="dxa"/>
            <w:tcBorders>
              <w:top w:val="nil"/>
              <w:left w:val="nil"/>
              <w:bottom w:val="single" w:sz="4" w:space="0" w:color="auto"/>
              <w:right w:val="single" w:sz="4" w:space="0" w:color="auto"/>
            </w:tcBorders>
            <w:shd w:val="clear" w:color="auto" w:fill="auto"/>
            <w:noWrap/>
            <w:vAlign w:val="center"/>
            <w:hideMark/>
          </w:tcPr>
          <w:p w14:paraId="38501E80" w14:textId="1108308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82</w:t>
            </w:r>
            <w:r w:rsidR="005C07C0">
              <w:rPr>
                <w:rFonts w:cs="Arial"/>
                <w:sz w:val="18"/>
                <w:szCs w:val="18"/>
                <w:lang w:val="es-CO" w:eastAsia="es-CO"/>
              </w:rPr>
              <w:t>.</w:t>
            </w:r>
            <w:r w:rsidRPr="006C4AC3">
              <w:rPr>
                <w:rFonts w:cs="Arial"/>
                <w:sz w:val="18"/>
                <w:szCs w:val="18"/>
                <w:lang w:val="es-CO" w:eastAsia="es-CO"/>
              </w:rPr>
              <w:t>069</w:t>
            </w:r>
            <w:r w:rsidR="005C07C0">
              <w:rPr>
                <w:rFonts w:cs="Arial"/>
                <w:sz w:val="18"/>
                <w:szCs w:val="18"/>
                <w:lang w:val="es-CO" w:eastAsia="es-CO"/>
              </w:rPr>
              <w:t>.</w:t>
            </w:r>
            <w:r w:rsidRPr="006C4AC3">
              <w:rPr>
                <w:rFonts w:cs="Arial"/>
                <w:sz w:val="18"/>
                <w:szCs w:val="18"/>
                <w:lang w:val="es-CO" w:eastAsia="es-CO"/>
              </w:rPr>
              <w:t>793</w:t>
            </w:r>
            <w:r w:rsidR="005C07C0">
              <w:rPr>
                <w:rFonts w:cs="Arial"/>
                <w:sz w:val="18"/>
                <w:szCs w:val="18"/>
                <w:lang w:val="es-CO" w:eastAsia="es-CO"/>
              </w:rPr>
              <w:t>.</w:t>
            </w:r>
            <w:r w:rsidRPr="006C4AC3">
              <w:rPr>
                <w:rFonts w:cs="Arial"/>
                <w:sz w:val="18"/>
                <w:szCs w:val="18"/>
                <w:lang w:val="es-CO" w:eastAsia="es-CO"/>
              </w:rPr>
              <w:t>890</w:t>
            </w:r>
          </w:p>
        </w:tc>
        <w:tc>
          <w:tcPr>
            <w:tcW w:w="1628" w:type="dxa"/>
            <w:tcBorders>
              <w:top w:val="nil"/>
              <w:left w:val="nil"/>
              <w:bottom w:val="single" w:sz="4" w:space="0" w:color="auto"/>
              <w:right w:val="single" w:sz="4" w:space="0" w:color="auto"/>
            </w:tcBorders>
            <w:shd w:val="clear" w:color="auto" w:fill="auto"/>
            <w:noWrap/>
            <w:vAlign w:val="center"/>
            <w:hideMark/>
          </w:tcPr>
          <w:p w14:paraId="74AED8E8" w14:textId="6D1ACB2E"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113</w:t>
            </w:r>
            <w:r w:rsidR="005C07C0">
              <w:rPr>
                <w:rFonts w:cs="Arial"/>
                <w:sz w:val="18"/>
                <w:szCs w:val="18"/>
                <w:lang w:val="es-CO" w:eastAsia="es-CO"/>
              </w:rPr>
              <w:t>.</w:t>
            </w:r>
            <w:r w:rsidRPr="006C4AC3">
              <w:rPr>
                <w:rFonts w:cs="Arial"/>
                <w:sz w:val="18"/>
                <w:szCs w:val="18"/>
                <w:lang w:val="es-CO" w:eastAsia="es-CO"/>
              </w:rPr>
              <w:t>149</w:t>
            </w:r>
            <w:r w:rsidR="005C07C0">
              <w:rPr>
                <w:rFonts w:cs="Arial"/>
                <w:sz w:val="18"/>
                <w:szCs w:val="18"/>
                <w:lang w:val="es-CO" w:eastAsia="es-CO"/>
              </w:rPr>
              <w:t>.</w:t>
            </w:r>
            <w:r w:rsidRPr="006C4AC3">
              <w:rPr>
                <w:rFonts w:cs="Arial"/>
                <w:sz w:val="18"/>
                <w:szCs w:val="18"/>
                <w:lang w:val="es-CO" w:eastAsia="es-CO"/>
              </w:rPr>
              <w:t>725</w:t>
            </w:r>
            <w:r w:rsidR="005C07C0">
              <w:rPr>
                <w:rFonts w:cs="Arial"/>
                <w:sz w:val="18"/>
                <w:szCs w:val="18"/>
                <w:lang w:val="es-CO" w:eastAsia="es-CO"/>
              </w:rPr>
              <w:t>.</w:t>
            </w:r>
            <w:r w:rsidRPr="006C4AC3">
              <w:rPr>
                <w:rFonts w:cs="Arial"/>
                <w:sz w:val="18"/>
                <w:szCs w:val="18"/>
                <w:lang w:val="es-CO" w:eastAsia="es-CO"/>
              </w:rPr>
              <w:t>890</w:t>
            </w:r>
          </w:p>
        </w:tc>
        <w:tc>
          <w:tcPr>
            <w:tcW w:w="1527" w:type="dxa"/>
            <w:tcBorders>
              <w:top w:val="nil"/>
              <w:left w:val="nil"/>
              <w:bottom w:val="single" w:sz="4" w:space="0" w:color="auto"/>
              <w:right w:val="single" w:sz="4" w:space="0" w:color="auto"/>
            </w:tcBorders>
            <w:shd w:val="clear" w:color="auto" w:fill="auto"/>
            <w:noWrap/>
            <w:vAlign w:val="center"/>
            <w:hideMark/>
          </w:tcPr>
          <w:p w14:paraId="72C43643" w14:textId="27F563D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76</w:t>
            </w:r>
            <w:r w:rsidR="005C07C0">
              <w:rPr>
                <w:rFonts w:cs="Arial"/>
                <w:sz w:val="18"/>
                <w:szCs w:val="18"/>
                <w:lang w:val="es-CO" w:eastAsia="es-CO"/>
              </w:rPr>
              <w:t>.</w:t>
            </w:r>
            <w:r w:rsidRPr="006C4AC3">
              <w:rPr>
                <w:rFonts w:cs="Arial"/>
                <w:sz w:val="18"/>
                <w:szCs w:val="18"/>
                <w:lang w:val="es-CO" w:eastAsia="es-CO"/>
              </w:rPr>
              <w:t>455</w:t>
            </w:r>
            <w:r w:rsidR="005C07C0">
              <w:rPr>
                <w:rFonts w:cs="Arial"/>
                <w:sz w:val="18"/>
                <w:szCs w:val="18"/>
                <w:lang w:val="es-CO" w:eastAsia="es-CO"/>
              </w:rPr>
              <w:t>.</w:t>
            </w:r>
            <w:r w:rsidRPr="006C4AC3">
              <w:rPr>
                <w:rFonts w:cs="Arial"/>
                <w:sz w:val="18"/>
                <w:szCs w:val="18"/>
                <w:lang w:val="es-CO" w:eastAsia="es-CO"/>
              </w:rPr>
              <w:t>505</w:t>
            </w:r>
            <w:r w:rsidR="005C07C0">
              <w:rPr>
                <w:rFonts w:cs="Arial"/>
                <w:sz w:val="18"/>
                <w:szCs w:val="18"/>
                <w:lang w:val="es-CO" w:eastAsia="es-CO"/>
              </w:rPr>
              <w:t>.</w:t>
            </w:r>
            <w:r w:rsidRPr="006C4AC3">
              <w:rPr>
                <w:rFonts w:cs="Arial"/>
                <w:sz w:val="18"/>
                <w:szCs w:val="18"/>
                <w:lang w:val="es-CO" w:eastAsia="es-CO"/>
              </w:rPr>
              <w:t>300</w:t>
            </w:r>
          </w:p>
        </w:tc>
      </w:tr>
      <w:tr w:rsidR="006C4AC3" w:rsidRPr="006C4AC3" w14:paraId="0BD4FA8D"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1E3F4163"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7BBC2922" w14:textId="73017BB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151</w:t>
            </w:r>
            <w:r w:rsidR="005C07C0">
              <w:rPr>
                <w:rFonts w:cs="Arial"/>
                <w:sz w:val="18"/>
                <w:szCs w:val="18"/>
                <w:lang w:val="es-CO" w:eastAsia="es-CO"/>
              </w:rPr>
              <w:t>.</w:t>
            </w:r>
            <w:r w:rsidRPr="006C4AC3">
              <w:rPr>
                <w:rFonts w:cs="Arial"/>
                <w:sz w:val="18"/>
                <w:szCs w:val="18"/>
                <w:lang w:val="es-CO" w:eastAsia="es-CO"/>
              </w:rPr>
              <w:t>220</w:t>
            </w:r>
            <w:r w:rsidR="005C07C0">
              <w:rPr>
                <w:rFonts w:cs="Arial"/>
                <w:sz w:val="18"/>
                <w:szCs w:val="18"/>
                <w:lang w:val="es-CO" w:eastAsia="es-CO"/>
              </w:rPr>
              <w:t>.</w:t>
            </w:r>
            <w:r w:rsidRPr="006C4AC3">
              <w:rPr>
                <w:rFonts w:cs="Arial"/>
                <w:sz w:val="18"/>
                <w:szCs w:val="18"/>
                <w:lang w:val="es-CO" w:eastAsia="es-CO"/>
              </w:rPr>
              <w:t>189</w:t>
            </w:r>
            <w:r w:rsidR="005C07C0">
              <w:rPr>
                <w:rFonts w:cs="Arial"/>
                <w:sz w:val="18"/>
                <w:szCs w:val="18"/>
                <w:lang w:val="es-CO" w:eastAsia="es-CO"/>
              </w:rPr>
              <w:t>.</w:t>
            </w:r>
            <w:r w:rsidRPr="006C4AC3">
              <w:rPr>
                <w:rFonts w:cs="Arial"/>
                <w:sz w:val="18"/>
                <w:szCs w:val="18"/>
                <w:lang w:val="es-CO" w:eastAsia="es-CO"/>
              </w:rPr>
              <w:t>002</w:t>
            </w:r>
          </w:p>
        </w:tc>
        <w:tc>
          <w:tcPr>
            <w:tcW w:w="1573" w:type="dxa"/>
            <w:tcBorders>
              <w:top w:val="nil"/>
              <w:left w:val="nil"/>
              <w:bottom w:val="single" w:sz="4" w:space="0" w:color="auto"/>
              <w:right w:val="single" w:sz="4" w:space="0" w:color="auto"/>
            </w:tcBorders>
            <w:shd w:val="clear" w:color="auto" w:fill="auto"/>
            <w:noWrap/>
            <w:vAlign w:val="center"/>
            <w:hideMark/>
          </w:tcPr>
          <w:p w14:paraId="7C830A10" w14:textId="1FC8E93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114</w:t>
            </w:r>
            <w:r w:rsidR="005C07C0">
              <w:rPr>
                <w:rFonts w:cs="Arial"/>
                <w:sz w:val="18"/>
                <w:szCs w:val="18"/>
                <w:lang w:val="es-CO" w:eastAsia="es-CO"/>
              </w:rPr>
              <w:t>.</w:t>
            </w:r>
            <w:r w:rsidRPr="006C4AC3">
              <w:rPr>
                <w:rFonts w:cs="Arial"/>
                <w:sz w:val="18"/>
                <w:szCs w:val="18"/>
                <w:lang w:val="es-CO" w:eastAsia="es-CO"/>
              </w:rPr>
              <w:t>970</w:t>
            </w:r>
            <w:r w:rsidR="005C07C0">
              <w:rPr>
                <w:rFonts w:cs="Arial"/>
                <w:sz w:val="18"/>
                <w:szCs w:val="18"/>
                <w:lang w:val="es-CO" w:eastAsia="es-CO"/>
              </w:rPr>
              <w:t>.</w:t>
            </w:r>
            <w:r w:rsidRPr="006C4AC3">
              <w:rPr>
                <w:rFonts w:cs="Arial"/>
                <w:sz w:val="18"/>
                <w:szCs w:val="18"/>
                <w:lang w:val="es-CO" w:eastAsia="es-CO"/>
              </w:rPr>
              <w:t>966</w:t>
            </w:r>
            <w:r w:rsidR="005C07C0">
              <w:rPr>
                <w:rFonts w:cs="Arial"/>
                <w:sz w:val="18"/>
                <w:szCs w:val="18"/>
                <w:lang w:val="es-CO" w:eastAsia="es-CO"/>
              </w:rPr>
              <w:t>.</w:t>
            </w:r>
            <w:r w:rsidRPr="006C4AC3">
              <w:rPr>
                <w:rFonts w:cs="Arial"/>
                <w:sz w:val="18"/>
                <w:szCs w:val="18"/>
                <w:lang w:val="es-CO" w:eastAsia="es-CO"/>
              </w:rPr>
              <w:t>237</w:t>
            </w:r>
          </w:p>
        </w:tc>
        <w:tc>
          <w:tcPr>
            <w:tcW w:w="1527" w:type="dxa"/>
            <w:tcBorders>
              <w:top w:val="nil"/>
              <w:left w:val="nil"/>
              <w:bottom w:val="single" w:sz="4" w:space="0" w:color="auto"/>
              <w:right w:val="single" w:sz="4" w:space="0" w:color="auto"/>
            </w:tcBorders>
            <w:shd w:val="clear" w:color="auto" w:fill="auto"/>
            <w:noWrap/>
            <w:vAlign w:val="center"/>
            <w:hideMark/>
          </w:tcPr>
          <w:p w14:paraId="4A260CCF" w14:textId="6214EC9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73</w:t>
            </w:r>
            <w:r w:rsidR="005C07C0">
              <w:rPr>
                <w:rFonts w:cs="Arial"/>
                <w:sz w:val="18"/>
                <w:szCs w:val="18"/>
                <w:lang w:val="es-CO" w:eastAsia="es-CO"/>
              </w:rPr>
              <w:t>.</w:t>
            </w:r>
            <w:r w:rsidRPr="006C4AC3">
              <w:rPr>
                <w:rFonts w:cs="Arial"/>
                <w:sz w:val="18"/>
                <w:szCs w:val="18"/>
                <w:lang w:val="es-CO" w:eastAsia="es-CO"/>
              </w:rPr>
              <w:t>997</w:t>
            </w:r>
            <w:r w:rsidR="005C07C0">
              <w:rPr>
                <w:rFonts w:cs="Arial"/>
                <w:sz w:val="18"/>
                <w:szCs w:val="18"/>
                <w:lang w:val="es-CO" w:eastAsia="es-CO"/>
              </w:rPr>
              <w:t>.</w:t>
            </w:r>
            <w:r w:rsidRPr="006C4AC3">
              <w:rPr>
                <w:rFonts w:cs="Arial"/>
                <w:sz w:val="18"/>
                <w:szCs w:val="18"/>
                <w:lang w:val="es-CO" w:eastAsia="es-CO"/>
              </w:rPr>
              <w:t>941</w:t>
            </w:r>
            <w:r w:rsidR="005C07C0">
              <w:rPr>
                <w:rFonts w:cs="Arial"/>
                <w:sz w:val="18"/>
                <w:szCs w:val="18"/>
                <w:lang w:val="es-CO" w:eastAsia="es-CO"/>
              </w:rPr>
              <w:t>.</w:t>
            </w:r>
            <w:r w:rsidRPr="006C4AC3">
              <w:rPr>
                <w:rFonts w:cs="Arial"/>
                <w:sz w:val="18"/>
                <w:szCs w:val="18"/>
                <w:lang w:val="es-CO" w:eastAsia="es-CO"/>
              </w:rPr>
              <w:t>303</w:t>
            </w:r>
          </w:p>
        </w:tc>
        <w:tc>
          <w:tcPr>
            <w:tcW w:w="1628" w:type="dxa"/>
            <w:tcBorders>
              <w:top w:val="nil"/>
              <w:left w:val="nil"/>
              <w:bottom w:val="single" w:sz="4" w:space="0" w:color="auto"/>
              <w:right w:val="single" w:sz="4" w:space="0" w:color="auto"/>
            </w:tcBorders>
            <w:shd w:val="clear" w:color="auto" w:fill="auto"/>
            <w:noWrap/>
            <w:vAlign w:val="center"/>
            <w:hideMark/>
          </w:tcPr>
          <w:p w14:paraId="30C64AED" w14:textId="140D8BE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89</w:t>
            </w:r>
            <w:r w:rsidR="005C07C0">
              <w:rPr>
                <w:rFonts w:cs="Arial"/>
                <w:sz w:val="18"/>
                <w:szCs w:val="18"/>
                <w:lang w:val="es-CO" w:eastAsia="es-CO"/>
              </w:rPr>
              <w:t>.</w:t>
            </w:r>
            <w:r w:rsidRPr="006C4AC3">
              <w:rPr>
                <w:rFonts w:cs="Arial"/>
                <w:sz w:val="18"/>
                <w:szCs w:val="18"/>
                <w:lang w:val="es-CO" w:eastAsia="es-CO"/>
              </w:rPr>
              <w:t>674</w:t>
            </w:r>
            <w:r w:rsidR="005C07C0">
              <w:rPr>
                <w:rFonts w:cs="Arial"/>
                <w:sz w:val="18"/>
                <w:szCs w:val="18"/>
                <w:lang w:val="es-CO" w:eastAsia="es-CO"/>
              </w:rPr>
              <w:t>.</w:t>
            </w:r>
            <w:r w:rsidRPr="006C4AC3">
              <w:rPr>
                <w:rFonts w:cs="Arial"/>
                <w:sz w:val="18"/>
                <w:szCs w:val="18"/>
                <w:lang w:val="es-CO" w:eastAsia="es-CO"/>
              </w:rPr>
              <w:t>973</w:t>
            </w:r>
            <w:r w:rsidR="005C07C0">
              <w:rPr>
                <w:rFonts w:cs="Arial"/>
                <w:sz w:val="18"/>
                <w:szCs w:val="18"/>
                <w:lang w:val="es-CO" w:eastAsia="es-CO"/>
              </w:rPr>
              <w:t>.</w:t>
            </w:r>
            <w:r w:rsidRPr="006C4AC3">
              <w:rPr>
                <w:rFonts w:cs="Arial"/>
                <w:sz w:val="18"/>
                <w:szCs w:val="18"/>
                <w:lang w:val="es-CO" w:eastAsia="es-CO"/>
              </w:rPr>
              <w:t>893</w:t>
            </w:r>
          </w:p>
        </w:tc>
        <w:tc>
          <w:tcPr>
            <w:tcW w:w="1527" w:type="dxa"/>
            <w:tcBorders>
              <w:top w:val="nil"/>
              <w:left w:val="nil"/>
              <w:bottom w:val="single" w:sz="4" w:space="0" w:color="auto"/>
              <w:right w:val="single" w:sz="4" w:space="0" w:color="auto"/>
            </w:tcBorders>
            <w:shd w:val="clear" w:color="auto" w:fill="auto"/>
            <w:noWrap/>
            <w:vAlign w:val="center"/>
            <w:hideMark/>
          </w:tcPr>
          <w:p w14:paraId="423524E3" w14:textId="1CC5101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70</w:t>
            </w:r>
            <w:r w:rsidR="005C07C0">
              <w:rPr>
                <w:rFonts w:cs="Arial"/>
                <w:sz w:val="18"/>
                <w:szCs w:val="18"/>
                <w:lang w:val="es-CO" w:eastAsia="es-CO"/>
              </w:rPr>
              <w:t>.</w:t>
            </w:r>
            <w:r w:rsidRPr="006C4AC3">
              <w:rPr>
                <w:rFonts w:cs="Arial"/>
                <w:sz w:val="18"/>
                <w:szCs w:val="18"/>
                <w:lang w:val="es-CO" w:eastAsia="es-CO"/>
              </w:rPr>
              <w:t>774</w:t>
            </w:r>
            <w:r w:rsidR="005C07C0">
              <w:rPr>
                <w:rFonts w:cs="Arial"/>
                <w:sz w:val="18"/>
                <w:szCs w:val="18"/>
                <w:lang w:val="es-CO" w:eastAsia="es-CO"/>
              </w:rPr>
              <w:t>.</w:t>
            </w:r>
            <w:r w:rsidRPr="006C4AC3">
              <w:rPr>
                <w:rFonts w:cs="Arial"/>
                <w:sz w:val="18"/>
                <w:szCs w:val="18"/>
                <w:lang w:val="es-CO" w:eastAsia="es-CO"/>
              </w:rPr>
              <w:t>533</w:t>
            </w:r>
            <w:r w:rsidR="005C07C0">
              <w:rPr>
                <w:rFonts w:cs="Arial"/>
                <w:sz w:val="18"/>
                <w:szCs w:val="18"/>
                <w:lang w:val="es-CO" w:eastAsia="es-CO"/>
              </w:rPr>
              <w:t>.</w:t>
            </w:r>
            <w:r w:rsidRPr="006C4AC3">
              <w:rPr>
                <w:rFonts w:cs="Arial"/>
                <w:sz w:val="18"/>
                <w:szCs w:val="18"/>
                <w:lang w:val="es-CO" w:eastAsia="es-CO"/>
              </w:rPr>
              <w:t>322</w:t>
            </w:r>
          </w:p>
        </w:tc>
      </w:tr>
      <w:tr w:rsidR="006C4AC3" w:rsidRPr="006C4AC3" w14:paraId="6EEA6D58"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049C9DC9"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075DE218" w14:textId="5FCCCB4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33</w:t>
            </w:r>
            <w:r w:rsidR="005C07C0">
              <w:rPr>
                <w:rFonts w:cs="Arial"/>
                <w:sz w:val="18"/>
                <w:szCs w:val="18"/>
                <w:lang w:val="es-CO" w:eastAsia="es-CO"/>
              </w:rPr>
              <w:t>.</w:t>
            </w:r>
            <w:r w:rsidRPr="006C4AC3">
              <w:rPr>
                <w:rFonts w:cs="Arial"/>
                <w:sz w:val="18"/>
                <w:szCs w:val="18"/>
                <w:lang w:val="es-CO" w:eastAsia="es-CO"/>
              </w:rPr>
              <w:t>639</w:t>
            </w:r>
            <w:r w:rsidR="005C07C0">
              <w:rPr>
                <w:rFonts w:cs="Arial"/>
                <w:sz w:val="18"/>
                <w:szCs w:val="18"/>
                <w:lang w:val="es-CO" w:eastAsia="es-CO"/>
              </w:rPr>
              <w:t>.</w:t>
            </w:r>
            <w:r w:rsidRPr="006C4AC3">
              <w:rPr>
                <w:rFonts w:cs="Arial"/>
                <w:sz w:val="18"/>
                <w:szCs w:val="18"/>
                <w:lang w:val="es-CO" w:eastAsia="es-CO"/>
              </w:rPr>
              <w:t>917</w:t>
            </w:r>
            <w:r w:rsidR="005C07C0">
              <w:rPr>
                <w:rFonts w:cs="Arial"/>
                <w:sz w:val="18"/>
                <w:szCs w:val="18"/>
                <w:lang w:val="es-CO" w:eastAsia="es-CO"/>
              </w:rPr>
              <w:t>.</w:t>
            </w:r>
            <w:r w:rsidRPr="006C4AC3">
              <w:rPr>
                <w:rFonts w:cs="Arial"/>
                <w:sz w:val="18"/>
                <w:szCs w:val="18"/>
                <w:lang w:val="es-CO" w:eastAsia="es-CO"/>
              </w:rPr>
              <w:t>900</w:t>
            </w:r>
          </w:p>
        </w:tc>
        <w:tc>
          <w:tcPr>
            <w:tcW w:w="1573" w:type="dxa"/>
            <w:tcBorders>
              <w:top w:val="nil"/>
              <w:left w:val="nil"/>
              <w:bottom w:val="single" w:sz="4" w:space="0" w:color="auto"/>
              <w:right w:val="single" w:sz="4" w:space="0" w:color="auto"/>
            </w:tcBorders>
            <w:shd w:val="clear" w:color="auto" w:fill="auto"/>
            <w:noWrap/>
            <w:vAlign w:val="center"/>
            <w:hideMark/>
          </w:tcPr>
          <w:p w14:paraId="37B75D6E" w14:textId="3EE2D22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32</w:t>
            </w:r>
            <w:r w:rsidR="005C07C0">
              <w:rPr>
                <w:rFonts w:cs="Arial"/>
                <w:sz w:val="18"/>
                <w:szCs w:val="18"/>
                <w:lang w:val="es-CO" w:eastAsia="es-CO"/>
              </w:rPr>
              <w:t>.</w:t>
            </w:r>
            <w:r w:rsidRPr="006C4AC3">
              <w:rPr>
                <w:rFonts w:cs="Arial"/>
                <w:sz w:val="18"/>
                <w:szCs w:val="18"/>
                <w:lang w:val="es-CO" w:eastAsia="es-CO"/>
              </w:rPr>
              <w:t>164</w:t>
            </w:r>
            <w:r w:rsidR="005C07C0">
              <w:rPr>
                <w:rFonts w:cs="Arial"/>
                <w:sz w:val="18"/>
                <w:szCs w:val="18"/>
                <w:lang w:val="es-CO" w:eastAsia="es-CO"/>
              </w:rPr>
              <w:t>.</w:t>
            </w:r>
            <w:r w:rsidRPr="006C4AC3">
              <w:rPr>
                <w:rFonts w:cs="Arial"/>
                <w:sz w:val="18"/>
                <w:szCs w:val="18"/>
                <w:lang w:val="es-CO" w:eastAsia="es-CO"/>
              </w:rPr>
              <w:t>512</w:t>
            </w:r>
            <w:r w:rsidR="005C07C0">
              <w:rPr>
                <w:rFonts w:cs="Arial"/>
                <w:sz w:val="18"/>
                <w:szCs w:val="18"/>
                <w:lang w:val="es-CO" w:eastAsia="es-CO"/>
              </w:rPr>
              <w:t>.</w:t>
            </w:r>
            <w:r w:rsidRPr="006C4AC3">
              <w:rPr>
                <w:rFonts w:cs="Arial"/>
                <w:sz w:val="18"/>
                <w:szCs w:val="18"/>
                <w:lang w:val="es-CO" w:eastAsia="es-CO"/>
              </w:rPr>
              <w:t>947</w:t>
            </w:r>
          </w:p>
        </w:tc>
        <w:tc>
          <w:tcPr>
            <w:tcW w:w="1527" w:type="dxa"/>
            <w:tcBorders>
              <w:top w:val="nil"/>
              <w:left w:val="nil"/>
              <w:bottom w:val="single" w:sz="4" w:space="0" w:color="auto"/>
              <w:right w:val="single" w:sz="4" w:space="0" w:color="auto"/>
            </w:tcBorders>
            <w:shd w:val="clear" w:color="auto" w:fill="auto"/>
            <w:noWrap/>
            <w:vAlign w:val="center"/>
            <w:hideMark/>
          </w:tcPr>
          <w:p w14:paraId="10880CF8" w14:textId="6C84EF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22</w:t>
            </w:r>
            <w:r w:rsidR="005C07C0">
              <w:rPr>
                <w:rFonts w:cs="Arial"/>
                <w:sz w:val="18"/>
                <w:szCs w:val="18"/>
                <w:lang w:val="es-CO" w:eastAsia="es-CO"/>
              </w:rPr>
              <w:t>.</w:t>
            </w:r>
            <w:r w:rsidRPr="006C4AC3">
              <w:rPr>
                <w:rFonts w:cs="Arial"/>
                <w:sz w:val="18"/>
                <w:szCs w:val="18"/>
                <w:lang w:val="es-CO" w:eastAsia="es-CO"/>
              </w:rPr>
              <w:t>777</w:t>
            </w:r>
            <w:r w:rsidR="005C07C0">
              <w:rPr>
                <w:rFonts w:cs="Arial"/>
                <w:sz w:val="18"/>
                <w:szCs w:val="18"/>
                <w:lang w:val="es-CO" w:eastAsia="es-CO"/>
              </w:rPr>
              <w:t>.</w:t>
            </w:r>
            <w:r w:rsidRPr="006C4AC3">
              <w:rPr>
                <w:rFonts w:cs="Arial"/>
                <w:sz w:val="18"/>
                <w:szCs w:val="18"/>
                <w:lang w:val="es-CO" w:eastAsia="es-CO"/>
              </w:rPr>
              <w:t>945</w:t>
            </w:r>
            <w:r w:rsidR="005C07C0">
              <w:rPr>
                <w:rFonts w:cs="Arial"/>
                <w:sz w:val="18"/>
                <w:szCs w:val="18"/>
                <w:lang w:val="es-CO" w:eastAsia="es-CO"/>
              </w:rPr>
              <w:t>.</w:t>
            </w:r>
            <w:r w:rsidRPr="006C4AC3">
              <w:rPr>
                <w:rFonts w:cs="Arial"/>
                <w:sz w:val="18"/>
                <w:szCs w:val="18"/>
                <w:lang w:val="es-CO" w:eastAsia="es-CO"/>
              </w:rPr>
              <w:t>440</w:t>
            </w:r>
          </w:p>
        </w:tc>
        <w:tc>
          <w:tcPr>
            <w:tcW w:w="1628" w:type="dxa"/>
            <w:tcBorders>
              <w:top w:val="nil"/>
              <w:left w:val="nil"/>
              <w:bottom w:val="single" w:sz="4" w:space="0" w:color="auto"/>
              <w:right w:val="single" w:sz="4" w:space="0" w:color="auto"/>
            </w:tcBorders>
            <w:shd w:val="clear" w:color="auto" w:fill="auto"/>
            <w:noWrap/>
            <w:vAlign w:val="center"/>
            <w:hideMark/>
          </w:tcPr>
          <w:p w14:paraId="4E664EEC" w14:textId="6959E96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w:t>
            </w:r>
            <w:r w:rsidR="005C07C0">
              <w:rPr>
                <w:rFonts w:cs="Arial"/>
                <w:sz w:val="18"/>
                <w:szCs w:val="18"/>
                <w:lang w:val="es-CO" w:eastAsia="es-CO"/>
              </w:rPr>
              <w:t>.</w:t>
            </w:r>
            <w:r w:rsidRPr="006C4AC3">
              <w:rPr>
                <w:rFonts w:cs="Arial"/>
                <w:sz w:val="18"/>
                <w:szCs w:val="18"/>
                <w:lang w:val="es-CO" w:eastAsia="es-CO"/>
              </w:rPr>
              <w:t>067</w:t>
            </w:r>
            <w:r w:rsidR="005C07C0">
              <w:rPr>
                <w:rFonts w:cs="Arial"/>
                <w:sz w:val="18"/>
                <w:szCs w:val="18"/>
                <w:lang w:val="es-CO" w:eastAsia="es-CO"/>
              </w:rPr>
              <w:t>.</w:t>
            </w:r>
            <w:r w:rsidRPr="006C4AC3">
              <w:rPr>
                <w:rFonts w:cs="Arial"/>
                <w:sz w:val="18"/>
                <w:szCs w:val="18"/>
                <w:lang w:val="es-CO" w:eastAsia="es-CO"/>
              </w:rPr>
              <w:t>307</w:t>
            </w:r>
            <w:r w:rsidR="005C07C0">
              <w:rPr>
                <w:rFonts w:cs="Arial"/>
                <w:sz w:val="18"/>
                <w:szCs w:val="18"/>
                <w:lang w:val="es-CO" w:eastAsia="es-CO"/>
              </w:rPr>
              <w:t>.</w:t>
            </w:r>
            <w:r w:rsidRPr="006C4AC3">
              <w:rPr>
                <w:rFonts w:cs="Arial"/>
                <w:sz w:val="18"/>
                <w:szCs w:val="18"/>
                <w:lang w:val="es-CO" w:eastAsia="es-CO"/>
              </w:rPr>
              <w:t>175</w:t>
            </w:r>
          </w:p>
        </w:tc>
        <w:tc>
          <w:tcPr>
            <w:tcW w:w="1527" w:type="dxa"/>
            <w:tcBorders>
              <w:top w:val="nil"/>
              <w:left w:val="nil"/>
              <w:bottom w:val="single" w:sz="4" w:space="0" w:color="auto"/>
              <w:right w:val="single" w:sz="4" w:space="0" w:color="auto"/>
            </w:tcBorders>
            <w:shd w:val="clear" w:color="auto" w:fill="auto"/>
            <w:noWrap/>
            <w:vAlign w:val="center"/>
            <w:hideMark/>
          </w:tcPr>
          <w:p w14:paraId="45EEA2DA" w14:textId="048A281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13</w:t>
            </w:r>
            <w:r w:rsidR="005C07C0">
              <w:rPr>
                <w:rFonts w:cs="Arial"/>
                <w:sz w:val="18"/>
                <w:szCs w:val="18"/>
                <w:lang w:val="es-CO" w:eastAsia="es-CO"/>
              </w:rPr>
              <w:t>.</w:t>
            </w:r>
            <w:r w:rsidRPr="006C4AC3">
              <w:rPr>
                <w:rFonts w:cs="Arial"/>
                <w:sz w:val="18"/>
                <w:szCs w:val="18"/>
                <w:lang w:val="es-CO" w:eastAsia="es-CO"/>
              </w:rPr>
              <w:t>368</w:t>
            </w:r>
            <w:r w:rsidR="005C07C0">
              <w:rPr>
                <w:rFonts w:cs="Arial"/>
                <w:sz w:val="18"/>
                <w:szCs w:val="18"/>
                <w:lang w:val="es-CO" w:eastAsia="es-CO"/>
              </w:rPr>
              <w:t>.</w:t>
            </w:r>
            <w:r w:rsidRPr="006C4AC3">
              <w:rPr>
                <w:rFonts w:cs="Arial"/>
                <w:sz w:val="18"/>
                <w:szCs w:val="18"/>
                <w:lang w:val="es-CO" w:eastAsia="es-CO"/>
              </w:rPr>
              <w:t>467</w:t>
            </w:r>
            <w:r w:rsidR="005C07C0">
              <w:rPr>
                <w:rFonts w:cs="Arial"/>
                <w:sz w:val="18"/>
                <w:szCs w:val="18"/>
                <w:lang w:val="es-CO" w:eastAsia="es-CO"/>
              </w:rPr>
              <w:t>.</w:t>
            </w:r>
            <w:r w:rsidRPr="006C4AC3">
              <w:rPr>
                <w:rFonts w:cs="Arial"/>
                <w:sz w:val="18"/>
                <w:szCs w:val="18"/>
                <w:lang w:val="es-CO" w:eastAsia="es-CO"/>
              </w:rPr>
              <w:t>988</w:t>
            </w:r>
          </w:p>
        </w:tc>
      </w:tr>
      <w:tr w:rsidR="006C4AC3" w:rsidRPr="006C4AC3" w14:paraId="0516075E" w14:textId="77777777" w:rsidTr="006C4AC3">
        <w:trPr>
          <w:trHeight w:val="255"/>
        </w:trPr>
        <w:tc>
          <w:tcPr>
            <w:tcW w:w="1537" w:type="dxa"/>
            <w:tcBorders>
              <w:top w:val="nil"/>
              <w:left w:val="single" w:sz="4" w:space="0" w:color="auto"/>
              <w:bottom w:val="single" w:sz="4" w:space="0" w:color="auto"/>
              <w:right w:val="nil"/>
            </w:tcBorders>
            <w:shd w:val="clear" w:color="000000" w:fill="FFFFFF"/>
            <w:noWrap/>
            <w:vAlign w:val="center"/>
            <w:hideMark/>
          </w:tcPr>
          <w:p w14:paraId="3271B53E"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628" w:type="dxa"/>
            <w:tcBorders>
              <w:top w:val="nil"/>
              <w:left w:val="single" w:sz="4" w:space="0" w:color="auto"/>
              <w:bottom w:val="single" w:sz="4" w:space="0" w:color="auto"/>
              <w:right w:val="single" w:sz="4" w:space="0" w:color="auto"/>
            </w:tcBorders>
            <w:shd w:val="clear" w:color="auto" w:fill="auto"/>
            <w:noWrap/>
            <w:vAlign w:val="center"/>
            <w:hideMark/>
          </w:tcPr>
          <w:p w14:paraId="4F42D122" w14:textId="3D25DA9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27</w:t>
            </w:r>
            <w:r w:rsidR="005C07C0">
              <w:rPr>
                <w:rFonts w:cs="Arial"/>
                <w:sz w:val="18"/>
                <w:szCs w:val="18"/>
                <w:lang w:val="es-CO" w:eastAsia="es-CO"/>
              </w:rPr>
              <w:t>.</w:t>
            </w:r>
            <w:r w:rsidRPr="006C4AC3">
              <w:rPr>
                <w:rFonts w:cs="Arial"/>
                <w:sz w:val="18"/>
                <w:szCs w:val="18"/>
                <w:lang w:val="es-CO" w:eastAsia="es-CO"/>
              </w:rPr>
              <w:t>174</w:t>
            </w:r>
            <w:r w:rsidR="005C07C0">
              <w:rPr>
                <w:rFonts w:cs="Arial"/>
                <w:sz w:val="18"/>
                <w:szCs w:val="18"/>
                <w:lang w:val="es-CO" w:eastAsia="es-CO"/>
              </w:rPr>
              <w:t>.</w:t>
            </w:r>
            <w:r w:rsidRPr="006C4AC3">
              <w:rPr>
                <w:rFonts w:cs="Arial"/>
                <w:sz w:val="18"/>
                <w:szCs w:val="18"/>
                <w:lang w:val="es-CO" w:eastAsia="es-CO"/>
              </w:rPr>
              <w:t>549</w:t>
            </w:r>
            <w:r w:rsidR="005C07C0">
              <w:rPr>
                <w:rFonts w:cs="Arial"/>
                <w:sz w:val="18"/>
                <w:szCs w:val="18"/>
                <w:lang w:val="es-CO" w:eastAsia="es-CO"/>
              </w:rPr>
              <w:t>.</w:t>
            </w:r>
            <w:r w:rsidRPr="006C4AC3">
              <w:rPr>
                <w:rFonts w:cs="Arial"/>
                <w:sz w:val="18"/>
                <w:szCs w:val="18"/>
                <w:lang w:val="es-CO" w:eastAsia="es-CO"/>
              </w:rPr>
              <w:t>844</w:t>
            </w:r>
          </w:p>
        </w:tc>
        <w:tc>
          <w:tcPr>
            <w:tcW w:w="1573" w:type="dxa"/>
            <w:tcBorders>
              <w:top w:val="nil"/>
              <w:left w:val="nil"/>
              <w:bottom w:val="single" w:sz="4" w:space="0" w:color="auto"/>
              <w:right w:val="single" w:sz="4" w:space="0" w:color="auto"/>
            </w:tcBorders>
            <w:shd w:val="clear" w:color="auto" w:fill="auto"/>
            <w:noWrap/>
            <w:vAlign w:val="center"/>
            <w:hideMark/>
          </w:tcPr>
          <w:p w14:paraId="515DD560" w14:textId="00A6531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w:t>
            </w:r>
            <w:r w:rsidR="005C07C0">
              <w:rPr>
                <w:rFonts w:cs="Arial"/>
                <w:sz w:val="18"/>
                <w:szCs w:val="18"/>
                <w:lang w:val="es-CO" w:eastAsia="es-CO"/>
              </w:rPr>
              <w:t>.</w:t>
            </w:r>
            <w:r w:rsidRPr="006C4AC3">
              <w:rPr>
                <w:rFonts w:cs="Arial"/>
                <w:sz w:val="18"/>
                <w:szCs w:val="18"/>
                <w:lang w:val="es-CO" w:eastAsia="es-CO"/>
              </w:rPr>
              <w:t>217</w:t>
            </w:r>
            <w:r w:rsidR="005C07C0">
              <w:rPr>
                <w:rFonts w:cs="Arial"/>
                <w:sz w:val="18"/>
                <w:szCs w:val="18"/>
                <w:lang w:val="es-CO" w:eastAsia="es-CO"/>
              </w:rPr>
              <w:t>.</w:t>
            </w:r>
            <w:r w:rsidRPr="006C4AC3">
              <w:rPr>
                <w:rFonts w:cs="Arial"/>
                <w:sz w:val="18"/>
                <w:szCs w:val="18"/>
                <w:lang w:val="es-CO" w:eastAsia="es-CO"/>
              </w:rPr>
              <w:t>295</w:t>
            </w:r>
            <w:r w:rsidR="005C07C0">
              <w:rPr>
                <w:rFonts w:cs="Arial"/>
                <w:sz w:val="18"/>
                <w:szCs w:val="18"/>
                <w:lang w:val="es-CO" w:eastAsia="es-CO"/>
              </w:rPr>
              <w:t>.</w:t>
            </w:r>
            <w:r w:rsidRPr="006C4AC3">
              <w:rPr>
                <w:rFonts w:cs="Arial"/>
                <w:sz w:val="18"/>
                <w:szCs w:val="18"/>
                <w:lang w:val="es-CO" w:eastAsia="es-CO"/>
              </w:rPr>
              <w:t>852</w:t>
            </w:r>
          </w:p>
        </w:tc>
        <w:tc>
          <w:tcPr>
            <w:tcW w:w="1527" w:type="dxa"/>
            <w:tcBorders>
              <w:top w:val="nil"/>
              <w:left w:val="nil"/>
              <w:bottom w:val="single" w:sz="4" w:space="0" w:color="auto"/>
              <w:right w:val="single" w:sz="4" w:space="0" w:color="auto"/>
            </w:tcBorders>
            <w:shd w:val="clear" w:color="auto" w:fill="auto"/>
            <w:noWrap/>
            <w:vAlign w:val="center"/>
            <w:hideMark/>
          </w:tcPr>
          <w:p w14:paraId="17CF9D6B" w14:textId="1925944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891</w:t>
            </w:r>
            <w:r w:rsidR="005C07C0">
              <w:rPr>
                <w:rFonts w:cs="Arial"/>
                <w:sz w:val="18"/>
                <w:szCs w:val="18"/>
                <w:lang w:val="es-CO" w:eastAsia="es-CO"/>
              </w:rPr>
              <w:t>.</w:t>
            </w:r>
            <w:r w:rsidRPr="006C4AC3">
              <w:rPr>
                <w:rFonts w:cs="Arial"/>
                <w:sz w:val="18"/>
                <w:szCs w:val="18"/>
                <w:lang w:val="es-CO" w:eastAsia="es-CO"/>
              </w:rPr>
              <w:t>148</w:t>
            </w:r>
            <w:r w:rsidR="005C07C0">
              <w:rPr>
                <w:rFonts w:cs="Arial"/>
                <w:sz w:val="18"/>
                <w:szCs w:val="18"/>
                <w:lang w:val="es-CO" w:eastAsia="es-CO"/>
              </w:rPr>
              <w:t>.</w:t>
            </w:r>
            <w:r w:rsidRPr="006C4AC3">
              <w:rPr>
                <w:rFonts w:cs="Arial"/>
                <w:sz w:val="18"/>
                <w:szCs w:val="18"/>
                <w:lang w:val="es-CO" w:eastAsia="es-CO"/>
              </w:rPr>
              <w:t>631</w:t>
            </w:r>
          </w:p>
        </w:tc>
        <w:tc>
          <w:tcPr>
            <w:tcW w:w="1628" w:type="dxa"/>
            <w:tcBorders>
              <w:top w:val="nil"/>
              <w:left w:val="nil"/>
              <w:bottom w:val="single" w:sz="4" w:space="0" w:color="auto"/>
              <w:right w:val="single" w:sz="4" w:space="0" w:color="auto"/>
            </w:tcBorders>
            <w:shd w:val="clear" w:color="auto" w:fill="auto"/>
            <w:noWrap/>
            <w:vAlign w:val="center"/>
            <w:hideMark/>
          </w:tcPr>
          <w:p w14:paraId="12D6C7AC" w14:textId="4872964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w:t>
            </w:r>
            <w:r w:rsidR="005C07C0">
              <w:rPr>
                <w:rFonts w:cs="Arial"/>
                <w:sz w:val="18"/>
                <w:szCs w:val="18"/>
                <w:lang w:val="es-CO" w:eastAsia="es-CO"/>
              </w:rPr>
              <w:t>.</w:t>
            </w:r>
            <w:r w:rsidRPr="006C4AC3">
              <w:rPr>
                <w:rFonts w:cs="Arial"/>
                <w:sz w:val="18"/>
                <w:szCs w:val="18"/>
                <w:lang w:val="es-CO" w:eastAsia="es-CO"/>
              </w:rPr>
              <w:t>800</w:t>
            </w:r>
            <w:r w:rsidR="005C07C0">
              <w:rPr>
                <w:rFonts w:cs="Arial"/>
                <w:sz w:val="18"/>
                <w:szCs w:val="18"/>
                <w:lang w:val="es-CO" w:eastAsia="es-CO"/>
              </w:rPr>
              <w:t>.</w:t>
            </w:r>
            <w:r w:rsidRPr="006C4AC3">
              <w:rPr>
                <w:rFonts w:cs="Arial"/>
                <w:sz w:val="18"/>
                <w:szCs w:val="18"/>
                <w:lang w:val="es-CO" w:eastAsia="es-CO"/>
              </w:rPr>
              <w:t>312</w:t>
            </w:r>
            <w:r w:rsidR="005C07C0">
              <w:rPr>
                <w:rFonts w:cs="Arial"/>
                <w:sz w:val="18"/>
                <w:szCs w:val="18"/>
                <w:lang w:val="es-CO" w:eastAsia="es-CO"/>
              </w:rPr>
              <w:t>.</w:t>
            </w:r>
            <w:r w:rsidRPr="006C4AC3">
              <w:rPr>
                <w:rFonts w:cs="Arial"/>
                <w:sz w:val="18"/>
                <w:szCs w:val="18"/>
                <w:lang w:val="es-CO" w:eastAsia="es-CO"/>
              </w:rPr>
              <w:t>057</w:t>
            </w:r>
          </w:p>
        </w:tc>
        <w:tc>
          <w:tcPr>
            <w:tcW w:w="1527" w:type="dxa"/>
            <w:tcBorders>
              <w:top w:val="nil"/>
              <w:left w:val="nil"/>
              <w:bottom w:val="single" w:sz="4" w:space="0" w:color="auto"/>
              <w:right w:val="single" w:sz="4" w:space="0" w:color="auto"/>
            </w:tcBorders>
            <w:shd w:val="clear" w:color="auto" w:fill="auto"/>
            <w:noWrap/>
            <w:vAlign w:val="center"/>
            <w:hideMark/>
          </w:tcPr>
          <w:p w14:paraId="54B6D4FE" w14:textId="6CC7A97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578</w:t>
            </w:r>
            <w:r w:rsidR="005C07C0">
              <w:rPr>
                <w:rFonts w:cs="Arial"/>
                <w:sz w:val="18"/>
                <w:szCs w:val="18"/>
                <w:lang w:val="es-CO" w:eastAsia="es-CO"/>
              </w:rPr>
              <w:t>.</w:t>
            </w:r>
            <w:r w:rsidRPr="006C4AC3">
              <w:rPr>
                <w:rFonts w:cs="Arial"/>
                <w:sz w:val="18"/>
                <w:szCs w:val="18"/>
                <w:lang w:val="es-CO" w:eastAsia="es-CO"/>
              </w:rPr>
              <w:t>705</w:t>
            </w:r>
            <w:r w:rsidR="005C07C0">
              <w:rPr>
                <w:rFonts w:cs="Arial"/>
                <w:sz w:val="18"/>
                <w:szCs w:val="18"/>
                <w:lang w:val="es-CO" w:eastAsia="es-CO"/>
              </w:rPr>
              <w:t>.</w:t>
            </w:r>
            <w:r w:rsidRPr="006C4AC3">
              <w:rPr>
                <w:rFonts w:cs="Arial"/>
                <w:sz w:val="18"/>
                <w:szCs w:val="18"/>
                <w:lang w:val="es-CO" w:eastAsia="es-CO"/>
              </w:rPr>
              <w:t>667</w:t>
            </w:r>
          </w:p>
        </w:tc>
      </w:tr>
    </w:tbl>
    <w:p w14:paraId="7F1D7E87" w14:textId="298BFD0D" w:rsidR="006C4AC3" w:rsidRDefault="006C4AC3" w:rsidP="006C4AC3">
      <w:pPr>
        <w:spacing w:before="0" w:after="0"/>
      </w:pPr>
    </w:p>
    <w:tbl>
      <w:tblPr>
        <w:tblW w:w="5140" w:type="dxa"/>
        <w:jc w:val="center"/>
        <w:tblCellMar>
          <w:left w:w="70" w:type="dxa"/>
          <w:right w:w="70" w:type="dxa"/>
        </w:tblCellMar>
        <w:tblLook w:val="04A0" w:firstRow="1" w:lastRow="0" w:firstColumn="1" w:lastColumn="0" w:noHBand="0" w:noVBand="1"/>
      </w:tblPr>
      <w:tblGrid>
        <w:gridCol w:w="1660"/>
        <w:gridCol w:w="1780"/>
        <w:gridCol w:w="1700"/>
      </w:tblGrid>
      <w:tr w:rsidR="006C4AC3" w:rsidRPr="006C4AC3" w14:paraId="580A79EE" w14:textId="77777777" w:rsidTr="00A159C0">
        <w:trPr>
          <w:trHeight w:val="480"/>
          <w:tblHeader/>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94A0A"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Categoría de activos 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512A56AC"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14:paraId="604BD3D5"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j,2,l,7</w:t>
            </w:r>
          </w:p>
        </w:tc>
      </w:tr>
      <w:tr w:rsidR="006C4AC3" w:rsidRPr="006C4AC3" w14:paraId="525B24F1"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24F47A5A"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2068ED5" w14:textId="35DF8BD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w:t>
            </w:r>
            <w:r w:rsidR="005C07C0">
              <w:rPr>
                <w:rFonts w:cs="Arial"/>
                <w:sz w:val="18"/>
                <w:szCs w:val="18"/>
                <w:lang w:val="es-CO" w:eastAsia="es-CO"/>
              </w:rPr>
              <w:t>.</w:t>
            </w:r>
            <w:r w:rsidRPr="006C4AC3">
              <w:rPr>
                <w:rFonts w:cs="Arial"/>
                <w:sz w:val="18"/>
                <w:szCs w:val="18"/>
                <w:lang w:val="es-CO" w:eastAsia="es-CO"/>
              </w:rPr>
              <w:t>734</w:t>
            </w:r>
            <w:r w:rsidR="005C07C0">
              <w:rPr>
                <w:rFonts w:cs="Arial"/>
                <w:sz w:val="18"/>
                <w:szCs w:val="18"/>
                <w:lang w:val="es-CO" w:eastAsia="es-CO"/>
              </w:rPr>
              <w:t>.</w:t>
            </w:r>
            <w:r w:rsidRPr="006C4AC3">
              <w:rPr>
                <w:rFonts w:cs="Arial"/>
                <w:sz w:val="18"/>
                <w:szCs w:val="18"/>
                <w:lang w:val="es-CO" w:eastAsia="es-CO"/>
              </w:rPr>
              <w:t>212</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60A26DCC" w14:textId="252256C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8</w:t>
            </w:r>
            <w:r w:rsidR="005C07C0">
              <w:rPr>
                <w:rFonts w:cs="Arial"/>
                <w:sz w:val="18"/>
                <w:szCs w:val="18"/>
                <w:lang w:val="es-CO" w:eastAsia="es-CO"/>
              </w:rPr>
              <w:t>.</w:t>
            </w:r>
            <w:r w:rsidRPr="006C4AC3">
              <w:rPr>
                <w:rFonts w:cs="Arial"/>
                <w:sz w:val="18"/>
                <w:szCs w:val="18"/>
                <w:lang w:val="es-CO" w:eastAsia="es-CO"/>
              </w:rPr>
              <w:t>076</w:t>
            </w:r>
            <w:r w:rsidR="005C07C0">
              <w:rPr>
                <w:rFonts w:cs="Arial"/>
                <w:sz w:val="18"/>
                <w:szCs w:val="18"/>
                <w:lang w:val="es-CO" w:eastAsia="es-CO"/>
              </w:rPr>
              <w:t>.</w:t>
            </w:r>
            <w:r w:rsidRPr="006C4AC3">
              <w:rPr>
                <w:rFonts w:cs="Arial"/>
                <w:sz w:val="18"/>
                <w:szCs w:val="18"/>
                <w:lang w:val="es-CO" w:eastAsia="es-CO"/>
              </w:rPr>
              <w:t>163</w:t>
            </w:r>
            <w:r w:rsidR="005C07C0">
              <w:rPr>
                <w:rFonts w:cs="Arial"/>
                <w:sz w:val="18"/>
                <w:szCs w:val="18"/>
                <w:lang w:val="es-CO" w:eastAsia="es-CO"/>
              </w:rPr>
              <w:t>.</w:t>
            </w:r>
            <w:r w:rsidRPr="006C4AC3">
              <w:rPr>
                <w:rFonts w:cs="Arial"/>
                <w:sz w:val="18"/>
                <w:szCs w:val="18"/>
                <w:lang w:val="es-CO" w:eastAsia="es-CO"/>
              </w:rPr>
              <w:t>500</w:t>
            </w:r>
          </w:p>
        </w:tc>
      </w:tr>
      <w:tr w:rsidR="006C4AC3" w:rsidRPr="006C4AC3" w14:paraId="69C858A5"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0DA518BB"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1B275FC"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0664F2EE"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4DE434EC"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45FD9705"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3</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C9775EE" w14:textId="006D486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239</w:t>
            </w:r>
            <w:r w:rsidR="005C07C0">
              <w:rPr>
                <w:rFonts w:cs="Arial"/>
                <w:sz w:val="18"/>
                <w:szCs w:val="18"/>
                <w:lang w:val="es-CO" w:eastAsia="es-CO"/>
              </w:rPr>
              <w:t>.</w:t>
            </w:r>
            <w:r w:rsidRPr="006C4AC3">
              <w:rPr>
                <w:rFonts w:cs="Arial"/>
                <w:sz w:val="18"/>
                <w:szCs w:val="18"/>
                <w:lang w:val="es-CO" w:eastAsia="es-CO"/>
              </w:rPr>
              <w:t>188</w:t>
            </w:r>
            <w:r w:rsidR="005C07C0">
              <w:rPr>
                <w:rFonts w:cs="Arial"/>
                <w:sz w:val="18"/>
                <w:szCs w:val="18"/>
                <w:lang w:val="es-CO" w:eastAsia="es-CO"/>
              </w:rPr>
              <w:t>.</w:t>
            </w:r>
            <w:r w:rsidRPr="006C4AC3">
              <w:rPr>
                <w:rFonts w:cs="Arial"/>
                <w:sz w:val="18"/>
                <w:szCs w:val="18"/>
                <w:lang w:val="es-CO" w:eastAsia="es-CO"/>
              </w:rPr>
              <w:t>932</w:t>
            </w:r>
          </w:p>
        </w:tc>
        <w:tc>
          <w:tcPr>
            <w:tcW w:w="1700" w:type="dxa"/>
            <w:tcBorders>
              <w:top w:val="nil"/>
              <w:left w:val="nil"/>
              <w:bottom w:val="single" w:sz="4" w:space="0" w:color="auto"/>
              <w:right w:val="single" w:sz="4" w:space="0" w:color="auto"/>
            </w:tcBorders>
            <w:shd w:val="clear" w:color="auto" w:fill="auto"/>
            <w:noWrap/>
            <w:vAlign w:val="center"/>
            <w:hideMark/>
          </w:tcPr>
          <w:p w14:paraId="49940081" w14:textId="4B0D3850"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425</w:t>
            </w:r>
            <w:r w:rsidR="005C07C0">
              <w:rPr>
                <w:rFonts w:cs="Arial"/>
                <w:sz w:val="18"/>
                <w:szCs w:val="18"/>
                <w:lang w:val="es-CO" w:eastAsia="es-CO"/>
              </w:rPr>
              <w:t>.</w:t>
            </w:r>
            <w:r w:rsidRPr="006C4AC3">
              <w:rPr>
                <w:rFonts w:cs="Arial"/>
                <w:sz w:val="18"/>
                <w:szCs w:val="18"/>
                <w:lang w:val="es-CO" w:eastAsia="es-CO"/>
              </w:rPr>
              <w:t>897</w:t>
            </w:r>
            <w:r w:rsidR="005C07C0">
              <w:rPr>
                <w:rFonts w:cs="Arial"/>
                <w:sz w:val="18"/>
                <w:szCs w:val="18"/>
                <w:lang w:val="es-CO" w:eastAsia="es-CO"/>
              </w:rPr>
              <w:t>.</w:t>
            </w:r>
            <w:r w:rsidRPr="006C4AC3">
              <w:rPr>
                <w:rFonts w:cs="Arial"/>
                <w:sz w:val="18"/>
                <w:szCs w:val="18"/>
                <w:lang w:val="es-CO" w:eastAsia="es-CO"/>
              </w:rPr>
              <w:t>592</w:t>
            </w:r>
          </w:p>
        </w:tc>
      </w:tr>
      <w:tr w:rsidR="006C4AC3" w:rsidRPr="006C4AC3" w14:paraId="3D0EAF47"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46CF165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4</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1987121" w14:textId="1A44EA82"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646</w:t>
            </w:r>
            <w:r w:rsidR="005C07C0">
              <w:rPr>
                <w:rFonts w:cs="Arial"/>
                <w:sz w:val="18"/>
                <w:szCs w:val="18"/>
                <w:lang w:val="es-CO" w:eastAsia="es-CO"/>
              </w:rPr>
              <w:t>.</w:t>
            </w:r>
            <w:r w:rsidRPr="006C4AC3">
              <w:rPr>
                <w:rFonts w:cs="Arial"/>
                <w:sz w:val="18"/>
                <w:szCs w:val="18"/>
                <w:lang w:val="es-CO" w:eastAsia="es-CO"/>
              </w:rPr>
              <w:t>461</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2038C5F3" w14:textId="53F1B66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622</w:t>
            </w:r>
            <w:r w:rsidR="005C07C0">
              <w:rPr>
                <w:rFonts w:cs="Arial"/>
                <w:sz w:val="18"/>
                <w:szCs w:val="18"/>
                <w:lang w:val="es-CO" w:eastAsia="es-CO"/>
              </w:rPr>
              <w:t>.</w:t>
            </w:r>
            <w:r w:rsidRPr="006C4AC3">
              <w:rPr>
                <w:rFonts w:cs="Arial"/>
                <w:sz w:val="18"/>
                <w:szCs w:val="18"/>
                <w:lang w:val="es-CO" w:eastAsia="es-CO"/>
              </w:rPr>
              <w:t>518</w:t>
            </w:r>
            <w:r w:rsidR="005C07C0">
              <w:rPr>
                <w:rFonts w:cs="Arial"/>
                <w:sz w:val="18"/>
                <w:szCs w:val="18"/>
                <w:lang w:val="es-CO" w:eastAsia="es-CO"/>
              </w:rPr>
              <w:t>.</w:t>
            </w:r>
            <w:r w:rsidRPr="006C4AC3">
              <w:rPr>
                <w:rFonts w:cs="Arial"/>
                <w:sz w:val="18"/>
                <w:szCs w:val="18"/>
                <w:lang w:val="es-CO" w:eastAsia="es-CO"/>
              </w:rPr>
              <w:t>000</w:t>
            </w:r>
          </w:p>
        </w:tc>
      </w:tr>
      <w:tr w:rsidR="006C4AC3" w:rsidRPr="006C4AC3" w14:paraId="60A684D8"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776712E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5</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484C24A5" w14:textId="53CB166A"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271</w:t>
            </w:r>
            <w:r w:rsidR="005C07C0">
              <w:rPr>
                <w:rFonts w:cs="Arial"/>
                <w:sz w:val="18"/>
                <w:szCs w:val="18"/>
                <w:lang w:val="es-CO" w:eastAsia="es-CO"/>
              </w:rPr>
              <w:t>.</w:t>
            </w:r>
            <w:r w:rsidRPr="006C4AC3">
              <w:rPr>
                <w:rFonts w:cs="Arial"/>
                <w:sz w:val="18"/>
                <w:szCs w:val="18"/>
                <w:lang w:val="es-CO" w:eastAsia="es-CO"/>
              </w:rPr>
              <w:t>481</w:t>
            </w:r>
            <w:r w:rsidR="005C07C0">
              <w:rPr>
                <w:rFonts w:cs="Arial"/>
                <w:sz w:val="18"/>
                <w:szCs w:val="18"/>
                <w:lang w:val="es-CO" w:eastAsia="es-CO"/>
              </w:rPr>
              <w:t>.</w:t>
            </w:r>
            <w:r w:rsidRPr="006C4AC3">
              <w:rPr>
                <w:rFonts w:cs="Arial"/>
                <w:sz w:val="18"/>
                <w:szCs w:val="18"/>
                <w:lang w:val="es-CO" w:eastAsia="es-CO"/>
              </w:rPr>
              <w:t>000</w:t>
            </w:r>
          </w:p>
        </w:tc>
        <w:tc>
          <w:tcPr>
            <w:tcW w:w="1700" w:type="dxa"/>
            <w:tcBorders>
              <w:top w:val="nil"/>
              <w:left w:val="nil"/>
              <w:bottom w:val="single" w:sz="4" w:space="0" w:color="auto"/>
              <w:right w:val="single" w:sz="4" w:space="0" w:color="auto"/>
            </w:tcBorders>
            <w:shd w:val="clear" w:color="auto" w:fill="auto"/>
            <w:noWrap/>
            <w:vAlign w:val="center"/>
            <w:hideMark/>
          </w:tcPr>
          <w:p w14:paraId="2C269ECA" w14:textId="5E07A44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420</w:t>
            </w:r>
            <w:r w:rsidR="005C07C0">
              <w:rPr>
                <w:rFonts w:cs="Arial"/>
                <w:sz w:val="18"/>
                <w:szCs w:val="18"/>
                <w:lang w:val="es-CO" w:eastAsia="es-CO"/>
              </w:rPr>
              <w:t>.</w:t>
            </w:r>
            <w:r w:rsidRPr="006C4AC3">
              <w:rPr>
                <w:rFonts w:cs="Arial"/>
                <w:sz w:val="18"/>
                <w:szCs w:val="18"/>
                <w:lang w:val="es-CO" w:eastAsia="es-CO"/>
              </w:rPr>
              <w:t>303</w:t>
            </w:r>
            <w:r w:rsidR="005C07C0">
              <w:rPr>
                <w:rFonts w:cs="Arial"/>
                <w:sz w:val="18"/>
                <w:szCs w:val="18"/>
                <w:lang w:val="es-CO" w:eastAsia="es-CO"/>
              </w:rPr>
              <w:t>.</w:t>
            </w:r>
            <w:r w:rsidRPr="006C4AC3">
              <w:rPr>
                <w:rFonts w:cs="Arial"/>
                <w:sz w:val="18"/>
                <w:szCs w:val="18"/>
                <w:lang w:val="es-CO" w:eastAsia="es-CO"/>
              </w:rPr>
              <w:t>000</w:t>
            </w:r>
          </w:p>
        </w:tc>
      </w:tr>
      <w:tr w:rsidR="006C4AC3" w:rsidRPr="006C4AC3" w14:paraId="025CCC64"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6F434E06"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6</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04152A2E"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c>
          <w:tcPr>
            <w:tcW w:w="1700" w:type="dxa"/>
            <w:tcBorders>
              <w:top w:val="nil"/>
              <w:left w:val="nil"/>
              <w:bottom w:val="single" w:sz="4" w:space="0" w:color="auto"/>
              <w:right w:val="single" w:sz="4" w:space="0" w:color="auto"/>
            </w:tcBorders>
            <w:shd w:val="clear" w:color="auto" w:fill="auto"/>
            <w:noWrap/>
            <w:vAlign w:val="center"/>
            <w:hideMark/>
          </w:tcPr>
          <w:p w14:paraId="3AFFCCB3"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r w:rsidR="006C4AC3" w:rsidRPr="006C4AC3" w14:paraId="789FA094"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3D19D83E"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7</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23899A0B" w14:textId="66EA965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40</w:t>
            </w:r>
            <w:r w:rsidR="005C07C0">
              <w:rPr>
                <w:rFonts w:cs="Arial"/>
                <w:sz w:val="18"/>
                <w:szCs w:val="18"/>
                <w:lang w:val="es-CO" w:eastAsia="es-CO"/>
              </w:rPr>
              <w:t>.</w:t>
            </w:r>
            <w:r w:rsidRPr="006C4AC3">
              <w:rPr>
                <w:rFonts w:cs="Arial"/>
                <w:sz w:val="18"/>
                <w:szCs w:val="18"/>
                <w:lang w:val="es-CO" w:eastAsia="es-CO"/>
              </w:rPr>
              <w:t>344</w:t>
            </w:r>
            <w:r w:rsidR="005C07C0">
              <w:rPr>
                <w:rFonts w:cs="Arial"/>
                <w:sz w:val="18"/>
                <w:szCs w:val="18"/>
                <w:lang w:val="es-CO" w:eastAsia="es-CO"/>
              </w:rPr>
              <w:t>.</w:t>
            </w:r>
            <w:r w:rsidRPr="006C4AC3">
              <w:rPr>
                <w:rFonts w:cs="Arial"/>
                <w:sz w:val="18"/>
                <w:szCs w:val="18"/>
                <w:lang w:val="es-CO" w:eastAsia="es-CO"/>
              </w:rPr>
              <w:t>680</w:t>
            </w:r>
            <w:r w:rsidR="005C07C0">
              <w:rPr>
                <w:rFonts w:cs="Arial"/>
                <w:sz w:val="18"/>
                <w:szCs w:val="18"/>
                <w:lang w:val="es-CO" w:eastAsia="es-CO"/>
              </w:rPr>
              <w:t>.</w:t>
            </w:r>
            <w:r w:rsidRPr="006C4AC3">
              <w:rPr>
                <w:rFonts w:cs="Arial"/>
                <w:sz w:val="18"/>
                <w:szCs w:val="18"/>
                <w:lang w:val="es-CO" w:eastAsia="es-CO"/>
              </w:rPr>
              <w:t>400</w:t>
            </w:r>
          </w:p>
        </w:tc>
        <w:tc>
          <w:tcPr>
            <w:tcW w:w="1700" w:type="dxa"/>
            <w:tcBorders>
              <w:top w:val="nil"/>
              <w:left w:val="nil"/>
              <w:bottom w:val="single" w:sz="4" w:space="0" w:color="auto"/>
              <w:right w:val="single" w:sz="4" w:space="0" w:color="auto"/>
            </w:tcBorders>
            <w:shd w:val="clear" w:color="auto" w:fill="auto"/>
            <w:noWrap/>
            <w:vAlign w:val="center"/>
            <w:hideMark/>
          </w:tcPr>
          <w:p w14:paraId="70E76877" w14:textId="547D68C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45</w:t>
            </w:r>
            <w:r w:rsidR="005C07C0">
              <w:rPr>
                <w:rFonts w:cs="Arial"/>
                <w:sz w:val="18"/>
                <w:szCs w:val="18"/>
                <w:lang w:val="es-CO" w:eastAsia="es-CO"/>
              </w:rPr>
              <w:t>.</w:t>
            </w:r>
            <w:r w:rsidRPr="006C4AC3">
              <w:rPr>
                <w:rFonts w:cs="Arial"/>
                <w:sz w:val="18"/>
                <w:szCs w:val="18"/>
                <w:lang w:val="es-CO" w:eastAsia="es-CO"/>
              </w:rPr>
              <w:t>143</w:t>
            </w:r>
            <w:r w:rsidR="005C07C0">
              <w:rPr>
                <w:rFonts w:cs="Arial"/>
                <w:sz w:val="18"/>
                <w:szCs w:val="18"/>
                <w:lang w:val="es-CO" w:eastAsia="es-CO"/>
              </w:rPr>
              <w:t>.</w:t>
            </w:r>
            <w:r w:rsidRPr="006C4AC3">
              <w:rPr>
                <w:rFonts w:cs="Arial"/>
                <w:sz w:val="18"/>
                <w:szCs w:val="18"/>
                <w:lang w:val="es-CO" w:eastAsia="es-CO"/>
              </w:rPr>
              <w:t>301</w:t>
            </w:r>
            <w:r w:rsidR="005C07C0">
              <w:rPr>
                <w:rFonts w:cs="Arial"/>
                <w:sz w:val="18"/>
                <w:szCs w:val="18"/>
                <w:lang w:val="es-CO" w:eastAsia="es-CO"/>
              </w:rPr>
              <w:t>.</w:t>
            </w:r>
            <w:r w:rsidRPr="006C4AC3">
              <w:rPr>
                <w:rFonts w:cs="Arial"/>
                <w:sz w:val="18"/>
                <w:szCs w:val="18"/>
                <w:lang w:val="es-CO" w:eastAsia="es-CO"/>
              </w:rPr>
              <w:t>440</w:t>
            </w:r>
          </w:p>
        </w:tc>
      </w:tr>
      <w:tr w:rsidR="006C4AC3" w:rsidRPr="006C4AC3" w14:paraId="28518EE9"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1EE037A4"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8</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1AC35B62" w14:textId="395B9D5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47</w:t>
            </w:r>
            <w:r w:rsidR="005C07C0">
              <w:rPr>
                <w:rFonts w:cs="Arial"/>
                <w:sz w:val="18"/>
                <w:szCs w:val="18"/>
                <w:lang w:val="es-CO" w:eastAsia="es-CO"/>
              </w:rPr>
              <w:t>.</w:t>
            </w:r>
            <w:r w:rsidRPr="006C4AC3">
              <w:rPr>
                <w:rFonts w:cs="Arial"/>
                <w:sz w:val="18"/>
                <w:szCs w:val="18"/>
                <w:lang w:val="es-CO" w:eastAsia="es-CO"/>
              </w:rPr>
              <w:t>452</w:t>
            </w:r>
            <w:r w:rsidR="005C07C0">
              <w:rPr>
                <w:rFonts w:cs="Arial"/>
                <w:sz w:val="18"/>
                <w:szCs w:val="18"/>
                <w:lang w:val="es-CO" w:eastAsia="es-CO"/>
              </w:rPr>
              <w:t>.</w:t>
            </w:r>
            <w:r w:rsidRPr="006C4AC3">
              <w:rPr>
                <w:rFonts w:cs="Arial"/>
                <w:sz w:val="18"/>
                <w:szCs w:val="18"/>
                <w:lang w:val="es-CO" w:eastAsia="es-CO"/>
              </w:rPr>
              <w:t>776</w:t>
            </w:r>
            <w:r w:rsidR="005C07C0">
              <w:rPr>
                <w:rFonts w:cs="Arial"/>
                <w:sz w:val="18"/>
                <w:szCs w:val="18"/>
                <w:lang w:val="es-CO" w:eastAsia="es-CO"/>
              </w:rPr>
              <w:t>.</w:t>
            </w:r>
            <w:r w:rsidRPr="006C4AC3">
              <w:rPr>
                <w:rFonts w:cs="Arial"/>
                <w:sz w:val="18"/>
                <w:szCs w:val="18"/>
                <w:lang w:val="es-CO" w:eastAsia="es-CO"/>
              </w:rPr>
              <w:t>482</w:t>
            </w:r>
          </w:p>
        </w:tc>
        <w:tc>
          <w:tcPr>
            <w:tcW w:w="1700" w:type="dxa"/>
            <w:tcBorders>
              <w:top w:val="nil"/>
              <w:left w:val="nil"/>
              <w:bottom w:val="single" w:sz="4" w:space="0" w:color="auto"/>
              <w:right w:val="single" w:sz="4" w:space="0" w:color="auto"/>
            </w:tcBorders>
            <w:shd w:val="clear" w:color="auto" w:fill="auto"/>
            <w:noWrap/>
            <w:vAlign w:val="center"/>
            <w:hideMark/>
          </w:tcPr>
          <w:p w14:paraId="5395790B" w14:textId="542D3E3F"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65</w:t>
            </w:r>
            <w:r w:rsidR="005C07C0">
              <w:rPr>
                <w:rFonts w:cs="Arial"/>
                <w:sz w:val="18"/>
                <w:szCs w:val="18"/>
                <w:lang w:val="es-CO" w:eastAsia="es-CO"/>
              </w:rPr>
              <w:t>.</w:t>
            </w:r>
            <w:r w:rsidRPr="006C4AC3">
              <w:rPr>
                <w:rFonts w:cs="Arial"/>
                <w:sz w:val="18"/>
                <w:szCs w:val="18"/>
                <w:lang w:val="es-CO" w:eastAsia="es-CO"/>
              </w:rPr>
              <w:t>586</w:t>
            </w:r>
            <w:r w:rsidR="005C07C0">
              <w:rPr>
                <w:rFonts w:cs="Arial"/>
                <w:sz w:val="18"/>
                <w:szCs w:val="18"/>
                <w:lang w:val="es-CO" w:eastAsia="es-CO"/>
              </w:rPr>
              <w:t>.</w:t>
            </w:r>
            <w:r w:rsidRPr="006C4AC3">
              <w:rPr>
                <w:rFonts w:cs="Arial"/>
                <w:sz w:val="18"/>
                <w:szCs w:val="18"/>
                <w:lang w:val="es-CO" w:eastAsia="es-CO"/>
              </w:rPr>
              <w:t>348</w:t>
            </w:r>
            <w:r w:rsidR="005C07C0">
              <w:rPr>
                <w:rFonts w:cs="Arial"/>
                <w:sz w:val="18"/>
                <w:szCs w:val="18"/>
                <w:lang w:val="es-CO" w:eastAsia="es-CO"/>
              </w:rPr>
              <w:t>.</w:t>
            </w:r>
            <w:r w:rsidRPr="006C4AC3">
              <w:rPr>
                <w:rFonts w:cs="Arial"/>
                <w:sz w:val="18"/>
                <w:szCs w:val="18"/>
                <w:lang w:val="es-CO" w:eastAsia="es-CO"/>
              </w:rPr>
              <w:t>778</w:t>
            </w:r>
          </w:p>
        </w:tc>
      </w:tr>
      <w:tr w:rsidR="006C4AC3" w:rsidRPr="006C4AC3" w14:paraId="693B8FD1"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5BE45A68"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9</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26D38D9" w14:textId="230D046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10</w:t>
            </w:r>
            <w:r w:rsidR="005C07C0">
              <w:rPr>
                <w:rFonts w:cs="Arial"/>
                <w:sz w:val="18"/>
                <w:szCs w:val="18"/>
                <w:lang w:val="es-CO" w:eastAsia="es-CO"/>
              </w:rPr>
              <w:t>.</w:t>
            </w:r>
            <w:r w:rsidRPr="006C4AC3">
              <w:rPr>
                <w:rFonts w:cs="Arial"/>
                <w:sz w:val="18"/>
                <w:szCs w:val="18"/>
                <w:lang w:val="es-CO" w:eastAsia="es-CO"/>
              </w:rPr>
              <w:t>423</w:t>
            </w:r>
            <w:r w:rsidR="005C07C0">
              <w:rPr>
                <w:rFonts w:cs="Arial"/>
                <w:sz w:val="18"/>
                <w:szCs w:val="18"/>
                <w:lang w:val="es-CO" w:eastAsia="es-CO"/>
              </w:rPr>
              <w:t>.</w:t>
            </w:r>
            <w:r w:rsidRPr="006C4AC3">
              <w:rPr>
                <w:rFonts w:cs="Arial"/>
                <w:sz w:val="18"/>
                <w:szCs w:val="18"/>
                <w:lang w:val="es-CO" w:eastAsia="es-CO"/>
              </w:rPr>
              <w:t>749</w:t>
            </w:r>
            <w:r w:rsidR="005C07C0">
              <w:rPr>
                <w:rFonts w:cs="Arial"/>
                <w:sz w:val="18"/>
                <w:szCs w:val="18"/>
                <w:lang w:val="es-CO" w:eastAsia="es-CO"/>
              </w:rPr>
              <w:t>.</w:t>
            </w:r>
            <w:r w:rsidRPr="006C4AC3">
              <w:rPr>
                <w:rFonts w:cs="Arial"/>
                <w:sz w:val="18"/>
                <w:szCs w:val="18"/>
                <w:lang w:val="es-CO" w:eastAsia="es-CO"/>
              </w:rPr>
              <w:t>906</w:t>
            </w:r>
          </w:p>
        </w:tc>
        <w:tc>
          <w:tcPr>
            <w:tcW w:w="1700" w:type="dxa"/>
            <w:tcBorders>
              <w:top w:val="nil"/>
              <w:left w:val="nil"/>
              <w:bottom w:val="single" w:sz="4" w:space="0" w:color="auto"/>
              <w:right w:val="single" w:sz="4" w:space="0" w:color="auto"/>
            </w:tcBorders>
            <w:shd w:val="clear" w:color="auto" w:fill="auto"/>
            <w:noWrap/>
            <w:vAlign w:val="center"/>
            <w:hideMark/>
          </w:tcPr>
          <w:p w14:paraId="132ABA58" w14:textId="17B1A434"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w:t>
            </w:r>
            <w:r w:rsidR="005C07C0">
              <w:rPr>
                <w:rFonts w:cs="Arial"/>
                <w:sz w:val="18"/>
                <w:szCs w:val="18"/>
                <w:lang w:val="es-CO" w:eastAsia="es-CO"/>
              </w:rPr>
              <w:t>.</w:t>
            </w:r>
            <w:r w:rsidRPr="006C4AC3">
              <w:rPr>
                <w:rFonts w:cs="Arial"/>
                <w:sz w:val="18"/>
                <w:szCs w:val="18"/>
                <w:lang w:val="es-CO" w:eastAsia="es-CO"/>
              </w:rPr>
              <w:t>984</w:t>
            </w:r>
            <w:r w:rsidR="005C07C0">
              <w:rPr>
                <w:rFonts w:cs="Arial"/>
                <w:sz w:val="18"/>
                <w:szCs w:val="18"/>
                <w:lang w:val="es-CO" w:eastAsia="es-CO"/>
              </w:rPr>
              <w:t>.</w:t>
            </w:r>
            <w:r w:rsidRPr="006C4AC3">
              <w:rPr>
                <w:rFonts w:cs="Arial"/>
                <w:sz w:val="18"/>
                <w:szCs w:val="18"/>
                <w:lang w:val="es-CO" w:eastAsia="es-CO"/>
              </w:rPr>
              <w:t>177</w:t>
            </w:r>
            <w:r w:rsidR="005C07C0">
              <w:rPr>
                <w:rFonts w:cs="Arial"/>
                <w:sz w:val="18"/>
                <w:szCs w:val="18"/>
                <w:lang w:val="es-CO" w:eastAsia="es-CO"/>
              </w:rPr>
              <w:t>.</w:t>
            </w:r>
            <w:r w:rsidRPr="006C4AC3">
              <w:rPr>
                <w:rFonts w:cs="Arial"/>
                <w:sz w:val="18"/>
                <w:szCs w:val="18"/>
                <w:lang w:val="es-CO" w:eastAsia="es-CO"/>
              </w:rPr>
              <w:t>327</w:t>
            </w:r>
          </w:p>
        </w:tc>
      </w:tr>
      <w:tr w:rsidR="006C4AC3" w:rsidRPr="006C4AC3" w14:paraId="2A8830A8"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2D093A91"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10</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61886E5" w14:textId="18E290EB"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56</w:t>
            </w:r>
            <w:r w:rsidR="005C07C0">
              <w:rPr>
                <w:rFonts w:cs="Arial"/>
                <w:sz w:val="18"/>
                <w:szCs w:val="18"/>
                <w:lang w:val="es-CO" w:eastAsia="es-CO"/>
              </w:rPr>
              <w:t>.</w:t>
            </w:r>
            <w:r w:rsidRPr="006C4AC3">
              <w:rPr>
                <w:rFonts w:cs="Arial"/>
                <w:sz w:val="18"/>
                <w:szCs w:val="18"/>
                <w:lang w:val="es-CO" w:eastAsia="es-CO"/>
              </w:rPr>
              <w:t>518</w:t>
            </w:r>
            <w:r w:rsidR="005C07C0">
              <w:rPr>
                <w:rFonts w:cs="Arial"/>
                <w:sz w:val="18"/>
                <w:szCs w:val="18"/>
                <w:lang w:val="es-CO" w:eastAsia="es-CO"/>
              </w:rPr>
              <w:t>.</w:t>
            </w:r>
            <w:r w:rsidRPr="006C4AC3">
              <w:rPr>
                <w:rFonts w:cs="Arial"/>
                <w:sz w:val="18"/>
                <w:szCs w:val="18"/>
                <w:lang w:val="es-CO" w:eastAsia="es-CO"/>
              </w:rPr>
              <w:t>667</w:t>
            </w:r>
          </w:p>
        </w:tc>
        <w:tc>
          <w:tcPr>
            <w:tcW w:w="1700" w:type="dxa"/>
            <w:tcBorders>
              <w:top w:val="nil"/>
              <w:left w:val="nil"/>
              <w:bottom w:val="single" w:sz="4" w:space="0" w:color="auto"/>
              <w:right w:val="single" w:sz="4" w:space="0" w:color="auto"/>
            </w:tcBorders>
            <w:shd w:val="clear" w:color="auto" w:fill="auto"/>
            <w:noWrap/>
            <w:vAlign w:val="center"/>
            <w:hideMark/>
          </w:tcPr>
          <w:p w14:paraId="05FBDE34" w14:textId="7777777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0</w:t>
            </w:r>
          </w:p>
        </w:tc>
      </w:tr>
    </w:tbl>
    <w:p w14:paraId="2654DCBC" w14:textId="2809B626" w:rsidR="00585EEC" w:rsidRDefault="00585EEC" w:rsidP="00585EEC">
      <w:pPr>
        <w:pStyle w:val="Descripcin"/>
      </w:pPr>
      <w:r>
        <w:t xml:space="preserve">Tabla </w:t>
      </w:r>
      <w:r w:rsidR="00A50FF1">
        <w:t>5</w:t>
      </w:r>
      <w:r>
        <w:t xml:space="preserve"> Plan de inversiones del nivel de tensión 1, pesos de diciembre de 2017 </w:t>
      </w:r>
    </w:p>
    <w:tbl>
      <w:tblPr>
        <w:tblW w:w="9419" w:type="dxa"/>
        <w:tblCellMar>
          <w:left w:w="70" w:type="dxa"/>
          <w:right w:w="70" w:type="dxa"/>
        </w:tblCellMar>
        <w:tblLook w:val="04A0" w:firstRow="1" w:lastRow="0" w:firstColumn="1" w:lastColumn="0" w:noHBand="0" w:noVBand="1"/>
      </w:tblPr>
      <w:tblGrid>
        <w:gridCol w:w="1579"/>
        <w:gridCol w:w="1568"/>
        <w:gridCol w:w="1568"/>
        <w:gridCol w:w="1568"/>
        <w:gridCol w:w="1568"/>
        <w:gridCol w:w="1568"/>
      </w:tblGrid>
      <w:tr w:rsidR="006C4AC3" w:rsidRPr="006C4AC3" w14:paraId="6B18E0E5" w14:textId="77777777" w:rsidTr="00A159C0">
        <w:trPr>
          <w:trHeight w:val="480"/>
          <w:tblHeader/>
        </w:trPr>
        <w:tc>
          <w:tcPr>
            <w:tcW w:w="1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D95FC"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 xml:space="preserve">Categoría de activos </w:t>
            </w:r>
            <w:r w:rsidRPr="006C4AC3">
              <w:rPr>
                <w:rFonts w:cs="Arial"/>
                <w:b/>
                <w:bCs/>
                <w:i/>
                <w:iCs/>
                <w:color w:val="000000"/>
                <w:sz w:val="18"/>
                <w:szCs w:val="18"/>
                <w:lang w:val="es-CO" w:eastAsia="es-CO"/>
              </w:rPr>
              <w:t>l</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036F8957"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j,1,l,1</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68F48932"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j,1,l,2</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08404505"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j,1,l,3</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24A47BFA"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j,1,l,4</w:t>
            </w:r>
          </w:p>
        </w:tc>
        <w:tc>
          <w:tcPr>
            <w:tcW w:w="1568" w:type="dxa"/>
            <w:tcBorders>
              <w:top w:val="single" w:sz="4" w:space="0" w:color="auto"/>
              <w:left w:val="nil"/>
              <w:bottom w:val="single" w:sz="4" w:space="0" w:color="auto"/>
              <w:right w:val="single" w:sz="4" w:space="0" w:color="auto"/>
            </w:tcBorders>
            <w:shd w:val="clear" w:color="000000" w:fill="FFFFFF"/>
            <w:noWrap/>
            <w:vAlign w:val="center"/>
            <w:hideMark/>
          </w:tcPr>
          <w:p w14:paraId="5534F146"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j,1,l,5</w:t>
            </w:r>
          </w:p>
        </w:tc>
      </w:tr>
      <w:tr w:rsidR="006C4AC3" w:rsidRPr="006C4AC3" w14:paraId="1796CF2D" w14:textId="77777777" w:rsidTr="006C4AC3">
        <w:trPr>
          <w:trHeight w:val="255"/>
        </w:trPr>
        <w:tc>
          <w:tcPr>
            <w:tcW w:w="1579" w:type="dxa"/>
            <w:tcBorders>
              <w:top w:val="nil"/>
              <w:left w:val="single" w:sz="4" w:space="0" w:color="auto"/>
              <w:bottom w:val="single" w:sz="4" w:space="0" w:color="auto"/>
              <w:right w:val="nil"/>
            </w:tcBorders>
            <w:shd w:val="clear" w:color="000000" w:fill="FFFFFF"/>
            <w:noWrap/>
            <w:vAlign w:val="center"/>
            <w:hideMark/>
          </w:tcPr>
          <w:p w14:paraId="3478A28F"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11</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13011B0C" w14:textId="4FF2030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57</w:t>
            </w:r>
            <w:r w:rsidR="005C07C0">
              <w:rPr>
                <w:rFonts w:cs="Arial"/>
                <w:sz w:val="18"/>
                <w:szCs w:val="18"/>
                <w:lang w:val="es-CO" w:eastAsia="es-CO"/>
              </w:rPr>
              <w:t>.</w:t>
            </w:r>
            <w:r w:rsidRPr="006C4AC3">
              <w:rPr>
                <w:rFonts w:cs="Arial"/>
                <w:sz w:val="18"/>
                <w:szCs w:val="18"/>
                <w:lang w:val="es-CO" w:eastAsia="es-CO"/>
              </w:rPr>
              <w:t>431</w:t>
            </w:r>
            <w:r w:rsidR="005C07C0">
              <w:rPr>
                <w:rFonts w:cs="Arial"/>
                <w:sz w:val="18"/>
                <w:szCs w:val="18"/>
                <w:lang w:val="es-CO" w:eastAsia="es-CO"/>
              </w:rPr>
              <w:t>.</w:t>
            </w:r>
            <w:r w:rsidRPr="006C4AC3">
              <w:rPr>
                <w:rFonts w:cs="Arial"/>
                <w:sz w:val="18"/>
                <w:szCs w:val="18"/>
                <w:lang w:val="es-CO" w:eastAsia="es-CO"/>
              </w:rPr>
              <w:t>192</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2C775FB2" w14:textId="7D236B9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28</w:t>
            </w:r>
            <w:r w:rsidR="005C07C0">
              <w:rPr>
                <w:rFonts w:cs="Arial"/>
                <w:sz w:val="18"/>
                <w:szCs w:val="18"/>
                <w:lang w:val="es-CO" w:eastAsia="es-CO"/>
              </w:rPr>
              <w:t>.</w:t>
            </w:r>
            <w:r w:rsidRPr="006C4AC3">
              <w:rPr>
                <w:rFonts w:cs="Arial"/>
                <w:sz w:val="18"/>
                <w:szCs w:val="18"/>
                <w:lang w:val="es-CO" w:eastAsia="es-CO"/>
              </w:rPr>
              <w:t>648</w:t>
            </w:r>
            <w:r w:rsidR="005C07C0">
              <w:rPr>
                <w:rFonts w:cs="Arial"/>
                <w:sz w:val="18"/>
                <w:szCs w:val="18"/>
                <w:lang w:val="es-CO" w:eastAsia="es-CO"/>
              </w:rPr>
              <w:t>.</w:t>
            </w:r>
            <w:r w:rsidRPr="006C4AC3">
              <w:rPr>
                <w:rFonts w:cs="Arial"/>
                <w:sz w:val="18"/>
                <w:szCs w:val="18"/>
                <w:lang w:val="es-CO" w:eastAsia="es-CO"/>
              </w:rPr>
              <w:t>255</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7A9EFC50" w14:textId="41D43C2D"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19</w:t>
            </w:r>
            <w:r w:rsidR="005C07C0">
              <w:rPr>
                <w:rFonts w:cs="Arial"/>
                <w:sz w:val="18"/>
                <w:szCs w:val="18"/>
                <w:lang w:val="es-CO" w:eastAsia="es-CO"/>
              </w:rPr>
              <w:t>.</w:t>
            </w:r>
            <w:r w:rsidRPr="006C4AC3">
              <w:rPr>
                <w:rFonts w:cs="Arial"/>
                <w:sz w:val="18"/>
                <w:szCs w:val="18"/>
                <w:lang w:val="es-CO" w:eastAsia="es-CO"/>
              </w:rPr>
              <w:t>669</w:t>
            </w:r>
            <w:r w:rsidR="005C07C0">
              <w:rPr>
                <w:rFonts w:cs="Arial"/>
                <w:sz w:val="18"/>
                <w:szCs w:val="18"/>
                <w:lang w:val="es-CO" w:eastAsia="es-CO"/>
              </w:rPr>
              <w:t>.</w:t>
            </w:r>
            <w:r w:rsidRPr="006C4AC3">
              <w:rPr>
                <w:rFonts w:cs="Arial"/>
                <w:sz w:val="18"/>
                <w:szCs w:val="18"/>
                <w:lang w:val="es-CO" w:eastAsia="es-CO"/>
              </w:rPr>
              <w:t>182</w:t>
            </w:r>
            <w:r w:rsidR="005C07C0">
              <w:rPr>
                <w:rFonts w:cs="Arial"/>
                <w:sz w:val="18"/>
                <w:szCs w:val="18"/>
                <w:lang w:val="es-CO" w:eastAsia="es-CO"/>
              </w:rPr>
              <w:t>.</w:t>
            </w:r>
            <w:r w:rsidRPr="006C4AC3">
              <w:rPr>
                <w:rFonts w:cs="Arial"/>
                <w:sz w:val="18"/>
                <w:szCs w:val="18"/>
                <w:lang w:val="es-CO" w:eastAsia="es-CO"/>
              </w:rPr>
              <w:t>761</w:t>
            </w:r>
          </w:p>
        </w:tc>
        <w:tc>
          <w:tcPr>
            <w:tcW w:w="1568" w:type="dxa"/>
            <w:tcBorders>
              <w:top w:val="nil"/>
              <w:left w:val="nil"/>
              <w:bottom w:val="single" w:sz="4" w:space="0" w:color="auto"/>
              <w:right w:val="single" w:sz="4" w:space="0" w:color="auto"/>
            </w:tcBorders>
            <w:shd w:val="clear" w:color="auto" w:fill="auto"/>
            <w:noWrap/>
            <w:vAlign w:val="center"/>
            <w:hideMark/>
          </w:tcPr>
          <w:p w14:paraId="4042824C" w14:textId="2B273DD8"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18</w:t>
            </w:r>
            <w:r w:rsidR="005C07C0">
              <w:rPr>
                <w:rFonts w:cs="Arial"/>
                <w:sz w:val="18"/>
                <w:szCs w:val="18"/>
                <w:lang w:val="es-CO" w:eastAsia="es-CO"/>
              </w:rPr>
              <w:t>.</w:t>
            </w:r>
            <w:r w:rsidRPr="006C4AC3">
              <w:rPr>
                <w:rFonts w:cs="Arial"/>
                <w:sz w:val="18"/>
                <w:szCs w:val="18"/>
                <w:lang w:val="es-CO" w:eastAsia="es-CO"/>
              </w:rPr>
              <w:t>729</w:t>
            </w:r>
            <w:r w:rsidR="005C07C0">
              <w:rPr>
                <w:rFonts w:cs="Arial"/>
                <w:sz w:val="18"/>
                <w:szCs w:val="18"/>
                <w:lang w:val="es-CO" w:eastAsia="es-CO"/>
              </w:rPr>
              <w:t>.</w:t>
            </w:r>
            <w:r w:rsidRPr="006C4AC3">
              <w:rPr>
                <w:rFonts w:cs="Arial"/>
                <w:sz w:val="18"/>
                <w:szCs w:val="18"/>
                <w:lang w:val="es-CO" w:eastAsia="es-CO"/>
              </w:rPr>
              <w:t>276</w:t>
            </w:r>
            <w:r w:rsidR="005C07C0">
              <w:rPr>
                <w:rFonts w:cs="Arial"/>
                <w:sz w:val="18"/>
                <w:szCs w:val="18"/>
                <w:lang w:val="es-CO" w:eastAsia="es-CO"/>
              </w:rPr>
              <w:t>.</w:t>
            </w:r>
            <w:r w:rsidRPr="006C4AC3">
              <w:rPr>
                <w:rFonts w:cs="Arial"/>
                <w:sz w:val="18"/>
                <w:szCs w:val="18"/>
                <w:lang w:val="es-CO" w:eastAsia="es-CO"/>
              </w:rPr>
              <w:t>000</w:t>
            </w:r>
          </w:p>
        </w:tc>
        <w:tc>
          <w:tcPr>
            <w:tcW w:w="1568" w:type="dxa"/>
            <w:tcBorders>
              <w:top w:val="nil"/>
              <w:left w:val="nil"/>
              <w:bottom w:val="single" w:sz="4" w:space="0" w:color="auto"/>
              <w:right w:val="single" w:sz="4" w:space="0" w:color="auto"/>
            </w:tcBorders>
            <w:shd w:val="clear" w:color="auto" w:fill="auto"/>
            <w:noWrap/>
            <w:vAlign w:val="center"/>
            <w:hideMark/>
          </w:tcPr>
          <w:p w14:paraId="528D738D" w14:textId="6FA78823"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16</w:t>
            </w:r>
            <w:r w:rsidR="005C07C0">
              <w:rPr>
                <w:rFonts w:cs="Arial"/>
                <w:sz w:val="18"/>
                <w:szCs w:val="18"/>
                <w:lang w:val="es-CO" w:eastAsia="es-CO"/>
              </w:rPr>
              <w:t>.</w:t>
            </w:r>
            <w:r w:rsidRPr="006C4AC3">
              <w:rPr>
                <w:rFonts w:cs="Arial"/>
                <w:sz w:val="18"/>
                <w:szCs w:val="18"/>
                <w:lang w:val="es-CO" w:eastAsia="es-CO"/>
              </w:rPr>
              <w:t>632</w:t>
            </w:r>
            <w:r w:rsidR="005C07C0">
              <w:rPr>
                <w:rFonts w:cs="Arial"/>
                <w:sz w:val="18"/>
                <w:szCs w:val="18"/>
                <w:lang w:val="es-CO" w:eastAsia="es-CO"/>
              </w:rPr>
              <w:t>.</w:t>
            </w:r>
            <w:r w:rsidRPr="006C4AC3">
              <w:rPr>
                <w:rFonts w:cs="Arial"/>
                <w:sz w:val="18"/>
                <w:szCs w:val="18"/>
                <w:lang w:val="es-CO" w:eastAsia="es-CO"/>
              </w:rPr>
              <w:t>603</w:t>
            </w:r>
            <w:r w:rsidR="005C07C0">
              <w:rPr>
                <w:rFonts w:cs="Arial"/>
                <w:sz w:val="18"/>
                <w:szCs w:val="18"/>
                <w:lang w:val="es-CO" w:eastAsia="es-CO"/>
              </w:rPr>
              <w:t>.</w:t>
            </w:r>
            <w:r w:rsidRPr="006C4AC3">
              <w:rPr>
                <w:rFonts w:cs="Arial"/>
                <w:sz w:val="18"/>
                <w:szCs w:val="18"/>
                <w:lang w:val="es-CO" w:eastAsia="es-CO"/>
              </w:rPr>
              <w:t>614</w:t>
            </w:r>
          </w:p>
        </w:tc>
      </w:tr>
      <w:tr w:rsidR="006C4AC3" w:rsidRPr="006C4AC3" w14:paraId="36E83E43" w14:textId="77777777" w:rsidTr="006C4AC3">
        <w:trPr>
          <w:trHeight w:val="255"/>
        </w:trPr>
        <w:tc>
          <w:tcPr>
            <w:tcW w:w="1579" w:type="dxa"/>
            <w:tcBorders>
              <w:top w:val="nil"/>
              <w:left w:val="single" w:sz="4" w:space="0" w:color="auto"/>
              <w:bottom w:val="single" w:sz="4" w:space="0" w:color="auto"/>
              <w:right w:val="nil"/>
            </w:tcBorders>
            <w:shd w:val="clear" w:color="000000" w:fill="FFFFFF"/>
            <w:noWrap/>
            <w:vAlign w:val="center"/>
            <w:hideMark/>
          </w:tcPr>
          <w:p w14:paraId="0F96BADB"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12</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14:paraId="248B1E4E" w14:textId="603A9B9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43</w:t>
            </w:r>
            <w:r w:rsidR="005C07C0">
              <w:rPr>
                <w:rFonts w:cs="Arial"/>
                <w:sz w:val="18"/>
                <w:szCs w:val="18"/>
                <w:lang w:val="es-CO" w:eastAsia="es-CO"/>
              </w:rPr>
              <w:t>.</w:t>
            </w:r>
            <w:r w:rsidRPr="006C4AC3">
              <w:rPr>
                <w:rFonts w:cs="Arial"/>
                <w:sz w:val="18"/>
                <w:szCs w:val="18"/>
                <w:lang w:val="es-CO" w:eastAsia="es-CO"/>
              </w:rPr>
              <w:t>324</w:t>
            </w:r>
            <w:r w:rsidR="005C07C0">
              <w:rPr>
                <w:rFonts w:cs="Arial"/>
                <w:sz w:val="18"/>
                <w:szCs w:val="18"/>
                <w:lang w:val="es-CO" w:eastAsia="es-CO"/>
              </w:rPr>
              <w:t>.</w:t>
            </w:r>
            <w:r w:rsidRPr="006C4AC3">
              <w:rPr>
                <w:rFonts w:cs="Arial"/>
                <w:sz w:val="18"/>
                <w:szCs w:val="18"/>
                <w:lang w:val="es-CO" w:eastAsia="es-CO"/>
              </w:rPr>
              <w:t>448</w:t>
            </w:r>
            <w:r w:rsidR="005C07C0">
              <w:rPr>
                <w:rFonts w:cs="Arial"/>
                <w:sz w:val="18"/>
                <w:szCs w:val="18"/>
                <w:lang w:val="es-CO" w:eastAsia="es-CO"/>
              </w:rPr>
              <w:t>.</w:t>
            </w:r>
            <w:r w:rsidRPr="006C4AC3">
              <w:rPr>
                <w:rFonts w:cs="Arial"/>
                <w:sz w:val="18"/>
                <w:szCs w:val="18"/>
                <w:lang w:val="es-CO" w:eastAsia="es-CO"/>
              </w:rPr>
              <w:t>787</w:t>
            </w:r>
          </w:p>
        </w:tc>
        <w:tc>
          <w:tcPr>
            <w:tcW w:w="1568" w:type="dxa"/>
            <w:tcBorders>
              <w:top w:val="nil"/>
              <w:left w:val="nil"/>
              <w:bottom w:val="single" w:sz="4" w:space="0" w:color="auto"/>
              <w:right w:val="single" w:sz="4" w:space="0" w:color="auto"/>
            </w:tcBorders>
            <w:shd w:val="clear" w:color="auto" w:fill="auto"/>
            <w:noWrap/>
            <w:vAlign w:val="center"/>
            <w:hideMark/>
          </w:tcPr>
          <w:p w14:paraId="08165967" w14:textId="7D11905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26</w:t>
            </w:r>
            <w:r w:rsidR="005C07C0">
              <w:rPr>
                <w:rFonts w:cs="Arial"/>
                <w:sz w:val="18"/>
                <w:szCs w:val="18"/>
                <w:lang w:val="es-CO" w:eastAsia="es-CO"/>
              </w:rPr>
              <w:t>.</w:t>
            </w:r>
            <w:r w:rsidRPr="006C4AC3">
              <w:rPr>
                <w:rFonts w:cs="Arial"/>
                <w:sz w:val="18"/>
                <w:szCs w:val="18"/>
                <w:lang w:val="es-CO" w:eastAsia="es-CO"/>
              </w:rPr>
              <w:t>206</w:t>
            </w:r>
            <w:r w:rsidR="005C07C0">
              <w:rPr>
                <w:rFonts w:cs="Arial"/>
                <w:sz w:val="18"/>
                <w:szCs w:val="18"/>
                <w:lang w:val="es-CO" w:eastAsia="es-CO"/>
              </w:rPr>
              <w:t>.</w:t>
            </w:r>
            <w:r w:rsidRPr="006C4AC3">
              <w:rPr>
                <w:rFonts w:cs="Arial"/>
                <w:sz w:val="18"/>
                <w:szCs w:val="18"/>
                <w:lang w:val="es-CO" w:eastAsia="es-CO"/>
              </w:rPr>
              <w:t>283</w:t>
            </w:r>
            <w:r w:rsidR="005C07C0">
              <w:rPr>
                <w:rFonts w:cs="Arial"/>
                <w:sz w:val="18"/>
                <w:szCs w:val="18"/>
                <w:lang w:val="es-CO" w:eastAsia="es-CO"/>
              </w:rPr>
              <w:t>.</w:t>
            </w:r>
            <w:r w:rsidRPr="006C4AC3">
              <w:rPr>
                <w:rFonts w:cs="Arial"/>
                <w:sz w:val="18"/>
                <w:szCs w:val="18"/>
                <w:lang w:val="es-CO" w:eastAsia="es-CO"/>
              </w:rPr>
              <w:t>510</w:t>
            </w:r>
          </w:p>
        </w:tc>
        <w:tc>
          <w:tcPr>
            <w:tcW w:w="1568" w:type="dxa"/>
            <w:tcBorders>
              <w:top w:val="nil"/>
              <w:left w:val="nil"/>
              <w:bottom w:val="single" w:sz="4" w:space="0" w:color="auto"/>
              <w:right w:val="single" w:sz="4" w:space="0" w:color="auto"/>
            </w:tcBorders>
            <w:shd w:val="clear" w:color="auto" w:fill="auto"/>
            <w:noWrap/>
            <w:vAlign w:val="center"/>
            <w:hideMark/>
          </w:tcPr>
          <w:p w14:paraId="5C706755" w14:textId="5A36C621"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783</w:t>
            </w:r>
            <w:r w:rsidR="005C07C0">
              <w:rPr>
                <w:rFonts w:cs="Arial"/>
                <w:sz w:val="18"/>
                <w:szCs w:val="18"/>
                <w:lang w:val="es-CO" w:eastAsia="es-CO"/>
              </w:rPr>
              <w:t>.</w:t>
            </w:r>
            <w:r w:rsidRPr="006C4AC3">
              <w:rPr>
                <w:rFonts w:cs="Arial"/>
                <w:sz w:val="18"/>
                <w:szCs w:val="18"/>
                <w:lang w:val="es-CO" w:eastAsia="es-CO"/>
              </w:rPr>
              <w:t>304</w:t>
            </w:r>
            <w:r w:rsidR="005C07C0">
              <w:rPr>
                <w:rFonts w:cs="Arial"/>
                <w:sz w:val="18"/>
                <w:szCs w:val="18"/>
                <w:lang w:val="es-CO" w:eastAsia="es-CO"/>
              </w:rPr>
              <w:t>.</w:t>
            </w:r>
            <w:r w:rsidRPr="006C4AC3">
              <w:rPr>
                <w:rFonts w:cs="Arial"/>
                <w:sz w:val="18"/>
                <w:szCs w:val="18"/>
                <w:lang w:val="es-CO" w:eastAsia="es-CO"/>
              </w:rPr>
              <w:t>353</w:t>
            </w:r>
          </w:p>
        </w:tc>
        <w:tc>
          <w:tcPr>
            <w:tcW w:w="1568" w:type="dxa"/>
            <w:tcBorders>
              <w:top w:val="nil"/>
              <w:left w:val="nil"/>
              <w:bottom w:val="single" w:sz="4" w:space="0" w:color="auto"/>
              <w:right w:val="single" w:sz="4" w:space="0" w:color="auto"/>
            </w:tcBorders>
            <w:shd w:val="clear" w:color="auto" w:fill="auto"/>
            <w:noWrap/>
            <w:vAlign w:val="center"/>
            <w:hideMark/>
          </w:tcPr>
          <w:p w14:paraId="5F391A71" w14:textId="7F3C6C9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11</w:t>
            </w:r>
            <w:r w:rsidR="005C07C0">
              <w:rPr>
                <w:rFonts w:cs="Arial"/>
                <w:sz w:val="18"/>
                <w:szCs w:val="18"/>
                <w:lang w:val="es-CO" w:eastAsia="es-CO"/>
              </w:rPr>
              <w:t>.</w:t>
            </w:r>
            <w:r w:rsidRPr="006C4AC3">
              <w:rPr>
                <w:rFonts w:cs="Arial"/>
                <w:sz w:val="18"/>
                <w:szCs w:val="18"/>
                <w:lang w:val="es-CO" w:eastAsia="es-CO"/>
              </w:rPr>
              <w:t>508</w:t>
            </w:r>
            <w:r w:rsidR="005C07C0">
              <w:rPr>
                <w:rFonts w:cs="Arial"/>
                <w:sz w:val="18"/>
                <w:szCs w:val="18"/>
                <w:lang w:val="es-CO" w:eastAsia="es-CO"/>
              </w:rPr>
              <w:t>.</w:t>
            </w:r>
            <w:r w:rsidRPr="006C4AC3">
              <w:rPr>
                <w:rFonts w:cs="Arial"/>
                <w:sz w:val="18"/>
                <w:szCs w:val="18"/>
                <w:lang w:val="es-CO" w:eastAsia="es-CO"/>
              </w:rPr>
              <w:t>275</w:t>
            </w:r>
            <w:r w:rsidR="005C07C0">
              <w:rPr>
                <w:rFonts w:cs="Arial"/>
                <w:sz w:val="18"/>
                <w:szCs w:val="18"/>
                <w:lang w:val="es-CO" w:eastAsia="es-CO"/>
              </w:rPr>
              <w:t>.</w:t>
            </w:r>
            <w:r w:rsidRPr="006C4AC3">
              <w:rPr>
                <w:rFonts w:cs="Arial"/>
                <w:sz w:val="18"/>
                <w:szCs w:val="18"/>
                <w:lang w:val="es-CO" w:eastAsia="es-CO"/>
              </w:rPr>
              <w:t>786</w:t>
            </w:r>
          </w:p>
        </w:tc>
        <w:tc>
          <w:tcPr>
            <w:tcW w:w="1568" w:type="dxa"/>
            <w:tcBorders>
              <w:top w:val="nil"/>
              <w:left w:val="nil"/>
              <w:bottom w:val="single" w:sz="4" w:space="0" w:color="auto"/>
              <w:right w:val="single" w:sz="4" w:space="0" w:color="auto"/>
            </w:tcBorders>
            <w:shd w:val="clear" w:color="auto" w:fill="auto"/>
            <w:noWrap/>
            <w:vAlign w:val="center"/>
            <w:hideMark/>
          </w:tcPr>
          <w:p w14:paraId="2CB856D7" w14:textId="69131526"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13</w:t>
            </w:r>
            <w:r w:rsidR="005C07C0">
              <w:rPr>
                <w:rFonts w:cs="Arial"/>
                <w:sz w:val="18"/>
                <w:szCs w:val="18"/>
                <w:lang w:val="es-CO" w:eastAsia="es-CO"/>
              </w:rPr>
              <w:t>.</w:t>
            </w:r>
            <w:r w:rsidRPr="006C4AC3">
              <w:rPr>
                <w:rFonts w:cs="Arial"/>
                <w:sz w:val="18"/>
                <w:szCs w:val="18"/>
                <w:lang w:val="es-CO" w:eastAsia="es-CO"/>
              </w:rPr>
              <w:t>016</w:t>
            </w:r>
            <w:r w:rsidR="005C07C0">
              <w:rPr>
                <w:rFonts w:cs="Arial"/>
                <w:sz w:val="18"/>
                <w:szCs w:val="18"/>
                <w:lang w:val="es-CO" w:eastAsia="es-CO"/>
              </w:rPr>
              <w:t>.</w:t>
            </w:r>
            <w:r w:rsidRPr="006C4AC3">
              <w:rPr>
                <w:rFonts w:cs="Arial"/>
                <w:sz w:val="18"/>
                <w:szCs w:val="18"/>
                <w:lang w:val="es-CO" w:eastAsia="es-CO"/>
              </w:rPr>
              <w:t>678</w:t>
            </w:r>
            <w:r w:rsidR="005C07C0">
              <w:rPr>
                <w:rFonts w:cs="Arial"/>
                <w:sz w:val="18"/>
                <w:szCs w:val="18"/>
                <w:lang w:val="es-CO" w:eastAsia="es-CO"/>
              </w:rPr>
              <w:t>.</w:t>
            </w:r>
            <w:r w:rsidRPr="006C4AC3">
              <w:rPr>
                <w:rFonts w:cs="Arial"/>
                <w:sz w:val="18"/>
                <w:szCs w:val="18"/>
                <w:lang w:val="es-CO" w:eastAsia="es-CO"/>
              </w:rPr>
              <w:t>604</w:t>
            </w:r>
          </w:p>
        </w:tc>
      </w:tr>
    </w:tbl>
    <w:p w14:paraId="179D93EB" w14:textId="1340561F" w:rsidR="006C4AC3" w:rsidRDefault="006C4AC3" w:rsidP="006C4AC3">
      <w:pPr>
        <w:spacing w:before="0" w:after="0"/>
      </w:pPr>
    </w:p>
    <w:tbl>
      <w:tblPr>
        <w:tblW w:w="5140" w:type="dxa"/>
        <w:jc w:val="center"/>
        <w:tblCellMar>
          <w:left w:w="70" w:type="dxa"/>
          <w:right w:w="70" w:type="dxa"/>
        </w:tblCellMar>
        <w:tblLook w:val="04A0" w:firstRow="1" w:lastRow="0" w:firstColumn="1" w:lastColumn="0" w:noHBand="0" w:noVBand="1"/>
      </w:tblPr>
      <w:tblGrid>
        <w:gridCol w:w="1660"/>
        <w:gridCol w:w="1780"/>
        <w:gridCol w:w="1700"/>
      </w:tblGrid>
      <w:tr w:rsidR="006C4AC3" w:rsidRPr="006C4AC3" w14:paraId="24272361" w14:textId="77777777" w:rsidTr="00A159C0">
        <w:trPr>
          <w:trHeight w:val="480"/>
          <w:tblHeader/>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720EA" w14:textId="77777777" w:rsidR="006C4AC3" w:rsidRPr="006C4AC3" w:rsidRDefault="006C4AC3" w:rsidP="006C4AC3">
            <w:pPr>
              <w:spacing w:before="0" w:after="0"/>
              <w:jc w:val="center"/>
              <w:rPr>
                <w:rFonts w:cs="Arial"/>
                <w:b/>
                <w:bCs/>
                <w:color w:val="000000"/>
                <w:sz w:val="18"/>
                <w:szCs w:val="18"/>
                <w:lang w:val="es-CO" w:eastAsia="es-CO"/>
              </w:rPr>
            </w:pPr>
            <w:r w:rsidRPr="006C4AC3">
              <w:rPr>
                <w:rFonts w:cs="Arial"/>
                <w:b/>
                <w:bCs/>
                <w:color w:val="000000"/>
                <w:sz w:val="18"/>
                <w:szCs w:val="18"/>
                <w:lang w:val="es-CO" w:eastAsia="es-CO"/>
              </w:rPr>
              <w:t xml:space="preserve">Categoría de activos </w:t>
            </w:r>
            <w:r w:rsidRPr="006C4AC3">
              <w:rPr>
                <w:rFonts w:cs="Arial"/>
                <w:b/>
                <w:bCs/>
                <w:i/>
                <w:iCs/>
                <w:color w:val="000000"/>
                <w:sz w:val="18"/>
                <w:szCs w:val="18"/>
                <w:lang w:val="es-CO" w:eastAsia="es-CO"/>
              </w:rPr>
              <w:t>l</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069655A7"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j,1,l,6</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14:paraId="50609453" w14:textId="77777777" w:rsidR="006C4AC3" w:rsidRPr="006C4AC3" w:rsidRDefault="006C4AC3" w:rsidP="006C4AC3">
            <w:pPr>
              <w:spacing w:before="0" w:after="0"/>
              <w:jc w:val="center"/>
              <w:rPr>
                <w:rFonts w:cs="Arial"/>
                <w:b/>
                <w:bCs/>
                <w:i/>
                <w:iCs/>
                <w:sz w:val="18"/>
                <w:szCs w:val="18"/>
                <w:lang w:val="es-CO" w:eastAsia="es-CO"/>
              </w:rPr>
            </w:pPr>
            <w:r w:rsidRPr="006C4AC3">
              <w:rPr>
                <w:rFonts w:cs="Arial"/>
                <w:b/>
                <w:bCs/>
                <w:i/>
                <w:iCs/>
                <w:sz w:val="18"/>
                <w:szCs w:val="18"/>
                <w:lang w:val="es-CO" w:eastAsia="es-CO"/>
              </w:rPr>
              <w:t>INVA</w:t>
            </w:r>
            <w:r w:rsidRPr="006C4AC3">
              <w:rPr>
                <w:rFonts w:cs="Arial"/>
                <w:b/>
                <w:bCs/>
                <w:i/>
                <w:iCs/>
                <w:sz w:val="18"/>
                <w:szCs w:val="18"/>
                <w:vertAlign w:val="subscript"/>
                <w:lang w:val="es-CO" w:eastAsia="es-CO"/>
              </w:rPr>
              <w:t>j,1,l,7</w:t>
            </w:r>
          </w:p>
        </w:tc>
      </w:tr>
      <w:tr w:rsidR="006C4AC3" w:rsidRPr="006C4AC3" w14:paraId="2695E885"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0C85180F"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11</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8F8A66D" w14:textId="7FA3A587"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19</w:t>
            </w:r>
            <w:r w:rsidR="005C07C0">
              <w:rPr>
                <w:rFonts w:cs="Arial"/>
                <w:sz w:val="18"/>
                <w:szCs w:val="18"/>
                <w:lang w:val="es-CO" w:eastAsia="es-CO"/>
              </w:rPr>
              <w:t>.</w:t>
            </w:r>
            <w:r w:rsidRPr="006C4AC3">
              <w:rPr>
                <w:rFonts w:cs="Arial"/>
                <w:sz w:val="18"/>
                <w:szCs w:val="18"/>
                <w:lang w:val="es-CO" w:eastAsia="es-CO"/>
              </w:rPr>
              <w:t>710</w:t>
            </w:r>
            <w:r w:rsidR="005C07C0">
              <w:rPr>
                <w:rFonts w:cs="Arial"/>
                <w:sz w:val="18"/>
                <w:szCs w:val="18"/>
                <w:lang w:val="es-CO" w:eastAsia="es-CO"/>
              </w:rPr>
              <w:t>.</w:t>
            </w:r>
            <w:r w:rsidRPr="006C4AC3">
              <w:rPr>
                <w:rFonts w:cs="Arial"/>
                <w:sz w:val="18"/>
                <w:szCs w:val="18"/>
                <w:lang w:val="es-CO" w:eastAsia="es-CO"/>
              </w:rPr>
              <w:t>678</w:t>
            </w:r>
            <w:r w:rsidR="005C07C0">
              <w:rPr>
                <w:rFonts w:cs="Arial"/>
                <w:sz w:val="18"/>
                <w:szCs w:val="18"/>
                <w:lang w:val="es-CO" w:eastAsia="es-CO"/>
              </w:rPr>
              <w:t>.</w:t>
            </w:r>
            <w:r w:rsidRPr="006C4AC3">
              <w:rPr>
                <w:rFonts w:cs="Arial"/>
                <w:sz w:val="18"/>
                <w:szCs w:val="18"/>
                <w:lang w:val="es-CO" w:eastAsia="es-CO"/>
              </w:rPr>
              <w:t>307</w:t>
            </w:r>
          </w:p>
        </w:tc>
        <w:tc>
          <w:tcPr>
            <w:tcW w:w="1700" w:type="dxa"/>
            <w:tcBorders>
              <w:top w:val="nil"/>
              <w:left w:val="nil"/>
              <w:bottom w:val="single" w:sz="4" w:space="0" w:color="auto"/>
              <w:right w:val="single" w:sz="4" w:space="0" w:color="auto"/>
            </w:tcBorders>
            <w:shd w:val="clear" w:color="auto" w:fill="auto"/>
            <w:noWrap/>
            <w:vAlign w:val="center"/>
            <w:hideMark/>
          </w:tcPr>
          <w:p w14:paraId="26159F88" w14:textId="2245C485"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20</w:t>
            </w:r>
            <w:r w:rsidR="005C07C0">
              <w:rPr>
                <w:rFonts w:cs="Arial"/>
                <w:sz w:val="18"/>
                <w:szCs w:val="18"/>
                <w:lang w:val="es-CO" w:eastAsia="es-CO"/>
              </w:rPr>
              <w:t>.</w:t>
            </w:r>
            <w:r w:rsidRPr="006C4AC3">
              <w:rPr>
                <w:rFonts w:cs="Arial"/>
                <w:sz w:val="18"/>
                <w:szCs w:val="18"/>
                <w:lang w:val="es-CO" w:eastAsia="es-CO"/>
              </w:rPr>
              <w:t>688</w:t>
            </w:r>
            <w:r w:rsidR="005C07C0">
              <w:rPr>
                <w:rFonts w:cs="Arial"/>
                <w:sz w:val="18"/>
                <w:szCs w:val="18"/>
                <w:lang w:val="es-CO" w:eastAsia="es-CO"/>
              </w:rPr>
              <w:t>.</w:t>
            </w:r>
            <w:r w:rsidRPr="006C4AC3">
              <w:rPr>
                <w:rFonts w:cs="Arial"/>
                <w:sz w:val="18"/>
                <w:szCs w:val="18"/>
                <w:lang w:val="es-CO" w:eastAsia="es-CO"/>
              </w:rPr>
              <w:t>933</w:t>
            </w:r>
            <w:r w:rsidR="005C07C0">
              <w:rPr>
                <w:rFonts w:cs="Arial"/>
                <w:sz w:val="18"/>
                <w:szCs w:val="18"/>
                <w:lang w:val="es-CO" w:eastAsia="es-CO"/>
              </w:rPr>
              <w:t>.</w:t>
            </w:r>
            <w:r w:rsidRPr="006C4AC3">
              <w:rPr>
                <w:rFonts w:cs="Arial"/>
                <w:sz w:val="18"/>
                <w:szCs w:val="18"/>
                <w:lang w:val="es-CO" w:eastAsia="es-CO"/>
              </w:rPr>
              <w:t>307</w:t>
            </w:r>
          </w:p>
        </w:tc>
      </w:tr>
      <w:tr w:rsidR="006C4AC3" w:rsidRPr="006C4AC3" w14:paraId="4740401F" w14:textId="77777777" w:rsidTr="006C4AC3">
        <w:trPr>
          <w:trHeight w:val="255"/>
          <w:jc w:val="center"/>
        </w:trPr>
        <w:tc>
          <w:tcPr>
            <w:tcW w:w="1660" w:type="dxa"/>
            <w:tcBorders>
              <w:top w:val="nil"/>
              <w:left w:val="single" w:sz="4" w:space="0" w:color="auto"/>
              <w:bottom w:val="single" w:sz="4" w:space="0" w:color="auto"/>
              <w:right w:val="nil"/>
            </w:tcBorders>
            <w:shd w:val="clear" w:color="000000" w:fill="FFFFFF"/>
            <w:noWrap/>
            <w:vAlign w:val="center"/>
            <w:hideMark/>
          </w:tcPr>
          <w:p w14:paraId="6005EE10" w14:textId="77777777" w:rsidR="006C4AC3" w:rsidRPr="006C4AC3" w:rsidRDefault="006C4AC3" w:rsidP="006C4AC3">
            <w:pPr>
              <w:spacing w:before="0" w:after="0"/>
              <w:jc w:val="center"/>
              <w:rPr>
                <w:rFonts w:cs="Arial"/>
                <w:i/>
                <w:iCs/>
                <w:color w:val="000000"/>
                <w:sz w:val="18"/>
                <w:szCs w:val="18"/>
                <w:lang w:val="es-CO" w:eastAsia="es-CO"/>
              </w:rPr>
            </w:pPr>
            <w:r w:rsidRPr="006C4AC3">
              <w:rPr>
                <w:rFonts w:cs="Arial"/>
                <w:i/>
                <w:iCs/>
                <w:color w:val="000000"/>
                <w:sz w:val="18"/>
                <w:szCs w:val="18"/>
                <w:lang w:val="es-CO" w:eastAsia="es-CO"/>
              </w:rPr>
              <w:t>l = 12</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5E8ABB0B" w14:textId="3B336FCC"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332</w:t>
            </w:r>
            <w:r w:rsidR="005C07C0">
              <w:rPr>
                <w:rFonts w:cs="Arial"/>
                <w:sz w:val="18"/>
                <w:szCs w:val="18"/>
                <w:lang w:val="es-CO" w:eastAsia="es-CO"/>
              </w:rPr>
              <w:t>.</w:t>
            </w:r>
            <w:r w:rsidRPr="006C4AC3">
              <w:rPr>
                <w:rFonts w:cs="Arial"/>
                <w:sz w:val="18"/>
                <w:szCs w:val="18"/>
                <w:lang w:val="es-CO" w:eastAsia="es-CO"/>
              </w:rPr>
              <w:t>876</w:t>
            </w:r>
            <w:r w:rsidR="005C07C0">
              <w:rPr>
                <w:rFonts w:cs="Arial"/>
                <w:sz w:val="18"/>
                <w:szCs w:val="18"/>
                <w:lang w:val="es-CO" w:eastAsia="es-CO"/>
              </w:rPr>
              <w:t>.</w:t>
            </w:r>
            <w:r w:rsidRPr="006C4AC3">
              <w:rPr>
                <w:rFonts w:cs="Arial"/>
                <w:sz w:val="18"/>
                <w:szCs w:val="18"/>
                <w:lang w:val="es-CO" w:eastAsia="es-CO"/>
              </w:rPr>
              <w:t>615</w:t>
            </w:r>
          </w:p>
        </w:tc>
        <w:tc>
          <w:tcPr>
            <w:tcW w:w="1700" w:type="dxa"/>
            <w:tcBorders>
              <w:top w:val="nil"/>
              <w:left w:val="nil"/>
              <w:bottom w:val="single" w:sz="4" w:space="0" w:color="auto"/>
              <w:right w:val="single" w:sz="4" w:space="0" w:color="auto"/>
            </w:tcBorders>
            <w:shd w:val="clear" w:color="auto" w:fill="auto"/>
            <w:noWrap/>
            <w:vAlign w:val="center"/>
            <w:hideMark/>
          </w:tcPr>
          <w:p w14:paraId="0B369008" w14:textId="7C3D2B29" w:rsidR="006C4AC3" w:rsidRPr="006C4AC3" w:rsidRDefault="006C4AC3" w:rsidP="006C4AC3">
            <w:pPr>
              <w:spacing w:before="0" w:after="0"/>
              <w:jc w:val="right"/>
              <w:rPr>
                <w:rFonts w:cs="Arial"/>
                <w:sz w:val="18"/>
                <w:szCs w:val="18"/>
                <w:lang w:val="es-CO" w:eastAsia="es-CO"/>
              </w:rPr>
            </w:pPr>
            <w:r w:rsidRPr="006C4AC3">
              <w:rPr>
                <w:rFonts w:cs="Arial"/>
                <w:sz w:val="18"/>
                <w:szCs w:val="18"/>
                <w:lang w:val="es-CO" w:eastAsia="es-CO"/>
              </w:rPr>
              <w:t>12</w:t>
            </w:r>
            <w:r w:rsidR="005C07C0">
              <w:rPr>
                <w:rFonts w:cs="Arial"/>
                <w:sz w:val="18"/>
                <w:szCs w:val="18"/>
                <w:lang w:val="es-CO" w:eastAsia="es-CO"/>
              </w:rPr>
              <w:t>.</w:t>
            </w:r>
            <w:r w:rsidRPr="006C4AC3">
              <w:rPr>
                <w:rFonts w:cs="Arial"/>
                <w:sz w:val="18"/>
                <w:szCs w:val="18"/>
                <w:lang w:val="es-CO" w:eastAsia="es-CO"/>
              </w:rPr>
              <w:t>522</w:t>
            </w:r>
            <w:r w:rsidR="005C07C0">
              <w:rPr>
                <w:rFonts w:cs="Arial"/>
                <w:sz w:val="18"/>
                <w:szCs w:val="18"/>
                <w:lang w:val="es-CO" w:eastAsia="es-CO"/>
              </w:rPr>
              <w:t>.</w:t>
            </w:r>
            <w:r w:rsidRPr="006C4AC3">
              <w:rPr>
                <w:rFonts w:cs="Arial"/>
                <w:sz w:val="18"/>
                <w:szCs w:val="18"/>
                <w:lang w:val="es-CO" w:eastAsia="es-CO"/>
              </w:rPr>
              <w:t>587</w:t>
            </w:r>
            <w:r w:rsidR="005C07C0">
              <w:rPr>
                <w:rFonts w:cs="Arial"/>
                <w:sz w:val="18"/>
                <w:szCs w:val="18"/>
                <w:lang w:val="es-CO" w:eastAsia="es-CO"/>
              </w:rPr>
              <w:t>.</w:t>
            </w:r>
            <w:r w:rsidRPr="006C4AC3">
              <w:rPr>
                <w:rFonts w:cs="Arial"/>
                <w:sz w:val="18"/>
                <w:szCs w:val="18"/>
                <w:lang w:val="es-CO" w:eastAsia="es-CO"/>
              </w:rPr>
              <w:t>991</w:t>
            </w:r>
          </w:p>
        </w:tc>
      </w:tr>
    </w:tbl>
    <w:p w14:paraId="6F4CCC3E" w14:textId="0619B4B1" w:rsidR="006C4AC3" w:rsidRPr="006C4AC3" w:rsidRDefault="006C4AC3" w:rsidP="006C4AC3">
      <w:pPr>
        <w:pStyle w:val="Artculo"/>
        <w:ind w:left="0"/>
        <w:rPr>
          <w:b w:val="0"/>
          <w:bCs/>
        </w:rPr>
      </w:pPr>
      <w:r w:rsidRPr="006C4AC3">
        <w:t xml:space="preserve">Ingresos del OR. </w:t>
      </w:r>
      <w:r w:rsidRPr="006C4AC3">
        <w:rPr>
          <w:b w:val="0"/>
          <w:bCs/>
        </w:rPr>
        <w:t xml:space="preserve">Los cambios en los ingresos del OR asociados con la modificación del plan de inversiones pendientes de aplicar a la fecha de entrada en vigencia de la presente resolución, se incluirán en la variable </w:t>
      </w:r>
      <w:r w:rsidRPr="00A159C0">
        <w:rPr>
          <w:b w:val="0"/>
          <w:bCs/>
          <w:i/>
          <w:iCs/>
        </w:rPr>
        <w:t>IM</w:t>
      </w:r>
      <w:r w:rsidRPr="00A159C0">
        <w:rPr>
          <w:b w:val="0"/>
          <w:bCs/>
          <w:i/>
          <w:iCs/>
          <w:vertAlign w:val="subscript"/>
        </w:rPr>
        <w:t>j,4,m,r,t</w:t>
      </w:r>
      <w:r w:rsidRPr="006C4AC3">
        <w:rPr>
          <w:b w:val="0"/>
          <w:bCs/>
        </w:rPr>
        <w:t xml:space="preserve"> definida en el numeral 2.1 del anexo general de la Resolución CREG 015 de 2018 y las variables </w:t>
      </w:r>
      <w:r w:rsidRPr="00A159C0">
        <w:rPr>
          <w:b w:val="0"/>
          <w:bCs/>
          <w:i/>
          <w:iCs/>
        </w:rPr>
        <w:t>IA</w:t>
      </w:r>
      <w:r w:rsidRPr="00A159C0">
        <w:rPr>
          <w:b w:val="0"/>
          <w:bCs/>
          <w:i/>
          <w:iCs/>
          <w:vertAlign w:val="subscript"/>
        </w:rPr>
        <w:t>j,n,m,t</w:t>
      </w:r>
      <w:r w:rsidRPr="006C4AC3">
        <w:rPr>
          <w:b w:val="0"/>
          <w:bCs/>
        </w:rPr>
        <w:t xml:space="preserve"> definidas en los numerales 2.4, 2.5 y 2.6 de dicho anexo.</w:t>
      </w:r>
    </w:p>
    <w:p w14:paraId="70446A9F" w14:textId="39684B82" w:rsidR="006C4AC3" w:rsidRPr="006C4AC3" w:rsidRDefault="006C4AC3" w:rsidP="006C4AC3">
      <w:pPr>
        <w:rPr>
          <w:lang w:val="es-CO"/>
        </w:rPr>
      </w:pPr>
      <w:r w:rsidRPr="006C4AC3">
        <w:rPr>
          <w:bCs/>
          <w:lang w:val="es-CO"/>
        </w:rPr>
        <w:t>Con este objetivo, desde el m</w:t>
      </w:r>
      <w:r w:rsidRPr="006C4AC3">
        <w:rPr>
          <w:lang w:val="es-CO"/>
        </w:rPr>
        <w:t>es de inicio de aplicación de esta resolución y durante doce meses, al resultado de la fórmula definida en los numerales 2.1, 2.4, 2.5 y 2.6 del anexo general de la Resolución CREG</w:t>
      </w:r>
      <w:r>
        <w:rPr>
          <w:lang w:val="es-CO"/>
        </w:rPr>
        <w:t xml:space="preserve"> 015</w:t>
      </w:r>
      <w:r w:rsidRPr="006C4AC3">
        <w:rPr>
          <w:lang w:val="es-CO"/>
        </w:rPr>
        <w:t xml:space="preserve"> de 2018, se le adicionará el valor que resulte de dividir entre 12 la suma de los cambios de los ingresos del OR, asociados con la modificación del plan de inversiones, correspondientes a los meses que transcurran entre el 31 de marzo de 2020 y el último día calendario del mes anterior al de inicio de aplicación de la presente resolución.</w:t>
      </w:r>
    </w:p>
    <w:p w14:paraId="048AB1F7" w14:textId="5FC61ECA" w:rsidR="00E92880" w:rsidRPr="00F91043" w:rsidRDefault="00EB500D" w:rsidP="006F33A3">
      <w:pPr>
        <w:pStyle w:val="Artculo"/>
        <w:ind w:left="0"/>
        <w:rPr>
          <w:b w:val="0"/>
        </w:rPr>
      </w:pPr>
      <w:r w:rsidRPr="00EB500D">
        <w:rPr>
          <w:b w:val="0"/>
        </w:rPr>
        <w:t>La presente resolución deberá notificarse a</w:t>
      </w:r>
      <w:r w:rsidR="00962136">
        <w:rPr>
          <w:b w:val="0"/>
        </w:rPr>
        <w:t>l representante legal de</w:t>
      </w:r>
      <w:r w:rsidRPr="00EB500D">
        <w:rPr>
          <w:b w:val="0"/>
        </w:rPr>
        <w:t xml:space="preserve"> </w:t>
      </w:r>
      <w:r>
        <w:rPr>
          <w:b w:val="0"/>
        </w:rPr>
        <w:t>Codensa</w:t>
      </w:r>
      <w:r w:rsidR="00751EEB">
        <w:rPr>
          <w:b w:val="0"/>
        </w:rPr>
        <w:t xml:space="preserve"> </w:t>
      </w:r>
      <w:r w:rsidRPr="00EB500D">
        <w:rPr>
          <w:b w:val="0"/>
        </w:rPr>
        <w:t xml:space="preserve">S.A. E.S.P. y publicarse en el Diario Oficial. </w:t>
      </w:r>
      <w:r w:rsidR="000D38AC">
        <w:rPr>
          <w:b w:val="0"/>
        </w:rPr>
        <w:t>C</w:t>
      </w:r>
      <w:r w:rsidR="000D38AC" w:rsidRPr="000D38AC">
        <w:rPr>
          <w:b w:val="0"/>
        </w:rPr>
        <w:t>ontra lo dispuesto en este acto procede el recurso de reposición, el cual se podrá interponer ante la Dirección Ejecutiva de la CREG dentro de los cinco (5) días hábiles siguientes a la fecha de su notificación.</w:t>
      </w: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783A2B9E" w14:textId="77777777" w:rsidR="007C127E" w:rsidRPr="00BF69C9" w:rsidRDefault="007C127E" w:rsidP="00B43325">
      <w:pPr>
        <w:ind w:left="2127" w:right="425" w:hanging="1418"/>
      </w:pPr>
    </w:p>
    <w:p w14:paraId="6AA84D0C" w14:textId="13BA93C7" w:rsidR="007C127E" w:rsidRPr="008F5BAD" w:rsidRDefault="003343FE" w:rsidP="007C127E">
      <w:pPr>
        <w:rPr>
          <w:b/>
          <w:bCs/>
        </w:rPr>
      </w:pPr>
      <w:r w:rsidRPr="00BF69C9">
        <w:t xml:space="preserve">Dado en Bogotá D.C., </w:t>
      </w:r>
      <w:r w:rsidR="008F5BAD" w:rsidRPr="008F5BAD">
        <w:rPr>
          <w:b/>
          <w:bCs/>
        </w:rPr>
        <w:t>04 JUN. 2021</w:t>
      </w:r>
    </w:p>
    <w:p w14:paraId="55A0C0EA" w14:textId="77777777" w:rsidR="003343FE" w:rsidRPr="00BF69C9" w:rsidRDefault="003343FE" w:rsidP="007C127E"/>
    <w:p w14:paraId="1315BF01" w14:textId="77777777" w:rsidR="003343FE" w:rsidRPr="00BF69C9" w:rsidRDefault="003343FE" w:rsidP="007C127E"/>
    <w:p w14:paraId="444D55B7" w14:textId="77777777" w:rsidR="00950BFC" w:rsidRPr="00BF69C9" w:rsidRDefault="00950BFC" w:rsidP="00950BFC"/>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950BFC" w:rsidRPr="00BF69C9" w14:paraId="0364671F" w14:textId="77777777" w:rsidTr="00842BD5">
        <w:trPr>
          <w:tblCellSpacing w:w="0" w:type="dxa"/>
          <w:jc w:val="center"/>
        </w:trPr>
        <w:tc>
          <w:tcPr>
            <w:tcW w:w="5033" w:type="dxa"/>
          </w:tcPr>
          <w:p w14:paraId="65DE2AD7" w14:textId="28733302" w:rsidR="00950BFC" w:rsidRPr="00BF69C9" w:rsidRDefault="000D38AC" w:rsidP="00894B89">
            <w:pPr>
              <w:spacing w:before="0" w:after="0"/>
              <w:ind w:left="66"/>
              <w:jc w:val="center"/>
              <w:rPr>
                <w:rFonts w:cs="Arial"/>
                <w:b/>
              </w:rPr>
            </w:pPr>
            <w:r>
              <w:rPr>
                <w:rFonts w:cs="Arial"/>
                <w:b/>
              </w:rPr>
              <w:t>MIGUEL LOTERO ROBLEDO</w:t>
            </w:r>
          </w:p>
        </w:tc>
        <w:tc>
          <w:tcPr>
            <w:tcW w:w="4606" w:type="dxa"/>
          </w:tcPr>
          <w:p w14:paraId="171E6063" w14:textId="4B4346F1" w:rsidR="00950BFC" w:rsidRPr="00BF69C9" w:rsidRDefault="00842BD5" w:rsidP="00DE7B7E">
            <w:pPr>
              <w:spacing w:before="0" w:after="0"/>
              <w:ind w:left="69"/>
              <w:jc w:val="center"/>
              <w:rPr>
                <w:rFonts w:cs="Arial"/>
                <w:b/>
              </w:rPr>
            </w:pPr>
            <w:r>
              <w:rPr>
                <w:rFonts w:cs="Arial"/>
                <w:b/>
              </w:rPr>
              <w:t>JORGE ALBERTO VALENCIA MARÍN</w:t>
            </w:r>
          </w:p>
        </w:tc>
      </w:tr>
      <w:tr w:rsidR="00950BFC" w:rsidRPr="00BF69C9" w14:paraId="2768DC86" w14:textId="77777777" w:rsidTr="00842BD5">
        <w:trPr>
          <w:tblCellSpacing w:w="0" w:type="dxa"/>
          <w:jc w:val="center"/>
        </w:trPr>
        <w:tc>
          <w:tcPr>
            <w:tcW w:w="5033" w:type="dxa"/>
            <w:hideMark/>
          </w:tcPr>
          <w:p w14:paraId="3DD4C9BB" w14:textId="077AB7F2"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w:t>
            </w:r>
            <w:r w:rsidR="000D38AC">
              <w:rPr>
                <w:rFonts w:cs="Arial"/>
              </w:rPr>
              <w:t>l</w:t>
            </w:r>
            <w:r w:rsidRPr="00BF69C9">
              <w:rPr>
                <w:rFonts w:cs="Arial"/>
              </w:rPr>
              <w:t xml:space="preserve"> Ministr</w:t>
            </w:r>
            <w:r w:rsidR="000D38AC">
              <w:rPr>
                <w:rFonts w:cs="Arial"/>
              </w:rPr>
              <w:t>o</w:t>
            </w:r>
            <w:r w:rsidRPr="00BF69C9">
              <w:rPr>
                <w:rFonts w:cs="Arial"/>
              </w:rPr>
              <w:t xml:space="preserve"> de Minas y Energía</w:t>
            </w:r>
          </w:p>
        </w:tc>
        <w:tc>
          <w:tcPr>
            <w:tcW w:w="4606" w:type="dxa"/>
            <w:hideMark/>
          </w:tcPr>
          <w:p w14:paraId="274BF0FD" w14:textId="77777777"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14:paraId="027EDF92" w14:textId="77777777" w:rsidTr="00842BD5">
        <w:trPr>
          <w:tblCellSpacing w:w="0" w:type="dxa"/>
          <w:jc w:val="center"/>
        </w:trPr>
        <w:tc>
          <w:tcPr>
            <w:tcW w:w="5033"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606"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1B7802A7" w14:textId="77777777" w:rsidR="007C127E" w:rsidRPr="00CF2A2D" w:rsidRDefault="007C127E" w:rsidP="00B43325">
      <w:pPr>
        <w:ind w:left="2127" w:right="425" w:hanging="1418"/>
        <w:rPr>
          <w:i/>
        </w:rPr>
      </w:pPr>
    </w:p>
    <w:sectPr w:rsidR="007C127E" w:rsidRPr="00CF2A2D" w:rsidSect="000B7990">
      <w:headerReference w:type="default" r:id="rId13"/>
      <w:headerReference w:type="first" r:id="rId14"/>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0195" w14:textId="77777777" w:rsidR="00340BD3" w:rsidRDefault="00340BD3">
      <w:r>
        <w:separator/>
      </w:r>
    </w:p>
    <w:p w14:paraId="2C526821" w14:textId="77777777" w:rsidR="00340BD3" w:rsidRDefault="00340BD3"/>
    <w:p w14:paraId="70718567" w14:textId="77777777" w:rsidR="00340BD3" w:rsidRDefault="00340BD3" w:rsidP="00C851C0"/>
  </w:endnote>
  <w:endnote w:type="continuationSeparator" w:id="0">
    <w:p w14:paraId="7C5E8269" w14:textId="77777777" w:rsidR="00340BD3" w:rsidRDefault="00340BD3">
      <w:r>
        <w:continuationSeparator/>
      </w:r>
    </w:p>
    <w:p w14:paraId="50BDDFA5" w14:textId="77777777" w:rsidR="00340BD3" w:rsidRDefault="00340BD3"/>
    <w:p w14:paraId="1F398D31" w14:textId="77777777" w:rsidR="00340BD3" w:rsidRDefault="00340BD3" w:rsidP="00C851C0"/>
  </w:endnote>
  <w:endnote w:type="continuationNotice" w:id="1">
    <w:p w14:paraId="2260A5E7" w14:textId="77777777" w:rsidR="00340BD3" w:rsidRDefault="00340B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A8C" w14:textId="77777777" w:rsidR="00340BD3" w:rsidRDefault="00340BD3">
      <w:r>
        <w:separator/>
      </w:r>
    </w:p>
    <w:p w14:paraId="41AD8EAD" w14:textId="77777777" w:rsidR="00340BD3" w:rsidRDefault="00340BD3"/>
    <w:p w14:paraId="3A475951" w14:textId="77777777" w:rsidR="00340BD3" w:rsidRDefault="00340BD3" w:rsidP="00C851C0"/>
  </w:footnote>
  <w:footnote w:type="continuationSeparator" w:id="0">
    <w:p w14:paraId="7C39A5FA" w14:textId="77777777" w:rsidR="00340BD3" w:rsidRDefault="00340BD3">
      <w:r>
        <w:continuationSeparator/>
      </w:r>
    </w:p>
    <w:p w14:paraId="4AA171EA" w14:textId="77777777" w:rsidR="00340BD3" w:rsidRDefault="00340BD3"/>
    <w:p w14:paraId="2E9BEEDB" w14:textId="77777777" w:rsidR="00340BD3" w:rsidRDefault="00340BD3" w:rsidP="00C851C0"/>
  </w:footnote>
  <w:footnote w:type="continuationNotice" w:id="1">
    <w:p w14:paraId="0B2AB860" w14:textId="77777777" w:rsidR="00340BD3" w:rsidRDefault="00340B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717501DC" w:rsidR="009C1EF5" w:rsidRPr="002560C5" w:rsidRDefault="009C1EF5"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008F5BAD" w:rsidRPr="008F5BAD">
      <w:rPr>
        <w:rFonts w:cs="Arial"/>
        <w:bCs/>
        <w:szCs w:val="24"/>
        <w:u w:val="single"/>
      </w:rPr>
      <w:t>068</w:t>
    </w:r>
    <w:r w:rsidRPr="002560C5">
      <w:rPr>
        <w:rFonts w:cs="Arial"/>
        <w:b w:val="0"/>
        <w:sz w:val="22"/>
        <w:szCs w:val="22"/>
      </w:rPr>
      <w:tab/>
      <w:t xml:space="preserve">DE </w:t>
    </w:r>
    <w:r w:rsidR="008F5BAD">
      <w:rPr>
        <w:rFonts w:cs="Arial"/>
        <w:b w:val="0"/>
        <w:sz w:val="22"/>
        <w:szCs w:val="22"/>
      </w:rPr>
      <w:t xml:space="preserve"> </w:t>
    </w:r>
    <w:r w:rsidR="008F5BAD" w:rsidRPr="008F5BAD">
      <w:rPr>
        <w:rFonts w:cs="Arial"/>
        <w:bCs/>
        <w:szCs w:val="24"/>
        <w:u w:val="single"/>
      </w:rPr>
      <w:t>04 JUN. 2021</w:t>
    </w:r>
    <w:r w:rsidRPr="002560C5">
      <w:rPr>
        <w:rFonts w:cs="Arial"/>
        <w:b w:val="0"/>
        <w:sz w:val="22"/>
        <w:szCs w:val="22"/>
      </w:rPr>
      <w:tab/>
    </w:r>
    <w:r w:rsidR="008F5BAD">
      <w:rPr>
        <w:rFonts w:cs="Arial"/>
        <w:b w:val="0"/>
        <w:sz w:val="22"/>
        <w:szCs w:val="22"/>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3</w:t>
    </w:r>
    <w:r w:rsidRPr="002560C5">
      <w:rPr>
        <w:rFonts w:cs="Arial"/>
        <w:b w:val="0"/>
        <w:sz w:val="22"/>
        <w:szCs w:val="22"/>
      </w:rPr>
      <w:fldChar w:fldCharType="end"/>
    </w:r>
    <w:r w:rsidRPr="002560C5">
      <w:rPr>
        <w:rFonts w:cs="Arial"/>
        <w:b w:val="0"/>
        <w:sz w:val="22"/>
        <w:szCs w:val="22"/>
      </w:rPr>
      <w:t>/</w:t>
    </w:r>
    <w:fldSimple w:instr="NUMPAGES  \* MERGEFORMAT">
      <w:r w:rsidRPr="007E6C4A">
        <w:rPr>
          <w:rFonts w:cs="Arial"/>
          <w:b w:val="0"/>
          <w:noProof/>
          <w:sz w:val="22"/>
          <w:szCs w:val="22"/>
        </w:rPr>
        <w:t>7</w:t>
      </w:r>
    </w:fldSimple>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DC66"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" filled="f" strokeweight="1.5pt"/>
          </w:pict>
        </mc:Fallback>
      </mc:AlternateContent>
    </w:r>
  </w:p>
  <w:p w14:paraId="19A008AD" w14:textId="00E90723" w:rsidR="009C1EF5" w:rsidRPr="00F30572" w:rsidRDefault="001847F0" w:rsidP="00810B35">
    <w:pPr>
      <w:pBdr>
        <w:bottom w:val="single" w:sz="4" w:space="1" w:color="auto"/>
      </w:pBdr>
      <w:rPr>
        <w:sz w:val="22"/>
        <w:szCs w:val="22"/>
      </w:rPr>
    </w:pPr>
    <w:r w:rsidRPr="001847F0">
      <w:rPr>
        <w:sz w:val="22"/>
        <w:szCs w:val="22"/>
      </w:rPr>
      <w:t>Por la cual se modifica el plan de inversiones del mercado de comercialización atendido por Codensa S.A. E.S.P aprobado en la Resolución CREG 189 de 2019</w:t>
    </w:r>
    <w:r w:rsidR="00A2447C">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33EEA"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6853DE"/>
    <w:multiLevelType w:val="hybridMultilevel"/>
    <w:tmpl w:val="81A64FF0"/>
    <w:lvl w:ilvl="0" w:tplc="B76C1F0E">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1F30B1"/>
    <w:multiLevelType w:val="hybridMultilevel"/>
    <w:tmpl w:val="58145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EA50BC"/>
    <w:multiLevelType w:val="hybridMultilevel"/>
    <w:tmpl w:val="08946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23C3640"/>
    <w:multiLevelType w:val="hybridMultilevel"/>
    <w:tmpl w:val="C72466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1CD7EDD"/>
    <w:multiLevelType w:val="hybridMultilevel"/>
    <w:tmpl w:val="6664666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5C14336D"/>
    <w:multiLevelType w:val="hybridMultilevel"/>
    <w:tmpl w:val="4FA618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E52444B"/>
    <w:multiLevelType w:val="hybridMultilevel"/>
    <w:tmpl w:val="6136AA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1C609E9"/>
    <w:multiLevelType w:val="hybridMultilevel"/>
    <w:tmpl w:val="0360B968"/>
    <w:lvl w:ilvl="0" w:tplc="66A8B02C">
      <w:numFmt w:val="bullet"/>
      <w:lvlText w:val=""/>
      <w:lvlJc w:val="left"/>
      <w:pPr>
        <w:ind w:left="927" w:hanging="360"/>
      </w:pPr>
      <w:rPr>
        <w:rFonts w:ascii="Bookman Old Style" w:eastAsia="Times New Roman" w:hAnsi="Bookman Old Style" w:cs="Times New Roman"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15"/>
  </w:num>
  <w:num w:numId="4">
    <w:abstractNumId w:val="12"/>
  </w:num>
  <w:num w:numId="5">
    <w:abstractNumId w:val="18"/>
  </w:num>
  <w:num w:numId="6">
    <w:abstractNumId w:val="4"/>
  </w:num>
  <w:num w:numId="7">
    <w:abstractNumId w:val="8"/>
  </w:num>
  <w:num w:numId="8">
    <w:abstractNumId w:val="20"/>
  </w:num>
  <w:num w:numId="9">
    <w:abstractNumId w:val="2"/>
  </w:num>
  <w:num w:numId="10">
    <w:abstractNumId w:val="16"/>
  </w:num>
  <w:num w:numId="11">
    <w:abstractNumId w:val="13"/>
  </w:num>
  <w:num w:numId="12">
    <w:abstractNumId w:val="3"/>
  </w:num>
  <w:num w:numId="13">
    <w:abstractNumId w:val="9"/>
  </w:num>
  <w:num w:numId="14">
    <w:abstractNumId w:val="14"/>
  </w:num>
  <w:num w:numId="15">
    <w:abstractNumId w:val="18"/>
  </w:num>
  <w:num w:numId="16">
    <w:abstractNumId w:val="18"/>
  </w:num>
  <w:num w:numId="17">
    <w:abstractNumId w:val="18"/>
  </w:num>
  <w:num w:numId="18">
    <w:abstractNumId w:val="18"/>
  </w:num>
  <w:num w:numId="19">
    <w:abstractNumId w:val="5"/>
  </w:num>
  <w:num w:numId="20">
    <w:abstractNumId w:val="11"/>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906"/>
    <w:rsid w:val="00005326"/>
    <w:rsid w:val="000056FB"/>
    <w:rsid w:val="00006585"/>
    <w:rsid w:val="00006AE2"/>
    <w:rsid w:val="00006EF5"/>
    <w:rsid w:val="000076A1"/>
    <w:rsid w:val="0001209B"/>
    <w:rsid w:val="00012259"/>
    <w:rsid w:val="00012D6A"/>
    <w:rsid w:val="0001368F"/>
    <w:rsid w:val="00015F4C"/>
    <w:rsid w:val="00016B85"/>
    <w:rsid w:val="00017104"/>
    <w:rsid w:val="00017396"/>
    <w:rsid w:val="000203BE"/>
    <w:rsid w:val="0002117B"/>
    <w:rsid w:val="00022832"/>
    <w:rsid w:val="00023275"/>
    <w:rsid w:val="00023841"/>
    <w:rsid w:val="00024EEB"/>
    <w:rsid w:val="00025383"/>
    <w:rsid w:val="00025D05"/>
    <w:rsid w:val="000268D6"/>
    <w:rsid w:val="00027C0A"/>
    <w:rsid w:val="00027C0E"/>
    <w:rsid w:val="00032C8E"/>
    <w:rsid w:val="00033717"/>
    <w:rsid w:val="00034669"/>
    <w:rsid w:val="00034F65"/>
    <w:rsid w:val="0003547A"/>
    <w:rsid w:val="0003568E"/>
    <w:rsid w:val="000356FD"/>
    <w:rsid w:val="0003695A"/>
    <w:rsid w:val="00040250"/>
    <w:rsid w:val="00042A98"/>
    <w:rsid w:val="000432E2"/>
    <w:rsid w:val="000446EC"/>
    <w:rsid w:val="00045094"/>
    <w:rsid w:val="00045D3D"/>
    <w:rsid w:val="0005171B"/>
    <w:rsid w:val="00051D1F"/>
    <w:rsid w:val="00053BE6"/>
    <w:rsid w:val="00055984"/>
    <w:rsid w:val="00056ECE"/>
    <w:rsid w:val="0005705F"/>
    <w:rsid w:val="0005740C"/>
    <w:rsid w:val="00057D60"/>
    <w:rsid w:val="00063454"/>
    <w:rsid w:val="00063657"/>
    <w:rsid w:val="0007160D"/>
    <w:rsid w:val="000718BC"/>
    <w:rsid w:val="00071E46"/>
    <w:rsid w:val="0007409E"/>
    <w:rsid w:val="00076680"/>
    <w:rsid w:val="00076A1D"/>
    <w:rsid w:val="000771FB"/>
    <w:rsid w:val="0008073E"/>
    <w:rsid w:val="0008115D"/>
    <w:rsid w:val="000821D9"/>
    <w:rsid w:val="00082B34"/>
    <w:rsid w:val="00082FE9"/>
    <w:rsid w:val="000831AC"/>
    <w:rsid w:val="000837A5"/>
    <w:rsid w:val="00083AA8"/>
    <w:rsid w:val="00084F74"/>
    <w:rsid w:val="000857D1"/>
    <w:rsid w:val="000858CD"/>
    <w:rsid w:val="0008751B"/>
    <w:rsid w:val="0008776A"/>
    <w:rsid w:val="0009104E"/>
    <w:rsid w:val="0009196C"/>
    <w:rsid w:val="00091CDB"/>
    <w:rsid w:val="000930F3"/>
    <w:rsid w:val="000952BC"/>
    <w:rsid w:val="00095EA2"/>
    <w:rsid w:val="000A11FA"/>
    <w:rsid w:val="000A1319"/>
    <w:rsid w:val="000A19AC"/>
    <w:rsid w:val="000A1ADD"/>
    <w:rsid w:val="000A38CC"/>
    <w:rsid w:val="000A4691"/>
    <w:rsid w:val="000B2EC9"/>
    <w:rsid w:val="000B3167"/>
    <w:rsid w:val="000B3688"/>
    <w:rsid w:val="000B65BD"/>
    <w:rsid w:val="000B7990"/>
    <w:rsid w:val="000C06AF"/>
    <w:rsid w:val="000C1951"/>
    <w:rsid w:val="000C1DE0"/>
    <w:rsid w:val="000C266A"/>
    <w:rsid w:val="000C549E"/>
    <w:rsid w:val="000C5565"/>
    <w:rsid w:val="000C5DF4"/>
    <w:rsid w:val="000C64D6"/>
    <w:rsid w:val="000C6881"/>
    <w:rsid w:val="000C743D"/>
    <w:rsid w:val="000C7488"/>
    <w:rsid w:val="000C784A"/>
    <w:rsid w:val="000D08E3"/>
    <w:rsid w:val="000D1E36"/>
    <w:rsid w:val="000D26F8"/>
    <w:rsid w:val="000D2A00"/>
    <w:rsid w:val="000D35DA"/>
    <w:rsid w:val="000D36AF"/>
    <w:rsid w:val="000D36D0"/>
    <w:rsid w:val="000D3884"/>
    <w:rsid w:val="000D38AC"/>
    <w:rsid w:val="000D3FC2"/>
    <w:rsid w:val="000D5201"/>
    <w:rsid w:val="000D5C79"/>
    <w:rsid w:val="000E2090"/>
    <w:rsid w:val="000E2A42"/>
    <w:rsid w:val="000E3D26"/>
    <w:rsid w:val="000E438C"/>
    <w:rsid w:val="000E7F3C"/>
    <w:rsid w:val="000F30B5"/>
    <w:rsid w:val="000F3A75"/>
    <w:rsid w:val="000F4463"/>
    <w:rsid w:val="000F47C4"/>
    <w:rsid w:val="000F5392"/>
    <w:rsid w:val="000F563E"/>
    <w:rsid w:val="000F68AA"/>
    <w:rsid w:val="000F7AE9"/>
    <w:rsid w:val="000F7C81"/>
    <w:rsid w:val="0010087D"/>
    <w:rsid w:val="0010101F"/>
    <w:rsid w:val="00101F35"/>
    <w:rsid w:val="0010333D"/>
    <w:rsid w:val="00105E02"/>
    <w:rsid w:val="0010658E"/>
    <w:rsid w:val="00106654"/>
    <w:rsid w:val="001067D3"/>
    <w:rsid w:val="001106AF"/>
    <w:rsid w:val="00111B3C"/>
    <w:rsid w:val="001129C7"/>
    <w:rsid w:val="001129E4"/>
    <w:rsid w:val="00112F16"/>
    <w:rsid w:val="001147FF"/>
    <w:rsid w:val="001177E6"/>
    <w:rsid w:val="00125C02"/>
    <w:rsid w:val="00126B7F"/>
    <w:rsid w:val="0012783F"/>
    <w:rsid w:val="00130D85"/>
    <w:rsid w:val="00132FE3"/>
    <w:rsid w:val="001333FC"/>
    <w:rsid w:val="0013384D"/>
    <w:rsid w:val="00133EC9"/>
    <w:rsid w:val="001344C2"/>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8B5"/>
    <w:rsid w:val="00151239"/>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D48"/>
    <w:rsid w:val="0018241F"/>
    <w:rsid w:val="001827DF"/>
    <w:rsid w:val="00184170"/>
    <w:rsid w:val="001847F0"/>
    <w:rsid w:val="00185BB0"/>
    <w:rsid w:val="00185F79"/>
    <w:rsid w:val="001876F9"/>
    <w:rsid w:val="00190C2D"/>
    <w:rsid w:val="00192CBF"/>
    <w:rsid w:val="00192FF1"/>
    <w:rsid w:val="0019373B"/>
    <w:rsid w:val="00194947"/>
    <w:rsid w:val="001949D2"/>
    <w:rsid w:val="00194C52"/>
    <w:rsid w:val="00194CF7"/>
    <w:rsid w:val="0019667F"/>
    <w:rsid w:val="00196D8C"/>
    <w:rsid w:val="00197F32"/>
    <w:rsid w:val="001A1422"/>
    <w:rsid w:val="001A2B6E"/>
    <w:rsid w:val="001A3643"/>
    <w:rsid w:val="001A39D5"/>
    <w:rsid w:val="001A44FC"/>
    <w:rsid w:val="001A5F1B"/>
    <w:rsid w:val="001A6488"/>
    <w:rsid w:val="001A6E91"/>
    <w:rsid w:val="001A7613"/>
    <w:rsid w:val="001B03F7"/>
    <w:rsid w:val="001B05A4"/>
    <w:rsid w:val="001B17F4"/>
    <w:rsid w:val="001B1C22"/>
    <w:rsid w:val="001B3456"/>
    <w:rsid w:val="001B34C6"/>
    <w:rsid w:val="001B6055"/>
    <w:rsid w:val="001C0C42"/>
    <w:rsid w:val="001C2018"/>
    <w:rsid w:val="001C36F4"/>
    <w:rsid w:val="001C3877"/>
    <w:rsid w:val="001C4A3C"/>
    <w:rsid w:val="001D0772"/>
    <w:rsid w:val="001D31E0"/>
    <w:rsid w:val="001D3333"/>
    <w:rsid w:val="001D4C99"/>
    <w:rsid w:val="001D516B"/>
    <w:rsid w:val="001D7832"/>
    <w:rsid w:val="001E3911"/>
    <w:rsid w:val="001E485E"/>
    <w:rsid w:val="001E692F"/>
    <w:rsid w:val="001F13C8"/>
    <w:rsid w:val="001F2C5B"/>
    <w:rsid w:val="001F2FD8"/>
    <w:rsid w:val="001F3551"/>
    <w:rsid w:val="001F4256"/>
    <w:rsid w:val="001F5AFE"/>
    <w:rsid w:val="001F780F"/>
    <w:rsid w:val="002012D8"/>
    <w:rsid w:val="002015A0"/>
    <w:rsid w:val="002038CE"/>
    <w:rsid w:val="002039D6"/>
    <w:rsid w:val="00204D82"/>
    <w:rsid w:val="0020533E"/>
    <w:rsid w:val="00207D99"/>
    <w:rsid w:val="00210DC1"/>
    <w:rsid w:val="0021157A"/>
    <w:rsid w:val="00211D34"/>
    <w:rsid w:val="0021304E"/>
    <w:rsid w:val="002133FA"/>
    <w:rsid w:val="00214328"/>
    <w:rsid w:val="00214F04"/>
    <w:rsid w:val="00217D47"/>
    <w:rsid w:val="00221BED"/>
    <w:rsid w:val="00223E50"/>
    <w:rsid w:val="0022483E"/>
    <w:rsid w:val="0022498D"/>
    <w:rsid w:val="00224FC9"/>
    <w:rsid w:val="00227061"/>
    <w:rsid w:val="00227E1E"/>
    <w:rsid w:val="00231D67"/>
    <w:rsid w:val="0023338E"/>
    <w:rsid w:val="002352B9"/>
    <w:rsid w:val="0023598E"/>
    <w:rsid w:val="0023621E"/>
    <w:rsid w:val="002367F5"/>
    <w:rsid w:val="00237EDC"/>
    <w:rsid w:val="00240640"/>
    <w:rsid w:val="00242A95"/>
    <w:rsid w:val="00242F2B"/>
    <w:rsid w:val="002436B9"/>
    <w:rsid w:val="00243A0A"/>
    <w:rsid w:val="00243DBF"/>
    <w:rsid w:val="002441CD"/>
    <w:rsid w:val="002444FF"/>
    <w:rsid w:val="00245E5D"/>
    <w:rsid w:val="0025363B"/>
    <w:rsid w:val="0025525F"/>
    <w:rsid w:val="00255960"/>
    <w:rsid w:val="002560C5"/>
    <w:rsid w:val="00256DBC"/>
    <w:rsid w:val="00256EA4"/>
    <w:rsid w:val="002571C8"/>
    <w:rsid w:val="002578B3"/>
    <w:rsid w:val="002579DC"/>
    <w:rsid w:val="00257A41"/>
    <w:rsid w:val="002603B0"/>
    <w:rsid w:val="00260906"/>
    <w:rsid w:val="00261479"/>
    <w:rsid w:val="00261CF7"/>
    <w:rsid w:val="00262248"/>
    <w:rsid w:val="0026282C"/>
    <w:rsid w:val="002631B1"/>
    <w:rsid w:val="00264F14"/>
    <w:rsid w:val="0026521A"/>
    <w:rsid w:val="002654BA"/>
    <w:rsid w:val="002657E2"/>
    <w:rsid w:val="00266CD6"/>
    <w:rsid w:val="002673AC"/>
    <w:rsid w:val="00270C4A"/>
    <w:rsid w:val="0027278C"/>
    <w:rsid w:val="00273484"/>
    <w:rsid w:val="002739BD"/>
    <w:rsid w:val="00274C95"/>
    <w:rsid w:val="00275DAB"/>
    <w:rsid w:val="00275F7E"/>
    <w:rsid w:val="00276059"/>
    <w:rsid w:val="00280F65"/>
    <w:rsid w:val="002821BE"/>
    <w:rsid w:val="002836E2"/>
    <w:rsid w:val="0028662C"/>
    <w:rsid w:val="002903C0"/>
    <w:rsid w:val="002903D1"/>
    <w:rsid w:val="00290FF0"/>
    <w:rsid w:val="00291726"/>
    <w:rsid w:val="002922A7"/>
    <w:rsid w:val="00292FE9"/>
    <w:rsid w:val="00295857"/>
    <w:rsid w:val="00295ACD"/>
    <w:rsid w:val="0029698E"/>
    <w:rsid w:val="002A128C"/>
    <w:rsid w:val="002A51EF"/>
    <w:rsid w:val="002A782A"/>
    <w:rsid w:val="002A7D62"/>
    <w:rsid w:val="002B11E2"/>
    <w:rsid w:val="002B1B4C"/>
    <w:rsid w:val="002B24B8"/>
    <w:rsid w:val="002B5E3C"/>
    <w:rsid w:val="002B71B1"/>
    <w:rsid w:val="002B798E"/>
    <w:rsid w:val="002C01FA"/>
    <w:rsid w:val="002C3488"/>
    <w:rsid w:val="002C5023"/>
    <w:rsid w:val="002C5219"/>
    <w:rsid w:val="002C5612"/>
    <w:rsid w:val="002C7252"/>
    <w:rsid w:val="002D12D7"/>
    <w:rsid w:val="002D1BBA"/>
    <w:rsid w:val="002D3AE9"/>
    <w:rsid w:val="002D3CE7"/>
    <w:rsid w:val="002D4510"/>
    <w:rsid w:val="002D77FC"/>
    <w:rsid w:val="002D7D6C"/>
    <w:rsid w:val="002E09F5"/>
    <w:rsid w:val="002E1770"/>
    <w:rsid w:val="002E1AF2"/>
    <w:rsid w:val="002E1F65"/>
    <w:rsid w:val="002E4581"/>
    <w:rsid w:val="002E635C"/>
    <w:rsid w:val="002E7997"/>
    <w:rsid w:val="002F026E"/>
    <w:rsid w:val="002F0734"/>
    <w:rsid w:val="002F22EB"/>
    <w:rsid w:val="002F3712"/>
    <w:rsid w:val="002F46E7"/>
    <w:rsid w:val="002F72DB"/>
    <w:rsid w:val="002F75C0"/>
    <w:rsid w:val="002F7B19"/>
    <w:rsid w:val="003008A1"/>
    <w:rsid w:val="00302EFB"/>
    <w:rsid w:val="0030336F"/>
    <w:rsid w:val="003040BE"/>
    <w:rsid w:val="0030641B"/>
    <w:rsid w:val="003066B8"/>
    <w:rsid w:val="00306F7F"/>
    <w:rsid w:val="00307E9C"/>
    <w:rsid w:val="00307F8B"/>
    <w:rsid w:val="00307F96"/>
    <w:rsid w:val="003101DA"/>
    <w:rsid w:val="003111C3"/>
    <w:rsid w:val="00312443"/>
    <w:rsid w:val="00312DDD"/>
    <w:rsid w:val="00313B84"/>
    <w:rsid w:val="00314757"/>
    <w:rsid w:val="00315689"/>
    <w:rsid w:val="00315CD0"/>
    <w:rsid w:val="003163BC"/>
    <w:rsid w:val="00317410"/>
    <w:rsid w:val="003211CE"/>
    <w:rsid w:val="0032190A"/>
    <w:rsid w:val="00321B6E"/>
    <w:rsid w:val="00325FA8"/>
    <w:rsid w:val="0032714E"/>
    <w:rsid w:val="00327412"/>
    <w:rsid w:val="00327443"/>
    <w:rsid w:val="00330E17"/>
    <w:rsid w:val="00331C8C"/>
    <w:rsid w:val="0033319F"/>
    <w:rsid w:val="003343C8"/>
    <w:rsid w:val="003343FE"/>
    <w:rsid w:val="003344C3"/>
    <w:rsid w:val="0033564E"/>
    <w:rsid w:val="00335EAC"/>
    <w:rsid w:val="0033715F"/>
    <w:rsid w:val="003373A2"/>
    <w:rsid w:val="00337C84"/>
    <w:rsid w:val="00340BD3"/>
    <w:rsid w:val="00341928"/>
    <w:rsid w:val="003473A2"/>
    <w:rsid w:val="00350A8C"/>
    <w:rsid w:val="00350DE4"/>
    <w:rsid w:val="00351E6B"/>
    <w:rsid w:val="00352C2F"/>
    <w:rsid w:val="0035403A"/>
    <w:rsid w:val="00361BAC"/>
    <w:rsid w:val="00361EF5"/>
    <w:rsid w:val="0036394B"/>
    <w:rsid w:val="003650A6"/>
    <w:rsid w:val="00366AC7"/>
    <w:rsid w:val="00366DB6"/>
    <w:rsid w:val="003671B0"/>
    <w:rsid w:val="0036724C"/>
    <w:rsid w:val="0036763F"/>
    <w:rsid w:val="00370325"/>
    <w:rsid w:val="003706AD"/>
    <w:rsid w:val="003709B5"/>
    <w:rsid w:val="0037156B"/>
    <w:rsid w:val="003735E3"/>
    <w:rsid w:val="003742B8"/>
    <w:rsid w:val="00374855"/>
    <w:rsid w:val="0037566A"/>
    <w:rsid w:val="003759C2"/>
    <w:rsid w:val="00376A70"/>
    <w:rsid w:val="0037710B"/>
    <w:rsid w:val="00377FCD"/>
    <w:rsid w:val="003800A1"/>
    <w:rsid w:val="00380F32"/>
    <w:rsid w:val="00381AAD"/>
    <w:rsid w:val="00383AB4"/>
    <w:rsid w:val="00385A73"/>
    <w:rsid w:val="00386A9A"/>
    <w:rsid w:val="00387C27"/>
    <w:rsid w:val="00390681"/>
    <w:rsid w:val="0039127D"/>
    <w:rsid w:val="0039155D"/>
    <w:rsid w:val="0039172F"/>
    <w:rsid w:val="003923CF"/>
    <w:rsid w:val="0039240B"/>
    <w:rsid w:val="0039337E"/>
    <w:rsid w:val="00393F9F"/>
    <w:rsid w:val="0039489C"/>
    <w:rsid w:val="00395DA5"/>
    <w:rsid w:val="00396389"/>
    <w:rsid w:val="0039666B"/>
    <w:rsid w:val="00397365"/>
    <w:rsid w:val="00397DA6"/>
    <w:rsid w:val="003A0389"/>
    <w:rsid w:val="003A09A2"/>
    <w:rsid w:val="003A1451"/>
    <w:rsid w:val="003A1A65"/>
    <w:rsid w:val="003A31F6"/>
    <w:rsid w:val="003A3A6C"/>
    <w:rsid w:val="003A3E98"/>
    <w:rsid w:val="003A4D67"/>
    <w:rsid w:val="003A6FE1"/>
    <w:rsid w:val="003B1627"/>
    <w:rsid w:val="003B1DFC"/>
    <w:rsid w:val="003B2C98"/>
    <w:rsid w:val="003B3EF0"/>
    <w:rsid w:val="003B4485"/>
    <w:rsid w:val="003B4F63"/>
    <w:rsid w:val="003B534A"/>
    <w:rsid w:val="003B75C7"/>
    <w:rsid w:val="003B79D4"/>
    <w:rsid w:val="003B7AE8"/>
    <w:rsid w:val="003C0474"/>
    <w:rsid w:val="003C156A"/>
    <w:rsid w:val="003C242C"/>
    <w:rsid w:val="003C3447"/>
    <w:rsid w:val="003C4072"/>
    <w:rsid w:val="003D0607"/>
    <w:rsid w:val="003D076C"/>
    <w:rsid w:val="003D1367"/>
    <w:rsid w:val="003D160E"/>
    <w:rsid w:val="003D1FD8"/>
    <w:rsid w:val="003D34F9"/>
    <w:rsid w:val="003D38E3"/>
    <w:rsid w:val="003D6335"/>
    <w:rsid w:val="003D7344"/>
    <w:rsid w:val="003E01CE"/>
    <w:rsid w:val="003E0745"/>
    <w:rsid w:val="003E090C"/>
    <w:rsid w:val="003E3442"/>
    <w:rsid w:val="003E5626"/>
    <w:rsid w:val="003E7112"/>
    <w:rsid w:val="003E7817"/>
    <w:rsid w:val="003E78B5"/>
    <w:rsid w:val="003F1778"/>
    <w:rsid w:val="003F54A4"/>
    <w:rsid w:val="003F65FB"/>
    <w:rsid w:val="003F70F2"/>
    <w:rsid w:val="003F77E3"/>
    <w:rsid w:val="003F7F77"/>
    <w:rsid w:val="00400A3D"/>
    <w:rsid w:val="0040199C"/>
    <w:rsid w:val="00402C03"/>
    <w:rsid w:val="00405029"/>
    <w:rsid w:val="0040781C"/>
    <w:rsid w:val="00407A25"/>
    <w:rsid w:val="00407C33"/>
    <w:rsid w:val="00410552"/>
    <w:rsid w:val="004135D1"/>
    <w:rsid w:val="004151D9"/>
    <w:rsid w:val="00415255"/>
    <w:rsid w:val="0041597A"/>
    <w:rsid w:val="00415BAB"/>
    <w:rsid w:val="00415ED2"/>
    <w:rsid w:val="00420205"/>
    <w:rsid w:val="0042068C"/>
    <w:rsid w:val="00421E96"/>
    <w:rsid w:val="00423679"/>
    <w:rsid w:val="004237FF"/>
    <w:rsid w:val="00424FE3"/>
    <w:rsid w:val="004255DF"/>
    <w:rsid w:val="00425A70"/>
    <w:rsid w:val="00425E93"/>
    <w:rsid w:val="00425F7D"/>
    <w:rsid w:val="004272FF"/>
    <w:rsid w:val="00431492"/>
    <w:rsid w:val="004315C7"/>
    <w:rsid w:val="00432822"/>
    <w:rsid w:val="00440840"/>
    <w:rsid w:val="00440DC7"/>
    <w:rsid w:val="00441C8E"/>
    <w:rsid w:val="00441FD9"/>
    <w:rsid w:val="004429D9"/>
    <w:rsid w:val="00442CCF"/>
    <w:rsid w:val="0044318E"/>
    <w:rsid w:val="00443B35"/>
    <w:rsid w:val="00446813"/>
    <w:rsid w:val="00446BEE"/>
    <w:rsid w:val="00446C55"/>
    <w:rsid w:val="0045009B"/>
    <w:rsid w:val="004508F2"/>
    <w:rsid w:val="00450A9D"/>
    <w:rsid w:val="00451303"/>
    <w:rsid w:val="0045178C"/>
    <w:rsid w:val="00452577"/>
    <w:rsid w:val="004526AC"/>
    <w:rsid w:val="0045293D"/>
    <w:rsid w:val="0045463B"/>
    <w:rsid w:val="00455DAE"/>
    <w:rsid w:val="00455E26"/>
    <w:rsid w:val="00456622"/>
    <w:rsid w:val="004575B9"/>
    <w:rsid w:val="00461628"/>
    <w:rsid w:val="00461D9A"/>
    <w:rsid w:val="00466988"/>
    <w:rsid w:val="0047092D"/>
    <w:rsid w:val="0047122B"/>
    <w:rsid w:val="00472125"/>
    <w:rsid w:val="00472720"/>
    <w:rsid w:val="00473B7A"/>
    <w:rsid w:val="00474922"/>
    <w:rsid w:val="004771D9"/>
    <w:rsid w:val="00481F5D"/>
    <w:rsid w:val="0048216C"/>
    <w:rsid w:val="00482D44"/>
    <w:rsid w:val="004836D4"/>
    <w:rsid w:val="00483D96"/>
    <w:rsid w:val="00485CA3"/>
    <w:rsid w:val="00490CC9"/>
    <w:rsid w:val="00492230"/>
    <w:rsid w:val="00492C4A"/>
    <w:rsid w:val="004957FD"/>
    <w:rsid w:val="00495EFD"/>
    <w:rsid w:val="004960E9"/>
    <w:rsid w:val="00497384"/>
    <w:rsid w:val="00497DC9"/>
    <w:rsid w:val="004A2E88"/>
    <w:rsid w:val="004A5305"/>
    <w:rsid w:val="004A6144"/>
    <w:rsid w:val="004A6D92"/>
    <w:rsid w:val="004B132B"/>
    <w:rsid w:val="004B13C6"/>
    <w:rsid w:val="004B1EC2"/>
    <w:rsid w:val="004B41C9"/>
    <w:rsid w:val="004B7FAF"/>
    <w:rsid w:val="004C0257"/>
    <w:rsid w:val="004C0564"/>
    <w:rsid w:val="004C05BC"/>
    <w:rsid w:val="004C0E93"/>
    <w:rsid w:val="004C687E"/>
    <w:rsid w:val="004D040D"/>
    <w:rsid w:val="004D182B"/>
    <w:rsid w:val="004D4089"/>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F72"/>
    <w:rsid w:val="004F6248"/>
    <w:rsid w:val="004F6360"/>
    <w:rsid w:val="004F6460"/>
    <w:rsid w:val="004F7CA0"/>
    <w:rsid w:val="005010CF"/>
    <w:rsid w:val="005044C6"/>
    <w:rsid w:val="005046DF"/>
    <w:rsid w:val="00505381"/>
    <w:rsid w:val="00505B76"/>
    <w:rsid w:val="00506AFF"/>
    <w:rsid w:val="00506E54"/>
    <w:rsid w:val="00507DC6"/>
    <w:rsid w:val="00511171"/>
    <w:rsid w:val="0051288E"/>
    <w:rsid w:val="00515D56"/>
    <w:rsid w:val="0051635B"/>
    <w:rsid w:val="00517400"/>
    <w:rsid w:val="00520010"/>
    <w:rsid w:val="0052110A"/>
    <w:rsid w:val="00521271"/>
    <w:rsid w:val="0052144F"/>
    <w:rsid w:val="00523A96"/>
    <w:rsid w:val="0052471B"/>
    <w:rsid w:val="00525389"/>
    <w:rsid w:val="00525583"/>
    <w:rsid w:val="00525697"/>
    <w:rsid w:val="00525AEE"/>
    <w:rsid w:val="00526330"/>
    <w:rsid w:val="00526A6A"/>
    <w:rsid w:val="00526C8C"/>
    <w:rsid w:val="0052720E"/>
    <w:rsid w:val="0052725A"/>
    <w:rsid w:val="005300D3"/>
    <w:rsid w:val="0053057E"/>
    <w:rsid w:val="0053058C"/>
    <w:rsid w:val="0053520D"/>
    <w:rsid w:val="00536925"/>
    <w:rsid w:val="00540944"/>
    <w:rsid w:val="0054109E"/>
    <w:rsid w:val="00542A10"/>
    <w:rsid w:val="00543038"/>
    <w:rsid w:val="00543B0C"/>
    <w:rsid w:val="00544F82"/>
    <w:rsid w:val="00545DA9"/>
    <w:rsid w:val="005460E7"/>
    <w:rsid w:val="00546568"/>
    <w:rsid w:val="00546CD5"/>
    <w:rsid w:val="005509D2"/>
    <w:rsid w:val="00551C12"/>
    <w:rsid w:val="00554C96"/>
    <w:rsid w:val="00555BA6"/>
    <w:rsid w:val="00555F0E"/>
    <w:rsid w:val="00557262"/>
    <w:rsid w:val="005575E9"/>
    <w:rsid w:val="00557C8A"/>
    <w:rsid w:val="00560A68"/>
    <w:rsid w:val="005628C1"/>
    <w:rsid w:val="00562E83"/>
    <w:rsid w:val="00563E79"/>
    <w:rsid w:val="0056428B"/>
    <w:rsid w:val="00564B67"/>
    <w:rsid w:val="00564B8B"/>
    <w:rsid w:val="00564EDF"/>
    <w:rsid w:val="0056570C"/>
    <w:rsid w:val="00566685"/>
    <w:rsid w:val="005673AC"/>
    <w:rsid w:val="00567424"/>
    <w:rsid w:val="00570CC7"/>
    <w:rsid w:val="005711EC"/>
    <w:rsid w:val="005714A3"/>
    <w:rsid w:val="00571C46"/>
    <w:rsid w:val="00571CB4"/>
    <w:rsid w:val="00571D26"/>
    <w:rsid w:val="00572F8C"/>
    <w:rsid w:val="00574008"/>
    <w:rsid w:val="005750F5"/>
    <w:rsid w:val="005843A4"/>
    <w:rsid w:val="00585A2E"/>
    <w:rsid w:val="00585CF8"/>
    <w:rsid w:val="00585EEC"/>
    <w:rsid w:val="00586CF2"/>
    <w:rsid w:val="00590FA3"/>
    <w:rsid w:val="005912D1"/>
    <w:rsid w:val="0059145D"/>
    <w:rsid w:val="00593C4F"/>
    <w:rsid w:val="005943AA"/>
    <w:rsid w:val="005946A8"/>
    <w:rsid w:val="00595129"/>
    <w:rsid w:val="0059537B"/>
    <w:rsid w:val="005A01FB"/>
    <w:rsid w:val="005A0394"/>
    <w:rsid w:val="005A0E0C"/>
    <w:rsid w:val="005A35ED"/>
    <w:rsid w:val="005A3E1C"/>
    <w:rsid w:val="005A4407"/>
    <w:rsid w:val="005A59EF"/>
    <w:rsid w:val="005A5B8B"/>
    <w:rsid w:val="005A648D"/>
    <w:rsid w:val="005A676C"/>
    <w:rsid w:val="005B08DD"/>
    <w:rsid w:val="005B1C7E"/>
    <w:rsid w:val="005B2098"/>
    <w:rsid w:val="005B6CB3"/>
    <w:rsid w:val="005B6E70"/>
    <w:rsid w:val="005C00E9"/>
    <w:rsid w:val="005C07C0"/>
    <w:rsid w:val="005C14A4"/>
    <w:rsid w:val="005C1C0B"/>
    <w:rsid w:val="005C1C67"/>
    <w:rsid w:val="005C2146"/>
    <w:rsid w:val="005C3BAA"/>
    <w:rsid w:val="005C51B8"/>
    <w:rsid w:val="005C6976"/>
    <w:rsid w:val="005C7781"/>
    <w:rsid w:val="005D0A73"/>
    <w:rsid w:val="005D1C05"/>
    <w:rsid w:val="005D1DE8"/>
    <w:rsid w:val="005D352F"/>
    <w:rsid w:val="005D533D"/>
    <w:rsid w:val="005D5BC6"/>
    <w:rsid w:val="005E2B7C"/>
    <w:rsid w:val="005E4914"/>
    <w:rsid w:val="005F3416"/>
    <w:rsid w:val="005F39CA"/>
    <w:rsid w:val="005F4F2F"/>
    <w:rsid w:val="005F526D"/>
    <w:rsid w:val="005F6F41"/>
    <w:rsid w:val="005F7013"/>
    <w:rsid w:val="00601DDF"/>
    <w:rsid w:val="0060260C"/>
    <w:rsid w:val="006056FC"/>
    <w:rsid w:val="00605DA0"/>
    <w:rsid w:val="00606FEE"/>
    <w:rsid w:val="00610A14"/>
    <w:rsid w:val="0061112B"/>
    <w:rsid w:val="00611B5C"/>
    <w:rsid w:val="00614138"/>
    <w:rsid w:val="00614509"/>
    <w:rsid w:val="0061581B"/>
    <w:rsid w:val="00616160"/>
    <w:rsid w:val="006164E4"/>
    <w:rsid w:val="006166B9"/>
    <w:rsid w:val="00616B17"/>
    <w:rsid w:val="00617E6D"/>
    <w:rsid w:val="00620164"/>
    <w:rsid w:val="006203E4"/>
    <w:rsid w:val="00620FCF"/>
    <w:rsid w:val="00622B67"/>
    <w:rsid w:val="00623032"/>
    <w:rsid w:val="006236DF"/>
    <w:rsid w:val="00625D9F"/>
    <w:rsid w:val="00625DC6"/>
    <w:rsid w:val="006263B4"/>
    <w:rsid w:val="0062729D"/>
    <w:rsid w:val="00627335"/>
    <w:rsid w:val="006327E7"/>
    <w:rsid w:val="00632871"/>
    <w:rsid w:val="00635B22"/>
    <w:rsid w:val="00636835"/>
    <w:rsid w:val="00637F1B"/>
    <w:rsid w:val="00641554"/>
    <w:rsid w:val="0064343E"/>
    <w:rsid w:val="0064391D"/>
    <w:rsid w:val="00644E86"/>
    <w:rsid w:val="00645BF9"/>
    <w:rsid w:val="00646366"/>
    <w:rsid w:val="00646756"/>
    <w:rsid w:val="00647048"/>
    <w:rsid w:val="006508AB"/>
    <w:rsid w:val="00650D7D"/>
    <w:rsid w:val="00651154"/>
    <w:rsid w:val="006516F4"/>
    <w:rsid w:val="00651821"/>
    <w:rsid w:val="00651BBF"/>
    <w:rsid w:val="00651C8E"/>
    <w:rsid w:val="006528E5"/>
    <w:rsid w:val="00654384"/>
    <w:rsid w:val="00654E96"/>
    <w:rsid w:val="006622B2"/>
    <w:rsid w:val="00666A1D"/>
    <w:rsid w:val="006673D1"/>
    <w:rsid w:val="006675CD"/>
    <w:rsid w:val="00667AD5"/>
    <w:rsid w:val="00670229"/>
    <w:rsid w:val="0067238D"/>
    <w:rsid w:val="006740B2"/>
    <w:rsid w:val="00674313"/>
    <w:rsid w:val="006747D5"/>
    <w:rsid w:val="00675985"/>
    <w:rsid w:val="00677E6A"/>
    <w:rsid w:val="006801CC"/>
    <w:rsid w:val="00680BFA"/>
    <w:rsid w:val="00683EB3"/>
    <w:rsid w:val="00684D9B"/>
    <w:rsid w:val="0068510A"/>
    <w:rsid w:val="00685BCB"/>
    <w:rsid w:val="00690CEF"/>
    <w:rsid w:val="006916E2"/>
    <w:rsid w:val="0069245B"/>
    <w:rsid w:val="00694E6C"/>
    <w:rsid w:val="00696F0D"/>
    <w:rsid w:val="00697556"/>
    <w:rsid w:val="006A1CA8"/>
    <w:rsid w:val="006A1EB6"/>
    <w:rsid w:val="006A2BF9"/>
    <w:rsid w:val="006A2EDF"/>
    <w:rsid w:val="006A616B"/>
    <w:rsid w:val="006A72C7"/>
    <w:rsid w:val="006B1FDF"/>
    <w:rsid w:val="006B4081"/>
    <w:rsid w:val="006B4647"/>
    <w:rsid w:val="006B4C2B"/>
    <w:rsid w:val="006B5DFE"/>
    <w:rsid w:val="006B6139"/>
    <w:rsid w:val="006B6194"/>
    <w:rsid w:val="006B661E"/>
    <w:rsid w:val="006B6AD5"/>
    <w:rsid w:val="006B6D47"/>
    <w:rsid w:val="006B7078"/>
    <w:rsid w:val="006B719A"/>
    <w:rsid w:val="006C0011"/>
    <w:rsid w:val="006C0769"/>
    <w:rsid w:val="006C1FD7"/>
    <w:rsid w:val="006C3E16"/>
    <w:rsid w:val="006C4912"/>
    <w:rsid w:val="006C4AC3"/>
    <w:rsid w:val="006C5AFE"/>
    <w:rsid w:val="006C7715"/>
    <w:rsid w:val="006C7AF6"/>
    <w:rsid w:val="006D186E"/>
    <w:rsid w:val="006D2747"/>
    <w:rsid w:val="006D30B1"/>
    <w:rsid w:val="006D5E04"/>
    <w:rsid w:val="006E0A54"/>
    <w:rsid w:val="006E155D"/>
    <w:rsid w:val="006E1EEA"/>
    <w:rsid w:val="006E4298"/>
    <w:rsid w:val="006E4C15"/>
    <w:rsid w:val="006E4F1F"/>
    <w:rsid w:val="006E5FC3"/>
    <w:rsid w:val="006E72FE"/>
    <w:rsid w:val="006F268E"/>
    <w:rsid w:val="006F2EC8"/>
    <w:rsid w:val="006F33A3"/>
    <w:rsid w:val="006F3970"/>
    <w:rsid w:val="006F4824"/>
    <w:rsid w:val="006F56D0"/>
    <w:rsid w:val="006F5E13"/>
    <w:rsid w:val="006F6D95"/>
    <w:rsid w:val="006F7CFE"/>
    <w:rsid w:val="007019A4"/>
    <w:rsid w:val="00702937"/>
    <w:rsid w:val="00705F85"/>
    <w:rsid w:val="00706F13"/>
    <w:rsid w:val="007072E8"/>
    <w:rsid w:val="007076FB"/>
    <w:rsid w:val="00710FF1"/>
    <w:rsid w:val="007127EF"/>
    <w:rsid w:val="007134B4"/>
    <w:rsid w:val="00714A31"/>
    <w:rsid w:val="0071618D"/>
    <w:rsid w:val="0072116F"/>
    <w:rsid w:val="00721534"/>
    <w:rsid w:val="00721A52"/>
    <w:rsid w:val="00721D5B"/>
    <w:rsid w:val="00722B3D"/>
    <w:rsid w:val="00723A41"/>
    <w:rsid w:val="00723CF0"/>
    <w:rsid w:val="0072463D"/>
    <w:rsid w:val="00724792"/>
    <w:rsid w:val="00724A10"/>
    <w:rsid w:val="00724C58"/>
    <w:rsid w:val="00725FA4"/>
    <w:rsid w:val="00727B2C"/>
    <w:rsid w:val="00731511"/>
    <w:rsid w:val="00732E0B"/>
    <w:rsid w:val="00732FDC"/>
    <w:rsid w:val="00733DD7"/>
    <w:rsid w:val="007340CC"/>
    <w:rsid w:val="00734187"/>
    <w:rsid w:val="00734C73"/>
    <w:rsid w:val="00740446"/>
    <w:rsid w:val="00740C8E"/>
    <w:rsid w:val="007438A9"/>
    <w:rsid w:val="00743E7F"/>
    <w:rsid w:val="0074482F"/>
    <w:rsid w:val="0074491E"/>
    <w:rsid w:val="00745C85"/>
    <w:rsid w:val="00746E56"/>
    <w:rsid w:val="007511E4"/>
    <w:rsid w:val="00751EEB"/>
    <w:rsid w:val="0075578E"/>
    <w:rsid w:val="007602F3"/>
    <w:rsid w:val="00761244"/>
    <w:rsid w:val="0076163F"/>
    <w:rsid w:val="0076247A"/>
    <w:rsid w:val="00762FB0"/>
    <w:rsid w:val="00763175"/>
    <w:rsid w:val="00763381"/>
    <w:rsid w:val="0076488C"/>
    <w:rsid w:val="00764CB3"/>
    <w:rsid w:val="00767391"/>
    <w:rsid w:val="007705CD"/>
    <w:rsid w:val="0077234F"/>
    <w:rsid w:val="00774ABE"/>
    <w:rsid w:val="00775964"/>
    <w:rsid w:val="0077639F"/>
    <w:rsid w:val="007765FE"/>
    <w:rsid w:val="007766B3"/>
    <w:rsid w:val="00777163"/>
    <w:rsid w:val="00781E1A"/>
    <w:rsid w:val="00781EBA"/>
    <w:rsid w:val="00782822"/>
    <w:rsid w:val="00785664"/>
    <w:rsid w:val="00785678"/>
    <w:rsid w:val="00787E5A"/>
    <w:rsid w:val="00790375"/>
    <w:rsid w:val="007910F2"/>
    <w:rsid w:val="007928B7"/>
    <w:rsid w:val="00793207"/>
    <w:rsid w:val="00793C5D"/>
    <w:rsid w:val="00794E2E"/>
    <w:rsid w:val="00795373"/>
    <w:rsid w:val="00795BFB"/>
    <w:rsid w:val="007969B5"/>
    <w:rsid w:val="007A060C"/>
    <w:rsid w:val="007A5E57"/>
    <w:rsid w:val="007A75EE"/>
    <w:rsid w:val="007B0FAC"/>
    <w:rsid w:val="007B100F"/>
    <w:rsid w:val="007B1CF5"/>
    <w:rsid w:val="007B2760"/>
    <w:rsid w:val="007B2802"/>
    <w:rsid w:val="007B2BBA"/>
    <w:rsid w:val="007B357B"/>
    <w:rsid w:val="007B53E9"/>
    <w:rsid w:val="007B564B"/>
    <w:rsid w:val="007B5CF2"/>
    <w:rsid w:val="007B71EE"/>
    <w:rsid w:val="007B77CE"/>
    <w:rsid w:val="007B7F5E"/>
    <w:rsid w:val="007C127E"/>
    <w:rsid w:val="007C1B10"/>
    <w:rsid w:val="007C2407"/>
    <w:rsid w:val="007C585E"/>
    <w:rsid w:val="007C5B24"/>
    <w:rsid w:val="007C79E3"/>
    <w:rsid w:val="007D21CD"/>
    <w:rsid w:val="007D49D7"/>
    <w:rsid w:val="007D5836"/>
    <w:rsid w:val="007D69D2"/>
    <w:rsid w:val="007D6B92"/>
    <w:rsid w:val="007E02C4"/>
    <w:rsid w:val="007E09A4"/>
    <w:rsid w:val="007E1112"/>
    <w:rsid w:val="007E3D47"/>
    <w:rsid w:val="007E4A8E"/>
    <w:rsid w:val="007E5792"/>
    <w:rsid w:val="007E5B81"/>
    <w:rsid w:val="007E66B1"/>
    <w:rsid w:val="007E6C4A"/>
    <w:rsid w:val="007E71A4"/>
    <w:rsid w:val="007E7A97"/>
    <w:rsid w:val="007F1280"/>
    <w:rsid w:val="007F6527"/>
    <w:rsid w:val="007F6C99"/>
    <w:rsid w:val="007F7790"/>
    <w:rsid w:val="007F7C1B"/>
    <w:rsid w:val="00800D21"/>
    <w:rsid w:val="00801F33"/>
    <w:rsid w:val="00802255"/>
    <w:rsid w:val="00802E44"/>
    <w:rsid w:val="00803071"/>
    <w:rsid w:val="0080401E"/>
    <w:rsid w:val="008043BB"/>
    <w:rsid w:val="00804D2E"/>
    <w:rsid w:val="00805A87"/>
    <w:rsid w:val="00806549"/>
    <w:rsid w:val="00806C01"/>
    <w:rsid w:val="00810A93"/>
    <w:rsid w:val="00810B35"/>
    <w:rsid w:val="00811D3E"/>
    <w:rsid w:val="00812BAE"/>
    <w:rsid w:val="0081468B"/>
    <w:rsid w:val="008148CC"/>
    <w:rsid w:val="008167FC"/>
    <w:rsid w:val="008170E2"/>
    <w:rsid w:val="00817731"/>
    <w:rsid w:val="008211A4"/>
    <w:rsid w:val="00821986"/>
    <w:rsid w:val="00822961"/>
    <w:rsid w:val="0082311D"/>
    <w:rsid w:val="008237CA"/>
    <w:rsid w:val="00824A74"/>
    <w:rsid w:val="008251BC"/>
    <w:rsid w:val="00826E96"/>
    <w:rsid w:val="008276D9"/>
    <w:rsid w:val="00830FF0"/>
    <w:rsid w:val="0083140E"/>
    <w:rsid w:val="008318F6"/>
    <w:rsid w:val="00831A7D"/>
    <w:rsid w:val="00834EFB"/>
    <w:rsid w:val="00837AD4"/>
    <w:rsid w:val="00841D80"/>
    <w:rsid w:val="00842049"/>
    <w:rsid w:val="00842644"/>
    <w:rsid w:val="00842BD5"/>
    <w:rsid w:val="008434EE"/>
    <w:rsid w:val="00843DAD"/>
    <w:rsid w:val="008444C9"/>
    <w:rsid w:val="00845BAD"/>
    <w:rsid w:val="0084693A"/>
    <w:rsid w:val="008511DC"/>
    <w:rsid w:val="00851CD1"/>
    <w:rsid w:val="00854203"/>
    <w:rsid w:val="00855D9E"/>
    <w:rsid w:val="0085640E"/>
    <w:rsid w:val="008567D4"/>
    <w:rsid w:val="00857229"/>
    <w:rsid w:val="00861829"/>
    <w:rsid w:val="008625B3"/>
    <w:rsid w:val="00862E48"/>
    <w:rsid w:val="00863A37"/>
    <w:rsid w:val="00863AB8"/>
    <w:rsid w:val="00864C35"/>
    <w:rsid w:val="00864F48"/>
    <w:rsid w:val="00866DF9"/>
    <w:rsid w:val="00870417"/>
    <w:rsid w:val="0087143B"/>
    <w:rsid w:val="008723DD"/>
    <w:rsid w:val="00873150"/>
    <w:rsid w:val="00873FF9"/>
    <w:rsid w:val="00874329"/>
    <w:rsid w:val="00874613"/>
    <w:rsid w:val="00875B5E"/>
    <w:rsid w:val="00876557"/>
    <w:rsid w:val="0087657D"/>
    <w:rsid w:val="008800E4"/>
    <w:rsid w:val="008807D5"/>
    <w:rsid w:val="00880832"/>
    <w:rsid w:val="00881A25"/>
    <w:rsid w:val="008822EA"/>
    <w:rsid w:val="0088369F"/>
    <w:rsid w:val="008836A4"/>
    <w:rsid w:val="0088389F"/>
    <w:rsid w:val="00884D80"/>
    <w:rsid w:val="00886D19"/>
    <w:rsid w:val="00886EE1"/>
    <w:rsid w:val="0088727D"/>
    <w:rsid w:val="00887F31"/>
    <w:rsid w:val="008902C7"/>
    <w:rsid w:val="00892F2C"/>
    <w:rsid w:val="0089340F"/>
    <w:rsid w:val="008944D2"/>
    <w:rsid w:val="00894B89"/>
    <w:rsid w:val="00895326"/>
    <w:rsid w:val="0089612C"/>
    <w:rsid w:val="00896F62"/>
    <w:rsid w:val="00897423"/>
    <w:rsid w:val="00897C27"/>
    <w:rsid w:val="00897C75"/>
    <w:rsid w:val="008A0E24"/>
    <w:rsid w:val="008A0F70"/>
    <w:rsid w:val="008A1221"/>
    <w:rsid w:val="008A1461"/>
    <w:rsid w:val="008A1EDB"/>
    <w:rsid w:val="008A2565"/>
    <w:rsid w:val="008A3B48"/>
    <w:rsid w:val="008A4148"/>
    <w:rsid w:val="008A4BD9"/>
    <w:rsid w:val="008A6101"/>
    <w:rsid w:val="008A66C8"/>
    <w:rsid w:val="008A6BE9"/>
    <w:rsid w:val="008A7669"/>
    <w:rsid w:val="008B1869"/>
    <w:rsid w:val="008B21A6"/>
    <w:rsid w:val="008B2CEF"/>
    <w:rsid w:val="008B2EAF"/>
    <w:rsid w:val="008B3AEF"/>
    <w:rsid w:val="008B502D"/>
    <w:rsid w:val="008B61E5"/>
    <w:rsid w:val="008B6760"/>
    <w:rsid w:val="008B6CFD"/>
    <w:rsid w:val="008C1097"/>
    <w:rsid w:val="008C1130"/>
    <w:rsid w:val="008C1914"/>
    <w:rsid w:val="008C3591"/>
    <w:rsid w:val="008C54CC"/>
    <w:rsid w:val="008C6406"/>
    <w:rsid w:val="008C6D97"/>
    <w:rsid w:val="008C7A64"/>
    <w:rsid w:val="008D0647"/>
    <w:rsid w:val="008D13D1"/>
    <w:rsid w:val="008D18E6"/>
    <w:rsid w:val="008D1DC5"/>
    <w:rsid w:val="008D2566"/>
    <w:rsid w:val="008D2A73"/>
    <w:rsid w:val="008D2C6D"/>
    <w:rsid w:val="008D3144"/>
    <w:rsid w:val="008D4760"/>
    <w:rsid w:val="008D6D03"/>
    <w:rsid w:val="008D7A9B"/>
    <w:rsid w:val="008E0060"/>
    <w:rsid w:val="008E0A28"/>
    <w:rsid w:val="008E0F2A"/>
    <w:rsid w:val="008E121C"/>
    <w:rsid w:val="008E1E53"/>
    <w:rsid w:val="008E40FE"/>
    <w:rsid w:val="008E4655"/>
    <w:rsid w:val="008E4F4C"/>
    <w:rsid w:val="008E57B9"/>
    <w:rsid w:val="008E6687"/>
    <w:rsid w:val="008E6D31"/>
    <w:rsid w:val="008E7091"/>
    <w:rsid w:val="008E76AC"/>
    <w:rsid w:val="008E76D4"/>
    <w:rsid w:val="008F03AC"/>
    <w:rsid w:val="008F1EB1"/>
    <w:rsid w:val="008F1FDC"/>
    <w:rsid w:val="008F21F6"/>
    <w:rsid w:val="008F2EB0"/>
    <w:rsid w:val="008F44D5"/>
    <w:rsid w:val="008F5BAD"/>
    <w:rsid w:val="008F6FA2"/>
    <w:rsid w:val="008F72E0"/>
    <w:rsid w:val="008F77A3"/>
    <w:rsid w:val="008F7990"/>
    <w:rsid w:val="00900D5E"/>
    <w:rsid w:val="00900E75"/>
    <w:rsid w:val="00900F2E"/>
    <w:rsid w:val="00901457"/>
    <w:rsid w:val="00901DFC"/>
    <w:rsid w:val="00902F64"/>
    <w:rsid w:val="00903386"/>
    <w:rsid w:val="009043F0"/>
    <w:rsid w:val="009049C5"/>
    <w:rsid w:val="00904A12"/>
    <w:rsid w:val="00906A2D"/>
    <w:rsid w:val="00906C61"/>
    <w:rsid w:val="009113F1"/>
    <w:rsid w:val="00911F4D"/>
    <w:rsid w:val="0091359D"/>
    <w:rsid w:val="00914F06"/>
    <w:rsid w:val="009165C7"/>
    <w:rsid w:val="00917201"/>
    <w:rsid w:val="00917367"/>
    <w:rsid w:val="00917439"/>
    <w:rsid w:val="00920663"/>
    <w:rsid w:val="00922533"/>
    <w:rsid w:val="00923B14"/>
    <w:rsid w:val="00925993"/>
    <w:rsid w:val="00926475"/>
    <w:rsid w:val="00930543"/>
    <w:rsid w:val="00931ADD"/>
    <w:rsid w:val="00931E01"/>
    <w:rsid w:val="0093297A"/>
    <w:rsid w:val="00932B77"/>
    <w:rsid w:val="00935218"/>
    <w:rsid w:val="00936488"/>
    <w:rsid w:val="009364F2"/>
    <w:rsid w:val="009378A7"/>
    <w:rsid w:val="0094100A"/>
    <w:rsid w:val="0094147E"/>
    <w:rsid w:val="00942327"/>
    <w:rsid w:val="009427D5"/>
    <w:rsid w:val="0094299F"/>
    <w:rsid w:val="0094356E"/>
    <w:rsid w:val="00943CA7"/>
    <w:rsid w:val="00944E53"/>
    <w:rsid w:val="0094513B"/>
    <w:rsid w:val="00946187"/>
    <w:rsid w:val="00950BFC"/>
    <w:rsid w:val="009515E9"/>
    <w:rsid w:val="0095183F"/>
    <w:rsid w:val="00951925"/>
    <w:rsid w:val="00951F79"/>
    <w:rsid w:val="009529A6"/>
    <w:rsid w:val="00954404"/>
    <w:rsid w:val="00954C36"/>
    <w:rsid w:val="00954EB1"/>
    <w:rsid w:val="00955F64"/>
    <w:rsid w:val="00956377"/>
    <w:rsid w:val="00957503"/>
    <w:rsid w:val="00960324"/>
    <w:rsid w:val="00961EAC"/>
    <w:rsid w:val="00962136"/>
    <w:rsid w:val="0096279C"/>
    <w:rsid w:val="009628CC"/>
    <w:rsid w:val="0096342A"/>
    <w:rsid w:val="00964BE8"/>
    <w:rsid w:val="00967498"/>
    <w:rsid w:val="00967D25"/>
    <w:rsid w:val="009703FA"/>
    <w:rsid w:val="00971CC1"/>
    <w:rsid w:val="009733BB"/>
    <w:rsid w:val="00974136"/>
    <w:rsid w:val="0097499D"/>
    <w:rsid w:val="00974AB5"/>
    <w:rsid w:val="00975624"/>
    <w:rsid w:val="00976EC7"/>
    <w:rsid w:val="00976FD7"/>
    <w:rsid w:val="009820D7"/>
    <w:rsid w:val="00982701"/>
    <w:rsid w:val="0098286E"/>
    <w:rsid w:val="00982A7B"/>
    <w:rsid w:val="00982FE1"/>
    <w:rsid w:val="009843A8"/>
    <w:rsid w:val="009844C9"/>
    <w:rsid w:val="009851BF"/>
    <w:rsid w:val="009851CD"/>
    <w:rsid w:val="00986A5E"/>
    <w:rsid w:val="0098706D"/>
    <w:rsid w:val="0098764A"/>
    <w:rsid w:val="00987BDD"/>
    <w:rsid w:val="00991B54"/>
    <w:rsid w:val="009935FB"/>
    <w:rsid w:val="00996E66"/>
    <w:rsid w:val="009971F5"/>
    <w:rsid w:val="00997985"/>
    <w:rsid w:val="00997E69"/>
    <w:rsid w:val="009A0187"/>
    <w:rsid w:val="009A0748"/>
    <w:rsid w:val="009A1DBD"/>
    <w:rsid w:val="009A235E"/>
    <w:rsid w:val="009A3863"/>
    <w:rsid w:val="009A3DAA"/>
    <w:rsid w:val="009A4D1C"/>
    <w:rsid w:val="009A4F41"/>
    <w:rsid w:val="009B079A"/>
    <w:rsid w:val="009B1328"/>
    <w:rsid w:val="009B1C54"/>
    <w:rsid w:val="009B303D"/>
    <w:rsid w:val="009B45B2"/>
    <w:rsid w:val="009B4F8D"/>
    <w:rsid w:val="009B509F"/>
    <w:rsid w:val="009B5752"/>
    <w:rsid w:val="009B57F5"/>
    <w:rsid w:val="009C15AD"/>
    <w:rsid w:val="009C167B"/>
    <w:rsid w:val="009C17D3"/>
    <w:rsid w:val="009C1933"/>
    <w:rsid w:val="009C1EF5"/>
    <w:rsid w:val="009C2AF0"/>
    <w:rsid w:val="009C2E90"/>
    <w:rsid w:val="009C3DB8"/>
    <w:rsid w:val="009C422B"/>
    <w:rsid w:val="009C5BC8"/>
    <w:rsid w:val="009C6FF8"/>
    <w:rsid w:val="009C71DA"/>
    <w:rsid w:val="009C73A9"/>
    <w:rsid w:val="009C7500"/>
    <w:rsid w:val="009C7987"/>
    <w:rsid w:val="009C7F29"/>
    <w:rsid w:val="009D191F"/>
    <w:rsid w:val="009D2A09"/>
    <w:rsid w:val="009D2B19"/>
    <w:rsid w:val="009D418B"/>
    <w:rsid w:val="009D4626"/>
    <w:rsid w:val="009D5565"/>
    <w:rsid w:val="009D75F9"/>
    <w:rsid w:val="009E06C2"/>
    <w:rsid w:val="009E1320"/>
    <w:rsid w:val="009E1EB8"/>
    <w:rsid w:val="009E3023"/>
    <w:rsid w:val="009E3D1C"/>
    <w:rsid w:val="009E5113"/>
    <w:rsid w:val="009E5521"/>
    <w:rsid w:val="009E5968"/>
    <w:rsid w:val="009E5B91"/>
    <w:rsid w:val="009E5BC5"/>
    <w:rsid w:val="009E6C3E"/>
    <w:rsid w:val="009E7922"/>
    <w:rsid w:val="009F0489"/>
    <w:rsid w:val="009F0CEE"/>
    <w:rsid w:val="009F15BD"/>
    <w:rsid w:val="009F252B"/>
    <w:rsid w:val="009F457C"/>
    <w:rsid w:val="009F4749"/>
    <w:rsid w:val="009F47F4"/>
    <w:rsid w:val="009F4A54"/>
    <w:rsid w:val="009F4BEC"/>
    <w:rsid w:val="009F4F37"/>
    <w:rsid w:val="009F553B"/>
    <w:rsid w:val="009F5874"/>
    <w:rsid w:val="009F59FE"/>
    <w:rsid w:val="00A01B8C"/>
    <w:rsid w:val="00A045AB"/>
    <w:rsid w:val="00A04D18"/>
    <w:rsid w:val="00A0515F"/>
    <w:rsid w:val="00A061FC"/>
    <w:rsid w:val="00A06C25"/>
    <w:rsid w:val="00A0708C"/>
    <w:rsid w:val="00A07643"/>
    <w:rsid w:val="00A10393"/>
    <w:rsid w:val="00A10857"/>
    <w:rsid w:val="00A11576"/>
    <w:rsid w:val="00A12211"/>
    <w:rsid w:val="00A122C5"/>
    <w:rsid w:val="00A144D4"/>
    <w:rsid w:val="00A159C0"/>
    <w:rsid w:val="00A1772B"/>
    <w:rsid w:val="00A2261B"/>
    <w:rsid w:val="00A23DA6"/>
    <w:rsid w:val="00A240CB"/>
    <w:rsid w:val="00A242DE"/>
    <w:rsid w:val="00A2447C"/>
    <w:rsid w:val="00A24CB4"/>
    <w:rsid w:val="00A25FD7"/>
    <w:rsid w:val="00A26DEA"/>
    <w:rsid w:val="00A307F8"/>
    <w:rsid w:val="00A366F9"/>
    <w:rsid w:val="00A3773C"/>
    <w:rsid w:val="00A40669"/>
    <w:rsid w:val="00A40880"/>
    <w:rsid w:val="00A43041"/>
    <w:rsid w:val="00A43AFF"/>
    <w:rsid w:val="00A449EA"/>
    <w:rsid w:val="00A454E3"/>
    <w:rsid w:val="00A46303"/>
    <w:rsid w:val="00A50F78"/>
    <w:rsid w:val="00A50FF1"/>
    <w:rsid w:val="00A51DA4"/>
    <w:rsid w:val="00A52D39"/>
    <w:rsid w:val="00A532D3"/>
    <w:rsid w:val="00A537A1"/>
    <w:rsid w:val="00A55865"/>
    <w:rsid w:val="00A60C76"/>
    <w:rsid w:val="00A60F91"/>
    <w:rsid w:val="00A619C0"/>
    <w:rsid w:val="00A6294F"/>
    <w:rsid w:val="00A62CF6"/>
    <w:rsid w:val="00A6411B"/>
    <w:rsid w:val="00A645DF"/>
    <w:rsid w:val="00A6492A"/>
    <w:rsid w:val="00A66313"/>
    <w:rsid w:val="00A731C3"/>
    <w:rsid w:val="00A74502"/>
    <w:rsid w:val="00A74AD1"/>
    <w:rsid w:val="00A7793A"/>
    <w:rsid w:val="00A80C05"/>
    <w:rsid w:val="00A80C7B"/>
    <w:rsid w:val="00A82091"/>
    <w:rsid w:val="00A827B5"/>
    <w:rsid w:val="00A83B99"/>
    <w:rsid w:val="00A83EE1"/>
    <w:rsid w:val="00A8497A"/>
    <w:rsid w:val="00A84B9E"/>
    <w:rsid w:val="00A85C52"/>
    <w:rsid w:val="00A87A26"/>
    <w:rsid w:val="00A90A5A"/>
    <w:rsid w:val="00A92906"/>
    <w:rsid w:val="00A95099"/>
    <w:rsid w:val="00A956C0"/>
    <w:rsid w:val="00AA0FA8"/>
    <w:rsid w:val="00AA2290"/>
    <w:rsid w:val="00AA2722"/>
    <w:rsid w:val="00AA4CC7"/>
    <w:rsid w:val="00AA535A"/>
    <w:rsid w:val="00AA583A"/>
    <w:rsid w:val="00AA5E8E"/>
    <w:rsid w:val="00AA7048"/>
    <w:rsid w:val="00AB0281"/>
    <w:rsid w:val="00AB0EB1"/>
    <w:rsid w:val="00AB163A"/>
    <w:rsid w:val="00AB1AF2"/>
    <w:rsid w:val="00AB225B"/>
    <w:rsid w:val="00AB2BAD"/>
    <w:rsid w:val="00AB46ED"/>
    <w:rsid w:val="00AB566F"/>
    <w:rsid w:val="00AB604C"/>
    <w:rsid w:val="00AB6CA7"/>
    <w:rsid w:val="00AB6D57"/>
    <w:rsid w:val="00AB6DD5"/>
    <w:rsid w:val="00AC0BD4"/>
    <w:rsid w:val="00AC1E5F"/>
    <w:rsid w:val="00AC3B82"/>
    <w:rsid w:val="00AC3EF0"/>
    <w:rsid w:val="00AC422F"/>
    <w:rsid w:val="00AC45AE"/>
    <w:rsid w:val="00AC5F01"/>
    <w:rsid w:val="00AD01E4"/>
    <w:rsid w:val="00AD0858"/>
    <w:rsid w:val="00AD1511"/>
    <w:rsid w:val="00AD17E6"/>
    <w:rsid w:val="00AD4D6E"/>
    <w:rsid w:val="00AD7B3E"/>
    <w:rsid w:val="00AD7D7C"/>
    <w:rsid w:val="00AE02E3"/>
    <w:rsid w:val="00AE1231"/>
    <w:rsid w:val="00AE168C"/>
    <w:rsid w:val="00AE2B11"/>
    <w:rsid w:val="00AE5145"/>
    <w:rsid w:val="00AE7340"/>
    <w:rsid w:val="00AF0BB5"/>
    <w:rsid w:val="00AF0C52"/>
    <w:rsid w:val="00AF1BBD"/>
    <w:rsid w:val="00AF246E"/>
    <w:rsid w:val="00AF29D5"/>
    <w:rsid w:val="00AF53F4"/>
    <w:rsid w:val="00AF794B"/>
    <w:rsid w:val="00B03620"/>
    <w:rsid w:val="00B04948"/>
    <w:rsid w:val="00B052C2"/>
    <w:rsid w:val="00B06FFE"/>
    <w:rsid w:val="00B077F9"/>
    <w:rsid w:val="00B10207"/>
    <w:rsid w:val="00B11EAF"/>
    <w:rsid w:val="00B141E7"/>
    <w:rsid w:val="00B15349"/>
    <w:rsid w:val="00B16417"/>
    <w:rsid w:val="00B16B69"/>
    <w:rsid w:val="00B173EB"/>
    <w:rsid w:val="00B23C0A"/>
    <w:rsid w:val="00B2435A"/>
    <w:rsid w:val="00B25B86"/>
    <w:rsid w:val="00B26197"/>
    <w:rsid w:val="00B26280"/>
    <w:rsid w:val="00B265A1"/>
    <w:rsid w:val="00B3194B"/>
    <w:rsid w:val="00B31D3C"/>
    <w:rsid w:val="00B32485"/>
    <w:rsid w:val="00B3344F"/>
    <w:rsid w:val="00B3466A"/>
    <w:rsid w:val="00B351B4"/>
    <w:rsid w:val="00B351FA"/>
    <w:rsid w:val="00B35960"/>
    <w:rsid w:val="00B40D0D"/>
    <w:rsid w:val="00B41DF4"/>
    <w:rsid w:val="00B4232B"/>
    <w:rsid w:val="00B42917"/>
    <w:rsid w:val="00B42993"/>
    <w:rsid w:val="00B43325"/>
    <w:rsid w:val="00B43898"/>
    <w:rsid w:val="00B46BCA"/>
    <w:rsid w:val="00B47356"/>
    <w:rsid w:val="00B47528"/>
    <w:rsid w:val="00B478AA"/>
    <w:rsid w:val="00B52415"/>
    <w:rsid w:val="00B554FE"/>
    <w:rsid w:val="00B55692"/>
    <w:rsid w:val="00B56028"/>
    <w:rsid w:val="00B565C7"/>
    <w:rsid w:val="00B5711A"/>
    <w:rsid w:val="00B57D8C"/>
    <w:rsid w:val="00B600A4"/>
    <w:rsid w:val="00B600FD"/>
    <w:rsid w:val="00B60E1D"/>
    <w:rsid w:val="00B61D64"/>
    <w:rsid w:val="00B61E17"/>
    <w:rsid w:val="00B64F3D"/>
    <w:rsid w:val="00B65F61"/>
    <w:rsid w:val="00B665CD"/>
    <w:rsid w:val="00B700FB"/>
    <w:rsid w:val="00B710D7"/>
    <w:rsid w:val="00B72E5C"/>
    <w:rsid w:val="00B7335C"/>
    <w:rsid w:val="00B744B8"/>
    <w:rsid w:val="00B75663"/>
    <w:rsid w:val="00B76A1F"/>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62DA"/>
    <w:rsid w:val="00B87565"/>
    <w:rsid w:val="00B87806"/>
    <w:rsid w:val="00B87EC9"/>
    <w:rsid w:val="00B91F5D"/>
    <w:rsid w:val="00B92EBB"/>
    <w:rsid w:val="00B93640"/>
    <w:rsid w:val="00B93FF5"/>
    <w:rsid w:val="00B94C9E"/>
    <w:rsid w:val="00B94D33"/>
    <w:rsid w:val="00B9505A"/>
    <w:rsid w:val="00B95B1A"/>
    <w:rsid w:val="00BA070B"/>
    <w:rsid w:val="00BA13ED"/>
    <w:rsid w:val="00BA2E21"/>
    <w:rsid w:val="00BA3864"/>
    <w:rsid w:val="00BA4149"/>
    <w:rsid w:val="00BA4427"/>
    <w:rsid w:val="00BA4B4D"/>
    <w:rsid w:val="00BA5137"/>
    <w:rsid w:val="00BB6133"/>
    <w:rsid w:val="00BB6691"/>
    <w:rsid w:val="00BB751A"/>
    <w:rsid w:val="00BB778C"/>
    <w:rsid w:val="00BC24A1"/>
    <w:rsid w:val="00BC38FD"/>
    <w:rsid w:val="00BC3C53"/>
    <w:rsid w:val="00BC4C9E"/>
    <w:rsid w:val="00BC5BEC"/>
    <w:rsid w:val="00BC7D6A"/>
    <w:rsid w:val="00BD28F0"/>
    <w:rsid w:val="00BD30D2"/>
    <w:rsid w:val="00BD3EB5"/>
    <w:rsid w:val="00BD4A2B"/>
    <w:rsid w:val="00BD6191"/>
    <w:rsid w:val="00BD7269"/>
    <w:rsid w:val="00BD72C1"/>
    <w:rsid w:val="00BE064B"/>
    <w:rsid w:val="00BE2586"/>
    <w:rsid w:val="00BE479B"/>
    <w:rsid w:val="00BE4A70"/>
    <w:rsid w:val="00BE511F"/>
    <w:rsid w:val="00BE52B5"/>
    <w:rsid w:val="00BE6240"/>
    <w:rsid w:val="00BE6451"/>
    <w:rsid w:val="00BE6D1B"/>
    <w:rsid w:val="00BE6FCB"/>
    <w:rsid w:val="00BF020D"/>
    <w:rsid w:val="00BF4A8F"/>
    <w:rsid w:val="00BF5A0E"/>
    <w:rsid w:val="00BF69C9"/>
    <w:rsid w:val="00BF737C"/>
    <w:rsid w:val="00BF7F5D"/>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355E"/>
    <w:rsid w:val="00C14033"/>
    <w:rsid w:val="00C158D4"/>
    <w:rsid w:val="00C170C2"/>
    <w:rsid w:val="00C17547"/>
    <w:rsid w:val="00C17897"/>
    <w:rsid w:val="00C202E9"/>
    <w:rsid w:val="00C2199B"/>
    <w:rsid w:val="00C21A7C"/>
    <w:rsid w:val="00C22ACF"/>
    <w:rsid w:val="00C23CE0"/>
    <w:rsid w:val="00C23D5E"/>
    <w:rsid w:val="00C24D55"/>
    <w:rsid w:val="00C273C7"/>
    <w:rsid w:val="00C30D93"/>
    <w:rsid w:val="00C312D2"/>
    <w:rsid w:val="00C3136D"/>
    <w:rsid w:val="00C32057"/>
    <w:rsid w:val="00C32B95"/>
    <w:rsid w:val="00C32CD4"/>
    <w:rsid w:val="00C357DB"/>
    <w:rsid w:val="00C362A6"/>
    <w:rsid w:val="00C367C9"/>
    <w:rsid w:val="00C36AE6"/>
    <w:rsid w:val="00C3760F"/>
    <w:rsid w:val="00C37C61"/>
    <w:rsid w:val="00C40052"/>
    <w:rsid w:val="00C409D5"/>
    <w:rsid w:val="00C40B13"/>
    <w:rsid w:val="00C41CD2"/>
    <w:rsid w:val="00C435C3"/>
    <w:rsid w:val="00C43FAE"/>
    <w:rsid w:val="00C44133"/>
    <w:rsid w:val="00C4460E"/>
    <w:rsid w:val="00C44B9B"/>
    <w:rsid w:val="00C44CC9"/>
    <w:rsid w:val="00C44E5F"/>
    <w:rsid w:val="00C46B05"/>
    <w:rsid w:val="00C4722C"/>
    <w:rsid w:val="00C50334"/>
    <w:rsid w:val="00C51486"/>
    <w:rsid w:val="00C51595"/>
    <w:rsid w:val="00C51B7C"/>
    <w:rsid w:val="00C52727"/>
    <w:rsid w:val="00C60976"/>
    <w:rsid w:val="00C60C51"/>
    <w:rsid w:val="00C61B63"/>
    <w:rsid w:val="00C6234B"/>
    <w:rsid w:val="00C639EB"/>
    <w:rsid w:val="00C63EAE"/>
    <w:rsid w:val="00C656EE"/>
    <w:rsid w:val="00C676CE"/>
    <w:rsid w:val="00C70E01"/>
    <w:rsid w:val="00C72E6A"/>
    <w:rsid w:val="00C73260"/>
    <w:rsid w:val="00C74B5F"/>
    <w:rsid w:val="00C7540C"/>
    <w:rsid w:val="00C75F5B"/>
    <w:rsid w:val="00C7629F"/>
    <w:rsid w:val="00C771BE"/>
    <w:rsid w:val="00C823AC"/>
    <w:rsid w:val="00C83796"/>
    <w:rsid w:val="00C851C0"/>
    <w:rsid w:val="00C8531E"/>
    <w:rsid w:val="00C856E8"/>
    <w:rsid w:val="00C85990"/>
    <w:rsid w:val="00C8661B"/>
    <w:rsid w:val="00C87F56"/>
    <w:rsid w:val="00C939C5"/>
    <w:rsid w:val="00C93C63"/>
    <w:rsid w:val="00C94925"/>
    <w:rsid w:val="00C95040"/>
    <w:rsid w:val="00C9528B"/>
    <w:rsid w:val="00C95C54"/>
    <w:rsid w:val="00C96974"/>
    <w:rsid w:val="00C97581"/>
    <w:rsid w:val="00C979BF"/>
    <w:rsid w:val="00CA03C8"/>
    <w:rsid w:val="00CA0630"/>
    <w:rsid w:val="00CA0DFD"/>
    <w:rsid w:val="00CA0E09"/>
    <w:rsid w:val="00CA139A"/>
    <w:rsid w:val="00CA19FA"/>
    <w:rsid w:val="00CA2899"/>
    <w:rsid w:val="00CA33A2"/>
    <w:rsid w:val="00CA3A3D"/>
    <w:rsid w:val="00CA3AA6"/>
    <w:rsid w:val="00CA3EF3"/>
    <w:rsid w:val="00CA4880"/>
    <w:rsid w:val="00CA51FC"/>
    <w:rsid w:val="00CA555C"/>
    <w:rsid w:val="00CA7025"/>
    <w:rsid w:val="00CA77FB"/>
    <w:rsid w:val="00CA793D"/>
    <w:rsid w:val="00CA7942"/>
    <w:rsid w:val="00CB026C"/>
    <w:rsid w:val="00CB0C67"/>
    <w:rsid w:val="00CB1A93"/>
    <w:rsid w:val="00CB2886"/>
    <w:rsid w:val="00CB3293"/>
    <w:rsid w:val="00CB379B"/>
    <w:rsid w:val="00CB3BF4"/>
    <w:rsid w:val="00CB4074"/>
    <w:rsid w:val="00CB454A"/>
    <w:rsid w:val="00CB4F88"/>
    <w:rsid w:val="00CB5DD0"/>
    <w:rsid w:val="00CC06BA"/>
    <w:rsid w:val="00CC269A"/>
    <w:rsid w:val="00CC4AD9"/>
    <w:rsid w:val="00CC51D4"/>
    <w:rsid w:val="00CC65DA"/>
    <w:rsid w:val="00CC6C62"/>
    <w:rsid w:val="00CC794C"/>
    <w:rsid w:val="00CD0A83"/>
    <w:rsid w:val="00CD1043"/>
    <w:rsid w:val="00CD13F3"/>
    <w:rsid w:val="00CD14B9"/>
    <w:rsid w:val="00CD1962"/>
    <w:rsid w:val="00CD46B3"/>
    <w:rsid w:val="00CD692C"/>
    <w:rsid w:val="00CD6C8C"/>
    <w:rsid w:val="00CE0AB0"/>
    <w:rsid w:val="00CE11CC"/>
    <w:rsid w:val="00CE18A4"/>
    <w:rsid w:val="00CE2AA7"/>
    <w:rsid w:val="00CE31D4"/>
    <w:rsid w:val="00CE4916"/>
    <w:rsid w:val="00CE5AA0"/>
    <w:rsid w:val="00CF0103"/>
    <w:rsid w:val="00CF1006"/>
    <w:rsid w:val="00CF174F"/>
    <w:rsid w:val="00CF18FA"/>
    <w:rsid w:val="00CF1921"/>
    <w:rsid w:val="00CF21B9"/>
    <w:rsid w:val="00CF2930"/>
    <w:rsid w:val="00CF2A2D"/>
    <w:rsid w:val="00CF43EE"/>
    <w:rsid w:val="00CF6BF9"/>
    <w:rsid w:val="00D00748"/>
    <w:rsid w:val="00D02A5C"/>
    <w:rsid w:val="00D03800"/>
    <w:rsid w:val="00D065D3"/>
    <w:rsid w:val="00D10DD2"/>
    <w:rsid w:val="00D11C4B"/>
    <w:rsid w:val="00D12AEC"/>
    <w:rsid w:val="00D134BB"/>
    <w:rsid w:val="00D13799"/>
    <w:rsid w:val="00D14142"/>
    <w:rsid w:val="00D14A27"/>
    <w:rsid w:val="00D14C94"/>
    <w:rsid w:val="00D14D6D"/>
    <w:rsid w:val="00D15613"/>
    <w:rsid w:val="00D20C48"/>
    <w:rsid w:val="00D215E1"/>
    <w:rsid w:val="00D21DF3"/>
    <w:rsid w:val="00D231C8"/>
    <w:rsid w:val="00D256FA"/>
    <w:rsid w:val="00D26D63"/>
    <w:rsid w:val="00D27672"/>
    <w:rsid w:val="00D27F49"/>
    <w:rsid w:val="00D31C4A"/>
    <w:rsid w:val="00D32F94"/>
    <w:rsid w:val="00D3421B"/>
    <w:rsid w:val="00D342A6"/>
    <w:rsid w:val="00D343C4"/>
    <w:rsid w:val="00D34440"/>
    <w:rsid w:val="00D3458A"/>
    <w:rsid w:val="00D347C3"/>
    <w:rsid w:val="00D35A33"/>
    <w:rsid w:val="00D3636B"/>
    <w:rsid w:val="00D36A6A"/>
    <w:rsid w:val="00D37634"/>
    <w:rsid w:val="00D400F9"/>
    <w:rsid w:val="00D41024"/>
    <w:rsid w:val="00D428AA"/>
    <w:rsid w:val="00D443BE"/>
    <w:rsid w:val="00D45CA6"/>
    <w:rsid w:val="00D464BF"/>
    <w:rsid w:val="00D46635"/>
    <w:rsid w:val="00D467D9"/>
    <w:rsid w:val="00D52BDB"/>
    <w:rsid w:val="00D5356B"/>
    <w:rsid w:val="00D53E26"/>
    <w:rsid w:val="00D553D3"/>
    <w:rsid w:val="00D557EE"/>
    <w:rsid w:val="00D57074"/>
    <w:rsid w:val="00D60EE3"/>
    <w:rsid w:val="00D60EE7"/>
    <w:rsid w:val="00D62F75"/>
    <w:rsid w:val="00D630BE"/>
    <w:rsid w:val="00D6322D"/>
    <w:rsid w:val="00D65EBE"/>
    <w:rsid w:val="00D70E00"/>
    <w:rsid w:val="00D70E31"/>
    <w:rsid w:val="00D711B2"/>
    <w:rsid w:val="00D72DA3"/>
    <w:rsid w:val="00D755F8"/>
    <w:rsid w:val="00D76752"/>
    <w:rsid w:val="00D77688"/>
    <w:rsid w:val="00D77C00"/>
    <w:rsid w:val="00D802A1"/>
    <w:rsid w:val="00D8159D"/>
    <w:rsid w:val="00D829B1"/>
    <w:rsid w:val="00D8377A"/>
    <w:rsid w:val="00D84D15"/>
    <w:rsid w:val="00D85297"/>
    <w:rsid w:val="00D85B77"/>
    <w:rsid w:val="00D87054"/>
    <w:rsid w:val="00D87308"/>
    <w:rsid w:val="00D9080F"/>
    <w:rsid w:val="00D94CCE"/>
    <w:rsid w:val="00D95055"/>
    <w:rsid w:val="00D95AA4"/>
    <w:rsid w:val="00D979E4"/>
    <w:rsid w:val="00DA0339"/>
    <w:rsid w:val="00DA61BD"/>
    <w:rsid w:val="00DA653F"/>
    <w:rsid w:val="00DA6EF0"/>
    <w:rsid w:val="00DA78EC"/>
    <w:rsid w:val="00DB020A"/>
    <w:rsid w:val="00DB0714"/>
    <w:rsid w:val="00DB0E8A"/>
    <w:rsid w:val="00DB0EF5"/>
    <w:rsid w:val="00DB182C"/>
    <w:rsid w:val="00DB2582"/>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61DA"/>
    <w:rsid w:val="00DC756E"/>
    <w:rsid w:val="00DC75EF"/>
    <w:rsid w:val="00DC7B09"/>
    <w:rsid w:val="00DD096C"/>
    <w:rsid w:val="00DD236B"/>
    <w:rsid w:val="00DD2769"/>
    <w:rsid w:val="00DD3302"/>
    <w:rsid w:val="00DD3943"/>
    <w:rsid w:val="00DD4F0E"/>
    <w:rsid w:val="00DD54ED"/>
    <w:rsid w:val="00DD5F22"/>
    <w:rsid w:val="00DD763B"/>
    <w:rsid w:val="00DE0C49"/>
    <w:rsid w:val="00DE1D45"/>
    <w:rsid w:val="00DE2E3D"/>
    <w:rsid w:val="00DE4ACD"/>
    <w:rsid w:val="00DE67BD"/>
    <w:rsid w:val="00DE6F65"/>
    <w:rsid w:val="00DE74ED"/>
    <w:rsid w:val="00DE7847"/>
    <w:rsid w:val="00DE7B7E"/>
    <w:rsid w:val="00DF07D1"/>
    <w:rsid w:val="00DF0BF0"/>
    <w:rsid w:val="00DF1CB4"/>
    <w:rsid w:val="00DF3CA2"/>
    <w:rsid w:val="00DF5747"/>
    <w:rsid w:val="00DF6A7B"/>
    <w:rsid w:val="00DF71DC"/>
    <w:rsid w:val="00DF753B"/>
    <w:rsid w:val="00DF7651"/>
    <w:rsid w:val="00DF78A4"/>
    <w:rsid w:val="00DF7E9D"/>
    <w:rsid w:val="00E002F6"/>
    <w:rsid w:val="00E01375"/>
    <w:rsid w:val="00E01463"/>
    <w:rsid w:val="00E01A6B"/>
    <w:rsid w:val="00E01CC7"/>
    <w:rsid w:val="00E02991"/>
    <w:rsid w:val="00E03B99"/>
    <w:rsid w:val="00E04F2F"/>
    <w:rsid w:val="00E052C8"/>
    <w:rsid w:val="00E05E0A"/>
    <w:rsid w:val="00E060BE"/>
    <w:rsid w:val="00E062E2"/>
    <w:rsid w:val="00E10452"/>
    <w:rsid w:val="00E10E29"/>
    <w:rsid w:val="00E13A76"/>
    <w:rsid w:val="00E16AAC"/>
    <w:rsid w:val="00E202C2"/>
    <w:rsid w:val="00E2266F"/>
    <w:rsid w:val="00E24857"/>
    <w:rsid w:val="00E25479"/>
    <w:rsid w:val="00E26F95"/>
    <w:rsid w:val="00E27337"/>
    <w:rsid w:val="00E27608"/>
    <w:rsid w:val="00E30423"/>
    <w:rsid w:val="00E3092E"/>
    <w:rsid w:val="00E32863"/>
    <w:rsid w:val="00E3419F"/>
    <w:rsid w:val="00E348B6"/>
    <w:rsid w:val="00E36456"/>
    <w:rsid w:val="00E3651B"/>
    <w:rsid w:val="00E40697"/>
    <w:rsid w:val="00E40B05"/>
    <w:rsid w:val="00E4302C"/>
    <w:rsid w:val="00E442C8"/>
    <w:rsid w:val="00E44594"/>
    <w:rsid w:val="00E4480A"/>
    <w:rsid w:val="00E44D6B"/>
    <w:rsid w:val="00E45320"/>
    <w:rsid w:val="00E474A8"/>
    <w:rsid w:val="00E47A98"/>
    <w:rsid w:val="00E512DA"/>
    <w:rsid w:val="00E521C9"/>
    <w:rsid w:val="00E534CF"/>
    <w:rsid w:val="00E538D3"/>
    <w:rsid w:val="00E54130"/>
    <w:rsid w:val="00E553F7"/>
    <w:rsid w:val="00E56D4F"/>
    <w:rsid w:val="00E5777D"/>
    <w:rsid w:val="00E57794"/>
    <w:rsid w:val="00E609EA"/>
    <w:rsid w:val="00E61918"/>
    <w:rsid w:val="00E64159"/>
    <w:rsid w:val="00E65533"/>
    <w:rsid w:val="00E66A24"/>
    <w:rsid w:val="00E66EF8"/>
    <w:rsid w:val="00E6757C"/>
    <w:rsid w:val="00E70525"/>
    <w:rsid w:val="00E71517"/>
    <w:rsid w:val="00E72226"/>
    <w:rsid w:val="00E726AD"/>
    <w:rsid w:val="00E73CF4"/>
    <w:rsid w:val="00E759AB"/>
    <w:rsid w:val="00E76552"/>
    <w:rsid w:val="00E76BAA"/>
    <w:rsid w:val="00E77C52"/>
    <w:rsid w:val="00E80AA0"/>
    <w:rsid w:val="00E81AA5"/>
    <w:rsid w:val="00E81CB4"/>
    <w:rsid w:val="00E82735"/>
    <w:rsid w:val="00E82A33"/>
    <w:rsid w:val="00E8393E"/>
    <w:rsid w:val="00E83DD8"/>
    <w:rsid w:val="00E83F58"/>
    <w:rsid w:val="00E848F3"/>
    <w:rsid w:val="00E8585B"/>
    <w:rsid w:val="00E86C55"/>
    <w:rsid w:val="00E87CCE"/>
    <w:rsid w:val="00E87F41"/>
    <w:rsid w:val="00E90E21"/>
    <w:rsid w:val="00E92880"/>
    <w:rsid w:val="00E9330F"/>
    <w:rsid w:val="00E97083"/>
    <w:rsid w:val="00E973B0"/>
    <w:rsid w:val="00EA20BE"/>
    <w:rsid w:val="00EA32D9"/>
    <w:rsid w:val="00EA396E"/>
    <w:rsid w:val="00EA3F15"/>
    <w:rsid w:val="00EA69C9"/>
    <w:rsid w:val="00EA7847"/>
    <w:rsid w:val="00EA7BB7"/>
    <w:rsid w:val="00EB16F4"/>
    <w:rsid w:val="00EB29E1"/>
    <w:rsid w:val="00EB2AD3"/>
    <w:rsid w:val="00EB2F92"/>
    <w:rsid w:val="00EB352A"/>
    <w:rsid w:val="00EB3D1E"/>
    <w:rsid w:val="00EB432F"/>
    <w:rsid w:val="00EB4C2F"/>
    <w:rsid w:val="00EB500D"/>
    <w:rsid w:val="00EB5054"/>
    <w:rsid w:val="00EC0085"/>
    <w:rsid w:val="00EC24EC"/>
    <w:rsid w:val="00EC40A1"/>
    <w:rsid w:val="00EC5748"/>
    <w:rsid w:val="00EC5A4B"/>
    <w:rsid w:val="00EC688C"/>
    <w:rsid w:val="00ED0150"/>
    <w:rsid w:val="00ED0D19"/>
    <w:rsid w:val="00ED130C"/>
    <w:rsid w:val="00ED2AFF"/>
    <w:rsid w:val="00ED5D82"/>
    <w:rsid w:val="00ED5FF2"/>
    <w:rsid w:val="00ED7DB3"/>
    <w:rsid w:val="00EE14D6"/>
    <w:rsid w:val="00EE1951"/>
    <w:rsid w:val="00EE1A46"/>
    <w:rsid w:val="00EE259D"/>
    <w:rsid w:val="00EE2E6E"/>
    <w:rsid w:val="00EE36B2"/>
    <w:rsid w:val="00EE3FCD"/>
    <w:rsid w:val="00EE4FE4"/>
    <w:rsid w:val="00EE5D30"/>
    <w:rsid w:val="00EE5E86"/>
    <w:rsid w:val="00EE5F87"/>
    <w:rsid w:val="00EE5FCC"/>
    <w:rsid w:val="00EE62C0"/>
    <w:rsid w:val="00EE64AA"/>
    <w:rsid w:val="00EE76C0"/>
    <w:rsid w:val="00EF3279"/>
    <w:rsid w:val="00EF390A"/>
    <w:rsid w:val="00EF442D"/>
    <w:rsid w:val="00F0030B"/>
    <w:rsid w:val="00F0035C"/>
    <w:rsid w:val="00F00B67"/>
    <w:rsid w:val="00F00C90"/>
    <w:rsid w:val="00F01EB4"/>
    <w:rsid w:val="00F02C0E"/>
    <w:rsid w:val="00F044B6"/>
    <w:rsid w:val="00F04810"/>
    <w:rsid w:val="00F04C88"/>
    <w:rsid w:val="00F04C90"/>
    <w:rsid w:val="00F04F0D"/>
    <w:rsid w:val="00F06CF1"/>
    <w:rsid w:val="00F0759E"/>
    <w:rsid w:val="00F11188"/>
    <w:rsid w:val="00F11688"/>
    <w:rsid w:val="00F13E43"/>
    <w:rsid w:val="00F16A43"/>
    <w:rsid w:val="00F178D8"/>
    <w:rsid w:val="00F17914"/>
    <w:rsid w:val="00F17B18"/>
    <w:rsid w:val="00F224BD"/>
    <w:rsid w:val="00F231C2"/>
    <w:rsid w:val="00F2375C"/>
    <w:rsid w:val="00F246AE"/>
    <w:rsid w:val="00F26E7B"/>
    <w:rsid w:val="00F270E9"/>
    <w:rsid w:val="00F2718C"/>
    <w:rsid w:val="00F27561"/>
    <w:rsid w:val="00F304FE"/>
    <w:rsid w:val="00F30572"/>
    <w:rsid w:val="00F30906"/>
    <w:rsid w:val="00F3147E"/>
    <w:rsid w:val="00F3199B"/>
    <w:rsid w:val="00F35F07"/>
    <w:rsid w:val="00F35F1B"/>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105A"/>
    <w:rsid w:val="00F6205E"/>
    <w:rsid w:val="00F62A1B"/>
    <w:rsid w:val="00F63C2B"/>
    <w:rsid w:val="00F64373"/>
    <w:rsid w:val="00F678DC"/>
    <w:rsid w:val="00F70043"/>
    <w:rsid w:val="00F72B25"/>
    <w:rsid w:val="00F72B61"/>
    <w:rsid w:val="00F73E95"/>
    <w:rsid w:val="00F74C38"/>
    <w:rsid w:val="00F7693A"/>
    <w:rsid w:val="00F76BB6"/>
    <w:rsid w:val="00F76C1D"/>
    <w:rsid w:val="00F7760D"/>
    <w:rsid w:val="00F77B04"/>
    <w:rsid w:val="00F77D2D"/>
    <w:rsid w:val="00F800C1"/>
    <w:rsid w:val="00F80317"/>
    <w:rsid w:val="00F821A3"/>
    <w:rsid w:val="00F84552"/>
    <w:rsid w:val="00F86028"/>
    <w:rsid w:val="00F86162"/>
    <w:rsid w:val="00F8748F"/>
    <w:rsid w:val="00F878E2"/>
    <w:rsid w:val="00F91043"/>
    <w:rsid w:val="00F91C11"/>
    <w:rsid w:val="00F9246F"/>
    <w:rsid w:val="00F9309A"/>
    <w:rsid w:val="00F9314A"/>
    <w:rsid w:val="00F940B2"/>
    <w:rsid w:val="00F94E61"/>
    <w:rsid w:val="00F95AF6"/>
    <w:rsid w:val="00F95D08"/>
    <w:rsid w:val="00F97186"/>
    <w:rsid w:val="00F9742E"/>
    <w:rsid w:val="00F975A8"/>
    <w:rsid w:val="00FA1462"/>
    <w:rsid w:val="00FA148D"/>
    <w:rsid w:val="00FA5BD7"/>
    <w:rsid w:val="00FA75EC"/>
    <w:rsid w:val="00FB19E8"/>
    <w:rsid w:val="00FB1DA9"/>
    <w:rsid w:val="00FB24A5"/>
    <w:rsid w:val="00FB2A38"/>
    <w:rsid w:val="00FB34B6"/>
    <w:rsid w:val="00FB397E"/>
    <w:rsid w:val="00FB41DE"/>
    <w:rsid w:val="00FB4D42"/>
    <w:rsid w:val="00FB5CA9"/>
    <w:rsid w:val="00FB5EC8"/>
    <w:rsid w:val="00FB61D1"/>
    <w:rsid w:val="00FB6C27"/>
    <w:rsid w:val="00FB7A02"/>
    <w:rsid w:val="00FC21CE"/>
    <w:rsid w:val="00FC4B39"/>
    <w:rsid w:val="00FC4BFD"/>
    <w:rsid w:val="00FC524D"/>
    <w:rsid w:val="00FC5798"/>
    <w:rsid w:val="00FC58EF"/>
    <w:rsid w:val="00FC5ADC"/>
    <w:rsid w:val="00FC64D4"/>
    <w:rsid w:val="00FC783B"/>
    <w:rsid w:val="00FD1049"/>
    <w:rsid w:val="00FD1785"/>
    <w:rsid w:val="00FD30C0"/>
    <w:rsid w:val="00FD33DF"/>
    <w:rsid w:val="00FD3CBE"/>
    <w:rsid w:val="00FE304A"/>
    <w:rsid w:val="00FE38A0"/>
    <w:rsid w:val="00FE39D7"/>
    <w:rsid w:val="00FE460F"/>
    <w:rsid w:val="00FE4ECD"/>
    <w:rsid w:val="00FE6205"/>
    <w:rsid w:val="00FE771C"/>
    <w:rsid w:val="00FE7BCD"/>
    <w:rsid w:val="00FE7EAA"/>
    <w:rsid w:val="00FF0A41"/>
    <w:rsid w:val="00FF2D46"/>
    <w:rsid w:val="00FF3178"/>
    <w:rsid w:val="00FF4689"/>
    <w:rsid w:val="00FF75C5"/>
    <w:rsid w:val="00FF7A97"/>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6C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3406532">
      <w:bodyDiv w:val="1"/>
      <w:marLeft w:val="0"/>
      <w:marRight w:val="0"/>
      <w:marTop w:val="0"/>
      <w:marBottom w:val="0"/>
      <w:divBdr>
        <w:top w:val="none" w:sz="0" w:space="0" w:color="auto"/>
        <w:left w:val="none" w:sz="0" w:space="0" w:color="auto"/>
        <w:bottom w:val="none" w:sz="0" w:space="0" w:color="auto"/>
        <w:right w:val="none" w:sz="0" w:space="0" w:color="auto"/>
      </w:divBdr>
    </w:div>
    <w:div w:id="72918391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69798734">
      <w:bodyDiv w:val="1"/>
      <w:marLeft w:val="0"/>
      <w:marRight w:val="0"/>
      <w:marTop w:val="0"/>
      <w:marBottom w:val="0"/>
      <w:divBdr>
        <w:top w:val="none" w:sz="0" w:space="0" w:color="auto"/>
        <w:left w:val="none" w:sz="0" w:space="0" w:color="auto"/>
        <w:bottom w:val="none" w:sz="0" w:space="0" w:color="auto"/>
        <w:right w:val="none" w:sz="0" w:space="0" w:color="auto"/>
      </w:divBdr>
    </w:div>
    <w:div w:id="88738154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188761837">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3742899">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7259794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3060220">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40736739">
      <w:bodyDiv w:val="1"/>
      <w:marLeft w:val="0"/>
      <w:marRight w:val="0"/>
      <w:marTop w:val="0"/>
      <w:marBottom w:val="0"/>
      <w:divBdr>
        <w:top w:val="none" w:sz="0" w:space="0" w:color="auto"/>
        <w:left w:val="none" w:sz="0" w:space="0" w:color="auto"/>
        <w:bottom w:val="none" w:sz="0" w:space="0" w:color="auto"/>
        <w:right w:val="none" w:sz="0" w:space="0" w:color="auto"/>
      </w:divBdr>
    </w:div>
    <w:div w:id="205862159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510A72ED46FD94880385BEF5E5CCBA7" ma:contentTypeVersion="8" ma:contentTypeDescription="Crear nuevo documento." ma:contentTypeScope="" ma:versionID="0dc4156ea24e0361ac8a371f9ee83c5c">
  <xsd:schema xmlns:xsd="http://www.w3.org/2001/XMLSchema" xmlns:xs="http://www.w3.org/2001/XMLSchema" xmlns:p="http://schemas.microsoft.com/office/2006/metadata/properties" xmlns:ns2="bc750290-6f29-436d-a4a5-e0a82e9a917a" xmlns:ns3="dadef118-b79a-4aa6-824b-68945323e18f" targetNamespace="http://schemas.microsoft.com/office/2006/metadata/properties" ma:root="true" ma:fieldsID="fde1f4b75f142420b92f4baccda7bbd4" ns2:_="" ns3:_="">
    <xsd:import namespace="bc750290-6f29-436d-a4a5-e0a82e9a917a"/>
    <xsd:import namespace="dadef118-b79a-4aa6-824b-68945323e1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ef118-b79a-4aa6-824b-68945323e18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2.xml><?xml version="1.0" encoding="utf-8"?>
<ds:datastoreItem xmlns:ds="http://schemas.openxmlformats.org/officeDocument/2006/customXml" ds:itemID="{55B37BBF-3A80-4B36-83CC-8D1B470D89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customXml/itemProps4.xml><?xml version="1.0" encoding="utf-8"?>
<ds:datastoreItem xmlns:ds="http://schemas.openxmlformats.org/officeDocument/2006/customXml" ds:itemID="{CCE74774-32E9-4C2B-A5B6-BEDDA7F6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dadef118-b79a-4aa6-824b-68945323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1698</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Luz Stella Rojas Macias</cp:lastModifiedBy>
  <cp:revision>2</cp:revision>
  <cp:lastPrinted>2021-06-09T13:55:00Z</cp:lastPrinted>
  <dcterms:created xsi:type="dcterms:W3CDTF">2021-06-18T21:00:00Z</dcterms:created>
  <dcterms:modified xsi:type="dcterms:W3CDTF">2021-06-18T21:00:00Z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