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1F096480" w:rsidR="00CA77FB" w:rsidRDefault="000855D1" w:rsidP="00B64579">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2050" DrawAspect="Content" ObjectID="_1713604972" r:id="rId9"/>
        </w:object>
      </w:r>
      <w:r w:rsidR="00071C05">
        <w:rPr>
          <w:rFonts w:ascii="Bookman Old Style" w:hAnsi="Bookman Old Style"/>
          <w:bCs/>
          <w:szCs w:val="24"/>
        </w:rPr>
        <w:t xml:space="preserve">                                       </w:t>
      </w:r>
      <w:r w:rsidR="00CA77FB" w:rsidRPr="001954E9">
        <w:rPr>
          <w:rFonts w:ascii="Bookman Old Style" w:hAnsi="Bookman Old Style"/>
          <w:bCs/>
          <w:szCs w:val="24"/>
        </w:rPr>
        <w:t>Ministerio de Minas y Energía</w:t>
      </w:r>
    </w:p>
    <w:p w14:paraId="5B03E225" w14:textId="77777777" w:rsidR="00B05567" w:rsidRPr="00082CE8" w:rsidRDefault="00B05567" w:rsidP="00B64579">
      <w:pPr>
        <w:rPr>
          <w:b/>
          <w:lang w:val="es-ES_tradnl"/>
        </w:rPr>
      </w:pPr>
    </w:p>
    <w:p w14:paraId="0B8C281D" w14:textId="77777777" w:rsidR="00CA77FB" w:rsidRPr="001954E9" w:rsidRDefault="00CA77FB" w:rsidP="00B64579">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B64579">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B64579">
      <w:pPr>
        <w:pStyle w:val="Ttulo5"/>
        <w:tabs>
          <w:tab w:val="left" w:pos="0"/>
          <w:tab w:val="right" w:pos="9356"/>
        </w:tabs>
        <w:ind w:left="0"/>
        <w:rPr>
          <w:rFonts w:ascii="Bookman Old Style" w:hAnsi="Bookman Old Style"/>
          <w:sz w:val="24"/>
          <w:szCs w:val="24"/>
        </w:rPr>
      </w:pPr>
    </w:p>
    <w:p w14:paraId="7AD9E5E3" w14:textId="53BAA4C8" w:rsidR="00CA77FB" w:rsidRPr="001954E9" w:rsidRDefault="00CA77FB" w:rsidP="00B64579">
      <w:pPr>
        <w:pStyle w:val="Ttulo5"/>
        <w:tabs>
          <w:tab w:val="left" w:pos="0"/>
          <w:tab w:val="right" w:pos="9356"/>
        </w:tabs>
        <w:ind w:left="0"/>
        <w:rPr>
          <w:rFonts w:ascii="Bookman Old Style" w:hAnsi="Bookman Old Style"/>
          <w:sz w:val="24"/>
          <w:szCs w:val="24"/>
        </w:rPr>
      </w:pPr>
      <w:r w:rsidRPr="00B841B9">
        <w:rPr>
          <w:rFonts w:ascii="Bookman Old Style" w:hAnsi="Bookman Old Style"/>
          <w:sz w:val="24"/>
          <w:szCs w:val="24"/>
        </w:rPr>
        <w:t>RESOLUCIÓN No.</w:t>
      </w:r>
      <w:r w:rsidR="00524DD4" w:rsidRPr="00B841B9">
        <w:rPr>
          <w:rFonts w:ascii="Bookman Old Style" w:hAnsi="Bookman Old Style"/>
          <w:sz w:val="32"/>
          <w:szCs w:val="32"/>
        </w:rPr>
        <w:t>50</w:t>
      </w:r>
      <w:r w:rsidR="00B841B9" w:rsidRPr="00B841B9">
        <w:rPr>
          <w:rFonts w:ascii="Bookman Old Style" w:hAnsi="Bookman Old Style"/>
          <w:sz w:val="32"/>
          <w:szCs w:val="32"/>
        </w:rPr>
        <w:t>2 002</w:t>
      </w:r>
      <w:r w:rsidR="00111B22" w:rsidRPr="00B841B9">
        <w:rPr>
          <w:rFonts w:ascii="Bookman Old Style" w:hAnsi="Bookman Old Style"/>
          <w:sz w:val="32"/>
          <w:szCs w:val="32"/>
        </w:rPr>
        <w:t xml:space="preserve"> </w:t>
      </w:r>
      <w:r w:rsidR="00795BFB" w:rsidRPr="00B841B9">
        <w:rPr>
          <w:rFonts w:ascii="Bookman Old Style" w:hAnsi="Bookman Old Style"/>
          <w:sz w:val="24"/>
          <w:szCs w:val="24"/>
        </w:rPr>
        <w:t xml:space="preserve">   </w:t>
      </w:r>
      <w:r w:rsidRPr="00B841B9">
        <w:rPr>
          <w:rFonts w:ascii="Bookman Old Style" w:hAnsi="Bookman Old Style"/>
          <w:sz w:val="24"/>
          <w:szCs w:val="24"/>
        </w:rPr>
        <w:t xml:space="preserve">DE </w:t>
      </w:r>
      <w:r w:rsidR="007E0A6B" w:rsidRPr="00B841B9">
        <w:rPr>
          <w:rFonts w:ascii="Bookman Old Style" w:hAnsi="Bookman Old Style"/>
          <w:sz w:val="24"/>
          <w:szCs w:val="24"/>
        </w:rPr>
        <w:t>202</w:t>
      </w:r>
      <w:r w:rsidR="00041EB4" w:rsidRPr="00B841B9">
        <w:rPr>
          <w:rFonts w:ascii="Bookman Old Style" w:hAnsi="Bookman Old Style"/>
          <w:sz w:val="24"/>
          <w:szCs w:val="24"/>
        </w:rPr>
        <w:t>2</w:t>
      </w:r>
    </w:p>
    <w:p w14:paraId="14552A48" w14:textId="77777777" w:rsidR="00CA77FB" w:rsidRPr="001954E9" w:rsidRDefault="00CA77FB" w:rsidP="00B64579">
      <w:pPr>
        <w:tabs>
          <w:tab w:val="left" w:pos="0"/>
          <w:tab w:val="right" w:pos="9356"/>
        </w:tabs>
        <w:ind w:left="0"/>
        <w:jc w:val="center"/>
        <w:rPr>
          <w:rFonts w:ascii="Bookman Old Style" w:hAnsi="Bookman Old Style" w:cs="Arial"/>
          <w:b/>
          <w:snapToGrid w:val="0"/>
          <w:color w:val="000000"/>
          <w:lang w:val="es-ES_tradnl"/>
        </w:rPr>
      </w:pPr>
    </w:p>
    <w:p w14:paraId="2243C687" w14:textId="32839633" w:rsidR="00CA77FB" w:rsidRPr="001954E9" w:rsidRDefault="00CA77FB" w:rsidP="00B64579">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B841B9" w:rsidRPr="00B841B9">
        <w:rPr>
          <w:rFonts w:ascii="Bookman Old Style" w:hAnsi="Bookman Old Style"/>
          <w:bCs/>
          <w:sz w:val="32"/>
          <w:szCs w:val="32"/>
        </w:rPr>
        <w:t>31 MAR. 2022</w:t>
      </w:r>
      <w:r w:rsidRPr="00082CE8">
        <w:rPr>
          <w:rFonts w:ascii="Bookman Old Style" w:hAnsi="Bookman Old Style"/>
          <w:b w:val="0"/>
          <w:sz w:val="28"/>
          <w:szCs w:val="28"/>
        </w:rPr>
        <w:t xml:space="preserve">  </w:t>
      </w:r>
      <w:r w:rsidRPr="001954E9">
        <w:rPr>
          <w:rFonts w:ascii="Bookman Old Style" w:hAnsi="Bookman Old Style"/>
          <w:b w:val="0"/>
          <w:szCs w:val="24"/>
        </w:rPr>
        <w:t>)</w:t>
      </w:r>
    </w:p>
    <w:p w14:paraId="1D23EFA1" w14:textId="77777777" w:rsidR="00CA77FB" w:rsidRPr="001954E9" w:rsidRDefault="00CA77FB" w:rsidP="00B64579">
      <w:pPr>
        <w:tabs>
          <w:tab w:val="left" w:pos="0"/>
          <w:tab w:val="right" w:pos="9356"/>
        </w:tabs>
        <w:ind w:left="0"/>
        <w:jc w:val="center"/>
        <w:rPr>
          <w:rFonts w:ascii="Bookman Old Style" w:hAnsi="Bookman Old Style"/>
          <w:lang w:val="es-ES_tradnl"/>
        </w:rPr>
      </w:pPr>
    </w:p>
    <w:p w14:paraId="46CB7519" w14:textId="5AD60200" w:rsidR="00CD73E0" w:rsidRDefault="00CD73E0" w:rsidP="00B64579">
      <w:pPr>
        <w:widowControl w:val="0"/>
        <w:adjustRightInd w:val="0"/>
        <w:ind w:left="0"/>
        <w:jc w:val="both"/>
        <w:rPr>
          <w:rFonts w:ascii="Bookman Old Style" w:hAnsi="Bookman Old Style" w:cs="Arial"/>
          <w:lang w:val="es-ES_tradnl"/>
        </w:rPr>
      </w:pPr>
    </w:p>
    <w:p w14:paraId="29295C6C" w14:textId="6B1C1EDC" w:rsidR="00280C73" w:rsidRPr="00341E8F" w:rsidRDefault="00273C2C" w:rsidP="00AC6CA0">
      <w:pPr>
        <w:ind w:left="0" w:firstLine="1"/>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D63931">
        <w:rPr>
          <w:rFonts w:ascii="Bookman Old Style" w:hAnsi="Bookman Old Style" w:cs="Arial"/>
          <w:lang w:val="es-ES_tradnl"/>
        </w:rPr>
        <w:t>G</w:t>
      </w:r>
      <w:r w:rsidR="00B52558">
        <w:rPr>
          <w:rFonts w:ascii="Bookman Old Style" w:hAnsi="Bookman Old Style" w:cs="Arial"/>
          <w:lang w:val="es-ES_tradnl"/>
        </w:rPr>
        <w:t xml:space="preserve">as </w:t>
      </w:r>
      <w:r w:rsidR="00430DC8">
        <w:rPr>
          <w:rFonts w:ascii="Bookman Old Style" w:hAnsi="Bookman Old Style" w:cs="Arial"/>
          <w:lang w:val="es-ES_tradnl"/>
        </w:rPr>
        <w:t>Licuado de Petróleo (GLP)</w:t>
      </w:r>
      <w:r w:rsidR="005D01C7">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5158BB">
        <w:rPr>
          <w:rFonts w:ascii="Bookman Old Style" w:hAnsi="Bookman Old Style" w:cs="Arial"/>
          <w:lang w:val="es-ES_tradnl"/>
        </w:rPr>
        <w:t>de distribución</w:t>
      </w:r>
      <w:r w:rsidR="003F0878">
        <w:rPr>
          <w:rFonts w:ascii="Bookman Old Style" w:hAnsi="Bookman Old Style" w:cs="Arial"/>
          <w:lang w:val="es-ES_tradnl"/>
        </w:rPr>
        <w:t xml:space="preserve"> especial</w:t>
      </w:r>
      <w:r w:rsidR="005158BB">
        <w:rPr>
          <w:rFonts w:ascii="Bookman Old Style" w:hAnsi="Bookman Old Style" w:cs="Arial"/>
          <w:lang w:val="es-ES_tradnl"/>
        </w:rPr>
        <w:t xml:space="preserve"> </w:t>
      </w:r>
      <w:r w:rsidR="00D14980" w:rsidRPr="00D14980">
        <w:rPr>
          <w:rFonts w:ascii="Bookman Old Style" w:hAnsi="Bookman Old Style" w:cs="Arial"/>
          <w:lang w:val="es-ES_tradnl"/>
        </w:rPr>
        <w:t xml:space="preserve">conformado por los centros poblados de Santana en el municipio de Colombia; </w:t>
      </w:r>
      <w:r w:rsidR="00440A99">
        <w:rPr>
          <w:rFonts w:ascii="Bookman Old Style" w:hAnsi="Bookman Old Style" w:cs="Arial"/>
          <w:lang w:val="es-ES_tradnl"/>
        </w:rPr>
        <w:t xml:space="preserve">Los </w:t>
      </w:r>
      <w:r w:rsidR="00D14980" w:rsidRPr="00D14980">
        <w:rPr>
          <w:rFonts w:ascii="Bookman Old Style" w:hAnsi="Bookman Old Style" w:cs="Arial"/>
          <w:lang w:val="es-ES_tradnl"/>
        </w:rPr>
        <w:t xml:space="preserve">Andes en el municipio de Iquira; Florida, Las Delicias, Guacas y Betania en el municipio de Isnos; El Pensil en el municipio de La Argentina; La Cabaña, Morelia, Paraguay, Bellavista, Santa Rosa y Alto Caparrosa en el municipio de Oporapa; Cauchal en el municipio de Pital; Monserrate, La Mesa en el municipio de La Plata; </w:t>
      </w:r>
      <w:r w:rsidR="005B4B51">
        <w:rPr>
          <w:rFonts w:ascii="Bookman Old Style" w:hAnsi="Bookman Old Style" w:cs="Arial"/>
          <w:lang w:val="es-ES_tradnl"/>
        </w:rPr>
        <w:t xml:space="preserve">Laguna </w:t>
      </w:r>
      <w:r w:rsidR="00D14980" w:rsidRPr="00D14980">
        <w:rPr>
          <w:rFonts w:ascii="Bookman Old Style" w:hAnsi="Bookman Old Style" w:cs="Arial"/>
          <w:lang w:val="es-ES_tradnl"/>
        </w:rPr>
        <w:t>Oritoguaz, Las Moras y Las Mercedes en el municipio de Saladoblanco; El Playón y Matanzas en el municipio de San Agustín;</w:t>
      </w:r>
      <w:r w:rsidR="00614293">
        <w:rPr>
          <w:rFonts w:ascii="Bookman Old Style" w:hAnsi="Bookman Old Style" w:cs="Arial"/>
          <w:lang w:val="es-ES_tradnl"/>
        </w:rPr>
        <w:t xml:space="preserve"> La</w:t>
      </w:r>
      <w:r w:rsidR="00D14980" w:rsidRPr="00D14980">
        <w:rPr>
          <w:rFonts w:ascii="Bookman Old Style" w:hAnsi="Bookman Old Style" w:cs="Arial"/>
          <w:lang w:val="es-ES_tradnl"/>
        </w:rPr>
        <w:t xml:space="preserve"> Argentina, El Tablón, Alto Tablón y San Martín en el municipio de Suaza, departamento de Huila</w:t>
      </w:r>
      <w:r w:rsidR="00C62CA2" w:rsidRPr="00BE1461">
        <w:rPr>
          <w:rFonts w:ascii="Bookman Old Style" w:hAnsi="Bookman Old Style" w:cs="Arial"/>
          <w:lang w:val="es-ES_tradnl"/>
        </w:rPr>
        <w:t>,</w:t>
      </w:r>
      <w:r w:rsidR="009A660D">
        <w:rPr>
          <w:rFonts w:ascii="Bookman Old Style" w:hAnsi="Bookman Old Style" w:cs="Arial"/>
          <w:lang w:val="es-ES_tradnl"/>
        </w:rPr>
        <w:t xml:space="preserve"> y</w:t>
      </w:r>
      <w:r w:rsidR="009A660D" w:rsidRPr="009A660D">
        <w:rPr>
          <w:rFonts w:ascii="Bookman Old Style" w:hAnsi="Bookman Old Style" w:cs="Arial"/>
          <w:lang w:val="es-ES_tradnl"/>
        </w:rPr>
        <w:t xml:space="preserve"> </w:t>
      </w:r>
      <w:r w:rsidR="009A660D" w:rsidRPr="00D14980">
        <w:rPr>
          <w:rFonts w:ascii="Bookman Old Style" w:hAnsi="Bookman Old Style" w:cs="Arial"/>
          <w:lang w:val="es-ES_tradnl"/>
        </w:rPr>
        <w:t>Moscop</w:t>
      </w:r>
      <w:r w:rsidR="009A660D">
        <w:rPr>
          <w:rFonts w:ascii="Bookman Old Style" w:hAnsi="Bookman Old Style" w:cs="Arial"/>
          <w:lang w:val="es-ES_tradnl"/>
        </w:rPr>
        <w:t>a</w:t>
      </w:r>
      <w:r w:rsidR="009A660D" w:rsidRPr="00D14980">
        <w:rPr>
          <w:rFonts w:ascii="Bookman Old Style" w:hAnsi="Bookman Old Style" w:cs="Arial"/>
          <w:lang w:val="es-ES_tradnl"/>
        </w:rPr>
        <w:t>n (Santa Leticia</w:t>
      </w:r>
      <w:r w:rsidR="009A660D">
        <w:rPr>
          <w:rFonts w:ascii="Bookman Old Style" w:hAnsi="Bookman Old Style" w:cs="Arial"/>
          <w:lang w:val="es-ES_tradnl"/>
        </w:rPr>
        <w:t>) en el municipio de Puracé, departamento de Cauca,</w:t>
      </w:r>
      <w:r w:rsidR="00C62CA2" w:rsidRPr="00BE1461">
        <w:rPr>
          <w:rFonts w:ascii="Bookman Old Style" w:hAnsi="Bookman Old Style" w:cs="Arial"/>
          <w:lang w:val="es-ES_tradnl"/>
        </w:rPr>
        <w:t xml:space="preserve">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D14980">
        <w:rPr>
          <w:rFonts w:ascii="Bookman Old Style" w:hAnsi="Bookman Old Style" w:cs="Arial"/>
          <w:lang w:val="es-ES_tradnl"/>
        </w:rPr>
        <w:t>SURCOLOMBIANA DE GAS</w:t>
      </w:r>
      <w:r w:rsidR="00276EEC">
        <w:rPr>
          <w:rFonts w:ascii="Bookman Old Style" w:hAnsi="Bookman Old Style" w:cs="Arial"/>
          <w:lang w:val="es-ES_tradnl"/>
        </w:rPr>
        <w:t xml:space="preserve"> S.A.</w:t>
      </w:r>
      <w:r w:rsidR="00B94B23" w:rsidRPr="00BE1461">
        <w:rPr>
          <w:rFonts w:ascii="Bookman Old Style" w:hAnsi="Bookman Old Style" w:cs="Arial"/>
          <w:lang w:val="es-ES_tradnl"/>
        </w:rPr>
        <w:t xml:space="preserve"> E.S.P. </w:t>
      </w:r>
    </w:p>
    <w:p w14:paraId="32CB55E8" w14:textId="77777777" w:rsidR="00656686" w:rsidRPr="00341E8F" w:rsidRDefault="00656686" w:rsidP="00B64579">
      <w:pPr>
        <w:widowControl w:val="0"/>
        <w:adjustRightInd w:val="0"/>
        <w:ind w:left="0"/>
        <w:jc w:val="both"/>
        <w:rPr>
          <w:rFonts w:ascii="Bookman Old Style" w:hAnsi="Bookman Old Style" w:cs="Arial"/>
          <w:lang w:val="es-ES_tradnl"/>
        </w:rPr>
      </w:pPr>
    </w:p>
    <w:p w14:paraId="72C36D46" w14:textId="77777777" w:rsidR="00273C2C" w:rsidRPr="001954E9" w:rsidRDefault="00273C2C" w:rsidP="00B64579">
      <w:pPr>
        <w:widowControl w:val="0"/>
        <w:adjustRightInd w:val="0"/>
        <w:ind w:left="0"/>
        <w:jc w:val="both"/>
        <w:rPr>
          <w:rFonts w:ascii="Bookman Old Style" w:hAnsi="Bookman Old Style" w:cs="Arial"/>
          <w:lang w:val="es-CO"/>
        </w:rPr>
      </w:pPr>
    </w:p>
    <w:p w14:paraId="4E44089F" w14:textId="77777777" w:rsidR="00273C2C" w:rsidRPr="001954E9" w:rsidRDefault="00273C2C" w:rsidP="00B64579">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B64579">
      <w:pPr>
        <w:widowControl w:val="0"/>
        <w:adjustRightInd w:val="0"/>
        <w:ind w:left="0"/>
        <w:jc w:val="both"/>
        <w:rPr>
          <w:rFonts w:ascii="Bookman Old Style" w:hAnsi="Bookman Old Style" w:cs="Arial"/>
          <w:lang w:val="es-ES_tradnl"/>
        </w:rPr>
      </w:pPr>
    </w:p>
    <w:p w14:paraId="65F7A6D8" w14:textId="1F3D938D" w:rsidR="009D138E" w:rsidRDefault="00273C2C" w:rsidP="00B64579">
      <w:pPr>
        <w:spacing w:before="240" w:after="240"/>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4DE812F" w14:textId="6E346B49" w:rsidR="00273C2C" w:rsidRDefault="00273C2C" w:rsidP="00B64579">
      <w:pPr>
        <w:spacing w:before="240" w:after="24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A7193DB" w14:textId="2234F779"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74CECF42" w14:textId="77777777" w:rsidR="006B5F0E"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1BA2872E" w14:textId="119BE18C"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B64579">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B64579">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B64579">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60F943EC" w:rsidR="00331EB0" w:rsidRDefault="00331EB0" w:rsidP="00B64579">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1954E9">
        <w:rPr>
          <w:rFonts w:ascii="Bookman Old Style" w:hAnsi="Bookman Old Style"/>
        </w:rPr>
        <w:t xml:space="preserve">En la Resolución CREG </w:t>
      </w:r>
      <w:r w:rsidR="00131454">
        <w:rPr>
          <w:rFonts w:ascii="Bookman Old Style" w:hAnsi="Bookman Old Style"/>
        </w:rPr>
        <w:t>102</w:t>
      </w:r>
      <w:r w:rsidR="004C6FE0">
        <w:rPr>
          <w:rFonts w:ascii="Bookman Old Style" w:hAnsi="Bookman Old Style"/>
        </w:rPr>
        <w:t xml:space="preserve"> </w:t>
      </w:r>
      <w:r w:rsidR="00131454">
        <w:rPr>
          <w:rFonts w:ascii="Bookman Old Style" w:hAnsi="Bookman Old Style"/>
        </w:rPr>
        <w:t>002</w:t>
      </w:r>
      <w:r w:rsidRPr="00045E0C">
        <w:rPr>
          <w:rFonts w:ascii="Bookman Old Style" w:hAnsi="Bookman Old Style"/>
        </w:rPr>
        <w:t xml:space="preserve"> de</w:t>
      </w:r>
      <w:r>
        <w:rPr>
          <w:rFonts w:ascii="Bookman Old Style" w:hAnsi="Bookman Old Style"/>
        </w:rPr>
        <w:t xml:space="preserve"> 202</w:t>
      </w:r>
      <w:r w:rsidR="00C5456A">
        <w:rPr>
          <w:rFonts w:ascii="Bookman Old Style" w:hAnsi="Bookman Old Style"/>
        </w:rPr>
        <w:t>2</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304A1797" w14:textId="4D8711D9" w:rsidR="006A77EB" w:rsidRDefault="003A46CB" w:rsidP="00B64579">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194B25">
        <w:rPr>
          <w:rFonts w:ascii="Bookman Old Style" w:hAnsi="Bookman Old Style" w:cs="Arial"/>
        </w:rPr>
        <w:t>SURCOLOMBIANA DE GAS</w:t>
      </w:r>
      <w:r w:rsidR="00276EEC">
        <w:rPr>
          <w:rFonts w:ascii="Bookman Old Style" w:hAnsi="Bookman Old Style" w:cs="Arial"/>
        </w:rPr>
        <w:t xml:space="preserve"> S.A.</w:t>
      </w:r>
      <w:r w:rsidR="00B94B23">
        <w:rPr>
          <w:rFonts w:ascii="Bookman Old Style" w:hAnsi="Bookman Old Style" w:cs="Arial"/>
        </w:rPr>
        <w:t xml:space="preserve"> E.S.P.</w:t>
      </w:r>
      <w:r w:rsidR="00194B25">
        <w:rPr>
          <w:rFonts w:ascii="Bookman Old Style" w:hAnsi="Bookman Old Style" w:cs="Arial"/>
        </w:rPr>
        <w:t xml:space="preserve"> (en adelante, SURGAS S.A. E.S</w:t>
      </w:r>
      <w:r w:rsidR="004C6FE0">
        <w:rPr>
          <w:rFonts w:ascii="Bookman Old Style" w:hAnsi="Bookman Old Style" w:cs="Arial"/>
        </w:rPr>
        <w:t>.</w:t>
      </w:r>
      <w:r w:rsidR="00194B25">
        <w:rPr>
          <w:rFonts w:ascii="Bookman Old Style" w:hAnsi="Bookman Old Style" w:cs="Arial"/>
        </w:rPr>
        <w:t>P.)</w:t>
      </w:r>
      <w:r w:rsidR="00566054" w:rsidRPr="006D6067">
        <w:rPr>
          <w:rFonts w:ascii="Bookman Old Style" w:hAnsi="Bookman Old Style" w:cs="Arial"/>
        </w:rPr>
        <w:t>, a través de la</w:t>
      </w:r>
      <w:r w:rsidR="00E435DA">
        <w:rPr>
          <w:rFonts w:ascii="Bookman Old Style" w:hAnsi="Bookman Old Style" w:cs="Arial"/>
        </w:rPr>
        <w:t>s</w:t>
      </w:r>
      <w:r w:rsidR="00566054" w:rsidRPr="006D6067">
        <w:rPr>
          <w:rFonts w:ascii="Bookman Old Style" w:hAnsi="Bookman Old Style" w:cs="Arial"/>
        </w:rPr>
        <w:t xml:space="preserve"> comunicaci</w:t>
      </w:r>
      <w:r w:rsidR="00E435DA">
        <w:rPr>
          <w:rFonts w:ascii="Bookman Old Style" w:hAnsi="Bookman Old Style" w:cs="Arial"/>
        </w:rPr>
        <w:t>ones</w:t>
      </w:r>
      <w:r w:rsidR="00566054" w:rsidRPr="006D6067">
        <w:rPr>
          <w:rFonts w:ascii="Bookman Old Style" w:hAnsi="Bookman Old Style" w:cs="Arial"/>
        </w:rPr>
        <w:t xml:space="preserve"> radicada</w:t>
      </w:r>
      <w:r w:rsidR="00E435DA">
        <w:rPr>
          <w:rFonts w:ascii="Bookman Old Style" w:hAnsi="Bookman Old Style" w:cs="Arial"/>
        </w:rPr>
        <w:t>s</w:t>
      </w:r>
      <w:r w:rsidR="00566054" w:rsidRPr="006D6067">
        <w:rPr>
          <w:rFonts w:ascii="Bookman Old Style" w:hAnsi="Bookman Old Style" w:cs="Arial"/>
        </w:rPr>
        <w:t xml:space="preserve"> en la CREG bajo </w:t>
      </w:r>
      <w:r w:rsidR="00E435DA">
        <w:rPr>
          <w:rFonts w:ascii="Bookman Old Style" w:hAnsi="Bookman Old Style" w:cs="Arial"/>
        </w:rPr>
        <w:t>los</w:t>
      </w:r>
      <w:r w:rsidR="00566054" w:rsidRPr="006D6067">
        <w:rPr>
          <w:rFonts w:ascii="Bookman Old Style" w:hAnsi="Bookman Old Style" w:cs="Arial"/>
        </w:rPr>
        <w:t xml:space="preserve"> número</w:t>
      </w:r>
      <w:r w:rsidR="00E435DA">
        <w:rPr>
          <w:rFonts w:ascii="Bookman Old Style" w:hAnsi="Bookman Old Style" w:cs="Arial"/>
        </w:rPr>
        <w:t>s</w:t>
      </w:r>
      <w:r w:rsidR="0092737A">
        <w:rPr>
          <w:rFonts w:ascii="Bookman Old Style" w:hAnsi="Bookman Old Style" w:cs="Arial"/>
        </w:rPr>
        <w:t xml:space="preserve"> </w:t>
      </w:r>
      <w:r w:rsidR="00E435DA" w:rsidRPr="00E435DA">
        <w:rPr>
          <w:rFonts w:ascii="Bookman Old Style" w:hAnsi="Bookman Old Style" w:cs="Arial"/>
        </w:rPr>
        <w:t>E-2021-</w:t>
      </w:r>
      <w:bookmarkStart w:id="0" w:name="_Hlk68450129"/>
      <w:r w:rsidR="00E435DA" w:rsidRPr="00E435DA">
        <w:rPr>
          <w:rFonts w:ascii="Bookman Old Style" w:hAnsi="Bookman Old Style" w:cs="Arial"/>
        </w:rPr>
        <w:t xml:space="preserve">003011 </w:t>
      </w:r>
      <w:bookmarkEnd w:id="0"/>
      <w:r w:rsidR="00E435DA" w:rsidRPr="00E435DA">
        <w:rPr>
          <w:rFonts w:ascii="Bookman Old Style" w:hAnsi="Bookman Old Style" w:cs="Arial"/>
        </w:rPr>
        <w:t>y E-2021-003657 de</w:t>
      </w:r>
      <w:r w:rsidR="004C6FE0">
        <w:rPr>
          <w:rFonts w:ascii="Bookman Old Style" w:hAnsi="Bookman Old Style" w:cs="Arial"/>
        </w:rPr>
        <w:t>l</w:t>
      </w:r>
      <w:r w:rsidR="00E435DA" w:rsidRPr="00E435DA">
        <w:rPr>
          <w:rFonts w:ascii="Bookman Old Style" w:hAnsi="Bookman Old Style" w:cs="Arial"/>
        </w:rPr>
        <w:t xml:space="preserve"> 8 y 26 de marzo de 2021, respectivamente</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E51409">
        <w:rPr>
          <w:rFonts w:ascii="Bookman Old Style" w:hAnsi="Bookman Old Style" w:cs="Arial"/>
        </w:rPr>
        <w:t>3</w:t>
      </w:r>
      <w:r w:rsidR="00023C89">
        <w:rPr>
          <w:rFonts w:ascii="Bookman Old Style" w:hAnsi="Bookman Old Style" w:cs="Arial"/>
        </w:rPr>
        <w:t xml:space="preserve"> </w:t>
      </w:r>
      <w:r w:rsidR="009E705E">
        <w:rPr>
          <w:rFonts w:ascii="Bookman Old Style" w:hAnsi="Bookman Old Style" w:cs="Arial"/>
        </w:rPr>
        <w:t xml:space="preserve">de </w:t>
      </w:r>
      <w:r w:rsidR="009E705E" w:rsidRPr="008C2AC6">
        <w:rPr>
          <w:rFonts w:ascii="Bookman Old Style" w:hAnsi="Bookman Old Style" w:cs="Arial"/>
        </w:rPr>
        <w:t>la</w:t>
      </w:r>
      <w:r w:rsidR="000D058E">
        <w:rPr>
          <w:rFonts w:ascii="Bookman Old Style" w:hAnsi="Bookman Old Style" w:cs="Arial"/>
        </w:rPr>
        <w:t xml:space="preserve"> Metodología</w:t>
      </w:r>
      <w:r w:rsidR="009E705E" w:rsidRPr="00B665FD">
        <w:rPr>
          <w:rFonts w:ascii="Bookman Old Style" w:hAnsi="Bookman Old Style" w:cs="Arial"/>
        </w:rPr>
        <w:t xml:space="preserve">, solicitó aprobación de cargos de distribución de </w:t>
      </w:r>
      <w:r w:rsidR="00BE6A00">
        <w:rPr>
          <w:rFonts w:ascii="Bookman Old Style" w:hAnsi="Bookman Old Style" w:cs="Arial"/>
        </w:rPr>
        <w:t xml:space="preserve">Gas </w:t>
      </w:r>
      <w:r w:rsidR="00194B25">
        <w:rPr>
          <w:rFonts w:ascii="Bookman Old Style" w:hAnsi="Bookman Old Style" w:cs="Arial"/>
        </w:rPr>
        <w:t>Licuado de Petróleo</w:t>
      </w:r>
      <w:r w:rsidR="003D294C">
        <w:rPr>
          <w:rFonts w:ascii="Bookman Old Style" w:hAnsi="Bookman Old Style" w:cs="Arial"/>
        </w:rPr>
        <w:t xml:space="preserve">, </w:t>
      </w:r>
      <w:r w:rsidR="00BE6A00">
        <w:rPr>
          <w:rFonts w:ascii="Bookman Old Style" w:hAnsi="Bookman Old Style" w:cs="Arial"/>
        </w:rPr>
        <w:t>G</w:t>
      </w:r>
      <w:r w:rsidR="00194B25">
        <w:rPr>
          <w:rFonts w:ascii="Bookman Old Style" w:hAnsi="Bookman Old Style" w:cs="Arial"/>
        </w:rPr>
        <w:t>LP</w:t>
      </w:r>
      <w:r w:rsidR="003D294C">
        <w:rPr>
          <w:rFonts w:ascii="Bookman Old Style" w:hAnsi="Bookman Old Style" w:cs="Arial"/>
        </w:rPr>
        <w:t>,</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w:t>
      </w:r>
      <w:r w:rsidR="00260711">
        <w:rPr>
          <w:rFonts w:ascii="Bookman Old Style" w:hAnsi="Bookman Old Style" w:cs="Arial"/>
        </w:rPr>
        <w:t>de distribución</w:t>
      </w:r>
      <w:r w:rsidR="00194B25">
        <w:rPr>
          <w:rFonts w:ascii="Bookman Old Style" w:hAnsi="Bookman Old Style" w:cs="Arial"/>
        </w:rPr>
        <w:t xml:space="preserve"> especial</w:t>
      </w:r>
      <w:r w:rsidR="00260711">
        <w:rPr>
          <w:rFonts w:ascii="Bookman Old Style" w:hAnsi="Bookman Old Style" w:cs="Arial"/>
        </w:rPr>
        <w:t xml:space="preserve"> </w:t>
      </w:r>
      <w:r w:rsidR="00032C47" w:rsidRPr="00032C47">
        <w:rPr>
          <w:rFonts w:ascii="Bookman Old Style" w:hAnsi="Bookman Old Style" w:cs="Arial"/>
        </w:rPr>
        <w:t xml:space="preserve">conformado por los </w:t>
      </w:r>
      <w:r w:rsidR="00B71669">
        <w:rPr>
          <w:rFonts w:ascii="Bookman Old Style" w:hAnsi="Bookman Old Style" w:cs="Arial"/>
        </w:rPr>
        <w:t xml:space="preserve">siguientes </w:t>
      </w:r>
      <w:r w:rsidR="00032C47" w:rsidRPr="00032C47">
        <w:rPr>
          <w:rFonts w:ascii="Bookman Old Style" w:hAnsi="Bookman Old Style" w:cs="Arial"/>
        </w:rPr>
        <w:t>centros poblados</w:t>
      </w:r>
      <w:r w:rsidR="006A77EB">
        <w:rPr>
          <w:rFonts w:ascii="Bookman Old Style" w:hAnsi="Bookman Old Style" w:cs="Arial"/>
        </w:rPr>
        <w:t>:</w:t>
      </w:r>
    </w:p>
    <w:p w14:paraId="476A6A91" w14:textId="79483266" w:rsidR="00AF7F88" w:rsidRDefault="00AF7F88" w:rsidP="009202FC">
      <w:pPr>
        <w:tabs>
          <w:tab w:val="right" w:leader="dot" w:pos="9284"/>
        </w:tabs>
        <w:ind w:left="0"/>
        <w:jc w:val="center"/>
        <w:rPr>
          <w:rFonts w:ascii="Bookman Old Style" w:hAnsi="Bookman Old Style" w:cs="Arial"/>
        </w:rPr>
      </w:pPr>
      <w:r w:rsidRPr="00D43FB0">
        <w:rPr>
          <w:rFonts w:ascii="Bookman Old Style" w:hAnsi="Bookman Old Style" w:cs="Arial"/>
          <w:b/>
          <w:bCs/>
          <w:sz w:val="20"/>
          <w:szCs w:val="22"/>
          <w:lang w:val="x-none"/>
        </w:rPr>
        <w:t xml:space="preserve">Cuadro </w:t>
      </w:r>
      <w:r w:rsidRPr="00D43FB0">
        <w:rPr>
          <w:rFonts w:ascii="Bookman Old Style" w:hAnsi="Bookman Old Style" w:cs="Arial"/>
          <w:b/>
          <w:bCs/>
          <w:sz w:val="20"/>
          <w:szCs w:val="22"/>
          <w:lang w:val="es-CO"/>
        </w:rPr>
        <w:t>1</w:t>
      </w:r>
      <w:r w:rsidRPr="00D43FB0">
        <w:rPr>
          <w:rFonts w:ascii="Bookman Old Style" w:hAnsi="Bookman Old Style" w:cs="Arial"/>
          <w:b/>
          <w:bCs/>
          <w:sz w:val="20"/>
          <w:szCs w:val="22"/>
          <w:lang w:val="x-none"/>
        </w:rPr>
        <w:t xml:space="preserve">. </w:t>
      </w:r>
      <w:r w:rsidRPr="00D43FB0">
        <w:rPr>
          <w:rFonts w:ascii="Bookman Old Style" w:hAnsi="Bookman Old Style" w:cs="Arial"/>
          <w:sz w:val="20"/>
          <w:szCs w:val="22"/>
          <w:lang w:val="es-CO"/>
        </w:rPr>
        <w:t xml:space="preserve">Mercado Relevante </w:t>
      </w:r>
      <w:r w:rsidR="009202FC">
        <w:rPr>
          <w:rFonts w:ascii="Bookman Old Style" w:hAnsi="Bookman Old Style" w:cs="Arial"/>
          <w:sz w:val="20"/>
          <w:szCs w:val="22"/>
          <w:lang w:val="es-CO"/>
        </w:rPr>
        <w:t xml:space="preserve">Propuesto </w:t>
      </w:r>
    </w:p>
    <w:tbl>
      <w:tblPr>
        <w:tblW w:w="7083" w:type="dxa"/>
        <w:jc w:val="center"/>
        <w:tblCellMar>
          <w:left w:w="70" w:type="dxa"/>
          <w:right w:w="70" w:type="dxa"/>
        </w:tblCellMar>
        <w:tblLook w:val="04A0" w:firstRow="1" w:lastRow="0" w:firstColumn="1" w:lastColumn="0" w:noHBand="0" w:noVBand="1"/>
      </w:tblPr>
      <w:tblGrid>
        <w:gridCol w:w="2361"/>
        <w:gridCol w:w="2361"/>
        <w:gridCol w:w="2361"/>
      </w:tblGrid>
      <w:tr w:rsidR="006A77EB" w:rsidRPr="006A77EB" w14:paraId="16030E09" w14:textId="77777777" w:rsidTr="00DD099F">
        <w:trPr>
          <w:trHeight w:val="737"/>
          <w:tblHeader/>
          <w:jc w:val="center"/>
        </w:trPr>
        <w:tc>
          <w:tcPr>
            <w:tcW w:w="236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6A370BC" w14:textId="77777777" w:rsidR="006A77EB" w:rsidRPr="006A77EB" w:rsidRDefault="006A77EB" w:rsidP="006A77EB">
            <w:pPr>
              <w:ind w:left="0"/>
              <w:jc w:val="center"/>
              <w:rPr>
                <w:rFonts w:ascii="Bookman Old Style" w:hAnsi="Bookman Old Style"/>
                <w:b/>
                <w:bCs/>
                <w:color w:val="000000"/>
                <w:sz w:val="20"/>
                <w:szCs w:val="20"/>
                <w:lang w:val="es-CO" w:eastAsia="es-CO"/>
              </w:rPr>
            </w:pPr>
            <w:r w:rsidRPr="006A77EB">
              <w:rPr>
                <w:rFonts w:ascii="Bookman Old Style" w:hAnsi="Bookman Old Style"/>
                <w:b/>
                <w:bCs/>
                <w:color w:val="000000"/>
                <w:sz w:val="20"/>
                <w:szCs w:val="20"/>
                <w:lang w:val="es-CO" w:eastAsia="es-CO"/>
              </w:rPr>
              <w:t>CÓDIGO DANE DEL MUNICIPIO</w:t>
            </w:r>
          </w:p>
        </w:tc>
        <w:tc>
          <w:tcPr>
            <w:tcW w:w="2361" w:type="dxa"/>
            <w:tcBorders>
              <w:top w:val="single" w:sz="4" w:space="0" w:color="auto"/>
              <w:left w:val="nil"/>
              <w:bottom w:val="single" w:sz="4" w:space="0" w:color="auto"/>
              <w:right w:val="single" w:sz="4" w:space="0" w:color="auto"/>
            </w:tcBorders>
            <w:shd w:val="clear" w:color="000000" w:fill="BFBFBF"/>
            <w:vAlign w:val="center"/>
            <w:hideMark/>
          </w:tcPr>
          <w:p w14:paraId="0728C4C0" w14:textId="77777777" w:rsidR="006A77EB" w:rsidRPr="006A77EB" w:rsidRDefault="006A77EB" w:rsidP="006A77EB">
            <w:pPr>
              <w:ind w:left="0"/>
              <w:jc w:val="center"/>
              <w:rPr>
                <w:rFonts w:ascii="Bookman Old Style" w:hAnsi="Bookman Old Style"/>
                <w:b/>
                <w:bCs/>
                <w:color w:val="000000"/>
                <w:sz w:val="20"/>
                <w:szCs w:val="20"/>
                <w:lang w:val="es-CO" w:eastAsia="es-CO"/>
              </w:rPr>
            </w:pPr>
            <w:r w:rsidRPr="006A77EB">
              <w:rPr>
                <w:rFonts w:ascii="Bookman Old Style" w:hAnsi="Bookman Old Style"/>
                <w:b/>
                <w:bCs/>
                <w:color w:val="000000"/>
                <w:sz w:val="20"/>
                <w:szCs w:val="20"/>
                <w:lang w:val="es-CO" w:eastAsia="es-CO"/>
              </w:rPr>
              <w:t>CÓDIGO DANE DEL CENTRO POBLADO</w:t>
            </w:r>
          </w:p>
        </w:tc>
        <w:tc>
          <w:tcPr>
            <w:tcW w:w="2361" w:type="dxa"/>
            <w:tcBorders>
              <w:top w:val="single" w:sz="4" w:space="0" w:color="auto"/>
              <w:left w:val="nil"/>
              <w:bottom w:val="single" w:sz="4" w:space="0" w:color="auto"/>
              <w:right w:val="single" w:sz="4" w:space="0" w:color="auto"/>
            </w:tcBorders>
            <w:shd w:val="clear" w:color="000000" w:fill="BFBFBF"/>
            <w:vAlign w:val="center"/>
            <w:hideMark/>
          </w:tcPr>
          <w:p w14:paraId="4210B52B" w14:textId="77777777" w:rsidR="006A77EB" w:rsidRPr="006A77EB" w:rsidRDefault="006A77EB" w:rsidP="006A77EB">
            <w:pPr>
              <w:ind w:left="0"/>
              <w:jc w:val="center"/>
              <w:rPr>
                <w:rFonts w:ascii="Bookman Old Style" w:hAnsi="Bookman Old Style"/>
                <w:b/>
                <w:bCs/>
                <w:color w:val="000000"/>
                <w:sz w:val="20"/>
                <w:szCs w:val="20"/>
                <w:lang w:val="es-CO" w:eastAsia="es-CO"/>
              </w:rPr>
            </w:pPr>
            <w:r w:rsidRPr="006A77EB">
              <w:rPr>
                <w:rFonts w:ascii="Bookman Old Style" w:hAnsi="Bookman Old Style"/>
                <w:b/>
                <w:bCs/>
                <w:color w:val="000000"/>
                <w:sz w:val="20"/>
                <w:szCs w:val="20"/>
                <w:lang w:val="es-CO" w:eastAsia="es-CO"/>
              </w:rPr>
              <w:t>CENTRO POBLADO</w:t>
            </w:r>
          </w:p>
        </w:tc>
      </w:tr>
      <w:tr w:rsidR="006A77EB" w:rsidRPr="006A77EB" w14:paraId="37C69FC9"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0E3E39D4"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41378</w:t>
            </w:r>
          </w:p>
        </w:tc>
        <w:tc>
          <w:tcPr>
            <w:tcW w:w="2361" w:type="dxa"/>
            <w:tcBorders>
              <w:top w:val="nil"/>
              <w:left w:val="nil"/>
              <w:bottom w:val="single" w:sz="4" w:space="0" w:color="auto"/>
              <w:right w:val="single" w:sz="4" w:space="0" w:color="auto"/>
            </w:tcBorders>
            <w:shd w:val="clear" w:color="auto" w:fill="auto"/>
            <w:vAlign w:val="center"/>
            <w:hideMark/>
          </w:tcPr>
          <w:p w14:paraId="043D233B"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41378002</w:t>
            </w:r>
          </w:p>
        </w:tc>
        <w:tc>
          <w:tcPr>
            <w:tcW w:w="2361" w:type="dxa"/>
            <w:tcBorders>
              <w:top w:val="nil"/>
              <w:left w:val="nil"/>
              <w:bottom w:val="single" w:sz="4" w:space="0" w:color="auto"/>
              <w:right w:val="single" w:sz="4" w:space="0" w:color="auto"/>
            </w:tcBorders>
            <w:shd w:val="clear" w:color="auto" w:fill="auto"/>
            <w:vAlign w:val="center"/>
            <w:hideMark/>
          </w:tcPr>
          <w:p w14:paraId="387D3E2A"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El Pensil</w:t>
            </w:r>
          </w:p>
        </w:tc>
      </w:tr>
      <w:tr w:rsidR="006A77EB" w:rsidRPr="006A77EB" w14:paraId="771E0463"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59ECA348"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41359</w:t>
            </w:r>
          </w:p>
        </w:tc>
        <w:tc>
          <w:tcPr>
            <w:tcW w:w="2361" w:type="dxa"/>
            <w:tcBorders>
              <w:top w:val="nil"/>
              <w:left w:val="nil"/>
              <w:bottom w:val="single" w:sz="4" w:space="0" w:color="auto"/>
              <w:right w:val="single" w:sz="4" w:space="0" w:color="auto"/>
            </w:tcBorders>
            <w:shd w:val="clear" w:color="auto" w:fill="auto"/>
            <w:vAlign w:val="center"/>
            <w:hideMark/>
          </w:tcPr>
          <w:p w14:paraId="6640E303"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TMP-1</w:t>
            </w:r>
          </w:p>
        </w:tc>
        <w:tc>
          <w:tcPr>
            <w:tcW w:w="2361" w:type="dxa"/>
            <w:tcBorders>
              <w:top w:val="nil"/>
              <w:left w:val="nil"/>
              <w:bottom w:val="single" w:sz="4" w:space="0" w:color="auto"/>
              <w:right w:val="single" w:sz="4" w:space="0" w:color="auto"/>
            </w:tcBorders>
            <w:shd w:val="clear" w:color="auto" w:fill="auto"/>
            <w:vAlign w:val="center"/>
            <w:hideMark/>
          </w:tcPr>
          <w:p w14:paraId="6251CC78"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Florida</w:t>
            </w:r>
          </w:p>
        </w:tc>
      </w:tr>
      <w:tr w:rsidR="006A77EB" w:rsidRPr="006A77EB" w14:paraId="34855591"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559B4047"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41359</w:t>
            </w:r>
          </w:p>
        </w:tc>
        <w:tc>
          <w:tcPr>
            <w:tcW w:w="2361" w:type="dxa"/>
            <w:tcBorders>
              <w:top w:val="nil"/>
              <w:left w:val="nil"/>
              <w:bottom w:val="single" w:sz="4" w:space="0" w:color="auto"/>
              <w:right w:val="single" w:sz="4" w:space="0" w:color="auto"/>
            </w:tcBorders>
            <w:shd w:val="clear" w:color="auto" w:fill="auto"/>
            <w:vAlign w:val="center"/>
            <w:hideMark/>
          </w:tcPr>
          <w:p w14:paraId="3FFDB670"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TMP-2</w:t>
            </w:r>
          </w:p>
        </w:tc>
        <w:tc>
          <w:tcPr>
            <w:tcW w:w="2361" w:type="dxa"/>
            <w:tcBorders>
              <w:top w:val="nil"/>
              <w:left w:val="nil"/>
              <w:bottom w:val="single" w:sz="4" w:space="0" w:color="auto"/>
              <w:right w:val="single" w:sz="4" w:space="0" w:color="auto"/>
            </w:tcBorders>
            <w:shd w:val="clear" w:color="auto" w:fill="auto"/>
            <w:vAlign w:val="center"/>
            <w:hideMark/>
          </w:tcPr>
          <w:p w14:paraId="034CCDF1"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Las Delicias</w:t>
            </w:r>
          </w:p>
        </w:tc>
      </w:tr>
      <w:tr w:rsidR="006A77EB" w:rsidRPr="006A77EB" w14:paraId="4986DA6A"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7A306C4C"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41359</w:t>
            </w:r>
          </w:p>
        </w:tc>
        <w:tc>
          <w:tcPr>
            <w:tcW w:w="2361" w:type="dxa"/>
            <w:tcBorders>
              <w:top w:val="nil"/>
              <w:left w:val="nil"/>
              <w:bottom w:val="single" w:sz="4" w:space="0" w:color="auto"/>
              <w:right w:val="single" w:sz="4" w:space="0" w:color="auto"/>
            </w:tcBorders>
            <w:shd w:val="clear" w:color="auto" w:fill="auto"/>
            <w:vAlign w:val="center"/>
            <w:hideMark/>
          </w:tcPr>
          <w:p w14:paraId="2EB7A189"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TMP-3</w:t>
            </w:r>
          </w:p>
        </w:tc>
        <w:tc>
          <w:tcPr>
            <w:tcW w:w="2361" w:type="dxa"/>
            <w:tcBorders>
              <w:top w:val="nil"/>
              <w:left w:val="nil"/>
              <w:bottom w:val="single" w:sz="4" w:space="0" w:color="auto"/>
              <w:right w:val="single" w:sz="4" w:space="0" w:color="auto"/>
            </w:tcBorders>
            <w:shd w:val="clear" w:color="auto" w:fill="auto"/>
            <w:vAlign w:val="center"/>
            <w:hideMark/>
          </w:tcPr>
          <w:p w14:paraId="55BCDD69"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Guacas</w:t>
            </w:r>
          </w:p>
        </w:tc>
      </w:tr>
      <w:tr w:rsidR="006A77EB" w:rsidRPr="006A77EB" w14:paraId="54546CEC"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5575E31B"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41359</w:t>
            </w:r>
          </w:p>
        </w:tc>
        <w:tc>
          <w:tcPr>
            <w:tcW w:w="2361" w:type="dxa"/>
            <w:tcBorders>
              <w:top w:val="nil"/>
              <w:left w:val="nil"/>
              <w:bottom w:val="single" w:sz="4" w:space="0" w:color="auto"/>
              <w:right w:val="single" w:sz="4" w:space="0" w:color="auto"/>
            </w:tcBorders>
            <w:shd w:val="clear" w:color="auto" w:fill="auto"/>
            <w:vAlign w:val="center"/>
            <w:hideMark/>
          </w:tcPr>
          <w:p w14:paraId="26967168"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TMP-4</w:t>
            </w:r>
          </w:p>
        </w:tc>
        <w:tc>
          <w:tcPr>
            <w:tcW w:w="2361" w:type="dxa"/>
            <w:tcBorders>
              <w:top w:val="nil"/>
              <w:left w:val="nil"/>
              <w:bottom w:val="single" w:sz="4" w:space="0" w:color="auto"/>
              <w:right w:val="single" w:sz="4" w:space="0" w:color="auto"/>
            </w:tcBorders>
            <w:shd w:val="clear" w:color="auto" w:fill="auto"/>
            <w:vAlign w:val="center"/>
            <w:hideMark/>
          </w:tcPr>
          <w:p w14:paraId="74895A26"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Betania</w:t>
            </w:r>
          </w:p>
        </w:tc>
      </w:tr>
      <w:tr w:rsidR="006A77EB" w:rsidRPr="006A77EB" w14:paraId="3A137FA6"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45E38329"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41206</w:t>
            </w:r>
          </w:p>
        </w:tc>
        <w:tc>
          <w:tcPr>
            <w:tcW w:w="2361" w:type="dxa"/>
            <w:tcBorders>
              <w:top w:val="nil"/>
              <w:left w:val="nil"/>
              <w:bottom w:val="single" w:sz="4" w:space="0" w:color="auto"/>
              <w:right w:val="single" w:sz="4" w:space="0" w:color="auto"/>
            </w:tcBorders>
            <w:shd w:val="clear" w:color="auto" w:fill="auto"/>
            <w:vAlign w:val="center"/>
            <w:hideMark/>
          </w:tcPr>
          <w:p w14:paraId="442B852D"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41378002</w:t>
            </w:r>
          </w:p>
        </w:tc>
        <w:tc>
          <w:tcPr>
            <w:tcW w:w="2361" w:type="dxa"/>
            <w:tcBorders>
              <w:top w:val="nil"/>
              <w:left w:val="nil"/>
              <w:bottom w:val="single" w:sz="4" w:space="0" w:color="auto"/>
              <w:right w:val="single" w:sz="4" w:space="0" w:color="auto"/>
            </w:tcBorders>
            <w:shd w:val="clear" w:color="auto" w:fill="auto"/>
            <w:vAlign w:val="center"/>
            <w:hideMark/>
          </w:tcPr>
          <w:p w14:paraId="54A0DB8C"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Santana</w:t>
            </w:r>
          </w:p>
        </w:tc>
      </w:tr>
      <w:tr w:rsidR="006A77EB" w:rsidRPr="006A77EB" w14:paraId="177F8579"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1914CB77"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41357</w:t>
            </w:r>
          </w:p>
        </w:tc>
        <w:tc>
          <w:tcPr>
            <w:tcW w:w="2361" w:type="dxa"/>
            <w:tcBorders>
              <w:top w:val="nil"/>
              <w:left w:val="nil"/>
              <w:bottom w:val="single" w:sz="4" w:space="0" w:color="auto"/>
              <w:right w:val="single" w:sz="4" w:space="0" w:color="auto"/>
            </w:tcBorders>
            <w:shd w:val="clear" w:color="auto" w:fill="auto"/>
            <w:vAlign w:val="center"/>
            <w:hideMark/>
          </w:tcPr>
          <w:p w14:paraId="4DCE44A2"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TMP-5</w:t>
            </w:r>
          </w:p>
        </w:tc>
        <w:tc>
          <w:tcPr>
            <w:tcW w:w="2361" w:type="dxa"/>
            <w:tcBorders>
              <w:top w:val="nil"/>
              <w:left w:val="nil"/>
              <w:bottom w:val="single" w:sz="4" w:space="0" w:color="auto"/>
              <w:right w:val="single" w:sz="4" w:space="0" w:color="auto"/>
            </w:tcBorders>
            <w:shd w:val="clear" w:color="auto" w:fill="auto"/>
            <w:vAlign w:val="center"/>
            <w:hideMark/>
          </w:tcPr>
          <w:p w14:paraId="7D2BE1BA"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Andes</w:t>
            </w:r>
          </w:p>
        </w:tc>
      </w:tr>
      <w:tr w:rsidR="006A77EB" w:rsidRPr="006A77EB" w14:paraId="25F15297"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123031D3"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41503</w:t>
            </w:r>
          </w:p>
        </w:tc>
        <w:tc>
          <w:tcPr>
            <w:tcW w:w="2361" w:type="dxa"/>
            <w:tcBorders>
              <w:top w:val="nil"/>
              <w:left w:val="nil"/>
              <w:bottom w:val="single" w:sz="4" w:space="0" w:color="auto"/>
              <w:right w:val="single" w:sz="4" w:space="0" w:color="auto"/>
            </w:tcBorders>
            <w:shd w:val="clear" w:color="auto" w:fill="auto"/>
            <w:vAlign w:val="center"/>
            <w:hideMark/>
          </w:tcPr>
          <w:p w14:paraId="5DF42E56"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TMP-6</w:t>
            </w:r>
          </w:p>
        </w:tc>
        <w:tc>
          <w:tcPr>
            <w:tcW w:w="2361" w:type="dxa"/>
            <w:tcBorders>
              <w:top w:val="nil"/>
              <w:left w:val="nil"/>
              <w:bottom w:val="single" w:sz="4" w:space="0" w:color="auto"/>
              <w:right w:val="single" w:sz="4" w:space="0" w:color="auto"/>
            </w:tcBorders>
            <w:shd w:val="clear" w:color="auto" w:fill="auto"/>
            <w:vAlign w:val="center"/>
            <w:hideMark/>
          </w:tcPr>
          <w:p w14:paraId="7BA28C67"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La Cabaña</w:t>
            </w:r>
          </w:p>
        </w:tc>
      </w:tr>
      <w:tr w:rsidR="006A77EB" w:rsidRPr="006A77EB" w14:paraId="438E41D3"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35FA3868"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41503</w:t>
            </w:r>
          </w:p>
        </w:tc>
        <w:tc>
          <w:tcPr>
            <w:tcW w:w="2361" w:type="dxa"/>
            <w:tcBorders>
              <w:top w:val="nil"/>
              <w:left w:val="nil"/>
              <w:bottom w:val="single" w:sz="4" w:space="0" w:color="auto"/>
              <w:right w:val="single" w:sz="4" w:space="0" w:color="auto"/>
            </w:tcBorders>
            <w:shd w:val="clear" w:color="auto" w:fill="auto"/>
            <w:vAlign w:val="center"/>
            <w:hideMark/>
          </w:tcPr>
          <w:p w14:paraId="5B52C78B"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TMP-7</w:t>
            </w:r>
          </w:p>
        </w:tc>
        <w:tc>
          <w:tcPr>
            <w:tcW w:w="2361" w:type="dxa"/>
            <w:tcBorders>
              <w:top w:val="nil"/>
              <w:left w:val="nil"/>
              <w:bottom w:val="single" w:sz="4" w:space="0" w:color="auto"/>
              <w:right w:val="single" w:sz="4" w:space="0" w:color="auto"/>
            </w:tcBorders>
            <w:shd w:val="clear" w:color="auto" w:fill="auto"/>
            <w:vAlign w:val="center"/>
            <w:hideMark/>
          </w:tcPr>
          <w:p w14:paraId="11BE1091"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Morelia</w:t>
            </w:r>
          </w:p>
        </w:tc>
      </w:tr>
      <w:tr w:rsidR="006A77EB" w:rsidRPr="006A77EB" w14:paraId="479FF69E"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43800981"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41503</w:t>
            </w:r>
          </w:p>
        </w:tc>
        <w:tc>
          <w:tcPr>
            <w:tcW w:w="2361" w:type="dxa"/>
            <w:tcBorders>
              <w:top w:val="nil"/>
              <w:left w:val="nil"/>
              <w:bottom w:val="single" w:sz="4" w:space="0" w:color="auto"/>
              <w:right w:val="single" w:sz="4" w:space="0" w:color="auto"/>
            </w:tcBorders>
            <w:shd w:val="clear" w:color="auto" w:fill="auto"/>
            <w:vAlign w:val="center"/>
            <w:hideMark/>
          </w:tcPr>
          <w:p w14:paraId="21F96924"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TMP-8</w:t>
            </w:r>
          </w:p>
        </w:tc>
        <w:tc>
          <w:tcPr>
            <w:tcW w:w="2361" w:type="dxa"/>
            <w:tcBorders>
              <w:top w:val="nil"/>
              <w:left w:val="nil"/>
              <w:bottom w:val="single" w:sz="4" w:space="0" w:color="auto"/>
              <w:right w:val="single" w:sz="4" w:space="0" w:color="auto"/>
            </w:tcBorders>
            <w:shd w:val="clear" w:color="auto" w:fill="auto"/>
            <w:vAlign w:val="center"/>
            <w:hideMark/>
          </w:tcPr>
          <w:p w14:paraId="7843444B"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Paraguay</w:t>
            </w:r>
          </w:p>
        </w:tc>
      </w:tr>
      <w:tr w:rsidR="006A77EB" w:rsidRPr="006A77EB" w14:paraId="6D47BF0B"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5EC4F186"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lastRenderedPageBreak/>
              <w:t>41503</w:t>
            </w:r>
          </w:p>
        </w:tc>
        <w:tc>
          <w:tcPr>
            <w:tcW w:w="2361" w:type="dxa"/>
            <w:tcBorders>
              <w:top w:val="nil"/>
              <w:left w:val="nil"/>
              <w:bottom w:val="single" w:sz="4" w:space="0" w:color="auto"/>
              <w:right w:val="single" w:sz="4" w:space="0" w:color="auto"/>
            </w:tcBorders>
            <w:shd w:val="clear" w:color="auto" w:fill="auto"/>
            <w:vAlign w:val="center"/>
            <w:hideMark/>
          </w:tcPr>
          <w:p w14:paraId="4472919F"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TMP-9</w:t>
            </w:r>
          </w:p>
        </w:tc>
        <w:tc>
          <w:tcPr>
            <w:tcW w:w="2361" w:type="dxa"/>
            <w:tcBorders>
              <w:top w:val="nil"/>
              <w:left w:val="nil"/>
              <w:bottom w:val="single" w:sz="4" w:space="0" w:color="auto"/>
              <w:right w:val="single" w:sz="4" w:space="0" w:color="auto"/>
            </w:tcBorders>
            <w:shd w:val="clear" w:color="auto" w:fill="auto"/>
            <w:vAlign w:val="center"/>
            <w:hideMark/>
          </w:tcPr>
          <w:p w14:paraId="7A4968D5"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Bellavista</w:t>
            </w:r>
          </w:p>
        </w:tc>
      </w:tr>
      <w:tr w:rsidR="006A77EB" w:rsidRPr="006A77EB" w14:paraId="4AA8DF8F"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7478F903"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41503</w:t>
            </w:r>
          </w:p>
        </w:tc>
        <w:tc>
          <w:tcPr>
            <w:tcW w:w="2361" w:type="dxa"/>
            <w:tcBorders>
              <w:top w:val="nil"/>
              <w:left w:val="nil"/>
              <w:bottom w:val="single" w:sz="4" w:space="0" w:color="auto"/>
              <w:right w:val="single" w:sz="4" w:space="0" w:color="auto"/>
            </w:tcBorders>
            <w:shd w:val="clear" w:color="auto" w:fill="auto"/>
            <w:vAlign w:val="center"/>
            <w:hideMark/>
          </w:tcPr>
          <w:p w14:paraId="5FF5D735"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TMP-10</w:t>
            </w:r>
          </w:p>
        </w:tc>
        <w:tc>
          <w:tcPr>
            <w:tcW w:w="2361" w:type="dxa"/>
            <w:tcBorders>
              <w:top w:val="nil"/>
              <w:left w:val="nil"/>
              <w:bottom w:val="single" w:sz="4" w:space="0" w:color="auto"/>
              <w:right w:val="single" w:sz="4" w:space="0" w:color="auto"/>
            </w:tcBorders>
            <w:shd w:val="clear" w:color="auto" w:fill="auto"/>
            <w:vAlign w:val="center"/>
            <w:hideMark/>
          </w:tcPr>
          <w:p w14:paraId="754DF47A"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Santa Rosa</w:t>
            </w:r>
          </w:p>
        </w:tc>
      </w:tr>
      <w:tr w:rsidR="006A77EB" w:rsidRPr="006A77EB" w14:paraId="7B0E67AA"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4B9558E0"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41503</w:t>
            </w:r>
          </w:p>
        </w:tc>
        <w:tc>
          <w:tcPr>
            <w:tcW w:w="2361" w:type="dxa"/>
            <w:tcBorders>
              <w:top w:val="nil"/>
              <w:left w:val="nil"/>
              <w:bottom w:val="single" w:sz="4" w:space="0" w:color="auto"/>
              <w:right w:val="single" w:sz="4" w:space="0" w:color="auto"/>
            </w:tcBorders>
            <w:shd w:val="clear" w:color="auto" w:fill="auto"/>
            <w:vAlign w:val="center"/>
            <w:hideMark/>
          </w:tcPr>
          <w:p w14:paraId="3B7F60BE"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TMP-11</w:t>
            </w:r>
          </w:p>
        </w:tc>
        <w:tc>
          <w:tcPr>
            <w:tcW w:w="2361" w:type="dxa"/>
            <w:tcBorders>
              <w:top w:val="nil"/>
              <w:left w:val="nil"/>
              <w:bottom w:val="single" w:sz="4" w:space="0" w:color="auto"/>
              <w:right w:val="single" w:sz="4" w:space="0" w:color="auto"/>
            </w:tcBorders>
            <w:shd w:val="clear" w:color="auto" w:fill="auto"/>
            <w:vAlign w:val="center"/>
            <w:hideMark/>
          </w:tcPr>
          <w:p w14:paraId="20AF2AEC"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Alto Caparrosa</w:t>
            </w:r>
          </w:p>
        </w:tc>
      </w:tr>
      <w:tr w:rsidR="006A77EB" w:rsidRPr="006A77EB" w14:paraId="6C0FED47"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72ABCCFB"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41548</w:t>
            </w:r>
          </w:p>
        </w:tc>
        <w:tc>
          <w:tcPr>
            <w:tcW w:w="2361" w:type="dxa"/>
            <w:tcBorders>
              <w:top w:val="nil"/>
              <w:left w:val="nil"/>
              <w:bottom w:val="single" w:sz="4" w:space="0" w:color="auto"/>
              <w:right w:val="single" w:sz="4" w:space="0" w:color="auto"/>
            </w:tcBorders>
            <w:shd w:val="clear" w:color="auto" w:fill="auto"/>
            <w:vAlign w:val="center"/>
            <w:hideMark/>
          </w:tcPr>
          <w:p w14:paraId="43E3AC80"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TMP-12</w:t>
            </w:r>
          </w:p>
        </w:tc>
        <w:tc>
          <w:tcPr>
            <w:tcW w:w="2361" w:type="dxa"/>
            <w:tcBorders>
              <w:top w:val="nil"/>
              <w:left w:val="nil"/>
              <w:bottom w:val="single" w:sz="4" w:space="0" w:color="auto"/>
              <w:right w:val="single" w:sz="4" w:space="0" w:color="auto"/>
            </w:tcBorders>
            <w:shd w:val="clear" w:color="auto" w:fill="auto"/>
            <w:vAlign w:val="center"/>
            <w:hideMark/>
          </w:tcPr>
          <w:p w14:paraId="105D72F5"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Cauchal</w:t>
            </w:r>
          </w:p>
        </w:tc>
      </w:tr>
      <w:tr w:rsidR="006A77EB" w:rsidRPr="006A77EB" w14:paraId="0CDB2526"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3A0EB98D"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41396</w:t>
            </w:r>
          </w:p>
        </w:tc>
        <w:tc>
          <w:tcPr>
            <w:tcW w:w="2361" w:type="dxa"/>
            <w:tcBorders>
              <w:top w:val="nil"/>
              <w:left w:val="nil"/>
              <w:bottom w:val="single" w:sz="4" w:space="0" w:color="auto"/>
              <w:right w:val="single" w:sz="4" w:space="0" w:color="auto"/>
            </w:tcBorders>
            <w:shd w:val="clear" w:color="auto" w:fill="auto"/>
            <w:vAlign w:val="center"/>
            <w:hideMark/>
          </w:tcPr>
          <w:p w14:paraId="61F11A55"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41396002</w:t>
            </w:r>
          </w:p>
        </w:tc>
        <w:tc>
          <w:tcPr>
            <w:tcW w:w="2361" w:type="dxa"/>
            <w:tcBorders>
              <w:top w:val="nil"/>
              <w:left w:val="nil"/>
              <w:bottom w:val="single" w:sz="4" w:space="0" w:color="auto"/>
              <w:right w:val="single" w:sz="4" w:space="0" w:color="auto"/>
            </w:tcBorders>
            <w:shd w:val="clear" w:color="auto" w:fill="auto"/>
            <w:vAlign w:val="center"/>
            <w:hideMark/>
          </w:tcPr>
          <w:p w14:paraId="798C0CFC"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Monserrate</w:t>
            </w:r>
          </w:p>
        </w:tc>
      </w:tr>
      <w:tr w:rsidR="006A77EB" w:rsidRPr="006A77EB" w14:paraId="01885D39"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4E2CD12F"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41396</w:t>
            </w:r>
          </w:p>
        </w:tc>
        <w:tc>
          <w:tcPr>
            <w:tcW w:w="2361" w:type="dxa"/>
            <w:tcBorders>
              <w:top w:val="nil"/>
              <w:left w:val="nil"/>
              <w:bottom w:val="single" w:sz="4" w:space="0" w:color="auto"/>
              <w:right w:val="single" w:sz="4" w:space="0" w:color="auto"/>
            </w:tcBorders>
            <w:shd w:val="clear" w:color="auto" w:fill="auto"/>
            <w:vAlign w:val="center"/>
            <w:hideMark/>
          </w:tcPr>
          <w:p w14:paraId="2861E2A0"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TMP-13</w:t>
            </w:r>
          </w:p>
        </w:tc>
        <w:tc>
          <w:tcPr>
            <w:tcW w:w="2361" w:type="dxa"/>
            <w:tcBorders>
              <w:top w:val="nil"/>
              <w:left w:val="nil"/>
              <w:bottom w:val="single" w:sz="4" w:space="0" w:color="auto"/>
              <w:right w:val="single" w:sz="4" w:space="0" w:color="auto"/>
            </w:tcBorders>
            <w:shd w:val="clear" w:color="auto" w:fill="auto"/>
            <w:vAlign w:val="center"/>
            <w:hideMark/>
          </w:tcPr>
          <w:p w14:paraId="4E3FD2D7"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La Mesa</w:t>
            </w:r>
          </w:p>
        </w:tc>
      </w:tr>
      <w:tr w:rsidR="006A77EB" w:rsidRPr="006A77EB" w14:paraId="574BD6C1"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676D0263"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41396</w:t>
            </w:r>
          </w:p>
        </w:tc>
        <w:tc>
          <w:tcPr>
            <w:tcW w:w="2361" w:type="dxa"/>
            <w:tcBorders>
              <w:top w:val="nil"/>
              <w:left w:val="nil"/>
              <w:bottom w:val="single" w:sz="4" w:space="0" w:color="auto"/>
              <w:right w:val="single" w:sz="4" w:space="0" w:color="auto"/>
            </w:tcBorders>
            <w:shd w:val="clear" w:color="auto" w:fill="auto"/>
            <w:vAlign w:val="center"/>
            <w:hideMark/>
          </w:tcPr>
          <w:p w14:paraId="5C017006"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41396003</w:t>
            </w:r>
          </w:p>
        </w:tc>
        <w:tc>
          <w:tcPr>
            <w:tcW w:w="2361" w:type="dxa"/>
            <w:tcBorders>
              <w:top w:val="nil"/>
              <w:left w:val="nil"/>
              <w:bottom w:val="single" w:sz="4" w:space="0" w:color="auto"/>
              <w:right w:val="single" w:sz="4" w:space="0" w:color="auto"/>
            </w:tcBorders>
            <w:shd w:val="clear" w:color="auto" w:fill="auto"/>
            <w:vAlign w:val="center"/>
            <w:hideMark/>
          </w:tcPr>
          <w:p w14:paraId="3E33763D"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Moscopan</w:t>
            </w:r>
          </w:p>
        </w:tc>
      </w:tr>
      <w:tr w:rsidR="006A77EB" w:rsidRPr="006A77EB" w14:paraId="1ACC06DF"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137A86BA"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41660</w:t>
            </w:r>
          </w:p>
        </w:tc>
        <w:tc>
          <w:tcPr>
            <w:tcW w:w="2361" w:type="dxa"/>
            <w:tcBorders>
              <w:top w:val="nil"/>
              <w:left w:val="nil"/>
              <w:bottom w:val="single" w:sz="4" w:space="0" w:color="auto"/>
              <w:right w:val="single" w:sz="4" w:space="0" w:color="auto"/>
            </w:tcBorders>
            <w:shd w:val="clear" w:color="auto" w:fill="auto"/>
            <w:vAlign w:val="center"/>
            <w:hideMark/>
          </w:tcPr>
          <w:p w14:paraId="5E8F5487"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TMP-14</w:t>
            </w:r>
          </w:p>
        </w:tc>
        <w:tc>
          <w:tcPr>
            <w:tcW w:w="2361" w:type="dxa"/>
            <w:tcBorders>
              <w:top w:val="nil"/>
              <w:left w:val="nil"/>
              <w:bottom w:val="single" w:sz="4" w:space="0" w:color="auto"/>
              <w:right w:val="single" w:sz="4" w:space="0" w:color="auto"/>
            </w:tcBorders>
            <w:shd w:val="clear" w:color="auto" w:fill="auto"/>
            <w:vAlign w:val="center"/>
            <w:hideMark/>
          </w:tcPr>
          <w:p w14:paraId="3BAA9968"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Oritoguaz</w:t>
            </w:r>
          </w:p>
        </w:tc>
      </w:tr>
      <w:tr w:rsidR="006A77EB" w:rsidRPr="006A77EB" w14:paraId="28F94ABA"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2030558E"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41660</w:t>
            </w:r>
          </w:p>
        </w:tc>
        <w:tc>
          <w:tcPr>
            <w:tcW w:w="2361" w:type="dxa"/>
            <w:tcBorders>
              <w:top w:val="nil"/>
              <w:left w:val="nil"/>
              <w:bottom w:val="single" w:sz="4" w:space="0" w:color="auto"/>
              <w:right w:val="single" w:sz="4" w:space="0" w:color="auto"/>
            </w:tcBorders>
            <w:shd w:val="clear" w:color="auto" w:fill="auto"/>
            <w:vAlign w:val="center"/>
            <w:hideMark/>
          </w:tcPr>
          <w:p w14:paraId="794EF96E"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TMP-15</w:t>
            </w:r>
          </w:p>
        </w:tc>
        <w:tc>
          <w:tcPr>
            <w:tcW w:w="2361" w:type="dxa"/>
            <w:tcBorders>
              <w:top w:val="nil"/>
              <w:left w:val="nil"/>
              <w:bottom w:val="single" w:sz="4" w:space="0" w:color="auto"/>
              <w:right w:val="single" w:sz="4" w:space="0" w:color="auto"/>
            </w:tcBorders>
            <w:shd w:val="clear" w:color="auto" w:fill="auto"/>
            <w:vAlign w:val="center"/>
            <w:hideMark/>
          </w:tcPr>
          <w:p w14:paraId="65C3F0C9"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Las Moras</w:t>
            </w:r>
          </w:p>
        </w:tc>
      </w:tr>
      <w:tr w:rsidR="006A77EB" w:rsidRPr="006A77EB" w14:paraId="30AE510A"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7EB49723"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41660</w:t>
            </w:r>
          </w:p>
        </w:tc>
        <w:tc>
          <w:tcPr>
            <w:tcW w:w="2361" w:type="dxa"/>
            <w:tcBorders>
              <w:top w:val="nil"/>
              <w:left w:val="nil"/>
              <w:bottom w:val="single" w:sz="4" w:space="0" w:color="auto"/>
              <w:right w:val="single" w:sz="4" w:space="0" w:color="auto"/>
            </w:tcBorders>
            <w:shd w:val="clear" w:color="auto" w:fill="auto"/>
            <w:vAlign w:val="center"/>
            <w:hideMark/>
          </w:tcPr>
          <w:p w14:paraId="7117042F"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TMP-16</w:t>
            </w:r>
          </w:p>
        </w:tc>
        <w:tc>
          <w:tcPr>
            <w:tcW w:w="2361" w:type="dxa"/>
            <w:tcBorders>
              <w:top w:val="nil"/>
              <w:left w:val="nil"/>
              <w:bottom w:val="single" w:sz="4" w:space="0" w:color="auto"/>
              <w:right w:val="single" w:sz="4" w:space="0" w:color="auto"/>
            </w:tcBorders>
            <w:shd w:val="clear" w:color="auto" w:fill="auto"/>
            <w:vAlign w:val="center"/>
            <w:hideMark/>
          </w:tcPr>
          <w:p w14:paraId="1B0883A0"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Las Mercedes</w:t>
            </w:r>
          </w:p>
        </w:tc>
      </w:tr>
      <w:tr w:rsidR="006A77EB" w:rsidRPr="006A77EB" w14:paraId="18BFEDAE"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2A67C427"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41668</w:t>
            </w:r>
          </w:p>
        </w:tc>
        <w:tc>
          <w:tcPr>
            <w:tcW w:w="2361" w:type="dxa"/>
            <w:tcBorders>
              <w:top w:val="nil"/>
              <w:left w:val="nil"/>
              <w:bottom w:val="single" w:sz="4" w:space="0" w:color="auto"/>
              <w:right w:val="single" w:sz="4" w:space="0" w:color="auto"/>
            </w:tcBorders>
            <w:shd w:val="clear" w:color="auto" w:fill="auto"/>
            <w:vAlign w:val="center"/>
            <w:hideMark/>
          </w:tcPr>
          <w:p w14:paraId="69DCC5A3"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TMP-17</w:t>
            </w:r>
          </w:p>
        </w:tc>
        <w:tc>
          <w:tcPr>
            <w:tcW w:w="2361" w:type="dxa"/>
            <w:tcBorders>
              <w:top w:val="nil"/>
              <w:left w:val="nil"/>
              <w:bottom w:val="single" w:sz="4" w:space="0" w:color="auto"/>
              <w:right w:val="single" w:sz="4" w:space="0" w:color="auto"/>
            </w:tcBorders>
            <w:shd w:val="clear" w:color="auto" w:fill="auto"/>
            <w:vAlign w:val="center"/>
            <w:hideMark/>
          </w:tcPr>
          <w:p w14:paraId="5596E444"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Playón</w:t>
            </w:r>
          </w:p>
        </w:tc>
      </w:tr>
      <w:tr w:rsidR="006A77EB" w:rsidRPr="006A77EB" w14:paraId="614CDBB7"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160DF20C"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41668</w:t>
            </w:r>
          </w:p>
        </w:tc>
        <w:tc>
          <w:tcPr>
            <w:tcW w:w="2361" w:type="dxa"/>
            <w:tcBorders>
              <w:top w:val="nil"/>
              <w:left w:val="nil"/>
              <w:bottom w:val="single" w:sz="4" w:space="0" w:color="auto"/>
              <w:right w:val="single" w:sz="4" w:space="0" w:color="auto"/>
            </w:tcBorders>
            <w:shd w:val="clear" w:color="auto" w:fill="auto"/>
            <w:vAlign w:val="center"/>
            <w:hideMark/>
          </w:tcPr>
          <w:p w14:paraId="300B74ED"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TMP-18</w:t>
            </w:r>
          </w:p>
        </w:tc>
        <w:tc>
          <w:tcPr>
            <w:tcW w:w="2361" w:type="dxa"/>
            <w:tcBorders>
              <w:top w:val="nil"/>
              <w:left w:val="nil"/>
              <w:bottom w:val="single" w:sz="4" w:space="0" w:color="auto"/>
              <w:right w:val="single" w:sz="4" w:space="0" w:color="auto"/>
            </w:tcBorders>
            <w:shd w:val="clear" w:color="auto" w:fill="auto"/>
            <w:vAlign w:val="center"/>
            <w:hideMark/>
          </w:tcPr>
          <w:p w14:paraId="42917546"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Matanzas</w:t>
            </w:r>
          </w:p>
        </w:tc>
      </w:tr>
      <w:tr w:rsidR="006A77EB" w:rsidRPr="006A77EB" w14:paraId="4F1B5527"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5C95DACA"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41770</w:t>
            </w:r>
          </w:p>
        </w:tc>
        <w:tc>
          <w:tcPr>
            <w:tcW w:w="2361" w:type="dxa"/>
            <w:tcBorders>
              <w:top w:val="nil"/>
              <w:left w:val="nil"/>
              <w:bottom w:val="single" w:sz="4" w:space="0" w:color="auto"/>
              <w:right w:val="single" w:sz="4" w:space="0" w:color="auto"/>
            </w:tcBorders>
            <w:shd w:val="clear" w:color="auto" w:fill="auto"/>
            <w:vAlign w:val="center"/>
            <w:hideMark/>
          </w:tcPr>
          <w:p w14:paraId="7BF75304"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TMP-19</w:t>
            </w:r>
          </w:p>
        </w:tc>
        <w:tc>
          <w:tcPr>
            <w:tcW w:w="2361" w:type="dxa"/>
            <w:tcBorders>
              <w:top w:val="nil"/>
              <w:left w:val="nil"/>
              <w:bottom w:val="single" w:sz="4" w:space="0" w:color="auto"/>
              <w:right w:val="single" w:sz="4" w:space="0" w:color="auto"/>
            </w:tcBorders>
            <w:shd w:val="clear" w:color="auto" w:fill="auto"/>
            <w:vAlign w:val="center"/>
            <w:hideMark/>
          </w:tcPr>
          <w:p w14:paraId="5A38C646" w14:textId="0761DDB9" w:rsidR="006A77EB" w:rsidRPr="006A77EB" w:rsidRDefault="007B4768" w:rsidP="006A77EB">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Bajo</w:t>
            </w:r>
            <w:r w:rsidR="006A77EB" w:rsidRPr="006A77EB">
              <w:rPr>
                <w:rFonts w:ascii="Bookman Old Style" w:hAnsi="Bookman Old Style"/>
                <w:color w:val="000000"/>
                <w:sz w:val="20"/>
                <w:szCs w:val="20"/>
                <w:lang w:val="es-CO" w:eastAsia="es-CO"/>
              </w:rPr>
              <w:t xml:space="preserve"> Tablón</w:t>
            </w:r>
          </w:p>
        </w:tc>
      </w:tr>
      <w:tr w:rsidR="006A77EB" w:rsidRPr="006A77EB" w14:paraId="6EC8F941"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669E9E52"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41770</w:t>
            </w:r>
          </w:p>
        </w:tc>
        <w:tc>
          <w:tcPr>
            <w:tcW w:w="2361" w:type="dxa"/>
            <w:tcBorders>
              <w:top w:val="nil"/>
              <w:left w:val="nil"/>
              <w:bottom w:val="single" w:sz="4" w:space="0" w:color="auto"/>
              <w:right w:val="single" w:sz="4" w:space="0" w:color="auto"/>
            </w:tcBorders>
            <w:shd w:val="clear" w:color="auto" w:fill="auto"/>
            <w:vAlign w:val="center"/>
            <w:hideMark/>
          </w:tcPr>
          <w:p w14:paraId="6E2C91DE"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TMP-20</w:t>
            </w:r>
          </w:p>
        </w:tc>
        <w:tc>
          <w:tcPr>
            <w:tcW w:w="2361" w:type="dxa"/>
            <w:tcBorders>
              <w:top w:val="nil"/>
              <w:left w:val="nil"/>
              <w:bottom w:val="single" w:sz="4" w:space="0" w:color="auto"/>
              <w:right w:val="single" w:sz="4" w:space="0" w:color="auto"/>
            </w:tcBorders>
            <w:shd w:val="clear" w:color="auto" w:fill="auto"/>
            <w:vAlign w:val="center"/>
            <w:hideMark/>
          </w:tcPr>
          <w:p w14:paraId="3EE4E8EF"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Alto Tablón</w:t>
            </w:r>
          </w:p>
        </w:tc>
      </w:tr>
      <w:tr w:rsidR="006A77EB" w:rsidRPr="006A77EB" w14:paraId="2A1BADE4"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2F0F2A0D"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41770</w:t>
            </w:r>
          </w:p>
        </w:tc>
        <w:tc>
          <w:tcPr>
            <w:tcW w:w="2361" w:type="dxa"/>
            <w:tcBorders>
              <w:top w:val="nil"/>
              <w:left w:val="nil"/>
              <w:bottom w:val="single" w:sz="4" w:space="0" w:color="auto"/>
              <w:right w:val="single" w:sz="4" w:space="0" w:color="auto"/>
            </w:tcBorders>
            <w:shd w:val="clear" w:color="auto" w:fill="auto"/>
            <w:vAlign w:val="center"/>
            <w:hideMark/>
          </w:tcPr>
          <w:p w14:paraId="73CCFCE0"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TMP-21</w:t>
            </w:r>
          </w:p>
        </w:tc>
        <w:tc>
          <w:tcPr>
            <w:tcW w:w="2361" w:type="dxa"/>
            <w:tcBorders>
              <w:top w:val="nil"/>
              <w:left w:val="nil"/>
              <w:bottom w:val="single" w:sz="4" w:space="0" w:color="auto"/>
              <w:right w:val="single" w:sz="4" w:space="0" w:color="auto"/>
            </w:tcBorders>
            <w:shd w:val="clear" w:color="auto" w:fill="auto"/>
            <w:vAlign w:val="center"/>
            <w:hideMark/>
          </w:tcPr>
          <w:p w14:paraId="1A0E1A82"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La Argentina</w:t>
            </w:r>
          </w:p>
        </w:tc>
      </w:tr>
      <w:tr w:rsidR="006A77EB" w:rsidRPr="006A77EB" w14:paraId="7D9F1596"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02EAD44E"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41770</w:t>
            </w:r>
          </w:p>
        </w:tc>
        <w:tc>
          <w:tcPr>
            <w:tcW w:w="2361" w:type="dxa"/>
            <w:tcBorders>
              <w:top w:val="nil"/>
              <w:left w:val="nil"/>
              <w:bottom w:val="single" w:sz="4" w:space="0" w:color="auto"/>
              <w:right w:val="single" w:sz="4" w:space="0" w:color="auto"/>
            </w:tcBorders>
            <w:shd w:val="clear" w:color="auto" w:fill="auto"/>
            <w:vAlign w:val="center"/>
            <w:hideMark/>
          </w:tcPr>
          <w:p w14:paraId="05DF6AF6"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TMP-22</w:t>
            </w:r>
          </w:p>
        </w:tc>
        <w:tc>
          <w:tcPr>
            <w:tcW w:w="2361" w:type="dxa"/>
            <w:tcBorders>
              <w:top w:val="nil"/>
              <w:left w:val="nil"/>
              <w:bottom w:val="single" w:sz="4" w:space="0" w:color="auto"/>
              <w:right w:val="single" w:sz="4" w:space="0" w:color="auto"/>
            </w:tcBorders>
            <w:shd w:val="clear" w:color="auto" w:fill="auto"/>
            <w:vAlign w:val="center"/>
            <w:hideMark/>
          </w:tcPr>
          <w:p w14:paraId="671722CE"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Guaimito</w:t>
            </w:r>
          </w:p>
        </w:tc>
      </w:tr>
      <w:tr w:rsidR="006A77EB" w:rsidRPr="006A77EB" w14:paraId="328CA939" w14:textId="77777777" w:rsidTr="00DD099F">
        <w:trPr>
          <w:trHeight w:val="283"/>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5B0C0776"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41770</w:t>
            </w:r>
          </w:p>
        </w:tc>
        <w:tc>
          <w:tcPr>
            <w:tcW w:w="2361" w:type="dxa"/>
            <w:tcBorders>
              <w:top w:val="nil"/>
              <w:left w:val="nil"/>
              <w:bottom w:val="single" w:sz="4" w:space="0" w:color="auto"/>
              <w:right w:val="single" w:sz="4" w:space="0" w:color="auto"/>
            </w:tcBorders>
            <w:shd w:val="clear" w:color="auto" w:fill="auto"/>
            <w:vAlign w:val="center"/>
            <w:hideMark/>
          </w:tcPr>
          <w:p w14:paraId="77873053"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TMP-23</w:t>
            </w:r>
          </w:p>
        </w:tc>
        <w:tc>
          <w:tcPr>
            <w:tcW w:w="2361" w:type="dxa"/>
            <w:tcBorders>
              <w:top w:val="nil"/>
              <w:left w:val="nil"/>
              <w:bottom w:val="single" w:sz="4" w:space="0" w:color="auto"/>
              <w:right w:val="single" w:sz="4" w:space="0" w:color="auto"/>
            </w:tcBorders>
            <w:shd w:val="clear" w:color="auto" w:fill="auto"/>
            <w:vAlign w:val="center"/>
            <w:hideMark/>
          </w:tcPr>
          <w:p w14:paraId="1855E707" w14:textId="77777777" w:rsidR="006A77EB" w:rsidRPr="006A77EB" w:rsidRDefault="006A77EB" w:rsidP="006A77EB">
            <w:pPr>
              <w:ind w:left="0"/>
              <w:jc w:val="center"/>
              <w:rPr>
                <w:rFonts w:ascii="Bookman Old Style" w:hAnsi="Bookman Old Style"/>
                <w:color w:val="000000"/>
                <w:sz w:val="20"/>
                <w:szCs w:val="20"/>
                <w:lang w:val="es-CO" w:eastAsia="es-CO"/>
              </w:rPr>
            </w:pPr>
            <w:r w:rsidRPr="006A77EB">
              <w:rPr>
                <w:rFonts w:ascii="Bookman Old Style" w:hAnsi="Bookman Old Style"/>
                <w:color w:val="000000"/>
                <w:sz w:val="20"/>
                <w:szCs w:val="20"/>
                <w:lang w:val="es-CO" w:eastAsia="es-CO"/>
              </w:rPr>
              <w:t>San Martín</w:t>
            </w:r>
          </w:p>
        </w:tc>
      </w:tr>
    </w:tbl>
    <w:p w14:paraId="74A0AD79" w14:textId="4C62F61C" w:rsidR="009E705E" w:rsidRDefault="009E705E"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2B398A">
        <w:rPr>
          <w:rFonts w:ascii="Bookman Old Style" w:hAnsi="Bookman Old Style" w:cs="Arial"/>
        </w:rPr>
        <w:t xml:space="preserve">, </w:t>
      </w:r>
      <w:r w:rsidRPr="001954E9">
        <w:rPr>
          <w:rFonts w:ascii="Bookman Old Style" w:hAnsi="Bookman Old Style" w:cs="Arial"/>
        </w:rPr>
        <w:t>AOM</w:t>
      </w:r>
      <w:r w:rsidR="002B398A" w:rsidRPr="005F4CD4">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24D944A6" w14:textId="260BF5A9" w:rsidR="007A5E17" w:rsidRPr="00AE2870" w:rsidRDefault="007A5E17" w:rsidP="00B64579">
      <w:pPr>
        <w:spacing w:before="240" w:after="240"/>
        <w:ind w:left="0"/>
        <w:jc w:val="both"/>
        <w:rPr>
          <w:rFonts w:ascii="Bookman Old Style" w:eastAsia="Bookman Old Style" w:hAnsi="Bookman Old Style" w:cs="Bookman Old Style"/>
        </w:rPr>
      </w:pPr>
      <w:r w:rsidRPr="00F57A0C">
        <w:rPr>
          <w:rFonts w:ascii="Bookman Old Style" w:eastAsia="Bookman Old Style" w:hAnsi="Bookman Old Style" w:cs="Bookman Old Style"/>
        </w:rPr>
        <w:t xml:space="preserve">Igualmente, la </w:t>
      </w:r>
      <w:r w:rsidR="001F76DA">
        <w:rPr>
          <w:rFonts w:ascii="Bookman Old Style" w:eastAsia="Bookman Old Style" w:hAnsi="Bookman Old Style" w:cs="Bookman Old Style"/>
        </w:rPr>
        <w:t>E</w:t>
      </w:r>
      <w:r w:rsidRPr="00F57A0C">
        <w:rPr>
          <w:rFonts w:ascii="Bookman Old Style" w:eastAsia="Bookman Old Style" w:hAnsi="Bookman Old Style" w:cs="Bookman Old Style"/>
        </w:rPr>
        <w:t>mpresa manifestó en su solicitud que el proyecto</w:t>
      </w:r>
      <w:r w:rsidR="001B10D1">
        <w:rPr>
          <w:rFonts w:ascii="Bookman Old Style" w:eastAsia="Bookman Old Style" w:hAnsi="Bookman Old Style" w:cs="Bookman Old Style"/>
        </w:rPr>
        <w:t xml:space="preserve"> no</w:t>
      </w:r>
      <w:r w:rsidRPr="00F57A0C">
        <w:rPr>
          <w:rFonts w:ascii="Bookman Old Style" w:eastAsia="Bookman Old Style" w:hAnsi="Bookman Old Style" w:cs="Bookman Old Style"/>
        </w:rPr>
        <w:t xml:space="preserve"> cuenta con recursos públicos para la construcción de la infraestructura de distribución de gas por redes</w:t>
      </w:r>
      <w:r w:rsidRPr="00AE2870">
        <w:rPr>
          <w:rFonts w:ascii="Bookman Old Style" w:eastAsia="Bookman Old Style" w:hAnsi="Bookman Old Style" w:cs="Bookman Old Style"/>
        </w:rPr>
        <w:t>.</w:t>
      </w:r>
    </w:p>
    <w:p w14:paraId="3E746F7D" w14:textId="613B556A" w:rsidR="00F2162A" w:rsidRDefault="00F2162A" w:rsidP="00B64579">
      <w:pPr>
        <w:adjustRightInd w:val="0"/>
        <w:spacing w:before="240" w:after="240"/>
        <w:ind w:left="0"/>
        <w:jc w:val="both"/>
        <w:rPr>
          <w:rFonts w:ascii="Bookman Old Style" w:hAnsi="Bookman Old Style" w:cs="Arial"/>
        </w:rPr>
      </w:pPr>
      <w:r w:rsidRPr="00B64579">
        <w:rPr>
          <w:rFonts w:ascii="Bookman Old Style" w:hAnsi="Bookman Old Style" w:cs="Arial"/>
        </w:rPr>
        <w:t xml:space="preserve">A </w:t>
      </w:r>
      <w:r w:rsidR="00210D5A" w:rsidRPr="00B64579">
        <w:rPr>
          <w:rFonts w:ascii="Bookman Old Style" w:hAnsi="Bookman Old Style" w:cs="Arial"/>
        </w:rPr>
        <w:t>través del aplicativo Apli</w:t>
      </w:r>
      <w:r w:rsidR="008F1FBC" w:rsidRPr="00B64579">
        <w:rPr>
          <w:rFonts w:ascii="Bookman Old Style" w:hAnsi="Bookman Old Style" w:cs="Arial"/>
        </w:rPr>
        <w:t>g</w:t>
      </w:r>
      <w:r w:rsidR="00210D5A" w:rsidRPr="00B64579">
        <w:rPr>
          <w:rFonts w:ascii="Bookman Old Style" w:hAnsi="Bookman Old Style" w:cs="Arial"/>
        </w:rPr>
        <w:t xml:space="preserve">as, dispuesto por la CREG para el correspondiente reporte de información de solicitudes tarifarias, la empresa confirmó su solicitud bajo el número </w:t>
      </w:r>
      <w:r w:rsidR="00753752" w:rsidRPr="00B64579">
        <w:rPr>
          <w:rFonts w:ascii="Bookman Old Style" w:hAnsi="Bookman Old Style" w:cs="Arial"/>
        </w:rPr>
        <w:t>2</w:t>
      </w:r>
      <w:r w:rsidR="00A52ABA">
        <w:rPr>
          <w:rFonts w:ascii="Bookman Old Style" w:hAnsi="Bookman Old Style" w:cs="Arial"/>
        </w:rPr>
        <w:t>463.</w:t>
      </w:r>
    </w:p>
    <w:p w14:paraId="00F80551" w14:textId="58DFC600" w:rsidR="00B64579" w:rsidRDefault="005F4CD4" w:rsidP="00B64579">
      <w:pPr>
        <w:spacing w:before="240" w:after="240"/>
        <w:ind w:left="0"/>
        <w:jc w:val="both"/>
        <w:rPr>
          <w:rFonts w:ascii="Bookman Old Style" w:hAnsi="Bookman Old Style" w:cs="Arial"/>
          <w:color w:val="000000"/>
          <w:lang w:val="es-CO"/>
        </w:rPr>
      </w:pPr>
      <w:r w:rsidRPr="00DB3904">
        <w:rPr>
          <w:rFonts w:ascii="Bookman Old Style" w:hAnsi="Bookman Old Style" w:cs="Arial"/>
        </w:rPr>
        <w:t>R</w:t>
      </w:r>
      <w:r w:rsidR="00B64579" w:rsidRPr="00DB3904">
        <w:rPr>
          <w:rFonts w:ascii="Bookman Old Style" w:hAnsi="Bookman Old Style" w:cs="Arial"/>
        </w:rPr>
        <w:t>evisada</w:t>
      </w:r>
      <w:r w:rsidR="00F23973" w:rsidRPr="00DB3904">
        <w:rPr>
          <w:rFonts w:ascii="Bookman Old Style" w:hAnsi="Bookman Old Style" w:cs="Arial"/>
        </w:rPr>
        <w:t xml:space="preserve"> </w:t>
      </w:r>
      <w:r w:rsidR="00B64579" w:rsidRPr="00DB3904">
        <w:rPr>
          <w:rFonts w:ascii="Bookman Old Style" w:hAnsi="Bookman Old Style" w:cs="Arial"/>
        </w:rPr>
        <w:t>la información de la solicitud tarifaria,</w:t>
      </w:r>
      <w:r w:rsidR="00AA0499" w:rsidRPr="00DB3904">
        <w:rPr>
          <w:rFonts w:ascii="Bookman Old Style" w:hAnsi="Bookman Old Style" w:cs="Arial"/>
        </w:rPr>
        <w:t xml:space="preserve"> la Comisión evidenció que la información presentada</w:t>
      </w:r>
      <w:r w:rsidR="00AA0499" w:rsidRPr="00E964DF">
        <w:rPr>
          <w:rFonts w:ascii="Bookman Old Style" w:hAnsi="Bookman Old Style" w:cs="Arial"/>
        </w:rPr>
        <w:t xml:space="preserve"> </w:t>
      </w:r>
      <w:r w:rsidR="00AA0499" w:rsidRPr="006956AA">
        <w:rPr>
          <w:rFonts w:ascii="Bookman Old Style" w:hAnsi="Bookman Old Style" w:cs="Arial"/>
        </w:rPr>
        <w:t>no era suficiente para seguir adelante con la solicitud, razón por la cual</w:t>
      </w:r>
      <w:r w:rsidR="003D294C" w:rsidRPr="006956AA">
        <w:rPr>
          <w:rFonts w:ascii="Bookman Old Style" w:hAnsi="Bookman Old Style" w:cs="Arial"/>
        </w:rPr>
        <w:t>,</w:t>
      </w:r>
      <w:r w:rsidR="00B64579" w:rsidRPr="006956AA">
        <w:rPr>
          <w:rFonts w:ascii="Bookman Old Style" w:hAnsi="Bookman Old Style" w:cs="Arial"/>
        </w:rPr>
        <w:t xml:space="preserve"> mediante comunicación con radicado </w:t>
      </w:r>
      <w:r w:rsidR="006956AA" w:rsidRPr="006956AA">
        <w:rPr>
          <w:rFonts w:ascii="Bookman Old Style" w:hAnsi="Bookman Old Style" w:cs="Arial"/>
        </w:rPr>
        <w:t xml:space="preserve">CREG </w:t>
      </w:r>
      <w:r w:rsidR="00E964DF" w:rsidRPr="00E964DF">
        <w:rPr>
          <w:rFonts w:ascii="Bookman Old Style" w:hAnsi="Bookman Old Style" w:cs="Arial"/>
        </w:rPr>
        <w:t>S-2021-002174 del 21 de mayo de 2021</w:t>
      </w:r>
      <w:r w:rsidR="00B64579" w:rsidRPr="006956AA">
        <w:rPr>
          <w:rFonts w:ascii="Bookman Old Style" w:hAnsi="Bookman Old Style" w:cs="Arial"/>
        </w:rPr>
        <w:t xml:space="preserve">, la Comisión pidió a la empresa </w:t>
      </w:r>
      <w:r w:rsidR="00E964DF">
        <w:rPr>
          <w:rFonts w:ascii="Bookman Old Style" w:hAnsi="Bookman Old Style" w:cs="Arial"/>
        </w:rPr>
        <w:t>SURGAS</w:t>
      </w:r>
      <w:r w:rsidR="00B64579" w:rsidRPr="006956AA">
        <w:rPr>
          <w:rFonts w:ascii="Bookman Old Style" w:hAnsi="Bookman Old Style" w:cs="Arial"/>
        </w:rPr>
        <w:t xml:space="preserve"> S.A. E.S.P. completar la solicitud tarifaria</w:t>
      </w:r>
      <w:r w:rsidR="00B64579" w:rsidRPr="00B64579">
        <w:rPr>
          <w:rFonts w:ascii="Bookman Old Style" w:hAnsi="Bookman Old Style" w:cs="Arial"/>
          <w:color w:val="000000"/>
          <w:lang w:val="es-CO"/>
        </w:rPr>
        <w:t xml:space="preserve"> en cuanto a:</w:t>
      </w:r>
    </w:p>
    <w:p w14:paraId="48D8B1F9" w14:textId="77777777" w:rsidR="00993500" w:rsidRPr="00993500" w:rsidRDefault="00993500" w:rsidP="00993500">
      <w:pPr>
        <w:pStyle w:val="Prrafodelista"/>
        <w:numPr>
          <w:ilvl w:val="0"/>
          <w:numId w:val="16"/>
        </w:numPr>
        <w:shd w:val="clear" w:color="auto" w:fill="FFFFFF" w:themeFill="background1"/>
        <w:spacing w:before="240" w:after="240"/>
        <w:ind w:left="709" w:right="505"/>
        <w:jc w:val="both"/>
        <w:rPr>
          <w:rFonts w:ascii="Bookman Old Style" w:hAnsi="Bookman Old Style" w:cs="Arial"/>
          <w:i/>
          <w:iCs/>
          <w:sz w:val="22"/>
          <w:szCs w:val="18"/>
        </w:rPr>
      </w:pPr>
      <w:r w:rsidRPr="00993500">
        <w:rPr>
          <w:rFonts w:ascii="Bookman Old Style" w:hAnsi="Bookman Old Style" w:cs="Arial"/>
          <w:i/>
          <w:iCs/>
          <w:spacing w:val="-5"/>
          <w:sz w:val="22"/>
          <w:szCs w:val="18"/>
        </w:rPr>
        <w:t>“Código DANE (DIVIPOLA) de los centros poblados: Andes en el municipio de Iquira; Florida, Las Delicias, Guacas y Betania en el municipio de Isnos</w:t>
      </w:r>
      <w:r w:rsidRPr="00993500">
        <w:rPr>
          <w:rFonts w:ascii="Bookman Old Style" w:hAnsi="Bookman Old Style" w:cs="Arial"/>
          <w:i/>
          <w:iCs/>
          <w:sz w:val="22"/>
          <w:szCs w:val="18"/>
        </w:rPr>
        <w:t xml:space="preserve">; La Cabaña, </w:t>
      </w:r>
      <w:r w:rsidRPr="00993500">
        <w:rPr>
          <w:rFonts w:ascii="Bookman Old Style" w:hAnsi="Bookman Old Style" w:cs="Arial"/>
          <w:i/>
          <w:iCs/>
          <w:sz w:val="22"/>
          <w:szCs w:val="18"/>
        </w:rPr>
        <w:lastRenderedPageBreak/>
        <w:t>Morelia, Paraguay, Bellavista, Santa Rosa y Alto Caparrosa en el municipio de Oporapa; Cauchal en el municipio de Pital; La Mesa y Moscospon (Santa Leticia) en el municipio de La Plata; Oritoguaz, Las Moras y Las Mercedes en el municipio de Saladoblanco; Playón y Matanzas en el municipio de San Agustín y Argentina, Tablón, Alto Tablón, Guaimito y San Martín en el municipio de Suaza, Departamento de Huila (Anexo 2 de la metodología). Igualmente, verificar el nombre correcto con el cual se encuentra referenciado en el DANE.</w:t>
      </w:r>
    </w:p>
    <w:p w14:paraId="3C3082FC" w14:textId="77777777" w:rsidR="00993500" w:rsidRPr="00993500" w:rsidRDefault="00993500" w:rsidP="00993500">
      <w:pPr>
        <w:pStyle w:val="Prrafodelista"/>
        <w:numPr>
          <w:ilvl w:val="0"/>
          <w:numId w:val="16"/>
        </w:numPr>
        <w:shd w:val="clear" w:color="auto" w:fill="FFFFFF" w:themeFill="background1"/>
        <w:spacing w:before="240" w:after="240"/>
        <w:ind w:left="709" w:right="505"/>
        <w:jc w:val="both"/>
        <w:rPr>
          <w:rFonts w:ascii="Bookman Old Style" w:hAnsi="Bookman Old Style" w:cs="Arial"/>
          <w:i/>
          <w:iCs/>
          <w:spacing w:val="-5"/>
          <w:sz w:val="22"/>
          <w:szCs w:val="18"/>
        </w:rPr>
      </w:pPr>
      <w:r w:rsidRPr="00993500">
        <w:rPr>
          <w:rFonts w:ascii="Bookman Old Style" w:hAnsi="Bookman Old Style" w:cs="Arial"/>
          <w:i/>
          <w:iCs/>
          <w:spacing w:val="-5"/>
          <w:sz w:val="22"/>
          <w:szCs w:val="18"/>
        </w:rPr>
        <w:t>Certificación de que los centros poblados Monserrate, La Mesa y Moscopon (Santa Leticia), no se encuentran incluidos, por razones de distancia, dentro del plan de expansión</w:t>
      </w:r>
      <w:r w:rsidRPr="00993500">
        <w:rPr>
          <w:rStyle w:val="Refdenotaalpie"/>
          <w:rFonts w:ascii="Bookman Old Style" w:hAnsi="Bookman Old Style" w:cs="Arial"/>
          <w:i/>
          <w:iCs/>
          <w:spacing w:val="-5"/>
          <w:sz w:val="22"/>
          <w:szCs w:val="18"/>
        </w:rPr>
        <w:footnoteReference w:id="1"/>
      </w:r>
      <w:r w:rsidRPr="00993500">
        <w:rPr>
          <w:rFonts w:ascii="Bookman Old Style" w:hAnsi="Bookman Old Style" w:cs="Arial"/>
          <w:i/>
          <w:iCs/>
          <w:spacing w:val="-5"/>
          <w:sz w:val="22"/>
          <w:szCs w:val="18"/>
        </w:rPr>
        <w:t xml:space="preserve"> por parte del Distribuidor que presta el servicio en Mercado Relevante al cual pertenece el municipio de La Plata, departamento de Huila (Numeral 5.3 del Artículo 5 de la metodología).</w:t>
      </w:r>
    </w:p>
    <w:p w14:paraId="2C1DDC1C" w14:textId="77777777" w:rsidR="00993500" w:rsidRPr="00993500" w:rsidRDefault="00993500" w:rsidP="00993500">
      <w:pPr>
        <w:pStyle w:val="Prrafodelista"/>
        <w:numPr>
          <w:ilvl w:val="0"/>
          <w:numId w:val="16"/>
        </w:numPr>
        <w:shd w:val="clear" w:color="auto" w:fill="FFFFFF" w:themeFill="background1"/>
        <w:spacing w:before="240" w:after="240"/>
        <w:ind w:left="709" w:right="505"/>
        <w:jc w:val="both"/>
        <w:rPr>
          <w:rFonts w:ascii="Bookman Old Style" w:hAnsi="Bookman Old Style" w:cs="Arial"/>
          <w:i/>
          <w:iCs/>
          <w:sz w:val="22"/>
          <w:szCs w:val="18"/>
          <w:lang w:val="es-ES"/>
        </w:rPr>
      </w:pPr>
      <w:r w:rsidRPr="00993500">
        <w:rPr>
          <w:rFonts w:ascii="Bookman Old Style" w:hAnsi="Bookman Old Style" w:cs="Arial"/>
          <w:i/>
          <w:iCs/>
          <w:spacing w:val="-5"/>
          <w:sz w:val="22"/>
          <w:szCs w:val="18"/>
        </w:rPr>
        <w:t>Indicar a qué red de otro sistema de distribución se conectará (red primaria o red secundaria) y la inversión en activos de conexión de los sistemas de: Florida, Las Delicias, Guacas y Betania en el municipio de Isnos; Playón y Matanzas en el municipio de San Agustín; La Cabaña, Morelia, Paraguay, Bellavista, Santa Rosa y Alto Caparrosa en el municipio de Oporapa; Argentina, Tablón, Alto Tablón en el municipio de Suaza; Guaimito y San Martín en el municipio de Suaza; Oritoguaz en el municipio de Saladoblanco; Las Moras y Las Mercedes en el municipio de Saladoblanco; Cauchal en el municipio de Pital; Andes en el municipio de Iquira. (Numeral 8 del Anexo 2 de la metodología).</w:t>
      </w:r>
    </w:p>
    <w:p w14:paraId="1091DA7E" w14:textId="77777777" w:rsidR="00993500" w:rsidRPr="00993500" w:rsidRDefault="00993500" w:rsidP="00993500">
      <w:pPr>
        <w:pStyle w:val="Prrafodelista"/>
        <w:numPr>
          <w:ilvl w:val="0"/>
          <w:numId w:val="16"/>
        </w:numPr>
        <w:shd w:val="clear" w:color="auto" w:fill="FFFFFF" w:themeFill="background1"/>
        <w:spacing w:before="240" w:after="240"/>
        <w:ind w:left="709" w:right="505"/>
        <w:jc w:val="both"/>
        <w:rPr>
          <w:rFonts w:ascii="Bookman Old Style" w:hAnsi="Bookman Old Style" w:cs="Arial"/>
          <w:i/>
          <w:iCs/>
          <w:spacing w:val="-5"/>
          <w:sz w:val="22"/>
          <w:szCs w:val="18"/>
        </w:rPr>
      </w:pPr>
      <w:r w:rsidRPr="00993500">
        <w:rPr>
          <w:rFonts w:ascii="Bookman Old Style" w:hAnsi="Bookman Old Style" w:cs="Arial"/>
          <w:i/>
          <w:iCs/>
          <w:spacing w:val="-5"/>
          <w:sz w:val="22"/>
          <w:szCs w:val="18"/>
        </w:rPr>
        <w:t>Copia del radicado UPME mediante el cual se remitieron a dicha entidad las proyecciones y el estudio de demanda del Mercado Relevante solicitado para su evaluación metodológica y concepto (Subnumeral 4.2 del Numeral 9.8.2 del Artículo 9 de la metodología).</w:t>
      </w:r>
    </w:p>
    <w:p w14:paraId="4677CFB7" w14:textId="77777777" w:rsidR="00993500" w:rsidRPr="00993500" w:rsidRDefault="00993500" w:rsidP="00993500">
      <w:pPr>
        <w:pStyle w:val="Prrafodelista"/>
        <w:numPr>
          <w:ilvl w:val="0"/>
          <w:numId w:val="16"/>
        </w:numPr>
        <w:shd w:val="clear" w:color="auto" w:fill="FFFFFF"/>
        <w:spacing w:before="240" w:after="240"/>
        <w:ind w:left="709" w:right="505"/>
        <w:jc w:val="both"/>
        <w:rPr>
          <w:rFonts w:ascii="Bookman Old Style" w:hAnsi="Bookman Old Style" w:cs="Arial"/>
          <w:i/>
          <w:iCs/>
          <w:spacing w:val="-5"/>
          <w:sz w:val="22"/>
          <w:szCs w:val="18"/>
        </w:rPr>
      </w:pPr>
      <w:r w:rsidRPr="00993500">
        <w:rPr>
          <w:rFonts w:ascii="Bookman Old Style" w:hAnsi="Bookman Old Style" w:cs="Arial"/>
          <w:i/>
          <w:iCs/>
          <w:spacing w:val="-5"/>
          <w:sz w:val="22"/>
          <w:szCs w:val="18"/>
        </w:rPr>
        <w:t>Planos detallados de todos los Sistemas de Distribución que conforman la solicitud tarifaria, en donde se pueda identificar las nuevas conexiones y la distancia en kilómetros de red (Numeral 6.2 del Artículo 6 de la Metodología). Solo se remitieron los planos de las conexiones de los sistemas de distribución.</w:t>
      </w:r>
    </w:p>
    <w:p w14:paraId="7D68854E" w14:textId="77777777" w:rsidR="00993500" w:rsidRPr="00993500" w:rsidRDefault="00993500" w:rsidP="00993500">
      <w:pPr>
        <w:pStyle w:val="Prrafodelista"/>
        <w:numPr>
          <w:ilvl w:val="0"/>
          <w:numId w:val="16"/>
        </w:numPr>
        <w:shd w:val="clear" w:color="auto" w:fill="FFFFFF"/>
        <w:spacing w:before="240" w:after="240"/>
        <w:ind w:left="709" w:right="505"/>
        <w:jc w:val="both"/>
        <w:rPr>
          <w:rFonts w:ascii="Bookman Old Style" w:hAnsi="Bookman Old Style" w:cs="Arial"/>
          <w:i/>
          <w:iCs/>
          <w:sz w:val="22"/>
          <w:szCs w:val="18"/>
        </w:rPr>
      </w:pPr>
      <w:r w:rsidRPr="00993500">
        <w:rPr>
          <w:rFonts w:ascii="Bookman Old Style" w:hAnsi="Bookman Old Style" w:cs="Arial"/>
          <w:i/>
          <w:iCs/>
          <w:spacing w:val="-5"/>
          <w:sz w:val="22"/>
          <w:szCs w:val="18"/>
        </w:rPr>
        <w:t>Proyección a cinco (5) años de Otros activos y Arrendamientos para el Mercado Relevante de Distribución para el Siguiente Período Tarifario y para las cuentas establecidas en el Subnumeral 1 del Numeral 9.1 del Anexo 9 de la metodología.</w:t>
      </w:r>
    </w:p>
    <w:p w14:paraId="2DCEFBC5" w14:textId="77777777" w:rsidR="00993500" w:rsidRPr="00993500" w:rsidRDefault="00993500" w:rsidP="00993500">
      <w:pPr>
        <w:pStyle w:val="Prrafodelista"/>
        <w:numPr>
          <w:ilvl w:val="0"/>
          <w:numId w:val="16"/>
        </w:numPr>
        <w:shd w:val="clear" w:color="auto" w:fill="FFFFFF"/>
        <w:spacing w:before="240" w:after="240"/>
        <w:ind w:left="709" w:right="505"/>
        <w:jc w:val="both"/>
        <w:rPr>
          <w:rFonts w:ascii="Bookman Old Style" w:hAnsi="Bookman Old Style" w:cs="Arial"/>
          <w:i/>
          <w:iCs/>
          <w:sz w:val="22"/>
          <w:szCs w:val="18"/>
        </w:rPr>
      </w:pPr>
      <w:r w:rsidRPr="00993500">
        <w:rPr>
          <w:rFonts w:ascii="Bookman Old Style" w:hAnsi="Bookman Old Style" w:cs="Arial"/>
          <w:i/>
          <w:iCs/>
          <w:spacing w:val="-5"/>
          <w:sz w:val="22"/>
          <w:szCs w:val="18"/>
        </w:rPr>
        <w:t>Cargos de Distribución que se propone a la Comisión dentro del trámite administrativo de aprobación y de acuerdo con lo dispuesto en el Numeral 7 del Anexo 2 de la metodología.</w:t>
      </w:r>
    </w:p>
    <w:p w14:paraId="789D86E9" w14:textId="77777777" w:rsidR="00993500" w:rsidRPr="00993500" w:rsidRDefault="00993500" w:rsidP="00993500">
      <w:pPr>
        <w:pStyle w:val="Prrafodelista"/>
        <w:numPr>
          <w:ilvl w:val="0"/>
          <w:numId w:val="16"/>
        </w:numPr>
        <w:shd w:val="clear" w:color="auto" w:fill="FFFFFF"/>
        <w:spacing w:before="240" w:after="240"/>
        <w:ind w:left="709" w:right="505"/>
        <w:jc w:val="both"/>
        <w:rPr>
          <w:rFonts w:ascii="Bookman Old Style" w:hAnsi="Bookman Old Style" w:cs="Arial"/>
          <w:i/>
          <w:iCs/>
          <w:spacing w:val="-5"/>
          <w:sz w:val="22"/>
          <w:szCs w:val="18"/>
        </w:rPr>
      </w:pPr>
      <w:r w:rsidRPr="00993500">
        <w:rPr>
          <w:rFonts w:ascii="Bookman Old Style" w:hAnsi="Bookman Old Style" w:cs="Arial"/>
          <w:i/>
          <w:iCs/>
          <w:spacing w:val="-5"/>
          <w:sz w:val="22"/>
          <w:szCs w:val="18"/>
        </w:rPr>
        <w:t>Manifestación expresa de si el Sistema de Distribución del Mercado Relevante de Distribución para el Siguiente Período Tarifario solicitado</w:t>
      </w:r>
      <w:r w:rsidRPr="00993500">
        <w:rPr>
          <w:rFonts w:ascii="Bookman Old Style" w:hAnsi="Bookman Old Style" w:cs="Arial"/>
          <w:i/>
          <w:iCs/>
          <w:sz w:val="22"/>
          <w:szCs w:val="18"/>
        </w:rPr>
        <w:t>,</w:t>
      </w:r>
      <w:r w:rsidRPr="00993500">
        <w:rPr>
          <w:rFonts w:ascii="Bookman Old Style" w:hAnsi="Bookman Old Style" w:cs="Arial"/>
          <w:i/>
          <w:iCs/>
          <w:spacing w:val="-5"/>
          <w:sz w:val="22"/>
          <w:szCs w:val="18"/>
        </w:rPr>
        <w:t xml:space="preserve"> paga algún concepto por Servidumbre. En caso afirmativo, remitir un archivo en Excel diseñado por el distribuidor que incluya los valores pagados por Servidumbres, en donde se especifique la cuota anual equivalente de estos pagos calculada a perpetuidad, junto con la identificación de los documentos que originan estas obligaciones. Así mismo, deberá incluir la metodología de cálculo de esta cuota anual. Numeral 6.2 del Artículo 6 de la metodología.</w:t>
      </w:r>
    </w:p>
    <w:p w14:paraId="4E4D8A63" w14:textId="77777777" w:rsidR="00993500" w:rsidRPr="00993500" w:rsidRDefault="00993500" w:rsidP="00993500">
      <w:pPr>
        <w:pStyle w:val="Default"/>
        <w:numPr>
          <w:ilvl w:val="0"/>
          <w:numId w:val="16"/>
        </w:numPr>
        <w:ind w:left="709" w:right="505"/>
        <w:jc w:val="both"/>
        <w:rPr>
          <w:rFonts w:ascii="Bookman Old Style" w:eastAsiaTheme="minorEastAsia" w:hAnsi="Bookman Old Style"/>
          <w:i/>
          <w:iCs/>
          <w:color w:val="auto"/>
          <w:sz w:val="22"/>
          <w:szCs w:val="22"/>
          <w:lang w:val="es-ES_tradnl"/>
        </w:rPr>
      </w:pPr>
      <w:r w:rsidRPr="00993500">
        <w:rPr>
          <w:rFonts w:ascii="Bookman Old Style" w:eastAsiaTheme="minorEastAsia" w:hAnsi="Bookman Old Style"/>
          <w:i/>
          <w:iCs/>
          <w:color w:val="auto"/>
          <w:sz w:val="22"/>
          <w:szCs w:val="22"/>
          <w:lang w:val="es-ES_tradnl"/>
        </w:rPr>
        <w:t>Reporte de información de ventas, número de conexiones y volumen, el reporte de conexiones por tipo de red y la demanda total expresada en metros cúbicos (m</w:t>
      </w:r>
      <w:r w:rsidRPr="00993500">
        <w:rPr>
          <w:rFonts w:ascii="Bookman Old Style" w:eastAsiaTheme="minorEastAsia" w:hAnsi="Bookman Old Style"/>
          <w:i/>
          <w:iCs/>
          <w:color w:val="auto"/>
          <w:sz w:val="22"/>
          <w:szCs w:val="22"/>
          <w:vertAlign w:val="superscript"/>
          <w:lang w:val="es-ES_tradnl"/>
        </w:rPr>
        <w:t>3</w:t>
      </w:r>
      <w:r w:rsidRPr="00993500">
        <w:rPr>
          <w:rFonts w:ascii="Bookman Old Style" w:eastAsiaTheme="minorEastAsia" w:hAnsi="Bookman Old Style"/>
          <w:i/>
          <w:iCs/>
          <w:color w:val="auto"/>
          <w:sz w:val="22"/>
          <w:szCs w:val="22"/>
          <w:lang w:val="es-ES_tradnl"/>
        </w:rPr>
        <w:t xml:space="preserve">) para </w:t>
      </w:r>
      <w:r w:rsidRPr="00993500">
        <w:rPr>
          <w:rFonts w:ascii="Bookman Old Style" w:hAnsi="Bookman Old Style"/>
          <w:i/>
          <w:iCs/>
          <w:sz w:val="22"/>
          <w:szCs w:val="22"/>
        </w:rPr>
        <w:t>los centros poblados Santana en el municipio de Colombia; Andes en el municipio de Iquira; Florida, Las Delicias, Guacas y Betania en el municipio de Isnos; El Pensil en el municipio de La Argentina; La Cabaña, Morelia, Paraguay, Bellavista, Santa Rosa y Alto Caparrosa en el municipio de Oporapa; Cauchal en el municipio de Pital; Monserrate, La Mesa y Moscopon (Santa Leticia) en el municipio de La Plata; Oritoguaz, Las Moras y Las Mercedes en el municipio de Saladoblanco; Playón y Matanzas en el municipio de San Agustín; Argentina, Tablón, Alto Tablón, Guaimito y San Martín en el municipio de Suaza, departamento de Huila</w:t>
      </w:r>
      <w:r w:rsidRPr="00993500">
        <w:rPr>
          <w:rFonts w:ascii="Bookman Old Style" w:eastAsiaTheme="minorEastAsia" w:hAnsi="Bookman Old Style"/>
          <w:i/>
          <w:iCs/>
          <w:color w:val="auto"/>
          <w:sz w:val="22"/>
          <w:szCs w:val="22"/>
          <w:lang w:val="es-ES_tradnl"/>
        </w:rPr>
        <w:t xml:space="preserve"> (Anexos 11 y 14 de la metodología)”.</w:t>
      </w:r>
    </w:p>
    <w:p w14:paraId="5C8B876B" w14:textId="7FA79333" w:rsidR="00CF614A" w:rsidRPr="00120B80" w:rsidRDefault="00B64579" w:rsidP="00314C20">
      <w:pPr>
        <w:shd w:val="clear" w:color="auto" w:fill="FFFFFF"/>
        <w:spacing w:before="240" w:after="240"/>
        <w:ind w:left="0"/>
        <w:jc w:val="both"/>
        <w:rPr>
          <w:rFonts w:ascii="Bookman Old Style" w:hAnsi="Bookman Old Style" w:cs="Arial"/>
          <w:lang w:val="es-CO" w:eastAsia="es-CO"/>
        </w:rPr>
      </w:pPr>
      <w:r w:rsidRPr="00120B80">
        <w:rPr>
          <w:rFonts w:ascii="Bookman Old Style" w:hAnsi="Bookman Old Style" w:cs="Arial"/>
          <w:lang w:val="es-CO" w:eastAsia="es-CO"/>
        </w:rPr>
        <w:t>Para lo cual, se le concedió un término de diez (10) días hábiles, contados a partir del recibo de la comunicación.</w:t>
      </w:r>
      <w:r w:rsidR="00314C20" w:rsidRPr="00120B80">
        <w:rPr>
          <w:rFonts w:ascii="Bookman Old Style" w:hAnsi="Bookman Old Style" w:cs="Arial"/>
          <w:lang w:val="es-CO" w:eastAsia="es-CO"/>
        </w:rPr>
        <w:t xml:space="preserve"> </w:t>
      </w:r>
    </w:p>
    <w:p w14:paraId="4FAE244F" w14:textId="3356F6A5" w:rsidR="00120B80" w:rsidRPr="00120B80" w:rsidRDefault="00120B80" w:rsidP="00120B80">
      <w:pPr>
        <w:shd w:val="clear" w:color="auto" w:fill="FFFFFF"/>
        <w:tabs>
          <w:tab w:val="right" w:leader="dot" w:pos="9284"/>
        </w:tabs>
        <w:spacing w:before="240" w:after="240"/>
        <w:ind w:left="0"/>
        <w:jc w:val="both"/>
        <w:rPr>
          <w:rFonts w:ascii="Bookman Old Style" w:hAnsi="Bookman Old Style" w:cs="Arial"/>
          <w:color w:val="000000"/>
        </w:rPr>
      </w:pPr>
      <w:r w:rsidRPr="00120B80">
        <w:rPr>
          <w:rFonts w:ascii="Bookman Old Style" w:hAnsi="Bookman Old Style" w:cs="Arial"/>
          <w:lang w:eastAsia="es-CO"/>
        </w:rPr>
        <w:t xml:space="preserve">La empresa SURGAS S.A. E.S.P. respondió al requerimiento de información bajo radicados CREG E-2021-006567, E-2021-006568, E-2021-006569, E-2021-006570, E-2021-006571, E-2021-006572 y E-2021-006573 de 4 de junio de 2021. </w:t>
      </w:r>
      <w:r w:rsidRPr="00120B80">
        <w:rPr>
          <w:rFonts w:ascii="Bookman Old Style" w:hAnsi="Bookman Old Style" w:cs="Arial"/>
          <w:color w:val="000000"/>
        </w:rPr>
        <w:t>Sin embargo, al revisar la información allegada se observó que esta d</w:t>
      </w:r>
      <w:r w:rsidR="00CA54E3">
        <w:rPr>
          <w:rFonts w:ascii="Bookman Old Style" w:hAnsi="Bookman Old Style" w:cs="Arial"/>
          <w:color w:val="000000"/>
        </w:rPr>
        <w:t>aba</w:t>
      </w:r>
      <w:r w:rsidRPr="00120B80">
        <w:rPr>
          <w:rFonts w:ascii="Bookman Old Style" w:hAnsi="Bookman Old Style" w:cs="Arial"/>
          <w:color w:val="000000"/>
        </w:rPr>
        <w:t xml:space="preserve"> respuesta parcial a la información solicitada. </w:t>
      </w:r>
    </w:p>
    <w:p w14:paraId="542A7ADF" w14:textId="6F33F6CE" w:rsidR="00120B80" w:rsidRPr="00D43FB0" w:rsidRDefault="00120B80" w:rsidP="00120B80">
      <w:pPr>
        <w:shd w:val="clear" w:color="auto" w:fill="FFFFFF"/>
        <w:tabs>
          <w:tab w:val="right" w:leader="dot" w:pos="9284"/>
        </w:tabs>
        <w:spacing w:before="240" w:after="240"/>
        <w:ind w:left="0"/>
        <w:jc w:val="both"/>
        <w:rPr>
          <w:rFonts w:ascii="Bookman Old Style" w:hAnsi="Bookman Old Style" w:cs="Arial"/>
        </w:rPr>
      </w:pPr>
      <w:r w:rsidRPr="00155277">
        <w:rPr>
          <w:rFonts w:ascii="Bookman Old Style" w:hAnsi="Bookman Old Style" w:cs="Arial"/>
        </w:rPr>
        <w:t>Particularmente, en respuesta al numeral cuarto del oficio S-2021-002174 de</w:t>
      </w:r>
      <w:r w:rsidR="008214F6">
        <w:rPr>
          <w:rFonts w:ascii="Bookman Old Style" w:hAnsi="Bookman Old Style" w:cs="Arial"/>
        </w:rPr>
        <w:t>l</w:t>
      </w:r>
      <w:r w:rsidRPr="00155277">
        <w:rPr>
          <w:rFonts w:ascii="Bookman Old Style" w:hAnsi="Bookman Old Style" w:cs="Arial"/>
        </w:rPr>
        <w:t xml:space="preserve"> 21 de mayo de 2021, la empresa SURGAS S.A. E.S.P.</w:t>
      </w:r>
      <w:r w:rsidR="00710216">
        <w:rPr>
          <w:rFonts w:ascii="Bookman Old Style" w:hAnsi="Bookman Old Style" w:cs="Arial"/>
        </w:rPr>
        <w:t>,</w:t>
      </w:r>
      <w:r w:rsidRPr="00155277">
        <w:rPr>
          <w:rFonts w:ascii="Bookman Old Style" w:hAnsi="Bookman Old Style" w:cs="Arial"/>
        </w:rPr>
        <w:t xml:space="preserve"> mediante radicado CREG E-</w:t>
      </w:r>
      <w:r w:rsidRPr="00D43FB0">
        <w:rPr>
          <w:rFonts w:ascii="Bookman Old Style" w:hAnsi="Bookman Old Style" w:cs="Arial"/>
        </w:rPr>
        <w:t>2021-006567</w:t>
      </w:r>
      <w:r w:rsidR="00710216">
        <w:rPr>
          <w:rFonts w:ascii="Bookman Old Style" w:hAnsi="Bookman Old Style" w:cs="Arial"/>
        </w:rPr>
        <w:t>,</w:t>
      </w:r>
      <w:r w:rsidRPr="00D43FB0">
        <w:rPr>
          <w:rFonts w:ascii="Bookman Old Style" w:hAnsi="Bookman Old Style" w:cs="Arial"/>
        </w:rPr>
        <w:t xml:space="preserve"> remitió el oficio de la UPME en el que considera que los documentos allegados por la empresa SURGAS S.A. E.S.P. c</w:t>
      </w:r>
      <w:r w:rsidR="00CA54E3">
        <w:rPr>
          <w:rFonts w:ascii="Bookman Old Style" w:hAnsi="Bookman Old Style" w:cs="Arial"/>
        </w:rPr>
        <w:t>umple</w:t>
      </w:r>
      <w:r w:rsidRPr="00D43FB0">
        <w:rPr>
          <w:rFonts w:ascii="Bookman Old Style" w:hAnsi="Bookman Old Style" w:cs="Arial"/>
        </w:rPr>
        <w:t xml:space="preserve"> con los requerimientos contenidos en el Anexo 13 de la Resolución CREG 202 de 2013.</w:t>
      </w:r>
    </w:p>
    <w:p w14:paraId="746D2175" w14:textId="30EA782E" w:rsidR="00D43FB0" w:rsidRPr="00D43FB0" w:rsidRDefault="00D43FB0" w:rsidP="00D43FB0">
      <w:pPr>
        <w:spacing w:before="240" w:after="240"/>
        <w:ind w:left="0" w:right="-1"/>
        <w:jc w:val="both"/>
        <w:rPr>
          <w:rFonts w:ascii="Bookman Old Style" w:hAnsi="Bookman Old Style" w:cs="Arial"/>
          <w:color w:val="000000"/>
          <w:lang w:val="es-CO"/>
        </w:rPr>
      </w:pPr>
      <w:r w:rsidRPr="0018252D">
        <w:rPr>
          <w:rFonts w:ascii="Bookman Old Style" w:hAnsi="Bookman Old Style" w:cs="Arial"/>
          <w:color w:val="000000"/>
          <w:lang w:val="es-CO"/>
        </w:rPr>
        <w:t>Igualmente, mediante comunicaciones con radicados CREG S-2021-002901, S-2021-002902 y S-2021-002903 de</w:t>
      </w:r>
      <w:r w:rsidR="00710216">
        <w:rPr>
          <w:rFonts w:ascii="Bookman Old Style" w:hAnsi="Bookman Old Style" w:cs="Arial"/>
          <w:color w:val="000000"/>
          <w:lang w:val="es-CO"/>
        </w:rPr>
        <w:t>l</w:t>
      </w:r>
      <w:r w:rsidRPr="0018252D">
        <w:rPr>
          <w:rFonts w:ascii="Bookman Old Style" w:hAnsi="Bookman Old Style" w:cs="Arial"/>
          <w:color w:val="000000"/>
          <w:lang w:val="es-CO"/>
        </w:rPr>
        <w:t xml:space="preserve"> 9 de julio de 2021, la Comisión ofició a las alcaldías municipales de La Plata, Saladoblanco y Suaza en el departamento de Huila</w:t>
      </w:r>
      <w:r w:rsidR="00710216">
        <w:rPr>
          <w:rFonts w:ascii="Bookman Old Style" w:hAnsi="Bookman Old Style" w:cs="Arial"/>
          <w:color w:val="000000"/>
          <w:lang w:val="es-CO"/>
        </w:rPr>
        <w:t>,</w:t>
      </w:r>
      <w:r w:rsidRPr="0018252D">
        <w:rPr>
          <w:rFonts w:ascii="Bookman Old Style" w:hAnsi="Bookman Old Style" w:cs="Arial"/>
          <w:color w:val="000000"/>
          <w:lang w:val="es-CO"/>
        </w:rPr>
        <w:t xml:space="preserve"> con el fin de determinar la existencia de algunas veredas de la solicitud tarifaria presentada por la empresa SURGAS S.A. E.S.P.</w:t>
      </w:r>
    </w:p>
    <w:p w14:paraId="19A97706" w14:textId="2E114EFC" w:rsidR="00D43FB0" w:rsidRPr="00D43FB0" w:rsidRDefault="00D43FB0" w:rsidP="00D43FB0">
      <w:pPr>
        <w:spacing w:before="240" w:after="240"/>
        <w:ind w:left="0" w:right="-1"/>
        <w:jc w:val="both"/>
        <w:rPr>
          <w:rFonts w:ascii="Bookman Old Style" w:hAnsi="Bookman Old Style" w:cs="Arial"/>
          <w:color w:val="000000"/>
          <w:lang w:val="es-CO"/>
        </w:rPr>
      </w:pPr>
      <w:r w:rsidRPr="00D43FB0">
        <w:rPr>
          <w:rFonts w:ascii="Bookman Old Style" w:hAnsi="Bookman Old Style" w:cs="Arial"/>
          <w:color w:val="000000"/>
          <w:lang w:val="es-CO"/>
        </w:rPr>
        <w:t>Mediante radicado CREG E-2021-008249 de</w:t>
      </w:r>
      <w:r w:rsidR="00710216">
        <w:rPr>
          <w:rFonts w:ascii="Bookman Old Style" w:hAnsi="Bookman Old Style" w:cs="Arial"/>
          <w:color w:val="000000"/>
          <w:lang w:val="es-CO"/>
        </w:rPr>
        <w:t>l</w:t>
      </w:r>
      <w:r w:rsidRPr="00D43FB0">
        <w:rPr>
          <w:rFonts w:ascii="Bookman Old Style" w:hAnsi="Bookman Old Style" w:cs="Arial"/>
          <w:color w:val="000000"/>
          <w:lang w:val="es-CO"/>
        </w:rPr>
        <w:t xml:space="preserve"> 21 de julio de 2021, la </w:t>
      </w:r>
      <w:r w:rsidR="00EB1BA3">
        <w:rPr>
          <w:rFonts w:ascii="Bookman Old Style" w:hAnsi="Bookman Old Style" w:cs="Arial"/>
          <w:color w:val="000000"/>
          <w:lang w:val="es-CO"/>
        </w:rPr>
        <w:t>A</w:t>
      </w:r>
      <w:r w:rsidRPr="00D43FB0">
        <w:rPr>
          <w:rFonts w:ascii="Bookman Old Style" w:hAnsi="Bookman Old Style" w:cs="Arial"/>
          <w:color w:val="000000"/>
          <w:lang w:val="es-CO"/>
        </w:rPr>
        <w:t xml:space="preserve">lcaldía de Saladoblanco, departamento de Huila, dio respuesta a la solicitud de la Comisión. </w:t>
      </w:r>
    </w:p>
    <w:p w14:paraId="1547DBDA" w14:textId="68F9BA8A" w:rsidR="00D43FB0" w:rsidRPr="00D43FB0" w:rsidRDefault="00D43FB0" w:rsidP="00D43FB0">
      <w:pPr>
        <w:spacing w:before="240" w:after="240"/>
        <w:ind w:left="0" w:right="-1"/>
        <w:jc w:val="both"/>
        <w:rPr>
          <w:rFonts w:ascii="Bookman Old Style" w:hAnsi="Bookman Old Style" w:cs="Arial"/>
          <w:color w:val="000000"/>
          <w:lang w:val="es-CO"/>
        </w:rPr>
      </w:pPr>
      <w:r w:rsidRPr="00D43FB0">
        <w:rPr>
          <w:rFonts w:ascii="Bookman Old Style" w:hAnsi="Bookman Old Style" w:cs="Arial"/>
          <w:color w:val="000000"/>
          <w:lang w:val="es-CO"/>
        </w:rPr>
        <w:t>Adicionalmente, mediante radicado CREG E-2021-009533 de</w:t>
      </w:r>
      <w:r w:rsidR="00710216">
        <w:rPr>
          <w:rFonts w:ascii="Bookman Old Style" w:hAnsi="Bookman Old Style" w:cs="Arial"/>
          <w:color w:val="000000"/>
          <w:lang w:val="es-CO"/>
        </w:rPr>
        <w:t>l</w:t>
      </w:r>
      <w:r w:rsidRPr="00D43FB0">
        <w:rPr>
          <w:rFonts w:ascii="Bookman Old Style" w:hAnsi="Bookman Old Style" w:cs="Arial"/>
          <w:color w:val="000000"/>
          <w:lang w:val="es-CO"/>
        </w:rPr>
        <w:t xml:space="preserve"> 19 de agosto de 2021, la empresa SURGAS S.A. E.S.P. dio alcance a la solicitud de completitud, y allegó los certificados emitidos por las Secretarías de Planeación Municipal de Saladoblanco y Suaza, Huila. </w:t>
      </w:r>
    </w:p>
    <w:p w14:paraId="00C9F64B" w14:textId="62102AD7" w:rsidR="00D43FB0" w:rsidRPr="00D43FB0" w:rsidRDefault="00D43FB0" w:rsidP="00D43FB0">
      <w:pPr>
        <w:shd w:val="clear" w:color="auto" w:fill="FFFFFF"/>
        <w:tabs>
          <w:tab w:val="right" w:leader="dot" w:pos="9284"/>
        </w:tabs>
        <w:spacing w:before="240" w:after="240"/>
        <w:ind w:left="0"/>
        <w:jc w:val="both"/>
        <w:rPr>
          <w:rFonts w:ascii="Bookman Old Style" w:hAnsi="Bookman Old Style" w:cs="Arial"/>
          <w:color w:val="000000"/>
          <w:lang w:val="es-CO"/>
        </w:rPr>
      </w:pPr>
      <w:r w:rsidRPr="00D43FB0">
        <w:rPr>
          <w:rFonts w:ascii="Bookman Old Style" w:hAnsi="Bookman Old Style" w:cs="Arial"/>
          <w:color w:val="000000"/>
          <w:lang w:val="es-CO"/>
        </w:rPr>
        <w:t>De otro lado, la empresa ALCANOS DE COLOMBIA S.A. E.S.P.</w:t>
      </w:r>
      <w:r w:rsidR="00290AC9">
        <w:rPr>
          <w:rFonts w:ascii="Bookman Old Style" w:hAnsi="Bookman Old Style" w:cs="Arial"/>
          <w:color w:val="000000"/>
          <w:lang w:val="es-CO"/>
        </w:rPr>
        <w:t>,</w:t>
      </w:r>
      <w:r w:rsidRPr="00D43FB0">
        <w:rPr>
          <w:rFonts w:ascii="Bookman Old Style" w:hAnsi="Bookman Old Style" w:cs="Arial"/>
          <w:color w:val="000000"/>
          <w:lang w:val="es-CO"/>
        </w:rPr>
        <w:t xml:space="preserve"> mediante radicado CREG E-2021-010053 de</w:t>
      </w:r>
      <w:r w:rsidR="00710216">
        <w:rPr>
          <w:rFonts w:ascii="Bookman Old Style" w:hAnsi="Bookman Old Style" w:cs="Arial"/>
          <w:color w:val="000000"/>
          <w:lang w:val="es-CO"/>
        </w:rPr>
        <w:t>l</w:t>
      </w:r>
      <w:r w:rsidRPr="00D43FB0">
        <w:rPr>
          <w:rFonts w:ascii="Bookman Old Style" w:hAnsi="Bookman Old Style" w:cs="Arial"/>
          <w:color w:val="000000"/>
          <w:lang w:val="es-CO"/>
        </w:rPr>
        <w:t xml:space="preserve"> 30 de agosto de 2021, informó acerca de los planes de expansión en el centro poblado Monserrate y las veredas Santa Leticia de Moscopón y La Mesa, todas en el municipio de La Plata, departamento de Huila.</w:t>
      </w:r>
    </w:p>
    <w:p w14:paraId="5EFA4248" w14:textId="30545776" w:rsidR="00D43FB0" w:rsidRPr="00D43FB0" w:rsidRDefault="00D43FB0" w:rsidP="00D43FB0">
      <w:pPr>
        <w:spacing w:before="240" w:after="240"/>
        <w:ind w:left="0" w:right="-1"/>
        <w:jc w:val="both"/>
        <w:rPr>
          <w:rFonts w:ascii="Bookman Old Style" w:hAnsi="Bookman Old Style" w:cs="Arial"/>
          <w:color w:val="000000"/>
          <w:lang w:val="es-CO"/>
        </w:rPr>
      </w:pPr>
      <w:r w:rsidRPr="00D43FB0">
        <w:rPr>
          <w:rFonts w:ascii="Bookman Old Style" w:hAnsi="Bookman Old Style" w:cs="Arial"/>
          <w:color w:val="000000"/>
          <w:lang w:val="es-CO"/>
        </w:rPr>
        <w:t>Posteriormente, la empresa SURGAS S.A. E.S.P.</w:t>
      </w:r>
      <w:r w:rsidR="00290AC9">
        <w:rPr>
          <w:rFonts w:ascii="Bookman Old Style" w:hAnsi="Bookman Old Style" w:cs="Arial"/>
          <w:color w:val="000000"/>
          <w:lang w:val="es-CO"/>
        </w:rPr>
        <w:t>,</w:t>
      </w:r>
      <w:r w:rsidRPr="00D43FB0">
        <w:rPr>
          <w:rFonts w:ascii="Bookman Old Style" w:hAnsi="Bookman Old Style" w:cs="Arial"/>
          <w:color w:val="000000"/>
          <w:lang w:val="es-CO"/>
        </w:rPr>
        <w:t xml:space="preserve"> mediante radicado CREG E-2021-010546 de</w:t>
      </w:r>
      <w:r w:rsidR="00290AC9">
        <w:rPr>
          <w:rFonts w:ascii="Bookman Old Style" w:hAnsi="Bookman Old Style" w:cs="Arial"/>
          <w:color w:val="000000"/>
          <w:lang w:val="es-CO"/>
        </w:rPr>
        <w:t>l</w:t>
      </w:r>
      <w:r w:rsidRPr="00D43FB0">
        <w:rPr>
          <w:rFonts w:ascii="Bookman Old Style" w:hAnsi="Bookman Old Style" w:cs="Arial"/>
          <w:color w:val="000000"/>
          <w:lang w:val="es-CO"/>
        </w:rPr>
        <w:t xml:space="preserve"> 9 de septiembre de 2021</w:t>
      </w:r>
      <w:r w:rsidR="00290AC9">
        <w:rPr>
          <w:rFonts w:ascii="Bookman Old Style" w:hAnsi="Bookman Old Style" w:cs="Arial"/>
          <w:color w:val="000000"/>
          <w:lang w:val="es-CO"/>
        </w:rPr>
        <w:t>,</w:t>
      </w:r>
      <w:r w:rsidRPr="00D43FB0">
        <w:rPr>
          <w:rFonts w:ascii="Bookman Old Style" w:hAnsi="Bookman Old Style" w:cs="Arial"/>
          <w:color w:val="000000"/>
          <w:lang w:val="es-CO"/>
        </w:rPr>
        <w:t xml:space="preserve"> remite un nuevo alcance a la solicitud</w:t>
      </w:r>
      <w:r w:rsidR="00290AC9">
        <w:rPr>
          <w:rFonts w:ascii="Bookman Old Style" w:hAnsi="Bookman Old Style" w:cs="Arial"/>
          <w:color w:val="000000"/>
          <w:lang w:val="es-CO"/>
        </w:rPr>
        <w:t>,</w:t>
      </w:r>
      <w:r w:rsidRPr="00D43FB0">
        <w:rPr>
          <w:rFonts w:ascii="Bookman Old Style" w:hAnsi="Bookman Old Style" w:cs="Arial"/>
          <w:color w:val="000000"/>
          <w:lang w:val="es-CO"/>
        </w:rPr>
        <w:t xml:space="preserve"> en el cual certifica que la vereda Santa Leticia-Moscopán pertenece al municipio de La Plata en el departamento de Huila. Además, verifica los códigos Divipola de la vereda Paraguay, en el municipio de Oporapa, la vereda Laguna Oritoguaz en el municipio de Saladoblanco</w:t>
      </w:r>
      <w:r w:rsidR="00290AC9">
        <w:rPr>
          <w:rFonts w:ascii="Bookman Old Style" w:hAnsi="Bookman Old Style" w:cs="Arial"/>
          <w:color w:val="000000"/>
          <w:lang w:val="es-CO"/>
        </w:rPr>
        <w:t>,</w:t>
      </w:r>
      <w:r w:rsidRPr="00D43FB0">
        <w:rPr>
          <w:rFonts w:ascii="Bookman Old Style" w:hAnsi="Bookman Old Style" w:cs="Arial"/>
          <w:color w:val="000000"/>
          <w:lang w:val="es-CO"/>
        </w:rPr>
        <w:t xml:space="preserve"> y precisa que Guaimito es un sector de la vereda San Martín en el municipio de Suaza, departamento del Huila.</w:t>
      </w:r>
    </w:p>
    <w:p w14:paraId="41CDB659" w14:textId="2EAC28A7" w:rsidR="00D43FB0" w:rsidRPr="00D43FB0" w:rsidRDefault="00D43FB0" w:rsidP="00D43FB0">
      <w:pPr>
        <w:shd w:val="clear" w:color="auto" w:fill="FFFFFF"/>
        <w:tabs>
          <w:tab w:val="right" w:leader="dot" w:pos="9284"/>
        </w:tabs>
        <w:spacing w:before="240" w:after="240"/>
        <w:ind w:left="0"/>
        <w:jc w:val="both"/>
        <w:rPr>
          <w:rFonts w:ascii="Bookman Old Style" w:hAnsi="Bookman Old Style" w:cs="Arial"/>
          <w:color w:val="000000"/>
          <w:lang w:val="es-CO"/>
        </w:rPr>
      </w:pPr>
      <w:r w:rsidRPr="00D43FB0">
        <w:rPr>
          <w:rFonts w:ascii="Bookman Old Style" w:hAnsi="Bookman Old Style" w:cs="Arial"/>
          <w:color w:val="000000"/>
          <w:lang w:val="es-CO"/>
        </w:rPr>
        <w:t>Igualmente, en atención al numeral segundo del oficio S-2021-002174 de</w:t>
      </w:r>
      <w:r w:rsidR="00290AC9">
        <w:rPr>
          <w:rFonts w:ascii="Bookman Old Style" w:hAnsi="Bookman Old Style" w:cs="Arial"/>
          <w:color w:val="000000"/>
          <w:lang w:val="es-CO"/>
        </w:rPr>
        <w:t>l</w:t>
      </w:r>
      <w:r w:rsidRPr="00D43FB0">
        <w:rPr>
          <w:rFonts w:ascii="Bookman Old Style" w:hAnsi="Bookman Old Style" w:cs="Arial"/>
          <w:color w:val="000000"/>
          <w:lang w:val="es-CO"/>
        </w:rPr>
        <w:t xml:space="preserve"> 21 de mayo de 2021, la empresa SURGAS S.A. E.S.P. manifestó mediante radicado CREG E-2021-011154 de 22 de septiembre del presente año que la empresa ALCANOS DE COLOMBIA S.A. E.S.P. no les había remitido certificación que diera cuenta del interés de expandirse a los centros poblados Monserrate, La Mesa y Santa Leticia-Moscopán, en el municipio de La Plata, Huila.</w:t>
      </w:r>
    </w:p>
    <w:p w14:paraId="0BD952BF" w14:textId="52D32831" w:rsidR="00D43FB0" w:rsidRDefault="00D43FB0" w:rsidP="00D43FB0">
      <w:pPr>
        <w:shd w:val="clear" w:color="auto" w:fill="FFFFFF"/>
        <w:tabs>
          <w:tab w:val="right" w:leader="dot" w:pos="9284"/>
        </w:tabs>
        <w:spacing w:before="240" w:after="240"/>
        <w:ind w:left="0"/>
        <w:jc w:val="both"/>
        <w:rPr>
          <w:rFonts w:ascii="Bookman Old Style" w:hAnsi="Bookman Old Style" w:cs="Arial"/>
          <w:color w:val="000000"/>
          <w:lang w:val="es-CO"/>
        </w:rPr>
      </w:pPr>
      <w:r w:rsidRPr="00D43FB0">
        <w:rPr>
          <w:rFonts w:ascii="Bookman Old Style" w:hAnsi="Bookman Old Style" w:cs="Arial"/>
          <w:color w:val="000000"/>
          <w:lang w:val="es-CO"/>
        </w:rPr>
        <w:t>Una vez verificada la información suministrada por la empresa</w:t>
      </w:r>
      <w:r w:rsidR="00290AC9">
        <w:rPr>
          <w:rFonts w:ascii="Bookman Old Style" w:hAnsi="Bookman Old Style" w:cs="Arial"/>
          <w:color w:val="000000"/>
          <w:lang w:val="es-CO"/>
        </w:rPr>
        <w:t>,</w:t>
      </w:r>
      <w:r w:rsidRPr="00D43FB0">
        <w:rPr>
          <w:rFonts w:ascii="Bookman Old Style" w:hAnsi="Bookman Old Style" w:cs="Arial"/>
          <w:color w:val="000000"/>
          <w:lang w:val="es-CO"/>
        </w:rPr>
        <w:t xml:space="preserve"> y contrastada con la información de la DIVIPOLA del DANE</w:t>
      </w:r>
      <w:r w:rsidR="00290AC9">
        <w:rPr>
          <w:rFonts w:ascii="Bookman Old Style" w:hAnsi="Bookman Old Style" w:cs="Arial"/>
          <w:color w:val="000000"/>
          <w:lang w:val="es-CO"/>
        </w:rPr>
        <w:t>,</w:t>
      </w:r>
      <w:r w:rsidRPr="00D43FB0">
        <w:rPr>
          <w:rFonts w:ascii="Bookman Old Style" w:hAnsi="Bookman Old Style" w:cs="Arial"/>
          <w:color w:val="000000"/>
          <w:lang w:val="es-CO"/>
        </w:rPr>
        <w:t xml:space="preserve"> se procedió a ajustar el mercado propuesto por la empresa en cuanto a: 1) el centro poblado Guaimito es un sector de la vereda San Martín</w:t>
      </w:r>
      <w:r w:rsidR="00290AC9">
        <w:rPr>
          <w:rFonts w:ascii="Bookman Old Style" w:hAnsi="Bookman Old Style" w:cs="Arial"/>
          <w:color w:val="000000"/>
          <w:lang w:val="es-CO"/>
        </w:rPr>
        <w:t>;</w:t>
      </w:r>
      <w:r w:rsidRPr="00D43FB0">
        <w:rPr>
          <w:rFonts w:ascii="Bookman Old Style" w:hAnsi="Bookman Old Style" w:cs="Arial"/>
          <w:color w:val="000000"/>
          <w:lang w:val="es-CO"/>
        </w:rPr>
        <w:t xml:space="preserve"> y</w:t>
      </w:r>
      <w:r w:rsidR="00290AC9">
        <w:rPr>
          <w:rFonts w:ascii="Bookman Old Style" w:hAnsi="Bookman Old Style" w:cs="Arial"/>
          <w:color w:val="000000"/>
          <w:lang w:val="es-CO"/>
        </w:rPr>
        <w:t>,</w:t>
      </w:r>
      <w:r w:rsidRPr="00D43FB0">
        <w:rPr>
          <w:rFonts w:ascii="Bookman Old Style" w:hAnsi="Bookman Old Style" w:cs="Arial"/>
          <w:color w:val="000000"/>
          <w:lang w:val="es-CO"/>
        </w:rPr>
        <w:t xml:space="preserve"> 2) La Gobernación del Huila</w:t>
      </w:r>
      <w:r w:rsidR="00290AC9">
        <w:rPr>
          <w:rFonts w:ascii="Bookman Old Style" w:hAnsi="Bookman Old Style" w:cs="Arial"/>
          <w:color w:val="000000"/>
          <w:lang w:val="es-CO"/>
        </w:rPr>
        <w:t>,</w:t>
      </w:r>
      <w:r w:rsidRPr="00D43FB0">
        <w:rPr>
          <w:rFonts w:ascii="Bookman Old Style" w:hAnsi="Bookman Old Style" w:cs="Arial"/>
          <w:color w:val="000000"/>
          <w:lang w:val="es-CO"/>
        </w:rPr>
        <w:t xml:space="preserve"> mediante Certificación emitida por el Departamento Administrativo de Planeación</w:t>
      </w:r>
      <w:r w:rsidR="00290AC9">
        <w:rPr>
          <w:rFonts w:ascii="Bookman Old Style" w:hAnsi="Bookman Old Style" w:cs="Arial"/>
          <w:color w:val="000000"/>
          <w:lang w:val="es-CO"/>
        </w:rPr>
        <w:t>,</w:t>
      </w:r>
      <w:r w:rsidRPr="00D43FB0">
        <w:rPr>
          <w:rFonts w:ascii="Bookman Old Style" w:hAnsi="Bookman Old Style" w:cs="Arial"/>
          <w:color w:val="000000"/>
          <w:lang w:val="es-CO"/>
        </w:rPr>
        <w:t xml:space="preserve"> manifiesta que la zona de Santa Leticia-Moscopán pertenece al Departamento del Huila. </w:t>
      </w:r>
      <w:r w:rsidR="00290AC9">
        <w:rPr>
          <w:rFonts w:ascii="Bookman Old Style" w:hAnsi="Bookman Old Style" w:cs="Arial"/>
          <w:color w:val="000000"/>
          <w:lang w:val="es-CO"/>
        </w:rPr>
        <w:t xml:space="preserve">Así </w:t>
      </w:r>
      <w:r w:rsidRPr="00D43FB0">
        <w:rPr>
          <w:rFonts w:ascii="Bookman Old Style" w:hAnsi="Bookman Old Style" w:cs="Arial"/>
          <w:color w:val="000000"/>
          <w:lang w:val="es-CO"/>
        </w:rPr>
        <w:t xml:space="preserve">mismo, mediante comunicación de la Secretaría de Vías e Infraestructura y el informe de la referida Gobernación se determinó que nunca ha existido diferendo limítrofe dentro </w:t>
      </w:r>
      <w:r w:rsidR="00290AC9">
        <w:rPr>
          <w:rFonts w:ascii="Bookman Old Style" w:hAnsi="Bookman Old Style" w:cs="Arial"/>
          <w:color w:val="000000"/>
          <w:lang w:val="es-CO"/>
        </w:rPr>
        <w:t xml:space="preserve">de </w:t>
      </w:r>
      <w:r w:rsidRPr="00D43FB0">
        <w:rPr>
          <w:rFonts w:ascii="Bookman Old Style" w:hAnsi="Bookman Old Style" w:cs="Arial"/>
          <w:color w:val="000000"/>
          <w:lang w:val="es-CO"/>
        </w:rPr>
        <w:t xml:space="preserve">los Departamentos de Huila y Cauca sobre la zona de Santa Leticia Moscopán. Únicamente sugiere que el </w:t>
      </w:r>
      <w:r w:rsidR="001923BD">
        <w:rPr>
          <w:rFonts w:ascii="Bookman Old Style" w:hAnsi="Bookman Old Style" w:cs="Arial"/>
          <w:color w:val="000000"/>
          <w:lang w:val="es-CO"/>
        </w:rPr>
        <w:t>Instituto Geográfico Agustín Codazzi</w:t>
      </w:r>
      <w:r w:rsidR="00290AC9">
        <w:rPr>
          <w:rFonts w:ascii="Bookman Old Style" w:hAnsi="Bookman Old Style" w:cs="Arial"/>
          <w:color w:val="000000"/>
          <w:lang w:val="es-CO"/>
        </w:rPr>
        <w:t xml:space="preserve">, </w:t>
      </w:r>
      <w:r w:rsidRPr="00D43FB0">
        <w:rPr>
          <w:rFonts w:ascii="Bookman Old Style" w:hAnsi="Bookman Old Style" w:cs="Arial"/>
          <w:color w:val="000000"/>
          <w:lang w:val="es-CO"/>
        </w:rPr>
        <w:t>IGAC</w:t>
      </w:r>
      <w:r w:rsidR="00290AC9">
        <w:rPr>
          <w:rFonts w:ascii="Bookman Old Style" w:hAnsi="Bookman Old Style" w:cs="Arial"/>
          <w:color w:val="000000"/>
          <w:lang w:val="es-CO"/>
        </w:rPr>
        <w:t>,</w:t>
      </w:r>
      <w:r w:rsidRPr="00D43FB0">
        <w:rPr>
          <w:rFonts w:ascii="Bookman Old Style" w:hAnsi="Bookman Old Style" w:cs="Arial"/>
          <w:color w:val="000000"/>
          <w:lang w:val="es-CO"/>
        </w:rPr>
        <w:t xml:space="preserve"> debería retirar la línea punteada que en la cartografía divide a los departamentos de Huila y Cauca, debido a que ese territorio ha sido definido por la </w:t>
      </w:r>
      <w:r w:rsidR="001923BD">
        <w:rPr>
          <w:rFonts w:ascii="Bookman Old Style" w:hAnsi="Bookman Old Style" w:cs="Arial"/>
          <w:color w:val="000000"/>
          <w:lang w:val="es-CO"/>
        </w:rPr>
        <w:t>l</w:t>
      </w:r>
      <w:r w:rsidRPr="00D43FB0">
        <w:rPr>
          <w:rFonts w:ascii="Bookman Old Style" w:hAnsi="Bookman Old Style" w:cs="Arial"/>
          <w:color w:val="000000"/>
          <w:lang w:val="es-CO"/>
        </w:rPr>
        <w:t>egislación vigente como perteneciente al municipio de La Plata, Huila.</w:t>
      </w:r>
      <w:r w:rsidR="00786885">
        <w:rPr>
          <w:rFonts w:ascii="Bookman Old Style" w:hAnsi="Bookman Old Style" w:cs="Arial"/>
          <w:color w:val="000000"/>
          <w:lang w:val="es-CO"/>
        </w:rPr>
        <w:t xml:space="preserve"> No obstante</w:t>
      </w:r>
      <w:r w:rsidRPr="00D43FB0">
        <w:rPr>
          <w:rFonts w:ascii="Bookman Old Style" w:hAnsi="Bookman Old Style" w:cs="Arial"/>
          <w:color w:val="000000"/>
          <w:lang w:val="es-CO"/>
        </w:rPr>
        <w:t>, verificada la DIVIPOLA, esta vereda aparece georreferenciada en el municipio de Puracé, departamento de Cauca</w:t>
      </w:r>
      <w:r w:rsidR="00857E3E">
        <w:rPr>
          <w:rFonts w:ascii="Bookman Old Style" w:hAnsi="Bookman Old Style" w:cs="Arial"/>
          <w:color w:val="000000"/>
          <w:lang w:val="es-CO"/>
        </w:rPr>
        <w:t>,</w:t>
      </w:r>
      <w:r w:rsidRPr="00D43FB0">
        <w:rPr>
          <w:rFonts w:ascii="Bookman Old Style" w:hAnsi="Bookman Old Style" w:cs="Arial"/>
          <w:color w:val="000000"/>
          <w:lang w:val="es-CO"/>
        </w:rPr>
        <w:t xml:space="preserve"> bajo el código 19585039.</w:t>
      </w:r>
      <w:r w:rsidR="00760164">
        <w:rPr>
          <w:rFonts w:ascii="Bookman Old Style" w:hAnsi="Bookman Old Style" w:cs="Arial"/>
          <w:color w:val="000000"/>
          <w:lang w:val="es-CO"/>
        </w:rPr>
        <w:t xml:space="preserve"> </w:t>
      </w:r>
      <w:r w:rsidR="0023788D">
        <w:rPr>
          <w:rFonts w:ascii="Bookman Old Style" w:hAnsi="Bookman Old Style" w:cs="Arial"/>
          <w:color w:val="000000"/>
          <w:lang w:val="es-CO"/>
        </w:rPr>
        <w:t>Situación que</w:t>
      </w:r>
      <w:r w:rsidR="00760164">
        <w:rPr>
          <w:rFonts w:ascii="Bookman Old Style" w:hAnsi="Bookman Old Style" w:cs="Arial"/>
          <w:color w:val="000000"/>
          <w:lang w:val="es-CO"/>
        </w:rPr>
        <w:t xml:space="preserve"> no invalida en forma alguna la aprobación tarifaria.</w:t>
      </w:r>
    </w:p>
    <w:p w14:paraId="65B23868" w14:textId="263ADDEE" w:rsidR="00760164" w:rsidRPr="00D43FB0" w:rsidRDefault="00760164" w:rsidP="00D43FB0">
      <w:pPr>
        <w:shd w:val="clear" w:color="auto" w:fill="FFFFFF"/>
        <w:tabs>
          <w:tab w:val="right" w:leader="dot" w:pos="9284"/>
        </w:tabs>
        <w:spacing w:before="240" w:after="240"/>
        <w:ind w:left="0"/>
        <w:jc w:val="both"/>
        <w:rPr>
          <w:rFonts w:ascii="Bookman Old Style" w:hAnsi="Bookman Old Style" w:cs="Arial"/>
          <w:color w:val="000000"/>
          <w:lang w:val="es-CO"/>
        </w:rPr>
      </w:pPr>
      <w:r>
        <w:rPr>
          <w:rFonts w:ascii="Bookman Old Style" w:hAnsi="Bookman Old Style" w:cs="Arial"/>
          <w:color w:val="000000"/>
          <w:lang w:val="es-CO"/>
        </w:rPr>
        <w:t xml:space="preserve">Sin embargo, para efectos de registro del centro poblado en el Sistema Único de Información de la Superintendencia </w:t>
      </w:r>
      <w:r w:rsidR="0023788D">
        <w:rPr>
          <w:rFonts w:ascii="Bookman Old Style" w:hAnsi="Bookman Old Style" w:cs="Arial"/>
          <w:color w:val="000000"/>
          <w:lang w:val="es-CO"/>
        </w:rPr>
        <w:t>de Servicios Públicos Domiciliarios</w:t>
      </w:r>
      <w:r w:rsidR="00857E3E">
        <w:rPr>
          <w:rFonts w:ascii="Bookman Old Style" w:hAnsi="Bookman Old Style" w:cs="Arial"/>
          <w:color w:val="000000"/>
          <w:lang w:val="es-CO"/>
        </w:rPr>
        <w:t>,</w:t>
      </w:r>
      <w:r>
        <w:rPr>
          <w:rFonts w:ascii="Bookman Old Style" w:hAnsi="Bookman Old Style" w:cs="Arial"/>
          <w:color w:val="000000"/>
          <w:lang w:val="es-CO"/>
        </w:rPr>
        <w:t xml:space="preserve"> SUI</w:t>
      </w:r>
      <w:r w:rsidR="00857E3E">
        <w:rPr>
          <w:rFonts w:ascii="Bookman Old Style" w:hAnsi="Bookman Old Style" w:cs="Arial"/>
          <w:color w:val="000000"/>
          <w:lang w:val="es-CO"/>
        </w:rPr>
        <w:t>,</w:t>
      </w:r>
      <w:r w:rsidR="0023788D">
        <w:rPr>
          <w:rFonts w:ascii="Bookman Old Style" w:hAnsi="Bookman Old Style" w:cs="Arial"/>
          <w:color w:val="000000"/>
          <w:lang w:val="es-CO"/>
        </w:rPr>
        <w:t xml:space="preserve"> se identificará el centro poblado con el código DIVIPOLA previamente mencionado.</w:t>
      </w:r>
    </w:p>
    <w:p w14:paraId="2B4817C5" w14:textId="77777777" w:rsidR="00D43FB0" w:rsidRPr="00D43FB0" w:rsidRDefault="00D43FB0" w:rsidP="00D43FB0">
      <w:pPr>
        <w:shd w:val="clear" w:color="auto" w:fill="FFFFFF"/>
        <w:tabs>
          <w:tab w:val="right" w:leader="dot" w:pos="9284"/>
        </w:tabs>
        <w:spacing w:before="240" w:after="240"/>
        <w:ind w:left="0"/>
        <w:jc w:val="both"/>
        <w:rPr>
          <w:rFonts w:ascii="Bookman Old Style" w:hAnsi="Bookman Old Style" w:cs="Arial"/>
          <w:color w:val="000000"/>
          <w:lang w:val="es-CO"/>
        </w:rPr>
      </w:pPr>
      <w:r w:rsidRPr="00D43FB0">
        <w:rPr>
          <w:rFonts w:ascii="Bookman Old Style" w:hAnsi="Bookman Old Style" w:cs="Arial"/>
          <w:color w:val="000000"/>
          <w:lang w:val="es-CO"/>
        </w:rPr>
        <w:t>En consecuencia, la solicitud de aprobación de cargos de distribución de GLP por redes para el mercado relevante de distribución especial para el siguiente período tarifario queda conformado como sigue:</w:t>
      </w:r>
    </w:p>
    <w:p w14:paraId="07C4A4C1" w14:textId="6189691E" w:rsidR="00D43FB0" w:rsidRPr="00D43FB0" w:rsidRDefault="00D43FB0" w:rsidP="00D43FB0">
      <w:pPr>
        <w:tabs>
          <w:tab w:val="right" w:leader="dot" w:pos="9284"/>
        </w:tabs>
        <w:ind w:left="0"/>
        <w:jc w:val="center"/>
        <w:rPr>
          <w:rFonts w:ascii="Bookman Old Style" w:hAnsi="Bookman Old Style" w:cs="Arial"/>
          <w:sz w:val="20"/>
          <w:szCs w:val="22"/>
          <w:lang w:val="es-CO"/>
        </w:rPr>
      </w:pPr>
      <w:r w:rsidRPr="00D43FB0">
        <w:rPr>
          <w:rFonts w:ascii="Bookman Old Style" w:hAnsi="Bookman Old Style" w:cs="Arial"/>
          <w:b/>
          <w:bCs/>
          <w:sz w:val="20"/>
          <w:szCs w:val="22"/>
          <w:lang w:val="x-none"/>
        </w:rPr>
        <w:t xml:space="preserve">Cuadro </w:t>
      </w:r>
      <w:r w:rsidR="009202FC">
        <w:rPr>
          <w:rFonts w:ascii="Bookman Old Style" w:hAnsi="Bookman Old Style" w:cs="Arial"/>
          <w:b/>
          <w:bCs/>
          <w:sz w:val="20"/>
          <w:szCs w:val="22"/>
          <w:lang w:val="es-CO"/>
        </w:rPr>
        <w:t>2</w:t>
      </w:r>
      <w:r w:rsidRPr="00D43FB0">
        <w:rPr>
          <w:rFonts w:ascii="Bookman Old Style" w:hAnsi="Bookman Old Style" w:cs="Arial"/>
          <w:b/>
          <w:bCs/>
          <w:sz w:val="20"/>
          <w:szCs w:val="22"/>
          <w:lang w:val="x-none"/>
        </w:rPr>
        <w:t xml:space="preserve">. </w:t>
      </w:r>
      <w:r w:rsidRPr="00D43FB0">
        <w:rPr>
          <w:rFonts w:ascii="Bookman Old Style" w:hAnsi="Bookman Old Style" w:cs="Arial"/>
          <w:sz w:val="20"/>
          <w:szCs w:val="22"/>
          <w:lang w:val="es-CO"/>
        </w:rPr>
        <w:t>Mercado Relevante Aprobado</w:t>
      </w:r>
    </w:p>
    <w:tbl>
      <w:tblPr>
        <w:tblW w:w="4425" w:type="pct"/>
        <w:jc w:val="center"/>
        <w:tblCellMar>
          <w:left w:w="70" w:type="dxa"/>
          <w:right w:w="70" w:type="dxa"/>
        </w:tblCellMar>
        <w:tblLook w:val="04A0" w:firstRow="1" w:lastRow="0" w:firstColumn="1" w:lastColumn="0" w:noHBand="0" w:noVBand="1"/>
      </w:tblPr>
      <w:tblGrid>
        <w:gridCol w:w="1569"/>
        <w:gridCol w:w="3171"/>
        <w:gridCol w:w="1720"/>
        <w:gridCol w:w="1937"/>
      </w:tblGrid>
      <w:tr w:rsidR="00D43FB0" w:rsidRPr="00D43FB0" w14:paraId="669F5F79" w14:textId="77777777" w:rsidTr="00C52B49">
        <w:trPr>
          <w:trHeight w:val="651"/>
          <w:tblHeader/>
          <w:jc w:val="center"/>
        </w:trPr>
        <w:tc>
          <w:tcPr>
            <w:tcW w:w="93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DF13ED5" w14:textId="77777777" w:rsidR="00D43FB0" w:rsidRPr="00D43FB0" w:rsidRDefault="00D43FB0" w:rsidP="00D43FB0">
            <w:pPr>
              <w:ind w:left="0"/>
              <w:jc w:val="center"/>
              <w:rPr>
                <w:rFonts w:ascii="Bookman Old Style" w:hAnsi="Bookman Old Style" w:cs="Arial"/>
                <w:b/>
                <w:bCs/>
                <w:color w:val="000000"/>
                <w:sz w:val="20"/>
                <w:szCs w:val="20"/>
                <w:lang w:val="es-CO" w:eastAsia="es-CO"/>
              </w:rPr>
            </w:pPr>
            <w:r w:rsidRPr="00D43FB0">
              <w:rPr>
                <w:rFonts w:ascii="Bookman Old Style" w:hAnsi="Bookman Old Style" w:cs="Arial"/>
                <w:b/>
                <w:bCs/>
                <w:color w:val="000000"/>
                <w:sz w:val="20"/>
                <w:szCs w:val="20"/>
                <w:lang w:val="es-CO" w:eastAsia="es-CO"/>
              </w:rPr>
              <w:t>CÓDIGO DANE</w:t>
            </w:r>
          </w:p>
        </w:tc>
        <w:tc>
          <w:tcPr>
            <w:tcW w:w="1888" w:type="pct"/>
            <w:tcBorders>
              <w:top w:val="single" w:sz="4" w:space="0" w:color="auto"/>
              <w:left w:val="nil"/>
              <w:bottom w:val="single" w:sz="4" w:space="0" w:color="auto"/>
              <w:right w:val="single" w:sz="4" w:space="0" w:color="auto"/>
            </w:tcBorders>
            <w:shd w:val="clear" w:color="000000" w:fill="BFBFBF"/>
            <w:vAlign w:val="center"/>
            <w:hideMark/>
          </w:tcPr>
          <w:p w14:paraId="4B042621" w14:textId="77777777" w:rsidR="00D43FB0" w:rsidRPr="00D43FB0" w:rsidRDefault="00D43FB0" w:rsidP="00D43FB0">
            <w:pPr>
              <w:ind w:left="0"/>
              <w:jc w:val="center"/>
              <w:rPr>
                <w:rFonts w:ascii="Bookman Old Style" w:hAnsi="Bookman Old Style" w:cs="Arial"/>
                <w:b/>
                <w:bCs/>
                <w:color w:val="000000"/>
                <w:sz w:val="20"/>
                <w:szCs w:val="20"/>
                <w:lang w:val="es-CO" w:eastAsia="es-CO"/>
              </w:rPr>
            </w:pPr>
            <w:r w:rsidRPr="00D43FB0">
              <w:rPr>
                <w:rFonts w:ascii="Bookman Old Style" w:hAnsi="Bookman Old Style" w:cs="Arial"/>
                <w:b/>
                <w:bCs/>
                <w:color w:val="000000"/>
                <w:sz w:val="20"/>
                <w:szCs w:val="20"/>
                <w:lang w:val="es-CO" w:eastAsia="es-CO"/>
              </w:rPr>
              <w:t>CENTRO POBLADO O VEREDA</w:t>
            </w:r>
          </w:p>
        </w:tc>
        <w:tc>
          <w:tcPr>
            <w:tcW w:w="1024" w:type="pct"/>
            <w:tcBorders>
              <w:top w:val="single" w:sz="4" w:space="0" w:color="auto"/>
              <w:left w:val="nil"/>
              <w:bottom w:val="single" w:sz="4" w:space="0" w:color="auto"/>
              <w:right w:val="single" w:sz="4" w:space="0" w:color="auto"/>
            </w:tcBorders>
            <w:shd w:val="clear" w:color="000000" w:fill="BFBFBF"/>
            <w:vAlign w:val="center"/>
            <w:hideMark/>
          </w:tcPr>
          <w:p w14:paraId="79379507" w14:textId="77777777" w:rsidR="00D43FB0" w:rsidRPr="00D43FB0" w:rsidRDefault="00D43FB0" w:rsidP="00D43FB0">
            <w:pPr>
              <w:ind w:left="0"/>
              <w:jc w:val="center"/>
              <w:rPr>
                <w:rFonts w:ascii="Bookman Old Style" w:hAnsi="Bookman Old Style" w:cs="Arial"/>
                <w:b/>
                <w:bCs/>
                <w:color w:val="000000"/>
                <w:sz w:val="20"/>
                <w:szCs w:val="20"/>
                <w:lang w:val="es-CO" w:eastAsia="es-CO"/>
              </w:rPr>
            </w:pPr>
            <w:r w:rsidRPr="00D43FB0">
              <w:rPr>
                <w:rFonts w:ascii="Bookman Old Style" w:hAnsi="Bookman Old Style" w:cs="Arial"/>
                <w:b/>
                <w:bCs/>
                <w:color w:val="000000"/>
                <w:sz w:val="20"/>
                <w:szCs w:val="20"/>
                <w:lang w:val="es-CO" w:eastAsia="es-CO"/>
              </w:rPr>
              <w:t>MUNICIPIO</w:t>
            </w:r>
          </w:p>
        </w:tc>
        <w:tc>
          <w:tcPr>
            <w:tcW w:w="1153" w:type="pct"/>
            <w:tcBorders>
              <w:top w:val="single" w:sz="4" w:space="0" w:color="auto"/>
              <w:left w:val="nil"/>
              <w:bottom w:val="single" w:sz="4" w:space="0" w:color="auto"/>
              <w:right w:val="single" w:sz="4" w:space="0" w:color="auto"/>
            </w:tcBorders>
            <w:shd w:val="clear" w:color="000000" w:fill="BFBFBF"/>
            <w:vAlign w:val="center"/>
            <w:hideMark/>
          </w:tcPr>
          <w:p w14:paraId="645D33F6" w14:textId="77777777" w:rsidR="00D43FB0" w:rsidRPr="00D43FB0" w:rsidRDefault="00D43FB0" w:rsidP="00D43FB0">
            <w:pPr>
              <w:ind w:left="0"/>
              <w:jc w:val="center"/>
              <w:rPr>
                <w:rFonts w:ascii="Bookman Old Style" w:hAnsi="Bookman Old Style" w:cs="Arial"/>
                <w:b/>
                <w:bCs/>
                <w:color w:val="000000"/>
                <w:sz w:val="20"/>
                <w:szCs w:val="20"/>
                <w:lang w:val="es-CO" w:eastAsia="es-CO"/>
              </w:rPr>
            </w:pPr>
            <w:r w:rsidRPr="00D43FB0">
              <w:rPr>
                <w:rFonts w:ascii="Bookman Old Style" w:hAnsi="Bookman Old Style" w:cs="Arial"/>
                <w:b/>
                <w:bCs/>
                <w:color w:val="000000"/>
                <w:sz w:val="20"/>
                <w:szCs w:val="20"/>
                <w:lang w:val="es-CO" w:eastAsia="es-CO"/>
              </w:rPr>
              <w:t>DEPARTAMENTO</w:t>
            </w:r>
          </w:p>
        </w:tc>
      </w:tr>
      <w:tr w:rsidR="00D43FB0" w:rsidRPr="00D43FB0" w14:paraId="1ED98288"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tcPr>
          <w:p w14:paraId="0B1E8F82"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41378002</w:t>
            </w:r>
          </w:p>
        </w:tc>
        <w:tc>
          <w:tcPr>
            <w:tcW w:w="1888" w:type="pct"/>
            <w:tcBorders>
              <w:top w:val="nil"/>
              <w:left w:val="nil"/>
              <w:bottom w:val="single" w:sz="4" w:space="0" w:color="auto"/>
              <w:right w:val="single" w:sz="4" w:space="0" w:color="auto"/>
            </w:tcBorders>
            <w:shd w:val="clear" w:color="auto" w:fill="auto"/>
            <w:vAlign w:val="center"/>
          </w:tcPr>
          <w:p w14:paraId="2E742CF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Centro Poblado El Pensil</w:t>
            </w:r>
          </w:p>
        </w:tc>
        <w:tc>
          <w:tcPr>
            <w:tcW w:w="1024" w:type="pct"/>
            <w:tcBorders>
              <w:top w:val="nil"/>
              <w:left w:val="nil"/>
              <w:bottom w:val="single" w:sz="4" w:space="0" w:color="auto"/>
              <w:right w:val="single" w:sz="4" w:space="0" w:color="auto"/>
            </w:tcBorders>
            <w:shd w:val="clear" w:color="auto" w:fill="auto"/>
            <w:vAlign w:val="center"/>
          </w:tcPr>
          <w:p w14:paraId="39ECF4AA"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La Argentina</w:t>
            </w:r>
          </w:p>
        </w:tc>
        <w:tc>
          <w:tcPr>
            <w:tcW w:w="1153" w:type="pct"/>
            <w:tcBorders>
              <w:top w:val="nil"/>
              <w:left w:val="nil"/>
              <w:bottom w:val="single" w:sz="4" w:space="0" w:color="auto"/>
              <w:right w:val="single" w:sz="4" w:space="0" w:color="auto"/>
            </w:tcBorders>
            <w:shd w:val="clear" w:color="auto" w:fill="auto"/>
            <w:vAlign w:val="center"/>
          </w:tcPr>
          <w:p w14:paraId="5272F2CD"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6B867C4D"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1971700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41206002</w:t>
            </w:r>
          </w:p>
        </w:tc>
        <w:tc>
          <w:tcPr>
            <w:tcW w:w="1888" w:type="pct"/>
            <w:tcBorders>
              <w:top w:val="nil"/>
              <w:left w:val="nil"/>
              <w:bottom w:val="single" w:sz="4" w:space="0" w:color="auto"/>
              <w:right w:val="single" w:sz="4" w:space="0" w:color="auto"/>
            </w:tcBorders>
            <w:shd w:val="clear" w:color="auto" w:fill="auto"/>
            <w:vAlign w:val="center"/>
            <w:hideMark/>
          </w:tcPr>
          <w:p w14:paraId="2FE28C9D"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Centro poblado Santana</w:t>
            </w:r>
          </w:p>
        </w:tc>
        <w:tc>
          <w:tcPr>
            <w:tcW w:w="1024" w:type="pct"/>
            <w:tcBorders>
              <w:top w:val="nil"/>
              <w:left w:val="nil"/>
              <w:bottom w:val="single" w:sz="4" w:space="0" w:color="auto"/>
              <w:right w:val="single" w:sz="4" w:space="0" w:color="auto"/>
            </w:tcBorders>
            <w:shd w:val="clear" w:color="auto" w:fill="auto"/>
            <w:vAlign w:val="center"/>
            <w:hideMark/>
          </w:tcPr>
          <w:p w14:paraId="213929FF"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Colombia</w:t>
            </w:r>
          </w:p>
        </w:tc>
        <w:tc>
          <w:tcPr>
            <w:tcW w:w="1153" w:type="pct"/>
            <w:tcBorders>
              <w:top w:val="nil"/>
              <w:left w:val="nil"/>
              <w:bottom w:val="single" w:sz="4" w:space="0" w:color="auto"/>
              <w:right w:val="single" w:sz="4" w:space="0" w:color="auto"/>
            </w:tcBorders>
            <w:shd w:val="clear" w:color="auto" w:fill="auto"/>
            <w:vAlign w:val="center"/>
            <w:hideMark/>
          </w:tcPr>
          <w:p w14:paraId="290CCFA4"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29FD1329"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215B78E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41357025</w:t>
            </w:r>
          </w:p>
        </w:tc>
        <w:tc>
          <w:tcPr>
            <w:tcW w:w="1888" w:type="pct"/>
            <w:tcBorders>
              <w:top w:val="nil"/>
              <w:left w:val="nil"/>
              <w:bottom w:val="single" w:sz="4" w:space="0" w:color="auto"/>
              <w:right w:val="single" w:sz="4" w:space="0" w:color="auto"/>
            </w:tcBorders>
            <w:shd w:val="clear" w:color="auto" w:fill="auto"/>
            <w:vAlign w:val="center"/>
            <w:hideMark/>
          </w:tcPr>
          <w:p w14:paraId="4D392096"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Los Andes</w:t>
            </w:r>
          </w:p>
        </w:tc>
        <w:tc>
          <w:tcPr>
            <w:tcW w:w="1024" w:type="pct"/>
            <w:tcBorders>
              <w:top w:val="nil"/>
              <w:left w:val="nil"/>
              <w:bottom w:val="single" w:sz="4" w:space="0" w:color="auto"/>
              <w:right w:val="single" w:sz="4" w:space="0" w:color="auto"/>
            </w:tcBorders>
            <w:shd w:val="clear" w:color="auto" w:fill="auto"/>
            <w:vAlign w:val="center"/>
            <w:hideMark/>
          </w:tcPr>
          <w:p w14:paraId="23A3F3F5"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Iquira</w:t>
            </w:r>
          </w:p>
        </w:tc>
        <w:tc>
          <w:tcPr>
            <w:tcW w:w="1153" w:type="pct"/>
            <w:tcBorders>
              <w:top w:val="nil"/>
              <w:left w:val="nil"/>
              <w:bottom w:val="single" w:sz="4" w:space="0" w:color="auto"/>
              <w:right w:val="single" w:sz="4" w:space="0" w:color="auto"/>
            </w:tcBorders>
            <w:shd w:val="clear" w:color="auto" w:fill="auto"/>
            <w:vAlign w:val="center"/>
            <w:hideMark/>
          </w:tcPr>
          <w:p w14:paraId="63D2D332"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0B87E68D"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6CD4D83E"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41359013</w:t>
            </w:r>
          </w:p>
        </w:tc>
        <w:tc>
          <w:tcPr>
            <w:tcW w:w="1888" w:type="pct"/>
            <w:tcBorders>
              <w:top w:val="nil"/>
              <w:left w:val="nil"/>
              <w:bottom w:val="single" w:sz="4" w:space="0" w:color="auto"/>
              <w:right w:val="single" w:sz="4" w:space="0" w:color="auto"/>
            </w:tcBorders>
            <w:shd w:val="clear" w:color="auto" w:fill="auto"/>
            <w:vAlign w:val="center"/>
            <w:hideMark/>
          </w:tcPr>
          <w:p w14:paraId="3C78C63F"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Betania</w:t>
            </w:r>
          </w:p>
        </w:tc>
        <w:tc>
          <w:tcPr>
            <w:tcW w:w="1024" w:type="pct"/>
            <w:tcBorders>
              <w:top w:val="nil"/>
              <w:left w:val="nil"/>
              <w:bottom w:val="single" w:sz="4" w:space="0" w:color="auto"/>
              <w:right w:val="single" w:sz="4" w:space="0" w:color="auto"/>
            </w:tcBorders>
            <w:shd w:val="clear" w:color="auto" w:fill="auto"/>
            <w:vAlign w:val="center"/>
            <w:hideMark/>
          </w:tcPr>
          <w:p w14:paraId="005A455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Isnos</w:t>
            </w:r>
          </w:p>
        </w:tc>
        <w:tc>
          <w:tcPr>
            <w:tcW w:w="1153" w:type="pct"/>
            <w:tcBorders>
              <w:top w:val="nil"/>
              <w:left w:val="nil"/>
              <w:bottom w:val="single" w:sz="4" w:space="0" w:color="auto"/>
              <w:right w:val="single" w:sz="4" w:space="0" w:color="auto"/>
            </w:tcBorders>
            <w:shd w:val="clear" w:color="auto" w:fill="auto"/>
            <w:vAlign w:val="center"/>
            <w:hideMark/>
          </w:tcPr>
          <w:p w14:paraId="2221F384"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090C866F"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77A457AE"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41359023</w:t>
            </w:r>
          </w:p>
        </w:tc>
        <w:tc>
          <w:tcPr>
            <w:tcW w:w="1888" w:type="pct"/>
            <w:tcBorders>
              <w:top w:val="nil"/>
              <w:left w:val="nil"/>
              <w:bottom w:val="single" w:sz="4" w:space="0" w:color="auto"/>
              <w:right w:val="single" w:sz="4" w:space="0" w:color="auto"/>
            </w:tcBorders>
            <w:shd w:val="clear" w:color="auto" w:fill="auto"/>
            <w:vAlign w:val="center"/>
            <w:hideMark/>
          </w:tcPr>
          <w:p w14:paraId="76C4B1B5"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Delicias</w:t>
            </w:r>
          </w:p>
        </w:tc>
        <w:tc>
          <w:tcPr>
            <w:tcW w:w="1024" w:type="pct"/>
            <w:tcBorders>
              <w:top w:val="nil"/>
              <w:left w:val="nil"/>
              <w:bottom w:val="single" w:sz="4" w:space="0" w:color="auto"/>
              <w:right w:val="single" w:sz="4" w:space="0" w:color="auto"/>
            </w:tcBorders>
            <w:shd w:val="clear" w:color="auto" w:fill="auto"/>
            <w:vAlign w:val="center"/>
            <w:hideMark/>
          </w:tcPr>
          <w:p w14:paraId="72E26490"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Isnos</w:t>
            </w:r>
          </w:p>
        </w:tc>
        <w:tc>
          <w:tcPr>
            <w:tcW w:w="1153" w:type="pct"/>
            <w:tcBorders>
              <w:top w:val="nil"/>
              <w:left w:val="nil"/>
              <w:bottom w:val="single" w:sz="4" w:space="0" w:color="auto"/>
              <w:right w:val="single" w:sz="4" w:space="0" w:color="auto"/>
            </w:tcBorders>
            <w:shd w:val="clear" w:color="auto" w:fill="auto"/>
            <w:vAlign w:val="center"/>
            <w:hideMark/>
          </w:tcPr>
          <w:p w14:paraId="7238D33C"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50E2EB8C"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408DF783"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41359026</w:t>
            </w:r>
          </w:p>
        </w:tc>
        <w:tc>
          <w:tcPr>
            <w:tcW w:w="1888" w:type="pct"/>
            <w:tcBorders>
              <w:top w:val="nil"/>
              <w:left w:val="nil"/>
              <w:bottom w:val="single" w:sz="4" w:space="0" w:color="auto"/>
              <w:right w:val="single" w:sz="4" w:space="0" w:color="auto"/>
            </w:tcBorders>
            <w:shd w:val="clear" w:color="auto" w:fill="auto"/>
            <w:vAlign w:val="center"/>
            <w:hideMark/>
          </w:tcPr>
          <w:p w14:paraId="215D365B"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Florida</w:t>
            </w:r>
          </w:p>
        </w:tc>
        <w:tc>
          <w:tcPr>
            <w:tcW w:w="1024" w:type="pct"/>
            <w:tcBorders>
              <w:top w:val="nil"/>
              <w:left w:val="nil"/>
              <w:bottom w:val="single" w:sz="4" w:space="0" w:color="auto"/>
              <w:right w:val="single" w:sz="4" w:space="0" w:color="auto"/>
            </w:tcBorders>
            <w:shd w:val="clear" w:color="auto" w:fill="auto"/>
            <w:vAlign w:val="center"/>
            <w:hideMark/>
          </w:tcPr>
          <w:p w14:paraId="0FFB0BC4"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Isnos</w:t>
            </w:r>
          </w:p>
        </w:tc>
        <w:tc>
          <w:tcPr>
            <w:tcW w:w="1153" w:type="pct"/>
            <w:tcBorders>
              <w:top w:val="nil"/>
              <w:left w:val="nil"/>
              <w:bottom w:val="single" w:sz="4" w:space="0" w:color="auto"/>
              <w:right w:val="single" w:sz="4" w:space="0" w:color="auto"/>
            </w:tcBorders>
            <w:shd w:val="clear" w:color="auto" w:fill="auto"/>
            <w:vAlign w:val="center"/>
            <w:hideMark/>
          </w:tcPr>
          <w:p w14:paraId="2CFF155A"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3577E9CF"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2C732923"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41359028</w:t>
            </w:r>
          </w:p>
        </w:tc>
        <w:tc>
          <w:tcPr>
            <w:tcW w:w="1888" w:type="pct"/>
            <w:tcBorders>
              <w:top w:val="nil"/>
              <w:left w:val="nil"/>
              <w:bottom w:val="single" w:sz="4" w:space="0" w:color="auto"/>
              <w:right w:val="single" w:sz="4" w:space="0" w:color="auto"/>
            </w:tcBorders>
            <w:shd w:val="clear" w:color="auto" w:fill="auto"/>
            <w:vAlign w:val="center"/>
            <w:hideMark/>
          </w:tcPr>
          <w:p w14:paraId="58FDDDEF"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Guacas</w:t>
            </w:r>
          </w:p>
        </w:tc>
        <w:tc>
          <w:tcPr>
            <w:tcW w:w="1024" w:type="pct"/>
            <w:tcBorders>
              <w:top w:val="nil"/>
              <w:left w:val="nil"/>
              <w:bottom w:val="single" w:sz="4" w:space="0" w:color="auto"/>
              <w:right w:val="single" w:sz="4" w:space="0" w:color="auto"/>
            </w:tcBorders>
            <w:shd w:val="clear" w:color="auto" w:fill="auto"/>
            <w:vAlign w:val="center"/>
            <w:hideMark/>
          </w:tcPr>
          <w:p w14:paraId="1E37F8D6"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Isnos</w:t>
            </w:r>
          </w:p>
        </w:tc>
        <w:tc>
          <w:tcPr>
            <w:tcW w:w="1153" w:type="pct"/>
            <w:tcBorders>
              <w:top w:val="nil"/>
              <w:left w:val="nil"/>
              <w:bottom w:val="single" w:sz="4" w:space="0" w:color="auto"/>
              <w:right w:val="single" w:sz="4" w:space="0" w:color="auto"/>
            </w:tcBorders>
            <w:shd w:val="clear" w:color="auto" w:fill="auto"/>
            <w:vAlign w:val="center"/>
            <w:hideMark/>
          </w:tcPr>
          <w:p w14:paraId="6451E98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62F23C0B"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54516BE9"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41396002</w:t>
            </w:r>
          </w:p>
        </w:tc>
        <w:tc>
          <w:tcPr>
            <w:tcW w:w="1888" w:type="pct"/>
            <w:tcBorders>
              <w:top w:val="nil"/>
              <w:left w:val="nil"/>
              <w:bottom w:val="single" w:sz="4" w:space="0" w:color="auto"/>
              <w:right w:val="single" w:sz="4" w:space="0" w:color="auto"/>
            </w:tcBorders>
            <w:shd w:val="clear" w:color="auto" w:fill="auto"/>
            <w:vAlign w:val="center"/>
            <w:hideMark/>
          </w:tcPr>
          <w:p w14:paraId="52A5AEF2"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Centro Poblado Monserrate</w:t>
            </w:r>
          </w:p>
        </w:tc>
        <w:tc>
          <w:tcPr>
            <w:tcW w:w="1024" w:type="pct"/>
            <w:tcBorders>
              <w:top w:val="nil"/>
              <w:left w:val="nil"/>
              <w:bottom w:val="single" w:sz="4" w:space="0" w:color="auto"/>
              <w:right w:val="single" w:sz="4" w:space="0" w:color="auto"/>
            </w:tcBorders>
            <w:shd w:val="clear" w:color="auto" w:fill="auto"/>
            <w:vAlign w:val="center"/>
            <w:hideMark/>
          </w:tcPr>
          <w:p w14:paraId="393569EF"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La Plata</w:t>
            </w:r>
          </w:p>
        </w:tc>
        <w:tc>
          <w:tcPr>
            <w:tcW w:w="1153" w:type="pct"/>
            <w:tcBorders>
              <w:top w:val="nil"/>
              <w:left w:val="nil"/>
              <w:bottom w:val="single" w:sz="4" w:space="0" w:color="auto"/>
              <w:right w:val="single" w:sz="4" w:space="0" w:color="auto"/>
            </w:tcBorders>
            <w:shd w:val="clear" w:color="auto" w:fill="auto"/>
            <w:vAlign w:val="center"/>
            <w:hideMark/>
          </w:tcPr>
          <w:p w14:paraId="512DBE8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173B04C7"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01F66265"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41396066</w:t>
            </w:r>
          </w:p>
        </w:tc>
        <w:tc>
          <w:tcPr>
            <w:tcW w:w="1888" w:type="pct"/>
            <w:tcBorders>
              <w:top w:val="nil"/>
              <w:left w:val="nil"/>
              <w:bottom w:val="single" w:sz="4" w:space="0" w:color="auto"/>
              <w:right w:val="single" w:sz="4" w:space="0" w:color="auto"/>
            </w:tcBorders>
            <w:shd w:val="clear" w:color="auto" w:fill="auto"/>
            <w:vAlign w:val="center"/>
            <w:hideMark/>
          </w:tcPr>
          <w:p w14:paraId="64295B7C"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La Mesa</w:t>
            </w:r>
          </w:p>
        </w:tc>
        <w:tc>
          <w:tcPr>
            <w:tcW w:w="1024" w:type="pct"/>
            <w:tcBorders>
              <w:top w:val="nil"/>
              <w:left w:val="nil"/>
              <w:bottom w:val="single" w:sz="4" w:space="0" w:color="auto"/>
              <w:right w:val="single" w:sz="4" w:space="0" w:color="auto"/>
            </w:tcBorders>
            <w:shd w:val="clear" w:color="auto" w:fill="auto"/>
            <w:vAlign w:val="center"/>
            <w:hideMark/>
          </w:tcPr>
          <w:p w14:paraId="21A796FE"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La Plata</w:t>
            </w:r>
          </w:p>
        </w:tc>
        <w:tc>
          <w:tcPr>
            <w:tcW w:w="1153" w:type="pct"/>
            <w:tcBorders>
              <w:top w:val="nil"/>
              <w:left w:val="nil"/>
              <w:bottom w:val="single" w:sz="4" w:space="0" w:color="auto"/>
              <w:right w:val="single" w:sz="4" w:space="0" w:color="auto"/>
            </w:tcBorders>
            <w:shd w:val="clear" w:color="auto" w:fill="auto"/>
            <w:vAlign w:val="center"/>
            <w:hideMark/>
          </w:tcPr>
          <w:p w14:paraId="35584AD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6C6C46AF"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tcPr>
          <w:p w14:paraId="4E32F965"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sz w:val="20"/>
                <w:szCs w:val="20"/>
                <w:lang w:val="es-CO" w:eastAsia="es-CO"/>
              </w:rPr>
              <w:t>19585039</w:t>
            </w:r>
          </w:p>
        </w:tc>
        <w:tc>
          <w:tcPr>
            <w:tcW w:w="1888" w:type="pct"/>
            <w:tcBorders>
              <w:top w:val="nil"/>
              <w:left w:val="nil"/>
              <w:bottom w:val="single" w:sz="4" w:space="0" w:color="auto"/>
              <w:right w:val="single" w:sz="4" w:space="0" w:color="auto"/>
            </w:tcBorders>
            <w:shd w:val="clear" w:color="auto" w:fill="auto"/>
            <w:vAlign w:val="center"/>
          </w:tcPr>
          <w:p w14:paraId="14966CE3"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sz w:val="20"/>
                <w:szCs w:val="20"/>
                <w:lang w:val="es-CO" w:eastAsia="es-CO"/>
              </w:rPr>
              <w:t>Vereda Moscopan (Santa Leticia)</w:t>
            </w:r>
            <w:r w:rsidRPr="00D43FB0">
              <w:rPr>
                <w:rFonts w:ascii="Bookman Old Style" w:hAnsi="Bookman Old Style" w:cs="Arial"/>
                <w:sz w:val="20"/>
                <w:szCs w:val="20"/>
                <w:vertAlign w:val="superscript"/>
                <w:lang w:val="es-CO" w:eastAsia="es-CO"/>
              </w:rPr>
              <w:footnoteReference w:id="2"/>
            </w:r>
          </w:p>
        </w:tc>
        <w:tc>
          <w:tcPr>
            <w:tcW w:w="1024" w:type="pct"/>
            <w:tcBorders>
              <w:top w:val="nil"/>
              <w:left w:val="nil"/>
              <w:bottom w:val="single" w:sz="4" w:space="0" w:color="auto"/>
              <w:right w:val="single" w:sz="4" w:space="0" w:color="auto"/>
            </w:tcBorders>
            <w:shd w:val="clear" w:color="auto" w:fill="auto"/>
            <w:vAlign w:val="center"/>
          </w:tcPr>
          <w:p w14:paraId="69DC0818"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Puracé</w:t>
            </w:r>
          </w:p>
        </w:tc>
        <w:tc>
          <w:tcPr>
            <w:tcW w:w="1153" w:type="pct"/>
            <w:tcBorders>
              <w:top w:val="nil"/>
              <w:left w:val="nil"/>
              <w:bottom w:val="single" w:sz="4" w:space="0" w:color="auto"/>
              <w:right w:val="single" w:sz="4" w:space="0" w:color="auto"/>
            </w:tcBorders>
            <w:shd w:val="clear" w:color="auto" w:fill="auto"/>
            <w:vAlign w:val="center"/>
          </w:tcPr>
          <w:p w14:paraId="392F736F"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Cauca</w:t>
            </w:r>
          </w:p>
        </w:tc>
      </w:tr>
      <w:tr w:rsidR="00D43FB0" w:rsidRPr="00D43FB0" w14:paraId="5D8793C4"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10E08DDB"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41503001</w:t>
            </w:r>
          </w:p>
        </w:tc>
        <w:tc>
          <w:tcPr>
            <w:tcW w:w="1888" w:type="pct"/>
            <w:tcBorders>
              <w:top w:val="nil"/>
              <w:left w:val="nil"/>
              <w:bottom w:val="single" w:sz="4" w:space="0" w:color="auto"/>
              <w:right w:val="single" w:sz="4" w:space="0" w:color="auto"/>
            </w:tcBorders>
            <w:shd w:val="clear" w:color="auto" w:fill="auto"/>
            <w:vAlign w:val="center"/>
            <w:hideMark/>
          </w:tcPr>
          <w:p w14:paraId="11AEBBCA"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Alto Caparrosa</w:t>
            </w:r>
          </w:p>
        </w:tc>
        <w:tc>
          <w:tcPr>
            <w:tcW w:w="1024" w:type="pct"/>
            <w:tcBorders>
              <w:top w:val="nil"/>
              <w:left w:val="nil"/>
              <w:bottom w:val="single" w:sz="4" w:space="0" w:color="auto"/>
              <w:right w:val="single" w:sz="4" w:space="0" w:color="auto"/>
            </w:tcBorders>
            <w:shd w:val="clear" w:color="auto" w:fill="auto"/>
            <w:vAlign w:val="center"/>
            <w:hideMark/>
          </w:tcPr>
          <w:p w14:paraId="7766F4D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Oporapa</w:t>
            </w:r>
          </w:p>
        </w:tc>
        <w:tc>
          <w:tcPr>
            <w:tcW w:w="1153" w:type="pct"/>
            <w:tcBorders>
              <w:top w:val="nil"/>
              <w:left w:val="nil"/>
              <w:bottom w:val="single" w:sz="4" w:space="0" w:color="auto"/>
              <w:right w:val="single" w:sz="4" w:space="0" w:color="auto"/>
            </w:tcBorders>
            <w:shd w:val="clear" w:color="auto" w:fill="auto"/>
            <w:vAlign w:val="center"/>
            <w:hideMark/>
          </w:tcPr>
          <w:p w14:paraId="43CAFE38"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12EC350F"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353CB5D9"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41503003</w:t>
            </w:r>
          </w:p>
        </w:tc>
        <w:tc>
          <w:tcPr>
            <w:tcW w:w="1888" w:type="pct"/>
            <w:tcBorders>
              <w:top w:val="nil"/>
              <w:left w:val="nil"/>
              <w:bottom w:val="single" w:sz="4" w:space="0" w:color="auto"/>
              <w:right w:val="single" w:sz="4" w:space="0" w:color="auto"/>
            </w:tcBorders>
            <w:shd w:val="clear" w:color="auto" w:fill="auto"/>
            <w:vAlign w:val="center"/>
            <w:hideMark/>
          </w:tcPr>
          <w:p w14:paraId="75191208"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Bellavista</w:t>
            </w:r>
          </w:p>
        </w:tc>
        <w:tc>
          <w:tcPr>
            <w:tcW w:w="1024" w:type="pct"/>
            <w:tcBorders>
              <w:top w:val="nil"/>
              <w:left w:val="nil"/>
              <w:bottom w:val="single" w:sz="4" w:space="0" w:color="auto"/>
              <w:right w:val="single" w:sz="4" w:space="0" w:color="auto"/>
            </w:tcBorders>
            <w:shd w:val="clear" w:color="auto" w:fill="auto"/>
            <w:vAlign w:val="center"/>
            <w:hideMark/>
          </w:tcPr>
          <w:p w14:paraId="5DD5B2B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Oporapa</w:t>
            </w:r>
          </w:p>
        </w:tc>
        <w:tc>
          <w:tcPr>
            <w:tcW w:w="1153" w:type="pct"/>
            <w:tcBorders>
              <w:top w:val="nil"/>
              <w:left w:val="nil"/>
              <w:bottom w:val="single" w:sz="4" w:space="0" w:color="auto"/>
              <w:right w:val="single" w:sz="4" w:space="0" w:color="auto"/>
            </w:tcBorders>
            <w:shd w:val="clear" w:color="auto" w:fill="auto"/>
            <w:vAlign w:val="center"/>
            <w:hideMark/>
          </w:tcPr>
          <w:p w14:paraId="6A351ED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4A545043"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0ABC40F7"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41503012</w:t>
            </w:r>
          </w:p>
        </w:tc>
        <w:tc>
          <w:tcPr>
            <w:tcW w:w="1888" w:type="pct"/>
            <w:tcBorders>
              <w:top w:val="nil"/>
              <w:left w:val="nil"/>
              <w:bottom w:val="single" w:sz="4" w:space="0" w:color="auto"/>
              <w:right w:val="single" w:sz="4" w:space="0" w:color="auto"/>
            </w:tcBorders>
            <w:shd w:val="clear" w:color="auto" w:fill="auto"/>
            <w:vAlign w:val="center"/>
            <w:hideMark/>
          </w:tcPr>
          <w:p w14:paraId="73150644"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La Cabaña</w:t>
            </w:r>
          </w:p>
        </w:tc>
        <w:tc>
          <w:tcPr>
            <w:tcW w:w="1024" w:type="pct"/>
            <w:tcBorders>
              <w:top w:val="nil"/>
              <w:left w:val="nil"/>
              <w:bottom w:val="single" w:sz="4" w:space="0" w:color="auto"/>
              <w:right w:val="single" w:sz="4" w:space="0" w:color="auto"/>
            </w:tcBorders>
            <w:shd w:val="clear" w:color="auto" w:fill="auto"/>
            <w:vAlign w:val="center"/>
            <w:hideMark/>
          </w:tcPr>
          <w:p w14:paraId="089E43EF"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Oporapa</w:t>
            </w:r>
          </w:p>
        </w:tc>
        <w:tc>
          <w:tcPr>
            <w:tcW w:w="1153" w:type="pct"/>
            <w:tcBorders>
              <w:top w:val="nil"/>
              <w:left w:val="nil"/>
              <w:bottom w:val="single" w:sz="4" w:space="0" w:color="auto"/>
              <w:right w:val="single" w:sz="4" w:space="0" w:color="auto"/>
            </w:tcBorders>
            <w:shd w:val="clear" w:color="auto" w:fill="auto"/>
            <w:vAlign w:val="center"/>
            <w:hideMark/>
          </w:tcPr>
          <w:p w14:paraId="3AA0EA96"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77412245"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1F97F707"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41503019</w:t>
            </w:r>
          </w:p>
        </w:tc>
        <w:tc>
          <w:tcPr>
            <w:tcW w:w="1888" w:type="pct"/>
            <w:tcBorders>
              <w:top w:val="nil"/>
              <w:left w:val="nil"/>
              <w:bottom w:val="single" w:sz="4" w:space="0" w:color="auto"/>
              <w:right w:val="single" w:sz="4" w:space="0" w:color="auto"/>
            </w:tcBorders>
            <w:shd w:val="clear" w:color="auto" w:fill="auto"/>
            <w:vAlign w:val="center"/>
            <w:hideMark/>
          </w:tcPr>
          <w:p w14:paraId="23EC9578"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Morelia</w:t>
            </w:r>
          </w:p>
        </w:tc>
        <w:tc>
          <w:tcPr>
            <w:tcW w:w="1024" w:type="pct"/>
            <w:tcBorders>
              <w:top w:val="nil"/>
              <w:left w:val="nil"/>
              <w:bottom w:val="single" w:sz="4" w:space="0" w:color="auto"/>
              <w:right w:val="single" w:sz="4" w:space="0" w:color="auto"/>
            </w:tcBorders>
            <w:shd w:val="clear" w:color="auto" w:fill="auto"/>
            <w:vAlign w:val="center"/>
            <w:hideMark/>
          </w:tcPr>
          <w:p w14:paraId="462EF2D6"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Oporapa</w:t>
            </w:r>
          </w:p>
        </w:tc>
        <w:tc>
          <w:tcPr>
            <w:tcW w:w="1153" w:type="pct"/>
            <w:tcBorders>
              <w:top w:val="nil"/>
              <w:left w:val="nil"/>
              <w:bottom w:val="single" w:sz="4" w:space="0" w:color="auto"/>
              <w:right w:val="single" w:sz="4" w:space="0" w:color="auto"/>
            </w:tcBorders>
            <w:shd w:val="clear" w:color="auto" w:fill="auto"/>
            <w:vAlign w:val="center"/>
            <w:hideMark/>
          </w:tcPr>
          <w:p w14:paraId="1226D835"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056644D2"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18CCBA0A"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 41503021</w:t>
            </w:r>
          </w:p>
        </w:tc>
        <w:tc>
          <w:tcPr>
            <w:tcW w:w="1888" w:type="pct"/>
            <w:tcBorders>
              <w:top w:val="nil"/>
              <w:left w:val="nil"/>
              <w:bottom w:val="single" w:sz="4" w:space="0" w:color="auto"/>
              <w:right w:val="single" w:sz="4" w:space="0" w:color="auto"/>
            </w:tcBorders>
            <w:shd w:val="clear" w:color="auto" w:fill="auto"/>
            <w:vAlign w:val="center"/>
            <w:hideMark/>
          </w:tcPr>
          <w:p w14:paraId="0109C69C"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Paraguay</w:t>
            </w:r>
          </w:p>
        </w:tc>
        <w:tc>
          <w:tcPr>
            <w:tcW w:w="1024" w:type="pct"/>
            <w:tcBorders>
              <w:top w:val="nil"/>
              <w:left w:val="nil"/>
              <w:bottom w:val="single" w:sz="4" w:space="0" w:color="auto"/>
              <w:right w:val="single" w:sz="4" w:space="0" w:color="auto"/>
            </w:tcBorders>
            <w:shd w:val="clear" w:color="auto" w:fill="auto"/>
            <w:vAlign w:val="center"/>
            <w:hideMark/>
          </w:tcPr>
          <w:p w14:paraId="6F15124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Oporapa</w:t>
            </w:r>
          </w:p>
        </w:tc>
        <w:tc>
          <w:tcPr>
            <w:tcW w:w="1153" w:type="pct"/>
            <w:tcBorders>
              <w:top w:val="nil"/>
              <w:left w:val="nil"/>
              <w:bottom w:val="single" w:sz="4" w:space="0" w:color="auto"/>
              <w:right w:val="single" w:sz="4" w:space="0" w:color="auto"/>
            </w:tcBorders>
            <w:shd w:val="clear" w:color="auto" w:fill="auto"/>
            <w:vAlign w:val="center"/>
            <w:hideMark/>
          </w:tcPr>
          <w:p w14:paraId="166A41AD"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7B67E87B"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3F6ADDE4"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41503025</w:t>
            </w:r>
          </w:p>
        </w:tc>
        <w:tc>
          <w:tcPr>
            <w:tcW w:w="1888" w:type="pct"/>
            <w:tcBorders>
              <w:top w:val="nil"/>
              <w:left w:val="nil"/>
              <w:bottom w:val="single" w:sz="4" w:space="0" w:color="auto"/>
              <w:right w:val="single" w:sz="4" w:space="0" w:color="auto"/>
            </w:tcBorders>
            <w:shd w:val="clear" w:color="auto" w:fill="auto"/>
            <w:vAlign w:val="center"/>
            <w:hideMark/>
          </w:tcPr>
          <w:p w14:paraId="01CF571D"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Santa Rosa</w:t>
            </w:r>
          </w:p>
        </w:tc>
        <w:tc>
          <w:tcPr>
            <w:tcW w:w="1024" w:type="pct"/>
            <w:tcBorders>
              <w:top w:val="nil"/>
              <w:left w:val="nil"/>
              <w:bottom w:val="single" w:sz="4" w:space="0" w:color="auto"/>
              <w:right w:val="single" w:sz="4" w:space="0" w:color="auto"/>
            </w:tcBorders>
            <w:shd w:val="clear" w:color="auto" w:fill="auto"/>
            <w:vAlign w:val="center"/>
            <w:hideMark/>
          </w:tcPr>
          <w:p w14:paraId="0A4D9A80"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Oporapa</w:t>
            </w:r>
          </w:p>
        </w:tc>
        <w:tc>
          <w:tcPr>
            <w:tcW w:w="1153" w:type="pct"/>
            <w:tcBorders>
              <w:top w:val="nil"/>
              <w:left w:val="nil"/>
              <w:bottom w:val="single" w:sz="4" w:space="0" w:color="auto"/>
              <w:right w:val="single" w:sz="4" w:space="0" w:color="auto"/>
            </w:tcBorders>
            <w:shd w:val="clear" w:color="auto" w:fill="auto"/>
            <w:vAlign w:val="center"/>
            <w:hideMark/>
          </w:tcPr>
          <w:p w14:paraId="5E2CE55C"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353822B8"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5C4EA115"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41548005</w:t>
            </w:r>
          </w:p>
        </w:tc>
        <w:tc>
          <w:tcPr>
            <w:tcW w:w="1888" w:type="pct"/>
            <w:tcBorders>
              <w:top w:val="nil"/>
              <w:left w:val="nil"/>
              <w:bottom w:val="single" w:sz="4" w:space="0" w:color="auto"/>
              <w:right w:val="single" w:sz="4" w:space="0" w:color="auto"/>
            </w:tcBorders>
            <w:shd w:val="clear" w:color="auto" w:fill="auto"/>
            <w:vAlign w:val="center"/>
            <w:hideMark/>
          </w:tcPr>
          <w:p w14:paraId="4F8679C5"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Cauchal</w:t>
            </w:r>
          </w:p>
        </w:tc>
        <w:tc>
          <w:tcPr>
            <w:tcW w:w="1024" w:type="pct"/>
            <w:tcBorders>
              <w:top w:val="nil"/>
              <w:left w:val="nil"/>
              <w:bottom w:val="single" w:sz="4" w:space="0" w:color="auto"/>
              <w:right w:val="single" w:sz="4" w:space="0" w:color="auto"/>
            </w:tcBorders>
            <w:shd w:val="clear" w:color="auto" w:fill="auto"/>
            <w:vAlign w:val="center"/>
            <w:hideMark/>
          </w:tcPr>
          <w:p w14:paraId="74FA5DEB"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Pital</w:t>
            </w:r>
          </w:p>
        </w:tc>
        <w:tc>
          <w:tcPr>
            <w:tcW w:w="1153" w:type="pct"/>
            <w:tcBorders>
              <w:top w:val="nil"/>
              <w:left w:val="nil"/>
              <w:bottom w:val="single" w:sz="4" w:space="0" w:color="auto"/>
              <w:right w:val="single" w:sz="4" w:space="0" w:color="auto"/>
            </w:tcBorders>
            <w:shd w:val="clear" w:color="auto" w:fill="auto"/>
            <w:vAlign w:val="center"/>
            <w:hideMark/>
          </w:tcPr>
          <w:p w14:paraId="43F1FB07"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13B23E15"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4598CB4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41660019</w:t>
            </w:r>
          </w:p>
        </w:tc>
        <w:tc>
          <w:tcPr>
            <w:tcW w:w="1888" w:type="pct"/>
            <w:tcBorders>
              <w:top w:val="nil"/>
              <w:left w:val="nil"/>
              <w:bottom w:val="single" w:sz="4" w:space="0" w:color="auto"/>
              <w:right w:val="single" w:sz="4" w:space="0" w:color="auto"/>
            </w:tcBorders>
            <w:shd w:val="clear" w:color="auto" w:fill="auto"/>
            <w:vAlign w:val="center"/>
            <w:hideMark/>
          </w:tcPr>
          <w:p w14:paraId="11BA515C"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Las Mercedes</w:t>
            </w:r>
          </w:p>
        </w:tc>
        <w:tc>
          <w:tcPr>
            <w:tcW w:w="1024" w:type="pct"/>
            <w:tcBorders>
              <w:top w:val="nil"/>
              <w:left w:val="nil"/>
              <w:bottom w:val="single" w:sz="4" w:space="0" w:color="auto"/>
              <w:right w:val="single" w:sz="4" w:space="0" w:color="auto"/>
            </w:tcBorders>
            <w:shd w:val="clear" w:color="auto" w:fill="auto"/>
            <w:vAlign w:val="center"/>
            <w:hideMark/>
          </w:tcPr>
          <w:p w14:paraId="33CFFA9C"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Saladoblanco</w:t>
            </w:r>
          </w:p>
        </w:tc>
        <w:tc>
          <w:tcPr>
            <w:tcW w:w="1153" w:type="pct"/>
            <w:tcBorders>
              <w:top w:val="nil"/>
              <w:left w:val="nil"/>
              <w:bottom w:val="single" w:sz="4" w:space="0" w:color="auto"/>
              <w:right w:val="single" w:sz="4" w:space="0" w:color="auto"/>
            </w:tcBorders>
            <w:shd w:val="clear" w:color="auto" w:fill="auto"/>
            <w:vAlign w:val="center"/>
            <w:hideMark/>
          </w:tcPr>
          <w:p w14:paraId="4CCDF163"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6ED3F91F"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38045A4F"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41660020</w:t>
            </w:r>
          </w:p>
        </w:tc>
        <w:tc>
          <w:tcPr>
            <w:tcW w:w="1888" w:type="pct"/>
            <w:tcBorders>
              <w:top w:val="nil"/>
              <w:left w:val="nil"/>
              <w:bottom w:val="single" w:sz="4" w:space="0" w:color="auto"/>
              <w:right w:val="single" w:sz="4" w:space="0" w:color="auto"/>
            </w:tcBorders>
            <w:shd w:val="clear" w:color="auto" w:fill="auto"/>
            <w:vAlign w:val="center"/>
            <w:hideMark/>
          </w:tcPr>
          <w:p w14:paraId="1A0968C3"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Las Moras</w:t>
            </w:r>
          </w:p>
        </w:tc>
        <w:tc>
          <w:tcPr>
            <w:tcW w:w="1024" w:type="pct"/>
            <w:tcBorders>
              <w:top w:val="nil"/>
              <w:left w:val="nil"/>
              <w:bottom w:val="single" w:sz="4" w:space="0" w:color="auto"/>
              <w:right w:val="single" w:sz="4" w:space="0" w:color="auto"/>
            </w:tcBorders>
            <w:shd w:val="clear" w:color="auto" w:fill="auto"/>
            <w:vAlign w:val="center"/>
            <w:hideMark/>
          </w:tcPr>
          <w:p w14:paraId="7604AF1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Saladoblanco</w:t>
            </w:r>
          </w:p>
        </w:tc>
        <w:tc>
          <w:tcPr>
            <w:tcW w:w="1153" w:type="pct"/>
            <w:tcBorders>
              <w:top w:val="nil"/>
              <w:left w:val="nil"/>
              <w:bottom w:val="single" w:sz="4" w:space="0" w:color="auto"/>
              <w:right w:val="single" w:sz="4" w:space="0" w:color="auto"/>
            </w:tcBorders>
            <w:shd w:val="clear" w:color="auto" w:fill="auto"/>
            <w:vAlign w:val="center"/>
            <w:hideMark/>
          </w:tcPr>
          <w:p w14:paraId="2CBD2227"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1DC74ED7"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55091AFD"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 41660017</w:t>
            </w:r>
          </w:p>
        </w:tc>
        <w:tc>
          <w:tcPr>
            <w:tcW w:w="1888" w:type="pct"/>
            <w:tcBorders>
              <w:top w:val="nil"/>
              <w:left w:val="nil"/>
              <w:bottom w:val="single" w:sz="4" w:space="0" w:color="auto"/>
              <w:right w:val="single" w:sz="4" w:space="0" w:color="auto"/>
            </w:tcBorders>
            <w:shd w:val="clear" w:color="auto" w:fill="auto"/>
            <w:vAlign w:val="center"/>
            <w:hideMark/>
          </w:tcPr>
          <w:p w14:paraId="595D3825"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Laguna Oritoguaz</w:t>
            </w:r>
          </w:p>
        </w:tc>
        <w:tc>
          <w:tcPr>
            <w:tcW w:w="1024" w:type="pct"/>
            <w:tcBorders>
              <w:top w:val="nil"/>
              <w:left w:val="nil"/>
              <w:bottom w:val="single" w:sz="4" w:space="0" w:color="auto"/>
              <w:right w:val="single" w:sz="4" w:space="0" w:color="auto"/>
            </w:tcBorders>
            <w:shd w:val="clear" w:color="auto" w:fill="auto"/>
            <w:vAlign w:val="center"/>
            <w:hideMark/>
          </w:tcPr>
          <w:p w14:paraId="683FD448"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Saladoblanco</w:t>
            </w:r>
          </w:p>
        </w:tc>
        <w:tc>
          <w:tcPr>
            <w:tcW w:w="1153" w:type="pct"/>
            <w:tcBorders>
              <w:top w:val="nil"/>
              <w:left w:val="nil"/>
              <w:bottom w:val="single" w:sz="4" w:space="0" w:color="auto"/>
              <w:right w:val="single" w:sz="4" w:space="0" w:color="auto"/>
            </w:tcBorders>
            <w:shd w:val="clear" w:color="auto" w:fill="auto"/>
            <w:vAlign w:val="center"/>
            <w:hideMark/>
          </w:tcPr>
          <w:p w14:paraId="73BFBD1F"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45D2C414"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02285C43"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41668017</w:t>
            </w:r>
          </w:p>
        </w:tc>
        <w:tc>
          <w:tcPr>
            <w:tcW w:w="1888" w:type="pct"/>
            <w:tcBorders>
              <w:top w:val="nil"/>
              <w:left w:val="nil"/>
              <w:bottom w:val="single" w:sz="4" w:space="0" w:color="auto"/>
              <w:right w:val="single" w:sz="4" w:space="0" w:color="auto"/>
            </w:tcBorders>
            <w:shd w:val="clear" w:color="auto" w:fill="auto"/>
            <w:vAlign w:val="center"/>
            <w:hideMark/>
          </w:tcPr>
          <w:p w14:paraId="616814C2"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El Playón</w:t>
            </w:r>
          </w:p>
        </w:tc>
        <w:tc>
          <w:tcPr>
            <w:tcW w:w="1024" w:type="pct"/>
            <w:tcBorders>
              <w:top w:val="nil"/>
              <w:left w:val="nil"/>
              <w:bottom w:val="single" w:sz="4" w:space="0" w:color="auto"/>
              <w:right w:val="single" w:sz="4" w:space="0" w:color="auto"/>
            </w:tcBorders>
            <w:shd w:val="clear" w:color="auto" w:fill="auto"/>
            <w:vAlign w:val="center"/>
            <w:hideMark/>
          </w:tcPr>
          <w:p w14:paraId="70F14CF0"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San Agustín</w:t>
            </w:r>
          </w:p>
        </w:tc>
        <w:tc>
          <w:tcPr>
            <w:tcW w:w="1153" w:type="pct"/>
            <w:tcBorders>
              <w:top w:val="nil"/>
              <w:left w:val="nil"/>
              <w:bottom w:val="single" w:sz="4" w:space="0" w:color="auto"/>
              <w:right w:val="single" w:sz="4" w:space="0" w:color="auto"/>
            </w:tcBorders>
            <w:shd w:val="clear" w:color="auto" w:fill="auto"/>
            <w:vAlign w:val="center"/>
            <w:hideMark/>
          </w:tcPr>
          <w:p w14:paraId="74218AB2"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1772953E"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41B8FF05"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41668044</w:t>
            </w:r>
          </w:p>
        </w:tc>
        <w:tc>
          <w:tcPr>
            <w:tcW w:w="1888" w:type="pct"/>
            <w:tcBorders>
              <w:top w:val="nil"/>
              <w:left w:val="nil"/>
              <w:bottom w:val="single" w:sz="4" w:space="0" w:color="auto"/>
              <w:right w:val="single" w:sz="4" w:space="0" w:color="auto"/>
            </w:tcBorders>
            <w:shd w:val="clear" w:color="auto" w:fill="auto"/>
            <w:vAlign w:val="center"/>
            <w:hideMark/>
          </w:tcPr>
          <w:p w14:paraId="711C2ECB"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Matanzas</w:t>
            </w:r>
          </w:p>
        </w:tc>
        <w:tc>
          <w:tcPr>
            <w:tcW w:w="1024" w:type="pct"/>
            <w:tcBorders>
              <w:top w:val="nil"/>
              <w:left w:val="nil"/>
              <w:bottom w:val="single" w:sz="4" w:space="0" w:color="auto"/>
              <w:right w:val="single" w:sz="4" w:space="0" w:color="auto"/>
            </w:tcBorders>
            <w:shd w:val="clear" w:color="auto" w:fill="auto"/>
            <w:vAlign w:val="center"/>
            <w:hideMark/>
          </w:tcPr>
          <w:p w14:paraId="613C02A0"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San Agustín</w:t>
            </w:r>
          </w:p>
        </w:tc>
        <w:tc>
          <w:tcPr>
            <w:tcW w:w="1153" w:type="pct"/>
            <w:tcBorders>
              <w:top w:val="nil"/>
              <w:left w:val="nil"/>
              <w:bottom w:val="single" w:sz="4" w:space="0" w:color="auto"/>
              <w:right w:val="single" w:sz="4" w:space="0" w:color="auto"/>
            </w:tcBorders>
            <w:shd w:val="clear" w:color="auto" w:fill="auto"/>
            <w:vAlign w:val="center"/>
            <w:hideMark/>
          </w:tcPr>
          <w:p w14:paraId="563DAF15"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325559A3"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21D4327C"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41770002</w:t>
            </w:r>
          </w:p>
        </w:tc>
        <w:tc>
          <w:tcPr>
            <w:tcW w:w="1888" w:type="pct"/>
            <w:tcBorders>
              <w:top w:val="nil"/>
              <w:left w:val="nil"/>
              <w:bottom w:val="single" w:sz="4" w:space="0" w:color="auto"/>
              <w:right w:val="single" w:sz="4" w:space="0" w:color="auto"/>
            </w:tcBorders>
            <w:shd w:val="clear" w:color="auto" w:fill="auto"/>
            <w:vAlign w:val="center"/>
            <w:hideMark/>
          </w:tcPr>
          <w:p w14:paraId="64A1730C"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Alto Tablón</w:t>
            </w:r>
          </w:p>
        </w:tc>
        <w:tc>
          <w:tcPr>
            <w:tcW w:w="1024" w:type="pct"/>
            <w:tcBorders>
              <w:top w:val="nil"/>
              <w:left w:val="nil"/>
              <w:bottom w:val="single" w:sz="4" w:space="0" w:color="auto"/>
              <w:right w:val="single" w:sz="4" w:space="0" w:color="auto"/>
            </w:tcBorders>
            <w:shd w:val="clear" w:color="auto" w:fill="auto"/>
            <w:vAlign w:val="center"/>
            <w:hideMark/>
          </w:tcPr>
          <w:p w14:paraId="20C76F73"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Suaza</w:t>
            </w:r>
          </w:p>
        </w:tc>
        <w:tc>
          <w:tcPr>
            <w:tcW w:w="1153" w:type="pct"/>
            <w:tcBorders>
              <w:top w:val="nil"/>
              <w:left w:val="nil"/>
              <w:bottom w:val="single" w:sz="4" w:space="0" w:color="auto"/>
              <w:right w:val="single" w:sz="4" w:space="0" w:color="auto"/>
            </w:tcBorders>
            <w:shd w:val="clear" w:color="auto" w:fill="auto"/>
            <w:vAlign w:val="center"/>
            <w:hideMark/>
          </w:tcPr>
          <w:p w14:paraId="1E0B4B52"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25552349"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0F5C9BAF"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41770015</w:t>
            </w:r>
          </w:p>
        </w:tc>
        <w:tc>
          <w:tcPr>
            <w:tcW w:w="1888" w:type="pct"/>
            <w:tcBorders>
              <w:top w:val="nil"/>
              <w:left w:val="nil"/>
              <w:bottom w:val="single" w:sz="4" w:space="0" w:color="auto"/>
              <w:right w:val="single" w:sz="4" w:space="0" w:color="auto"/>
            </w:tcBorders>
            <w:shd w:val="clear" w:color="auto" w:fill="auto"/>
            <w:vAlign w:val="center"/>
            <w:hideMark/>
          </w:tcPr>
          <w:p w14:paraId="6ECD3767"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El Tablón</w:t>
            </w:r>
          </w:p>
        </w:tc>
        <w:tc>
          <w:tcPr>
            <w:tcW w:w="1024" w:type="pct"/>
            <w:tcBorders>
              <w:top w:val="nil"/>
              <w:left w:val="nil"/>
              <w:bottom w:val="single" w:sz="4" w:space="0" w:color="auto"/>
              <w:right w:val="single" w:sz="4" w:space="0" w:color="auto"/>
            </w:tcBorders>
            <w:shd w:val="clear" w:color="auto" w:fill="auto"/>
            <w:vAlign w:val="center"/>
            <w:hideMark/>
          </w:tcPr>
          <w:p w14:paraId="51D35869"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Suaza</w:t>
            </w:r>
          </w:p>
        </w:tc>
        <w:tc>
          <w:tcPr>
            <w:tcW w:w="1153" w:type="pct"/>
            <w:tcBorders>
              <w:top w:val="nil"/>
              <w:left w:val="nil"/>
              <w:bottom w:val="single" w:sz="4" w:space="0" w:color="auto"/>
              <w:right w:val="single" w:sz="4" w:space="0" w:color="auto"/>
            </w:tcBorders>
            <w:shd w:val="clear" w:color="auto" w:fill="auto"/>
            <w:vAlign w:val="center"/>
            <w:hideMark/>
          </w:tcPr>
          <w:p w14:paraId="33F3A6DC"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54CDD949"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4E37676F"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41770021</w:t>
            </w:r>
          </w:p>
        </w:tc>
        <w:tc>
          <w:tcPr>
            <w:tcW w:w="1888" w:type="pct"/>
            <w:tcBorders>
              <w:top w:val="nil"/>
              <w:left w:val="nil"/>
              <w:bottom w:val="single" w:sz="4" w:space="0" w:color="auto"/>
              <w:right w:val="single" w:sz="4" w:space="0" w:color="auto"/>
            </w:tcBorders>
            <w:shd w:val="clear" w:color="auto" w:fill="auto"/>
            <w:vAlign w:val="center"/>
            <w:hideMark/>
          </w:tcPr>
          <w:p w14:paraId="3E87E4D7"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La Argentina</w:t>
            </w:r>
          </w:p>
        </w:tc>
        <w:tc>
          <w:tcPr>
            <w:tcW w:w="1024" w:type="pct"/>
            <w:tcBorders>
              <w:top w:val="nil"/>
              <w:left w:val="nil"/>
              <w:bottom w:val="single" w:sz="4" w:space="0" w:color="auto"/>
              <w:right w:val="single" w:sz="4" w:space="0" w:color="auto"/>
            </w:tcBorders>
            <w:shd w:val="clear" w:color="auto" w:fill="auto"/>
            <w:vAlign w:val="center"/>
            <w:hideMark/>
          </w:tcPr>
          <w:p w14:paraId="7E62EBEF"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Suaza</w:t>
            </w:r>
          </w:p>
        </w:tc>
        <w:tc>
          <w:tcPr>
            <w:tcW w:w="1153" w:type="pct"/>
            <w:tcBorders>
              <w:top w:val="nil"/>
              <w:left w:val="nil"/>
              <w:bottom w:val="single" w:sz="4" w:space="0" w:color="auto"/>
              <w:right w:val="single" w:sz="4" w:space="0" w:color="auto"/>
            </w:tcBorders>
            <w:shd w:val="clear" w:color="auto" w:fill="auto"/>
            <w:vAlign w:val="center"/>
            <w:hideMark/>
          </w:tcPr>
          <w:p w14:paraId="34023C3E"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D43FB0" w:rsidRPr="00D43FB0" w14:paraId="6BFE91AD" w14:textId="77777777" w:rsidTr="00C52B49">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78159949"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41770037</w:t>
            </w:r>
          </w:p>
        </w:tc>
        <w:tc>
          <w:tcPr>
            <w:tcW w:w="1888" w:type="pct"/>
            <w:tcBorders>
              <w:top w:val="nil"/>
              <w:left w:val="nil"/>
              <w:bottom w:val="single" w:sz="4" w:space="0" w:color="auto"/>
              <w:right w:val="single" w:sz="4" w:space="0" w:color="auto"/>
            </w:tcBorders>
            <w:shd w:val="clear" w:color="auto" w:fill="auto"/>
            <w:vAlign w:val="center"/>
            <w:hideMark/>
          </w:tcPr>
          <w:p w14:paraId="6FA68891"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San Martín</w:t>
            </w:r>
          </w:p>
        </w:tc>
        <w:tc>
          <w:tcPr>
            <w:tcW w:w="1024" w:type="pct"/>
            <w:tcBorders>
              <w:top w:val="nil"/>
              <w:left w:val="nil"/>
              <w:bottom w:val="single" w:sz="4" w:space="0" w:color="auto"/>
              <w:right w:val="single" w:sz="4" w:space="0" w:color="auto"/>
            </w:tcBorders>
            <w:shd w:val="clear" w:color="auto" w:fill="auto"/>
            <w:vAlign w:val="center"/>
            <w:hideMark/>
          </w:tcPr>
          <w:p w14:paraId="62D2170A"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Suaza</w:t>
            </w:r>
          </w:p>
        </w:tc>
        <w:tc>
          <w:tcPr>
            <w:tcW w:w="1153" w:type="pct"/>
            <w:tcBorders>
              <w:top w:val="nil"/>
              <w:left w:val="nil"/>
              <w:bottom w:val="single" w:sz="4" w:space="0" w:color="auto"/>
              <w:right w:val="single" w:sz="4" w:space="0" w:color="auto"/>
            </w:tcBorders>
            <w:shd w:val="clear" w:color="auto" w:fill="auto"/>
            <w:vAlign w:val="center"/>
            <w:hideMark/>
          </w:tcPr>
          <w:p w14:paraId="30CAB7EB" w14:textId="77777777" w:rsidR="00D43FB0" w:rsidRPr="00D43FB0" w:rsidRDefault="00D43FB0" w:rsidP="00D43FB0">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bl>
    <w:p w14:paraId="0D2B1D6A" w14:textId="05304D47" w:rsidR="00F77AD8" w:rsidRDefault="00C52B49" w:rsidP="00C52B49">
      <w:pPr>
        <w:pStyle w:val="NormalWeb"/>
        <w:tabs>
          <w:tab w:val="right" w:leader="dot" w:pos="9284"/>
        </w:tabs>
        <w:jc w:val="both"/>
        <w:rPr>
          <w:rFonts w:ascii="Bookman Old Style" w:hAnsi="Bookman Old Style" w:cs="Arial"/>
          <w:lang w:val="es-ES_tradnl"/>
        </w:rPr>
      </w:pPr>
      <w:r w:rsidRPr="00C52B49">
        <w:rPr>
          <w:rFonts w:ascii="Bookman Old Style" w:hAnsi="Bookman Old Style" w:cs="Arial"/>
        </w:rPr>
        <w:t>La Dirección Ejecutiva de la Comisión dispuso iniciar la respectiva actuación administrativa mediante Auto I-2021-002565 del 28 de septiembre de 2021, con fundamento en la solicitud presentada por la empresa SURGAS S.A. E.S.P. para la aprobación de los cargos de distribución de Gas Licuado de Petróleo</w:t>
      </w:r>
      <w:r w:rsidR="004C2884">
        <w:rPr>
          <w:rFonts w:ascii="Bookman Old Style" w:hAnsi="Bookman Old Style" w:cs="Arial"/>
        </w:rPr>
        <w:t xml:space="preserve">, </w:t>
      </w:r>
      <w:r w:rsidRPr="00C52B49">
        <w:rPr>
          <w:rFonts w:ascii="Bookman Old Style" w:hAnsi="Bookman Old Style" w:cs="Arial"/>
        </w:rPr>
        <w:t>GLP</w:t>
      </w:r>
      <w:r w:rsidR="004C2884">
        <w:rPr>
          <w:rFonts w:ascii="Bookman Old Style" w:hAnsi="Bookman Old Style" w:cs="Arial"/>
        </w:rPr>
        <w:t>,</w:t>
      </w:r>
      <w:r w:rsidRPr="00C52B49">
        <w:rPr>
          <w:rFonts w:ascii="Bookman Old Style" w:hAnsi="Bookman Old Style" w:cs="Arial"/>
        </w:rPr>
        <w:t xml:space="preserve"> por redes de tubería para el mercado relevante de distribución especial conformado por los centros poblados de </w:t>
      </w:r>
      <w:r w:rsidR="00F77AD8" w:rsidRPr="005638E1">
        <w:rPr>
          <w:rFonts w:ascii="Bookman Old Style" w:hAnsi="Bookman Old Style" w:cs="Arial"/>
          <w:lang w:val="es-ES_tradnl"/>
        </w:rPr>
        <w:t xml:space="preserve">Santana en el municipio de Colombia; </w:t>
      </w:r>
      <w:r w:rsidR="00F77AD8">
        <w:rPr>
          <w:rFonts w:ascii="Bookman Old Style" w:hAnsi="Bookman Old Style" w:cs="Arial"/>
          <w:lang w:val="es-ES_tradnl"/>
        </w:rPr>
        <w:t xml:space="preserve">Los </w:t>
      </w:r>
      <w:r w:rsidR="00F77AD8" w:rsidRPr="005638E1">
        <w:rPr>
          <w:rFonts w:ascii="Bookman Old Style" w:hAnsi="Bookman Old Style" w:cs="Arial"/>
          <w:lang w:val="es-ES_tradnl"/>
        </w:rPr>
        <w:t>Andes en el municipio de Iquira; Florida, Las Delicias, Guacas y Betania en el municipio de Isnos; El Pensil en el municipio de La Argentina; La Cabaña, Morelia, Paraguay, Bellavista, Santa Rosa y Alto Caparrosa en el municipio de Oporapa; Cauchal en el municipio de Pital; Monserrate</w:t>
      </w:r>
      <w:r w:rsidR="00F77AD8">
        <w:rPr>
          <w:rFonts w:ascii="Bookman Old Style" w:hAnsi="Bookman Old Style" w:cs="Arial"/>
          <w:lang w:val="es-ES_tradnl"/>
        </w:rPr>
        <w:t xml:space="preserve"> y</w:t>
      </w:r>
      <w:r w:rsidR="00F77AD8" w:rsidRPr="005638E1">
        <w:rPr>
          <w:rFonts w:ascii="Bookman Old Style" w:hAnsi="Bookman Old Style" w:cs="Arial"/>
          <w:lang w:val="es-ES_tradnl"/>
        </w:rPr>
        <w:t xml:space="preserve"> La Mesa en el municipio de La Plata; </w:t>
      </w:r>
      <w:r w:rsidR="00F77AD8">
        <w:rPr>
          <w:rFonts w:ascii="Bookman Old Style" w:hAnsi="Bookman Old Style" w:cs="Arial"/>
          <w:lang w:val="es-ES_tradnl"/>
        </w:rPr>
        <w:t xml:space="preserve">Laguna </w:t>
      </w:r>
      <w:r w:rsidR="00F77AD8" w:rsidRPr="005638E1">
        <w:rPr>
          <w:rFonts w:ascii="Bookman Old Style" w:hAnsi="Bookman Old Style" w:cs="Arial"/>
          <w:lang w:val="es-ES_tradnl"/>
        </w:rPr>
        <w:t xml:space="preserve">Oritoguaz, Las Moras y Las Mercedes en el municipio de Saladoblanco; El Playón y Matanzas en el municipio de San Agustín; </w:t>
      </w:r>
      <w:r w:rsidR="00F77AD8">
        <w:rPr>
          <w:rFonts w:ascii="Bookman Old Style" w:hAnsi="Bookman Old Style" w:cs="Arial"/>
          <w:lang w:val="es-ES_tradnl"/>
        </w:rPr>
        <w:t xml:space="preserve">La </w:t>
      </w:r>
      <w:r w:rsidR="00F77AD8" w:rsidRPr="005638E1">
        <w:rPr>
          <w:rFonts w:ascii="Bookman Old Style" w:hAnsi="Bookman Old Style" w:cs="Arial"/>
          <w:lang w:val="es-ES_tradnl"/>
        </w:rPr>
        <w:t>Argentina, El Tablón, Alto Tablón y San Martín en el municipio de Suaza, departamento de Huila</w:t>
      </w:r>
      <w:r w:rsidR="00F77AD8">
        <w:rPr>
          <w:rFonts w:ascii="Bookman Old Style" w:hAnsi="Bookman Old Style" w:cs="Arial"/>
          <w:lang w:val="es-ES_tradnl"/>
        </w:rPr>
        <w:t xml:space="preserve"> </w:t>
      </w:r>
      <w:r w:rsidR="00F77AD8" w:rsidRPr="005638E1">
        <w:rPr>
          <w:rFonts w:ascii="Bookman Old Style" w:hAnsi="Bookman Old Style" w:cs="Arial"/>
          <w:lang w:val="es-ES_tradnl"/>
        </w:rPr>
        <w:t>y Moscop</w:t>
      </w:r>
      <w:r w:rsidR="00F77AD8">
        <w:rPr>
          <w:rFonts w:ascii="Bookman Old Style" w:hAnsi="Bookman Old Style" w:cs="Arial"/>
          <w:lang w:val="es-ES_tradnl"/>
        </w:rPr>
        <w:t>a</w:t>
      </w:r>
      <w:r w:rsidR="00F77AD8" w:rsidRPr="005638E1">
        <w:rPr>
          <w:rFonts w:ascii="Bookman Old Style" w:hAnsi="Bookman Old Style" w:cs="Arial"/>
          <w:lang w:val="es-ES_tradnl"/>
        </w:rPr>
        <w:t>n (Santa Leticia</w:t>
      </w:r>
      <w:r w:rsidR="00F77AD8">
        <w:rPr>
          <w:rFonts w:ascii="Bookman Old Style" w:hAnsi="Bookman Old Style" w:cs="Arial"/>
          <w:lang w:val="es-ES_tradnl"/>
        </w:rPr>
        <w:t>) en el municipio de Puracé, departamento del Cauca.</w:t>
      </w:r>
    </w:p>
    <w:p w14:paraId="7B8B2DB8" w14:textId="68C8A261" w:rsidR="00C52B49" w:rsidRPr="00C52B49" w:rsidRDefault="00C52B49" w:rsidP="00C52B49">
      <w:pPr>
        <w:pStyle w:val="NormalWeb"/>
        <w:tabs>
          <w:tab w:val="right" w:leader="dot" w:pos="9284"/>
        </w:tabs>
        <w:jc w:val="both"/>
        <w:rPr>
          <w:rFonts w:ascii="Bookman Old Style" w:hAnsi="Bookman Old Style" w:cs="Arial"/>
        </w:rPr>
      </w:pPr>
      <w:r w:rsidRPr="00C52B49">
        <w:rPr>
          <w:rFonts w:ascii="Bookman Old Style" w:hAnsi="Bookman Old Style" w:cs="Arial"/>
        </w:rPr>
        <w:t>De acuerdo con lo establecido en Auto de Inicio de la actuación administrativa y, según lo dispuesto en el Artículo 37 del Código de Procedimiento Administrativo y de lo Contencioso Administrativo, C.P.A.C.A., con el fin de que los terceros interesados puedan hacerse parte en la respectiva actuación, se publicó en el Diario Oficial No. 51.813 del 30 de septiembre de 2021, el Aviso No. 123 que contiene el resumen de la solicitud tarifaria presentada por SURGAS S.A. E.S.P. para la aprobación de cargos de distribución de Gas Licuado de Petróleo</w:t>
      </w:r>
      <w:r w:rsidR="004C2884">
        <w:rPr>
          <w:rFonts w:ascii="Bookman Old Style" w:hAnsi="Bookman Old Style" w:cs="Arial"/>
        </w:rPr>
        <w:t xml:space="preserve">, </w:t>
      </w:r>
      <w:r w:rsidRPr="00C52B49">
        <w:rPr>
          <w:rFonts w:ascii="Bookman Old Style" w:hAnsi="Bookman Old Style" w:cs="Arial"/>
        </w:rPr>
        <w:t>GLP</w:t>
      </w:r>
      <w:r w:rsidR="004C2884">
        <w:rPr>
          <w:rFonts w:ascii="Bookman Old Style" w:hAnsi="Bookman Old Style" w:cs="Arial"/>
        </w:rPr>
        <w:t>,</w:t>
      </w:r>
      <w:r w:rsidRPr="00C52B49">
        <w:rPr>
          <w:rFonts w:ascii="Bookman Old Style" w:hAnsi="Bookman Old Style" w:cs="Arial"/>
        </w:rPr>
        <w:t xml:space="preserve"> por redes de tubería.</w:t>
      </w:r>
    </w:p>
    <w:p w14:paraId="13F2FFB1" w14:textId="3048DA36" w:rsidR="003A6AA4" w:rsidRDefault="003A6AA4" w:rsidP="003A6AA4">
      <w:pPr>
        <w:adjustRightInd w:val="0"/>
        <w:spacing w:before="240" w:after="24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6C47D3DC" w14:textId="77777777" w:rsidR="003A6AA4" w:rsidRPr="005D0D58" w:rsidRDefault="003A6AA4" w:rsidP="004C2884">
      <w:pPr>
        <w:spacing w:before="240" w:after="240"/>
        <w:ind w:left="284"/>
        <w:jc w:val="both"/>
        <w:rPr>
          <w:rFonts w:ascii="Bookman Old Style" w:hAnsi="Bookman Old Style" w:cs="Arial"/>
          <w:b/>
          <w:i/>
          <w:sz w:val="22"/>
          <w:szCs w:val="20"/>
        </w:rPr>
      </w:pPr>
      <w:r w:rsidRPr="0092240D">
        <w:rPr>
          <w:rFonts w:ascii="Bookman Old Style" w:hAnsi="Bookman Old Style" w:cs="Arial"/>
          <w:bCs/>
          <w:i/>
          <w:sz w:val="22"/>
          <w:szCs w:val="20"/>
        </w:rPr>
        <w:t>“</w:t>
      </w:r>
      <w:r w:rsidRPr="005D0D58">
        <w:rPr>
          <w:rFonts w:ascii="Bookman Old Style" w:hAnsi="Bookman Old Style" w:cs="Arial"/>
          <w:b/>
          <w:i/>
          <w:sz w:val="22"/>
          <w:szCs w:val="20"/>
        </w:rPr>
        <w:t>9.3. CARGOS DE DISTRIBUCIÓN EN SISTEMAS DE DISTRIBUCIÓN QUE NO TIENEN CONECTADOS USUARIOS A LA RED PRIMARIA.</w:t>
      </w:r>
    </w:p>
    <w:p w14:paraId="1A977F5B" w14:textId="77777777" w:rsidR="003A6AA4" w:rsidRPr="005D0D58" w:rsidRDefault="003A6AA4" w:rsidP="004C2884">
      <w:pPr>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 excluir a los usuarios residenciales</w:t>
      </w:r>
      <w:r>
        <w:rPr>
          <w:rFonts w:ascii="Bookman Old Style" w:hAnsi="Bookman Old Style" w:cs="Arial"/>
          <w:i/>
          <w:sz w:val="22"/>
          <w:szCs w:val="20"/>
        </w:rPr>
        <w:t>”.</w:t>
      </w:r>
    </w:p>
    <w:p w14:paraId="28038CE1" w14:textId="77777777" w:rsidR="00B262DF" w:rsidRPr="00B262DF" w:rsidRDefault="00B262DF" w:rsidP="00B262DF">
      <w:pPr>
        <w:adjustRightInd w:val="0"/>
        <w:spacing w:before="240" w:after="240"/>
        <w:ind w:left="0" w:right="20"/>
        <w:jc w:val="both"/>
        <w:rPr>
          <w:rFonts w:ascii="Bookman Old Style" w:hAnsi="Bookman Old Style" w:cs="Arial"/>
          <w:lang w:val="es-CO" w:eastAsia="es-CO"/>
        </w:rPr>
      </w:pPr>
      <w:r w:rsidRPr="00B262DF">
        <w:rPr>
          <w:rFonts w:ascii="Bookman Old Style" w:hAnsi="Bookman Old Style" w:cs="Arial"/>
          <w:lang w:val="es-CO" w:eastAsia="es-CO"/>
        </w:rPr>
        <w:t>Mediante Auto I-2021-002800 del 19 de octubre de 2021, la Dirección Ejecutiva de la Comisión procedió a vincular de oficio a la empresa ALCANOS DE COLOMBIA S.A. E.S.P. dentro de la actuación de la solicitud de la empresa SURGAS S.A. E.S.P.</w:t>
      </w:r>
    </w:p>
    <w:p w14:paraId="2B406543" w14:textId="5C8C0528" w:rsidR="00B262DF" w:rsidRPr="00B262DF" w:rsidRDefault="00B262DF" w:rsidP="00B262DF">
      <w:pPr>
        <w:adjustRightInd w:val="0"/>
        <w:spacing w:before="240" w:after="240"/>
        <w:ind w:left="0" w:right="20"/>
        <w:jc w:val="both"/>
        <w:rPr>
          <w:rFonts w:ascii="Bookman Old Style" w:hAnsi="Bookman Old Style" w:cs="Arial"/>
          <w:lang w:val="es-CO" w:eastAsia="es-CO"/>
        </w:rPr>
      </w:pPr>
      <w:r w:rsidRPr="00B262DF">
        <w:rPr>
          <w:rFonts w:ascii="Bookman Old Style" w:hAnsi="Bookman Old Style" w:cs="Arial"/>
          <w:lang w:val="es-CO" w:eastAsia="es-CO"/>
        </w:rPr>
        <w:t>Mediante radicado CREG E-2021-004485 de 19 de octubre de 2021, la Comisión comunic</w:t>
      </w:r>
      <w:r w:rsidR="00F77AD8">
        <w:rPr>
          <w:rFonts w:ascii="Bookman Old Style" w:hAnsi="Bookman Old Style" w:cs="Arial"/>
          <w:lang w:val="es-CO" w:eastAsia="es-CO"/>
        </w:rPr>
        <w:t>ó</w:t>
      </w:r>
      <w:r w:rsidRPr="00B262DF">
        <w:rPr>
          <w:rFonts w:ascii="Bookman Old Style" w:hAnsi="Bookman Old Style" w:cs="Arial"/>
          <w:lang w:val="es-CO" w:eastAsia="es-CO"/>
        </w:rPr>
        <w:t xml:space="preserve"> a la empresa SURGAS S.A. E.S.P. la vinculación de oficio de la empresa ALCANOS DE COLOMBIA S.A. E.S.P. a la actuación.</w:t>
      </w:r>
    </w:p>
    <w:p w14:paraId="607986CA" w14:textId="1A722E69" w:rsidR="00B262DF" w:rsidRPr="00B262DF" w:rsidRDefault="00B262DF" w:rsidP="00B262DF">
      <w:pPr>
        <w:adjustRightInd w:val="0"/>
        <w:spacing w:before="240" w:after="240"/>
        <w:ind w:left="0" w:right="20"/>
        <w:jc w:val="both"/>
        <w:rPr>
          <w:rFonts w:ascii="Bookman Old Style" w:hAnsi="Bookman Old Style" w:cs="Arial"/>
          <w:lang w:val="es-CO" w:eastAsia="es-CO"/>
        </w:rPr>
      </w:pPr>
      <w:r w:rsidRPr="00B262DF">
        <w:rPr>
          <w:rFonts w:ascii="Bookman Old Style" w:hAnsi="Bookman Old Style" w:cs="Arial"/>
          <w:lang w:val="es-CO" w:eastAsia="es-CO"/>
        </w:rPr>
        <w:t>Mediante radicado CREG E-2021-004486 de</w:t>
      </w:r>
      <w:r w:rsidR="000F41EE">
        <w:rPr>
          <w:rFonts w:ascii="Bookman Old Style" w:hAnsi="Bookman Old Style" w:cs="Arial"/>
          <w:lang w:val="es-CO" w:eastAsia="es-CO"/>
        </w:rPr>
        <w:t>l</w:t>
      </w:r>
      <w:r w:rsidRPr="00B262DF">
        <w:rPr>
          <w:rFonts w:ascii="Bookman Old Style" w:hAnsi="Bookman Old Style" w:cs="Arial"/>
          <w:lang w:val="es-CO" w:eastAsia="es-CO"/>
        </w:rPr>
        <w:t xml:space="preserve"> 19 de octubre de 2021, la Comisión comunic</w:t>
      </w:r>
      <w:r w:rsidR="00F77AD8">
        <w:rPr>
          <w:rFonts w:ascii="Bookman Old Style" w:hAnsi="Bookman Old Style" w:cs="Arial"/>
          <w:lang w:val="es-CO" w:eastAsia="es-CO"/>
        </w:rPr>
        <w:t>ó</w:t>
      </w:r>
      <w:r w:rsidRPr="00B262DF">
        <w:rPr>
          <w:rFonts w:ascii="Bookman Old Style" w:hAnsi="Bookman Old Style" w:cs="Arial"/>
          <w:lang w:val="es-CO" w:eastAsia="es-CO"/>
        </w:rPr>
        <w:t xml:space="preserve"> a la empresa ALCANOS DE COLOMBIA S.A. E.S.P. la vinculación de oficio a la solicitud de cargos de distribución de la empresa SURGAS S.A. E.S.P. </w:t>
      </w:r>
    </w:p>
    <w:p w14:paraId="56F038FC" w14:textId="0E9A95EB" w:rsidR="00B262DF" w:rsidRPr="00B262DF" w:rsidRDefault="00B262DF" w:rsidP="00B262DF">
      <w:pPr>
        <w:adjustRightInd w:val="0"/>
        <w:spacing w:before="240" w:after="240"/>
        <w:ind w:left="0" w:right="20"/>
        <w:jc w:val="both"/>
        <w:rPr>
          <w:rFonts w:ascii="Bookman Old Style" w:hAnsi="Bookman Old Style" w:cs="Arial"/>
          <w:lang w:val="es-CO" w:eastAsia="es-CO"/>
        </w:rPr>
      </w:pPr>
      <w:r w:rsidRPr="00B262DF">
        <w:rPr>
          <w:rFonts w:ascii="Bookman Old Style" w:hAnsi="Bookman Old Style" w:cs="Arial"/>
          <w:lang w:val="es-CO" w:eastAsia="es-CO"/>
        </w:rPr>
        <w:t>Mediante Auto I-2021-003419 de</w:t>
      </w:r>
      <w:r w:rsidR="000F41EE">
        <w:rPr>
          <w:rFonts w:ascii="Bookman Old Style" w:hAnsi="Bookman Old Style" w:cs="Arial"/>
          <w:lang w:val="es-CO" w:eastAsia="es-CO"/>
        </w:rPr>
        <w:t>l</w:t>
      </w:r>
      <w:r w:rsidRPr="00B262DF">
        <w:rPr>
          <w:rFonts w:ascii="Bookman Old Style" w:hAnsi="Bookman Old Style" w:cs="Arial"/>
          <w:lang w:val="es-CO" w:eastAsia="es-CO"/>
        </w:rPr>
        <w:t xml:space="preserve"> 18 de noviembre de 2021, la Dirección Ejecutiva de la Comisión ordenó practicar pruebas dentro de la actuación administrativa iniciada con base en la solicitud presentada por SURGAS S.A. E.S.P. por el término de diez (10) días hábiles</w:t>
      </w:r>
      <w:r w:rsidR="000F41EE">
        <w:rPr>
          <w:rFonts w:ascii="Bookman Old Style" w:hAnsi="Bookman Old Style" w:cs="Arial"/>
          <w:lang w:val="es-CO" w:eastAsia="es-CO"/>
        </w:rPr>
        <w:t>,</w:t>
      </w:r>
      <w:r w:rsidRPr="00B262DF">
        <w:rPr>
          <w:rFonts w:ascii="Bookman Old Style" w:hAnsi="Bookman Old Style" w:cs="Arial"/>
          <w:lang w:val="es-CO" w:eastAsia="es-CO"/>
        </w:rPr>
        <w:t xml:space="preserve"> con el fin de que aclarara:</w:t>
      </w:r>
    </w:p>
    <w:p w14:paraId="58C6EE91" w14:textId="77777777" w:rsidR="00B262DF" w:rsidRPr="00B44A68" w:rsidRDefault="00B262DF" w:rsidP="00B262DF">
      <w:pPr>
        <w:numPr>
          <w:ilvl w:val="0"/>
          <w:numId w:val="17"/>
        </w:numPr>
        <w:adjustRightInd w:val="0"/>
        <w:spacing w:before="240" w:after="240"/>
        <w:ind w:right="505"/>
        <w:jc w:val="both"/>
        <w:rPr>
          <w:rFonts w:ascii="Bookman Old Style" w:hAnsi="Bookman Old Style" w:cs="Arial"/>
          <w:i/>
          <w:iCs/>
          <w:sz w:val="22"/>
          <w:szCs w:val="22"/>
          <w:lang w:val="es-CO" w:eastAsia="es-CO"/>
        </w:rPr>
      </w:pPr>
      <w:r w:rsidRPr="00B44A68">
        <w:rPr>
          <w:rFonts w:ascii="Bookman Old Style" w:hAnsi="Bookman Old Style" w:cs="Arial"/>
          <w:i/>
          <w:iCs/>
          <w:sz w:val="22"/>
          <w:szCs w:val="22"/>
          <w:lang w:val="es-CO" w:eastAsia="es-CO"/>
        </w:rPr>
        <w:t xml:space="preserve">“El tipo de combustible a distribuir en los centros poblados y veredas que conforman el mercado relevante solicitado. </w:t>
      </w:r>
    </w:p>
    <w:p w14:paraId="62BB1467" w14:textId="77777777" w:rsidR="00B262DF" w:rsidRPr="00B44A68" w:rsidRDefault="00B262DF" w:rsidP="00B262DF">
      <w:pPr>
        <w:numPr>
          <w:ilvl w:val="0"/>
          <w:numId w:val="17"/>
        </w:numPr>
        <w:adjustRightInd w:val="0"/>
        <w:spacing w:before="240" w:after="240"/>
        <w:ind w:right="505"/>
        <w:jc w:val="both"/>
        <w:rPr>
          <w:rFonts w:ascii="Bookman Old Style" w:hAnsi="Bookman Old Style" w:cs="Arial"/>
          <w:i/>
          <w:iCs/>
          <w:sz w:val="22"/>
          <w:szCs w:val="22"/>
          <w:lang w:val="es-CO" w:eastAsia="es-CO"/>
        </w:rPr>
      </w:pPr>
      <w:r w:rsidRPr="00B44A68">
        <w:rPr>
          <w:rFonts w:ascii="Bookman Old Style" w:hAnsi="Bookman Old Style" w:cs="Arial"/>
          <w:i/>
          <w:iCs/>
          <w:sz w:val="22"/>
          <w:szCs w:val="22"/>
          <w:lang w:val="es-CO" w:eastAsia="es-CO"/>
        </w:rPr>
        <w:t xml:space="preserve">La unidad de medida de cada uno de los cruces especiales y del cruce adosado a estructura. </w:t>
      </w:r>
    </w:p>
    <w:p w14:paraId="3E0AAA8E" w14:textId="77777777" w:rsidR="00B262DF" w:rsidRPr="00B44A68" w:rsidRDefault="00B262DF" w:rsidP="00B262DF">
      <w:pPr>
        <w:numPr>
          <w:ilvl w:val="0"/>
          <w:numId w:val="17"/>
        </w:numPr>
        <w:adjustRightInd w:val="0"/>
        <w:spacing w:before="240" w:after="240"/>
        <w:ind w:right="505"/>
        <w:jc w:val="both"/>
        <w:rPr>
          <w:rFonts w:ascii="Bookman Old Style" w:hAnsi="Bookman Old Style" w:cs="Arial"/>
          <w:i/>
          <w:iCs/>
          <w:sz w:val="22"/>
          <w:szCs w:val="22"/>
          <w:lang w:val="es-CO" w:eastAsia="es-CO"/>
        </w:rPr>
      </w:pPr>
      <w:r w:rsidRPr="00B44A68">
        <w:rPr>
          <w:rFonts w:ascii="Bookman Old Style" w:hAnsi="Bookman Old Style" w:cs="Arial"/>
          <w:i/>
          <w:iCs/>
          <w:sz w:val="22"/>
          <w:szCs w:val="22"/>
          <w:lang w:val="es-CO" w:eastAsia="es-CO"/>
        </w:rPr>
        <w:t>La capacidad de los tanques de GLP que se requieren para los sistemas de distribución</w:t>
      </w:r>
    </w:p>
    <w:p w14:paraId="3A3DDC15" w14:textId="77777777" w:rsidR="00B262DF" w:rsidRPr="00B44A68" w:rsidRDefault="00B262DF" w:rsidP="00B262DF">
      <w:pPr>
        <w:adjustRightInd w:val="0"/>
        <w:spacing w:before="240" w:after="240"/>
        <w:ind w:right="505"/>
        <w:jc w:val="both"/>
        <w:rPr>
          <w:rFonts w:ascii="Bookman Old Style" w:hAnsi="Bookman Old Style" w:cs="Arial"/>
          <w:i/>
          <w:iCs/>
          <w:sz w:val="22"/>
          <w:szCs w:val="22"/>
          <w:lang w:val="es-CO" w:eastAsia="es-CO"/>
        </w:rPr>
      </w:pPr>
      <w:r w:rsidRPr="00B44A68">
        <w:rPr>
          <w:rFonts w:ascii="Bookman Old Style" w:hAnsi="Bookman Old Style" w:cs="Arial"/>
          <w:i/>
          <w:iCs/>
          <w:sz w:val="22"/>
          <w:szCs w:val="22"/>
          <w:lang w:val="es-CO" w:eastAsia="es-CO"/>
        </w:rPr>
        <w:t xml:space="preserve">Así mismo, se solicita allegar: </w:t>
      </w:r>
    </w:p>
    <w:p w14:paraId="7230EAF1" w14:textId="77777777" w:rsidR="00B262DF" w:rsidRPr="00B44A68" w:rsidRDefault="00B262DF" w:rsidP="00B262DF">
      <w:pPr>
        <w:numPr>
          <w:ilvl w:val="0"/>
          <w:numId w:val="17"/>
        </w:numPr>
        <w:adjustRightInd w:val="0"/>
        <w:spacing w:before="240" w:after="240"/>
        <w:ind w:right="505"/>
        <w:jc w:val="both"/>
        <w:rPr>
          <w:rFonts w:ascii="Bookman Old Style" w:hAnsi="Bookman Old Style" w:cs="Arial"/>
          <w:i/>
          <w:iCs/>
          <w:sz w:val="22"/>
          <w:szCs w:val="22"/>
          <w:lang w:val="es-CO" w:eastAsia="es-CO"/>
        </w:rPr>
      </w:pPr>
      <w:r w:rsidRPr="00B44A68">
        <w:rPr>
          <w:rFonts w:ascii="Bookman Old Style" w:hAnsi="Bookman Old Style" w:cs="Arial"/>
          <w:i/>
          <w:iCs/>
          <w:sz w:val="22"/>
          <w:szCs w:val="22"/>
          <w:lang w:val="es-CO" w:eastAsia="es-CO"/>
        </w:rPr>
        <w:t xml:space="preserve">La Justificación técnica de incorporar cada uno de los tanques de almacenamiento. </w:t>
      </w:r>
    </w:p>
    <w:p w14:paraId="59B20D2B" w14:textId="77777777" w:rsidR="00B262DF" w:rsidRPr="00B44A68" w:rsidRDefault="00B262DF" w:rsidP="00B262DF">
      <w:pPr>
        <w:numPr>
          <w:ilvl w:val="0"/>
          <w:numId w:val="17"/>
        </w:numPr>
        <w:adjustRightInd w:val="0"/>
        <w:spacing w:before="240" w:after="240"/>
        <w:ind w:right="505"/>
        <w:jc w:val="both"/>
        <w:rPr>
          <w:rFonts w:ascii="Bookman Old Style" w:hAnsi="Bookman Old Style" w:cs="Arial"/>
          <w:i/>
          <w:iCs/>
          <w:sz w:val="22"/>
          <w:szCs w:val="22"/>
          <w:lang w:val="es-CO" w:eastAsia="es-CO"/>
        </w:rPr>
      </w:pPr>
      <w:r w:rsidRPr="00B44A68">
        <w:rPr>
          <w:rFonts w:ascii="Bookman Old Style" w:hAnsi="Bookman Old Style" w:cs="Arial"/>
          <w:i/>
          <w:iCs/>
          <w:sz w:val="22"/>
          <w:szCs w:val="22"/>
          <w:lang w:val="es-CO" w:eastAsia="es-CO"/>
        </w:rPr>
        <w:t>El APU de cada unidad constructiva empleada en el sistema de distribución”.</w:t>
      </w:r>
    </w:p>
    <w:p w14:paraId="1EB020EF" w14:textId="77777777" w:rsidR="00B262DF" w:rsidRPr="00B262DF" w:rsidRDefault="00B262DF" w:rsidP="00B262DF">
      <w:pPr>
        <w:adjustRightInd w:val="0"/>
        <w:spacing w:before="240" w:after="240"/>
        <w:ind w:left="0" w:right="20"/>
        <w:jc w:val="both"/>
        <w:rPr>
          <w:rFonts w:ascii="Bookman Old Style" w:hAnsi="Bookman Old Style" w:cs="Arial"/>
          <w:lang w:val="es-CO" w:eastAsia="es-CO"/>
        </w:rPr>
      </w:pPr>
      <w:r w:rsidRPr="00B262DF">
        <w:rPr>
          <w:rFonts w:ascii="Bookman Old Style" w:hAnsi="Bookman Old Style" w:cs="Arial"/>
          <w:lang w:val="es-CO" w:eastAsia="es-CO"/>
        </w:rPr>
        <w:t>En respuesta al Auto de pruebas, la empresa SURGAS S.A. E.S.P. atendió el requerimiento efectuado por la Comisión bajo radicado CREG E-2021-013800 del 23 de noviembre de 2021.</w:t>
      </w:r>
    </w:p>
    <w:p w14:paraId="65EC4365" w14:textId="3F9396FA" w:rsidR="00B262DF" w:rsidRPr="00B262DF" w:rsidRDefault="00B262DF" w:rsidP="00B262DF">
      <w:pPr>
        <w:tabs>
          <w:tab w:val="right" w:leader="dot" w:pos="9284"/>
        </w:tabs>
        <w:adjustRightInd w:val="0"/>
        <w:spacing w:before="240" w:after="240"/>
        <w:ind w:left="0" w:right="23"/>
        <w:jc w:val="both"/>
        <w:rPr>
          <w:rFonts w:ascii="Bookman Old Style" w:hAnsi="Bookman Old Style" w:cs="Arial"/>
          <w:lang w:val="es-CO"/>
        </w:rPr>
      </w:pPr>
      <w:r w:rsidRPr="00B262DF">
        <w:rPr>
          <w:rFonts w:ascii="Bookman Old Style" w:hAnsi="Bookman Old Style" w:cs="Arial"/>
          <w:lang w:val="es-CO"/>
        </w:rPr>
        <w:t xml:space="preserve">Como resultado del análisis de la información presentada a la Comisión por la empresa SURGAS S.A. E.S.P. </w:t>
      </w:r>
      <w:bookmarkStart w:id="1" w:name="_Hlk67763119"/>
      <w:r w:rsidRPr="00B262DF">
        <w:rPr>
          <w:rFonts w:ascii="Bookman Old Style" w:hAnsi="Bookman Old Style" w:cs="Arial"/>
          <w:lang w:val="es-CO"/>
        </w:rPr>
        <w:t xml:space="preserve">mediante los radicados </w:t>
      </w:r>
      <w:bookmarkEnd w:id="1"/>
      <w:r w:rsidRPr="00B262DF">
        <w:rPr>
          <w:rFonts w:ascii="Bookman Old Style" w:hAnsi="Bookman Old Style" w:cs="Arial"/>
          <w:lang w:val="es-CO"/>
        </w:rPr>
        <w:t xml:space="preserve">CREG </w:t>
      </w:r>
      <w:r w:rsidRPr="00B262DF">
        <w:rPr>
          <w:rFonts w:ascii="Bookman Old Style" w:hAnsi="Bookman Old Style" w:cs="Arial"/>
          <w:lang w:val="es-CO" w:eastAsia="es-CO"/>
        </w:rPr>
        <w:t>E-2021-006567, E-2021-006568, E-2021-006569, E-2021-006570, E-2021-006571, E-2021-006572, E-2021-006573 y E-2021-013800</w:t>
      </w:r>
      <w:r w:rsidR="00C84314">
        <w:rPr>
          <w:rFonts w:ascii="Bookman Old Style" w:hAnsi="Bookman Old Style" w:cs="Arial"/>
          <w:lang w:val="es-CO" w:eastAsia="es-CO"/>
        </w:rPr>
        <w:t>,</w:t>
      </w:r>
      <w:r w:rsidRPr="00B262DF">
        <w:rPr>
          <w:rFonts w:ascii="Bookman Old Style" w:hAnsi="Bookman Old Style" w:cs="Arial"/>
          <w:lang w:val="es-CO" w:eastAsia="es-CO"/>
        </w:rPr>
        <w:t xml:space="preserve"> </w:t>
      </w:r>
      <w:r w:rsidRPr="00B262DF">
        <w:rPr>
          <w:rFonts w:ascii="Bookman Old Style" w:hAnsi="Bookman Old Style" w:cs="Arial"/>
          <w:lang w:val="es-CO"/>
        </w:rPr>
        <w:t>se realizaron los ajustes pertinentes a la información requerida para el cálculo del cargo de distribución que trata la metodología contenida en las Resoluciones CREG 202 de 2013, 138 de 2014, 090 y 138 de 2018</w:t>
      </w:r>
      <w:r w:rsidR="00C84314">
        <w:rPr>
          <w:rFonts w:ascii="Bookman Old Style" w:hAnsi="Bookman Old Style" w:cs="Arial"/>
          <w:lang w:val="es-CO"/>
        </w:rPr>
        <w:t>,</w:t>
      </w:r>
      <w:r w:rsidRPr="00B262DF">
        <w:rPr>
          <w:rFonts w:ascii="Bookman Old Style" w:hAnsi="Bookman Old Style" w:cs="Arial"/>
          <w:lang w:val="es-CO"/>
        </w:rPr>
        <w:t xml:space="preserve"> y 011 de 2020. Dicho análisis y ajustes se presentan a continuación.</w:t>
      </w:r>
    </w:p>
    <w:p w14:paraId="65CC73E5" w14:textId="3A579F40"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w:t>
      </w:r>
      <w:r w:rsidR="006922CB" w:rsidRPr="00071C05">
        <w:rPr>
          <w:rFonts w:ascii="Bookman Old Style" w:hAnsi="Bookman Old Style" w:cs="Arial"/>
        </w:rPr>
        <w:t>Documento CREG</w:t>
      </w:r>
      <w:r w:rsidR="00667387" w:rsidRPr="00071C05">
        <w:rPr>
          <w:rFonts w:ascii="Bookman Old Style" w:hAnsi="Bookman Old Style" w:cs="Arial"/>
        </w:rPr>
        <w:t xml:space="preserve"> </w:t>
      </w:r>
      <w:r w:rsidR="00B841B9">
        <w:rPr>
          <w:rFonts w:ascii="Bookman Old Style" w:hAnsi="Bookman Old Style" w:cs="Arial"/>
        </w:rPr>
        <w:t>502 002 de 2022.</w:t>
      </w:r>
    </w:p>
    <w:p w14:paraId="0E249DE0" w14:textId="601D453B" w:rsidR="001504DB" w:rsidRDefault="001504DB" w:rsidP="00071C05">
      <w:pPr>
        <w:adjustRightInd w:val="0"/>
        <w:spacing w:before="240"/>
        <w:ind w:left="0" w:right="2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071C05">
        <w:rPr>
          <w:rFonts w:ascii="Bookman Old Style" w:hAnsi="Bookman Old Style" w:cs="Arial"/>
          <w:color w:val="000000"/>
          <w:spacing w:val="-3"/>
        </w:rPr>
        <w:t>.</w:t>
      </w:r>
      <w:r w:rsidR="00B841B9">
        <w:rPr>
          <w:rFonts w:ascii="Bookman Old Style" w:hAnsi="Bookman Old Style" w:cs="Arial"/>
          <w:color w:val="000000"/>
          <w:spacing w:val="-3"/>
        </w:rPr>
        <w:t>1159</w:t>
      </w:r>
      <w:r w:rsidR="00ED5353" w:rsidRPr="00B841B9">
        <w:rPr>
          <w:rFonts w:ascii="Bookman Old Style" w:hAnsi="Bookman Old Style" w:cs="Arial"/>
          <w:color w:val="000000"/>
          <w:spacing w:val="-3"/>
        </w:rPr>
        <w:t xml:space="preserve"> </w:t>
      </w:r>
      <w:r w:rsidR="00ED5353">
        <w:rPr>
          <w:rFonts w:ascii="Bookman Old Style" w:hAnsi="Bookman Old Style" w:cs="Arial"/>
          <w:color w:val="000000"/>
          <w:spacing w:val="-3"/>
        </w:rPr>
        <w:t xml:space="preserve">del </w:t>
      </w:r>
      <w:r w:rsidR="00B841B9">
        <w:rPr>
          <w:rFonts w:ascii="Bookman Old Style" w:hAnsi="Bookman Old Style" w:cs="Arial"/>
          <w:color w:val="000000"/>
          <w:spacing w:val="-3"/>
        </w:rPr>
        <w:t xml:space="preserve">31 </w:t>
      </w:r>
      <w:r w:rsidR="00ED5353">
        <w:rPr>
          <w:rFonts w:ascii="Bookman Old Style" w:hAnsi="Bookman Old Style" w:cs="Arial"/>
          <w:color w:val="000000"/>
          <w:spacing w:val="-3"/>
        </w:rPr>
        <w:t xml:space="preserve">de </w:t>
      </w:r>
      <w:r w:rsidR="00B841B9">
        <w:rPr>
          <w:rFonts w:ascii="Bookman Old Style" w:hAnsi="Bookman Old Style" w:cs="Arial"/>
          <w:color w:val="000000"/>
          <w:spacing w:val="-3"/>
        </w:rPr>
        <w:t xml:space="preserve">marzo </w:t>
      </w:r>
      <w:r w:rsidR="00ED5353">
        <w:rPr>
          <w:rFonts w:ascii="Bookman Old Style" w:hAnsi="Bookman Old Style" w:cs="Arial"/>
          <w:color w:val="000000"/>
          <w:spacing w:val="-3"/>
        </w:rPr>
        <w:t xml:space="preserve">de </w:t>
      </w:r>
      <w:r w:rsidR="00ED5353" w:rsidRPr="00B841B9">
        <w:rPr>
          <w:rFonts w:ascii="Bookman Old Style" w:hAnsi="Bookman Old Style" w:cs="Arial"/>
          <w:color w:val="000000"/>
          <w:spacing w:val="-3"/>
        </w:rPr>
        <w:t>202</w:t>
      </w:r>
      <w:r w:rsidR="00B44A68" w:rsidRPr="00B841B9">
        <w:rPr>
          <w:rFonts w:ascii="Bookman Old Style" w:hAnsi="Bookman Old Style" w:cs="Arial"/>
          <w:color w:val="000000"/>
          <w:spacing w:val="-3"/>
        </w:rPr>
        <w:t>2</w:t>
      </w:r>
      <w:r w:rsidRPr="00B841B9">
        <w:rPr>
          <w:rFonts w:ascii="Bookman Old Style" w:hAnsi="Bookman Old Style" w:cs="Arial"/>
          <w:color w:val="000000"/>
          <w:spacing w:val="-3"/>
        </w:rPr>
        <w:t>,</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00D529B4" w14:textId="77777777" w:rsidR="00F9707B" w:rsidRDefault="00F9707B" w:rsidP="00071C05">
      <w:pPr>
        <w:adjustRightInd w:val="0"/>
        <w:spacing w:before="240"/>
        <w:ind w:left="0" w:right="20"/>
        <w:jc w:val="both"/>
        <w:rPr>
          <w:rFonts w:ascii="Bookman Old Style" w:hAnsi="Bookman Old Style"/>
          <w:color w:val="000000"/>
          <w:lang w:val="es-ES_tradnl"/>
        </w:rPr>
      </w:pPr>
    </w:p>
    <w:p w14:paraId="34C0F8A0" w14:textId="5FF65585" w:rsidR="00C444DD" w:rsidRDefault="00C444DD" w:rsidP="00C444DD">
      <w:pPr>
        <w:keepNext/>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6A0ED0EA" w14:textId="77777777" w:rsidR="00C444DD" w:rsidRPr="00B2622A" w:rsidRDefault="00C444DD" w:rsidP="00C444DD">
      <w:pPr>
        <w:keepNext/>
        <w:ind w:left="0"/>
        <w:jc w:val="center"/>
        <w:rPr>
          <w:rFonts w:ascii="Bookman Old Style" w:hAnsi="Bookman Old Style" w:cs="Arial"/>
        </w:rPr>
      </w:pPr>
    </w:p>
    <w:p w14:paraId="55718317" w14:textId="77777777" w:rsidR="00C444DD" w:rsidRDefault="00C444DD" w:rsidP="00C444DD">
      <w:pPr>
        <w:keepNext/>
        <w:ind w:left="0"/>
        <w:jc w:val="center"/>
        <w:rPr>
          <w:rFonts w:ascii="Bookman Old Style" w:hAnsi="Bookman Old Style" w:cs="Arial"/>
          <w:b/>
          <w:spacing w:val="80"/>
        </w:rPr>
      </w:pPr>
      <w:r>
        <w:rPr>
          <w:rFonts w:ascii="Bookman Old Style" w:hAnsi="Bookman Old Style" w:cs="Arial"/>
          <w:b/>
          <w:spacing w:val="80"/>
        </w:rPr>
        <w:t>CAPÍTULO I</w:t>
      </w:r>
    </w:p>
    <w:p w14:paraId="7EBEDA46" w14:textId="77777777" w:rsidR="00C444DD" w:rsidRDefault="00C444DD" w:rsidP="00C444DD">
      <w:pPr>
        <w:keepNext/>
        <w:ind w:left="0"/>
        <w:jc w:val="center"/>
        <w:rPr>
          <w:rFonts w:ascii="Bookman Old Style" w:hAnsi="Bookman Old Style" w:cs="Arial"/>
          <w:b/>
          <w:spacing w:val="80"/>
        </w:rPr>
      </w:pPr>
    </w:p>
    <w:p w14:paraId="7AC8B639" w14:textId="77777777" w:rsidR="00C444DD" w:rsidRPr="001954E9" w:rsidRDefault="00C444DD" w:rsidP="00C444DD">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7F6BDF78" w14:textId="18FB197B" w:rsidR="00F9707B" w:rsidRPr="00C5456A" w:rsidRDefault="00273C2C" w:rsidP="00C5456A">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DB1FB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 xml:space="preserve">etodología contenida en la resolución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40BE9">
        <w:rPr>
          <w:rFonts w:ascii="Bookman Old Style" w:hAnsi="Bookman Old Style" w:cs="Arial"/>
        </w:rPr>
        <w:t xml:space="preserve"> </w:t>
      </w:r>
      <w:r w:rsidR="00B262DF">
        <w:rPr>
          <w:rFonts w:ascii="Bookman Old Style" w:hAnsi="Bookman Old Style" w:cs="Arial"/>
        </w:rPr>
        <w:t xml:space="preserve">Especial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D5191B">
        <w:rPr>
          <w:rFonts w:ascii="Bookman Old Style" w:hAnsi="Bookman Old Style" w:cs="Arial"/>
          <w:szCs w:val="20"/>
          <w:lang w:val="es-ES_tradnl"/>
        </w:rPr>
        <w:t>los</w:t>
      </w:r>
      <w:r w:rsidR="009F40BC">
        <w:rPr>
          <w:rFonts w:ascii="Bookman Old Style" w:hAnsi="Bookman Old Style" w:cs="Arial"/>
        </w:rPr>
        <w:t xml:space="preserve"> </w:t>
      </w:r>
      <w:r w:rsidR="00834B60">
        <w:rPr>
          <w:rFonts w:ascii="Bookman Old Style" w:hAnsi="Bookman Old Style" w:cs="Arial"/>
        </w:rPr>
        <w:t>siguiente</w:t>
      </w:r>
      <w:r w:rsidR="00D5191B">
        <w:rPr>
          <w:rFonts w:ascii="Bookman Old Style" w:hAnsi="Bookman Old Style" w:cs="Arial"/>
        </w:rPr>
        <w:t>s</w:t>
      </w:r>
      <w:r w:rsidR="003C3DCF">
        <w:rPr>
          <w:rFonts w:ascii="Bookman Old Style" w:hAnsi="Bookman Old Style" w:cs="Arial"/>
        </w:rPr>
        <w:t xml:space="preserve"> </w:t>
      </w:r>
      <w:r w:rsidR="00B262DF">
        <w:rPr>
          <w:rFonts w:ascii="Bookman Old Style" w:hAnsi="Bookman Old Style" w:cs="Arial"/>
        </w:rPr>
        <w:t>centros poblados y veredas</w:t>
      </w:r>
      <w:r w:rsidR="00C5456A">
        <w:rPr>
          <w:rFonts w:ascii="Bookman Old Style" w:hAnsi="Bookman Old Style" w:cs="Arial"/>
        </w:rPr>
        <w:t>:</w:t>
      </w:r>
    </w:p>
    <w:p w14:paraId="3340038B" w14:textId="68690038" w:rsidR="003C7E86" w:rsidRPr="00D43FB0" w:rsidRDefault="003C7E86" w:rsidP="003C7E86">
      <w:pPr>
        <w:tabs>
          <w:tab w:val="right" w:leader="dot" w:pos="9284"/>
        </w:tabs>
        <w:ind w:left="0"/>
        <w:jc w:val="center"/>
        <w:rPr>
          <w:rFonts w:ascii="Bookman Old Style" w:hAnsi="Bookman Old Style" w:cs="Arial"/>
          <w:sz w:val="20"/>
          <w:szCs w:val="22"/>
          <w:lang w:val="es-CO"/>
        </w:rPr>
      </w:pPr>
      <w:r w:rsidRPr="00D43FB0">
        <w:rPr>
          <w:rFonts w:ascii="Bookman Old Style" w:hAnsi="Bookman Old Style" w:cs="Arial"/>
          <w:b/>
          <w:bCs/>
          <w:sz w:val="20"/>
          <w:szCs w:val="22"/>
          <w:lang w:val="x-none"/>
        </w:rPr>
        <w:t xml:space="preserve">Cuadro </w:t>
      </w:r>
      <w:r>
        <w:rPr>
          <w:rFonts w:ascii="Bookman Old Style" w:hAnsi="Bookman Old Style" w:cs="Arial"/>
          <w:b/>
          <w:bCs/>
          <w:sz w:val="20"/>
          <w:szCs w:val="22"/>
          <w:lang w:val="es-CO"/>
        </w:rPr>
        <w:t>3</w:t>
      </w:r>
      <w:r w:rsidRPr="00D43FB0">
        <w:rPr>
          <w:rFonts w:ascii="Bookman Old Style" w:hAnsi="Bookman Old Style" w:cs="Arial"/>
          <w:b/>
          <w:bCs/>
          <w:sz w:val="20"/>
          <w:szCs w:val="22"/>
          <w:lang w:val="x-none"/>
        </w:rPr>
        <w:t xml:space="preserve">. </w:t>
      </w:r>
      <w:r w:rsidRPr="00D43FB0">
        <w:rPr>
          <w:rFonts w:ascii="Bookman Old Style" w:hAnsi="Bookman Old Style" w:cs="Arial"/>
          <w:sz w:val="20"/>
          <w:szCs w:val="22"/>
          <w:lang w:val="es-CO"/>
        </w:rPr>
        <w:t>Mercado Relevante Aprobado</w:t>
      </w:r>
    </w:p>
    <w:tbl>
      <w:tblPr>
        <w:tblW w:w="4425" w:type="pct"/>
        <w:jc w:val="center"/>
        <w:tblCellMar>
          <w:left w:w="70" w:type="dxa"/>
          <w:right w:w="70" w:type="dxa"/>
        </w:tblCellMar>
        <w:tblLook w:val="04A0" w:firstRow="1" w:lastRow="0" w:firstColumn="1" w:lastColumn="0" w:noHBand="0" w:noVBand="1"/>
      </w:tblPr>
      <w:tblGrid>
        <w:gridCol w:w="1569"/>
        <w:gridCol w:w="3171"/>
        <w:gridCol w:w="1720"/>
        <w:gridCol w:w="1937"/>
      </w:tblGrid>
      <w:tr w:rsidR="003C7E86" w:rsidRPr="00D43FB0" w14:paraId="5CBFD74A" w14:textId="77777777" w:rsidTr="00DD099F">
        <w:trPr>
          <w:trHeight w:val="651"/>
          <w:tblHeader/>
          <w:jc w:val="center"/>
        </w:trPr>
        <w:tc>
          <w:tcPr>
            <w:tcW w:w="93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9D4C6D6" w14:textId="77777777" w:rsidR="003C7E86" w:rsidRPr="00D43FB0" w:rsidRDefault="003C7E86" w:rsidP="00DD099F">
            <w:pPr>
              <w:ind w:left="0"/>
              <w:jc w:val="center"/>
              <w:rPr>
                <w:rFonts w:ascii="Bookman Old Style" w:hAnsi="Bookman Old Style" w:cs="Arial"/>
                <w:b/>
                <w:bCs/>
                <w:color w:val="000000"/>
                <w:sz w:val="20"/>
                <w:szCs w:val="20"/>
                <w:lang w:val="es-CO" w:eastAsia="es-CO"/>
              </w:rPr>
            </w:pPr>
            <w:r w:rsidRPr="00D43FB0">
              <w:rPr>
                <w:rFonts w:ascii="Bookman Old Style" w:hAnsi="Bookman Old Style" w:cs="Arial"/>
                <w:b/>
                <w:bCs/>
                <w:color w:val="000000"/>
                <w:sz w:val="20"/>
                <w:szCs w:val="20"/>
                <w:lang w:val="es-CO" w:eastAsia="es-CO"/>
              </w:rPr>
              <w:t>CÓDIGO DANE</w:t>
            </w:r>
          </w:p>
        </w:tc>
        <w:tc>
          <w:tcPr>
            <w:tcW w:w="1888" w:type="pct"/>
            <w:tcBorders>
              <w:top w:val="single" w:sz="4" w:space="0" w:color="auto"/>
              <w:left w:val="nil"/>
              <w:bottom w:val="single" w:sz="4" w:space="0" w:color="auto"/>
              <w:right w:val="single" w:sz="4" w:space="0" w:color="auto"/>
            </w:tcBorders>
            <w:shd w:val="clear" w:color="000000" w:fill="BFBFBF"/>
            <w:vAlign w:val="center"/>
            <w:hideMark/>
          </w:tcPr>
          <w:p w14:paraId="32DCC354" w14:textId="77777777" w:rsidR="003C7E86" w:rsidRPr="00D43FB0" w:rsidRDefault="003C7E86" w:rsidP="00DD099F">
            <w:pPr>
              <w:ind w:left="0"/>
              <w:jc w:val="center"/>
              <w:rPr>
                <w:rFonts w:ascii="Bookman Old Style" w:hAnsi="Bookman Old Style" w:cs="Arial"/>
                <w:b/>
                <w:bCs/>
                <w:color w:val="000000"/>
                <w:sz w:val="20"/>
                <w:szCs w:val="20"/>
                <w:lang w:val="es-CO" w:eastAsia="es-CO"/>
              </w:rPr>
            </w:pPr>
            <w:r w:rsidRPr="00D43FB0">
              <w:rPr>
                <w:rFonts w:ascii="Bookman Old Style" w:hAnsi="Bookman Old Style" w:cs="Arial"/>
                <w:b/>
                <w:bCs/>
                <w:color w:val="000000"/>
                <w:sz w:val="20"/>
                <w:szCs w:val="20"/>
                <w:lang w:val="es-CO" w:eastAsia="es-CO"/>
              </w:rPr>
              <w:t>CENTRO POBLADO O VEREDA</w:t>
            </w:r>
          </w:p>
        </w:tc>
        <w:tc>
          <w:tcPr>
            <w:tcW w:w="1024" w:type="pct"/>
            <w:tcBorders>
              <w:top w:val="single" w:sz="4" w:space="0" w:color="auto"/>
              <w:left w:val="nil"/>
              <w:bottom w:val="single" w:sz="4" w:space="0" w:color="auto"/>
              <w:right w:val="single" w:sz="4" w:space="0" w:color="auto"/>
            </w:tcBorders>
            <w:shd w:val="clear" w:color="000000" w:fill="BFBFBF"/>
            <w:vAlign w:val="center"/>
            <w:hideMark/>
          </w:tcPr>
          <w:p w14:paraId="5A3E4136" w14:textId="77777777" w:rsidR="003C7E86" w:rsidRPr="00D43FB0" w:rsidRDefault="003C7E86" w:rsidP="00DD099F">
            <w:pPr>
              <w:ind w:left="0"/>
              <w:jc w:val="center"/>
              <w:rPr>
                <w:rFonts w:ascii="Bookman Old Style" w:hAnsi="Bookman Old Style" w:cs="Arial"/>
                <w:b/>
                <w:bCs/>
                <w:color w:val="000000"/>
                <w:sz w:val="20"/>
                <w:szCs w:val="20"/>
                <w:lang w:val="es-CO" w:eastAsia="es-CO"/>
              </w:rPr>
            </w:pPr>
            <w:r w:rsidRPr="00D43FB0">
              <w:rPr>
                <w:rFonts w:ascii="Bookman Old Style" w:hAnsi="Bookman Old Style" w:cs="Arial"/>
                <w:b/>
                <w:bCs/>
                <w:color w:val="000000"/>
                <w:sz w:val="20"/>
                <w:szCs w:val="20"/>
                <w:lang w:val="es-CO" w:eastAsia="es-CO"/>
              </w:rPr>
              <w:t>MUNICIPIO</w:t>
            </w:r>
          </w:p>
        </w:tc>
        <w:tc>
          <w:tcPr>
            <w:tcW w:w="1153" w:type="pct"/>
            <w:tcBorders>
              <w:top w:val="single" w:sz="4" w:space="0" w:color="auto"/>
              <w:left w:val="nil"/>
              <w:bottom w:val="single" w:sz="4" w:space="0" w:color="auto"/>
              <w:right w:val="single" w:sz="4" w:space="0" w:color="auto"/>
            </w:tcBorders>
            <w:shd w:val="clear" w:color="000000" w:fill="BFBFBF"/>
            <w:vAlign w:val="center"/>
            <w:hideMark/>
          </w:tcPr>
          <w:p w14:paraId="21588A56" w14:textId="77777777" w:rsidR="003C7E86" w:rsidRPr="00D43FB0" w:rsidRDefault="003C7E86" w:rsidP="00DD099F">
            <w:pPr>
              <w:ind w:left="0"/>
              <w:jc w:val="center"/>
              <w:rPr>
                <w:rFonts w:ascii="Bookman Old Style" w:hAnsi="Bookman Old Style" w:cs="Arial"/>
                <w:b/>
                <w:bCs/>
                <w:color w:val="000000"/>
                <w:sz w:val="20"/>
                <w:szCs w:val="20"/>
                <w:lang w:val="es-CO" w:eastAsia="es-CO"/>
              </w:rPr>
            </w:pPr>
            <w:r w:rsidRPr="00D43FB0">
              <w:rPr>
                <w:rFonts w:ascii="Bookman Old Style" w:hAnsi="Bookman Old Style" w:cs="Arial"/>
                <w:b/>
                <w:bCs/>
                <w:color w:val="000000"/>
                <w:sz w:val="20"/>
                <w:szCs w:val="20"/>
                <w:lang w:val="es-CO" w:eastAsia="es-CO"/>
              </w:rPr>
              <w:t>DEPARTAMENTO</w:t>
            </w:r>
          </w:p>
        </w:tc>
      </w:tr>
      <w:tr w:rsidR="003C7E86" w:rsidRPr="00D43FB0" w14:paraId="2E8BB92D"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tcPr>
          <w:p w14:paraId="46B307C0"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41378002</w:t>
            </w:r>
          </w:p>
        </w:tc>
        <w:tc>
          <w:tcPr>
            <w:tcW w:w="1888" w:type="pct"/>
            <w:tcBorders>
              <w:top w:val="nil"/>
              <w:left w:val="nil"/>
              <w:bottom w:val="single" w:sz="4" w:space="0" w:color="auto"/>
              <w:right w:val="single" w:sz="4" w:space="0" w:color="auto"/>
            </w:tcBorders>
            <w:shd w:val="clear" w:color="auto" w:fill="auto"/>
            <w:vAlign w:val="center"/>
          </w:tcPr>
          <w:p w14:paraId="5D3D30BB"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Centro Poblado El Pensil</w:t>
            </w:r>
          </w:p>
        </w:tc>
        <w:tc>
          <w:tcPr>
            <w:tcW w:w="1024" w:type="pct"/>
            <w:tcBorders>
              <w:top w:val="nil"/>
              <w:left w:val="nil"/>
              <w:bottom w:val="single" w:sz="4" w:space="0" w:color="auto"/>
              <w:right w:val="single" w:sz="4" w:space="0" w:color="auto"/>
            </w:tcBorders>
            <w:shd w:val="clear" w:color="auto" w:fill="auto"/>
            <w:vAlign w:val="center"/>
          </w:tcPr>
          <w:p w14:paraId="0F8369ED"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La Argentina</w:t>
            </w:r>
          </w:p>
        </w:tc>
        <w:tc>
          <w:tcPr>
            <w:tcW w:w="1153" w:type="pct"/>
            <w:tcBorders>
              <w:top w:val="nil"/>
              <w:left w:val="nil"/>
              <w:bottom w:val="single" w:sz="4" w:space="0" w:color="auto"/>
              <w:right w:val="single" w:sz="4" w:space="0" w:color="auto"/>
            </w:tcBorders>
            <w:shd w:val="clear" w:color="auto" w:fill="auto"/>
            <w:vAlign w:val="center"/>
          </w:tcPr>
          <w:p w14:paraId="3F836378"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12B290D0"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414BD13C"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41206002</w:t>
            </w:r>
          </w:p>
        </w:tc>
        <w:tc>
          <w:tcPr>
            <w:tcW w:w="1888" w:type="pct"/>
            <w:tcBorders>
              <w:top w:val="nil"/>
              <w:left w:val="nil"/>
              <w:bottom w:val="single" w:sz="4" w:space="0" w:color="auto"/>
              <w:right w:val="single" w:sz="4" w:space="0" w:color="auto"/>
            </w:tcBorders>
            <w:shd w:val="clear" w:color="auto" w:fill="auto"/>
            <w:vAlign w:val="center"/>
            <w:hideMark/>
          </w:tcPr>
          <w:p w14:paraId="14A6B521"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Centro poblado Santana</w:t>
            </w:r>
          </w:p>
        </w:tc>
        <w:tc>
          <w:tcPr>
            <w:tcW w:w="1024" w:type="pct"/>
            <w:tcBorders>
              <w:top w:val="nil"/>
              <w:left w:val="nil"/>
              <w:bottom w:val="single" w:sz="4" w:space="0" w:color="auto"/>
              <w:right w:val="single" w:sz="4" w:space="0" w:color="auto"/>
            </w:tcBorders>
            <w:shd w:val="clear" w:color="auto" w:fill="auto"/>
            <w:vAlign w:val="center"/>
            <w:hideMark/>
          </w:tcPr>
          <w:p w14:paraId="5A7F6DA8"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Colombia</w:t>
            </w:r>
          </w:p>
        </w:tc>
        <w:tc>
          <w:tcPr>
            <w:tcW w:w="1153" w:type="pct"/>
            <w:tcBorders>
              <w:top w:val="nil"/>
              <w:left w:val="nil"/>
              <w:bottom w:val="single" w:sz="4" w:space="0" w:color="auto"/>
              <w:right w:val="single" w:sz="4" w:space="0" w:color="auto"/>
            </w:tcBorders>
            <w:shd w:val="clear" w:color="auto" w:fill="auto"/>
            <w:vAlign w:val="center"/>
            <w:hideMark/>
          </w:tcPr>
          <w:p w14:paraId="659EA87C"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0768E688"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676A4763"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41357025</w:t>
            </w:r>
          </w:p>
        </w:tc>
        <w:tc>
          <w:tcPr>
            <w:tcW w:w="1888" w:type="pct"/>
            <w:tcBorders>
              <w:top w:val="nil"/>
              <w:left w:val="nil"/>
              <w:bottom w:val="single" w:sz="4" w:space="0" w:color="auto"/>
              <w:right w:val="single" w:sz="4" w:space="0" w:color="auto"/>
            </w:tcBorders>
            <w:shd w:val="clear" w:color="auto" w:fill="auto"/>
            <w:vAlign w:val="center"/>
            <w:hideMark/>
          </w:tcPr>
          <w:p w14:paraId="73419A45"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Los Andes</w:t>
            </w:r>
          </w:p>
        </w:tc>
        <w:tc>
          <w:tcPr>
            <w:tcW w:w="1024" w:type="pct"/>
            <w:tcBorders>
              <w:top w:val="nil"/>
              <w:left w:val="nil"/>
              <w:bottom w:val="single" w:sz="4" w:space="0" w:color="auto"/>
              <w:right w:val="single" w:sz="4" w:space="0" w:color="auto"/>
            </w:tcBorders>
            <w:shd w:val="clear" w:color="auto" w:fill="auto"/>
            <w:vAlign w:val="center"/>
            <w:hideMark/>
          </w:tcPr>
          <w:p w14:paraId="36C84C31"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Iquira</w:t>
            </w:r>
          </w:p>
        </w:tc>
        <w:tc>
          <w:tcPr>
            <w:tcW w:w="1153" w:type="pct"/>
            <w:tcBorders>
              <w:top w:val="nil"/>
              <w:left w:val="nil"/>
              <w:bottom w:val="single" w:sz="4" w:space="0" w:color="auto"/>
              <w:right w:val="single" w:sz="4" w:space="0" w:color="auto"/>
            </w:tcBorders>
            <w:shd w:val="clear" w:color="auto" w:fill="auto"/>
            <w:vAlign w:val="center"/>
            <w:hideMark/>
          </w:tcPr>
          <w:p w14:paraId="3D1FC8D8"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3C075360"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5E609DA3"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41359013</w:t>
            </w:r>
          </w:p>
        </w:tc>
        <w:tc>
          <w:tcPr>
            <w:tcW w:w="1888" w:type="pct"/>
            <w:tcBorders>
              <w:top w:val="nil"/>
              <w:left w:val="nil"/>
              <w:bottom w:val="single" w:sz="4" w:space="0" w:color="auto"/>
              <w:right w:val="single" w:sz="4" w:space="0" w:color="auto"/>
            </w:tcBorders>
            <w:shd w:val="clear" w:color="auto" w:fill="auto"/>
            <w:vAlign w:val="center"/>
            <w:hideMark/>
          </w:tcPr>
          <w:p w14:paraId="3B8C52D4"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Betania</w:t>
            </w:r>
          </w:p>
        </w:tc>
        <w:tc>
          <w:tcPr>
            <w:tcW w:w="1024" w:type="pct"/>
            <w:tcBorders>
              <w:top w:val="nil"/>
              <w:left w:val="nil"/>
              <w:bottom w:val="single" w:sz="4" w:space="0" w:color="auto"/>
              <w:right w:val="single" w:sz="4" w:space="0" w:color="auto"/>
            </w:tcBorders>
            <w:shd w:val="clear" w:color="auto" w:fill="auto"/>
            <w:vAlign w:val="center"/>
            <w:hideMark/>
          </w:tcPr>
          <w:p w14:paraId="115255FA"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Isnos</w:t>
            </w:r>
          </w:p>
        </w:tc>
        <w:tc>
          <w:tcPr>
            <w:tcW w:w="1153" w:type="pct"/>
            <w:tcBorders>
              <w:top w:val="nil"/>
              <w:left w:val="nil"/>
              <w:bottom w:val="single" w:sz="4" w:space="0" w:color="auto"/>
              <w:right w:val="single" w:sz="4" w:space="0" w:color="auto"/>
            </w:tcBorders>
            <w:shd w:val="clear" w:color="auto" w:fill="auto"/>
            <w:vAlign w:val="center"/>
            <w:hideMark/>
          </w:tcPr>
          <w:p w14:paraId="1EB90BD3"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53310BF4"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00166CC9"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41359023</w:t>
            </w:r>
          </w:p>
        </w:tc>
        <w:tc>
          <w:tcPr>
            <w:tcW w:w="1888" w:type="pct"/>
            <w:tcBorders>
              <w:top w:val="nil"/>
              <w:left w:val="nil"/>
              <w:bottom w:val="single" w:sz="4" w:space="0" w:color="auto"/>
              <w:right w:val="single" w:sz="4" w:space="0" w:color="auto"/>
            </w:tcBorders>
            <w:shd w:val="clear" w:color="auto" w:fill="auto"/>
            <w:vAlign w:val="center"/>
            <w:hideMark/>
          </w:tcPr>
          <w:p w14:paraId="77580580"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Delicias</w:t>
            </w:r>
          </w:p>
        </w:tc>
        <w:tc>
          <w:tcPr>
            <w:tcW w:w="1024" w:type="pct"/>
            <w:tcBorders>
              <w:top w:val="nil"/>
              <w:left w:val="nil"/>
              <w:bottom w:val="single" w:sz="4" w:space="0" w:color="auto"/>
              <w:right w:val="single" w:sz="4" w:space="0" w:color="auto"/>
            </w:tcBorders>
            <w:shd w:val="clear" w:color="auto" w:fill="auto"/>
            <w:vAlign w:val="center"/>
            <w:hideMark/>
          </w:tcPr>
          <w:p w14:paraId="06D7FF55"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Isnos</w:t>
            </w:r>
          </w:p>
        </w:tc>
        <w:tc>
          <w:tcPr>
            <w:tcW w:w="1153" w:type="pct"/>
            <w:tcBorders>
              <w:top w:val="nil"/>
              <w:left w:val="nil"/>
              <w:bottom w:val="single" w:sz="4" w:space="0" w:color="auto"/>
              <w:right w:val="single" w:sz="4" w:space="0" w:color="auto"/>
            </w:tcBorders>
            <w:shd w:val="clear" w:color="auto" w:fill="auto"/>
            <w:vAlign w:val="center"/>
            <w:hideMark/>
          </w:tcPr>
          <w:p w14:paraId="276B1C7F"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3F2C6EFA"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1BA464FD"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41359026</w:t>
            </w:r>
          </w:p>
        </w:tc>
        <w:tc>
          <w:tcPr>
            <w:tcW w:w="1888" w:type="pct"/>
            <w:tcBorders>
              <w:top w:val="nil"/>
              <w:left w:val="nil"/>
              <w:bottom w:val="single" w:sz="4" w:space="0" w:color="auto"/>
              <w:right w:val="single" w:sz="4" w:space="0" w:color="auto"/>
            </w:tcBorders>
            <w:shd w:val="clear" w:color="auto" w:fill="auto"/>
            <w:vAlign w:val="center"/>
            <w:hideMark/>
          </w:tcPr>
          <w:p w14:paraId="0CC2ED1E" w14:textId="77777777" w:rsidR="003C7E86" w:rsidRPr="00D43FB0" w:rsidRDefault="003C7E86" w:rsidP="00860476">
            <w:pPr>
              <w:spacing w:before="240" w:after="240"/>
              <w:ind w:left="708" w:hanging="708"/>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Florida</w:t>
            </w:r>
          </w:p>
        </w:tc>
        <w:tc>
          <w:tcPr>
            <w:tcW w:w="1024" w:type="pct"/>
            <w:tcBorders>
              <w:top w:val="nil"/>
              <w:left w:val="nil"/>
              <w:bottom w:val="single" w:sz="4" w:space="0" w:color="auto"/>
              <w:right w:val="single" w:sz="4" w:space="0" w:color="auto"/>
            </w:tcBorders>
            <w:shd w:val="clear" w:color="auto" w:fill="auto"/>
            <w:vAlign w:val="center"/>
            <w:hideMark/>
          </w:tcPr>
          <w:p w14:paraId="2D0F5C02"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Isnos</w:t>
            </w:r>
          </w:p>
        </w:tc>
        <w:tc>
          <w:tcPr>
            <w:tcW w:w="1153" w:type="pct"/>
            <w:tcBorders>
              <w:top w:val="nil"/>
              <w:left w:val="nil"/>
              <w:bottom w:val="single" w:sz="4" w:space="0" w:color="auto"/>
              <w:right w:val="single" w:sz="4" w:space="0" w:color="auto"/>
            </w:tcBorders>
            <w:shd w:val="clear" w:color="auto" w:fill="auto"/>
            <w:vAlign w:val="center"/>
            <w:hideMark/>
          </w:tcPr>
          <w:p w14:paraId="414996D6"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6C0BF135"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26AA417E"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41359028</w:t>
            </w:r>
          </w:p>
        </w:tc>
        <w:tc>
          <w:tcPr>
            <w:tcW w:w="1888" w:type="pct"/>
            <w:tcBorders>
              <w:top w:val="nil"/>
              <w:left w:val="nil"/>
              <w:bottom w:val="single" w:sz="4" w:space="0" w:color="auto"/>
              <w:right w:val="single" w:sz="4" w:space="0" w:color="auto"/>
            </w:tcBorders>
            <w:shd w:val="clear" w:color="auto" w:fill="auto"/>
            <w:vAlign w:val="center"/>
            <w:hideMark/>
          </w:tcPr>
          <w:p w14:paraId="6C9F3BFD"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Guacas</w:t>
            </w:r>
          </w:p>
        </w:tc>
        <w:tc>
          <w:tcPr>
            <w:tcW w:w="1024" w:type="pct"/>
            <w:tcBorders>
              <w:top w:val="nil"/>
              <w:left w:val="nil"/>
              <w:bottom w:val="single" w:sz="4" w:space="0" w:color="auto"/>
              <w:right w:val="single" w:sz="4" w:space="0" w:color="auto"/>
            </w:tcBorders>
            <w:shd w:val="clear" w:color="auto" w:fill="auto"/>
            <w:vAlign w:val="center"/>
            <w:hideMark/>
          </w:tcPr>
          <w:p w14:paraId="33CD421C"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Isnos</w:t>
            </w:r>
          </w:p>
        </w:tc>
        <w:tc>
          <w:tcPr>
            <w:tcW w:w="1153" w:type="pct"/>
            <w:tcBorders>
              <w:top w:val="nil"/>
              <w:left w:val="nil"/>
              <w:bottom w:val="single" w:sz="4" w:space="0" w:color="auto"/>
              <w:right w:val="single" w:sz="4" w:space="0" w:color="auto"/>
            </w:tcBorders>
            <w:shd w:val="clear" w:color="auto" w:fill="auto"/>
            <w:vAlign w:val="center"/>
            <w:hideMark/>
          </w:tcPr>
          <w:p w14:paraId="646E06E8"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2B486C0F"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213172EB"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41396002</w:t>
            </w:r>
          </w:p>
        </w:tc>
        <w:tc>
          <w:tcPr>
            <w:tcW w:w="1888" w:type="pct"/>
            <w:tcBorders>
              <w:top w:val="nil"/>
              <w:left w:val="nil"/>
              <w:bottom w:val="single" w:sz="4" w:space="0" w:color="auto"/>
              <w:right w:val="single" w:sz="4" w:space="0" w:color="auto"/>
            </w:tcBorders>
            <w:shd w:val="clear" w:color="auto" w:fill="auto"/>
            <w:vAlign w:val="center"/>
            <w:hideMark/>
          </w:tcPr>
          <w:p w14:paraId="0112742C"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Centro Poblado Monserrate</w:t>
            </w:r>
          </w:p>
        </w:tc>
        <w:tc>
          <w:tcPr>
            <w:tcW w:w="1024" w:type="pct"/>
            <w:tcBorders>
              <w:top w:val="nil"/>
              <w:left w:val="nil"/>
              <w:bottom w:val="single" w:sz="4" w:space="0" w:color="auto"/>
              <w:right w:val="single" w:sz="4" w:space="0" w:color="auto"/>
            </w:tcBorders>
            <w:shd w:val="clear" w:color="auto" w:fill="auto"/>
            <w:vAlign w:val="center"/>
            <w:hideMark/>
          </w:tcPr>
          <w:p w14:paraId="3BFF6472"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La Plata</w:t>
            </w:r>
          </w:p>
        </w:tc>
        <w:tc>
          <w:tcPr>
            <w:tcW w:w="1153" w:type="pct"/>
            <w:tcBorders>
              <w:top w:val="nil"/>
              <w:left w:val="nil"/>
              <w:bottom w:val="single" w:sz="4" w:space="0" w:color="auto"/>
              <w:right w:val="single" w:sz="4" w:space="0" w:color="auto"/>
            </w:tcBorders>
            <w:shd w:val="clear" w:color="auto" w:fill="auto"/>
            <w:vAlign w:val="center"/>
            <w:hideMark/>
          </w:tcPr>
          <w:p w14:paraId="4FBD468D"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65676D13"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14665750"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41396066</w:t>
            </w:r>
          </w:p>
        </w:tc>
        <w:tc>
          <w:tcPr>
            <w:tcW w:w="1888" w:type="pct"/>
            <w:tcBorders>
              <w:top w:val="nil"/>
              <w:left w:val="nil"/>
              <w:bottom w:val="single" w:sz="4" w:space="0" w:color="auto"/>
              <w:right w:val="single" w:sz="4" w:space="0" w:color="auto"/>
            </w:tcBorders>
            <w:shd w:val="clear" w:color="auto" w:fill="auto"/>
            <w:vAlign w:val="center"/>
            <w:hideMark/>
          </w:tcPr>
          <w:p w14:paraId="35306610"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La Mesa</w:t>
            </w:r>
          </w:p>
        </w:tc>
        <w:tc>
          <w:tcPr>
            <w:tcW w:w="1024" w:type="pct"/>
            <w:tcBorders>
              <w:top w:val="nil"/>
              <w:left w:val="nil"/>
              <w:bottom w:val="single" w:sz="4" w:space="0" w:color="auto"/>
              <w:right w:val="single" w:sz="4" w:space="0" w:color="auto"/>
            </w:tcBorders>
            <w:shd w:val="clear" w:color="auto" w:fill="auto"/>
            <w:vAlign w:val="center"/>
            <w:hideMark/>
          </w:tcPr>
          <w:p w14:paraId="1CC85107"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La Plata</w:t>
            </w:r>
          </w:p>
        </w:tc>
        <w:tc>
          <w:tcPr>
            <w:tcW w:w="1153" w:type="pct"/>
            <w:tcBorders>
              <w:top w:val="nil"/>
              <w:left w:val="nil"/>
              <w:bottom w:val="single" w:sz="4" w:space="0" w:color="auto"/>
              <w:right w:val="single" w:sz="4" w:space="0" w:color="auto"/>
            </w:tcBorders>
            <w:shd w:val="clear" w:color="auto" w:fill="auto"/>
            <w:vAlign w:val="center"/>
            <w:hideMark/>
          </w:tcPr>
          <w:p w14:paraId="4BD92B85"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4A967AA5"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tcPr>
          <w:p w14:paraId="4BD050FC"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sz w:val="20"/>
                <w:szCs w:val="20"/>
                <w:lang w:val="es-CO" w:eastAsia="es-CO"/>
              </w:rPr>
              <w:t>19585039</w:t>
            </w:r>
          </w:p>
        </w:tc>
        <w:tc>
          <w:tcPr>
            <w:tcW w:w="1888" w:type="pct"/>
            <w:tcBorders>
              <w:top w:val="nil"/>
              <w:left w:val="nil"/>
              <w:bottom w:val="single" w:sz="4" w:space="0" w:color="auto"/>
              <w:right w:val="single" w:sz="4" w:space="0" w:color="auto"/>
            </w:tcBorders>
            <w:shd w:val="clear" w:color="auto" w:fill="auto"/>
            <w:vAlign w:val="center"/>
          </w:tcPr>
          <w:p w14:paraId="11BFC0A5"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sz w:val="20"/>
                <w:szCs w:val="20"/>
                <w:lang w:val="es-CO" w:eastAsia="es-CO"/>
              </w:rPr>
              <w:t>Vereda Moscopan (Santa Leticia)</w:t>
            </w:r>
            <w:r w:rsidRPr="00D43FB0">
              <w:rPr>
                <w:rFonts w:ascii="Bookman Old Style" w:hAnsi="Bookman Old Style" w:cs="Arial"/>
                <w:sz w:val="20"/>
                <w:szCs w:val="20"/>
                <w:vertAlign w:val="superscript"/>
                <w:lang w:val="es-CO" w:eastAsia="es-CO"/>
              </w:rPr>
              <w:footnoteReference w:id="3"/>
            </w:r>
          </w:p>
        </w:tc>
        <w:tc>
          <w:tcPr>
            <w:tcW w:w="1024" w:type="pct"/>
            <w:tcBorders>
              <w:top w:val="nil"/>
              <w:left w:val="nil"/>
              <w:bottom w:val="single" w:sz="4" w:space="0" w:color="auto"/>
              <w:right w:val="single" w:sz="4" w:space="0" w:color="auto"/>
            </w:tcBorders>
            <w:shd w:val="clear" w:color="auto" w:fill="auto"/>
            <w:vAlign w:val="center"/>
          </w:tcPr>
          <w:p w14:paraId="044E3F67"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Puracé</w:t>
            </w:r>
          </w:p>
        </w:tc>
        <w:tc>
          <w:tcPr>
            <w:tcW w:w="1153" w:type="pct"/>
            <w:tcBorders>
              <w:top w:val="nil"/>
              <w:left w:val="nil"/>
              <w:bottom w:val="single" w:sz="4" w:space="0" w:color="auto"/>
              <w:right w:val="single" w:sz="4" w:space="0" w:color="auto"/>
            </w:tcBorders>
            <w:shd w:val="clear" w:color="auto" w:fill="auto"/>
            <w:vAlign w:val="center"/>
          </w:tcPr>
          <w:p w14:paraId="48E31481"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Cauca</w:t>
            </w:r>
          </w:p>
        </w:tc>
      </w:tr>
      <w:tr w:rsidR="003C7E86" w:rsidRPr="00D43FB0" w14:paraId="0B9009BB"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09EBE75C"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41503001</w:t>
            </w:r>
          </w:p>
        </w:tc>
        <w:tc>
          <w:tcPr>
            <w:tcW w:w="1888" w:type="pct"/>
            <w:tcBorders>
              <w:top w:val="nil"/>
              <w:left w:val="nil"/>
              <w:bottom w:val="single" w:sz="4" w:space="0" w:color="auto"/>
              <w:right w:val="single" w:sz="4" w:space="0" w:color="auto"/>
            </w:tcBorders>
            <w:shd w:val="clear" w:color="auto" w:fill="auto"/>
            <w:vAlign w:val="center"/>
            <w:hideMark/>
          </w:tcPr>
          <w:p w14:paraId="3A17589D"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Alto Caparrosa</w:t>
            </w:r>
          </w:p>
        </w:tc>
        <w:tc>
          <w:tcPr>
            <w:tcW w:w="1024" w:type="pct"/>
            <w:tcBorders>
              <w:top w:val="nil"/>
              <w:left w:val="nil"/>
              <w:bottom w:val="single" w:sz="4" w:space="0" w:color="auto"/>
              <w:right w:val="single" w:sz="4" w:space="0" w:color="auto"/>
            </w:tcBorders>
            <w:shd w:val="clear" w:color="auto" w:fill="auto"/>
            <w:vAlign w:val="center"/>
            <w:hideMark/>
          </w:tcPr>
          <w:p w14:paraId="2CAF4E9C"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Oporapa</w:t>
            </w:r>
          </w:p>
        </w:tc>
        <w:tc>
          <w:tcPr>
            <w:tcW w:w="1153" w:type="pct"/>
            <w:tcBorders>
              <w:top w:val="nil"/>
              <w:left w:val="nil"/>
              <w:bottom w:val="single" w:sz="4" w:space="0" w:color="auto"/>
              <w:right w:val="single" w:sz="4" w:space="0" w:color="auto"/>
            </w:tcBorders>
            <w:shd w:val="clear" w:color="auto" w:fill="auto"/>
            <w:vAlign w:val="center"/>
            <w:hideMark/>
          </w:tcPr>
          <w:p w14:paraId="5C678CC3"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455C0D51"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2FD20C33"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41503003</w:t>
            </w:r>
          </w:p>
        </w:tc>
        <w:tc>
          <w:tcPr>
            <w:tcW w:w="1888" w:type="pct"/>
            <w:tcBorders>
              <w:top w:val="nil"/>
              <w:left w:val="nil"/>
              <w:bottom w:val="single" w:sz="4" w:space="0" w:color="auto"/>
              <w:right w:val="single" w:sz="4" w:space="0" w:color="auto"/>
            </w:tcBorders>
            <w:shd w:val="clear" w:color="auto" w:fill="auto"/>
            <w:vAlign w:val="center"/>
            <w:hideMark/>
          </w:tcPr>
          <w:p w14:paraId="282ABC06"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Bellavista</w:t>
            </w:r>
          </w:p>
        </w:tc>
        <w:tc>
          <w:tcPr>
            <w:tcW w:w="1024" w:type="pct"/>
            <w:tcBorders>
              <w:top w:val="nil"/>
              <w:left w:val="nil"/>
              <w:bottom w:val="single" w:sz="4" w:space="0" w:color="auto"/>
              <w:right w:val="single" w:sz="4" w:space="0" w:color="auto"/>
            </w:tcBorders>
            <w:shd w:val="clear" w:color="auto" w:fill="auto"/>
            <w:vAlign w:val="center"/>
            <w:hideMark/>
          </w:tcPr>
          <w:p w14:paraId="0A7BEE33"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Oporapa</w:t>
            </w:r>
          </w:p>
        </w:tc>
        <w:tc>
          <w:tcPr>
            <w:tcW w:w="1153" w:type="pct"/>
            <w:tcBorders>
              <w:top w:val="nil"/>
              <w:left w:val="nil"/>
              <w:bottom w:val="single" w:sz="4" w:space="0" w:color="auto"/>
              <w:right w:val="single" w:sz="4" w:space="0" w:color="auto"/>
            </w:tcBorders>
            <w:shd w:val="clear" w:color="auto" w:fill="auto"/>
            <w:vAlign w:val="center"/>
            <w:hideMark/>
          </w:tcPr>
          <w:p w14:paraId="4F6DE0F6"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093A4751"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7777AEFE"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41503012</w:t>
            </w:r>
          </w:p>
        </w:tc>
        <w:tc>
          <w:tcPr>
            <w:tcW w:w="1888" w:type="pct"/>
            <w:tcBorders>
              <w:top w:val="nil"/>
              <w:left w:val="nil"/>
              <w:bottom w:val="single" w:sz="4" w:space="0" w:color="auto"/>
              <w:right w:val="single" w:sz="4" w:space="0" w:color="auto"/>
            </w:tcBorders>
            <w:shd w:val="clear" w:color="auto" w:fill="auto"/>
            <w:vAlign w:val="center"/>
            <w:hideMark/>
          </w:tcPr>
          <w:p w14:paraId="45814CEB"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La Cabaña</w:t>
            </w:r>
          </w:p>
        </w:tc>
        <w:tc>
          <w:tcPr>
            <w:tcW w:w="1024" w:type="pct"/>
            <w:tcBorders>
              <w:top w:val="nil"/>
              <w:left w:val="nil"/>
              <w:bottom w:val="single" w:sz="4" w:space="0" w:color="auto"/>
              <w:right w:val="single" w:sz="4" w:space="0" w:color="auto"/>
            </w:tcBorders>
            <w:shd w:val="clear" w:color="auto" w:fill="auto"/>
            <w:vAlign w:val="center"/>
            <w:hideMark/>
          </w:tcPr>
          <w:p w14:paraId="0C70BCF3"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Oporapa</w:t>
            </w:r>
          </w:p>
        </w:tc>
        <w:tc>
          <w:tcPr>
            <w:tcW w:w="1153" w:type="pct"/>
            <w:tcBorders>
              <w:top w:val="nil"/>
              <w:left w:val="nil"/>
              <w:bottom w:val="single" w:sz="4" w:space="0" w:color="auto"/>
              <w:right w:val="single" w:sz="4" w:space="0" w:color="auto"/>
            </w:tcBorders>
            <w:shd w:val="clear" w:color="auto" w:fill="auto"/>
            <w:vAlign w:val="center"/>
            <w:hideMark/>
          </w:tcPr>
          <w:p w14:paraId="5C0D6721"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787DE6C2"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1BCE983D"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41503019</w:t>
            </w:r>
          </w:p>
        </w:tc>
        <w:tc>
          <w:tcPr>
            <w:tcW w:w="1888" w:type="pct"/>
            <w:tcBorders>
              <w:top w:val="nil"/>
              <w:left w:val="nil"/>
              <w:bottom w:val="single" w:sz="4" w:space="0" w:color="auto"/>
              <w:right w:val="single" w:sz="4" w:space="0" w:color="auto"/>
            </w:tcBorders>
            <w:shd w:val="clear" w:color="auto" w:fill="auto"/>
            <w:vAlign w:val="center"/>
            <w:hideMark/>
          </w:tcPr>
          <w:p w14:paraId="5FB31D45"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Morelia</w:t>
            </w:r>
          </w:p>
        </w:tc>
        <w:tc>
          <w:tcPr>
            <w:tcW w:w="1024" w:type="pct"/>
            <w:tcBorders>
              <w:top w:val="nil"/>
              <w:left w:val="nil"/>
              <w:bottom w:val="single" w:sz="4" w:space="0" w:color="auto"/>
              <w:right w:val="single" w:sz="4" w:space="0" w:color="auto"/>
            </w:tcBorders>
            <w:shd w:val="clear" w:color="auto" w:fill="auto"/>
            <w:vAlign w:val="center"/>
            <w:hideMark/>
          </w:tcPr>
          <w:p w14:paraId="7576DA59"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Oporapa</w:t>
            </w:r>
          </w:p>
        </w:tc>
        <w:tc>
          <w:tcPr>
            <w:tcW w:w="1153" w:type="pct"/>
            <w:tcBorders>
              <w:top w:val="nil"/>
              <w:left w:val="nil"/>
              <w:bottom w:val="single" w:sz="4" w:space="0" w:color="auto"/>
              <w:right w:val="single" w:sz="4" w:space="0" w:color="auto"/>
            </w:tcBorders>
            <w:shd w:val="clear" w:color="auto" w:fill="auto"/>
            <w:vAlign w:val="center"/>
            <w:hideMark/>
          </w:tcPr>
          <w:p w14:paraId="6BA372F4"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03E2EBB3"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110AA4E1"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 41503021</w:t>
            </w:r>
          </w:p>
        </w:tc>
        <w:tc>
          <w:tcPr>
            <w:tcW w:w="1888" w:type="pct"/>
            <w:tcBorders>
              <w:top w:val="nil"/>
              <w:left w:val="nil"/>
              <w:bottom w:val="single" w:sz="4" w:space="0" w:color="auto"/>
              <w:right w:val="single" w:sz="4" w:space="0" w:color="auto"/>
            </w:tcBorders>
            <w:shd w:val="clear" w:color="auto" w:fill="auto"/>
            <w:vAlign w:val="center"/>
            <w:hideMark/>
          </w:tcPr>
          <w:p w14:paraId="6063FDB7"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Paraguay</w:t>
            </w:r>
          </w:p>
        </w:tc>
        <w:tc>
          <w:tcPr>
            <w:tcW w:w="1024" w:type="pct"/>
            <w:tcBorders>
              <w:top w:val="nil"/>
              <w:left w:val="nil"/>
              <w:bottom w:val="single" w:sz="4" w:space="0" w:color="auto"/>
              <w:right w:val="single" w:sz="4" w:space="0" w:color="auto"/>
            </w:tcBorders>
            <w:shd w:val="clear" w:color="auto" w:fill="auto"/>
            <w:vAlign w:val="center"/>
            <w:hideMark/>
          </w:tcPr>
          <w:p w14:paraId="7709353C"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Oporapa</w:t>
            </w:r>
          </w:p>
        </w:tc>
        <w:tc>
          <w:tcPr>
            <w:tcW w:w="1153" w:type="pct"/>
            <w:tcBorders>
              <w:top w:val="nil"/>
              <w:left w:val="nil"/>
              <w:bottom w:val="single" w:sz="4" w:space="0" w:color="auto"/>
              <w:right w:val="single" w:sz="4" w:space="0" w:color="auto"/>
            </w:tcBorders>
            <w:shd w:val="clear" w:color="auto" w:fill="auto"/>
            <w:vAlign w:val="center"/>
            <w:hideMark/>
          </w:tcPr>
          <w:p w14:paraId="374C443F"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3087FCF7"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3378D818"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41503025</w:t>
            </w:r>
          </w:p>
        </w:tc>
        <w:tc>
          <w:tcPr>
            <w:tcW w:w="1888" w:type="pct"/>
            <w:tcBorders>
              <w:top w:val="nil"/>
              <w:left w:val="nil"/>
              <w:bottom w:val="single" w:sz="4" w:space="0" w:color="auto"/>
              <w:right w:val="single" w:sz="4" w:space="0" w:color="auto"/>
            </w:tcBorders>
            <w:shd w:val="clear" w:color="auto" w:fill="auto"/>
            <w:vAlign w:val="center"/>
            <w:hideMark/>
          </w:tcPr>
          <w:p w14:paraId="3E06CEAF"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Santa Rosa</w:t>
            </w:r>
          </w:p>
        </w:tc>
        <w:tc>
          <w:tcPr>
            <w:tcW w:w="1024" w:type="pct"/>
            <w:tcBorders>
              <w:top w:val="nil"/>
              <w:left w:val="nil"/>
              <w:bottom w:val="single" w:sz="4" w:space="0" w:color="auto"/>
              <w:right w:val="single" w:sz="4" w:space="0" w:color="auto"/>
            </w:tcBorders>
            <w:shd w:val="clear" w:color="auto" w:fill="auto"/>
            <w:vAlign w:val="center"/>
            <w:hideMark/>
          </w:tcPr>
          <w:p w14:paraId="2633F1BB"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Oporapa</w:t>
            </w:r>
          </w:p>
        </w:tc>
        <w:tc>
          <w:tcPr>
            <w:tcW w:w="1153" w:type="pct"/>
            <w:tcBorders>
              <w:top w:val="nil"/>
              <w:left w:val="nil"/>
              <w:bottom w:val="single" w:sz="4" w:space="0" w:color="auto"/>
              <w:right w:val="single" w:sz="4" w:space="0" w:color="auto"/>
            </w:tcBorders>
            <w:shd w:val="clear" w:color="auto" w:fill="auto"/>
            <w:vAlign w:val="center"/>
            <w:hideMark/>
          </w:tcPr>
          <w:p w14:paraId="31CD6AD3"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1892D75A"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6C00612D"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41548005</w:t>
            </w:r>
          </w:p>
        </w:tc>
        <w:tc>
          <w:tcPr>
            <w:tcW w:w="1888" w:type="pct"/>
            <w:tcBorders>
              <w:top w:val="nil"/>
              <w:left w:val="nil"/>
              <w:bottom w:val="single" w:sz="4" w:space="0" w:color="auto"/>
              <w:right w:val="single" w:sz="4" w:space="0" w:color="auto"/>
            </w:tcBorders>
            <w:shd w:val="clear" w:color="auto" w:fill="auto"/>
            <w:vAlign w:val="center"/>
            <w:hideMark/>
          </w:tcPr>
          <w:p w14:paraId="659CE632"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Cauchal</w:t>
            </w:r>
          </w:p>
        </w:tc>
        <w:tc>
          <w:tcPr>
            <w:tcW w:w="1024" w:type="pct"/>
            <w:tcBorders>
              <w:top w:val="nil"/>
              <w:left w:val="nil"/>
              <w:bottom w:val="single" w:sz="4" w:space="0" w:color="auto"/>
              <w:right w:val="single" w:sz="4" w:space="0" w:color="auto"/>
            </w:tcBorders>
            <w:shd w:val="clear" w:color="auto" w:fill="auto"/>
            <w:vAlign w:val="center"/>
            <w:hideMark/>
          </w:tcPr>
          <w:p w14:paraId="4F37E6E7"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Pital</w:t>
            </w:r>
          </w:p>
        </w:tc>
        <w:tc>
          <w:tcPr>
            <w:tcW w:w="1153" w:type="pct"/>
            <w:tcBorders>
              <w:top w:val="nil"/>
              <w:left w:val="nil"/>
              <w:bottom w:val="single" w:sz="4" w:space="0" w:color="auto"/>
              <w:right w:val="single" w:sz="4" w:space="0" w:color="auto"/>
            </w:tcBorders>
            <w:shd w:val="clear" w:color="auto" w:fill="auto"/>
            <w:vAlign w:val="center"/>
            <w:hideMark/>
          </w:tcPr>
          <w:p w14:paraId="2EA2047C"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47C2354E"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545C440D"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41660019</w:t>
            </w:r>
          </w:p>
        </w:tc>
        <w:tc>
          <w:tcPr>
            <w:tcW w:w="1888" w:type="pct"/>
            <w:tcBorders>
              <w:top w:val="nil"/>
              <w:left w:val="nil"/>
              <w:bottom w:val="single" w:sz="4" w:space="0" w:color="auto"/>
              <w:right w:val="single" w:sz="4" w:space="0" w:color="auto"/>
            </w:tcBorders>
            <w:shd w:val="clear" w:color="auto" w:fill="auto"/>
            <w:vAlign w:val="center"/>
            <w:hideMark/>
          </w:tcPr>
          <w:p w14:paraId="72AB94F0"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Las Mercedes</w:t>
            </w:r>
          </w:p>
        </w:tc>
        <w:tc>
          <w:tcPr>
            <w:tcW w:w="1024" w:type="pct"/>
            <w:tcBorders>
              <w:top w:val="nil"/>
              <w:left w:val="nil"/>
              <w:bottom w:val="single" w:sz="4" w:space="0" w:color="auto"/>
              <w:right w:val="single" w:sz="4" w:space="0" w:color="auto"/>
            </w:tcBorders>
            <w:shd w:val="clear" w:color="auto" w:fill="auto"/>
            <w:vAlign w:val="center"/>
            <w:hideMark/>
          </w:tcPr>
          <w:p w14:paraId="3B7DC2CF"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Saladoblanco</w:t>
            </w:r>
          </w:p>
        </w:tc>
        <w:tc>
          <w:tcPr>
            <w:tcW w:w="1153" w:type="pct"/>
            <w:tcBorders>
              <w:top w:val="nil"/>
              <w:left w:val="nil"/>
              <w:bottom w:val="single" w:sz="4" w:space="0" w:color="auto"/>
              <w:right w:val="single" w:sz="4" w:space="0" w:color="auto"/>
            </w:tcBorders>
            <w:shd w:val="clear" w:color="auto" w:fill="auto"/>
            <w:vAlign w:val="center"/>
            <w:hideMark/>
          </w:tcPr>
          <w:p w14:paraId="62A75058"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3D059485"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0083DC6A"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41660020</w:t>
            </w:r>
          </w:p>
        </w:tc>
        <w:tc>
          <w:tcPr>
            <w:tcW w:w="1888" w:type="pct"/>
            <w:tcBorders>
              <w:top w:val="nil"/>
              <w:left w:val="nil"/>
              <w:bottom w:val="single" w:sz="4" w:space="0" w:color="auto"/>
              <w:right w:val="single" w:sz="4" w:space="0" w:color="auto"/>
            </w:tcBorders>
            <w:shd w:val="clear" w:color="auto" w:fill="auto"/>
            <w:vAlign w:val="center"/>
            <w:hideMark/>
          </w:tcPr>
          <w:p w14:paraId="5DAB7146"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Las Moras</w:t>
            </w:r>
          </w:p>
        </w:tc>
        <w:tc>
          <w:tcPr>
            <w:tcW w:w="1024" w:type="pct"/>
            <w:tcBorders>
              <w:top w:val="nil"/>
              <w:left w:val="nil"/>
              <w:bottom w:val="single" w:sz="4" w:space="0" w:color="auto"/>
              <w:right w:val="single" w:sz="4" w:space="0" w:color="auto"/>
            </w:tcBorders>
            <w:shd w:val="clear" w:color="auto" w:fill="auto"/>
            <w:vAlign w:val="center"/>
            <w:hideMark/>
          </w:tcPr>
          <w:p w14:paraId="15256F10"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Saladoblanco</w:t>
            </w:r>
          </w:p>
        </w:tc>
        <w:tc>
          <w:tcPr>
            <w:tcW w:w="1153" w:type="pct"/>
            <w:tcBorders>
              <w:top w:val="nil"/>
              <w:left w:val="nil"/>
              <w:bottom w:val="single" w:sz="4" w:space="0" w:color="auto"/>
              <w:right w:val="single" w:sz="4" w:space="0" w:color="auto"/>
            </w:tcBorders>
            <w:shd w:val="clear" w:color="auto" w:fill="auto"/>
            <w:vAlign w:val="center"/>
            <w:hideMark/>
          </w:tcPr>
          <w:p w14:paraId="58227594"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17AACEA1"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1A1F7F6C"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 41660017</w:t>
            </w:r>
          </w:p>
        </w:tc>
        <w:tc>
          <w:tcPr>
            <w:tcW w:w="1888" w:type="pct"/>
            <w:tcBorders>
              <w:top w:val="nil"/>
              <w:left w:val="nil"/>
              <w:bottom w:val="single" w:sz="4" w:space="0" w:color="auto"/>
              <w:right w:val="single" w:sz="4" w:space="0" w:color="auto"/>
            </w:tcBorders>
            <w:shd w:val="clear" w:color="auto" w:fill="auto"/>
            <w:vAlign w:val="center"/>
            <w:hideMark/>
          </w:tcPr>
          <w:p w14:paraId="45680230"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Laguna Oritoguaz</w:t>
            </w:r>
          </w:p>
        </w:tc>
        <w:tc>
          <w:tcPr>
            <w:tcW w:w="1024" w:type="pct"/>
            <w:tcBorders>
              <w:top w:val="nil"/>
              <w:left w:val="nil"/>
              <w:bottom w:val="single" w:sz="4" w:space="0" w:color="auto"/>
              <w:right w:val="single" w:sz="4" w:space="0" w:color="auto"/>
            </w:tcBorders>
            <w:shd w:val="clear" w:color="auto" w:fill="auto"/>
            <w:vAlign w:val="center"/>
            <w:hideMark/>
          </w:tcPr>
          <w:p w14:paraId="4228CEDE"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Saladoblanco</w:t>
            </w:r>
          </w:p>
        </w:tc>
        <w:tc>
          <w:tcPr>
            <w:tcW w:w="1153" w:type="pct"/>
            <w:tcBorders>
              <w:top w:val="nil"/>
              <w:left w:val="nil"/>
              <w:bottom w:val="single" w:sz="4" w:space="0" w:color="auto"/>
              <w:right w:val="single" w:sz="4" w:space="0" w:color="auto"/>
            </w:tcBorders>
            <w:shd w:val="clear" w:color="auto" w:fill="auto"/>
            <w:vAlign w:val="center"/>
            <w:hideMark/>
          </w:tcPr>
          <w:p w14:paraId="3294F5EA"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667FBB63"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0EC5A7F2"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41668017</w:t>
            </w:r>
          </w:p>
        </w:tc>
        <w:tc>
          <w:tcPr>
            <w:tcW w:w="1888" w:type="pct"/>
            <w:tcBorders>
              <w:top w:val="nil"/>
              <w:left w:val="nil"/>
              <w:bottom w:val="single" w:sz="4" w:space="0" w:color="auto"/>
              <w:right w:val="single" w:sz="4" w:space="0" w:color="auto"/>
            </w:tcBorders>
            <w:shd w:val="clear" w:color="auto" w:fill="auto"/>
            <w:vAlign w:val="center"/>
            <w:hideMark/>
          </w:tcPr>
          <w:p w14:paraId="4FC89DE5"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El Playón</w:t>
            </w:r>
          </w:p>
        </w:tc>
        <w:tc>
          <w:tcPr>
            <w:tcW w:w="1024" w:type="pct"/>
            <w:tcBorders>
              <w:top w:val="nil"/>
              <w:left w:val="nil"/>
              <w:bottom w:val="single" w:sz="4" w:space="0" w:color="auto"/>
              <w:right w:val="single" w:sz="4" w:space="0" w:color="auto"/>
            </w:tcBorders>
            <w:shd w:val="clear" w:color="auto" w:fill="auto"/>
            <w:vAlign w:val="center"/>
            <w:hideMark/>
          </w:tcPr>
          <w:p w14:paraId="5E5E2FC2"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San Agustín</w:t>
            </w:r>
          </w:p>
        </w:tc>
        <w:tc>
          <w:tcPr>
            <w:tcW w:w="1153" w:type="pct"/>
            <w:tcBorders>
              <w:top w:val="nil"/>
              <w:left w:val="nil"/>
              <w:bottom w:val="single" w:sz="4" w:space="0" w:color="auto"/>
              <w:right w:val="single" w:sz="4" w:space="0" w:color="auto"/>
            </w:tcBorders>
            <w:shd w:val="clear" w:color="auto" w:fill="auto"/>
            <w:vAlign w:val="center"/>
            <w:hideMark/>
          </w:tcPr>
          <w:p w14:paraId="5E5B0FF3"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3F3B6972"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4D44A433"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41668044</w:t>
            </w:r>
          </w:p>
        </w:tc>
        <w:tc>
          <w:tcPr>
            <w:tcW w:w="1888" w:type="pct"/>
            <w:tcBorders>
              <w:top w:val="nil"/>
              <w:left w:val="nil"/>
              <w:bottom w:val="single" w:sz="4" w:space="0" w:color="auto"/>
              <w:right w:val="single" w:sz="4" w:space="0" w:color="auto"/>
            </w:tcBorders>
            <w:shd w:val="clear" w:color="auto" w:fill="auto"/>
            <w:vAlign w:val="center"/>
            <w:hideMark/>
          </w:tcPr>
          <w:p w14:paraId="5D5C0D32"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Matanzas</w:t>
            </w:r>
          </w:p>
        </w:tc>
        <w:tc>
          <w:tcPr>
            <w:tcW w:w="1024" w:type="pct"/>
            <w:tcBorders>
              <w:top w:val="nil"/>
              <w:left w:val="nil"/>
              <w:bottom w:val="single" w:sz="4" w:space="0" w:color="auto"/>
              <w:right w:val="single" w:sz="4" w:space="0" w:color="auto"/>
            </w:tcBorders>
            <w:shd w:val="clear" w:color="auto" w:fill="auto"/>
            <w:vAlign w:val="center"/>
            <w:hideMark/>
          </w:tcPr>
          <w:p w14:paraId="2F731ABF"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San Agustín</w:t>
            </w:r>
          </w:p>
        </w:tc>
        <w:tc>
          <w:tcPr>
            <w:tcW w:w="1153" w:type="pct"/>
            <w:tcBorders>
              <w:top w:val="nil"/>
              <w:left w:val="nil"/>
              <w:bottom w:val="single" w:sz="4" w:space="0" w:color="auto"/>
              <w:right w:val="single" w:sz="4" w:space="0" w:color="auto"/>
            </w:tcBorders>
            <w:shd w:val="clear" w:color="auto" w:fill="auto"/>
            <w:vAlign w:val="center"/>
            <w:hideMark/>
          </w:tcPr>
          <w:p w14:paraId="6DD5D438"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0EB688DD"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6549130D"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41770002</w:t>
            </w:r>
          </w:p>
        </w:tc>
        <w:tc>
          <w:tcPr>
            <w:tcW w:w="1888" w:type="pct"/>
            <w:tcBorders>
              <w:top w:val="nil"/>
              <w:left w:val="nil"/>
              <w:bottom w:val="single" w:sz="4" w:space="0" w:color="auto"/>
              <w:right w:val="single" w:sz="4" w:space="0" w:color="auto"/>
            </w:tcBorders>
            <w:shd w:val="clear" w:color="auto" w:fill="auto"/>
            <w:vAlign w:val="center"/>
            <w:hideMark/>
          </w:tcPr>
          <w:p w14:paraId="3F6CD55B"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Alto Tablón</w:t>
            </w:r>
          </w:p>
        </w:tc>
        <w:tc>
          <w:tcPr>
            <w:tcW w:w="1024" w:type="pct"/>
            <w:tcBorders>
              <w:top w:val="nil"/>
              <w:left w:val="nil"/>
              <w:bottom w:val="single" w:sz="4" w:space="0" w:color="auto"/>
              <w:right w:val="single" w:sz="4" w:space="0" w:color="auto"/>
            </w:tcBorders>
            <w:shd w:val="clear" w:color="auto" w:fill="auto"/>
            <w:vAlign w:val="center"/>
            <w:hideMark/>
          </w:tcPr>
          <w:p w14:paraId="4D41D2A8"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Suaza</w:t>
            </w:r>
          </w:p>
        </w:tc>
        <w:tc>
          <w:tcPr>
            <w:tcW w:w="1153" w:type="pct"/>
            <w:tcBorders>
              <w:top w:val="nil"/>
              <w:left w:val="nil"/>
              <w:bottom w:val="single" w:sz="4" w:space="0" w:color="auto"/>
              <w:right w:val="single" w:sz="4" w:space="0" w:color="auto"/>
            </w:tcBorders>
            <w:shd w:val="clear" w:color="auto" w:fill="auto"/>
            <w:vAlign w:val="center"/>
            <w:hideMark/>
          </w:tcPr>
          <w:p w14:paraId="713B659F"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5842E02D"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0BAD42C1"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41770015</w:t>
            </w:r>
          </w:p>
        </w:tc>
        <w:tc>
          <w:tcPr>
            <w:tcW w:w="1888" w:type="pct"/>
            <w:tcBorders>
              <w:top w:val="nil"/>
              <w:left w:val="nil"/>
              <w:bottom w:val="single" w:sz="4" w:space="0" w:color="auto"/>
              <w:right w:val="single" w:sz="4" w:space="0" w:color="auto"/>
            </w:tcBorders>
            <w:shd w:val="clear" w:color="auto" w:fill="auto"/>
            <w:vAlign w:val="center"/>
            <w:hideMark/>
          </w:tcPr>
          <w:p w14:paraId="10E6AFFF"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El Tablón</w:t>
            </w:r>
          </w:p>
        </w:tc>
        <w:tc>
          <w:tcPr>
            <w:tcW w:w="1024" w:type="pct"/>
            <w:tcBorders>
              <w:top w:val="nil"/>
              <w:left w:val="nil"/>
              <w:bottom w:val="single" w:sz="4" w:space="0" w:color="auto"/>
              <w:right w:val="single" w:sz="4" w:space="0" w:color="auto"/>
            </w:tcBorders>
            <w:shd w:val="clear" w:color="auto" w:fill="auto"/>
            <w:vAlign w:val="center"/>
            <w:hideMark/>
          </w:tcPr>
          <w:p w14:paraId="7CFA80DB"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Suaza</w:t>
            </w:r>
          </w:p>
        </w:tc>
        <w:tc>
          <w:tcPr>
            <w:tcW w:w="1153" w:type="pct"/>
            <w:tcBorders>
              <w:top w:val="nil"/>
              <w:left w:val="nil"/>
              <w:bottom w:val="single" w:sz="4" w:space="0" w:color="auto"/>
              <w:right w:val="single" w:sz="4" w:space="0" w:color="auto"/>
            </w:tcBorders>
            <w:shd w:val="clear" w:color="auto" w:fill="auto"/>
            <w:vAlign w:val="center"/>
            <w:hideMark/>
          </w:tcPr>
          <w:p w14:paraId="312E4CBE"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43A829F1"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189EFF4F"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41770021</w:t>
            </w:r>
          </w:p>
        </w:tc>
        <w:tc>
          <w:tcPr>
            <w:tcW w:w="1888" w:type="pct"/>
            <w:tcBorders>
              <w:top w:val="nil"/>
              <w:left w:val="nil"/>
              <w:bottom w:val="single" w:sz="4" w:space="0" w:color="auto"/>
              <w:right w:val="single" w:sz="4" w:space="0" w:color="auto"/>
            </w:tcBorders>
            <w:shd w:val="clear" w:color="auto" w:fill="auto"/>
            <w:vAlign w:val="center"/>
            <w:hideMark/>
          </w:tcPr>
          <w:p w14:paraId="26B52ED3"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La Argentina</w:t>
            </w:r>
          </w:p>
        </w:tc>
        <w:tc>
          <w:tcPr>
            <w:tcW w:w="1024" w:type="pct"/>
            <w:tcBorders>
              <w:top w:val="nil"/>
              <w:left w:val="nil"/>
              <w:bottom w:val="single" w:sz="4" w:space="0" w:color="auto"/>
              <w:right w:val="single" w:sz="4" w:space="0" w:color="auto"/>
            </w:tcBorders>
            <w:shd w:val="clear" w:color="auto" w:fill="auto"/>
            <w:vAlign w:val="center"/>
            <w:hideMark/>
          </w:tcPr>
          <w:p w14:paraId="0FD2262D"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Suaza</w:t>
            </w:r>
          </w:p>
        </w:tc>
        <w:tc>
          <w:tcPr>
            <w:tcW w:w="1153" w:type="pct"/>
            <w:tcBorders>
              <w:top w:val="nil"/>
              <w:left w:val="nil"/>
              <w:bottom w:val="single" w:sz="4" w:space="0" w:color="auto"/>
              <w:right w:val="single" w:sz="4" w:space="0" w:color="auto"/>
            </w:tcBorders>
            <w:shd w:val="clear" w:color="auto" w:fill="auto"/>
            <w:vAlign w:val="center"/>
            <w:hideMark/>
          </w:tcPr>
          <w:p w14:paraId="0C0F57CE"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r w:rsidR="003C7E86" w:rsidRPr="00D43FB0" w14:paraId="63BAE547" w14:textId="77777777" w:rsidTr="00DD099F">
        <w:trPr>
          <w:trHeight w:val="285"/>
          <w:jc w:val="center"/>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255DCD8E"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41770037</w:t>
            </w:r>
          </w:p>
        </w:tc>
        <w:tc>
          <w:tcPr>
            <w:tcW w:w="1888" w:type="pct"/>
            <w:tcBorders>
              <w:top w:val="nil"/>
              <w:left w:val="nil"/>
              <w:bottom w:val="single" w:sz="4" w:space="0" w:color="auto"/>
              <w:right w:val="single" w:sz="4" w:space="0" w:color="auto"/>
            </w:tcBorders>
            <w:shd w:val="clear" w:color="auto" w:fill="auto"/>
            <w:vAlign w:val="center"/>
            <w:hideMark/>
          </w:tcPr>
          <w:p w14:paraId="1AA3939C"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Vereda San Martín</w:t>
            </w:r>
          </w:p>
        </w:tc>
        <w:tc>
          <w:tcPr>
            <w:tcW w:w="1024" w:type="pct"/>
            <w:tcBorders>
              <w:top w:val="nil"/>
              <w:left w:val="nil"/>
              <w:bottom w:val="single" w:sz="4" w:space="0" w:color="auto"/>
              <w:right w:val="single" w:sz="4" w:space="0" w:color="auto"/>
            </w:tcBorders>
            <w:shd w:val="clear" w:color="auto" w:fill="auto"/>
            <w:vAlign w:val="center"/>
            <w:hideMark/>
          </w:tcPr>
          <w:p w14:paraId="1062850B"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Suaza</w:t>
            </w:r>
          </w:p>
        </w:tc>
        <w:tc>
          <w:tcPr>
            <w:tcW w:w="1153" w:type="pct"/>
            <w:tcBorders>
              <w:top w:val="nil"/>
              <w:left w:val="nil"/>
              <w:bottom w:val="single" w:sz="4" w:space="0" w:color="auto"/>
              <w:right w:val="single" w:sz="4" w:space="0" w:color="auto"/>
            </w:tcBorders>
            <w:shd w:val="clear" w:color="auto" w:fill="auto"/>
            <w:vAlign w:val="center"/>
            <w:hideMark/>
          </w:tcPr>
          <w:p w14:paraId="2E96A168" w14:textId="77777777" w:rsidR="003C7E86" w:rsidRPr="00D43FB0" w:rsidRDefault="003C7E86" w:rsidP="00DD099F">
            <w:pPr>
              <w:spacing w:before="240" w:after="240"/>
              <w:ind w:left="0"/>
              <w:contextualSpacing/>
              <w:jc w:val="center"/>
              <w:rPr>
                <w:rFonts w:ascii="Bookman Old Style" w:hAnsi="Bookman Old Style" w:cs="Arial"/>
                <w:color w:val="000000"/>
                <w:sz w:val="20"/>
                <w:szCs w:val="20"/>
                <w:lang w:val="es-CO" w:eastAsia="es-CO"/>
              </w:rPr>
            </w:pPr>
            <w:r w:rsidRPr="00D43FB0">
              <w:rPr>
                <w:rFonts w:ascii="Bookman Old Style" w:hAnsi="Bookman Old Style" w:cs="Arial"/>
                <w:color w:val="000000"/>
                <w:sz w:val="20"/>
                <w:szCs w:val="20"/>
                <w:lang w:val="es-CO" w:eastAsia="es-CO"/>
              </w:rPr>
              <w:t>Huila</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3C1F7120"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533276">
        <w:rPr>
          <w:rFonts w:ascii="Bookman Old Style" w:hAnsi="Bookman Old Style" w:cs="Arial"/>
        </w:rPr>
        <w:t xml:space="preserve">de </w:t>
      </w:r>
      <w:r w:rsidR="00CB384D" w:rsidRPr="0084009E">
        <w:rPr>
          <w:rFonts w:ascii="Bookman Old Style" w:hAnsi="Bookman Old Style" w:cs="Arial"/>
        </w:rPr>
        <w:t>$</w:t>
      </w:r>
      <w:bookmarkStart w:id="2" w:name="_Hlk52888800"/>
      <w:r w:rsidR="002004DE">
        <w:rPr>
          <w:rFonts w:ascii="Bookman Old Style" w:hAnsi="Bookman Old Style" w:cs="Arial"/>
        </w:rPr>
        <w:t xml:space="preserve"> </w:t>
      </w:r>
      <w:bookmarkEnd w:id="2"/>
      <w:r w:rsidR="00A45BC4" w:rsidRPr="00A45BC4">
        <w:rPr>
          <w:rFonts w:ascii="Bookman Old Style" w:hAnsi="Bookman Old Style" w:cs="Arial"/>
        </w:rPr>
        <w:t>5,574,957,465</w:t>
      </w:r>
      <w:r w:rsidR="00A45BC4" w:rsidRPr="00A673C4">
        <w:rPr>
          <w:rFonts w:ascii="Bookman Old Style" w:hAnsi="Bookman Old Style" w:cs="Arial"/>
        </w:rPr>
        <w:t xml:space="preserve"> </w:t>
      </w:r>
      <w:r w:rsidR="00A45B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8A4E8B">
        <w:rPr>
          <w:rFonts w:ascii="Bookman Old Style" w:hAnsi="Bookman Old Style" w:cs="Arial"/>
        </w:rPr>
        <w:t>20</w:t>
      </w:r>
      <w:r w:rsidR="008150E7" w:rsidRPr="00A673C4">
        <w:rPr>
          <w:rFonts w:ascii="Bookman Old Style" w:hAnsi="Bookman Old Style" w:cs="Arial"/>
        </w:rPr>
        <w:t>)</w:t>
      </w:r>
      <w:r w:rsidR="004F2F67">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618B2188"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7650" w:type="dxa"/>
        <w:jc w:val="center"/>
        <w:tblCellMar>
          <w:left w:w="70" w:type="dxa"/>
          <w:right w:w="70" w:type="dxa"/>
        </w:tblCellMar>
        <w:tblLook w:val="04A0" w:firstRow="1" w:lastRow="0" w:firstColumn="1" w:lastColumn="0" w:noHBand="0" w:noVBand="1"/>
      </w:tblPr>
      <w:tblGrid>
        <w:gridCol w:w="4531"/>
        <w:gridCol w:w="3119"/>
      </w:tblGrid>
      <w:tr w:rsidR="0015230B" w:rsidRPr="0015230B" w14:paraId="7227BF2C" w14:textId="77777777" w:rsidTr="00CD3B98">
        <w:trPr>
          <w:trHeight w:val="510"/>
          <w:tblHeader/>
          <w:jc w:val="center"/>
        </w:trPr>
        <w:tc>
          <w:tcPr>
            <w:tcW w:w="76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55D70C" w14:textId="77777777" w:rsidR="0015230B" w:rsidRPr="0015230B"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15230B">
              <w:rPr>
                <w:rFonts w:ascii="Bookman Old Style" w:hAnsi="Bookman Old Style" w:cs="Arial"/>
                <w:b/>
                <w:bCs/>
                <w:color w:val="000000"/>
                <w:sz w:val="18"/>
                <w:szCs w:val="18"/>
                <w:lang w:val="es-CO" w:eastAsia="es-CO"/>
              </w:rPr>
              <w:t>Usuarios de Uso Residencial y Usuarios Diferentes a los de Uso Residencial</w:t>
            </w:r>
          </w:p>
        </w:tc>
      </w:tr>
      <w:tr w:rsidR="0015230B" w:rsidRPr="0015230B" w14:paraId="67E34411" w14:textId="77777777" w:rsidTr="00CD3B98">
        <w:trPr>
          <w:trHeight w:val="454"/>
          <w:tblHeader/>
          <w:jc w:val="center"/>
        </w:trPr>
        <w:tc>
          <w:tcPr>
            <w:tcW w:w="453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9DDF6B0" w14:textId="77777777" w:rsidR="0015230B" w:rsidRPr="0015230B"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15230B">
              <w:rPr>
                <w:rFonts w:ascii="Bookman Old Style" w:hAnsi="Bookman Old Style" w:cs="Arial"/>
                <w:b/>
                <w:bCs/>
                <w:color w:val="000000"/>
                <w:sz w:val="18"/>
                <w:szCs w:val="18"/>
                <w:lang w:val="es-CO" w:eastAsia="es-CO"/>
              </w:rPr>
              <w:t>Variable</w:t>
            </w:r>
          </w:p>
        </w:tc>
        <w:tc>
          <w:tcPr>
            <w:tcW w:w="3119" w:type="dxa"/>
            <w:tcBorders>
              <w:top w:val="nil"/>
              <w:left w:val="nil"/>
              <w:bottom w:val="single" w:sz="4" w:space="0" w:color="auto"/>
              <w:right w:val="single" w:sz="4" w:space="0" w:color="auto"/>
            </w:tcBorders>
            <w:shd w:val="clear" w:color="auto" w:fill="BFBFBF" w:themeFill="background1" w:themeFillShade="BF"/>
            <w:vAlign w:val="center"/>
            <w:hideMark/>
          </w:tcPr>
          <w:p w14:paraId="534DB9F1" w14:textId="77777777" w:rsidR="0015230B" w:rsidRPr="0015230B"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15230B">
              <w:rPr>
                <w:rFonts w:ascii="Bookman Old Style" w:hAnsi="Bookman Old Style" w:cs="Arial"/>
                <w:b/>
                <w:bCs/>
                <w:color w:val="000000"/>
                <w:sz w:val="18"/>
                <w:szCs w:val="18"/>
                <w:lang w:val="es-CO" w:eastAsia="es-CO"/>
              </w:rPr>
              <w:t>Año 2022 en adelante</w:t>
            </w:r>
          </w:p>
        </w:tc>
      </w:tr>
      <w:tr w:rsidR="008F045A" w:rsidRPr="0015230B" w14:paraId="30EA39A1" w14:textId="77777777" w:rsidTr="00CD3B98">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14B72123" w14:textId="77777777" w:rsidR="008F045A" w:rsidRPr="0015230B" w:rsidRDefault="008F045A" w:rsidP="008F045A">
            <w:pPr>
              <w:tabs>
                <w:tab w:val="right" w:leader="dot" w:pos="9284"/>
              </w:tabs>
              <w:ind w:left="0"/>
              <w:rPr>
                <w:rFonts w:ascii="Bookman Old Style" w:hAnsi="Bookman Old Style" w:cs="Arial"/>
                <w:b/>
                <w:bCs/>
                <w:color w:val="000000"/>
                <w:sz w:val="18"/>
                <w:szCs w:val="18"/>
                <w:lang w:val="es-CO" w:eastAsia="es-CO"/>
              </w:rPr>
            </w:pPr>
            <w:r w:rsidRPr="0015230B">
              <w:rPr>
                <w:rFonts w:ascii="Bookman Old Style" w:hAnsi="Bookman Old Style" w:cs="Arial"/>
                <w:b/>
                <w:bCs/>
                <w:color w:val="000000"/>
                <w:sz w:val="18"/>
                <w:szCs w:val="18"/>
                <w:lang w:val="es-CO" w:eastAsia="es-CO"/>
              </w:rPr>
              <w:t>IBMNRPk</w:t>
            </w:r>
          </w:p>
        </w:tc>
        <w:tc>
          <w:tcPr>
            <w:tcW w:w="3119" w:type="dxa"/>
            <w:tcBorders>
              <w:top w:val="nil"/>
              <w:left w:val="nil"/>
              <w:bottom w:val="single" w:sz="4" w:space="0" w:color="auto"/>
              <w:right w:val="single" w:sz="4" w:space="0" w:color="auto"/>
            </w:tcBorders>
            <w:shd w:val="clear" w:color="000000" w:fill="FFFFFF"/>
            <w:vAlign w:val="center"/>
          </w:tcPr>
          <w:p w14:paraId="507EF0D7" w14:textId="6303CB97" w:rsidR="008F045A" w:rsidRPr="008F045A" w:rsidRDefault="008F045A" w:rsidP="008F045A">
            <w:pPr>
              <w:tabs>
                <w:tab w:val="right" w:leader="dot" w:pos="9284"/>
              </w:tabs>
              <w:ind w:left="0"/>
              <w:jc w:val="center"/>
              <w:rPr>
                <w:rFonts w:ascii="Bookman Old Style" w:hAnsi="Bookman Old Style" w:cs="Arial"/>
                <w:color w:val="000000"/>
                <w:sz w:val="18"/>
                <w:szCs w:val="18"/>
                <w:lang w:val="es-CO" w:eastAsia="es-CO"/>
              </w:rPr>
            </w:pPr>
            <w:r w:rsidRPr="008F045A">
              <w:rPr>
                <w:rFonts w:ascii="Bookman Old Style" w:hAnsi="Bookman Old Style" w:cs="Arial"/>
                <w:color w:val="000000"/>
                <w:sz w:val="18"/>
                <w:szCs w:val="18"/>
                <w:lang w:val="es-CO" w:eastAsia="es-CO"/>
              </w:rPr>
              <w:t>792,628,699</w:t>
            </w:r>
          </w:p>
        </w:tc>
      </w:tr>
      <w:tr w:rsidR="008F045A" w:rsidRPr="0015230B" w14:paraId="12A4CED3" w14:textId="77777777" w:rsidTr="00CD3B98">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24B1A0F1" w14:textId="77777777" w:rsidR="008F045A" w:rsidRPr="0015230B" w:rsidRDefault="008F045A" w:rsidP="008F045A">
            <w:pPr>
              <w:tabs>
                <w:tab w:val="right" w:leader="dot" w:pos="9284"/>
              </w:tabs>
              <w:ind w:left="0"/>
              <w:rPr>
                <w:rFonts w:ascii="Bookman Old Style" w:hAnsi="Bookman Old Style" w:cs="Arial"/>
                <w:b/>
                <w:bCs/>
                <w:color w:val="000000"/>
                <w:sz w:val="18"/>
                <w:szCs w:val="18"/>
                <w:lang w:val="es-CO" w:eastAsia="es-CO"/>
              </w:rPr>
            </w:pPr>
            <w:r w:rsidRPr="0015230B">
              <w:rPr>
                <w:rFonts w:ascii="Bookman Old Style" w:hAnsi="Bookman Old Style" w:cs="Arial"/>
                <w:b/>
                <w:bCs/>
                <w:color w:val="000000"/>
                <w:sz w:val="18"/>
                <w:szCs w:val="18"/>
                <w:lang w:val="es-CO" w:eastAsia="es-CO"/>
              </w:rPr>
              <w:t>IBMNRSk</w:t>
            </w:r>
          </w:p>
        </w:tc>
        <w:tc>
          <w:tcPr>
            <w:tcW w:w="3119" w:type="dxa"/>
            <w:tcBorders>
              <w:top w:val="nil"/>
              <w:left w:val="nil"/>
              <w:bottom w:val="single" w:sz="4" w:space="0" w:color="auto"/>
              <w:right w:val="single" w:sz="4" w:space="0" w:color="auto"/>
            </w:tcBorders>
            <w:shd w:val="clear" w:color="000000" w:fill="FFFFFF"/>
            <w:vAlign w:val="center"/>
          </w:tcPr>
          <w:p w14:paraId="4D781404" w14:textId="3B48101A" w:rsidR="008F045A" w:rsidRPr="008F045A" w:rsidRDefault="008F045A" w:rsidP="008F045A">
            <w:pPr>
              <w:tabs>
                <w:tab w:val="right" w:leader="dot" w:pos="9284"/>
              </w:tabs>
              <w:ind w:left="0"/>
              <w:jc w:val="center"/>
              <w:rPr>
                <w:rFonts w:ascii="Bookman Old Style" w:hAnsi="Bookman Old Style" w:cs="Arial"/>
                <w:color w:val="000000"/>
                <w:sz w:val="18"/>
                <w:szCs w:val="18"/>
                <w:lang w:val="es-CO" w:eastAsia="es-CO"/>
              </w:rPr>
            </w:pPr>
            <w:r w:rsidRPr="008F045A">
              <w:rPr>
                <w:rFonts w:ascii="Bookman Old Style" w:hAnsi="Bookman Old Style" w:cs="Arial"/>
                <w:color w:val="000000"/>
                <w:sz w:val="18"/>
                <w:szCs w:val="18"/>
                <w:lang w:val="es-CO" w:eastAsia="es-CO"/>
              </w:rPr>
              <w:t>4,172,269,183</w:t>
            </w:r>
          </w:p>
        </w:tc>
      </w:tr>
      <w:tr w:rsidR="008F045A" w:rsidRPr="0015230B" w14:paraId="0502C7BD" w14:textId="77777777" w:rsidTr="00CD3B98">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79F214F" w14:textId="77777777" w:rsidR="008F045A" w:rsidRPr="0015230B" w:rsidRDefault="008F045A" w:rsidP="008F045A">
            <w:pPr>
              <w:tabs>
                <w:tab w:val="right" w:leader="dot" w:pos="9284"/>
              </w:tabs>
              <w:ind w:left="0"/>
              <w:rPr>
                <w:rFonts w:ascii="Bookman Old Style" w:hAnsi="Bookman Old Style" w:cs="Arial"/>
                <w:b/>
                <w:bCs/>
                <w:color w:val="000000"/>
                <w:sz w:val="18"/>
                <w:szCs w:val="18"/>
                <w:lang w:val="es-CO" w:eastAsia="es-CO"/>
              </w:rPr>
            </w:pPr>
            <w:r w:rsidRPr="0015230B">
              <w:rPr>
                <w:rFonts w:ascii="Bookman Old Style" w:hAnsi="Bookman Old Style" w:cs="Arial"/>
                <w:b/>
                <w:bCs/>
                <w:color w:val="000000"/>
                <w:sz w:val="18"/>
                <w:szCs w:val="18"/>
                <w:lang w:val="es-CO" w:eastAsia="es-CO"/>
              </w:rPr>
              <w:t>VP(Q(PR)NoResRSk + Q(PR)Resk)</w:t>
            </w:r>
          </w:p>
        </w:tc>
        <w:tc>
          <w:tcPr>
            <w:tcW w:w="3119" w:type="dxa"/>
            <w:tcBorders>
              <w:top w:val="nil"/>
              <w:left w:val="nil"/>
              <w:bottom w:val="single" w:sz="4" w:space="0" w:color="auto"/>
              <w:right w:val="single" w:sz="4" w:space="0" w:color="auto"/>
            </w:tcBorders>
            <w:shd w:val="clear" w:color="000000" w:fill="FFFFFF"/>
            <w:vAlign w:val="center"/>
          </w:tcPr>
          <w:p w14:paraId="0ECDB76F" w14:textId="1DA94126" w:rsidR="008F045A" w:rsidRPr="008F045A" w:rsidRDefault="008F045A" w:rsidP="008F045A">
            <w:pPr>
              <w:tabs>
                <w:tab w:val="right" w:leader="dot" w:pos="9284"/>
              </w:tabs>
              <w:ind w:left="0"/>
              <w:jc w:val="center"/>
              <w:rPr>
                <w:rFonts w:ascii="Bookman Old Style" w:hAnsi="Bookman Old Style" w:cs="Arial"/>
                <w:color w:val="000000"/>
                <w:sz w:val="18"/>
                <w:szCs w:val="18"/>
                <w:lang w:val="es-CO" w:eastAsia="es-CO"/>
              </w:rPr>
            </w:pPr>
            <w:r w:rsidRPr="008F045A">
              <w:rPr>
                <w:rFonts w:ascii="Bookman Old Style" w:hAnsi="Bookman Old Style" w:cs="Arial"/>
                <w:color w:val="000000"/>
                <w:sz w:val="18"/>
                <w:szCs w:val="18"/>
                <w:lang w:val="es-CO" w:eastAsia="es-CO"/>
              </w:rPr>
              <w:t>1,518,461</w:t>
            </w:r>
          </w:p>
        </w:tc>
      </w:tr>
      <w:tr w:rsidR="008F045A" w:rsidRPr="0015230B" w14:paraId="48408F12" w14:textId="77777777" w:rsidTr="00CD3B98">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6B549CB" w14:textId="77777777" w:rsidR="008F045A" w:rsidRPr="0015230B" w:rsidRDefault="008F045A" w:rsidP="008F045A">
            <w:pPr>
              <w:tabs>
                <w:tab w:val="right" w:leader="dot" w:pos="9284"/>
              </w:tabs>
              <w:ind w:left="0"/>
              <w:rPr>
                <w:rFonts w:ascii="Bookman Old Style" w:hAnsi="Bookman Old Style" w:cs="Arial"/>
                <w:b/>
                <w:bCs/>
                <w:color w:val="000000"/>
                <w:sz w:val="18"/>
                <w:szCs w:val="18"/>
                <w:lang w:val="es-CO" w:eastAsia="es-CO"/>
              </w:rPr>
            </w:pPr>
            <w:r w:rsidRPr="0015230B">
              <w:rPr>
                <w:rFonts w:ascii="Bookman Old Style" w:hAnsi="Bookman Old Style" w:cs="Arial"/>
                <w:b/>
                <w:bCs/>
                <w:color w:val="000000"/>
                <w:sz w:val="18"/>
                <w:szCs w:val="18"/>
                <w:lang w:val="es-CO" w:eastAsia="es-CO"/>
              </w:rPr>
              <w:t>VP(Q(PR)Tk</w:t>
            </w:r>
          </w:p>
        </w:tc>
        <w:tc>
          <w:tcPr>
            <w:tcW w:w="3119" w:type="dxa"/>
            <w:tcBorders>
              <w:top w:val="nil"/>
              <w:left w:val="nil"/>
              <w:bottom w:val="single" w:sz="4" w:space="0" w:color="auto"/>
              <w:right w:val="single" w:sz="4" w:space="0" w:color="auto"/>
            </w:tcBorders>
            <w:shd w:val="clear" w:color="000000" w:fill="FFFFFF"/>
            <w:vAlign w:val="center"/>
          </w:tcPr>
          <w:p w14:paraId="03DCCA11" w14:textId="6B969F74" w:rsidR="008F045A" w:rsidRPr="008F045A" w:rsidRDefault="008F045A" w:rsidP="008F045A">
            <w:pPr>
              <w:tabs>
                <w:tab w:val="right" w:leader="dot" w:pos="9284"/>
              </w:tabs>
              <w:ind w:left="0"/>
              <w:jc w:val="center"/>
              <w:rPr>
                <w:rFonts w:ascii="Bookman Old Style" w:hAnsi="Bookman Old Style" w:cs="Arial"/>
                <w:color w:val="000000"/>
                <w:sz w:val="18"/>
                <w:szCs w:val="18"/>
                <w:lang w:val="es-CO" w:eastAsia="es-CO"/>
              </w:rPr>
            </w:pPr>
            <w:r w:rsidRPr="008F045A">
              <w:rPr>
                <w:rFonts w:ascii="Bookman Old Style" w:hAnsi="Bookman Old Style" w:cs="Arial"/>
                <w:color w:val="000000"/>
                <w:sz w:val="18"/>
                <w:szCs w:val="18"/>
                <w:lang w:val="es-CO" w:eastAsia="es-CO"/>
              </w:rPr>
              <w:t>1,518,461</w:t>
            </w:r>
          </w:p>
        </w:tc>
      </w:tr>
    </w:tbl>
    <w:p w14:paraId="72BCD11E" w14:textId="5AF34692"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 xml:space="preserve">Cifras en pesos del 31 de diciembre de </w:t>
      </w:r>
      <w:r w:rsidR="00135C78">
        <w:rPr>
          <w:rFonts w:ascii="Bookman Old Style" w:hAnsi="Bookman Old Style" w:cs="Arial"/>
          <w:sz w:val="16"/>
        </w:rPr>
        <w:t>20</w:t>
      </w:r>
      <w:r w:rsidR="00527C1E">
        <w:rPr>
          <w:rFonts w:ascii="Bookman Old Style" w:hAnsi="Bookman Old Style" w:cs="Arial"/>
          <w:sz w:val="16"/>
        </w:rPr>
        <w:t>20</w:t>
      </w:r>
    </w:p>
    <w:p w14:paraId="4F8A264B" w14:textId="76B0F7C8"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w:t>
      </w:r>
      <w:r w:rsidR="00A92969" w:rsidRPr="00E07E78">
        <w:rPr>
          <w:rFonts w:ascii="Bookman Old Style" w:hAnsi="Bookman Old Style" w:cs="Arial"/>
          <w:bCs/>
        </w:rPr>
        <w:t xml:space="preserve">reconocer </w:t>
      </w:r>
      <w:r w:rsidR="00BB54AF" w:rsidRPr="00E07E78">
        <w:rPr>
          <w:rFonts w:ascii="Bookman Old Style" w:hAnsi="Bookman Old Style" w:cs="Arial"/>
          <w:bCs/>
        </w:rPr>
        <w:t>para el mercado relevante de distribución para el siguiente per</w:t>
      </w:r>
      <w:r w:rsidR="00D50598" w:rsidRPr="00E07E78">
        <w:rPr>
          <w:rFonts w:ascii="Bookman Old Style" w:hAnsi="Bookman Old Style" w:cs="Arial"/>
          <w:bCs/>
        </w:rPr>
        <w:t>í</w:t>
      </w:r>
      <w:r w:rsidR="00BB54AF" w:rsidRPr="00E07E78">
        <w:rPr>
          <w:rFonts w:ascii="Bookman Old Style" w:hAnsi="Bookman Old Style" w:cs="Arial"/>
          <w:bCs/>
        </w:rPr>
        <w:t xml:space="preserve">odo tarifario </w:t>
      </w:r>
      <w:r w:rsidR="001B63E5" w:rsidRPr="00E07E78">
        <w:rPr>
          <w:rFonts w:ascii="Bookman Old Style" w:hAnsi="Bookman Old Style" w:cs="Arial"/>
          <w:bCs/>
        </w:rPr>
        <w:t xml:space="preserve">de </w:t>
      </w:r>
      <w:r w:rsidR="00B74BF4" w:rsidRPr="00E07E78">
        <w:rPr>
          <w:rFonts w:ascii="Bookman Old Style" w:hAnsi="Bookman Old Style" w:cs="Arial"/>
          <w:bCs/>
        </w:rPr>
        <w:t>5</w:t>
      </w:r>
      <w:r w:rsidR="000325DC" w:rsidRPr="00E07E78">
        <w:rPr>
          <w:rFonts w:ascii="Bookman Old Style" w:hAnsi="Bookman Old Style" w:cs="Arial"/>
          <w:bCs/>
        </w:rPr>
        <w:t>.</w:t>
      </w:r>
      <w:r w:rsidR="00527C1E">
        <w:rPr>
          <w:rFonts w:ascii="Bookman Old Style" w:hAnsi="Bookman Old Style" w:cs="Arial"/>
          <w:bCs/>
        </w:rPr>
        <w:t>70</w:t>
      </w:r>
      <w:r w:rsidR="001B63E5" w:rsidRPr="00E07E78">
        <w:rPr>
          <w:rFonts w:ascii="Bookman Old Style" w:hAnsi="Bookman Old Style" w:cs="Arial"/>
          <w:bCs/>
        </w:rPr>
        <w:t>%</w:t>
      </w:r>
      <w:r w:rsidR="004331A0" w:rsidRPr="00E07E78">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145104">
        <w:rPr>
          <w:rFonts w:ascii="Bookman Old Style" w:hAnsi="Bookman Old Style" w:cs="Arial"/>
          <w:bCs/>
        </w:rPr>
        <w:t>9</w:t>
      </w:r>
      <w:r w:rsidR="007812FF">
        <w:rPr>
          <w:rFonts w:ascii="Bookman Old Style" w:hAnsi="Bookman Old Style" w:cs="Arial"/>
          <w:bCs/>
        </w:rPr>
        <w:t>5</w:t>
      </w:r>
      <w:r w:rsidR="00145104">
        <w:rPr>
          <w:rFonts w:ascii="Bookman Old Style" w:hAnsi="Bookman Old Style" w:cs="Arial"/>
          <w:bCs/>
        </w:rPr>
        <w:t>.</w:t>
      </w:r>
      <w:r w:rsidR="007812FF">
        <w:rPr>
          <w:rFonts w:ascii="Bookman Old Style" w:hAnsi="Bookman Old Style" w:cs="Arial"/>
          <w:bCs/>
        </w:rPr>
        <w:t>94</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1"/>
        <w:gridCol w:w="2552"/>
      </w:tblGrid>
      <w:tr w:rsidR="00567FFA" w:rsidRPr="00567FFA" w14:paraId="514B7EE8" w14:textId="77777777" w:rsidTr="00CD3B98">
        <w:trPr>
          <w:trHeight w:val="581"/>
          <w:jc w:val="center"/>
        </w:trPr>
        <w:tc>
          <w:tcPr>
            <w:tcW w:w="4531" w:type="dxa"/>
            <w:shd w:val="solid" w:color="C0C0C0" w:fill="auto"/>
            <w:vAlign w:val="center"/>
          </w:tcPr>
          <w:p w14:paraId="266E27F0" w14:textId="77777777" w:rsidR="00567FFA" w:rsidRPr="00567FFA" w:rsidRDefault="00567FFA" w:rsidP="00567FFA">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7FFA">
              <w:rPr>
                <w:rFonts w:ascii="Bookman Old Style" w:hAnsi="Bookman Old Style" w:cs="Arial"/>
                <w:b/>
                <w:bCs/>
                <w:color w:val="000000"/>
                <w:sz w:val="18"/>
                <w:szCs w:val="18"/>
                <w:lang w:val="es-CO" w:eastAsia="es-CO"/>
              </w:rPr>
              <w:t>Componente</w:t>
            </w:r>
          </w:p>
        </w:tc>
        <w:tc>
          <w:tcPr>
            <w:tcW w:w="2552" w:type="dxa"/>
            <w:shd w:val="solid" w:color="C0C0C0" w:fill="auto"/>
            <w:vAlign w:val="center"/>
          </w:tcPr>
          <w:p w14:paraId="6AFEF009" w14:textId="77777777" w:rsidR="00567FFA" w:rsidRPr="00567FFA" w:rsidRDefault="00567FFA" w:rsidP="00567FFA">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7FFA">
              <w:rPr>
                <w:rFonts w:ascii="Bookman Old Style" w:hAnsi="Bookman Old Style" w:cs="Arial"/>
                <w:b/>
                <w:bCs/>
                <w:color w:val="000000"/>
                <w:sz w:val="18"/>
                <w:szCs w:val="18"/>
                <w:lang w:val="es-CO" w:eastAsia="es-CO"/>
              </w:rPr>
              <w:t>Año 2022 en adelante</w:t>
            </w:r>
          </w:p>
        </w:tc>
      </w:tr>
      <w:tr w:rsidR="00567FFA" w:rsidRPr="00567FFA" w14:paraId="764D1A27" w14:textId="77777777" w:rsidTr="00CD3B98">
        <w:trPr>
          <w:trHeight w:val="290"/>
          <w:jc w:val="center"/>
        </w:trPr>
        <w:tc>
          <w:tcPr>
            <w:tcW w:w="4531" w:type="dxa"/>
            <w:vAlign w:val="center"/>
          </w:tcPr>
          <w:p w14:paraId="58506B03" w14:textId="77777777" w:rsidR="00567FFA" w:rsidRPr="00567FFA" w:rsidRDefault="00567FFA" w:rsidP="00567FFA">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567FFA">
              <w:rPr>
                <w:rFonts w:ascii="Bookman Old Style" w:hAnsi="Bookman Old Style" w:cs="Arial"/>
                <w:color w:val="000000"/>
                <w:sz w:val="18"/>
                <w:szCs w:val="18"/>
                <w:lang w:val="es-CO" w:eastAsia="es-CO"/>
              </w:rPr>
              <w:t>Valor Presente AOM, con nivel de eficiencia</w:t>
            </w:r>
          </w:p>
        </w:tc>
        <w:tc>
          <w:tcPr>
            <w:tcW w:w="2552" w:type="dxa"/>
            <w:shd w:val="clear" w:color="auto" w:fill="auto"/>
            <w:vAlign w:val="center"/>
          </w:tcPr>
          <w:p w14:paraId="20263F0A" w14:textId="0EBB5BC1" w:rsidR="00567FFA" w:rsidRPr="00567FFA" w:rsidRDefault="00320F5C" w:rsidP="00567FFA">
            <w:pPr>
              <w:ind w:left="0"/>
              <w:jc w:val="center"/>
              <w:rPr>
                <w:rFonts w:ascii="Bookman Old Style" w:hAnsi="Bookman Old Style" w:cs="Arial"/>
                <w:color w:val="000000"/>
                <w:sz w:val="18"/>
                <w:szCs w:val="18"/>
                <w:lang w:val="es-CO" w:eastAsia="es-CO"/>
              </w:rPr>
            </w:pPr>
            <w:r w:rsidRPr="00320F5C">
              <w:rPr>
                <w:rFonts w:ascii="Bookman Old Style" w:hAnsi="Bookman Old Style" w:cs="Arial"/>
                <w:color w:val="000000"/>
                <w:sz w:val="18"/>
                <w:szCs w:val="18"/>
                <w:lang w:val="es-CO" w:eastAsia="es-CO"/>
              </w:rPr>
              <w:t>2,386,986,990</w:t>
            </w:r>
          </w:p>
        </w:tc>
      </w:tr>
    </w:tbl>
    <w:p w14:paraId="5AE402A5" w14:textId="321D4100"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527C1E">
        <w:rPr>
          <w:rFonts w:ascii="Bookman Old Style" w:hAnsi="Bookman Old Style" w:cs="Arial"/>
          <w:sz w:val="16"/>
        </w:rPr>
        <w:t>20</w:t>
      </w:r>
      <w:r w:rsidRPr="003723CC">
        <w:rPr>
          <w:rFonts w:ascii="Bookman Old Style" w:hAnsi="Bookman Old Style" w:cs="Arial"/>
          <w:sz w:val="16"/>
        </w:rPr>
        <w:t>.</w:t>
      </w:r>
    </w:p>
    <w:p w14:paraId="10FDFD5F" w14:textId="28EAE2A0"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8"/>
        <w:gridCol w:w="3172"/>
      </w:tblGrid>
      <w:tr w:rsidR="00D9154D" w:rsidRPr="00D9154D" w14:paraId="54212BC1" w14:textId="77777777" w:rsidTr="00CD3B98">
        <w:trPr>
          <w:trHeight w:val="510"/>
          <w:tblHeader/>
          <w:jc w:val="center"/>
        </w:trPr>
        <w:tc>
          <w:tcPr>
            <w:tcW w:w="7650" w:type="dxa"/>
            <w:gridSpan w:val="2"/>
            <w:shd w:val="solid" w:color="C0C0C0" w:fill="auto"/>
            <w:vAlign w:val="center"/>
          </w:tcPr>
          <w:p w14:paraId="0A2BF9F7" w14:textId="77777777" w:rsidR="00D9154D" w:rsidRPr="00D9154D"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Usuarios de Uso Residencial y Usuarios Diferentes a los de Uso Residencial</w:t>
            </w:r>
          </w:p>
        </w:tc>
      </w:tr>
      <w:tr w:rsidR="00D9154D" w:rsidRPr="00D9154D" w14:paraId="3D419F6B" w14:textId="77777777" w:rsidTr="00CD3B98">
        <w:trPr>
          <w:trHeight w:val="454"/>
          <w:tblHeader/>
          <w:jc w:val="center"/>
        </w:trPr>
        <w:tc>
          <w:tcPr>
            <w:tcW w:w="4478" w:type="dxa"/>
            <w:shd w:val="solid" w:color="C0C0C0" w:fill="auto"/>
            <w:vAlign w:val="center"/>
          </w:tcPr>
          <w:p w14:paraId="17987FB4" w14:textId="77777777" w:rsidR="00D9154D" w:rsidRPr="00D9154D"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Variable</w:t>
            </w:r>
          </w:p>
        </w:tc>
        <w:tc>
          <w:tcPr>
            <w:tcW w:w="3172" w:type="dxa"/>
            <w:shd w:val="solid" w:color="C0C0C0" w:fill="auto"/>
            <w:vAlign w:val="center"/>
          </w:tcPr>
          <w:p w14:paraId="5067E824" w14:textId="77777777" w:rsidR="00D9154D" w:rsidRPr="00D9154D"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Año 2022 en adelante</w:t>
            </w:r>
          </w:p>
        </w:tc>
      </w:tr>
      <w:tr w:rsidR="00320F5C" w:rsidRPr="00D9154D" w14:paraId="2807E87F" w14:textId="77777777" w:rsidTr="00CD3B98">
        <w:trPr>
          <w:trHeight w:val="290"/>
          <w:jc w:val="center"/>
        </w:trPr>
        <w:tc>
          <w:tcPr>
            <w:tcW w:w="4478" w:type="dxa"/>
            <w:vAlign w:val="center"/>
          </w:tcPr>
          <w:p w14:paraId="198DACC2" w14:textId="77777777" w:rsidR="00320F5C" w:rsidRPr="00D9154D" w:rsidRDefault="00320F5C" w:rsidP="00320F5C">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 xml:space="preserve">  VP(AOM(PR))RPk</w:t>
            </w:r>
          </w:p>
        </w:tc>
        <w:tc>
          <w:tcPr>
            <w:tcW w:w="3172" w:type="dxa"/>
            <w:vAlign w:val="center"/>
          </w:tcPr>
          <w:p w14:paraId="6B293CA1" w14:textId="4905D313" w:rsidR="00320F5C" w:rsidRPr="00320F5C" w:rsidRDefault="00320F5C" w:rsidP="00320F5C">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320F5C">
              <w:rPr>
                <w:rFonts w:ascii="Bookman Old Style" w:hAnsi="Bookman Old Style" w:cs="Arial"/>
                <w:color w:val="000000"/>
                <w:sz w:val="18"/>
                <w:szCs w:val="18"/>
                <w:lang w:val="es-CO" w:eastAsia="es-CO"/>
              </w:rPr>
              <w:t>231,775,747</w:t>
            </w:r>
          </w:p>
        </w:tc>
      </w:tr>
      <w:tr w:rsidR="00320F5C" w:rsidRPr="00D9154D" w14:paraId="66B70197" w14:textId="77777777" w:rsidTr="00CD3B98">
        <w:trPr>
          <w:trHeight w:val="290"/>
          <w:jc w:val="center"/>
        </w:trPr>
        <w:tc>
          <w:tcPr>
            <w:tcW w:w="4478" w:type="dxa"/>
            <w:vAlign w:val="center"/>
          </w:tcPr>
          <w:p w14:paraId="526F1B4A" w14:textId="77777777" w:rsidR="00320F5C" w:rsidRPr="00D9154D" w:rsidRDefault="00320F5C" w:rsidP="00320F5C">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 xml:space="preserve">  VP(AOM((PR))RSk</w:t>
            </w:r>
          </w:p>
        </w:tc>
        <w:tc>
          <w:tcPr>
            <w:tcW w:w="3172" w:type="dxa"/>
            <w:vAlign w:val="center"/>
          </w:tcPr>
          <w:p w14:paraId="0B76C6D8" w14:textId="5430E955" w:rsidR="00320F5C" w:rsidRPr="00320F5C" w:rsidRDefault="00320F5C" w:rsidP="00320F5C">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320F5C">
              <w:rPr>
                <w:rFonts w:ascii="Bookman Old Style" w:hAnsi="Bookman Old Style" w:cs="Arial"/>
                <w:color w:val="000000"/>
                <w:sz w:val="18"/>
                <w:szCs w:val="18"/>
                <w:lang w:val="es-CO" w:eastAsia="es-CO"/>
              </w:rPr>
              <w:t>2,155,211,243</w:t>
            </w:r>
          </w:p>
        </w:tc>
      </w:tr>
      <w:tr w:rsidR="00320F5C" w:rsidRPr="00D9154D" w14:paraId="64BA2FC9" w14:textId="77777777" w:rsidTr="00CD3B98">
        <w:trPr>
          <w:trHeight w:val="290"/>
          <w:jc w:val="center"/>
        </w:trPr>
        <w:tc>
          <w:tcPr>
            <w:tcW w:w="4478" w:type="dxa"/>
            <w:vAlign w:val="center"/>
          </w:tcPr>
          <w:p w14:paraId="15C4F5BE" w14:textId="77777777" w:rsidR="00320F5C" w:rsidRPr="00D9154D" w:rsidRDefault="00320F5C" w:rsidP="00320F5C">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 xml:space="preserve">  (VP(Q(PR)NoResRSk + Q(PR)Resk)</w:t>
            </w:r>
          </w:p>
        </w:tc>
        <w:tc>
          <w:tcPr>
            <w:tcW w:w="3172" w:type="dxa"/>
            <w:vAlign w:val="center"/>
          </w:tcPr>
          <w:p w14:paraId="4014457A" w14:textId="4BCAE309" w:rsidR="00320F5C" w:rsidRPr="00320F5C" w:rsidRDefault="00320F5C" w:rsidP="00320F5C">
            <w:pPr>
              <w:ind w:left="0"/>
              <w:jc w:val="center"/>
              <w:rPr>
                <w:rFonts w:ascii="Bookman Old Style" w:hAnsi="Bookman Old Style" w:cs="Arial"/>
                <w:color w:val="000000"/>
                <w:sz w:val="18"/>
                <w:szCs w:val="18"/>
                <w:lang w:val="es-CO" w:eastAsia="es-CO"/>
              </w:rPr>
            </w:pPr>
            <w:r w:rsidRPr="00320F5C">
              <w:rPr>
                <w:rFonts w:ascii="Bookman Old Style" w:hAnsi="Bookman Old Style" w:cs="Arial"/>
                <w:color w:val="000000"/>
                <w:sz w:val="18"/>
                <w:szCs w:val="18"/>
                <w:lang w:val="es-CO" w:eastAsia="es-CO"/>
              </w:rPr>
              <w:t>1,518,461</w:t>
            </w:r>
          </w:p>
        </w:tc>
      </w:tr>
      <w:tr w:rsidR="00320F5C" w:rsidRPr="00D9154D" w14:paraId="48292A47" w14:textId="77777777" w:rsidTr="00CD3B98">
        <w:trPr>
          <w:trHeight w:val="290"/>
          <w:jc w:val="center"/>
        </w:trPr>
        <w:tc>
          <w:tcPr>
            <w:tcW w:w="4478" w:type="dxa"/>
            <w:vAlign w:val="center"/>
          </w:tcPr>
          <w:p w14:paraId="55C82363" w14:textId="77777777" w:rsidR="00320F5C" w:rsidRPr="00D9154D" w:rsidRDefault="00320F5C" w:rsidP="00320F5C">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 xml:space="preserve">  VP(Q(PR))Tk</w:t>
            </w:r>
          </w:p>
        </w:tc>
        <w:tc>
          <w:tcPr>
            <w:tcW w:w="3172" w:type="dxa"/>
            <w:vAlign w:val="center"/>
          </w:tcPr>
          <w:p w14:paraId="7A025FFB" w14:textId="33024D9B" w:rsidR="00320F5C" w:rsidRPr="00320F5C" w:rsidRDefault="00320F5C" w:rsidP="00320F5C">
            <w:pPr>
              <w:ind w:left="0"/>
              <w:jc w:val="center"/>
              <w:rPr>
                <w:rFonts w:ascii="Bookman Old Style" w:hAnsi="Bookman Old Style" w:cs="Arial"/>
                <w:color w:val="000000"/>
                <w:sz w:val="18"/>
                <w:szCs w:val="18"/>
                <w:lang w:val="es-CO" w:eastAsia="es-CO"/>
              </w:rPr>
            </w:pPr>
            <w:r w:rsidRPr="00320F5C">
              <w:rPr>
                <w:rFonts w:ascii="Bookman Old Style" w:hAnsi="Bookman Old Style" w:cs="Arial"/>
                <w:color w:val="000000"/>
                <w:sz w:val="18"/>
                <w:szCs w:val="18"/>
                <w:lang w:val="es-CO" w:eastAsia="es-CO"/>
              </w:rPr>
              <w:t>1,518,461</w:t>
            </w:r>
          </w:p>
        </w:tc>
      </w:tr>
    </w:tbl>
    <w:p w14:paraId="351609A9" w14:textId="63B4A069"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AE1810">
        <w:rPr>
          <w:rFonts w:ascii="Bookman Old Style" w:hAnsi="Bookman Old Style" w:cs="Arial"/>
          <w:sz w:val="16"/>
        </w:rPr>
        <w:t>20</w:t>
      </w:r>
      <w:r w:rsidRPr="003723CC">
        <w:rPr>
          <w:rFonts w:ascii="Bookman Old Style" w:hAnsi="Bookman Old Style" w:cs="Arial"/>
          <w:sz w:val="16"/>
        </w:rPr>
        <w:t>.</w:t>
      </w:r>
    </w:p>
    <w:p w14:paraId="37D67FBD" w14:textId="092A2E2D" w:rsidR="00780228"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00063129">
        <w:rPr>
          <w:rFonts w:ascii="Bookman Old Style" w:hAnsi="Bookman Old Style" w:cs="Arial"/>
          <w:b/>
        </w:rPr>
        <w:t xml:space="preserve"> y a los Usuarios </w:t>
      </w:r>
      <w:r w:rsidR="008C7FE0">
        <w:rPr>
          <w:rFonts w:ascii="Bookman Old Style" w:hAnsi="Bookman Old Style" w:cs="Arial"/>
          <w:b/>
        </w:rPr>
        <w:t xml:space="preserve">diferentes a los </w:t>
      </w:r>
      <w:r w:rsidR="00063129">
        <w:rPr>
          <w:rFonts w:ascii="Bookman Old Style" w:hAnsi="Bookman Old Style" w:cs="Arial"/>
          <w:b/>
        </w:rPr>
        <w:t>de Uso No Residencial</w:t>
      </w:r>
      <w:r w:rsidRPr="001954E9">
        <w:rPr>
          <w:rFonts w:ascii="Bookman Old Style" w:hAnsi="Bookman Old Style" w:cs="Arial"/>
          <w:b/>
        </w:rPr>
        <w:t>.</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 xml:space="preserve">suarios de uso residencial </w:t>
      </w:r>
      <w:r w:rsidR="008C7FE0">
        <w:rPr>
          <w:rFonts w:ascii="Bookman Old Style" w:hAnsi="Bookman Old Style" w:cs="Arial"/>
        </w:rPr>
        <w:t xml:space="preserve">y </w:t>
      </w:r>
      <w:r w:rsidR="00D06F07">
        <w:rPr>
          <w:rFonts w:ascii="Bookman Old Style" w:hAnsi="Bookman Old Style" w:cs="Arial"/>
        </w:rPr>
        <w:t xml:space="preserve">usuarios diferentes a los de uso No Residencial </w:t>
      </w:r>
      <w:r w:rsidR="003B50BA" w:rsidRPr="001954E9">
        <w:rPr>
          <w:rFonts w:ascii="Bookman Old Style" w:hAnsi="Bookman Old Style" w:cs="Arial"/>
        </w:rPr>
        <w:t>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4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5"/>
        <w:gridCol w:w="913"/>
        <w:gridCol w:w="2529"/>
      </w:tblGrid>
      <w:tr w:rsidR="00633A22" w:rsidRPr="00633A22" w14:paraId="14717464" w14:textId="77777777" w:rsidTr="00CD3B98">
        <w:trPr>
          <w:trHeight w:val="510"/>
          <w:jc w:val="center"/>
        </w:trPr>
        <w:tc>
          <w:tcPr>
            <w:tcW w:w="5000" w:type="pct"/>
            <w:gridSpan w:val="3"/>
            <w:shd w:val="clear" w:color="auto" w:fill="BFBFBF" w:themeFill="background1" w:themeFillShade="BF"/>
            <w:vAlign w:val="center"/>
          </w:tcPr>
          <w:p w14:paraId="3C93FD84" w14:textId="77777777" w:rsidR="00633A22" w:rsidRPr="00633A22"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633A22">
              <w:rPr>
                <w:rFonts w:ascii="Bookman Old Style" w:hAnsi="Bookman Old Style" w:cs="Arial"/>
                <w:b/>
                <w:bCs/>
                <w:color w:val="000000"/>
                <w:sz w:val="18"/>
                <w:szCs w:val="18"/>
                <w:lang w:val="es-CO" w:eastAsia="es-CO"/>
              </w:rPr>
              <w:t>Usuarios de Uso Residencial y Usuarios Diferentes al Uso Residencial</w:t>
            </w:r>
          </w:p>
        </w:tc>
      </w:tr>
      <w:tr w:rsidR="00633A22" w:rsidRPr="00633A22" w14:paraId="08E2C02D" w14:textId="77777777" w:rsidTr="00CD3B98">
        <w:trPr>
          <w:trHeight w:val="510"/>
          <w:jc w:val="center"/>
        </w:trPr>
        <w:tc>
          <w:tcPr>
            <w:tcW w:w="2877" w:type="pct"/>
            <w:shd w:val="clear" w:color="auto" w:fill="BFBFBF" w:themeFill="background1" w:themeFillShade="BF"/>
            <w:vAlign w:val="center"/>
          </w:tcPr>
          <w:p w14:paraId="5F8AE616" w14:textId="77777777" w:rsidR="00633A22" w:rsidRPr="00633A22"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633A22">
              <w:rPr>
                <w:rFonts w:ascii="Bookman Old Style" w:hAnsi="Bookman Old Style" w:cs="Arial"/>
                <w:b/>
                <w:bCs/>
                <w:color w:val="000000"/>
                <w:sz w:val="18"/>
                <w:szCs w:val="18"/>
                <w:lang w:val="es-CO" w:eastAsia="es-CO"/>
              </w:rPr>
              <w:t>Componente</w:t>
            </w:r>
          </w:p>
        </w:tc>
        <w:tc>
          <w:tcPr>
            <w:tcW w:w="563" w:type="pct"/>
            <w:shd w:val="clear" w:color="auto" w:fill="BFBFBF" w:themeFill="background1" w:themeFillShade="BF"/>
            <w:vAlign w:val="center"/>
          </w:tcPr>
          <w:p w14:paraId="6EA9B7F3" w14:textId="77777777" w:rsidR="00633A22" w:rsidRPr="00633A22" w:rsidRDefault="00633A22" w:rsidP="00633A22">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p>
        </w:tc>
        <w:tc>
          <w:tcPr>
            <w:tcW w:w="1560" w:type="pct"/>
            <w:shd w:val="clear" w:color="auto" w:fill="BFBFBF" w:themeFill="background1" w:themeFillShade="BF"/>
            <w:vAlign w:val="center"/>
          </w:tcPr>
          <w:p w14:paraId="0002DCF1" w14:textId="77777777" w:rsidR="00633A22" w:rsidRPr="00633A22"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633A22">
              <w:rPr>
                <w:rFonts w:ascii="Bookman Old Style" w:hAnsi="Bookman Old Style" w:cs="Arial"/>
                <w:b/>
                <w:bCs/>
                <w:color w:val="000000"/>
                <w:sz w:val="18"/>
                <w:szCs w:val="18"/>
                <w:lang w:val="es-CO" w:eastAsia="es-CO"/>
              </w:rPr>
              <w:t>Año 2022 en adelante</w:t>
            </w:r>
          </w:p>
        </w:tc>
      </w:tr>
      <w:tr w:rsidR="0033400F" w:rsidRPr="00633A22" w14:paraId="05CC69F1" w14:textId="77777777" w:rsidTr="00CD3B98">
        <w:trPr>
          <w:trHeight w:val="290"/>
          <w:jc w:val="center"/>
        </w:trPr>
        <w:tc>
          <w:tcPr>
            <w:tcW w:w="2877" w:type="pct"/>
            <w:vAlign w:val="center"/>
          </w:tcPr>
          <w:p w14:paraId="7DF341C8" w14:textId="77777777" w:rsidR="0033400F" w:rsidRPr="00633A22" w:rsidRDefault="0033400F" w:rsidP="0033400F">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633A22">
              <w:rPr>
                <w:rFonts w:ascii="Bookman Old Style" w:hAnsi="Bookman Old Style" w:cs="Arial"/>
                <w:b/>
                <w:bCs/>
                <w:color w:val="000000"/>
                <w:sz w:val="18"/>
                <w:szCs w:val="18"/>
                <w:lang w:val="es-CO" w:eastAsia="es-CO"/>
              </w:rPr>
              <w:t xml:space="preserve">  Cargo de Distribución Total</w:t>
            </w:r>
          </w:p>
        </w:tc>
        <w:tc>
          <w:tcPr>
            <w:tcW w:w="563" w:type="pct"/>
            <w:vAlign w:val="center"/>
          </w:tcPr>
          <w:p w14:paraId="782F8F9C" w14:textId="77777777" w:rsidR="0033400F" w:rsidRPr="00633A22" w:rsidRDefault="0033400F" w:rsidP="0033400F">
            <w:pPr>
              <w:tabs>
                <w:tab w:val="right" w:leader="dot" w:pos="9284"/>
              </w:tabs>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633A22">
              <w:rPr>
                <w:rFonts w:ascii="Bookman Old Style" w:hAnsi="Bookman Old Style" w:cs="Arial"/>
                <w:b/>
                <w:bCs/>
                <w:color w:val="000000"/>
                <w:sz w:val="18"/>
                <w:szCs w:val="18"/>
                <w:lang w:val="es-CO" w:eastAsia="es-CO"/>
              </w:rPr>
              <w:t>$/m</w:t>
            </w:r>
            <w:r w:rsidRPr="00633A22">
              <w:rPr>
                <w:rFonts w:ascii="Bookman Old Style" w:hAnsi="Bookman Old Style" w:cs="Arial"/>
                <w:b/>
                <w:bCs/>
                <w:color w:val="000000"/>
                <w:sz w:val="18"/>
                <w:szCs w:val="18"/>
                <w:vertAlign w:val="superscript"/>
                <w:lang w:val="es-CO" w:eastAsia="es-CO"/>
              </w:rPr>
              <w:t>3</w:t>
            </w:r>
          </w:p>
        </w:tc>
        <w:tc>
          <w:tcPr>
            <w:tcW w:w="1560" w:type="pct"/>
            <w:vAlign w:val="center"/>
          </w:tcPr>
          <w:p w14:paraId="53A54171" w14:textId="5C983BFC" w:rsidR="0033400F" w:rsidRPr="0033400F" w:rsidRDefault="0033400F" w:rsidP="0033400F">
            <w:pPr>
              <w:ind w:left="0"/>
              <w:jc w:val="center"/>
              <w:rPr>
                <w:rFonts w:ascii="Bookman Old Style" w:hAnsi="Bookman Old Style" w:cs="Arial"/>
                <w:b/>
                <w:bCs/>
                <w:color w:val="000000"/>
                <w:sz w:val="18"/>
                <w:szCs w:val="18"/>
                <w:lang w:val="es-CO" w:eastAsia="es-CO"/>
              </w:rPr>
            </w:pPr>
            <w:r w:rsidRPr="0033400F">
              <w:rPr>
                <w:rFonts w:ascii="Bookman Old Style" w:hAnsi="Bookman Old Style" w:cs="Arial"/>
                <w:b/>
                <w:bCs/>
                <w:color w:val="000000"/>
                <w:sz w:val="18"/>
                <w:szCs w:val="18"/>
                <w:lang w:val="es-CO" w:eastAsia="es-CO"/>
              </w:rPr>
              <w:t>4,841.67</w:t>
            </w:r>
          </w:p>
        </w:tc>
      </w:tr>
      <w:tr w:rsidR="0033400F" w:rsidRPr="00633A22" w14:paraId="0D9FA7C5" w14:textId="77777777" w:rsidTr="00CD3B98">
        <w:trPr>
          <w:trHeight w:val="290"/>
          <w:jc w:val="center"/>
        </w:trPr>
        <w:tc>
          <w:tcPr>
            <w:tcW w:w="2877" w:type="pct"/>
            <w:vAlign w:val="center"/>
          </w:tcPr>
          <w:p w14:paraId="0E08E685" w14:textId="77777777" w:rsidR="0033400F" w:rsidRPr="00633A22" w:rsidRDefault="0033400F" w:rsidP="0033400F">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633A22">
              <w:rPr>
                <w:rFonts w:ascii="Bookman Old Style" w:hAnsi="Bookman Old Style" w:cs="Arial"/>
                <w:color w:val="000000"/>
                <w:sz w:val="18"/>
                <w:szCs w:val="18"/>
                <w:lang w:val="es-CO" w:eastAsia="es-CO"/>
              </w:rPr>
              <w:t xml:space="preserve">  Componente de Inversión</w:t>
            </w:r>
          </w:p>
        </w:tc>
        <w:tc>
          <w:tcPr>
            <w:tcW w:w="563" w:type="pct"/>
            <w:vAlign w:val="center"/>
          </w:tcPr>
          <w:p w14:paraId="068036FD" w14:textId="77777777" w:rsidR="0033400F" w:rsidRPr="00633A22" w:rsidRDefault="0033400F" w:rsidP="0033400F">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633A22">
              <w:rPr>
                <w:rFonts w:ascii="Bookman Old Style" w:hAnsi="Bookman Old Style" w:cs="Arial"/>
                <w:color w:val="000000"/>
                <w:sz w:val="18"/>
                <w:szCs w:val="18"/>
                <w:lang w:val="es-CO" w:eastAsia="es-CO"/>
              </w:rPr>
              <w:t>$/m</w:t>
            </w:r>
            <w:r w:rsidRPr="00633A22">
              <w:rPr>
                <w:rFonts w:ascii="Bookman Old Style" w:hAnsi="Bookman Old Style" w:cs="Arial"/>
                <w:color w:val="000000"/>
                <w:sz w:val="18"/>
                <w:szCs w:val="18"/>
                <w:vertAlign w:val="superscript"/>
                <w:lang w:val="es-CO" w:eastAsia="es-CO"/>
              </w:rPr>
              <w:t>3</w:t>
            </w:r>
          </w:p>
        </w:tc>
        <w:tc>
          <w:tcPr>
            <w:tcW w:w="1560" w:type="pct"/>
            <w:vAlign w:val="center"/>
          </w:tcPr>
          <w:p w14:paraId="7FCA4400" w14:textId="20CA2B20" w:rsidR="0033400F" w:rsidRPr="0033400F" w:rsidRDefault="0033400F" w:rsidP="0033400F">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33400F">
              <w:rPr>
                <w:rFonts w:ascii="Bookman Old Style" w:hAnsi="Bookman Old Style" w:cs="Arial"/>
                <w:color w:val="000000"/>
                <w:sz w:val="18"/>
                <w:szCs w:val="18"/>
                <w:lang w:val="es-CO" w:eastAsia="es-CO"/>
              </w:rPr>
              <w:t>3,269.69</w:t>
            </w:r>
          </w:p>
        </w:tc>
      </w:tr>
      <w:tr w:rsidR="0033400F" w:rsidRPr="00633A22" w14:paraId="38B8021A" w14:textId="77777777" w:rsidTr="00CD3B98">
        <w:trPr>
          <w:trHeight w:val="290"/>
          <w:jc w:val="center"/>
        </w:trPr>
        <w:tc>
          <w:tcPr>
            <w:tcW w:w="2877" w:type="pct"/>
            <w:vAlign w:val="center"/>
          </w:tcPr>
          <w:p w14:paraId="40F3D61B" w14:textId="77777777" w:rsidR="0033400F" w:rsidRPr="00633A22" w:rsidRDefault="0033400F" w:rsidP="0033400F">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633A22">
              <w:rPr>
                <w:rFonts w:ascii="Bookman Old Style" w:hAnsi="Bookman Old Style" w:cs="Arial"/>
                <w:color w:val="000000"/>
                <w:sz w:val="18"/>
                <w:szCs w:val="18"/>
                <w:lang w:val="es-CO" w:eastAsia="es-CO"/>
              </w:rPr>
              <w:t xml:space="preserve">  Componente Gastos AOM</w:t>
            </w:r>
          </w:p>
        </w:tc>
        <w:tc>
          <w:tcPr>
            <w:tcW w:w="563" w:type="pct"/>
            <w:vAlign w:val="center"/>
          </w:tcPr>
          <w:p w14:paraId="6569A3B8" w14:textId="77777777" w:rsidR="0033400F" w:rsidRPr="00633A22" w:rsidRDefault="0033400F" w:rsidP="0033400F">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633A22">
              <w:rPr>
                <w:rFonts w:ascii="Bookman Old Style" w:hAnsi="Bookman Old Style" w:cs="Arial"/>
                <w:color w:val="000000"/>
                <w:sz w:val="18"/>
                <w:szCs w:val="18"/>
                <w:lang w:val="es-CO" w:eastAsia="es-CO"/>
              </w:rPr>
              <w:t>$/m</w:t>
            </w:r>
            <w:r w:rsidRPr="00633A22">
              <w:rPr>
                <w:rFonts w:ascii="Bookman Old Style" w:hAnsi="Bookman Old Style" w:cs="Arial"/>
                <w:color w:val="000000"/>
                <w:sz w:val="18"/>
                <w:szCs w:val="18"/>
                <w:vertAlign w:val="superscript"/>
                <w:lang w:val="es-CO" w:eastAsia="es-CO"/>
              </w:rPr>
              <w:t>3</w:t>
            </w:r>
          </w:p>
        </w:tc>
        <w:tc>
          <w:tcPr>
            <w:tcW w:w="1560" w:type="pct"/>
            <w:vAlign w:val="center"/>
          </w:tcPr>
          <w:p w14:paraId="20BAC8D9" w14:textId="1F02BA25" w:rsidR="0033400F" w:rsidRPr="0033400F" w:rsidRDefault="0033400F" w:rsidP="0033400F">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33400F">
              <w:rPr>
                <w:rFonts w:ascii="Bookman Old Style" w:hAnsi="Bookman Old Style" w:cs="Arial"/>
                <w:color w:val="000000"/>
                <w:sz w:val="18"/>
                <w:szCs w:val="18"/>
                <w:lang w:val="es-CO" w:eastAsia="es-CO"/>
              </w:rPr>
              <w:t>1,571.98</w:t>
            </w:r>
          </w:p>
        </w:tc>
      </w:tr>
    </w:tbl>
    <w:p w14:paraId="72207021" w14:textId="7A7939EA"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00536BC1">
        <w:rPr>
          <w:rFonts w:ascii="Bookman Old Style" w:hAnsi="Bookman Old Style" w:cs="Arial"/>
          <w:sz w:val="16"/>
          <w:lang w:val="es-CO" w:eastAsia="x-none"/>
        </w:rPr>
        <w:t>20</w:t>
      </w:r>
      <w:r w:rsidR="008D0B47">
        <w:rPr>
          <w:rFonts w:ascii="Bookman Old Style" w:hAnsi="Bookman Old Style" w:cs="Arial"/>
          <w:sz w:val="16"/>
          <w:lang w:val="es-CO" w:eastAsia="x-none"/>
        </w:rPr>
        <w:t>.</w:t>
      </w:r>
    </w:p>
    <w:p w14:paraId="7D9F237A" w14:textId="7ABD0D5D"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3B50BA" w:rsidRPr="006C7C28">
        <w:rPr>
          <w:rFonts w:ascii="Bookman Old Style" w:hAnsi="Bookman Old Style" w:cs="Arial"/>
        </w:rPr>
        <w:t xml:space="preserve"> y 011 de 2020</w:t>
      </w:r>
      <w:r>
        <w:rPr>
          <w:rFonts w:ascii="Bookman Old Style" w:hAnsi="Bookman Old Style" w:cs="Arial"/>
        </w:rPr>
        <w:t>.</w:t>
      </w:r>
    </w:p>
    <w:p w14:paraId="795D6122" w14:textId="3BF8AF49"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085B9F">
        <w:rPr>
          <w:rFonts w:ascii="Bookman Old Style" w:hAnsi="Bookman Old Style" w:cs="Arial"/>
          <w:b/>
        </w:rPr>
        <w:t>6</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5A7891">
        <w:rPr>
          <w:rStyle w:val="Refdenotaalpie"/>
          <w:rFonts w:ascii="Bookman Old Style" w:hAnsi="Bookman Old Style" w:cs="Arial"/>
        </w:rPr>
        <w:footnoteReference w:id="4"/>
      </w:r>
      <w:r w:rsidR="00682647" w:rsidRPr="000B0E98">
        <w:rPr>
          <w:rFonts w:ascii="Bookman Old Style" w:hAnsi="Bookman Old Style" w:cs="Arial"/>
        </w:rPr>
        <w:t>.</w:t>
      </w:r>
    </w:p>
    <w:p w14:paraId="01FB8ABB" w14:textId="6E950710"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3D294C">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w:t>
      </w:r>
      <w:r w:rsidR="004331A0">
        <w:rPr>
          <w:rFonts w:ascii="Bookman Old Style" w:hAnsi="Bookman Old Style"/>
        </w:rPr>
        <w:t>,</w:t>
      </w:r>
      <w:r w:rsidR="003B50BA" w:rsidRPr="001954E9">
        <w:rPr>
          <w:rFonts w:ascii="Bookman Old Style" w:hAnsi="Bookman Old Style"/>
        </w:rPr>
        <w:t xml:space="preserve">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5EB8C6E9" w14:textId="6E5483E1" w:rsidR="00F9707B" w:rsidRDefault="003B50BA" w:rsidP="00B841B9">
      <w:pPr>
        <w:spacing w:before="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3B544CEB" w14:textId="77777777" w:rsidR="00B841B9" w:rsidRDefault="00B841B9" w:rsidP="00B841B9">
      <w:pPr>
        <w:ind w:left="0"/>
        <w:jc w:val="both"/>
        <w:rPr>
          <w:rFonts w:ascii="Bookman Old Style" w:hAnsi="Bookman Old Style"/>
        </w:rPr>
      </w:pPr>
    </w:p>
    <w:p w14:paraId="17E23294" w14:textId="71B3C510" w:rsidR="00035D47" w:rsidRPr="00F9707B" w:rsidRDefault="00035D47" w:rsidP="00F9707B">
      <w:pPr>
        <w:spacing w:before="240" w:after="240"/>
        <w:ind w:left="0"/>
        <w:jc w:val="center"/>
        <w:rPr>
          <w:rFonts w:ascii="Bookman Old Style" w:hAnsi="Bookman Old Style"/>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849C576" w:rsidR="00273C2C" w:rsidRPr="001954E9" w:rsidRDefault="00273C2C" w:rsidP="00655DA2">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085B9F">
        <w:rPr>
          <w:rFonts w:ascii="Bookman Old Style" w:hAnsi="Bookman Old Style" w:cs="Arial"/>
          <w:b/>
        </w:rPr>
        <w:t>7</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1F171A16"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085B9F">
        <w:rPr>
          <w:rFonts w:ascii="Bookman Old Style" w:hAnsi="Bookman Old Style" w:cs="Arial"/>
          <w:b/>
        </w:rPr>
        <w:t>8</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w:t>
      </w:r>
      <w:r w:rsidR="0030103A">
        <w:rPr>
          <w:rFonts w:ascii="Bookman Old Style" w:hAnsi="Bookman Old Style" w:cs="Arial"/>
        </w:rPr>
        <w:t>,</w:t>
      </w:r>
      <w:r w:rsidR="003B50BA" w:rsidRPr="001954E9">
        <w:rPr>
          <w:rFonts w:ascii="Bookman Old Style" w:hAnsi="Bookman Old Style" w:cs="Arial"/>
        </w:rPr>
        <w:t xml:space="preserv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37937A7E" w:rsidR="002C465D" w:rsidRDefault="002C465D" w:rsidP="00655DA2">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 xml:space="preserve">ARTÍCULO </w:t>
      </w:r>
      <w:r w:rsidR="00085B9F">
        <w:rPr>
          <w:rFonts w:ascii="Bookman Old Style" w:hAnsi="Bookman Old Style" w:cs="Arial"/>
          <w:b/>
        </w:rPr>
        <w:t>9</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545F5E">
        <w:rPr>
          <w:rFonts w:ascii="Bookman Old Style" w:hAnsi="Bookman Old Style" w:cs="Arial"/>
          <w:lang w:val="es-ES_tradnl"/>
        </w:rPr>
        <w:t>SURGAS</w:t>
      </w:r>
      <w:r w:rsidR="00276EEC">
        <w:rPr>
          <w:rFonts w:ascii="Bookman Old Style" w:hAnsi="Bookman Old Style" w:cs="Arial"/>
          <w:lang w:val="es-ES_tradnl"/>
        </w:rPr>
        <w:t xml:space="preserve"> S.A.</w:t>
      </w:r>
      <w:r w:rsidR="00B94B23">
        <w:rPr>
          <w:rFonts w:ascii="Bookman Old Style" w:hAnsi="Bookman Old Style" w:cs="Arial"/>
          <w:lang w:val="es-ES_tradnl"/>
        </w:rPr>
        <w:t xml:space="preserve"> E.S.P. </w:t>
      </w:r>
      <w:r w:rsidR="003510F9">
        <w:rPr>
          <w:rFonts w:ascii="Bookman Old Style" w:hAnsi="Bookman Old Style" w:cs="Arial"/>
          <w:spacing w:val="-4"/>
        </w:rPr>
        <w:t>y,</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146E34C6" w14:textId="39605933" w:rsidR="0033400F" w:rsidRDefault="002C465D" w:rsidP="00334944">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62EB4833" w:rsidR="00FD458E" w:rsidRDefault="00FD458E" w:rsidP="00341E8F">
      <w:pPr>
        <w:widowControl w:val="0"/>
        <w:adjustRightInd w:val="0"/>
        <w:ind w:left="0" w:right="20"/>
        <w:jc w:val="both"/>
        <w:rPr>
          <w:rFonts w:ascii="Bookman Old Style" w:hAnsi="Bookman Old Style" w:cs="Arial"/>
        </w:rPr>
      </w:pPr>
    </w:p>
    <w:p w14:paraId="10F99DEC" w14:textId="7257960B" w:rsidR="00273C2C" w:rsidRDefault="00273C2C" w:rsidP="002C465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8A7E2F">
        <w:rPr>
          <w:rFonts w:ascii="Bookman Old Style" w:hAnsi="Bookman Old Style" w:cs="Arial"/>
        </w:rPr>
        <w:t xml:space="preserve"> </w:t>
      </w:r>
      <w:r w:rsidR="008121E5">
        <w:rPr>
          <w:rFonts w:ascii="Bookman Old Style" w:hAnsi="Bookman Old Style" w:cs="Arial"/>
          <w:b/>
          <w:bCs/>
        </w:rPr>
        <w:t xml:space="preserve"> </w:t>
      </w:r>
      <w:r w:rsidR="00B841B9">
        <w:rPr>
          <w:rFonts w:ascii="Bookman Old Style" w:hAnsi="Bookman Old Style" w:cs="Arial"/>
          <w:b/>
          <w:bCs/>
        </w:rPr>
        <w:t>31</w:t>
      </w:r>
      <w:r w:rsidR="006748CF">
        <w:rPr>
          <w:rFonts w:ascii="Bookman Old Style" w:hAnsi="Bookman Old Style" w:cs="Arial"/>
          <w:b/>
          <w:bCs/>
        </w:rPr>
        <w:t xml:space="preserve"> MAR. 2022</w:t>
      </w:r>
    </w:p>
    <w:p w14:paraId="25241211" w14:textId="73D5E991" w:rsidR="006748CF" w:rsidRDefault="006748CF" w:rsidP="002C465D">
      <w:pPr>
        <w:widowControl w:val="0"/>
        <w:adjustRightInd w:val="0"/>
        <w:ind w:left="0" w:right="20"/>
        <w:rPr>
          <w:rFonts w:ascii="Bookman Old Style" w:hAnsi="Bookman Old Style" w:cs="Arial"/>
          <w:b/>
          <w:bCs/>
        </w:rPr>
      </w:pPr>
    </w:p>
    <w:p w14:paraId="706E663F" w14:textId="77777777" w:rsidR="006748CF" w:rsidRDefault="006748CF" w:rsidP="002C465D">
      <w:pPr>
        <w:widowControl w:val="0"/>
        <w:adjustRightInd w:val="0"/>
        <w:ind w:left="0" w:right="20"/>
        <w:rPr>
          <w:rFonts w:ascii="Bookman Old Style" w:hAnsi="Bookman Old Style" w:cs="Arial"/>
          <w:b/>
          <w:bCs/>
        </w:rPr>
      </w:pPr>
    </w:p>
    <w:p w14:paraId="27B813EB" w14:textId="77777777" w:rsidR="00805558" w:rsidRPr="00CC7CA7" w:rsidRDefault="00805558" w:rsidP="002C465D">
      <w:pPr>
        <w:widowControl w:val="0"/>
        <w:adjustRightInd w:val="0"/>
        <w:ind w:left="0" w:right="20"/>
        <w:rPr>
          <w:rFonts w:ascii="Bookman Old Style" w:hAnsi="Bookman Old Style" w:cs="Arial"/>
          <w:b/>
          <w:bCs/>
        </w:rPr>
      </w:pPr>
    </w:p>
    <w:p w14:paraId="1A6F3C59" w14:textId="386AF4D4" w:rsidR="00D632F6" w:rsidRDefault="00D632F6"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14:paraId="43EC8DB3" w14:textId="77777777" w:rsidTr="00F3749E">
        <w:tc>
          <w:tcPr>
            <w:tcW w:w="4744" w:type="dxa"/>
          </w:tcPr>
          <w:p w14:paraId="07A5536E" w14:textId="77777777" w:rsidR="00435D83" w:rsidRPr="00CC7CA7" w:rsidRDefault="00435D83" w:rsidP="00E62AA8">
            <w:pPr>
              <w:widowControl w:val="0"/>
              <w:adjustRightInd w:val="0"/>
              <w:ind w:left="0"/>
              <w:jc w:val="center"/>
              <w:rPr>
                <w:rFonts w:ascii="Bookman Old Style" w:hAnsi="Bookman Old Style" w:cs="Arial"/>
                <w:bCs/>
              </w:rPr>
            </w:pPr>
            <w:r w:rsidRPr="00CC7CA7">
              <w:rPr>
                <w:rFonts w:ascii="Bookman Old Style" w:hAnsi="Bookman Old Style" w:cs="Arial"/>
                <w:b/>
                <w:spacing w:val="-3"/>
              </w:rPr>
              <w:t>MIGUEL LOTERO ROBLEDO</w:t>
            </w:r>
          </w:p>
        </w:tc>
        <w:tc>
          <w:tcPr>
            <w:tcW w:w="4744" w:type="dxa"/>
          </w:tcPr>
          <w:p w14:paraId="6C7E4A12" w14:textId="0076D3D5" w:rsidR="00435D83" w:rsidRPr="00C23C35" w:rsidRDefault="00D97A04" w:rsidP="00435D83">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435D83" w14:paraId="36DB8A25" w14:textId="77777777" w:rsidTr="00F3749E">
        <w:tc>
          <w:tcPr>
            <w:tcW w:w="4744" w:type="dxa"/>
          </w:tcPr>
          <w:p w14:paraId="6504DAED" w14:textId="07F9F123" w:rsidR="00435D83" w:rsidRPr="00CC7CA7" w:rsidRDefault="00435D83" w:rsidP="00E62AA8">
            <w:pPr>
              <w:widowControl w:val="0"/>
              <w:adjustRightInd w:val="0"/>
              <w:ind w:left="0"/>
              <w:jc w:val="center"/>
              <w:rPr>
                <w:rFonts w:ascii="Bookman Old Style" w:hAnsi="Bookman Old Style" w:cs="Arial"/>
                <w:bCs/>
              </w:rPr>
            </w:pPr>
            <w:r w:rsidRPr="00CC7CA7">
              <w:rPr>
                <w:rFonts w:ascii="Bookman Old Style" w:hAnsi="Bookman Old Style"/>
              </w:rPr>
              <w:t>Viceministro de Energía Delegado</w:t>
            </w:r>
          </w:p>
        </w:tc>
        <w:tc>
          <w:tcPr>
            <w:tcW w:w="4744" w:type="dxa"/>
          </w:tcPr>
          <w:p w14:paraId="064F9A35" w14:textId="42FFAC85" w:rsidR="00435D83" w:rsidRPr="00C23C35" w:rsidRDefault="00435D83" w:rsidP="00435D83">
            <w:pPr>
              <w:widowControl w:val="0"/>
              <w:adjustRightInd w:val="0"/>
              <w:ind w:left="0"/>
              <w:jc w:val="center"/>
              <w:rPr>
                <w:rFonts w:ascii="Bookman Old Style" w:hAnsi="Bookman Old Style" w:cs="Arial"/>
                <w:bCs/>
              </w:rPr>
            </w:pPr>
            <w:r w:rsidRPr="001D19B6">
              <w:rPr>
                <w:rFonts w:ascii="Bookman Old Style" w:hAnsi="Bookman Old Style" w:cs="Arial"/>
                <w:spacing w:val="-3"/>
              </w:rPr>
              <w:t>Director Ejecutiv</w:t>
            </w:r>
            <w:r w:rsidR="00D97A04">
              <w:rPr>
                <w:rFonts w:ascii="Bookman Old Style" w:hAnsi="Bookman Old Style" w:cs="Arial"/>
                <w:spacing w:val="-3"/>
              </w:rPr>
              <w:t>o</w:t>
            </w:r>
            <w:r w:rsidRPr="001D19B6">
              <w:rPr>
                <w:rFonts w:ascii="Bookman Old Style" w:hAnsi="Bookman Old Style" w:cs="Arial"/>
                <w:spacing w:val="-3"/>
              </w:rPr>
              <w:t xml:space="preserve"> </w:t>
            </w:r>
          </w:p>
        </w:tc>
      </w:tr>
      <w:tr w:rsidR="00435D83" w14:paraId="4C45A330" w14:textId="77777777" w:rsidTr="00F3749E">
        <w:tc>
          <w:tcPr>
            <w:tcW w:w="4744" w:type="dxa"/>
          </w:tcPr>
          <w:p w14:paraId="1F4F6B56" w14:textId="7D269097" w:rsidR="00435D83" w:rsidRPr="00CC7CA7" w:rsidRDefault="00435D83" w:rsidP="00E62AA8">
            <w:pPr>
              <w:ind w:left="66"/>
              <w:jc w:val="center"/>
              <w:rPr>
                <w:rFonts w:ascii="Bookman Old Style" w:hAnsi="Bookman Old Style"/>
              </w:rPr>
            </w:pPr>
            <w:r w:rsidRPr="00CC7CA7">
              <w:rPr>
                <w:rFonts w:ascii="Bookman Old Style" w:hAnsi="Bookman Old Style"/>
              </w:rPr>
              <w:t>del Ministro de Minas y Energía</w:t>
            </w:r>
          </w:p>
        </w:tc>
        <w:tc>
          <w:tcPr>
            <w:tcW w:w="4744" w:type="dxa"/>
          </w:tcPr>
          <w:p w14:paraId="44D57711" w14:textId="035F6D75" w:rsidR="00435D83" w:rsidRPr="00C23C35" w:rsidRDefault="00435D83" w:rsidP="00435D83">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77777777" w:rsidR="00F23A42" w:rsidRPr="00CC7CA7" w:rsidRDefault="00F23A42" w:rsidP="00E62AA8">
            <w:pPr>
              <w:widowControl w:val="0"/>
              <w:adjustRightInd w:val="0"/>
              <w:ind w:left="0"/>
              <w:jc w:val="center"/>
              <w:rPr>
                <w:rFonts w:ascii="Bookman Old Style" w:hAnsi="Bookman Old Style" w:cs="Arial"/>
                <w:bCs/>
              </w:rPr>
            </w:pPr>
            <w:r w:rsidRPr="00CC7CA7">
              <w:rPr>
                <w:rFonts w:ascii="Bookman Old Style" w:hAnsi="Bookman Old Style"/>
              </w:rPr>
              <w:t>Presidente</w:t>
            </w: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0DD90E6C" w14:textId="12D1D74C" w:rsidR="00273C2C" w:rsidRDefault="00DC7657" w:rsidP="00131454">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r w:rsidR="00273C2C" w:rsidRPr="001954E9">
        <w:rPr>
          <w:rFonts w:ascii="Bookman Old Style" w:hAnsi="Bookman Old Style" w:cs="Arial"/>
          <w:b/>
          <w:bCs/>
        </w:rPr>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8D385C1" w14:textId="3437080D"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9305" w:type="dxa"/>
        <w:tblLayout w:type="fixed"/>
        <w:tblCellMar>
          <w:left w:w="70" w:type="dxa"/>
          <w:right w:w="70" w:type="dxa"/>
        </w:tblCellMar>
        <w:tblLook w:val="04A0" w:firstRow="1" w:lastRow="0" w:firstColumn="1" w:lastColumn="0" w:noHBand="0" w:noVBand="1"/>
      </w:tblPr>
      <w:tblGrid>
        <w:gridCol w:w="988"/>
        <w:gridCol w:w="1134"/>
        <w:gridCol w:w="914"/>
        <w:gridCol w:w="908"/>
        <w:gridCol w:w="875"/>
        <w:gridCol w:w="861"/>
        <w:gridCol w:w="511"/>
        <w:gridCol w:w="512"/>
        <w:gridCol w:w="511"/>
        <w:gridCol w:w="512"/>
        <w:gridCol w:w="512"/>
        <w:gridCol w:w="1067"/>
      </w:tblGrid>
      <w:tr w:rsidR="00295112" w:rsidRPr="00295112" w14:paraId="05AB0B7E" w14:textId="77777777" w:rsidTr="00DD099F">
        <w:trPr>
          <w:trHeight w:val="283"/>
          <w:tblHeader/>
        </w:trPr>
        <w:tc>
          <w:tcPr>
            <w:tcW w:w="988"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A61854" w14:textId="77777777" w:rsidR="00295112" w:rsidRPr="00295112" w:rsidRDefault="00295112" w:rsidP="00295112">
            <w:pPr>
              <w:ind w:left="0"/>
              <w:jc w:val="center"/>
              <w:rPr>
                <w:rFonts w:asciiTheme="minorHAnsi" w:hAnsiTheme="minorHAnsi" w:cs="Arial"/>
                <w:b/>
                <w:bCs/>
                <w:color w:val="000000"/>
                <w:sz w:val="12"/>
                <w:szCs w:val="12"/>
                <w:lang w:val="es-CO" w:eastAsia="es-CO"/>
              </w:rPr>
            </w:pPr>
            <w:r w:rsidRPr="00295112">
              <w:rPr>
                <w:rFonts w:asciiTheme="minorHAnsi" w:hAnsiTheme="minorHAnsi" w:cs="Arial"/>
                <w:b/>
                <w:bCs/>
                <w:color w:val="000000"/>
                <w:sz w:val="12"/>
                <w:szCs w:val="12"/>
                <w:lang w:val="es-CO" w:eastAsia="es-CO"/>
              </w:rPr>
              <w:t>Municipio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DFFFD0B" w14:textId="77777777" w:rsidR="00295112" w:rsidRPr="00295112" w:rsidRDefault="00295112" w:rsidP="00295112">
            <w:pPr>
              <w:ind w:left="0"/>
              <w:jc w:val="center"/>
              <w:rPr>
                <w:rFonts w:asciiTheme="minorHAnsi" w:hAnsiTheme="minorHAnsi" w:cs="Arial"/>
                <w:b/>
                <w:bCs/>
                <w:color w:val="000000"/>
                <w:sz w:val="12"/>
                <w:szCs w:val="12"/>
                <w:lang w:val="es-CO" w:eastAsia="es-CO"/>
              </w:rPr>
            </w:pPr>
            <w:r w:rsidRPr="00295112">
              <w:rPr>
                <w:rFonts w:asciiTheme="minorHAnsi" w:hAnsiTheme="minorHAnsi" w:cs="Arial"/>
                <w:b/>
                <w:bCs/>
                <w:color w:val="000000"/>
                <w:sz w:val="12"/>
                <w:szCs w:val="12"/>
                <w:lang w:val="es-CO" w:eastAsia="es-CO"/>
              </w:rPr>
              <w:t>Unidad Constructiva</w:t>
            </w:r>
          </w:p>
        </w:tc>
        <w:tc>
          <w:tcPr>
            <w:tcW w:w="91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09B877B" w14:textId="77777777" w:rsidR="00295112" w:rsidRPr="00295112" w:rsidRDefault="00295112" w:rsidP="00295112">
            <w:pPr>
              <w:ind w:left="0"/>
              <w:jc w:val="center"/>
              <w:rPr>
                <w:rFonts w:asciiTheme="minorHAnsi" w:hAnsiTheme="minorHAnsi" w:cs="Arial"/>
                <w:b/>
                <w:bCs/>
                <w:color w:val="000000"/>
                <w:sz w:val="12"/>
                <w:szCs w:val="12"/>
                <w:lang w:val="es-CO" w:eastAsia="es-CO"/>
              </w:rPr>
            </w:pPr>
            <w:r w:rsidRPr="00295112">
              <w:rPr>
                <w:rFonts w:asciiTheme="minorHAnsi" w:hAnsiTheme="minorHAnsi" w:cs="Arial"/>
                <w:b/>
                <w:bCs/>
                <w:color w:val="000000"/>
                <w:sz w:val="12"/>
                <w:szCs w:val="12"/>
                <w:lang w:val="es-CO" w:eastAsia="es-CO"/>
              </w:rPr>
              <w:t>Código UC</w:t>
            </w:r>
          </w:p>
        </w:tc>
        <w:tc>
          <w:tcPr>
            <w:tcW w:w="90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9A95685" w14:textId="77777777" w:rsidR="00295112" w:rsidRPr="00295112" w:rsidRDefault="00295112" w:rsidP="00295112">
            <w:pPr>
              <w:ind w:left="0"/>
              <w:jc w:val="center"/>
              <w:rPr>
                <w:rFonts w:asciiTheme="minorHAnsi" w:hAnsiTheme="minorHAnsi" w:cs="Arial"/>
                <w:b/>
                <w:bCs/>
                <w:color w:val="000000"/>
                <w:sz w:val="12"/>
                <w:szCs w:val="12"/>
                <w:lang w:val="es-CO" w:eastAsia="es-CO"/>
              </w:rPr>
            </w:pPr>
            <w:r w:rsidRPr="00295112">
              <w:rPr>
                <w:rFonts w:asciiTheme="minorHAnsi" w:hAnsiTheme="minorHAnsi" w:cs="Arial"/>
                <w:b/>
                <w:bCs/>
                <w:color w:val="000000"/>
                <w:sz w:val="12"/>
                <w:szCs w:val="12"/>
                <w:lang w:val="es-CO" w:eastAsia="es-CO"/>
              </w:rPr>
              <w:t>Costo</w:t>
            </w:r>
          </w:p>
        </w:tc>
        <w:tc>
          <w:tcPr>
            <w:tcW w:w="8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069082F" w14:textId="77777777" w:rsidR="00295112" w:rsidRPr="00295112" w:rsidRDefault="00295112" w:rsidP="00295112">
            <w:pPr>
              <w:ind w:left="0"/>
              <w:jc w:val="center"/>
              <w:rPr>
                <w:rFonts w:asciiTheme="minorHAnsi" w:hAnsiTheme="minorHAnsi" w:cs="Arial"/>
                <w:b/>
                <w:bCs/>
                <w:color w:val="000000"/>
                <w:sz w:val="12"/>
                <w:szCs w:val="12"/>
                <w:lang w:val="es-CO" w:eastAsia="es-CO"/>
              </w:rPr>
            </w:pPr>
            <w:r w:rsidRPr="00295112">
              <w:rPr>
                <w:rFonts w:asciiTheme="minorHAnsi" w:hAnsiTheme="minorHAnsi" w:cs="Arial"/>
                <w:b/>
                <w:bCs/>
                <w:color w:val="000000"/>
                <w:sz w:val="12"/>
                <w:szCs w:val="12"/>
                <w:lang w:val="es-CO" w:eastAsia="es-CO"/>
              </w:rPr>
              <w:t>Tipo de Inversión</w:t>
            </w:r>
          </w:p>
        </w:tc>
        <w:tc>
          <w:tcPr>
            <w:tcW w:w="86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86B9AB6" w14:textId="77777777" w:rsidR="00295112" w:rsidRPr="00295112" w:rsidRDefault="00295112" w:rsidP="00295112">
            <w:pPr>
              <w:ind w:left="0"/>
              <w:jc w:val="center"/>
              <w:rPr>
                <w:rFonts w:asciiTheme="minorHAnsi" w:hAnsiTheme="minorHAnsi" w:cs="Arial"/>
                <w:b/>
                <w:bCs/>
                <w:color w:val="000000"/>
                <w:sz w:val="12"/>
                <w:szCs w:val="12"/>
                <w:lang w:val="es-CO" w:eastAsia="es-CO"/>
              </w:rPr>
            </w:pPr>
            <w:r w:rsidRPr="00295112">
              <w:rPr>
                <w:rFonts w:asciiTheme="minorHAnsi" w:hAnsiTheme="minorHAnsi" w:cs="Arial"/>
                <w:b/>
                <w:bCs/>
                <w:color w:val="000000"/>
                <w:sz w:val="12"/>
                <w:szCs w:val="12"/>
                <w:lang w:val="es-CO" w:eastAsia="es-CO"/>
              </w:rPr>
              <w:t>Red</w:t>
            </w:r>
          </w:p>
        </w:tc>
        <w:tc>
          <w:tcPr>
            <w:tcW w:w="2558" w:type="dxa"/>
            <w:gridSpan w:val="5"/>
            <w:tcBorders>
              <w:top w:val="single" w:sz="4" w:space="0" w:color="auto"/>
              <w:left w:val="nil"/>
              <w:bottom w:val="single" w:sz="4" w:space="0" w:color="auto"/>
              <w:right w:val="single" w:sz="4" w:space="0" w:color="auto"/>
            </w:tcBorders>
            <w:shd w:val="clear" w:color="000000" w:fill="BFBFBF"/>
            <w:vAlign w:val="center"/>
            <w:hideMark/>
          </w:tcPr>
          <w:p w14:paraId="331B1555" w14:textId="77777777" w:rsidR="00295112" w:rsidRPr="00295112" w:rsidRDefault="00295112" w:rsidP="00295112">
            <w:pPr>
              <w:ind w:left="0"/>
              <w:jc w:val="center"/>
              <w:rPr>
                <w:rFonts w:asciiTheme="minorHAnsi" w:hAnsiTheme="minorHAnsi" w:cs="Arial"/>
                <w:b/>
                <w:bCs/>
                <w:color w:val="000000"/>
                <w:sz w:val="12"/>
                <w:szCs w:val="12"/>
                <w:lang w:val="es-CO" w:eastAsia="es-CO"/>
              </w:rPr>
            </w:pPr>
            <w:r w:rsidRPr="00295112">
              <w:rPr>
                <w:rFonts w:asciiTheme="minorHAnsi" w:hAnsiTheme="minorHAnsi" w:cs="Arial"/>
                <w:b/>
                <w:bCs/>
                <w:color w:val="000000"/>
                <w:sz w:val="12"/>
                <w:szCs w:val="12"/>
                <w:lang w:val="es-CO" w:eastAsia="es-CO"/>
              </w:rPr>
              <w:t>Cantidad</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10E1E3E" w14:textId="77777777" w:rsidR="00295112" w:rsidRPr="00295112" w:rsidRDefault="00295112" w:rsidP="00295112">
            <w:pPr>
              <w:ind w:left="0"/>
              <w:jc w:val="center"/>
              <w:rPr>
                <w:rFonts w:asciiTheme="minorHAnsi" w:hAnsiTheme="minorHAnsi" w:cs="Arial"/>
                <w:b/>
                <w:bCs/>
                <w:color w:val="000000"/>
                <w:sz w:val="12"/>
                <w:szCs w:val="12"/>
                <w:lang w:val="es-CO" w:eastAsia="es-CO"/>
              </w:rPr>
            </w:pPr>
            <w:r w:rsidRPr="00295112">
              <w:rPr>
                <w:rFonts w:asciiTheme="minorHAnsi" w:hAnsiTheme="minorHAnsi" w:cs="Arial"/>
                <w:b/>
                <w:bCs/>
                <w:color w:val="000000"/>
                <w:sz w:val="12"/>
                <w:szCs w:val="12"/>
                <w:lang w:val="es-CO" w:eastAsia="es-CO"/>
              </w:rPr>
              <w:t>COSTO TOTAL</w:t>
            </w:r>
          </w:p>
        </w:tc>
      </w:tr>
      <w:tr w:rsidR="00295112" w:rsidRPr="00295112" w14:paraId="0EC9F5CC" w14:textId="77777777" w:rsidTr="00DD099F">
        <w:trPr>
          <w:trHeight w:val="2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E48185" w14:textId="77777777" w:rsidR="00295112" w:rsidRPr="00295112" w:rsidRDefault="00295112" w:rsidP="00295112">
            <w:pPr>
              <w:ind w:left="0"/>
              <w:jc w:val="center"/>
              <w:rPr>
                <w:rFonts w:asciiTheme="minorHAnsi" w:hAnsiTheme="minorHAnsi" w:cs="Arial"/>
                <w:b/>
                <w:bCs/>
                <w:color w:val="000000"/>
                <w:sz w:val="12"/>
                <w:szCs w:val="12"/>
                <w:lang w:val="es-CO"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498D42" w14:textId="77777777" w:rsidR="00295112" w:rsidRPr="00295112" w:rsidRDefault="00295112" w:rsidP="00295112">
            <w:pPr>
              <w:ind w:left="0"/>
              <w:jc w:val="center"/>
              <w:rPr>
                <w:rFonts w:asciiTheme="minorHAnsi" w:hAnsiTheme="minorHAnsi" w:cs="Arial"/>
                <w:b/>
                <w:bCs/>
                <w:color w:val="000000"/>
                <w:sz w:val="12"/>
                <w:szCs w:val="12"/>
                <w:lang w:val="es-CO" w:eastAsia="es-CO"/>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2ABCCA76" w14:textId="77777777" w:rsidR="00295112" w:rsidRPr="00295112" w:rsidRDefault="00295112" w:rsidP="00295112">
            <w:pPr>
              <w:ind w:left="0"/>
              <w:jc w:val="center"/>
              <w:rPr>
                <w:rFonts w:asciiTheme="minorHAnsi" w:hAnsiTheme="minorHAnsi" w:cs="Arial"/>
                <w:b/>
                <w:bCs/>
                <w:color w:val="000000"/>
                <w:sz w:val="12"/>
                <w:szCs w:val="12"/>
                <w:lang w:val="es-CO" w:eastAsia="es-CO"/>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14:paraId="27AFCE29" w14:textId="77777777" w:rsidR="00295112" w:rsidRPr="00295112" w:rsidRDefault="00295112" w:rsidP="00295112">
            <w:pPr>
              <w:ind w:left="0"/>
              <w:jc w:val="center"/>
              <w:rPr>
                <w:rFonts w:asciiTheme="minorHAnsi" w:hAnsiTheme="minorHAnsi" w:cs="Arial"/>
                <w:b/>
                <w:bCs/>
                <w:color w:val="000000"/>
                <w:sz w:val="12"/>
                <w:szCs w:val="12"/>
                <w:lang w:val="es-CO" w:eastAsia="es-CO"/>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1E84C4B4" w14:textId="77777777" w:rsidR="00295112" w:rsidRPr="00295112" w:rsidRDefault="00295112" w:rsidP="00295112">
            <w:pPr>
              <w:ind w:left="0"/>
              <w:jc w:val="center"/>
              <w:rPr>
                <w:rFonts w:asciiTheme="minorHAnsi" w:hAnsiTheme="minorHAnsi" w:cs="Arial"/>
                <w:b/>
                <w:bCs/>
                <w:color w:val="000000"/>
                <w:sz w:val="12"/>
                <w:szCs w:val="12"/>
                <w:lang w:val="es-CO" w:eastAsia="es-CO"/>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14:paraId="667ADDA4" w14:textId="77777777" w:rsidR="00295112" w:rsidRPr="00295112" w:rsidRDefault="00295112" w:rsidP="00295112">
            <w:pPr>
              <w:ind w:left="0"/>
              <w:jc w:val="center"/>
              <w:rPr>
                <w:rFonts w:asciiTheme="minorHAnsi" w:hAnsiTheme="minorHAnsi" w:cs="Arial"/>
                <w:b/>
                <w:bCs/>
                <w:color w:val="000000"/>
                <w:sz w:val="12"/>
                <w:szCs w:val="12"/>
                <w:lang w:val="es-CO" w:eastAsia="es-CO"/>
              </w:rPr>
            </w:pPr>
          </w:p>
        </w:tc>
        <w:tc>
          <w:tcPr>
            <w:tcW w:w="511" w:type="dxa"/>
            <w:tcBorders>
              <w:top w:val="nil"/>
              <w:left w:val="nil"/>
              <w:bottom w:val="single" w:sz="4" w:space="0" w:color="auto"/>
              <w:right w:val="single" w:sz="4" w:space="0" w:color="auto"/>
            </w:tcBorders>
            <w:shd w:val="clear" w:color="000000" w:fill="BFBFBF"/>
            <w:vAlign w:val="center"/>
            <w:hideMark/>
          </w:tcPr>
          <w:p w14:paraId="1295DBE2" w14:textId="77777777" w:rsidR="00295112" w:rsidRPr="00295112" w:rsidRDefault="00295112" w:rsidP="00295112">
            <w:pPr>
              <w:ind w:left="0"/>
              <w:jc w:val="center"/>
              <w:rPr>
                <w:rFonts w:asciiTheme="minorHAnsi" w:hAnsiTheme="minorHAnsi" w:cs="Arial"/>
                <w:b/>
                <w:bCs/>
                <w:color w:val="000000"/>
                <w:sz w:val="12"/>
                <w:szCs w:val="12"/>
                <w:lang w:val="es-CO" w:eastAsia="es-CO"/>
              </w:rPr>
            </w:pPr>
            <w:r w:rsidRPr="00295112">
              <w:rPr>
                <w:rFonts w:asciiTheme="minorHAnsi" w:hAnsiTheme="minorHAnsi" w:cs="Arial"/>
                <w:b/>
                <w:bCs/>
                <w:color w:val="000000"/>
                <w:sz w:val="12"/>
                <w:szCs w:val="12"/>
                <w:lang w:val="es-CO" w:eastAsia="es-CO"/>
              </w:rPr>
              <w:t>Año 1</w:t>
            </w:r>
          </w:p>
        </w:tc>
        <w:tc>
          <w:tcPr>
            <w:tcW w:w="512" w:type="dxa"/>
            <w:tcBorders>
              <w:top w:val="nil"/>
              <w:left w:val="nil"/>
              <w:bottom w:val="single" w:sz="4" w:space="0" w:color="auto"/>
              <w:right w:val="single" w:sz="4" w:space="0" w:color="auto"/>
            </w:tcBorders>
            <w:shd w:val="clear" w:color="000000" w:fill="BFBFBF"/>
            <w:vAlign w:val="center"/>
            <w:hideMark/>
          </w:tcPr>
          <w:p w14:paraId="1A2137E2" w14:textId="77777777" w:rsidR="00295112" w:rsidRPr="00295112" w:rsidRDefault="00295112" w:rsidP="00295112">
            <w:pPr>
              <w:ind w:left="0"/>
              <w:jc w:val="center"/>
              <w:rPr>
                <w:rFonts w:asciiTheme="minorHAnsi" w:hAnsiTheme="minorHAnsi" w:cs="Arial"/>
                <w:b/>
                <w:bCs/>
                <w:color w:val="000000"/>
                <w:sz w:val="12"/>
                <w:szCs w:val="12"/>
                <w:lang w:val="es-CO" w:eastAsia="es-CO"/>
              </w:rPr>
            </w:pPr>
            <w:r w:rsidRPr="00295112">
              <w:rPr>
                <w:rFonts w:asciiTheme="minorHAnsi" w:hAnsiTheme="minorHAnsi" w:cs="Arial"/>
                <w:b/>
                <w:bCs/>
                <w:color w:val="000000"/>
                <w:sz w:val="12"/>
                <w:szCs w:val="12"/>
                <w:lang w:val="es-CO" w:eastAsia="es-CO"/>
              </w:rPr>
              <w:t>Año 2</w:t>
            </w:r>
          </w:p>
        </w:tc>
        <w:tc>
          <w:tcPr>
            <w:tcW w:w="511" w:type="dxa"/>
            <w:tcBorders>
              <w:top w:val="nil"/>
              <w:left w:val="nil"/>
              <w:bottom w:val="single" w:sz="4" w:space="0" w:color="auto"/>
              <w:right w:val="single" w:sz="4" w:space="0" w:color="auto"/>
            </w:tcBorders>
            <w:shd w:val="clear" w:color="000000" w:fill="BFBFBF"/>
            <w:vAlign w:val="center"/>
            <w:hideMark/>
          </w:tcPr>
          <w:p w14:paraId="07699739" w14:textId="77777777" w:rsidR="00295112" w:rsidRPr="00295112" w:rsidRDefault="00295112" w:rsidP="00295112">
            <w:pPr>
              <w:ind w:left="0"/>
              <w:jc w:val="center"/>
              <w:rPr>
                <w:rFonts w:asciiTheme="minorHAnsi" w:hAnsiTheme="minorHAnsi" w:cs="Arial"/>
                <w:b/>
                <w:bCs/>
                <w:color w:val="000000"/>
                <w:sz w:val="12"/>
                <w:szCs w:val="12"/>
                <w:lang w:val="es-CO" w:eastAsia="es-CO"/>
              </w:rPr>
            </w:pPr>
            <w:r w:rsidRPr="00295112">
              <w:rPr>
                <w:rFonts w:asciiTheme="minorHAnsi" w:hAnsiTheme="minorHAnsi" w:cs="Arial"/>
                <w:b/>
                <w:bCs/>
                <w:color w:val="000000"/>
                <w:sz w:val="12"/>
                <w:szCs w:val="12"/>
                <w:lang w:val="es-CO" w:eastAsia="es-CO"/>
              </w:rPr>
              <w:t>Año 3</w:t>
            </w:r>
          </w:p>
        </w:tc>
        <w:tc>
          <w:tcPr>
            <w:tcW w:w="512" w:type="dxa"/>
            <w:tcBorders>
              <w:top w:val="nil"/>
              <w:left w:val="nil"/>
              <w:bottom w:val="single" w:sz="4" w:space="0" w:color="auto"/>
              <w:right w:val="single" w:sz="4" w:space="0" w:color="auto"/>
            </w:tcBorders>
            <w:shd w:val="clear" w:color="000000" w:fill="BFBFBF"/>
            <w:vAlign w:val="center"/>
            <w:hideMark/>
          </w:tcPr>
          <w:p w14:paraId="78DB0912" w14:textId="77777777" w:rsidR="00295112" w:rsidRPr="00295112" w:rsidRDefault="00295112" w:rsidP="00295112">
            <w:pPr>
              <w:ind w:left="0"/>
              <w:jc w:val="center"/>
              <w:rPr>
                <w:rFonts w:asciiTheme="minorHAnsi" w:hAnsiTheme="minorHAnsi" w:cs="Arial"/>
                <w:b/>
                <w:bCs/>
                <w:color w:val="000000"/>
                <w:sz w:val="12"/>
                <w:szCs w:val="12"/>
                <w:lang w:val="es-CO" w:eastAsia="es-CO"/>
              </w:rPr>
            </w:pPr>
            <w:r w:rsidRPr="00295112">
              <w:rPr>
                <w:rFonts w:asciiTheme="minorHAnsi" w:hAnsiTheme="minorHAnsi" w:cs="Arial"/>
                <w:b/>
                <w:bCs/>
                <w:color w:val="000000"/>
                <w:sz w:val="12"/>
                <w:szCs w:val="12"/>
                <w:lang w:val="es-CO" w:eastAsia="es-CO"/>
              </w:rPr>
              <w:t>Año 4</w:t>
            </w:r>
          </w:p>
        </w:tc>
        <w:tc>
          <w:tcPr>
            <w:tcW w:w="512" w:type="dxa"/>
            <w:tcBorders>
              <w:top w:val="nil"/>
              <w:left w:val="nil"/>
              <w:bottom w:val="single" w:sz="4" w:space="0" w:color="auto"/>
              <w:right w:val="single" w:sz="4" w:space="0" w:color="auto"/>
            </w:tcBorders>
            <w:shd w:val="clear" w:color="000000" w:fill="BFBFBF"/>
            <w:vAlign w:val="center"/>
            <w:hideMark/>
          </w:tcPr>
          <w:p w14:paraId="05F7ED8E" w14:textId="77777777" w:rsidR="00295112" w:rsidRPr="00295112" w:rsidRDefault="00295112" w:rsidP="00295112">
            <w:pPr>
              <w:ind w:left="0"/>
              <w:jc w:val="center"/>
              <w:rPr>
                <w:rFonts w:asciiTheme="minorHAnsi" w:hAnsiTheme="minorHAnsi" w:cs="Arial"/>
                <w:b/>
                <w:bCs/>
                <w:color w:val="000000"/>
                <w:sz w:val="12"/>
                <w:szCs w:val="12"/>
                <w:lang w:val="es-CO" w:eastAsia="es-CO"/>
              </w:rPr>
            </w:pPr>
            <w:r w:rsidRPr="00295112">
              <w:rPr>
                <w:rFonts w:asciiTheme="minorHAnsi" w:hAnsiTheme="minorHAnsi" w:cs="Arial"/>
                <w:b/>
                <w:bCs/>
                <w:color w:val="000000"/>
                <w:sz w:val="12"/>
                <w:szCs w:val="12"/>
                <w:lang w:val="es-CO" w:eastAsia="es-CO"/>
              </w:rPr>
              <w:t>Año 5</w:t>
            </w: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1361175D" w14:textId="77777777" w:rsidR="00295112" w:rsidRPr="00295112" w:rsidRDefault="00295112" w:rsidP="00295112">
            <w:pPr>
              <w:ind w:left="0"/>
              <w:jc w:val="center"/>
              <w:rPr>
                <w:rFonts w:asciiTheme="minorHAnsi" w:hAnsiTheme="minorHAnsi" w:cs="Arial"/>
                <w:b/>
                <w:bCs/>
                <w:color w:val="000000"/>
                <w:sz w:val="12"/>
                <w:szCs w:val="12"/>
                <w:lang w:val="es-CO" w:eastAsia="es-CO"/>
              </w:rPr>
            </w:pPr>
          </w:p>
        </w:tc>
      </w:tr>
      <w:tr w:rsidR="00295112" w:rsidRPr="00295112" w14:paraId="584FE0F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E7509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Santana - Colombia - Huila</w:t>
            </w:r>
          </w:p>
        </w:tc>
        <w:tc>
          <w:tcPr>
            <w:tcW w:w="1134" w:type="dxa"/>
            <w:tcBorders>
              <w:top w:val="nil"/>
              <w:left w:val="nil"/>
              <w:bottom w:val="single" w:sz="4" w:space="0" w:color="auto"/>
              <w:right w:val="single" w:sz="4" w:space="0" w:color="auto"/>
            </w:tcBorders>
            <w:shd w:val="clear" w:color="auto" w:fill="auto"/>
            <w:noWrap/>
            <w:vAlign w:val="center"/>
            <w:hideMark/>
          </w:tcPr>
          <w:p w14:paraId="690CE8D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F4D23F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3D6AC7B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447C049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4C97B5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208D619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6.21</w:t>
            </w:r>
          </w:p>
        </w:tc>
        <w:tc>
          <w:tcPr>
            <w:tcW w:w="512" w:type="dxa"/>
            <w:tcBorders>
              <w:top w:val="nil"/>
              <w:left w:val="nil"/>
              <w:bottom w:val="single" w:sz="4" w:space="0" w:color="auto"/>
              <w:right w:val="single" w:sz="4" w:space="0" w:color="auto"/>
            </w:tcBorders>
            <w:shd w:val="clear" w:color="auto" w:fill="auto"/>
            <w:noWrap/>
            <w:vAlign w:val="center"/>
            <w:hideMark/>
          </w:tcPr>
          <w:p w14:paraId="6AE5C56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BD301A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8F3E3B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F73170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7D48436E"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132,264,379</w:t>
            </w:r>
          </w:p>
        </w:tc>
      </w:tr>
      <w:tr w:rsidR="00295112" w:rsidRPr="00295112" w14:paraId="66EA118A"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B75AC3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Santana - Colombia - Huila</w:t>
            </w:r>
          </w:p>
        </w:tc>
        <w:tc>
          <w:tcPr>
            <w:tcW w:w="1134" w:type="dxa"/>
            <w:tcBorders>
              <w:top w:val="nil"/>
              <w:left w:val="nil"/>
              <w:bottom w:val="single" w:sz="4" w:space="0" w:color="auto"/>
              <w:right w:val="single" w:sz="4" w:space="0" w:color="auto"/>
            </w:tcBorders>
            <w:shd w:val="clear" w:color="auto" w:fill="auto"/>
            <w:noWrap/>
            <w:vAlign w:val="center"/>
            <w:hideMark/>
          </w:tcPr>
          <w:p w14:paraId="3C5C569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3D733A9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089CB61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7F02390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135326A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77FF800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1.59</w:t>
            </w:r>
          </w:p>
        </w:tc>
        <w:tc>
          <w:tcPr>
            <w:tcW w:w="512" w:type="dxa"/>
            <w:tcBorders>
              <w:top w:val="nil"/>
              <w:left w:val="nil"/>
              <w:bottom w:val="single" w:sz="4" w:space="0" w:color="auto"/>
              <w:right w:val="single" w:sz="4" w:space="0" w:color="auto"/>
            </w:tcBorders>
            <w:shd w:val="clear" w:color="auto" w:fill="auto"/>
            <w:noWrap/>
            <w:vAlign w:val="center"/>
            <w:hideMark/>
          </w:tcPr>
          <w:p w14:paraId="1FDE994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9AC116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923EAD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1F4245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E225A2B"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38,472,655</w:t>
            </w:r>
          </w:p>
        </w:tc>
      </w:tr>
      <w:tr w:rsidR="00295112" w:rsidRPr="00295112" w14:paraId="436CF2BB"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CAFC6E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Santana - Colombia - Huila</w:t>
            </w:r>
          </w:p>
        </w:tc>
        <w:tc>
          <w:tcPr>
            <w:tcW w:w="1134" w:type="dxa"/>
            <w:tcBorders>
              <w:top w:val="nil"/>
              <w:left w:val="nil"/>
              <w:bottom w:val="single" w:sz="4" w:space="0" w:color="auto"/>
              <w:right w:val="single" w:sz="4" w:space="0" w:color="auto"/>
            </w:tcBorders>
            <w:shd w:val="clear" w:color="auto" w:fill="auto"/>
            <w:noWrap/>
            <w:vAlign w:val="center"/>
            <w:hideMark/>
          </w:tcPr>
          <w:p w14:paraId="3E6D873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0AE9554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34782CE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01604E2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6A3D22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35C2697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0.34</w:t>
            </w:r>
          </w:p>
        </w:tc>
        <w:tc>
          <w:tcPr>
            <w:tcW w:w="512" w:type="dxa"/>
            <w:tcBorders>
              <w:top w:val="nil"/>
              <w:left w:val="nil"/>
              <w:bottom w:val="single" w:sz="4" w:space="0" w:color="auto"/>
              <w:right w:val="single" w:sz="4" w:space="0" w:color="auto"/>
            </w:tcBorders>
            <w:shd w:val="clear" w:color="auto" w:fill="auto"/>
            <w:noWrap/>
            <w:vAlign w:val="center"/>
            <w:hideMark/>
          </w:tcPr>
          <w:p w14:paraId="7E5558E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B4102E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819B93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DE3C75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7662B2A9"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12,647,733</w:t>
            </w:r>
          </w:p>
        </w:tc>
      </w:tr>
      <w:tr w:rsidR="00295112" w:rsidRPr="00295112" w14:paraId="5931803A"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5A8DB2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Santana - Colombia - Huila</w:t>
            </w:r>
          </w:p>
        </w:tc>
        <w:tc>
          <w:tcPr>
            <w:tcW w:w="1134" w:type="dxa"/>
            <w:tcBorders>
              <w:top w:val="nil"/>
              <w:left w:val="nil"/>
              <w:bottom w:val="nil"/>
              <w:right w:val="nil"/>
            </w:tcBorders>
            <w:shd w:val="clear" w:color="auto" w:fill="auto"/>
            <w:noWrap/>
            <w:vAlign w:val="center"/>
            <w:hideMark/>
          </w:tcPr>
          <w:p w14:paraId="79EC6498"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 xml:space="preserve">Estación GLP </w:t>
            </w:r>
          </w:p>
          <w:p w14:paraId="7CDC1DF7"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1000 Gl</w:t>
            </w:r>
          </w:p>
        </w:tc>
        <w:tc>
          <w:tcPr>
            <w:tcW w:w="914" w:type="dxa"/>
            <w:tcBorders>
              <w:top w:val="nil"/>
              <w:left w:val="single" w:sz="4" w:space="0" w:color="auto"/>
              <w:bottom w:val="single" w:sz="4" w:space="0" w:color="auto"/>
              <w:right w:val="single" w:sz="4" w:space="0" w:color="auto"/>
            </w:tcBorders>
            <w:shd w:val="clear" w:color="auto" w:fill="auto"/>
            <w:noWrap/>
            <w:vAlign w:val="center"/>
            <w:hideMark/>
          </w:tcPr>
          <w:p w14:paraId="23768B9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CUSTM000449</w:t>
            </w:r>
          </w:p>
        </w:tc>
        <w:tc>
          <w:tcPr>
            <w:tcW w:w="908" w:type="dxa"/>
            <w:tcBorders>
              <w:top w:val="nil"/>
              <w:left w:val="nil"/>
              <w:bottom w:val="single" w:sz="4" w:space="0" w:color="auto"/>
              <w:right w:val="single" w:sz="4" w:space="0" w:color="auto"/>
            </w:tcBorders>
            <w:shd w:val="clear" w:color="auto" w:fill="auto"/>
            <w:noWrap/>
            <w:vAlign w:val="center"/>
            <w:hideMark/>
          </w:tcPr>
          <w:p w14:paraId="15D5C0E7" w14:textId="52FF1454" w:rsidR="00295112" w:rsidRPr="00295112" w:rsidRDefault="00C5470D" w:rsidP="00295112">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eastAsia="es-CO"/>
              </w:rPr>
              <w:t>75,892,741</w:t>
            </w:r>
          </w:p>
        </w:tc>
        <w:tc>
          <w:tcPr>
            <w:tcW w:w="875" w:type="dxa"/>
            <w:tcBorders>
              <w:top w:val="nil"/>
              <w:left w:val="nil"/>
              <w:bottom w:val="single" w:sz="4" w:space="0" w:color="auto"/>
              <w:right w:val="single" w:sz="4" w:space="0" w:color="auto"/>
            </w:tcBorders>
            <w:shd w:val="clear" w:color="auto" w:fill="auto"/>
            <w:noWrap/>
            <w:vAlign w:val="center"/>
            <w:hideMark/>
          </w:tcPr>
          <w:p w14:paraId="4456155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357E7A8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502EB26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w:t>
            </w:r>
          </w:p>
        </w:tc>
        <w:tc>
          <w:tcPr>
            <w:tcW w:w="512" w:type="dxa"/>
            <w:tcBorders>
              <w:top w:val="nil"/>
              <w:left w:val="nil"/>
              <w:bottom w:val="single" w:sz="4" w:space="0" w:color="auto"/>
              <w:right w:val="single" w:sz="4" w:space="0" w:color="auto"/>
            </w:tcBorders>
            <w:shd w:val="clear" w:color="auto" w:fill="auto"/>
            <w:noWrap/>
            <w:vAlign w:val="center"/>
            <w:hideMark/>
          </w:tcPr>
          <w:p w14:paraId="2A7E155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204BBB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AA2158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721934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6E1C929D" w14:textId="35F0851A" w:rsidR="00295112" w:rsidRPr="00295112" w:rsidRDefault="00C5470D" w:rsidP="00295112">
            <w:pPr>
              <w:ind w:left="0"/>
              <w:jc w:val="center"/>
              <w:rPr>
                <w:rFonts w:asciiTheme="minorHAnsi" w:hAnsiTheme="minorHAnsi" w:cs="Arial"/>
                <w:color w:val="000000"/>
                <w:sz w:val="12"/>
                <w:szCs w:val="12"/>
                <w:lang w:val="es-CO" w:eastAsia="es-CO"/>
              </w:rPr>
            </w:pPr>
            <w:r>
              <w:rPr>
                <w:rFonts w:asciiTheme="minorHAnsi" w:hAnsiTheme="minorHAnsi"/>
                <w:color w:val="000000"/>
                <w:sz w:val="12"/>
                <w:szCs w:val="12"/>
                <w:lang w:eastAsia="es-CO"/>
              </w:rPr>
              <w:t>75,892,741</w:t>
            </w:r>
          </w:p>
        </w:tc>
      </w:tr>
      <w:tr w:rsidR="00295112" w:rsidRPr="00295112" w14:paraId="6865ACD7"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B112030" w14:textId="34636F75"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Los Andes - Iquira - Huila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B0CB99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72389BC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00BC73B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58B0E2B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14F6642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4B6CA05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6.51</w:t>
            </w:r>
          </w:p>
        </w:tc>
        <w:tc>
          <w:tcPr>
            <w:tcW w:w="512" w:type="dxa"/>
            <w:tcBorders>
              <w:top w:val="nil"/>
              <w:left w:val="nil"/>
              <w:bottom w:val="single" w:sz="4" w:space="0" w:color="auto"/>
              <w:right w:val="single" w:sz="4" w:space="0" w:color="auto"/>
            </w:tcBorders>
            <w:shd w:val="clear" w:color="auto" w:fill="auto"/>
            <w:noWrap/>
            <w:vAlign w:val="center"/>
            <w:hideMark/>
          </w:tcPr>
          <w:p w14:paraId="214F9BE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61C70D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C20C67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06B649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2FF54D2"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138,652,934</w:t>
            </w:r>
          </w:p>
        </w:tc>
      </w:tr>
      <w:tr w:rsidR="00295112" w:rsidRPr="00295112" w14:paraId="40FD6EF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FA4A8EC" w14:textId="65B7B20B"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Los Andes - Iquira - Huila</w:t>
            </w:r>
          </w:p>
        </w:tc>
        <w:tc>
          <w:tcPr>
            <w:tcW w:w="1134" w:type="dxa"/>
            <w:tcBorders>
              <w:top w:val="nil"/>
              <w:left w:val="nil"/>
              <w:bottom w:val="single" w:sz="4" w:space="0" w:color="auto"/>
              <w:right w:val="single" w:sz="4" w:space="0" w:color="auto"/>
            </w:tcBorders>
            <w:shd w:val="clear" w:color="auto" w:fill="auto"/>
            <w:noWrap/>
            <w:vAlign w:val="center"/>
            <w:hideMark/>
          </w:tcPr>
          <w:p w14:paraId="0AF1200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5F66928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7D0FDA5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64376C1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3D3B2C7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22249C5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3.51</w:t>
            </w:r>
          </w:p>
        </w:tc>
        <w:tc>
          <w:tcPr>
            <w:tcW w:w="512" w:type="dxa"/>
            <w:tcBorders>
              <w:top w:val="nil"/>
              <w:left w:val="nil"/>
              <w:bottom w:val="single" w:sz="4" w:space="0" w:color="auto"/>
              <w:right w:val="single" w:sz="4" w:space="0" w:color="auto"/>
            </w:tcBorders>
            <w:shd w:val="clear" w:color="auto" w:fill="auto"/>
            <w:noWrap/>
            <w:vAlign w:val="center"/>
            <w:hideMark/>
          </w:tcPr>
          <w:p w14:paraId="718F167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95DB10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A5DB65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829A63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30DA47B3"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85,023,112</w:t>
            </w:r>
          </w:p>
        </w:tc>
      </w:tr>
      <w:tr w:rsidR="00295112" w:rsidRPr="00295112" w14:paraId="33A88279"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9640B6" w14:textId="53364855"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Los Andes - Iquira - Huila</w:t>
            </w:r>
          </w:p>
        </w:tc>
        <w:tc>
          <w:tcPr>
            <w:tcW w:w="1134" w:type="dxa"/>
            <w:tcBorders>
              <w:top w:val="nil"/>
              <w:left w:val="nil"/>
              <w:bottom w:val="single" w:sz="4" w:space="0" w:color="auto"/>
              <w:right w:val="single" w:sz="4" w:space="0" w:color="auto"/>
            </w:tcBorders>
            <w:shd w:val="clear" w:color="auto" w:fill="auto"/>
            <w:noWrap/>
            <w:vAlign w:val="center"/>
            <w:hideMark/>
          </w:tcPr>
          <w:p w14:paraId="003D573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C46BAC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5079600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5B65EA0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FD0B1B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343E8DC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1.69</w:t>
            </w:r>
          </w:p>
        </w:tc>
        <w:tc>
          <w:tcPr>
            <w:tcW w:w="512" w:type="dxa"/>
            <w:tcBorders>
              <w:top w:val="nil"/>
              <w:left w:val="nil"/>
              <w:bottom w:val="single" w:sz="4" w:space="0" w:color="auto"/>
              <w:right w:val="single" w:sz="4" w:space="0" w:color="auto"/>
            </w:tcBorders>
            <w:shd w:val="clear" w:color="auto" w:fill="auto"/>
            <w:noWrap/>
            <w:vAlign w:val="center"/>
            <w:hideMark/>
          </w:tcPr>
          <w:p w14:paraId="5ED1CC1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190063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D4B671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0BEA18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3C48105D"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62,536,012</w:t>
            </w:r>
          </w:p>
        </w:tc>
      </w:tr>
      <w:tr w:rsidR="00295112" w:rsidRPr="00295112" w14:paraId="3AA776BF"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2A228C2" w14:textId="6481B3C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Los Andes - Iquira - Huila</w:t>
            </w:r>
          </w:p>
        </w:tc>
        <w:tc>
          <w:tcPr>
            <w:tcW w:w="1134" w:type="dxa"/>
            <w:tcBorders>
              <w:top w:val="nil"/>
              <w:left w:val="nil"/>
              <w:bottom w:val="single" w:sz="4" w:space="0" w:color="auto"/>
              <w:right w:val="single" w:sz="4" w:space="0" w:color="auto"/>
            </w:tcBorders>
            <w:shd w:val="clear" w:color="auto" w:fill="auto"/>
            <w:noWrap/>
            <w:vAlign w:val="center"/>
            <w:hideMark/>
          </w:tcPr>
          <w:p w14:paraId="02027B4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1"</w:t>
            </w:r>
          </w:p>
        </w:tc>
        <w:tc>
          <w:tcPr>
            <w:tcW w:w="914" w:type="dxa"/>
            <w:tcBorders>
              <w:top w:val="nil"/>
              <w:left w:val="nil"/>
              <w:bottom w:val="single" w:sz="4" w:space="0" w:color="auto"/>
              <w:right w:val="single" w:sz="4" w:space="0" w:color="auto"/>
            </w:tcBorders>
            <w:shd w:val="clear" w:color="auto" w:fill="auto"/>
            <w:noWrap/>
            <w:vAlign w:val="center"/>
            <w:hideMark/>
          </w:tcPr>
          <w:p w14:paraId="34406D1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CUSTM000459</w:t>
            </w:r>
          </w:p>
        </w:tc>
        <w:tc>
          <w:tcPr>
            <w:tcW w:w="908" w:type="dxa"/>
            <w:tcBorders>
              <w:top w:val="nil"/>
              <w:left w:val="nil"/>
              <w:bottom w:val="single" w:sz="4" w:space="0" w:color="auto"/>
              <w:right w:val="single" w:sz="4" w:space="0" w:color="auto"/>
            </w:tcBorders>
            <w:shd w:val="clear" w:color="auto" w:fill="auto"/>
            <w:noWrap/>
            <w:vAlign w:val="center"/>
            <w:hideMark/>
          </w:tcPr>
          <w:p w14:paraId="26A5254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625,102</w:t>
            </w:r>
          </w:p>
        </w:tc>
        <w:tc>
          <w:tcPr>
            <w:tcW w:w="875" w:type="dxa"/>
            <w:tcBorders>
              <w:top w:val="nil"/>
              <w:left w:val="nil"/>
              <w:bottom w:val="single" w:sz="4" w:space="0" w:color="auto"/>
              <w:right w:val="single" w:sz="4" w:space="0" w:color="auto"/>
            </w:tcBorders>
            <w:shd w:val="clear" w:color="auto" w:fill="auto"/>
            <w:noWrap/>
            <w:vAlign w:val="center"/>
            <w:hideMark/>
          </w:tcPr>
          <w:p w14:paraId="2895030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77A2917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32B26AB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26</w:t>
            </w:r>
          </w:p>
        </w:tc>
        <w:tc>
          <w:tcPr>
            <w:tcW w:w="512" w:type="dxa"/>
            <w:tcBorders>
              <w:top w:val="nil"/>
              <w:left w:val="nil"/>
              <w:bottom w:val="single" w:sz="4" w:space="0" w:color="auto"/>
              <w:right w:val="single" w:sz="4" w:space="0" w:color="auto"/>
            </w:tcBorders>
            <w:shd w:val="clear" w:color="auto" w:fill="auto"/>
            <w:noWrap/>
            <w:vAlign w:val="center"/>
            <w:hideMark/>
          </w:tcPr>
          <w:p w14:paraId="01B530E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F228EE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BD1CEA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AF0A74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D4DBF0F"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16,252,652</w:t>
            </w:r>
          </w:p>
        </w:tc>
      </w:tr>
      <w:tr w:rsidR="00295112" w:rsidRPr="00295112" w14:paraId="6CF8FFE1"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5833E20" w14:textId="5EDABD65"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Los Andes - Iquira - Huila</w:t>
            </w:r>
          </w:p>
        </w:tc>
        <w:tc>
          <w:tcPr>
            <w:tcW w:w="1134" w:type="dxa"/>
            <w:tcBorders>
              <w:top w:val="nil"/>
              <w:left w:val="nil"/>
              <w:bottom w:val="single" w:sz="4" w:space="0" w:color="auto"/>
              <w:right w:val="single" w:sz="4" w:space="0" w:color="auto"/>
            </w:tcBorders>
            <w:shd w:val="clear" w:color="auto" w:fill="auto"/>
            <w:noWrap/>
            <w:vAlign w:val="center"/>
            <w:hideMark/>
          </w:tcPr>
          <w:p w14:paraId="56F3291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2"</w:t>
            </w:r>
          </w:p>
        </w:tc>
        <w:tc>
          <w:tcPr>
            <w:tcW w:w="914" w:type="dxa"/>
            <w:tcBorders>
              <w:top w:val="nil"/>
              <w:left w:val="nil"/>
              <w:bottom w:val="single" w:sz="4" w:space="0" w:color="auto"/>
              <w:right w:val="single" w:sz="4" w:space="0" w:color="auto"/>
            </w:tcBorders>
            <w:shd w:val="clear" w:color="auto" w:fill="auto"/>
            <w:noWrap/>
            <w:vAlign w:val="center"/>
            <w:hideMark/>
          </w:tcPr>
          <w:p w14:paraId="497B4A0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CUSTM000458</w:t>
            </w:r>
          </w:p>
        </w:tc>
        <w:tc>
          <w:tcPr>
            <w:tcW w:w="908" w:type="dxa"/>
            <w:tcBorders>
              <w:top w:val="nil"/>
              <w:left w:val="nil"/>
              <w:bottom w:val="single" w:sz="4" w:space="0" w:color="auto"/>
              <w:right w:val="single" w:sz="4" w:space="0" w:color="auto"/>
            </w:tcBorders>
            <w:shd w:val="clear" w:color="auto" w:fill="auto"/>
            <w:noWrap/>
            <w:vAlign w:val="center"/>
            <w:hideMark/>
          </w:tcPr>
          <w:p w14:paraId="19D44BC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734,902</w:t>
            </w:r>
          </w:p>
        </w:tc>
        <w:tc>
          <w:tcPr>
            <w:tcW w:w="875" w:type="dxa"/>
            <w:tcBorders>
              <w:top w:val="nil"/>
              <w:left w:val="nil"/>
              <w:bottom w:val="single" w:sz="4" w:space="0" w:color="auto"/>
              <w:right w:val="single" w:sz="4" w:space="0" w:color="auto"/>
            </w:tcBorders>
            <w:shd w:val="clear" w:color="auto" w:fill="auto"/>
            <w:noWrap/>
            <w:vAlign w:val="center"/>
            <w:hideMark/>
          </w:tcPr>
          <w:p w14:paraId="006D067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719CC00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2580392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5</w:t>
            </w:r>
          </w:p>
        </w:tc>
        <w:tc>
          <w:tcPr>
            <w:tcW w:w="512" w:type="dxa"/>
            <w:tcBorders>
              <w:top w:val="nil"/>
              <w:left w:val="nil"/>
              <w:bottom w:val="single" w:sz="4" w:space="0" w:color="auto"/>
              <w:right w:val="single" w:sz="4" w:space="0" w:color="auto"/>
            </w:tcBorders>
            <w:shd w:val="clear" w:color="auto" w:fill="auto"/>
            <w:noWrap/>
            <w:vAlign w:val="center"/>
            <w:hideMark/>
          </w:tcPr>
          <w:p w14:paraId="431DFD7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09185B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9C37BE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B74E5D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EA36225"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3,674,510</w:t>
            </w:r>
          </w:p>
        </w:tc>
      </w:tr>
      <w:tr w:rsidR="00295112" w:rsidRPr="00295112" w14:paraId="08952A9C"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7D3DCC" w14:textId="08A0BF4F"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Los Andes - Iquira - Huila</w:t>
            </w:r>
          </w:p>
        </w:tc>
        <w:tc>
          <w:tcPr>
            <w:tcW w:w="1134" w:type="dxa"/>
            <w:tcBorders>
              <w:top w:val="nil"/>
              <w:left w:val="nil"/>
              <w:bottom w:val="single" w:sz="4" w:space="0" w:color="auto"/>
              <w:right w:val="single" w:sz="4" w:space="0" w:color="auto"/>
            </w:tcBorders>
            <w:shd w:val="clear" w:color="auto" w:fill="auto"/>
            <w:noWrap/>
            <w:vAlign w:val="center"/>
            <w:hideMark/>
          </w:tcPr>
          <w:p w14:paraId="0AB873A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3"</w:t>
            </w:r>
          </w:p>
        </w:tc>
        <w:tc>
          <w:tcPr>
            <w:tcW w:w="914" w:type="dxa"/>
            <w:tcBorders>
              <w:top w:val="nil"/>
              <w:left w:val="nil"/>
              <w:bottom w:val="single" w:sz="4" w:space="0" w:color="auto"/>
              <w:right w:val="single" w:sz="4" w:space="0" w:color="auto"/>
            </w:tcBorders>
            <w:shd w:val="clear" w:color="auto" w:fill="auto"/>
            <w:noWrap/>
            <w:vAlign w:val="center"/>
            <w:hideMark/>
          </w:tcPr>
          <w:p w14:paraId="613AB95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CUSTM000457</w:t>
            </w:r>
          </w:p>
        </w:tc>
        <w:tc>
          <w:tcPr>
            <w:tcW w:w="908" w:type="dxa"/>
            <w:tcBorders>
              <w:top w:val="nil"/>
              <w:left w:val="nil"/>
              <w:bottom w:val="single" w:sz="4" w:space="0" w:color="auto"/>
              <w:right w:val="single" w:sz="4" w:space="0" w:color="auto"/>
            </w:tcBorders>
            <w:shd w:val="clear" w:color="auto" w:fill="auto"/>
            <w:noWrap/>
            <w:vAlign w:val="center"/>
            <w:hideMark/>
          </w:tcPr>
          <w:p w14:paraId="24E63F3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836,329</w:t>
            </w:r>
          </w:p>
        </w:tc>
        <w:tc>
          <w:tcPr>
            <w:tcW w:w="875" w:type="dxa"/>
            <w:tcBorders>
              <w:top w:val="nil"/>
              <w:left w:val="nil"/>
              <w:bottom w:val="single" w:sz="4" w:space="0" w:color="auto"/>
              <w:right w:val="single" w:sz="4" w:space="0" w:color="auto"/>
            </w:tcBorders>
            <w:shd w:val="clear" w:color="auto" w:fill="auto"/>
            <w:noWrap/>
            <w:vAlign w:val="center"/>
            <w:hideMark/>
          </w:tcPr>
          <w:p w14:paraId="3013E25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05DE264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366E438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10</w:t>
            </w:r>
          </w:p>
        </w:tc>
        <w:tc>
          <w:tcPr>
            <w:tcW w:w="512" w:type="dxa"/>
            <w:tcBorders>
              <w:top w:val="nil"/>
              <w:left w:val="nil"/>
              <w:bottom w:val="single" w:sz="4" w:space="0" w:color="auto"/>
              <w:right w:val="single" w:sz="4" w:space="0" w:color="auto"/>
            </w:tcBorders>
            <w:shd w:val="clear" w:color="auto" w:fill="auto"/>
            <w:noWrap/>
            <w:vAlign w:val="center"/>
            <w:hideMark/>
          </w:tcPr>
          <w:p w14:paraId="3F20BF6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65B787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E29EB0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929B44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FF4ACC8"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8,363,290</w:t>
            </w:r>
          </w:p>
        </w:tc>
      </w:tr>
      <w:tr w:rsidR="00295112" w:rsidRPr="00295112" w14:paraId="568AD3CF"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D904DC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Florida - Isnos - Huila</w:t>
            </w:r>
          </w:p>
        </w:tc>
        <w:tc>
          <w:tcPr>
            <w:tcW w:w="1134" w:type="dxa"/>
            <w:tcBorders>
              <w:top w:val="nil"/>
              <w:left w:val="nil"/>
              <w:bottom w:val="single" w:sz="4" w:space="0" w:color="auto"/>
              <w:right w:val="single" w:sz="4" w:space="0" w:color="auto"/>
            </w:tcBorders>
            <w:shd w:val="clear" w:color="auto" w:fill="auto"/>
            <w:noWrap/>
            <w:vAlign w:val="center"/>
            <w:hideMark/>
          </w:tcPr>
          <w:p w14:paraId="0403CFF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14DEAF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453B83A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1735B46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025658A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459440A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9.94</w:t>
            </w:r>
          </w:p>
        </w:tc>
        <w:tc>
          <w:tcPr>
            <w:tcW w:w="512" w:type="dxa"/>
            <w:tcBorders>
              <w:top w:val="nil"/>
              <w:left w:val="nil"/>
              <w:bottom w:val="single" w:sz="4" w:space="0" w:color="auto"/>
              <w:right w:val="single" w:sz="4" w:space="0" w:color="auto"/>
            </w:tcBorders>
            <w:shd w:val="clear" w:color="auto" w:fill="auto"/>
            <w:noWrap/>
            <w:vAlign w:val="center"/>
            <w:hideMark/>
          </w:tcPr>
          <w:p w14:paraId="6381512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3128FF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A29F84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726BE3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45D336F"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211,620,877</w:t>
            </w:r>
          </w:p>
        </w:tc>
      </w:tr>
      <w:tr w:rsidR="00295112" w:rsidRPr="00295112" w14:paraId="7C4936CA"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EC85A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Florida - Isnos - Huila</w:t>
            </w:r>
          </w:p>
        </w:tc>
        <w:tc>
          <w:tcPr>
            <w:tcW w:w="1134" w:type="dxa"/>
            <w:tcBorders>
              <w:top w:val="nil"/>
              <w:left w:val="nil"/>
              <w:bottom w:val="single" w:sz="4" w:space="0" w:color="auto"/>
              <w:right w:val="single" w:sz="4" w:space="0" w:color="auto"/>
            </w:tcBorders>
            <w:shd w:val="clear" w:color="auto" w:fill="auto"/>
            <w:noWrap/>
            <w:vAlign w:val="center"/>
            <w:hideMark/>
          </w:tcPr>
          <w:p w14:paraId="5AD09FF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10951B4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434418C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26778E0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539015B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99E7E7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4.20</w:t>
            </w:r>
          </w:p>
        </w:tc>
        <w:tc>
          <w:tcPr>
            <w:tcW w:w="512" w:type="dxa"/>
            <w:tcBorders>
              <w:top w:val="nil"/>
              <w:left w:val="nil"/>
              <w:bottom w:val="single" w:sz="4" w:space="0" w:color="auto"/>
              <w:right w:val="single" w:sz="4" w:space="0" w:color="auto"/>
            </w:tcBorders>
            <w:shd w:val="clear" w:color="auto" w:fill="auto"/>
            <w:noWrap/>
            <w:vAlign w:val="center"/>
            <w:hideMark/>
          </w:tcPr>
          <w:p w14:paraId="3065E19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F8D03B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FD4B92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ED105E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3DC7A36"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101,918,864</w:t>
            </w:r>
          </w:p>
        </w:tc>
      </w:tr>
      <w:tr w:rsidR="00295112" w:rsidRPr="00295112" w14:paraId="5F582D52"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FC7E70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Las Delicias - Isnos - Huila</w:t>
            </w:r>
          </w:p>
        </w:tc>
        <w:tc>
          <w:tcPr>
            <w:tcW w:w="1134" w:type="dxa"/>
            <w:tcBorders>
              <w:top w:val="nil"/>
              <w:left w:val="nil"/>
              <w:bottom w:val="single" w:sz="4" w:space="0" w:color="auto"/>
              <w:right w:val="single" w:sz="4" w:space="0" w:color="auto"/>
            </w:tcBorders>
            <w:shd w:val="clear" w:color="auto" w:fill="auto"/>
            <w:noWrap/>
            <w:vAlign w:val="center"/>
            <w:hideMark/>
          </w:tcPr>
          <w:p w14:paraId="52F6FD4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685FE27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4180B0B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0109795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380ABE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A50EBE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5.81</w:t>
            </w:r>
          </w:p>
        </w:tc>
        <w:tc>
          <w:tcPr>
            <w:tcW w:w="512" w:type="dxa"/>
            <w:tcBorders>
              <w:top w:val="nil"/>
              <w:left w:val="nil"/>
              <w:bottom w:val="single" w:sz="4" w:space="0" w:color="auto"/>
              <w:right w:val="single" w:sz="4" w:space="0" w:color="auto"/>
            </w:tcBorders>
            <w:shd w:val="clear" w:color="auto" w:fill="auto"/>
            <w:noWrap/>
            <w:vAlign w:val="center"/>
            <w:hideMark/>
          </w:tcPr>
          <w:p w14:paraId="6D7700C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966399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1BC71E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56B9F0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2CC010FB"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123,778,249</w:t>
            </w:r>
          </w:p>
        </w:tc>
      </w:tr>
      <w:tr w:rsidR="00295112" w:rsidRPr="00295112" w14:paraId="62A13A3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4CF8F3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Las Delicias - Isnos - Huila</w:t>
            </w:r>
          </w:p>
        </w:tc>
        <w:tc>
          <w:tcPr>
            <w:tcW w:w="1134" w:type="dxa"/>
            <w:tcBorders>
              <w:top w:val="nil"/>
              <w:left w:val="nil"/>
              <w:bottom w:val="single" w:sz="4" w:space="0" w:color="auto"/>
              <w:right w:val="single" w:sz="4" w:space="0" w:color="auto"/>
            </w:tcBorders>
            <w:shd w:val="clear" w:color="auto" w:fill="auto"/>
            <w:noWrap/>
            <w:vAlign w:val="center"/>
            <w:hideMark/>
          </w:tcPr>
          <w:p w14:paraId="39B5DE1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1115D92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0E39250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414E78A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7A7762D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1182A4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2.46</w:t>
            </w:r>
          </w:p>
        </w:tc>
        <w:tc>
          <w:tcPr>
            <w:tcW w:w="512" w:type="dxa"/>
            <w:tcBorders>
              <w:top w:val="nil"/>
              <w:left w:val="nil"/>
              <w:bottom w:val="single" w:sz="4" w:space="0" w:color="auto"/>
              <w:right w:val="single" w:sz="4" w:space="0" w:color="auto"/>
            </w:tcBorders>
            <w:shd w:val="clear" w:color="auto" w:fill="auto"/>
            <w:noWrap/>
            <w:vAlign w:val="center"/>
            <w:hideMark/>
          </w:tcPr>
          <w:p w14:paraId="271A9A9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2AA7B6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14D471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CACC59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7B2557AB"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59,612,920</w:t>
            </w:r>
          </w:p>
        </w:tc>
      </w:tr>
      <w:tr w:rsidR="00295112" w:rsidRPr="00295112" w14:paraId="0608300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E4292C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Guacas - Isnos - Huila</w:t>
            </w:r>
          </w:p>
        </w:tc>
        <w:tc>
          <w:tcPr>
            <w:tcW w:w="1134" w:type="dxa"/>
            <w:tcBorders>
              <w:top w:val="nil"/>
              <w:left w:val="nil"/>
              <w:bottom w:val="single" w:sz="4" w:space="0" w:color="auto"/>
              <w:right w:val="single" w:sz="4" w:space="0" w:color="auto"/>
            </w:tcBorders>
            <w:shd w:val="clear" w:color="auto" w:fill="auto"/>
            <w:noWrap/>
            <w:vAlign w:val="center"/>
            <w:hideMark/>
          </w:tcPr>
          <w:p w14:paraId="3B0533A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519C892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7D4783E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3B9CE94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0DAD011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4110663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5.86</w:t>
            </w:r>
          </w:p>
        </w:tc>
        <w:tc>
          <w:tcPr>
            <w:tcW w:w="512" w:type="dxa"/>
            <w:tcBorders>
              <w:top w:val="nil"/>
              <w:left w:val="nil"/>
              <w:bottom w:val="single" w:sz="4" w:space="0" w:color="auto"/>
              <w:right w:val="single" w:sz="4" w:space="0" w:color="auto"/>
            </w:tcBorders>
            <w:shd w:val="clear" w:color="auto" w:fill="auto"/>
            <w:noWrap/>
            <w:vAlign w:val="center"/>
            <w:hideMark/>
          </w:tcPr>
          <w:p w14:paraId="2D2F0E8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14DE94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4FB092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D9B1E7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2EDC0BF"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124,801,734</w:t>
            </w:r>
          </w:p>
        </w:tc>
      </w:tr>
      <w:tr w:rsidR="00295112" w:rsidRPr="00295112" w14:paraId="6E508E5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326A7A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Guacas - Isnos - Huila</w:t>
            </w:r>
          </w:p>
        </w:tc>
        <w:tc>
          <w:tcPr>
            <w:tcW w:w="1134" w:type="dxa"/>
            <w:tcBorders>
              <w:top w:val="nil"/>
              <w:left w:val="nil"/>
              <w:bottom w:val="single" w:sz="4" w:space="0" w:color="auto"/>
              <w:right w:val="single" w:sz="4" w:space="0" w:color="auto"/>
            </w:tcBorders>
            <w:shd w:val="clear" w:color="auto" w:fill="auto"/>
            <w:noWrap/>
            <w:vAlign w:val="center"/>
            <w:hideMark/>
          </w:tcPr>
          <w:p w14:paraId="7CFA6CD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E2F20C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6109F9A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56BBDA8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7FBA685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2D41DDD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3.06</w:t>
            </w:r>
          </w:p>
        </w:tc>
        <w:tc>
          <w:tcPr>
            <w:tcW w:w="512" w:type="dxa"/>
            <w:tcBorders>
              <w:top w:val="nil"/>
              <w:left w:val="nil"/>
              <w:bottom w:val="single" w:sz="4" w:space="0" w:color="auto"/>
              <w:right w:val="single" w:sz="4" w:space="0" w:color="auto"/>
            </w:tcBorders>
            <w:shd w:val="clear" w:color="auto" w:fill="auto"/>
            <w:noWrap/>
            <w:vAlign w:val="center"/>
            <w:hideMark/>
          </w:tcPr>
          <w:p w14:paraId="52E98F0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521B3C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8FB7D4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302541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B614994"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74,281,328</w:t>
            </w:r>
          </w:p>
        </w:tc>
      </w:tr>
      <w:tr w:rsidR="00295112" w:rsidRPr="00295112" w14:paraId="3DCAAA4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371050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Betania - Isnos - Huila</w:t>
            </w:r>
          </w:p>
        </w:tc>
        <w:tc>
          <w:tcPr>
            <w:tcW w:w="1134" w:type="dxa"/>
            <w:tcBorders>
              <w:top w:val="nil"/>
              <w:left w:val="nil"/>
              <w:bottom w:val="single" w:sz="4" w:space="0" w:color="auto"/>
              <w:right w:val="single" w:sz="4" w:space="0" w:color="auto"/>
            </w:tcBorders>
            <w:shd w:val="clear" w:color="auto" w:fill="auto"/>
            <w:noWrap/>
            <w:vAlign w:val="center"/>
            <w:hideMark/>
          </w:tcPr>
          <w:p w14:paraId="41D9E52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5F38272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0843399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1606478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09F3CE4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693E574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6.27</w:t>
            </w:r>
          </w:p>
        </w:tc>
        <w:tc>
          <w:tcPr>
            <w:tcW w:w="512" w:type="dxa"/>
            <w:tcBorders>
              <w:top w:val="nil"/>
              <w:left w:val="nil"/>
              <w:bottom w:val="single" w:sz="4" w:space="0" w:color="auto"/>
              <w:right w:val="single" w:sz="4" w:space="0" w:color="auto"/>
            </w:tcBorders>
            <w:shd w:val="clear" w:color="auto" w:fill="auto"/>
            <w:noWrap/>
            <w:vAlign w:val="center"/>
            <w:hideMark/>
          </w:tcPr>
          <w:p w14:paraId="17A65F6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4A7103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825FC5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44ED18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3EC8F0CC"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133,508,831</w:t>
            </w:r>
          </w:p>
        </w:tc>
      </w:tr>
      <w:tr w:rsidR="00295112" w:rsidRPr="00295112" w14:paraId="7BF40DB1"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2F2924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Betania - Isnos - Huila</w:t>
            </w:r>
          </w:p>
        </w:tc>
        <w:tc>
          <w:tcPr>
            <w:tcW w:w="1134" w:type="dxa"/>
            <w:tcBorders>
              <w:top w:val="nil"/>
              <w:left w:val="nil"/>
              <w:bottom w:val="single" w:sz="4" w:space="0" w:color="auto"/>
              <w:right w:val="single" w:sz="4" w:space="0" w:color="auto"/>
            </w:tcBorders>
            <w:shd w:val="clear" w:color="auto" w:fill="auto"/>
            <w:noWrap/>
            <w:vAlign w:val="center"/>
            <w:hideMark/>
          </w:tcPr>
          <w:p w14:paraId="4EE166C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3830F61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495D149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12EAB41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510C107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6E0F9A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3.28</w:t>
            </w:r>
          </w:p>
        </w:tc>
        <w:tc>
          <w:tcPr>
            <w:tcW w:w="512" w:type="dxa"/>
            <w:tcBorders>
              <w:top w:val="nil"/>
              <w:left w:val="nil"/>
              <w:bottom w:val="single" w:sz="4" w:space="0" w:color="auto"/>
              <w:right w:val="single" w:sz="4" w:space="0" w:color="auto"/>
            </w:tcBorders>
            <w:shd w:val="clear" w:color="auto" w:fill="auto"/>
            <w:noWrap/>
            <w:vAlign w:val="center"/>
            <w:hideMark/>
          </w:tcPr>
          <w:p w14:paraId="0FD653A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C53512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35C52A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7DCA21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642639B"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79,463,746</w:t>
            </w:r>
          </w:p>
        </w:tc>
      </w:tr>
      <w:tr w:rsidR="00295112" w:rsidRPr="00295112" w14:paraId="1907DF84"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BE3E1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El Pensil - La Argentina - Huila</w:t>
            </w:r>
          </w:p>
        </w:tc>
        <w:tc>
          <w:tcPr>
            <w:tcW w:w="1134" w:type="dxa"/>
            <w:tcBorders>
              <w:top w:val="nil"/>
              <w:left w:val="nil"/>
              <w:bottom w:val="single" w:sz="4" w:space="0" w:color="auto"/>
              <w:right w:val="single" w:sz="4" w:space="0" w:color="auto"/>
            </w:tcBorders>
            <w:shd w:val="clear" w:color="auto" w:fill="auto"/>
            <w:noWrap/>
            <w:vAlign w:val="center"/>
            <w:hideMark/>
          </w:tcPr>
          <w:p w14:paraId="09606BF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531BCA3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6C2A4D4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2DE3120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7B36843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757AC8E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2.29</w:t>
            </w:r>
          </w:p>
        </w:tc>
        <w:tc>
          <w:tcPr>
            <w:tcW w:w="512" w:type="dxa"/>
            <w:tcBorders>
              <w:top w:val="nil"/>
              <w:left w:val="nil"/>
              <w:bottom w:val="single" w:sz="4" w:space="0" w:color="auto"/>
              <w:right w:val="single" w:sz="4" w:space="0" w:color="auto"/>
            </w:tcBorders>
            <w:shd w:val="clear" w:color="auto" w:fill="auto"/>
            <w:noWrap/>
            <w:vAlign w:val="center"/>
            <w:hideMark/>
          </w:tcPr>
          <w:p w14:paraId="027A5C9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B3F3E3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442754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49A4FE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EF93234"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48,659,492</w:t>
            </w:r>
          </w:p>
        </w:tc>
      </w:tr>
      <w:tr w:rsidR="00295112" w:rsidRPr="00295112" w14:paraId="19704271" w14:textId="77777777" w:rsidTr="00B6268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E1690A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El Pensil - La Argentina - Huila</w:t>
            </w:r>
          </w:p>
        </w:tc>
        <w:tc>
          <w:tcPr>
            <w:tcW w:w="1134" w:type="dxa"/>
            <w:tcBorders>
              <w:top w:val="nil"/>
              <w:left w:val="nil"/>
              <w:bottom w:val="single" w:sz="4" w:space="0" w:color="auto"/>
              <w:right w:val="single" w:sz="4" w:space="0" w:color="auto"/>
            </w:tcBorders>
            <w:shd w:val="clear" w:color="auto" w:fill="auto"/>
            <w:noWrap/>
            <w:vAlign w:val="center"/>
            <w:hideMark/>
          </w:tcPr>
          <w:p w14:paraId="22B7943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77BD8AA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3D7DC50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1CFC373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12E02AF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3CDD906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0.46</w:t>
            </w:r>
          </w:p>
        </w:tc>
        <w:tc>
          <w:tcPr>
            <w:tcW w:w="512" w:type="dxa"/>
            <w:tcBorders>
              <w:top w:val="nil"/>
              <w:left w:val="nil"/>
              <w:bottom w:val="single" w:sz="4" w:space="0" w:color="auto"/>
              <w:right w:val="single" w:sz="4" w:space="0" w:color="auto"/>
            </w:tcBorders>
            <w:shd w:val="clear" w:color="auto" w:fill="auto"/>
            <w:noWrap/>
            <w:vAlign w:val="center"/>
            <w:hideMark/>
          </w:tcPr>
          <w:p w14:paraId="1AF9F2F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1EA0FD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B6EBAD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201CC9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A131744"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11,158,525</w:t>
            </w:r>
          </w:p>
        </w:tc>
      </w:tr>
      <w:tr w:rsidR="00295112" w:rsidRPr="00295112" w14:paraId="44E4FF16" w14:textId="77777777" w:rsidTr="00B6268A">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1A3C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El Pensil - La Argentina - Huila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41C3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C085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814E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7612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5D5E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AD6A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0.09</w:t>
            </w:r>
          </w:p>
        </w:tc>
        <w:tc>
          <w:tcPr>
            <w:tcW w:w="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8B9A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7FDD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2BCD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418E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BBBEB"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3,328,351</w:t>
            </w:r>
          </w:p>
        </w:tc>
      </w:tr>
      <w:tr w:rsidR="00295112" w:rsidRPr="00295112" w14:paraId="5F8CE47A" w14:textId="77777777" w:rsidTr="00B6268A">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ACB3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El Pensil - La Argentina - Huila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360EA"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 xml:space="preserve">Estación GLP </w:t>
            </w:r>
          </w:p>
          <w:p w14:paraId="19D9B99E"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1000 Gl</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2964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CUSTM000449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AE366" w14:textId="3A5E8190" w:rsidR="00295112" w:rsidRPr="00295112" w:rsidRDefault="00C5470D" w:rsidP="00295112">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eastAsia="es-CO"/>
              </w:rPr>
              <w:t>75,892,741</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AB3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EBA2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7BF2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w:t>
            </w:r>
          </w:p>
        </w:tc>
        <w:tc>
          <w:tcPr>
            <w:tcW w:w="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D57B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A0C4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6A82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D092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5E19D" w14:textId="067231C8" w:rsidR="00295112" w:rsidRPr="00295112" w:rsidRDefault="00C5470D" w:rsidP="00295112">
            <w:pPr>
              <w:ind w:left="0"/>
              <w:jc w:val="center"/>
              <w:rPr>
                <w:rFonts w:asciiTheme="minorHAnsi" w:hAnsiTheme="minorHAnsi" w:cs="Arial"/>
                <w:color w:val="000000"/>
                <w:sz w:val="12"/>
                <w:szCs w:val="12"/>
                <w:lang w:val="es-CO" w:eastAsia="es-CO"/>
              </w:rPr>
            </w:pPr>
            <w:r>
              <w:rPr>
                <w:rFonts w:asciiTheme="minorHAnsi" w:hAnsiTheme="minorHAnsi"/>
                <w:color w:val="000000"/>
                <w:sz w:val="12"/>
                <w:szCs w:val="12"/>
                <w:lang w:eastAsia="es-CO"/>
              </w:rPr>
              <w:t>75,892,741</w:t>
            </w:r>
          </w:p>
        </w:tc>
      </w:tr>
      <w:tr w:rsidR="00295112" w:rsidRPr="00295112" w14:paraId="41E36D46" w14:textId="77777777" w:rsidTr="00B6268A">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60F1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Monserrate - La Plata - Huila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E1E97E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Calzada Concreto</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36B5BCD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TPE3/4CO</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7519D0E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82,550,532</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7A7111F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5ECB83A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14:paraId="408683C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0.02</w:t>
            </w:r>
          </w:p>
        </w:tc>
        <w:tc>
          <w:tcPr>
            <w:tcW w:w="512" w:type="dxa"/>
            <w:tcBorders>
              <w:top w:val="single" w:sz="4" w:space="0" w:color="auto"/>
              <w:left w:val="nil"/>
              <w:bottom w:val="single" w:sz="4" w:space="0" w:color="auto"/>
              <w:right w:val="single" w:sz="4" w:space="0" w:color="auto"/>
            </w:tcBorders>
            <w:shd w:val="clear" w:color="auto" w:fill="auto"/>
            <w:noWrap/>
            <w:vAlign w:val="center"/>
            <w:hideMark/>
          </w:tcPr>
          <w:p w14:paraId="037AF2B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14:paraId="1EBD320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single" w:sz="4" w:space="0" w:color="auto"/>
              <w:left w:val="nil"/>
              <w:bottom w:val="single" w:sz="4" w:space="0" w:color="auto"/>
              <w:right w:val="single" w:sz="4" w:space="0" w:color="auto"/>
            </w:tcBorders>
            <w:shd w:val="clear" w:color="auto" w:fill="auto"/>
            <w:noWrap/>
            <w:vAlign w:val="center"/>
            <w:hideMark/>
          </w:tcPr>
          <w:p w14:paraId="5B34826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single" w:sz="4" w:space="0" w:color="auto"/>
              <w:left w:val="nil"/>
              <w:bottom w:val="single" w:sz="4" w:space="0" w:color="auto"/>
              <w:right w:val="single" w:sz="4" w:space="0" w:color="auto"/>
            </w:tcBorders>
            <w:shd w:val="clear" w:color="auto" w:fill="auto"/>
            <w:noWrap/>
            <w:vAlign w:val="center"/>
            <w:hideMark/>
          </w:tcPr>
          <w:p w14:paraId="087B265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single" w:sz="4" w:space="0" w:color="auto"/>
              <w:left w:val="nil"/>
              <w:bottom w:val="single" w:sz="4" w:space="0" w:color="auto"/>
              <w:right w:val="single" w:sz="4" w:space="0" w:color="auto"/>
            </w:tcBorders>
            <w:shd w:val="clear" w:color="000000" w:fill="FFFFFF"/>
            <w:noWrap/>
            <w:vAlign w:val="center"/>
            <w:hideMark/>
          </w:tcPr>
          <w:p w14:paraId="777AED02"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1,514,375</w:t>
            </w:r>
          </w:p>
        </w:tc>
      </w:tr>
      <w:tr w:rsidR="00295112" w:rsidRPr="00295112" w14:paraId="22ED6EC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CE3E08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Monserrate - La Plata - Huila</w:t>
            </w:r>
          </w:p>
        </w:tc>
        <w:tc>
          <w:tcPr>
            <w:tcW w:w="1134" w:type="dxa"/>
            <w:tcBorders>
              <w:top w:val="nil"/>
              <w:left w:val="nil"/>
              <w:bottom w:val="single" w:sz="4" w:space="0" w:color="auto"/>
              <w:right w:val="single" w:sz="4" w:space="0" w:color="auto"/>
            </w:tcBorders>
            <w:shd w:val="clear" w:color="auto" w:fill="auto"/>
            <w:noWrap/>
            <w:vAlign w:val="center"/>
            <w:hideMark/>
          </w:tcPr>
          <w:p w14:paraId="5D29B3E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Calzada Concreto</w:t>
            </w:r>
          </w:p>
        </w:tc>
        <w:tc>
          <w:tcPr>
            <w:tcW w:w="914" w:type="dxa"/>
            <w:tcBorders>
              <w:top w:val="nil"/>
              <w:left w:val="nil"/>
              <w:bottom w:val="single" w:sz="4" w:space="0" w:color="auto"/>
              <w:right w:val="single" w:sz="4" w:space="0" w:color="auto"/>
            </w:tcBorders>
            <w:shd w:val="clear" w:color="auto" w:fill="auto"/>
            <w:noWrap/>
            <w:vAlign w:val="center"/>
            <w:hideMark/>
          </w:tcPr>
          <w:p w14:paraId="23E7470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TPE1CO</w:t>
            </w:r>
          </w:p>
        </w:tc>
        <w:tc>
          <w:tcPr>
            <w:tcW w:w="908" w:type="dxa"/>
            <w:tcBorders>
              <w:top w:val="nil"/>
              <w:left w:val="nil"/>
              <w:bottom w:val="single" w:sz="4" w:space="0" w:color="auto"/>
              <w:right w:val="single" w:sz="4" w:space="0" w:color="auto"/>
            </w:tcBorders>
            <w:shd w:val="clear" w:color="auto" w:fill="auto"/>
            <w:noWrap/>
            <w:vAlign w:val="center"/>
            <w:hideMark/>
          </w:tcPr>
          <w:p w14:paraId="7A9C0A5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85,347,935</w:t>
            </w:r>
          </w:p>
        </w:tc>
        <w:tc>
          <w:tcPr>
            <w:tcW w:w="875" w:type="dxa"/>
            <w:tcBorders>
              <w:top w:val="nil"/>
              <w:left w:val="nil"/>
              <w:bottom w:val="single" w:sz="4" w:space="0" w:color="auto"/>
              <w:right w:val="single" w:sz="4" w:space="0" w:color="auto"/>
            </w:tcBorders>
            <w:shd w:val="clear" w:color="auto" w:fill="auto"/>
            <w:noWrap/>
            <w:vAlign w:val="center"/>
            <w:hideMark/>
          </w:tcPr>
          <w:p w14:paraId="4F468E8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0D72E9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3A23CE6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0.01</w:t>
            </w:r>
          </w:p>
        </w:tc>
        <w:tc>
          <w:tcPr>
            <w:tcW w:w="512" w:type="dxa"/>
            <w:tcBorders>
              <w:top w:val="nil"/>
              <w:left w:val="nil"/>
              <w:bottom w:val="single" w:sz="4" w:space="0" w:color="auto"/>
              <w:right w:val="single" w:sz="4" w:space="0" w:color="auto"/>
            </w:tcBorders>
            <w:shd w:val="clear" w:color="auto" w:fill="auto"/>
            <w:noWrap/>
            <w:vAlign w:val="center"/>
            <w:hideMark/>
          </w:tcPr>
          <w:p w14:paraId="0AB2BE1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633E67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01DB9E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F7195C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238AE7DA"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430,566</w:t>
            </w:r>
          </w:p>
        </w:tc>
      </w:tr>
      <w:tr w:rsidR="00295112" w:rsidRPr="00295112" w14:paraId="5578E3CD"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9BEFD2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Monserrate - La Plata - Huila</w:t>
            </w:r>
          </w:p>
        </w:tc>
        <w:tc>
          <w:tcPr>
            <w:tcW w:w="1134" w:type="dxa"/>
            <w:tcBorders>
              <w:top w:val="nil"/>
              <w:left w:val="nil"/>
              <w:bottom w:val="single" w:sz="4" w:space="0" w:color="auto"/>
              <w:right w:val="single" w:sz="4" w:space="0" w:color="auto"/>
            </w:tcBorders>
            <w:shd w:val="clear" w:color="auto" w:fill="auto"/>
            <w:noWrap/>
            <w:vAlign w:val="center"/>
            <w:hideMark/>
          </w:tcPr>
          <w:p w14:paraId="7F0220C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Anden Concreto</w:t>
            </w:r>
          </w:p>
        </w:tc>
        <w:tc>
          <w:tcPr>
            <w:tcW w:w="914" w:type="dxa"/>
            <w:tcBorders>
              <w:top w:val="nil"/>
              <w:left w:val="nil"/>
              <w:bottom w:val="single" w:sz="4" w:space="0" w:color="auto"/>
              <w:right w:val="single" w:sz="4" w:space="0" w:color="auto"/>
            </w:tcBorders>
            <w:shd w:val="clear" w:color="auto" w:fill="auto"/>
            <w:noWrap/>
            <w:vAlign w:val="center"/>
            <w:hideMark/>
          </w:tcPr>
          <w:p w14:paraId="0FB1205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TPE3/4ACO</w:t>
            </w:r>
          </w:p>
        </w:tc>
        <w:tc>
          <w:tcPr>
            <w:tcW w:w="908" w:type="dxa"/>
            <w:tcBorders>
              <w:top w:val="nil"/>
              <w:left w:val="nil"/>
              <w:bottom w:val="single" w:sz="4" w:space="0" w:color="auto"/>
              <w:right w:val="single" w:sz="4" w:space="0" w:color="auto"/>
            </w:tcBorders>
            <w:shd w:val="clear" w:color="auto" w:fill="auto"/>
            <w:noWrap/>
            <w:vAlign w:val="center"/>
            <w:hideMark/>
          </w:tcPr>
          <w:p w14:paraId="193217D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58,234,729</w:t>
            </w:r>
          </w:p>
        </w:tc>
        <w:tc>
          <w:tcPr>
            <w:tcW w:w="875" w:type="dxa"/>
            <w:tcBorders>
              <w:top w:val="nil"/>
              <w:left w:val="nil"/>
              <w:bottom w:val="single" w:sz="4" w:space="0" w:color="auto"/>
              <w:right w:val="single" w:sz="4" w:space="0" w:color="auto"/>
            </w:tcBorders>
            <w:shd w:val="clear" w:color="auto" w:fill="auto"/>
            <w:noWrap/>
            <w:vAlign w:val="center"/>
            <w:hideMark/>
          </w:tcPr>
          <w:p w14:paraId="31C9B7C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229CF06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79BEF9A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0.15</w:t>
            </w:r>
          </w:p>
        </w:tc>
        <w:tc>
          <w:tcPr>
            <w:tcW w:w="512" w:type="dxa"/>
            <w:tcBorders>
              <w:top w:val="nil"/>
              <w:left w:val="nil"/>
              <w:bottom w:val="single" w:sz="4" w:space="0" w:color="auto"/>
              <w:right w:val="single" w:sz="4" w:space="0" w:color="auto"/>
            </w:tcBorders>
            <w:shd w:val="clear" w:color="auto" w:fill="auto"/>
            <w:noWrap/>
            <w:vAlign w:val="center"/>
            <w:hideMark/>
          </w:tcPr>
          <w:p w14:paraId="2E7C66E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5840FF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665807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EFD903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092A962"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8,573,156</w:t>
            </w:r>
          </w:p>
        </w:tc>
      </w:tr>
      <w:tr w:rsidR="00295112" w:rsidRPr="00295112" w14:paraId="7FB64DCB"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9C8091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Monserrate - La plata - Huila</w:t>
            </w:r>
          </w:p>
        </w:tc>
        <w:tc>
          <w:tcPr>
            <w:tcW w:w="1134" w:type="dxa"/>
            <w:tcBorders>
              <w:top w:val="nil"/>
              <w:left w:val="nil"/>
              <w:bottom w:val="single" w:sz="4" w:space="0" w:color="auto"/>
              <w:right w:val="single" w:sz="4" w:space="0" w:color="auto"/>
            </w:tcBorders>
            <w:shd w:val="clear" w:color="auto" w:fill="auto"/>
            <w:noWrap/>
            <w:vAlign w:val="center"/>
            <w:hideMark/>
          </w:tcPr>
          <w:p w14:paraId="2A11742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Andén Tableta, Baldosín, Gravilla</w:t>
            </w:r>
          </w:p>
        </w:tc>
        <w:tc>
          <w:tcPr>
            <w:tcW w:w="914" w:type="dxa"/>
            <w:tcBorders>
              <w:top w:val="nil"/>
              <w:left w:val="nil"/>
              <w:bottom w:val="single" w:sz="4" w:space="0" w:color="auto"/>
              <w:right w:val="single" w:sz="4" w:space="0" w:color="auto"/>
            </w:tcBorders>
            <w:shd w:val="clear" w:color="auto" w:fill="auto"/>
            <w:noWrap/>
            <w:vAlign w:val="center"/>
            <w:hideMark/>
          </w:tcPr>
          <w:p w14:paraId="7AA0AF0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TPE1TA</w:t>
            </w:r>
          </w:p>
        </w:tc>
        <w:tc>
          <w:tcPr>
            <w:tcW w:w="908" w:type="dxa"/>
            <w:tcBorders>
              <w:top w:val="nil"/>
              <w:left w:val="nil"/>
              <w:bottom w:val="single" w:sz="4" w:space="0" w:color="auto"/>
              <w:right w:val="single" w:sz="4" w:space="0" w:color="auto"/>
            </w:tcBorders>
            <w:shd w:val="clear" w:color="auto" w:fill="auto"/>
            <w:noWrap/>
            <w:vAlign w:val="center"/>
            <w:hideMark/>
          </w:tcPr>
          <w:p w14:paraId="0166F98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64,522,507</w:t>
            </w:r>
          </w:p>
        </w:tc>
        <w:tc>
          <w:tcPr>
            <w:tcW w:w="875" w:type="dxa"/>
            <w:tcBorders>
              <w:top w:val="nil"/>
              <w:left w:val="nil"/>
              <w:bottom w:val="single" w:sz="4" w:space="0" w:color="auto"/>
              <w:right w:val="single" w:sz="4" w:space="0" w:color="auto"/>
            </w:tcBorders>
            <w:shd w:val="clear" w:color="auto" w:fill="auto"/>
            <w:noWrap/>
            <w:vAlign w:val="center"/>
            <w:hideMark/>
          </w:tcPr>
          <w:p w14:paraId="668092F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D936B3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4B8525F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0.04</w:t>
            </w:r>
          </w:p>
        </w:tc>
        <w:tc>
          <w:tcPr>
            <w:tcW w:w="512" w:type="dxa"/>
            <w:tcBorders>
              <w:top w:val="nil"/>
              <w:left w:val="nil"/>
              <w:bottom w:val="single" w:sz="4" w:space="0" w:color="auto"/>
              <w:right w:val="single" w:sz="4" w:space="0" w:color="auto"/>
            </w:tcBorders>
            <w:shd w:val="clear" w:color="auto" w:fill="auto"/>
            <w:noWrap/>
            <w:vAlign w:val="center"/>
            <w:hideMark/>
          </w:tcPr>
          <w:p w14:paraId="4E0DB69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F238EF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2312D3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3A1795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64B7F170"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2,574,448</w:t>
            </w:r>
          </w:p>
        </w:tc>
      </w:tr>
      <w:tr w:rsidR="00295112" w:rsidRPr="00295112" w14:paraId="7743D9A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FD36B7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Monserrate - La Plata - Huila</w:t>
            </w:r>
          </w:p>
        </w:tc>
        <w:tc>
          <w:tcPr>
            <w:tcW w:w="1134" w:type="dxa"/>
            <w:tcBorders>
              <w:top w:val="nil"/>
              <w:left w:val="nil"/>
              <w:bottom w:val="single" w:sz="4" w:space="0" w:color="auto"/>
              <w:right w:val="single" w:sz="4" w:space="0" w:color="auto"/>
            </w:tcBorders>
            <w:shd w:val="clear" w:color="auto" w:fill="auto"/>
            <w:noWrap/>
            <w:vAlign w:val="center"/>
            <w:hideMark/>
          </w:tcPr>
          <w:p w14:paraId="3CCEA4D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5E96F2E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5FF121C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40A94F9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3A5F499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7496273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6.30</w:t>
            </w:r>
          </w:p>
        </w:tc>
        <w:tc>
          <w:tcPr>
            <w:tcW w:w="512" w:type="dxa"/>
            <w:tcBorders>
              <w:top w:val="nil"/>
              <w:left w:val="nil"/>
              <w:bottom w:val="single" w:sz="4" w:space="0" w:color="auto"/>
              <w:right w:val="single" w:sz="4" w:space="0" w:color="auto"/>
            </w:tcBorders>
            <w:shd w:val="clear" w:color="auto" w:fill="auto"/>
            <w:noWrap/>
            <w:vAlign w:val="center"/>
            <w:hideMark/>
          </w:tcPr>
          <w:p w14:paraId="3F6BB6F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256BB9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467102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0E39DE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272CA85E"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134,170,959</w:t>
            </w:r>
          </w:p>
        </w:tc>
      </w:tr>
      <w:tr w:rsidR="00295112" w:rsidRPr="00295112" w14:paraId="28D70DF0"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1014AF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Monserrate - La Plata - Huila</w:t>
            </w:r>
          </w:p>
        </w:tc>
        <w:tc>
          <w:tcPr>
            <w:tcW w:w="1134" w:type="dxa"/>
            <w:tcBorders>
              <w:top w:val="nil"/>
              <w:left w:val="nil"/>
              <w:bottom w:val="single" w:sz="4" w:space="0" w:color="auto"/>
              <w:right w:val="single" w:sz="4" w:space="0" w:color="auto"/>
            </w:tcBorders>
            <w:shd w:val="clear" w:color="auto" w:fill="auto"/>
            <w:noWrap/>
            <w:vAlign w:val="center"/>
            <w:hideMark/>
          </w:tcPr>
          <w:p w14:paraId="29A585E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E0DB94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7F8A4C3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779A098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B6B971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198F551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2.91</w:t>
            </w:r>
          </w:p>
        </w:tc>
        <w:tc>
          <w:tcPr>
            <w:tcW w:w="512" w:type="dxa"/>
            <w:tcBorders>
              <w:top w:val="nil"/>
              <w:left w:val="nil"/>
              <w:bottom w:val="single" w:sz="4" w:space="0" w:color="auto"/>
              <w:right w:val="single" w:sz="4" w:space="0" w:color="auto"/>
            </w:tcBorders>
            <w:shd w:val="clear" w:color="auto" w:fill="auto"/>
            <w:noWrap/>
            <w:vAlign w:val="center"/>
            <w:hideMark/>
          </w:tcPr>
          <w:p w14:paraId="2AC0658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204479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93B00E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79EC60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120F801"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70,633,047</w:t>
            </w:r>
          </w:p>
        </w:tc>
      </w:tr>
      <w:tr w:rsidR="00295112" w:rsidRPr="00295112" w14:paraId="4A2A0A1D"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D3E864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Monserrate - La Plata - Huila</w:t>
            </w:r>
          </w:p>
        </w:tc>
        <w:tc>
          <w:tcPr>
            <w:tcW w:w="1134" w:type="dxa"/>
            <w:tcBorders>
              <w:top w:val="nil"/>
              <w:left w:val="nil"/>
              <w:bottom w:val="single" w:sz="4" w:space="0" w:color="auto"/>
              <w:right w:val="single" w:sz="4" w:space="0" w:color="auto"/>
            </w:tcBorders>
            <w:shd w:val="clear" w:color="auto" w:fill="auto"/>
            <w:noWrap/>
            <w:vAlign w:val="center"/>
            <w:hideMark/>
          </w:tcPr>
          <w:p w14:paraId="42B246A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C4E68D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7718BB9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0AE1BEF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1167D03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56AC8B1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0.10</w:t>
            </w:r>
          </w:p>
        </w:tc>
        <w:tc>
          <w:tcPr>
            <w:tcW w:w="512" w:type="dxa"/>
            <w:tcBorders>
              <w:top w:val="nil"/>
              <w:left w:val="nil"/>
              <w:bottom w:val="single" w:sz="4" w:space="0" w:color="auto"/>
              <w:right w:val="single" w:sz="4" w:space="0" w:color="auto"/>
            </w:tcBorders>
            <w:shd w:val="clear" w:color="auto" w:fill="auto"/>
            <w:noWrap/>
            <w:vAlign w:val="center"/>
            <w:hideMark/>
          </w:tcPr>
          <w:p w14:paraId="34604CB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D6BE92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FDBC9B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DD56D6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FD21986"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3,646,521</w:t>
            </w:r>
          </w:p>
        </w:tc>
      </w:tr>
      <w:tr w:rsidR="00295112" w:rsidRPr="00295112" w14:paraId="5129DB01"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9D2CB9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Moscopán - Puracé - Cauca</w:t>
            </w:r>
          </w:p>
        </w:tc>
        <w:tc>
          <w:tcPr>
            <w:tcW w:w="1134" w:type="dxa"/>
            <w:tcBorders>
              <w:top w:val="nil"/>
              <w:left w:val="nil"/>
              <w:bottom w:val="single" w:sz="4" w:space="0" w:color="auto"/>
              <w:right w:val="single" w:sz="4" w:space="0" w:color="auto"/>
            </w:tcBorders>
            <w:shd w:val="clear" w:color="auto" w:fill="auto"/>
            <w:noWrap/>
            <w:vAlign w:val="center"/>
            <w:hideMark/>
          </w:tcPr>
          <w:p w14:paraId="36D9E7A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6099C70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0675B9C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6D63E2E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2C047DD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435BF3A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9.20</w:t>
            </w:r>
          </w:p>
        </w:tc>
        <w:tc>
          <w:tcPr>
            <w:tcW w:w="512" w:type="dxa"/>
            <w:tcBorders>
              <w:top w:val="nil"/>
              <w:left w:val="nil"/>
              <w:bottom w:val="single" w:sz="4" w:space="0" w:color="auto"/>
              <w:right w:val="single" w:sz="4" w:space="0" w:color="auto"/>
            </w:tcBorders>
            <w:shd w:val="clear" w:color="auto" w:fill="auto"/>
            <w:noWrap/>
            <w:vAlign w:val="center"/>
            <w:hideMark/>
          </w:tcPr>
          <w:p w14:paraId="399E112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004B85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020E42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8DCAFD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65538BDF"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195,894,385</w:t>
            </w:r>
          </w:p>
        </w:tc>
      </w:tr>
      <w:tr w:rsidR="00295112" w:rsidRPr="00295112" w14:paraId="382ACB85"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DC38BE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Moscopán - Puracé - Cauca</w:t>
            </w:r>
          </w:p>
        </w:tc>
        <w:tc>
          <w:tcPr>
            <w:tcW w:w="1134" w:type="dxa"/>
            <w:tcBorders>
              <w:top w:val="nil"/>
              <w:left w:val="nil"/>
              <w:bottom w:val="single" w:sz="4" w:space="0" w:color="auto"/>
              <w:right w:val="single" w:sz="4" w:space="0" w:color="auto"/>
            </w:tcBorders>
            <w:shd w:val="clear" w:color="auto" w:fill="auto"/>
            <w:noWrap/>
            <w:vAlign w:val="center"/>
            <w:hideMark/>
          </w:tcPr>
          <w:p w14:paraId="61DB154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CCB2D8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099DDEB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08751FE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1056384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6B93D8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1.37</w:t>
            </w:r>
          </w:p>
        </w:tc>
        <w:tc>
          <w:tcPr>
            <w:tcW w:w="512" w:type="dxa"/>
            <w:tcBorders>
              <w:top w:val="nil"/>
              <w:left w:val="nil"/>
              <w:bottom w:val="single" w:sz="4" w:space="0" w:color="auto"/>
              <w:right w:val="single" w:sz="4" w:space="0" w:color="auto"/>
            </w:tcBorders>
            <w:shd w:val="clear" w:color="auto" w:fill="auto"/>
            <w:noWrap/>
            <w:vAlign w:val="center"/>
            <w:hideMark/>
          </w:tcPr>
          <w:p w14:paraId="1B7A400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BF8350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C16FC2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8D416E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B7F27E8"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33,257,257</w:t>
            </w:r>
          </w:p>
        </w:tc>
      </w:tr>
      <w:tr w:rsidR="00295112" w:rsidRPr="00295112" w14:paraId="221914B6"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CE77C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Moscopán - Puracé - Cauca</w:t>
            </w:r>
          </w:p>
        </w:tc>
        <w:tc>
          <w:tcPr>
            <w:tcW w:w="1134" w:type="dxa"/>
            <w:tcBorders>
              <w:top w:val="nil"/>
              <w:left w:val="nil"/>
              <w:bottom w:val="single" w:sz="4" w:space="0" w:color="auto"/>
              <w:right w:val="single" w:sz="4" w:space="0" w:color="auto"/>
            </w:tcBorders>
            <w:shd w:val="clear" w:color="auto" w:fill="auto"/>
            <w:noWrap/>
            <w:vAlign w:val="center"/>
            <w:hideMark/>
          </w:tcPr>
          <w:p w14:paraId="77D695B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7E3A67B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21A8E5D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678547C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7F1FC11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003F456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0.86</w:t>
            </w:r>
          </w:p>
        </w:tc>
        <w:tc>
          <w:tcPr>
            <w:tcW w:w="512" w:type="dxa"/>
            <w:tcBorders>
              <w:top w:val="nil"/>
              <w:left w:val="nil"/>
              <w:bottom w:val="single" w:sz="4" w:space="0" w:color="auto"/>
              <w:right w:val="single" w:sz="4" w:space="0" w:color="auto"/>
            </w:tcBorders>
            <w:shd w:val="clear" w:color="auto" w:fill="auto"/>
            <w:noWrap/>
            <w:vAlign w:val="center"/>
            <w:hideMark/>
          </w:tcPr>
          <w:p w14:paraId="165572B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71F374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39810E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BCDAB8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C3B82E3"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31,878,204</w:t>
            </w:r>
          </w:p>
        </w:tc>
      </w:tr>
      <w:tr w:rsidR="00295112" w:rsidRPr="00295112" w14:paraId="700E09CC"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3C403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Moscopán - Puracé - Cauca</w:t>
            </w:r>
          </w:p>
        </w:tc>
        <w:tc>
          <w:tcPr>
            <w:tcW w:w="1134" w:type="dxa"/>
            <w:tcBorders>
              <w:top w:val="nil"/>
              <w:left w:val="nil"/>
              <w:bottom w:val="nil"/>
              <w:right w:val="nil"/>
            </w:tcBorders>
            <w:shd w:val="clear" w:color="auto" w:fill="auto"/>
            <w:noWrap/>
            <w:vAlign w:val="center"/>
            <w:hideMark/>
          </w:tcPr>
          <w:p w14:paraId="1D785D5E"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 xml:space="preserve">Estación GLP </w:t>
            </w:r>
          </w:p>
          <w:p w14:paraId="2DA29B64"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1000 Gl</w:t>
            </w:r>
          </w:p>
        </w:tc>
        <w:tc>
          <w:tcPr>
            <w:tcW w:w="914" w:type="dxa"/>
            <w:tcBorders>
              <w:top w:val="nil"/>
              <w:left w:val="single" w:sz="4" w:space="0" w:color="auto"/>
              <w:bottom w:val="single" w:sz="4" w:space="0" w:color="auto"/>
              <w:right w:val="single" w:sz="4" w:space="0" w:color="auto"/>
            </w:tcBorders>
            <w:shd w:val="clear" w:color="auto" w:fill="auto"/>
            <w:noWrap/>
            <w:vAlign w:val="center"/>
            <w:hideMark/>
          </w:tcPr>
          <w:p w14:paraId="523026A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CUSTM000449</w:t>
            </w:r>
          </w:p>
        </w:tc>
        <w:tc>
          <w:tcPr>
            <w:tcW w:w="908" w:type="dxa"/>
            <w:tcBorders>
              <w:top w:val="nil"/>
              <w:left w:val="nil"/>
              <w:bottom w:val="single" w:sz="4" w:space="0" w:color="auto"/>
              <w:right w:val="single" w:sz="4" w:space="0" w:color="auto"/>
            </w:tcBorders>
            <w:shd w:val="clear" w:color="auto" w:fill="auto"/>
            <w:noWrap/>
            <w:vAlign w:val="center"/>
            <w:hideMark/>
          </w:tcPr>
          <w:p w14:paraId="1C4831B5" w14:textId="0C248A72" w:rsidR="00295112" w:rsidRPr="00295112" w:rsidRDefault="00C5470D" w:rsidP="00295112">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eastAsia="es-CO"/>
              </w:rPr>
              <w:t>75,892,741</w:t>
            </w:r>
          </w:p>
        </w:tc>
        <w:tc>
          <w:tcPr>
            <w:tcW w:w="875" w:type="dxa"/>
            <w:tcBorders>
              <w:top w:val="nil"/>
              <w:left w:val="nil"/>
              <w:bottom w:val="single" w:sz="4" w:space="0" w:color="auto"/>
              <w:right w:val="single" w:sz="4" w:space="0" w:color="auto"/>
            </w:tcBorders>
            <w:shd w:val="clear" w:color="auto" w:fill="auto"/>
            <w:noWrap/>
            <w:vAlign w:val="center"/>
            <w:hideMark/>
          </w:tcPr>
          <w:p w14:paraId="18A7C07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768ED17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6007C72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w:t>
            </w:r>
          </w:p>
        </w:tc>
        <w:tc>
          <w:tcPr>
            <w:tcW w:w="512" w:type="dxa"/>
            <w:tcBorders>
              <w:top w:val="nil"/>
              <w:left w:val="nil"/>
              <w:bottom w:val="single" w:sz="4" w:space="0" w:color="auto"/>
              <w:right w:val="single" w:sz="4" w:space="0" w:color="auto"/>
            </w:tcBorders>
            <w:shd w:val="clear" w:color="auto" w:fill="auto"/>
            <w:noWrap/>
            <w:vAlign w:val="center"/>
            <w:hideMark/>
          </w:tcPr>
          <w:p w14:paraId="25712C0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1B27C6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75B6B4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92FB0A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597EA8D" w14:textId="5212EA00" w:rsidR="00295112" w:rsidRPr="00295112" w:rsidRDefault="00C5470D" w:rsidP="00295112">
            <w:pPr>
              <w:ind w:left="0"/>
              <w:jc w:val="center"/>
              <w:rPr>
                <w:rFonts w:asciiTheme="minorHAnsi" w:hAnsiTheme="minorHAnsi" w:cs="Arial"/>
                <w:color w:val="000000"/>
                <w:sz w:val="12"/>
                <w:szCs w:val="12"/>
                <w:lang w:val="es-CO" w:eastAsia="es-CO"/>
              </w:rPr>
            </w:pPr>
            <w:r>
              <w:rPr>
                <w:rFonts w:asciiTheme="minorHAnsi" w:hAnsiTheme="minorHAnsi"/>
                <w:color w:val="000000"/>
                <w:sz w:val="12"/>
                <w:szCs w:val="12"/>
                <w:lang w:eastAsia="es-CO"/>
              </w:rPr>
              <w:t>75,892,741</w:t>
            </w:r>
          </w:p>
        </w:tc>
      </w:tr>
      <w:tr w:rsidR="00295112" w:rsidRPr="00295112" w14:paraId="79C33D41"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59ACA7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Moscopán - Puracé - Cauca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575FD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2"</w:t>
            </w:r>
          </w:p>
        </w:tc>
        <w:tc>
          <w:tcPr>
            <w:tcW w:w="914" w:type="dxa"/>
            <w:tcBorders>
              <w:top w:val="nil"/>
              <w:left w:val="nil"/>
              <w:bottom w:val="single" w:sz="4" w:space="0" w:color="auto"/>
              <w:right w:val="single" w:sz="4" w:space="0" w:color="auto"/>
            </w:tcBorders>
            <w:shd w:val="clear" w:color="auto" w:fill="auto"/>
            <w:noWrap/>
            <w:vAlign w:val="center"/>
            <w:hideMark/>
          </w:tcPr>
          <w:p w14:paraId="7904EF6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CUSTM000458</w:t>
            </w:r>
          </w:p>
        </w:tc>
        <w:tc>
          <w:tcPr>
            <w:tcW w:w="908" w:type="dxa"/>
            <w:tcBorders>
              <w:top w:val="nil"/>
              <w:left w:val="nil"/>
              <w:bottom w:val="single" w:sz="4" w:space="0" w:color="auto"/>
              <w:right w:val="single" w:sz="4" w:space="0" w:color="auto"/>
            </w:tcBorders>
            <w:shd w:val="clear" w:color="auto" w:fill="auto"/>
            <w:noWrap/>
            <w:vAlign w:val="center"/>
            <w:hideMark/>
          </w:tcPr>
          <w:p w14:paraId="4D605DA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734,902</w:t>
            </w:r>
          </w:p>
        </w:tc>
        <w:tc>
          <w:tcPr>
            <w:tcW w:w="875" w:type="dxa"/>
            <w:tcBorders>
              <w:top w:val="nil"/>
              <w:left w:val="nil"/>
              <w:bottom w:val="single" w:sz="4" w:space="0" w:color="auto"/>
              <w:right w:val="single" w:sz="4" w:space="0" w:color="auto"/>
            </w:tcBorders>
            <w:shd w:val="clear" w:color="auto" w:fill="auto"/>
            <w:noWrap/>
            <w:vAlign w:val="center"/>
            <w:hideMark/>
          </w:tcPr>
          <w:p w14:paraId="04F52AB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4C750CB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4175BEF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15</w:t>
            </w:r>
          </w:p>
        </w:tc>
        <w:tc>
          <w:tcPr>
            <w:tcW w:w="512" w:type="dxa"/>
            <w:tcBorders>
              <w:top w:val="nil"/>
              <w:left w:val="nil"/>
              <w:bottom w:val="single" w:sz="4" w:space="0" w:color="auto"/>
              <w:right w:val="single" w:sz="4" w:space="0" w:color="auto"/>
            </w:tcBorders>
            <w:shd w:val="clear" w:color="auto" w:fill="auto"/>
            <w:noWrap/>
            <w:vAlign w:val="center"/>
            <w:hideMark/>
          </w:tcPr>
          <w:p w14:paraId="5D2B040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56478B7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1BF24A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CEE309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8CB492F"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11,023,530</w:t>
            </w:r>
          </w:p>
        </w:tc>
      </w:tr>
      <w:tr w:rsidR="00295112" w:rsidRPr="00295112" w14:paraId="29F0F265"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11D4C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Mesa - La Plata - Huila</w:t>
            </w:r>
          </w:p>
        </w:tc>
        <w:tc>
          <w:tcPr>
            <w:tcW w:w="1134" w:type="dxa"/>
            <w:tcBorders>
              <w:top w:val="nil"/>
              <w:left w:val="nil"/>
              <w:bottom w:val="single" w:sz="4" w:space="0" w:color="auto"/>
              <w:right w:val="single" w:sz="4" w:space="0" w:color="auto"/>
            </w:tcBorders>
            <w:shd w:val="clear" w:color="auto" w:fill="auto"/>
            <w:noWrap/>
            <w:vAlign w:val="center"/>
            <w:hideMark/>
          </w:tcPr>
          <w:p w14:paraId="111BF0E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Calzada Concreto</w:t>
            </w:r>
          </w:p>
        </w:tc>
        <w:tc>
          <w:tcPr>
            <w:tcW w:w="914" w:type="dxa"/>
            <w:tcBorders>
              <w:top w:val="nil"/>
              <w:left w:val="nil"/>
              <w:bottom w:val="single" w:sz="4" w:space="0" w:color="auto"/>
              <w:right w:val="single" w:sz="4" w:space="0" w:color="auto"/>
            </w:tcBorders>
            <w:shd w:val="clear" w:color="auto" w:fill="auto"/>
            <w:noWrap/>
            <w:vAlign w:val="center"/>
            <w:hideMark/>
          </w:tcPr>
          <w:p w14:paraId="77F6240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TPE3/4CO</w:t>
            </w:r>
          </w:p>
        </w:tc>
        <w:tc>
          <w:tcPr>
            <w:tcW w:w="908" w:type="dxa"/>
            <w:tcBorders>
              <w:top w:val="nil"/>
              <w:left w:val="nil"/>
              <w:bottom w:val="single" w:sz="4" w:space="0" w:color="auto"/>
              <w:right w:val="single" w:sz="4" w:space="0" w:color="auto"/>
            </w:tcBorders>
            <w:shd w:val="clear" w:color="auto" w:fill="auto"/>
            <w:noWrap/>
            <w:vAlign w:val="center"/>
            <w:hideMark/>
          </w:tcPr>
          <w:p w14:paraId="38D2589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82,550,532</w:t>
            </w:r>
          </w:p>
        </w:tc>
        <w:tc>
          <w:tcPr>
            <w:tcW w:w="875" w:type="dxa"/>
            <w:tcBorders>
              <w:top w:val="nil"/>
              <w:left w:val="nil"/>
              <w:bottom w:val="single" w:sz="4" w:space="0" w:color="auto"/>
              <w:right w:val="single" w:sz="4" w:space="0" w:color="auto"/>
            </w:tcBorders>
            <w:shd w:val="clear" w:color="auto" w:fill="auto"/>
            <w:noWrap/>
            <w:vAlign w:val="center"/>
            <w:hideMark/>
          </w:tcPr>
          <w:p w14:paraId="789DB6E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557DB2A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23B6D2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0.02</w:t>
            </w:r>
          </w:p>
        </w:tc>
        <w:tc>
          <w:tcPr>
            <w:tcW w:w="512" w:type="dxa"/>
            <w:tcBorders>
              <w:top w:val="nil"/>
              <w:left w:val="nil"/>
              <w:bottom w:val="single" w:sz="4" w:space="0" w:color="auto"/>
              <w:right w:val="single" w:sz="4" w:space="0" w:color="auto"/>
            </w:tcBorders>
            <w:shd w:val="clear" w:color="auto" w:fill="auto"/>
            <w:noWrap/>
            <w:vAlign w:val="center"/>
            <w:hideMark/>
          </w:tcPr>
          <w:p w14:paraId="4CD6A19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10221C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9D7B0A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2A0E82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1F83409"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1,787,646</w:t>
            </w:r>
          </w:p>
        </w:tc>
      </w:tr>
      <w:tr w:rsidR="00295112" w:rsidRPr="00295112" w14:paraId="6C488CD1"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B8FDE3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Mesa - La Plata - Huila</w:t>
            </w:r>
          </w:p>
        </w:tc>
        <w:tc>
          <w:tcPr>
            <w:tcW w:w="1134" w:type="dxa"/>
            <w:tcBorders>
              <w:top w:val="nil"/>
              <w:left w:val="nil"/>
              <w:bottom w:val="single" w:sz="4" w:space="0" w:color="auto"/>
              <w:right w:val="single" w:sz="4" w:space="0" w:color="auto"/>
            </w:tcBorders>
            <w:shd w:val="clear" w:color="auto" w:fill="auto"/>
            <w:noWrap/>
            <w:vAlign w:val="center"/>
            <w:hideMark/>
          </w:tcPr>
          <w:p w14:paraId="794CC66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Calzada Concreto</w:t>
            </w:r>
          </w:p>
        </w:tc>
        <w:tc>
          <w:tcPr>
            <w:tcW w:w="914" w:type="dxa"/>
            <w:tcBorders>
              <w:top w:val="nil"/>
              <w:left w:val="nil"/>
              <w:bottom w:val="single" w:sz="4" w:space="0" w:color="auto"/>
              <w:right w:val="single" w:sz="4" w:space="0" w:color="auto"/>
            </w:tcBorders>
            <w:shd w:val="clear" w:color="auto" w:fill="auto"/>
            <w:noWrap/>
            <w:vAlign w:val="center"/>
            <w:hideMark/>
          </w:tcPr>
          <w:p w14:paraId="1165841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TPE1CO</w:t>
            </w:r>
          </w:p>
        </w:tc>
        <w:tc>
          <w:tcPr>
            <w:tcW w:w="908" w:type="dxa"/>
            <w:tcBorders>
              <w:top w:val="nil"/>
              <w:left w:val="nil"/>
              <w:bottom w:val="single" w:sz="4" w:space="0" w:color="auto"/>
              <w:right w:val="single" w:sz="4" w:space="0" w:color="auto"/>
            </w:tcBorders>
            <w:shd w:val="clear" w:color="auto" w:fill="auto"/>
            <w:noWrap/>
            <w:vAlign w:val="center"/>
            <w:hideMark/>
          </w:tcPr>
          <w:p w14:paraId="7E89324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85,347,935</w:t>
            </w:r>
          </w:p>
        </w:tc>
        <w:tc>
          <w:tcPr>
            <w:tcW w:w="875" w:type="dxa"/>
            <w:tcBorders>
              <w:top w:val="nil"/>
              <w:left w:val="nil"/>
              <w:bottom w:val="single" w:sz="4" w:space="0" w:color="auto"/>
              <w:right w:val="single" w:sz="4" w:space="0" w:color="auto"/>
            </w:tcBorders>
            <w:shd w:val="clear" w:color="auto" w:fill="auto"/>
            <w:noWrap/>
            <w:vAlign w:val="center"/>
            <w:hideMark/>
          </w:tcPr>
          <w:p w14:paraId="7059E7E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4421EE7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64C646E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0.01</w:t>
            </w:r>
          </w:p>
        </w:tc>
        <w:tc>
          <w:tcPr>
            <w:tcW w:w="512" w:type="dxa"/>
            <w:tcBorders>
              <w:top w:val="nil"/>
              <w:left w:val="nil"/>
              <w:bottom w:val="single" w:sz="4" w:space="0" w:color="auto"/>
              <w:right w:val="single" w:sz="4" w:space="0" w:color="auto"/>
            </w:tcBorders>
            <w:shd w:val="clear" w:color="auto" w:fill="auto"/>
            <w:noWrap/>
            <w:vAlign w:val="center"/>
            <w:hideMark/>
          </w:tcPr>
          <w:p w14:paraId="259C3AC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586E89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395A09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E3F132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4CFA061"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508,262</w:t>
            </w:r>
          </w:p>
        </w:tc>
      </w:tr>
      <w:tr w:rsidR="00295112" w:rsidRPr="00295112" w14:paraId="0930F0BB"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64F172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Mesa - La Plata - Huila</w:t>
            </w:r>
          </w:p>
        </w:tc>
        <w:tc>
          <w:tcPr>
            <w:tcW w:w="1134" w:type="dxa"/>
            <w:tcBorders>
              <w:top w:val="nil"/>
              <w:left w:val="nil"/>
              <w:bottom w:val="single" w:sz="4" w:space="0" w:color="auto"/>
              <w:right w:val="single" w:sz="4" w:space="0" w:color="auto"/>
            </w:tcBorders>
            <w:shd w:val="clear" w:color="auto" w:fill="auto"/>
            <w:noWrap/>
            <w:vAlign w:val="center"/>
            <w:hideMark/>
          </w:tcPr>
          <w:p w14:paraId="1337015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Anden Concreto</w:t>
            </w:r>
          </w:p>
        </w:tc>
        <w:tc>
          <w:tcPr>
            <w:tcW w:w="914" w:type="dxa"/>
            <w:tcBorders>
              <w:top w:val="nil"/>
              <w:left w:val="nil"/>
              <w:bottom w:val="single" w:sz="4" w:space="0" w:color="auto"/>
              <w:right w:val="single" w:sz="4" w:space="0" w:color="auto"/>
            </w:tcBorders>
            <w:shd w:val="clear" w:color="auto" w:fill="auto"/>
            <w:noWrap/>
            <w:vAlign w:val="center"/>
            <w:hideMark/>
          </w:tcPr>
          <w:p w14:paraId="403C255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TPE3/4ACO</w:t>
            </w:r>
          </w:p>
        </w:tc>
        <w:tc>
          <w:tcPr>
            <w:tcW w:w="908" w:type="dxa"/>
            <w:tcBorders>
              <w:top w:val="nil"/>
              <w:left w:val="nil"/>
              <w:bottom w:val="single" w:sz="4" w:space="0" w:color="auto"/>
              <w:right w:val="single" w:sz="4" w:space="0" w:color="auto"/>
            </w:tcBorders>
            <w:shd w:val="clear" w:color="auto" w:fill="auto"/>
            <w:noWrap/>
            <w:vAlign w:val="center"/>
            <w:hideMark/>
          </w:tcPr>
          <w:p w14:paraId="5E71BBF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58,234,729</w:t>
            </w:r>
          </w:p>
        </w:tc>
        <w:tc>
          <w:tcPr>
            <w:tcW w:w="875" w:type="dxa"/>
            <w:tcBorders>
              <w:top w:val="nil"/>
              <w:left w:val="nil"/>
              <w:bottom w:val="single" w:sz="4" w:space="0" w:color="auto"/>
              <w:right w:val="single" w:sz="4" w:space="0" w:color="auto"/>
            </w:tcBorders>
            <w:shd w:val="clear" w:color="auto" w:fill="auto"/>
            <w:noWrap/>
            <w:vAlign w:val="center"/>
            <w:hideMark/>
          </w:tcPr>
          <w:p w14:paraId="4C45F85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3355A94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784BEA0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0.17</w:t>
            </w:r>
          </w:p>
        </w:tc>
        <w:tc>
          <w:tcPr>
            <w:tcW w:w="512" w:type="dxa"/>
            <w:tcBorders>
              <w:top w:val="nil"/>
              <w:left w:val="nil"/>
              <w:bottom w:val="single" w:sz="4" w:space="0" w:color="auto"/>
              <w:right w:val="single" w:sz="4" w:space="0" w:color="auto"/>
            </w:tcBorders>
            <w:shd w:val="clear" w:color="auto" w:fill="auto"/>
            <w:noWrap/>
            <w:vAlign w:val="center"/>
            <w:hideMark/>
          </w:tcPr>
          <w:p w14:paraId="135EC5B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5D40B5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2C31CB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231366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24FFECEC"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10,120,192</w:t>
            </w:r>
          </w:p>
        </w:tc>
      </w:tr>
      <w:tr w:rsidR="00295112" w:rsidRPr="00295112" w14:paraId="051AC0C9"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58FE4F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Mesa - La Plata - Huila</w:t>
            </w:r>
          </w:p>
        </w:tc>
        <w:tc>
          <w:tcPr>
            <w:tcW w:w="1134" w:type="dxa"/>
            <w:tcBorders>
              <w:top w:val="nil"/>
              <w:left w:val="nil"/>
              <w:bottom w:val="single" w:sz="4" w:space="0" w:color="auto"/>
              <w:right w:val="single" w:sz="4" w:space="0" w:color="auto"/>
            </w:tcBorders>
            <w:shd w:val="clear" w:color="auto" w:fill="auto"/>
            <w:noWrap/>
            <w:vAlign w:val="center"/>
            <w:hideMark/>
          </w:tcPr>
          <w:p w14:paraId="6C509A7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Andén Tableta, Baldosín, Gravilla</w:t>
            </w:r>
          </w:p>
        </w:tc>
        <w:tc>
          <w:tcPr>
            <w:tcW w:w="914" w:type="dxa"/>
            <w:tcBorders>
              <w:top w:val="nil"/>
              <w:left w:val="nil"/>
              <w:bottom w:val="single" w:sz="4" w:space="0" w:color="auto"/>
              <w:right w:val="single" w:sz="4" w:space="0" w:color="auto"/>
            </w:tcBorders>
            <w:shd w:val="clear" w:color="auto" w:fill="auto"/>
            <w:noWrap/>
            <w:vAlign w:val="center"/>
            <w:hideMark/>
          </w:tcPr>
          <w:p w14:paraId="6B41EDC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TPE1TA</w:t>
            </w:r>
          </w:p>
        </w:tc>
        <w:tc>
          <w:tcPr>
            <w:tcW w:w="908" w:type="dxa"/>
            <w:tcBorders>
              <w:top w:val="nil"/>
              <w:left w:val="nil"/>
              <w:bottom w:val="single" w:sz="4" w:space="0" w:color="auto"/>
              <w:right w:val="single" w:sz="4" w:space="0" w:color="auto"/>
            </w:tcBorders>
            <w:shd w:val="clear" w:color="auto" w:fill="auto"/>
            <w:noWrap/>
            <w:vAlign w:val="center"/>
            <w:hideMark/>
          </w:tcPr>
          <w:p w14:paraId="5B4B56D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64,522,507</w:t>
            </w:r>
          </w:p>
        </w:tc>
        <w:tc>
          <w:tcPr>
            <w:tcW w:w="875" w:type="dxa"/>
            <w:tcBorders>
              <w:top w:val="nil"/>
              <w:left w:val="nil"/>
              <w:bottom w:val="single" w:sz="4" w:space="0" w:color="auto"/>
              <w:right w:val="single" w:sz="4" w:space="0" w:color="auto"/>
            </w:tcBorders>
            <w:shd w:val="clear" w:color="auto" w:fill="auto"/>
            <w:noWrap/>
            <w:vAlign w:val="center"/>
            <w:hideMark/>
          </w:tcPr>
          <w:p w14:paraId="744F397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1E5C6F6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B29E4D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0.05</w:t>
            </w:r>
          </w:p>
        </w:tc>
        <w:tc>
          <w:tcPr>
            <w:tcW w:w="512" w:type="dxa"/>
            <w:tcBorders>
              <w:top w:val="nil"/>
              <w:left w:val="nil"/>
              <w:bottom w:val="single" w:sz="4" w:space="0" w:color="auto"/>
              <w:right w:val="single" w:sz="4" w:space="0" w:color="auto"/>
            </w:tcBorders>
            <w:shd w:val="clear" w:color="auto" w:fill="auto"/>
            <w:noWrap/>
            <w:vAlign w:val="center"/>
            <w:hideMark/>
          </w:tcPr>
          <w:p w14:paraId="713C9E3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D8F625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0BCE89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A33D72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21D1B508"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3,039,010</w:t>
            </w:r>
          </w:p>
        </w:tc>
      </w:tr>
      <w:tr w:rsidR="00295112" w:rsidRPr="00295112" w14:paraId="48EFE337"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E62A06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Mesa - La Plata - Huila</w:t>
            </w:r>
          </w:p>
        </w:tc>
        <w:tc>
          <w:tcPr>
            <w:tcW w:w="1134" w:type="dxa"/>
            <w:tcBorders>
              <w:top w:val="nil"/>
              <w:left w:val="nil"/>
              <w:bottom w:val="single" w:sz="4" w:space="0" w:color="auto"/>
              <w:right w:val="single" w:sz="4" w:space="0" w:color="auto"/>
            </w:tcBorders>
            <w:shd w:val="clear" w:color="auto" w:fill="auto"/>
            <w:noWrap/>
            <w:vAlign w:val="center"/>
            <w:hideMark/>
          </w:tcPr>
          <w:p w14:paraId="58B18BC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E4B454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18AC95C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2FFB7C0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5DD1752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4789236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7.44</w:t>
            </w:r>
          </w:p>
        </w:tc>
        <w:tc>
          <w:tcPr>
            <w:tcW w:w="512" w:type="dxa"/>
            <w:tcBorders>
              <w:top w:val="nil"/>
              <w:left w:val="nil"/>
              <w:bottom w:val="single" w:sz="4" w:space="0" w:color="auto"/>
              <w:right w:val="single" w:sz="4" w:space="0" w:color="auto"/>
            </w:tcBorders>
            <w:shd w:val="clear" w:color="auto" w:fill="auto"/>
            <w:noWrap/>
            <w:vAlign w:val="center"/>
            <w:hideMark/>
          </w:tcPr>
          <w:p w14:paraId="731F068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84A04B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AA2D53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3D978F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79017B9B"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158,382,260</w:t>
            </w:r>
          </w:p>
        </w:tc>
      </w:tr>
      <w:tr w:rsidR="00295112" w:rsidRPr="00295112" w14:paraId="14915659"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5ECA33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Mesa - La Plata - Huila</w:t>
            </w:r>
          </w:p>
        </w:tc>
        <w:tc>
          <w:tcPr>
            <w:tcW w:w="1134" w:type="dxa"/>
            <w:tcBorders>
              <w:top w:val="nil"/>
              <w:left w:val="nil"/>
              <w:bottom w:val="single" w:sz="4" w:space="0" w:color="auto"/>
              <w:right w:val="single" w:sz="4" w:space="0" w:color="auto"/>
            </w:tcBorders>
            <w:shd w:val="clear" w:color="auto" w:fill="auto"/>
            <w:noWrap/>
            <w:vAlign w:val="center"/>
            <w:hideMark/>
          </w:tcPr>
          <w:p w14:paraId="523DBCC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5803C0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438B4CD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52103A8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53A17BF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751DC4C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3.44</w:t>
            </w:r>
          </w:p>
        </w:tc>
        <w:tc>
          <w:tcPr>
            <w:tcW w:w="512" w:type="dxa"/>
            <w:tcBorders>
              <w:top w:val="nil"/>
              <w:left w:val="nil"/>
              <w:bottom w:val="single" w:sz="4" w:space="0" w:color="auto"/>
              <w:right w:val="single" w:sz="4" w:space="0" w:color="auto"/>
            </w:tcBorders>
            <w:shd w:val="clear" w:color="auto" w:fill="auto"/>
            <w:noWrap/>
            <w:vAlign w:val="center"/>
            <w:hideMark/>
          </w:tcPr>
          <w:p w14:paraId="12126DB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807EF8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37C028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779C6A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35C65400"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83,378,860</w:t>
            </w:r>
          </w:p>
        </w:tc>
      </w:tr>
      <w:tr w:rsidR="00295112" w:rsidRPr="00295112" w14:paraId="433FCFC7"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AA5FB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Mesa - La Plata - Huila</w:t>
            </w:r>
          </w:p>
        </w:tc>
        <w:tc>
          <w:tcPr>
            <w:tcW w:w="1134" w:type="dxa"/>
            <w:tcBorders>
              <w:top w:val="nil"/>
              <w:left w:val="nil"/>
              <w:bottom w:val="single" w:sz="4" w:space="0" w:color="auto"/>
              <w:right w:val="single" w:sz="4" w:space="0" w:color="auto"/>
            </w:tcBorders>
            <w:shd w:val="clear" w:color="auto" w:fill="auto"/>
            <w:noWrap/>
            <w:vAlign w:val="center"/>
            <w:hideMark/>
          </w:tcPr>
          <w:p w14:paraId="7126989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70B9B48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1F4F4B5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4009967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4ADEB2A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C79169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0.12</w:t>
            </w:r>
          </w:p>
        </w:tc>
        <w:tc>
          <w:tcPr>
            <w:tcW w:w="512" w:type="dxa"/>
            <w:tcBorders>
              <w:top w:val="nil"/>
              <w:left w:val="nil"/>
              <w:bottom w:val="single" w:sz="4" w:space="0" w:color="auto"/>
              <w:right w:val="single" w:sz="4" w:space="0" w:color="auto"/>
            </w:tcBorders>
            <w:shd w:val="clear" w:color="auto" w:fill="auto"/>
            <w:noWrap/>
            <w:vAlign w:val="center"/>
            <w:hideMark/>
          </w:tcPr>
          <w:p w14:paraId="2C65BD1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5612C67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9555B5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A9CE4D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0046268"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4,304,539</w:t>
            </w:r>
          </w:p>
        </w:tc>
      </w:tr>
      <w:tr w:rsidR="00295112" w:rsidRPr="00295112" w14:paraId="301B0757"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212CE4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Mesa - La Plata - Huila</w:t>
            </w:r>
          </w:p>
        </w:tc>
        <w:tc>
          <w:tcPr>
            <w:tcW w:w="1134" w:type="dxa"/>
            <w:tcBorders>
              <w:top w:val="nil"/>
              <w:left w:val="nil"/>
              <w:bottom w:val="nil"/>
              <w:right w:val="nil"/>
            </w:tcBorders>
            <w:shd w:val="clear" w:color="auto" w:fill="auto"/>
            <w:noWrap/>
            <w:vAlign w:val="center"/>
            <w:hideMark/>
          </w:tcPr>
          <w:p w14:paraId="268037FC"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 xml:space="preserve">Estación GLP </w:t>
            </w:r>
          </w:p>
          <w:p w14:paraId="1FF08F40"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1000 Gl</w:t>
            </w:r>
          </w:p>
        </w:tc>
        <w:tc>
          <w:tcPr>
            <w:tcW w:w="914" w:type="dxa"/>
            <w:tcBorders>
              <w:top w:val="nil"/>
              <w:left w:val="single" w:sz="4" w:space="0" w:color="auto"/>
              <w:bottom w:val="single" w:sz="4" w:space="0" w:color="auto"/>
              <w:right w:val="single" w:sz="4" w:space="0" w:color="auto"/>
            </w:tcBorders>
            <w:shd w:val="clear" w:color="auto" w:fill="auto"/>
            <w:noWrap/>
            <w:vAlign w:val="center"/>
            <w:hideMark/>
          </w:tcPr>
          <w:p w14:paraId="6AB4466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CUSTM000449</w:t>
            </w:r>
          </w:p>
        </w:tc>
        <w:tc>
          <w:tcPr>
            <w:tcW w:w="908" w:type="dxa"/>
            <w:tcBorders>
              <w:top w:val="nil"/>
              <w:left w:val="nil"/>
              <w:bottom w:val="single" w:sz="4" w:space="0" w:color="auto"/>
              <w:right w:val="single" w:sz="4" w:space="0" w:color="auto"/>
            </w:tcBorders>
            <w:shd w:val="clear" w:color="auto" w:fill="auto"/>
            <w:noWrap/>
            <w:vAlign w:val="center"/>
            <w:hideMark/>
          </w:tcPr>
          <w:p w14:paraId="20FE4B3E" w14:textId="39E93442" w:rsidR="00295112" w:rsidRPr="00295112" w:rsidRDefault="00C5470D" w:rsidP="00295112">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eastAsia="es-CO"/>
              </w:rPr>
              <w:t>75,892,741</w:t>
            </w:r>
          </w:p>
        </w:tc>
        <w:tc>
          <w:tcPr>
            <w:tcW w:w="875" w:type="dxa"/>
            <w:tcBorders>
              <w:top w:val="nil"/>
              <w:left w:val="nil"/>
              <w:bottom w:val="single" w:sz="4" w:space="0" w:color="auto"/>
              <w:right w:val="single" w:sz="4" w:space="0" w:color="auto"/>
            </w:tcBorders>
            <w:shd w:val="clear" w:color="auto" w:fill="auto"/>
            <w:noWrap/>
            <w:vAlign w:val="center"/>
            <w:hideMark/>
          </w:tcPr>
          <w:p w14:paraId="5699513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52CE17C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4772205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w:t>
            </w:r>
          </w:p>
        </w:tc>
        <w:tc>
          <w:tcPr>
            <w:tcW w:w="512" w:type="dxa"/>
            <w:tcBorders>
              <w:top w:val="nil"/>
              <w:left w:val="nil"/>
              <w:bottom w:val="single" w:sz="4" w:space="0" w:color="auto"/>
              <w:right w:val="single" w:sz="4" w:space="0" w:color="auto"/>
            </w:tcBorders>
            <w:shd w:val="clear" w:color="auto" w:fill="auto"/>
            <w:noWrap/>
            <w:vAlign w:val="center"/>
            <w:hideMark/>
          </w:tcPr>
          <w:p w14:paraId="0050035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89D415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3DFFEB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33CB55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6B04BEDD" w14:textId="11DD6F0B" w:rsidR="00295112" w:rsidRPr="00295112" w:rsidRDefault="00C5470D" w:rsidP="00295112">
            <w:pPr>
              <w:ind w:left="0"/>
              <w:jc w:val="center"/>
              <w:rPr>
                <w:rFonts w:asciiTheme="minorHAnsi" w:hAnsiTheme="minorHAnsi" w:cs="Arial"/>
                <w:color w:val="000000"/>
                <w:sz w:val="12"/>
                <w:szCs w:val="12"/>
                <w:lang w:val="es-CO" w:eastAsia="es-CO"/>
              </w:rPr>
            </w:pPr>
            <w:r>
              <w:rPr>
                <w:rFonts w:asciiTheme="minorHAnsi" w:hAnsiTheme="minorHAnsi"/>
                <w:color w:val="000000"/>
                <w:sz w:val="12"/>
                <w:szCs w:val="12"/>
                <w:lang w:eastAsia="es-CO"/>
              </w:rPr>
              <w:t>75,892,741</w:t>
            </w:r>
          </w:p>
        </w:tc>
      </w:tr>
      <w:tr w:rsidR="00295112" w:rsidRPr="00295112" w14:paraId="01EAC612"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7F5738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Cabaña - Oporapa - Huila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E5E544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3D48EF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4C7CC19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691C8CD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0754B22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7447BE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1.83</w:t>
            </w:r>
          </w:p>
        </w:tc>
        <w:tc>
          <w:tcPr>
            <w:tcW w:w="512" w:type="dxa"/>
            <w:tcBorders>
              <w:top w:val="nil"/>
              <w:left w:val="nil"/>
              <w:bottom w:val="single" w:sz="4" w:space="0" w:color="auto"/>
              <w:right w:val="single" w:sz="4" w:space="0" w:color="auto"/>
            </w:tcBorders>
            <w:shd w:val="clear" w:color="auto" w:fill="auto"/>
            <w:noWrap/>
            <w:vAlign w:val="center"/>
            <w:hideMark/>
          </w:tcPr>
          <w:p w14:paraId="7951598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0E4745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75142B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37A51E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26A4234B"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39,017,983</w:t>
            </w:r>
          </w:p>
        </w:tc>
      </w:tr>
      <w:tr w:rsidR="00295112" w:rsidRPr="00295112" w14:paraId="1F4E3A12"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BD618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Cabaña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4A5257D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5401035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45E9DC7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37BBECD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3F78E61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1C20DEB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0.62</w:t>
            </w:r>
          </w:p>
        </w:tc>
        <w:tc>
          <w:tcPr>
            <w:tcW w:w="512" w:type="dxa"/>
            <w:tcBorders>
              <w:top w:val="nil"/>
              <w:left w:val="nil"/>
              <w:bottom w:val="single" w:sz="4" w:space="0" w:color="auto"/>
              <w:right w:val="single" w:sz="4" w:space="0" w:color="auto"/>
            </w:tcBorders>
            <w:shd w:val="clear" w:color="auto" w:fill="auto"/>
            <w:noWrap/>
            <w:vAlign w:val="center"/>
            <w:hideMark/>
          </w:tcPr>
          <w:p w14:paraId="340D202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697FDF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FF6DF9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CECB59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FFF46DC"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15,102,461</w:t>
            </w:r>
          </w:p>
        </w:tc>
      </w:tr>
      <w:tr w:rsidR="00295112" w:rsidRPr="00295112" w14:paraId="4AE1D69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716775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Cabaña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53ED244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B96030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54FDE1D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2ACE53A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486BA68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64E13F3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0.51</w:t>
            </w:r>
          </w:p>
        </w:tc>
        <w:tc>
          <w:tcPr>
            <w:tcW w:w="512" w:type="dxa"/>
            <w:tcBorders>
              <w:top w:val="nil"/>
              <w:left w:val="nil"/>
              <w:bottom w:val="single" w:sz="4" w:space="0" w:color="auto"/>
              <w:right w:val="single" w:sz="4" w:space="0" w:color="auto"/>
            </w:tcBorders>
            <w:shd w:val="clear" w:color="auto" w:fill="auto"/>
            <w:noWrap/>
            <w:vAlign w:val="center"/>
            <w:hideMark/>
          </w:tcPr>
          <w:p w14:paraId="30442D6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28F8AC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7CB1E5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6582F6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60201C12"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18,787,950</w:t>
            </w:r>
          </w:p>
        </w:tc>
      </w:tr>
      <w:tr w:rsidR="00295112" w:rsidRPr="00295112" w14:paraId="3B5465DB"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4F19EC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Cabaña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54659FF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2"</w:t>
            </w:r>
          </w:p>
        </w:tc>
        <w:tc>
          <w:tcPr>
            <w:tcW w:w="914" w:type="dxa"/>
            <w:tcBorders>
              <w:top w:val="nil"/>
              <w:left w:val="nil"/>
              <w:bottom w:val="single" w:sz="4" w:space="0" w:color="auto"/>
              <w:right w:val="single" w:sz="4" w:space="0" w:color="auto"/>
            </w:tcBorders>
            <w:shd w:val="clear" w:color="auto" w:fill="auto"/>
            <w:noWrap/>
            <w:vAlign w:val="center"/>
            <w:hideMark/>
          </w:tcPr>
          <w:p w14:paraId="59B6DF3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CUSTM000458</w:t>
            </w:r>
          </w:p>
        </w:tc>
        <w:tc>
          <w:tcPr>
            <w:tcW w:w="908" w:type="dxa"/>
            <w:tcBorders>
              <w:top w:val="nil"/>
              <w:left w:val="nil"/>
              <w:bottom w:val="single" w:sz="4" w:space="0" w:color="auto"/>
              <w:right w:val="single" w:sz="4" w:space="0" w:color="auto"/>
            </w:tcBorders>
            <w:shd w:val="clear" w:color="auto" w:fill="auto"/>
            <w:noWrap/>
            <w:vAlign w:val="center"/>
            <w:hideMark/>
          </w:tcPr>
          <w:p w14:paraId="579DE69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734,902</w:t>
            </w:r>
          </w:p>
        </w:tc>
        <w:tc>
          <w:tcPr>
            <w:tcW w:w="875" w:type="dxa"/>
            <w:tcBorders>
              <w:top w:val="nil"/>
              <w:left w:val="nil"/>
              <w:bottom w:val="single" w:sz="4" w:space="0" w:color="auto"/>
              <w:right w:val="single" w:sz="4" w:space="0" w:color="auto"/>
            </w:tcBorders>
            <w:shd w:val="clear" w:color="auto" w:fill="auto"/>
            <w:noWrap/>
            <w:vAlign w:val="center"/>
            <w:hideMark/>
          </w:tcPr>
          <w:p w14:paraId="5FA4361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39BC57F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0987746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w:t>
            </w:r>
          </w:p>
        </w:tc>
        <w:tc>
          <w:tcPr>
            <w:tcW w:w="512" w:type="dxa"/>
            <w:tcBorders>
              <w:top w:val="nil"/>
              <w:left w:val="nil"/>
              <w:bottom w:val="single" w:sz="4" w:space="0" w:color="auto"/>
              <w:right w:val="single" w:sz="4" w:space="0" w:color="auto"/>
            </w:tcBorders>
            <w:shd w:val="clear" w:color="auto" w:fill="auto"/>
            <w:noWrap/>
            <w:vAlign w:val="center"/>
            <w:hideMark/>
          </w:tcPr>
          <w:p w14:paraId="2C8851F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4BCD7A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BA91B1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1815F3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B2F2968"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734,902</w:t>
            </w:r>
          </w:p>
        </w:tc>
      </w:tr>
      <w:tr w:rsidR="00295112" w:rsidRPr="00295112" w14:paraId="4F4C04BC"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FD4572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Cabaña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00204FC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3"</w:t>
            </w:r>
          </w:p>
        </w:tc>
        <w:tc>
          <w:tcPr>
            <w:tcW w:w="914" w:type="dxa"/>
            <w:tcBorders>
              <w:top w:val="nil"/>
              <w:left w:val="nil"/>
              <w:bottom w:val="single" w:sz="4" w:space="0" w:color="auto"/>
              <w:right w:val="single" w:sz="4" w:space="0" w:color="auto"/>
            </w:tcBorders>
            <w:shd w:val="clear" w:color="auto" w:fill="auto"/>
            <w:noWrap/>
            <w:vAlign w:val="center"/>
            <w:hideMark/>
          </w:tcPr>
          <w:p w14:paraId="72A1729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CUSTM000457</w:t>
            </w:r>
          </w:p>
        </w:tc>
        <w:tc>
          <w:tcPr>
            <w:tcW w:w="908" w:type="dxa"/>
            <w:tcBorders>
              <w:top w:val="nil"/>
              <w:left w:val="nil"/>
              <w:bottom w:val="single" w:sz="4" w:space="0" w:color="auto"/>
              <w:right w:val="single" w:sz="4" w:space="0" w:color="auto"/>
            </w:tcBorders>
            <w:shd w:val="clear" w:color="auto" w:fill="auto"/>
            <w:noWrap/>
            <w:vAlign w:val="center"/>
            <w:hideMark/>
          </w:tcPr>
          <w:p w14:paraId="36B6CB6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836,329</w:t>
            </w:r>
          </w:p>
        </w:tc>
        <w:tc>
          <w:tcPr>
            <w:tcW w:w="875" w:type="dxa"/>
            <w:tcBorders>
              <w:top w:val="nil"/>
              <w:left w:val="nil"/>
              <w:bottom w:val="single" w:sz="4" w:space="0" w:color="auto"/>
              <w:right w:val="single" w:sz="4" w:space="0" w:color="auto"/>
            </w:tcBorders>
            <w:shd w:val="clear" w:color="auto" w:fill="auto"/>
            <w:noWrap/>
            <w:vAlign w:val="center"/>
            <w:hideMark/>
          </w:tcPr>
          <w:p w14:paraId="1DA5F28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0256032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38C3CE6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5</w:t>
            </w:r>
          </w:p>
        </w:tc>
        <w:tc>
          <w:tcPr>
            <w:tcW w:w="512" w:type="dxa"/>
            <w:tcBorders>
              <w:top w:val="nil"/>
              <w:left w:val="nil"/>
              <w:bottom w:val="single" w:sz="4" w:space="0" w:color="auto"/>
              <w:right w:val="single" w:sz="4" w:space="0" w:color="auto"/>
            </w:tcBorders>
            <w:shd w:val="clear" w:color="auto" w:fill="auto"/>
            <w:noWrap/>
            <w:vAlign w:val="center"/>
            <w:hideMark/>
          </w:tcPr>
          <w:p w14:paraId="4AD21A1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93FB89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C98BF8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AF8C66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24E0633E"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4,181,645</w:t>
            </w:r>
          </w:p>
        </w:tc>
      </w:tr>
      <w:tr w:rsidR="00295112" w:rsidRPr="00295112" w14:paraId="6EBC603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5E778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Morelia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6D1BC6E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5DAACF2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7CDAFF5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7882681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3DE0699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6540807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3.12</w:t>
            </w:r>
          </w:p>
        </w:tc>
        <w:tc>
          <w:tcPr>
            <w:tcW w:w="512" w:type="dxa"/>
            <w:tcBorders>
              <w:top w:val="nil"/>
              <w:left w:val="nil"/>
              <w:bottom w:val="single" w:sz="4" w:space="0" w:color="auto"/>
              <w:right w:val="single" w:sz="4" w:space="0" w:color="auto"/>
            </w:tcBorders>
            <w:shd w:val="clear" w:color="auto" w:fill="auto"/>
            <w:noWrap/>
            <w:vAlign w:val="center"/>
            <w:hideMark/>
          </w:tcPr>
          <w:p w14:paraId="768DBD5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6A6419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3304A7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EA507E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6C2BFE01"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66,436,025</w:t>
            </w:r>
          </w:p>
        </w:tc>
      </w:tr>
      <w:tr w:rsidR="00295112" w:rsidRPr="00295112" w14:paraId="68F95818"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BC37DD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Morelia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25BF579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388FA4A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79AB827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43B9D29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4AD1F61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73DB233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1.06</w:t>
            </w:r>
          </w:p>
        </w:tc>
        <w:tc>
          <w:tcPr>
            <w:tcW w:w="512" w:type="dxa"/>
            <w:tcBorders>
              <w:top w:val="nil"/>
              <w:left w:val="nil"/>
              <w:bottom w:val="single" w:sz="4" w:space="0" w:color="auto"/>
              <w:right w:val="single" w:sz="4" w:space="0" w:color="auto"/>
            </w:tcBorders>
            <w:shd w:val="clear" w:color="auto" w:fill="auto"/>
            <w:noWrap/>
            <w:vAlign w:val="center"/>
            <w:hideMark/>
          </w:tcPr>
          <w:p w14:paraId="38E260F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5FAF1DA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C1075E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E88765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430A366"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25,715,001</w:t>
            </w:r>
          </w:p>
        </w:tc>
      </w:tr>
      <w:tr w:rsidR="00295112" w:rsidRPr="00295112" w14:paraId="13BAEA55"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0B57AF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Morelia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0D3B454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35DE603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2F1DA4C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1F48144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2B3DDBE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7F2A020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0.87</w:t>
            </w:r>
          </w:p>
        </w:tc>
        <w:tc>
          <w:tcPr>
            <w:tcW w:w="512" w:type="dxa"/>
            <w:tcBorders>
              <w:top w:val="nil"/>
              <w:left w:val="nil"/>
              <w:bottom w:val="single" w:sz="4" w:space="0" w:color="auto"/>
              <w:right w:val="single" w:sz="4" w:space="0" w:color="auto"/>
            </w:tcBorders>
            <w:shd w:val="clear" w:color="auto" w:fill="auto"/>
            <w:noWrap/>
            <w:vAlign w:val="center"/>
            <w:hideMark/>
          </w:tcPr>
          <w:p w14:paraId="099CFA4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63B062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168107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04D4AB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03887B5"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31,990,294</w:t>
            </w:r>
          </w:p>
        </w:tc>
      </w:tr>
      <w:tr w:rsidR="00295112" w:rsidRPr="00295112" w14:paraId="411CCE64"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4BC8A3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Morelia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500F73E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2"</w:t>
            </w:r>
          </w:p>
        </w:tc>
        <w:tc>
          <w:tcPr>
            <w:tcW w:w="914" w:type="dxa"/>
            <w:tcBorders>
              <w:top w:val="nil"/>
              <w:left w:val="nil"/>
              <w:bottom w:val="single" w:sz="4" w:space="0" w:color="auto"/>
              <w:right w:val="single" w:sz="4" w:space="0" w:color="auto"/>
            </w:tcBorders>
            <w:shd w:val="clear" w:color="auto" w:fill="auto"/>
            <w:noWrap/>
            <w:vAlign w:val="center"/>
            <w:hideMark/>
          </w:tcPr>
          <w:p w14:paraId="7BDE72B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CUSTM000458</w:t>
            </w:r>
          </w:p>
        </w:tc>
        <w:tc>
          <w:tcPr>
            <w:tcW w:w="908" w:type="dxa"/>
            <w:tcBorders>
              <w:top w:val="nil"/>
              <w:left w:val="nil"/>
              <w:bottom w:val="single" w:sz="4" w:space="0" w:color="auto"/>
              <w:right w:val="single" w:sz="4" w:space="0" w:color="auto"/>
            </w:tcBorders>
            <w:shd w:val="clear" w:color="auto" w:fill="auto"/>
            <w:noWrap/>
            <w:vAlign w:val="center"/>
            <w:hideMark/>
          </w:tcPr>
          <w:p w14:paraId="1FE3287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734,902</w:t>
            </w:r>
          </w:p>
        </w:tc>
        <w:tc>
          <w:tcPr>
            <w:tcW w:w="875" w:type="dxa"/>
            <w:tcBorders>
              <w:top w:val="nil"/>
              <w:left w:val="nil"/>
              <w:bottom w:val="single" w:sz="4" w:space="0" w:color="auto"/>
              <w:right w:val="single" w:sz="4" w:space="0" w:color="auto"/>
            </w:tcBorders>
            <w:shd w:val="clear" w:color="auto" w:fill="auto"/>
            <w:noWrap/>
            <w:vAlign w:val="center"/>
            <w:hideMark/>
          </w:tcPr>
          <w:p w14:paraId="6894961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274E5B3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040E915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w:t>
            </w:r>
          </w:p>
        </w:tc>
        <w:tc>
          <w:tcPr>
            <w:tcW w:w="512" w:type="dxa"/>
            <w:tcBorders>
              <w:top w:val="nil"/>
              <w:left w:val="nil"/>
              <w:bottom w:val="single" w:sz="4" w:space="0" w:color="auto"/>
              <w:right w:val="single" w:sz="4" w:space="0" w:color="auto"/>
            </w:tcBorders>
            <w:shd w:val="clear" w:color="auto" w:fill="auto"/>
            <w:noWrap/>
            <w:vAlign w:val="center"/>
            <w:hideMark/>
          </w:tcPr>
          <w:p w14:paraId="3DEBA00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368424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1C38E0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62CCCD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FBBC260"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1,469,804</w:t>
            </w:r>
          </w:p>
        </w:tc>
      </w:tr>
      <w:tr w:rsidR="00295112" w:rsidRPr="00295112" w14:paraId="43EE1085"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926B34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Morelia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2CB8D30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3"</w:t>
            </w:r>
          </w:p>
        </w:tc>
        <w:tc>
          <w:tcPr>
            <w:tcW w:w="914" w:type="dxa"/>
            <w:tcBorders>
              <w:top w:val="nil"/>
              <w:left w:val="nil"/>
              <w:bottom w:val="single" w:sz="4" w:space="0" w:color="auto"/>
              <w:right w:val="single" w:sz="4" w:space="0" w:color="auto"/>
            </w:tcBorders>
            <w:shd w:val="clear" w:color="auto" w:fill="auto"/>
            <w:noWrap/>
            <w:vAlign w:val="center"/>
            <w:hideMark/>
          </w:tcPr>
          <w:p w14:paraId="4983C54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CUSTM000457</w:t>
            </w:r>
          </w:p>
        </w:tc>
        <w:tc>
          <w:tcPr>
            <w:tcW w:w="908" w:type="dxa"/>
            <w:tcBorders>
              <w:top w:val="nil"/>
              <w:left w:val="nil"/>
              <w:bottom w:val="single" w:sz="4" w:space="0" w:color="auto"/>
              <w:right w:val="single" w:sz="4" w:space="0" w:color="auto"/>
            </w:tcBorders>
            <w:shd w:val="clear" w:color="auto" w:fill="auto"/>
            <w:noWrap/>
            <w:vAlign w:val="center"/>
            <w:hideMark/>
          </w:tcPr>
          <w:p w14:paraId="5F32F3B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836,329</w:t>
            </w:r>
          </w:p>
        </w:tc>
        <w:tc>
          <w:tcPr>
            <w:tcW w:w="875" w:type="dxa"/>
            <w:tcBorders>
              <w:top w:val="nil"/>
              <w:left w:val="nil"/>
              <w:bottom w:val="single" w:sz="4" w:space="0" w:color="auto"/>
              <w:right w:val="single" w:sz="4" w:space="0" w:color="auto"/>
            </w:tcBorders>
            <w:shd w:val="clear" w:color="auto" w:fill="auto"/>
            <w:noWrap/>
            <w:vAlign w:val="center"/>
            <w:hideMark/>
          </w:tcPr>
          <w:p w14:paraId="40BC16D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0AC5C0E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5F87171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9</w:t>
            </w:r>
          </w:p>
        </w:tc>
        <w:tc>
          <w:tcPr>
            <w:tcW w:w="512" w:type="dxa"/>
            <w:tcBorders>
              <w:top w:val="nil"/>
              <w:left w:val="nil"/>
              <w:bottom w:val="single" w:sz="4" w:space="0" w:color="auto"/>
              <w:right w:val="single" w:sz="4" w:space="0" w:color="auto"/>
            </w:tcBorders>
            <w:shd w:val="clear" w:color="auto" w:fill="auto"/>
            <w:noWrap/>
            <w:vAlign w:val="center"/>
            <w:hideMark/>
          </w:tcPr>
          <w:p w14:paraId="5C8EBDA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B0D9A4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3E3CED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582C12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4380394"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7,526,961</w:t>
            </w:r>
          </w:p>
        </w:tc>
      </w:tr>
      <w:tr w:rsidR="00295112" w:rsidRPr="00295112" w14:paraId="6DAFB16D"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EFC8A4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Paraguay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5952402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373068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2ECD7ED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1C88FC1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4E3BD85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68E7879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9.21</w:t>
            </w:r>
          </w:p>
        </w:tc>
        <w:tc>
          <w:tcPr>
            <w:tcW w:w="512" w:type="dxa"/>
            <w:tcBorders>
              <w:top w:val="nil"/>
              <w:left w:val="nil"/>
              <w:bottom w:val="single" w:sz="4" w:space="0" w:color="auto"/>
              <w:right w:val="single" w:sz="4" w:space="0" w:color="auto"/>
            </w:tcBorders>
            <w:shd w:val="clear" w:color="auto" w:fill="auto"/>
            <w:noWrap/>
            <w:vAlign w:val="center"/>
            <w:hideMark/>
          </w:tcPr>
          <w:p w14:paraId="154909E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E0E24F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FAD9C4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250591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F774571"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196,144,455</w:t>
            </w:r>
          </w:p>
        </w:tc>
      </w:tr>
      <w:tr w:rsidR="00295112" w:rsidRPr="00295112" w14:paraId="47AB0D6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836975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Paraguay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3158981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ECF2F4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5D56765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59079C0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13F8EAD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4F562C7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3.13</w:t>
            </w:r>
          </w:p>
        </w:tc>
        <w:tc>
          <w:tcPr>
            <w:tcW w:w="512" w:type="dxa"/>
            <w:tcBorders>
              <w:top w:val="nil"/>
              <w:left w:val="nil"/>
              <w:bottom w:val="single" w:sz="4" w:space="0" w:color="auto"/>
              <w:right w:val="single" w:sz="4" w:space="0" w:color="auto"/>
            </w:tcBorders>
            <w:shd w:val="clear" w:color="auto" w:fill="auto"/>
            <w:noWrap/>
            <w:vAlign w:val="center"/>
            <w:hideMark/>
          </w:tcPr>
          <w:p w14:paraId="37F3F24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4A3222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16121A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6540EE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1CD9A74"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75,920,480</w:t>
            </w:r>
          </w:p>
        </w:tc>
      </w:tr>
      <w:tr w:rsidR="00295112" w:rsidRPr="00295112" w14:paraId="3A4B90A0"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82D601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Paraguay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4FCD1E8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0B18699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4297DC8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56F4585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76ED38D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05AACEB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2.55</w:t>
            </w:r>
          </w:p>
        </w:tc>
        <w:tc>
          <w:tcPr>
            <w:tcW w:w="512" w:type="dxa"/>
            <w:tcBorders>
              <w:top w:val="nil"/>
              <w:left w:val="nil"/>
              <w:bottom w:val="single" w:sz="4" w:space="0" w:color="auto"/>
              <w:right w:val="single" w:sz="4" w:space="0" w:color="auto"/>
            </w:tcBorders>
            <w:shd w:val="clear" w:color="auto" w:fill="auto"/>
            <w:noWrap/>
            <w:vAlign w:val="center"/>
            <w:hideMark/>
          </w:tcPr>
          <w:p w14:paraId="04C96CA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E59BCD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3ADBE0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B60B29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7AF4736"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94,447,533</w:t>
            </w:r>
          </w:p>
        </w:tc>
      </w:tr>
      <w:tr w:rsidR="00295112" w:rsidRPr="00295112" w14:paraId="26EDA0E6"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FF811D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Paraguay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6AD0EBB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2"</w:t>
            </w:r>
          </w:p>
        </w:tc>
        <w:tc>
          <w:tcPr>
            <w:tcW w:w="914" w:type="dxa"/>
            <w:tcBorders>
              <w:top w:val="nil"/>
              <w:left w:val="nil"/>
              <w:bottom w:val="single" w:sz="4" w:space="0" w:color="auto"/>
              <w:right w:val="single" w:sz="4" w:space="0" w:color="auto"/>
            </w:tcBorders>
            <w:shd w:val="clear" w:color="auto" w:fill="auto"/>
            <w:noWrap/>
            <w:vAlign w:val="center"/>
            <w:hideMark/>
          </w:tcPr>
          <w:p w14:paraId="6BEF0B4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CUSTM000458</w:t>
            </w:r>
          </w:p>
        </w:tc>
        <w:tc>
          <w:tcPr>
            <w:tcW w:w="908" w:type="dxa"/>
            <w:tcBorders>
              <w:top w:val="nil"/>
              <w:left w:val="nil"/>
              <w:bottom w:val="single" w:sz="4" w:space="0" w:color="auto"/>
              <w:right w:val="single" w:sz="4" w:space="0" w:color="auto"/>
            </w:tcBorders>
            <w:shd w:val="clear" w:color="auto" w:fill="auto"/>
            <w:noWrap/>
            <w:vAlign w:val="center"/>
            <w:hideMark/>
          </w:tcPr>
          <w:p w14:paraId="4C90166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734,902</w:t>
            </w:r>
          </w:p>
        </w:tc>
        <w:tc>
          <w:tcPr>
            <w:tcW w:w="875" w:type="dxa"/>
            <w:tcBorders>
              <w:top w:val="nil"/>
              <w:left w:val="nil"/>
              <w:bottom w:val="single" w:sz="4" w:space="0" w:color="auto"/>
              <w:right w:val="single" w:sz="4" w:space="0" w:color="auto"/>
            </w:tcBorders>
            <w:shd w:val="clear" w:color="auto" w:fill="auto"/>
            <w:noWrap/>
            <w:vAlign w:val="center"/>
            <w:hideMark/>
          </w:tcPr>
          <w:p w14:paraId="4EB9550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36FEAF1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638F501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w:t>
            </w:r>
          </w:p>
        </w:tc>
        <w:tc>
          <w:tcPr>
            <w:tcW w:w="512" w:type="dxa"/>
            <w:tcBorders>
              <w:top w:val="nil"/>
              <w:left w:val="nil"/>
              <w:bottom w:val="single" w:sz="4" w:space="0" w:color="auto"/>
              <w:right w:val="single" w:sz="4" w:space="0" w:color="auto"/>
            </w:tcBorders>
            <w:shd w:val="clear" w:color="auto" w:fill="auto"/>
            <w:noWrap/>
            <w:vAlign w:val="center"/>
            <w:hideMark/>
          </w:tcPr>
          <w:p w14:paraId="0C0009D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886A9F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133444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6CFC9E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6C80DEBB"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5,879,216</w:t>
            </w:r>
          </w:p>
        </w:tc>
      </w:tr>
      <w:tr w:rsidR="00295112" w:rsidRPr="00295112" w14:paraId="0C0EAB8B"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5425FD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Paraguay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5E645FA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3"</w:t>
            </w:r>
          </w:p>
        </w:tc>
        <w:tc>
          <w:tcPr>
            <w:tcW w:w="914" w:type="dxa"/>
            <w:tcBorders>
              <w:top w:val="nil"/>
              <w:left w:val="nil"/>
              <w:bottom w:val="single" w:sz="4" w:space="0" w:color="auto"/>
              <w:right w:val="single" w:sz="4" w:space="0" w:color="auto"/>
            </w:tcBorders>
            <w:shd w:val="clear" w:color="auto" w:fill="auto"/>
            <w:noWrap/>
            <w:vAlign w:val="center"/>
            <w:hideMark/>
          </w:tcPr>
          <w:p w14:paraId="4BB55BC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CUSTM000457</w:t>
            </w:r>
          </w:p>
        </w:tc>
        <w:tc>
          <w:tcPr>
            <w:tcW w:w="908" w:type="dxa"/>
            <w:tcBorders>
              <w:top w:val="nil"/>
              <w:left w:val="nil"/>
              <w:bottom w:val="single" w:sz="4" w:space="0" w:color="auto"/>
              <w:right w:val="single" w:sz="4" w:space="0" w:color="auto"/>
            </w:tcBorders>
            <w:shd w:val="clear" w:color="auto" w:fill="auto"/>
            <w:noWrap/>
            <w:vAlign w:val="center"/>
            <w:hideMark/>
          </w:tcPr>
          <w:p w14:paraId="078E0B2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836,329</w:t>
            </w:r>
          </w:p>
        </w:tc>
        <w:tc>
          <w:tcPr>
            <w:tcW w:w="875" w:type="dxa"/>
            <w:tcBorders>
              <w:top w:val="nil"/>
              <w:left w:val="nil"/>
              <w:bottom w:val="single" w:sz="4" w:space="0" w:color="auto"/>
              <w:right w:val="single" w:sz="4" w:space="0" w:color="auto"/>
            </w:tcBorders>
            <w:shd w:val="clear" w:color="auto" w:fill="auto"/>
            <w:noWrap/>
            <w:vAlign w:val="center"/>
            <w:hideMark/>
          </w:tcPr>
          <w:p w14:paraId="6F4DA8C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1151F36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0FF386F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27</w:t>
            </w:r>
          </w:p>
        </w:tc>
        <w:tc>
          <w:tcPr>
            <w:tcW w:w="512" w:type="dxa"/>
            <w:tcBorders>
              <w:top w:val="nil"/>
              <w:left w:val="nil"/>
              <w:bottom w:val="single" w:sz="4" w:space="0" w:color="auto"/>
              <w:right w:val="single" w:sz="4" w:space="0" w:color="auto"/>
            </w:tcBorders>
            <w:shd w:val="clear" w:color="auto" w:fill="auto"/>
            <w:noWrap/>
            <w:vAlign w:val="center"/>
            <w:hideMark/>
          </w:tcPr>
          <w:p w14:paraId="0C8D95B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EB4404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411C3B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88F50D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3D1C91B5"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22,580,883</w:t>
            </w:r>
          </w:p>
        </w:tc>
      </w:tr>
      <w:tr w:rsidR="00295112" w:rsidRPr="00295112" w14:paraId="2D1F35FD"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9D79E5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Bellavista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4FE2DF0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D91E9F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71C8FF2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46F10F8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28EE574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A9754C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1.83</w:t>
            </w:r>
          </w:p>
        </w:tc>
        <w:tc>
          <w:tcPr>
            <w:tcW w:w="512" w:type="dxa"/>
            <w:tcBorders>
              <w:top w:val="nil"/>
              <w:left w:val="nil"/>
              <w:bottom w:val="single" w:sz="4" w:space="0" w:color="auto"/>
              <w:right w:val="single" w:sz="4" w:space="0" w:color="auto"/>
            </w:tcBorders>
            <w:shd w:val="clear" w:color="auto" w:fill="auto"/>
            <w:noWrap/>
            <w:vAlign w:val="center"/>
            <w:hideMark/>
          </w:tcPr>
          <w:p w14:paraId="7A9D08A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562A44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444D99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05C265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2A3778BA"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39,017,983</w:t>
            </w:r>
          </w:p>
        </w:tc>
      </w:tr>
      <w:tr w:rsidR="00295112" w:rsidRPr="00295112" w14:paraId="1EDCE5DD"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166EA2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Bellavista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0431995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7DD4306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50531B5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1F4DC78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05EC72D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AFE720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0.62</w:t>
            </w:r>
          </w:p>
        </w:tc>
        <w:tc>
          <w:tcPr>
            <w:tcW w:w="512" w:type="dxa"/>
            <w:tcBorders>
              <w:top w:val="nil"/>
              <w:left w:val="nil"/>
              <w:bottom w:val="single" w:sz="4" w:space="0" w:color="auto"/>
              <w:right w:val="single" w:sz="4" w:space="0" w:color="auto"/>
            </w:tcBorders>
            <w:shd w:val="clear" w:color="auto" w:fill="auto"/>
            <w:noWrap/>
            <w:vAlign w:val="center"/>
            <w:hideMark/>
          </w:tcPr>
          <w:p w14:paraId="6E6A55A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064EE5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B175CA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A49B07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80264AC"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15,102,461</w:t>
            </w:r>
          </w:p>
        </w:tc>
      </w:tr>
      <w:tr w:rsidR="00295112" w:rsidRPr="00295112" w14:paraId="4BDC64D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B6B1EC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Bellavista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7788D42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573F621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35A2CD5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41AB88C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CAAE06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7270C74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0.51</w:t>
            </w:r>
          </w:p>
        </w:tc>
        <w:tc>
          <w:tcPr>
            <w:tcW w:w="512" w:type="dxa"/>
            <w:tcBorders>
              <w:top w:val="nil"/>
              <w:left w:val="nil"/>
              <w:bottom w:val="single" w:sz="4" w:space="0" w:color="auto"/>
              <w:right w:val="single" w:sz="4" w:space="0" w:color="auto"/>
            </w:tcBorders>
            <w:shd w:val="clear" w:color="auto" w:fill="auto"/>
            <w:noWrap/>
            <w:vAlign w:val="center"/>
            <w:hideMark/>
          </w:tcPr>
          <w:p w14:paraId="6B990D0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995046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4D7CFC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64B84C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A326F16"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18,787,950</w:t>
            </w:r>
          </w:p>
        </w:tc>
      </w:tr>
      <w:tr w:rsidR="00295112" w:rsidRPr="00295112" w14:paraId="0962250E"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14D79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Bellavista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779F3C4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2"</w:t>
            </w:r>
          </w:p>
        </w:tc>
        <w:tc>
          <w:tcPr>
            <w:tcW w:w="914" w:type="dxa"/>
            <w:tcBorders>
              <w:top w:val="nil"/>
              <w:left w:val="nil"/>
              <w:bottom w:val="single" w:sz="4" w:space="0" w:color="auto"/>
              <w:right w:val="single" w:sz="4" w:space="0" w:color="auto"/>
            </w:tcBorders>
            <w:shd w:val="clear" w:color="auto" w:fill="auto"/>
            <w:noWrap/>
            <w:vAlign w:val="center"/>
            <w:hideMark/>
          </w:tcPr>
          <w:p w14:paraId="32D9599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CUSTM000458</w:t>
            </w:r>
          </w:p>
        </w:tc>
        <w:tc>
          <w:tcPr>
            <w:tcW w:w="908" w:type="dxa"/>
            <w:tcBorders>
              <w:top w:val="nil"/>
              <w:left w:val="nil"/>
              <w:bottom w:val="single" w:sz="4" w:space="0" w:color="auto"/>
              <w:right w:val="single" w:sz="4" w:space="0" w:color="auto"/>
            </w:tcBorders>
            <w:shd w:val="clear" w:color="auto" w:fill="auto"/>
            <w:noWrap/>
            <w:vAlign w:val="center"/>
            <w:hideMark/>
          </w:tcPr>
          <w:p w14:paraId="5750082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734,902</w:t>
            </w:r>
          </w:p>
        </w:tc>
        <w:tc>
          <w:tcPr>
            <w:tcW w:w="875" w:type="dxa"/>
            <w:tcBorders>
              <w:top w:val="nil"/>
              <w:left w:val="nil"/>
              <w:bottom w:val="single" w:sz="4" w:space="0" w:color="auto"/>
              <w:right w:val="single" w:sz="4" w:space="0" w:color="auto"/>
            </w:tcBorders>
            <w:shd w:val="clear" w:color="auto" w:fill="auto"/>
            <w:noWrap/>
            <w:vAlign w:val="center"/>
            <w:hideMark/>
          </w:tcPr>
          <w:p w14:paraId="3455560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48D2E5B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5DC2C79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w:t>
            </w:r>
          </w:p>
        </w:tc>
        <w:tc>
          <w:tcPr>
            <w:tcW w:w="512" w:type="dxa"/>
            <w:tcBorders>
              <w:top w:val="nil"/>
              <w:left w:val="nil"/>
              <w:bottom w:val="single" w:sz="4" w:space="0" w:color="auto"/>
              <w:right w:val="single" w:sz="4" w:space="0" w:color="auto"/>
            </w:tcBorders>
            <w:shd w:val="clear" w:color="auto" w:fill="auto"/>
            <w:noWrap/>
            <w:vAlign w:val="center"/>
            <w:hideMark/>
          </w:tcPr>
          <w:p w14:paraId="1470A5B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092CCA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AC1F4B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DD5E65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71F2C450"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734,902</w:t>
            </w:r>
          </w:p>
        </w:tc>
      </w:tr>
      <w:tr w:rsidR="00295112" w:rsidRPr="00295112" w14:paraId="506E0750"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534447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Bellavista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1133031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3"</w:t>
            </w:r>
          </w:p>
        </w:tc>
        <w:tc>
          <w:tcPr>
            <w:tcW w:w="914" w:type="dxa"/>
            <w:tcBorders>
              <w:top w:val="nil"/>
              <w:left w:val="nil"/>
              <w:bottom w:val="single" w:sz="4" w:space="0" w:color="auto"/>
              <w:right w:val="single" w:sz="4" w:space="0" w:color="auto"/>
            </w:tcBorders>
            <w:shd w:val="clear" w:color="auto" w:fill="auto"/>
            <w:noWrap/>
            <w:vAlign w:val="center"/>
            <w:hideMark/>
          </w:tcPr>
          <w:p w14:paraId="6D0A40E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CUSTM000457</w:t>
            </w:r>
          </w:p>
        </w:tc>
        <w:tc>
          <w:tcPr>
            <w:tcW w:w="908" w:type="dxa"/>
            <w:tcBorders>
              <w:top w:val="nil"/>
              <w:left w:val="nil"/>
              <w:bottom w:val="single" w:sz="4" w:space="0" w:color="auto"/>
              <w:right w:val="single" w:sz="4" w:space="0" w:color="auto"/>
            </w:tcBorders>
            <w:shd w:val="clear" w:color="auto" w:fill="auto"/>
            <w:noWrap/>
            <w:vAlign w:val="center"/>
            <w:hideMark/>
          </w:tcPr>
          <w:p w14:paraId="3D67C21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836,329</w:t>
            </w:r>
          </w:p>
        </w:tc>
        <w:tc>
          <w:tcPr>
            <w:tcW w:w="875" w:type="dxa"/>
            <w:tcBorders>
              <w:top w:val="nil"/>
              <w:left w:val="nil"/>
              <w:bottom w:val="single" w:sz="4" w:space="0" w:color="auto"/>
              <w:right w:val="single" w:sz="4" w:space="0" w:color="auto"/>
            </w:tcBorders>
            <w:shd w:val="clear" w:color="auto" w:fill="auto"/>
            <w:noWrap/>
            <w:vAlign w:val="center"/>
            <w:hideMark/>
          </w:tcPr>
          <w:p w14:paraId="508CE73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488EBEB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2737198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5</w:t>
            </w:r>
          </w:p>
        </w:tc>
        <w:tc>
          <w:tcPr>
            <w:tcW w:w="512" w:type="dxa"/>
            <w:tcBorders>
              <w:top w:val="nil"/>
              <w:left w:val="nil"/>
              <w:bottom w:val="single" w:sz="4" w:space="0" w:color="auto"/>
              <w:right w:val="single" w:sz="4" w:space="0" w:color="auto"/>
            </w:tcBorders>
            <w:shd w:val="clear" w:color="auto" w:fill="auto"/>
            <w:noWrap/>
            <w:vAlign w:val="center"/>
            <w:hideMark/>
          </w:tcPr>
          <w:p w14:paraId="07DACF2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049916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15B5FB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974379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3A866218"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4,181,645</w:t>
            </w:r>
          </w:p>
        </w:tc>
      </w:tr>
      <w:tr w:rsidR="00295112" w:rsidRPr="00295112" w14:paraId="27F02242"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81B64A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Santa Rosa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3DF207C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0922443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029F349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30B24DF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4364E76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110E248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3.10</w:t>
            </w:r>
          </w:p>
        </w:tc>
        <w:tc>
          <w:tcPr>
            <w:tcW w:w="512" w:type="dxa"/>
            <w:tcBorders>
              <w:top w:val="nil"/>
              <w:left w:val="nil"/>
              <w:bottom w:val="single" w:sz="4" w:space="0" w:color="auto"/>
              <w:right w:val="single" w:sz="4" w:space="0" w:color="auto"/>
            </w:tcBorders>
            <w:shd w:val="clear" w:color="auto" w:fill="auto"/>
            <w:noWrap/>
            <w:vAlign w:val="center"/>
            <w:hideMark/>
          </w:tcPr>
          <w:p w14:paraId="669BF4C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80B71A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A14064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D42DB1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78DBEBC0"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66,044,879</w:t>
            </w:r>
          </w:p>
        </w:tc>
      </w:tr>
      <w:tr w:rsidR="00295112" w:rsidRPr="00295112" w14:paraId="4DA61D67"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5EFB0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Santa Rosa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50D1B04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1763B6F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676EACD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1BE8C9A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4C8C216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36EAF05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0.45</w:t>
            </w:r>
          </w:p>
        </w:tc>
        <w:tc>
          <w:tcPr>
            <w:tcW w:w="512" w:type="dxa"/>
            <w:tcBorders>
              <w:top w:val="nil"/>
              <w:left w:val="nil"/>
              <w:bottom w:val="single" w:sz="4" w:space="0" w:color="auto"/>
              <w:right w:val="single" w:sz="4" w:space="0" w:color="auto"/>
            </w:tcBorders>
            <w:shd w:val="clear" w:color="auto" w:fill="auto"/>
            <w:noWrap/>
            <w:vAlign w:val="center"/>
            <w:hideMark/>
          </w:tcPr>
          <w:p w14:paraId="6E133E1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341647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EB9573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754D02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2BC2077D"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10,835,898</w:t>
            </w:r>
          </w:p>
        </w:tc>
      </w:tr>
      <w:tr w:rsidR="00295112" w:rsidRPr="00295112" w14:paraId="2367E451"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C2CDD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Santa Rosa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645F674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3B09F53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08114AC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1A6F4BB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3AB7F8D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3ED1BEF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0.35</w:t>
            </w:r>
          </w:p>
        </w:tc>
        <w:tc>
          <w:tcPr>
            <w:tcW w:w="512" w:type="dxa"/>
            <w:tcBorders>
              <w:top w:val="nil"/>
              <w:left w:val="nil"/>
              <w:bottom w:val="single" w:sz="4" w:space="0" w:color="auto"/>
              <w:right w:val="single" w:sz="4" w:space="0" w:color="auto"/>
            </w:tcBorders>
            <w:shd w:val="clear" w:color="auto" w:fill="auto"/>
            <w:noWrap/>
            <w:vAlign w:val="center"/>
            <w:hideMark/>
          </w:tcPr>
          <w:p w14:paraId="0F97334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6967A0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5D3BBC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6D7905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76C94BA5"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12,825,245</w:t>
            </w:r>
          </w:p>
        </w:tc>
      </w:tr>
      <w:tr w:rsidR="00295112" w:rsidRPr="00295112" w14:paraId="6741A8B5"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AEB62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Santa Rosa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408E5E3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2"</w:t>
            </w:r>
          </w:p>
        </w:tc>
        <w:tc>
          <w:tcPr>
            <w:tcW w:w="914" w:type="dxa"/>
            <w:tcBorders>
              <w:top w:val="nil"/>
              <w:left w:val="nil"/>
              <w:bottom w:val="single" w:sz="4" w:space="0" w:color="auto"/>
              <w:right w:val="single" w:sz="4" w:space="0" w:color="auto"/>
            </w:tcBorders>
            <w:shd w:val="clear" w:color="auto" w:fill="auto"/>
            <w:noWrap/>
            <w:vAlign w:val="center"/>
            <w:hideMark/>
          </w:tcPr>
          <w:p w14:paraId="30C052D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CUSTM000458</w:t>
            </w:r>
          </w:p>
        </w:tc>
        <w:tc>
          <w:tcPr>
            <w:tcW w:w="908" w:type="dxa"/>
            <w:tcBorders>
              <w:top w:val="nil"/>
              <w:left w:val="nil"/>
              <w:bottom w:val="single" w:sz="4" w:space="0" w:color="auto"/>
              <w:right w:val="single" w:sz="4" w:space="0" w:color="auto"/>
            </w:tcBorders>
            <w:shd w:val="clear" w:color="auto" w:fill="auto"/>
            <w:noWrap/>
            <w:vAlign w:val="center"/>
            <w:hideMark/>
          </w:tcPr>
          <w:p w14:paraId="5D37088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734,902</w:t>
            </w:r>
          </w:p>
        </w:tc>
        <w:tc>
          <w:tcPr>
            <w:tcW w:w="875" w:type="dxa"/>
            <w:tcBorders>
              <w:top w:val="nil"/>
              <w:left w:val="nil"/>
              <w:bottom w:val="single" w:sz="4" w:space="0" w:color="auto"/>
              <w:right w:val="single" w:sz="4" w:space="0" w:color="auto"/>
            </w:tcBorders>
            <w:shd w:val="clear" w:color="auto" w:fill="auto"/>
            <w:noWrap/>
            <w:vAlign w:val="center"/>
            <w:hideMark/>
          </w:tcPr>
          <w:p w14:paraId="234EF7A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277F04D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4EE8FFF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4</w:t>
            </w:r>
          </w:p>
        </w:tc>
        <w:tc>
          <w:tcPr>
            <w:tcW w:w="512" w:type="dxa"/>
            <w:tcBorders>
              <w:top w:val="nil"/>
              <w:left w:val="nil"/>
              <w:bottom w:val="single" w:sz="4" w:space="0" w:color="auto"/>
              <w:right w:val="single" w:sz="4" w:space="0" w:color="auto"/>
            </w:tcBorders>
            <w:shd w:val="clear" w:color="auto" w:fill="auto"/>
            <w:noWrap/>
            <w:vAlign w:val="center"/>
            <w:hideMark/>
          </w:tcPr>
          <w:p w14:paraId="5BB0CDD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8D4CD6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6D7BEC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DBECF8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3C2B6154"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2,939,608</w:t>
            </w:r>
          </w:p>
        </w:tc>
      </w:tr>
      <w:tr w:rsidR="00295112" w:rsidRPr="00295112" w14:paraId="40B6C124"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F215B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Santa Rosa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4E39331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3"</w:t>
            </w:r>
          </w:p>
        </w:tc>
        <w:tc>
          <w:tcPr>
            <w:tcW w:w="914" w:type="dxa"/>
            <w:tcBorders>
              <w:top w:val="nil"/>
              <w:left w:val="nil"/>
              <w:bottom w:val="single" w:sz="4" w:space="0" w:color="auto"/>
              <w:right w:val="single" w:sz="4" w:space="0" w:color="auto"/>
            </w:tcBorders>
            <w:shd w:val="clear" w:color="auto" w:fill="auto"/>
            <w:noWrap/>
            <w:vAlign w:val="center"/>
            <w:hideMark/>
          </w:tcPr>
          <w:p w14:paraId="036A49C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CUSTM000457</w:t>
            </w:r>
          </w:p>
        </w:tc>
        <w:tc>
          <w:tcPr>
            <w:tcW w:w="908" w:type="dxa"/>
            <w:tcBorders>
              <w:top w:val="nil"/>
              <w:left w:val="nil"/>
              <w:bottom w:val="single" w:sz="4" w:space="0" w:color="auto"/>
              <w:right w:val="single" w:sz="4" w:space="0" w:color="auto"/>
            </w:tcBorders>
            <w:shd w:val="clear" w:color="auto" w:fill="auto"/>
            <w:noWrap/>
            <w:vAlign w:val="center"/>
            <w:hideMark/>
          </w:tcPr>
          <w:p w14:paraId="1F9E4A1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836,329</w:t>
            </w:r>
          </w:p>
        </w:tc>
        <w:tc>
          <w:tcPr>
            <w:tcW w:w="875" w:type="dxa"/>
            <w:tcBorders>
              <w:top w:val="nil"/>
              <w:left w:val="nil"/>
              <w:bottom w:val="single" w:sz="4" w:space="0" w:color="auto"/>
              <w:right w:val="single" w:sz="4" w:space="0" w:color="auto"/>
            </w:tcBorders>
            <w:shd w:val="clear" w:color="auto" w:fill="auto"/>
            <w:noWrap/>
            <w:vAlign w:val="center"/>
            <w:hideMark/>
          </w:tcPr>
          <w:p w14:paraId="168E120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63575C8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298699A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14</w:t>
            </w:r>
          </w:p>
        </w:tc>
        <w:tc>
          <w:tcPr>
            <w:tcW w:w="512" w:type="dxa"/>
            <w:tcBorders>
              <w:top w:val="nil"/>
              <w:left w:val="nil"/>
              <w:bottom w:val="single" w:sz="4" w:space="0" w:color="auto"/>
              <w:right w:val="single" w:sz="4" w:space="0" w:color="auto"/>
            </w:tcBorders>
            <w:shd w:val="clear" w:color="auto" w:fill="auto"/>
            <w:noWrap/>
            <w:vAlign w:val="center"/>
            <w:hideMark/>
          </w:tcPr>
          <w:p w14:paraId="2BC0EB3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30B7CA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AB937C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E9DC0D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4FB88AB"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11,708,606</w:t>
            </w:r>
          </w:p>
        </w:tc>
      </w:tr>
      <w:tr w:rsidR="00295112" w:rsidRPr="00295112" w14:paraId="07414DB9"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E1C64A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Alto Caparrosa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624F68E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1B789C9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7D1C46E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40D954B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C94359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0CD9C44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7.24</w:t>
            </w:r>
          </w:p>
        </w:tc>
        <w:tc>
          <w:tcPr>
            <w:tcW w:w="512" w:type="dxa"/>
            <w:tcBorders>
              <w:top w:val="nil"/>
              <w:left w:val="nil"/>
              <w:bottom w:val="single" w:sz="4" w:space="0" w:color="auto"/>
              <w:right w:val="single" w:sz="4" w:space="0" w:color="auto"/>
            </w:tcBorders>
            <w:shd w:val="clear" w:color="auto" w:fill="auto"/>
            <w:noWrap/>
            <w:vAlign w:val="center"/>
            <w:hideMark/>
          </w:tcPr>
          <w:p w14:paraId="194B44D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79CA14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EE505D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31D5D6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895D60B"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154,104,718</w:t>
            </w:r>
          </w:p>
        </w:tc>
      </w:tr>
      <w:tr w:rsidR="00295112" w:rsidRPr="00295112" w14:paraId="4FB6E6FE"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F4F70F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Alto Caparrosa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55AEC8B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D570BD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7F6E1E8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3E952E2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7C19632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74FE34E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1.04</w:t>
            </w:r>
          </w:p>
        </w:tc>
        <w:tc>
          <w:tcPr>
            <w:tcW w:w="512" w:type="dxa"/>
            <w:tcBorders>
              <w:top w:val="nil"/>
              <w:left w:val="nil"/>
              <w:bottom w:val="single" w:sz="4" w:space="0" w:color="auto"/>
              <w:right w:val="single" w:sz="4" w:space="0" w:color="auto"/>
            </w:tcBorders>
            <w:shd w:val="clear" w:color="auto" w:fill="auto"/>
            <w:noWrap/>
            <w:vAlign w:val="center"/>
            <w:hideMark/>
          </w:tcPr>
          <w:p w14:paraId="5740321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54CEBB2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9EDB6D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F8CCF8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6802D51F"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25,283,763</w:t>
            </w:r>
          </w:p>
        </w:tc>
      </w:tr>
      <w:tr w:rsidR="00295112" w:rsidRPr="00295112" w14:paraId="432D5F47"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6C88B3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Alto Caparrosa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4691C13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60AEBEC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2AD91FE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66A8907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BBB18F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03BABA7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0.81</w:t>
            </w:r>
          </w:p>
        </w:tc>
        <w:tc>
          <w:tcPr>
            <w:tcW w:w="512" w:type="dxa"/>
            <w:tcBorders>
              <w:top w:val="nil"/>
              <w:left w:val="nil"/>
              <w:bottom w:val="single" w:sz="4" w:space="0" w:color="auto"/>
              <w:right w:val="single" w:sz="4" w:space="0" w:color="auto"/>
            </w:tcBorders>
            <w:shd w:val="clear" w:color="auto" w:fill="auto"/>
            <w:noWrap/>
            <w:vAlign w:val="center"/>
            <w:hideMark/>
          </w:tcPr>
          <w:p w14:paraId="2D903A2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114AD1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141E01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73DBE4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6BA4672"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29,925,571</w:t>
            </w:r>
          </w:p>
        </w:tc>
      </w:tr>
      <w:tr w:rsidR="00295112" w:rsidRPr="00295112" w14:paraId="6C8DC32D"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EACF4C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Alto Caparrosa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0C37ECF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2"</w:t>
            </w:r>
          </w:p>
        </w:tc>
        <w:tc>
          <w:tcPr>
            <w:tcW w:w="914" w:type="dxa"/>
            <w:tcBorders>
              <w:top w:val="nil"/>
              <w:left w:val="nil"/>
              <w:bottom w:val="single" w:sz="4" w:space="0" w:color="auto"/>
              <w:right w:val="single" w:sz="4" w:space="0" w:color="auto"/>
            </w:tcBorders>
            <w:shd w:val="clear" w:color="auto" w:fill="auto"/>
            <w:noWrap/>
            <w:vAlign w:val="center"/>
            <w:hideMark/>
          </w:tcPr>
          <w:p w14:paraId="588A4B5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CUSTM000458</w:t>
            </w:r>
          </w:p>
        </w:tc>
        <w:tc>
          <w:tcPr>
            <w:tcW w:w="908" w:type="dxa"/>
            <w:tcBorders>
              <w:top w:val="nil"/>
              <w:left w:val="nil"/>
              <w:bottom w:val="single" w:sz="4" w:space="0" w:color="auto"/>
              <w:right w:val="single" w:sz="4" w:space="0" w:color="auto"/>
            </w:tcBorders>
            <w:shd w:val="clear" w:color="auto" w:fill="auto"/>
            <w:noWrap/>
            <w:vAlign w:val="center"/>
            <w:hideMark/>
          </w:tcPr>
          <w:p w14:paraId="4C794EB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734,902</w:t>
            </w:r>
          </w:p>
        </w:tc>
        <w:tc>
          <w:tcPr>
            <w:tcW w:w="875" w:type="dxa"/>
            <w:tcBorders>
              <w:top w:val="nil"/>
              <w:left w:val="nil"/>
              <w:bottom w:val="single" w:sz="4" w:space="0" w:color="auto"/>
              <w:right w:val="single" w:sz="4" w:space="0" w:color="auto"/>
            </w:tcBorders>
            <w:shd w:val="clear" w:color="auto" w:fill="auto"/>
            <w:noWrap/>
            <w:vAlign w:val="center"/>
            <w:hideMark/>
          </w:tcPr>
          <w:p w14:paraId="64CE14A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50FB37C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50971FA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w:t>
            </w:r>
          </w:p>
        </w:tc>
        <w:tc>
          <w:tcPr>
            <w:tcW w:w="512" w:type="dxa"/>
            <w:tcBorders>
              <w:top w:val="nil"/>
              <w:left w:val="nil"/>
              <w:bottom w:val="single" w:sz="4" w:space="0" w:color="auto"/>
              <w:right w:val="single" w:sz="4" w:space="0" w:color="auto"/>
            </w:tcBorders>
            <w:shd w:val="clear" w:color="auto" w:fill="auto"/>
            <w:noWrap/>
            <w:vAlign w:val="center"/>
            <w:hideMark/>
          </w:tcPr>
          <w:p w14:paraId="50A67ED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E5D064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1C5A0A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5B1645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16220B6"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5,879,216</w:t>
            </w:r>
          </w:p>
        </w:tc>
      </w:tr>
      <w:tr w:rsidR="00295112" w:rsidRPr="00295112" w14:paraId="0F660C18"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585861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Alto Caparrosa - Oporapa - Huila</w:t>
            </w:r>
          </w:p>
        </w:tc>
        <w:tc>
          <w:tcPr>
            <w:tcW w:w="1134" w:type="dxa"/>
            <w:tcBorders>
              <w:top w:val="nil"/>
              <w:left w:val="nil"/>
              <w:bottom w:val="single" w:sz="4" w:space="0" w:color="auto"/>
              <w:right w:val="single" w:sz="4" w:space="0" w:color="auto"/>
            </w:tcBorders>
            <w:shd w:val="clear" w:color="auto" w:fill="auto"/>
            <w:noWrap/>
            <w:vAlign w:val="center"/>
            <w:hideMark/>
          </w:tcPr>
          <w:p w14:paraId="3E76EE9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3"</w:t>
            </w:r>
          </w:p>
        </w:tc>
        <w:tc>
          <w:tcPr>
            <w:tcW w:w="914" w:type="dxa"/>
            <w:tcBorders>
              <w:top w:val="nil"/>
              <w:left w:val="nil"/>
              <w:bottom w:val="single" w:sz="4" w:space="0" w:color="auto"/>
              <w:right w:val="single" w:sz="4" w:space="0" w:color="auto"/>
            </w:tcBorders>
            <w:shd w:val="clear" w:color="auto" w:fill="auto"/>
            <w:noWrap/>
            <w:vAlign w:val="center"/>
            <w:hideMark/>
          </w:tcPr>
          <w:p w14:paraId="73ACBBF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CUSTM000457</w:t>
            </w:r>
          </w:p>
        </w:tc>
        <w:tc>
          <w:tcPr>
            <w:tcW w:w="908" w:type="dxa"/>
            <w:tcBorders>
              <w:top w:val="nil"/>
              <w:left w:val="nil"/>
              <w:bottom w:val="single" w:sz="4" w:space="0" w:color="auto"/>
              <w:right w:val="single" w:sz="4" w:space="0" w:color="auto"/>
            </w:tcBorders>
            <w:shd w:val="clear" w:color="auto" w:fill="auto"/>
            <w:noWrap/>
            <w:vAlign w:val="center"/>
            <w:hideMark/>
          </w:tcPr>
          <w:p w14:paraId="44B42F7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836,329</w:t>
            </w:r>
          </w:p>
        </w:tc>
        <w:tc>
          <w:tcPr>
            <w:tcW w:w="875" w:type="dxa"/>
            <w:tcBorders>
              <w:top w:val="nil"/>
              <w:left w:val="nil"/>
              <w:bottom w:val="single" w:sz="4" w:space="0" w:color="auto"/>
              <w:right w:val="single" w:sz="4" w:space="0" w:color="auto"/>
            </w:tcBorders>
            <w:shd w:val="clear" w:color="auto" w:fill="auto"/>
            <w:noWrap/>
            <w:vAlign w:val="center"/>
            <w:hideMark/>
          </w:tcPr>
          <w:p w14:paraId="4F8E241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1B0AD50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099C3FF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32</w:t>
            </w:r>
          </w:p>
        </w:tc>
        <w:tc>
          <w:tcPr>
            <w:tcW w:w="512" w:type="dxa"/>
            <w:tcBorders>
              <w:top w:val="nil"/>
              <w:left w:val="nil"/>
              <w:bottom w:val="single" w:sz="4" w:space="0" w:color="auto"/>
              <w:right w:val="single" w:sz="4" w:space="0" w:color="auto"/>
            </w:tcBorders>
            <w:shd w:val="clear" w:color="auto" w:fill="auto"/>
            <w:noWrap/>
            <w:vAlign w:val="center"/>
            <w:hideMark/>
          </w:tcPr>
          <w:p w14:paraId="4A4FDF2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531640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2D7B14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7B9662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E91EE0C"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26,762,528</w:t>
            </w:r>
          </w:p>
        </w:tc>
      </w:tr>
      <w:tr w:rsidR="00295112" w:rsidRPr="00295112" w14:paraId="2E711DD2"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EA9E0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Cauchal - Pital - Huila</w:t>
            </w:r>
          </w:p>
        </w:tc>
        <w:tc>
          <w:tcPr>
            <w:tcW w:w="1134" w:type="dxa"/>
            <w:tcBorders>
              <w:top w:val="nil"/>
              <w:left w:val="nil"/>
              <w:bottom w:val="single" w:sz="4" w:space="0" w:color="auto"/>
              <w:right w:val="single" w:sz="4" w:space="0" w:color="auto"/>
            </w:tcBorders>
            <w:shd w:val="clear" w:color="auto" w:fill="auto"/>
            <w:noWrap/>
            <w:vAlign w:val="center"/>
            <w:hideMark/>
          </w:tcPr>
          <w:p w14:paraId="3BBC696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625450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1ED4F90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6B61535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0FC6D80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A5A004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7.56</w:t>
            </w:r>
          </w:p>
        </w:tc>
        <w:tc>
          <w:tcPr>
            <w:tcW w:w="512" w:type="dxa"/>
            <w:tcBorders>
              <w:top w:val="nil"/>
              <w:left w:val="nil"/>
              <w:bottom w:val="single" w:sz="4" w:space="0" w:color="auto"/>
              <w:right w:val="single" w:sz="4" w:space="0" w:color="auto"/>
            </w:tcBorders>
            <w:shd w:val="clear" w:color="auto" w:fill="auto"/>
            <w:noWrap/>
            <w:vAlign w:val="center"/>
            <w:hideMark/>
          </w:tcPr>
          <w:p w14:paraId="49C949B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A1D7B2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80A24D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834233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33390B3E"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160,906,400</w:t>
            </w:r>
          </w:p>
        </w:tc>
      </w:tr>
      <w:tr w:rsidR="00295112" w:rsidRPr="00295112" w14:paraId="7E607499"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491C20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Cauchal - Pital - Huila</w:t>
            </w:r>
          </w:p>
        </w:tc>
        <w:tc>
          <w:tcPr>
            <w:tcW w:w="1134" w:type="dxa"/>
            <w:tcBorders>
              <w:top w:val="nil"/>
              <w:left w:val="nil"/>
              <w:bottom w:val="single" w:sz="4" w:space="0" w:color="auto"/>
              <w:right w:val="single" w:sz="4" w:space="0" w:color="auto"/>
            </w:tcBorders>
            <w:shd w:val="clear" w:color="auto" w:fill="auto"/>
            <w:noWrap/>
            <w:vAlign w:val="center"/>
            <w:hideMark/>
          </w:tcPr>
          <w:p w14:paraId="26CD5DF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F9B656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778E575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2AB8A70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08EC80E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7419CAB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2.19</w:t>
            </w:r>
          </w:p>
        </w:tc>
        <w:tc>
          <w:tcPr>
            <w:tcW w:w="512" w:type="dxa"/>
            <w:tcBorders>
              <w:top w:val="nil"/>
              <w:left w:val="nil"/>
              <w:bottom w:val="single" w:sz="4" w:space="0" w:color="auto"/>
              <w:right w:val="single" w:sz="4" w:space="0" w:color="auto"/>
            </w:tcBorders>
            <w:shd w:val="clear" w:color="auto" w:fill="auto"/>
            <w:noWrap/>
            <w:vAlign w:val="center"/>
            <w:hideMark/>
          </w:tcPr>
          <w:p w14:paraId="1C830CE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A91B5F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2FF386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4236F3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E6E091E"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53,124,284</w:t>
            </w:r>
          </w:p>
        </w:tc>
      </w:tr>
      <w:tr w:rsidR="00295112" w:rsidRPr="00295112" w14:paraId="44A5379A"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66145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Cauchal - Pital - Huila</w:t>
            </w:r>
          </w:p>
        </w:tc>
        <w:tc>
          <w:tcPr>
            <w:tcW w:w="1134" w:type="dxa"/>
            <w:tcBorders>
              <w:top w:val="nil"/>
              <w:left w:val="nil"/>
              <w:bottom w:val="single" w:sz="4" w:space="0" w:color="auto"/>
              <w:right w:val="single" w:sz="4" w:space="0" w:color="auto"/>
            </w:tcBorders>
            <w:shd w:val="clear" w:color="auto" w:fill="auto"/>
            <w:noWrap/>
            <w:vAlign w:val="center"/>
            <w:hideMark/>
          </w:tcPr>
          <w:p w14:paraId="4826D95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2"</w:t>
            </w:r>
          </w:p>
        </w:tc>
        <w:tc>
          <w:tcPr>
            <w:tcW w:w="914" w:type="dxa"/>
            <w:tcBorders>
              <w:top w:val="nil"/>
              <w:left w:val="nil"/>
              <w:bottom w:val="single" w:sz="4" w:space="0" w:color="auto"/>
              <w:right w:val="single" w:sz="4" w:space="0" w:color="auto"/>
            </w:tcBorders>
            <w:shd w:val="clear" w:color="auto" w:fill="auto"/>
            <w:noWrap/>
            <w:vAlign w:val="center"/>
            <w:hideMark/>
          </w:tcPr>
          <w:p w14:paraId="156DD8D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CUSTM000458</w:t>
            </w:r>
          </w:p>
        </w:tc>
        <w:tc>
          <w:tcPr>
            <w:tcW w:w="908" w:type="dxa"/>
            <w:tcBorders>
              <w:top w:val="nil"/>
              <w:left w:val="nil"/>
              <w:bottom w:val="single" w:sz="4" w:space="0" w:color="auto"/>
              <w:right w:val="single" w:sz="4" w:space="0" w:color="auto"/>
            </w:tcBorders>
            <w:shd w:val="clear" w:color="auto" w:fill="auto"/>
            <w:noWrap/>
            <w:vAlign w:val="center"/>
            <w:hideMark/>
          </w:tcPr>
          <w:p w14:paraId="3224AD5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734,902</w:t>
            </w:r>
          </w:p>
        </w:tc>
        <w:tc>
          <w:tcPr>
            <w:tcW w:w="875" w:type="dxa"/>
            <w:tcBorders>
              <w:top w:val="nil"/>
              <w:left w:val="nil"/>
              <w:bottom w:val="single" w:sz="4" w:space="0" w:color="auto"/>
              <w:right w:val="single" w:sz="4" w:space="0" w:color="auto"/>
            </w:tcBorders>
            <w:shd w:val="clear" w:color="auto" w:fill="auto"/>
            <w:noWrap/>
            <w:vAlign w:val="center"/>
            <w:hideMark/>
          </w:tcPr>
          <w:p w14:paraId="44199D8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25BDC24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7BD2DD0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23</w:t>
            </w:r>
          </w:p>
        </w:tc>
        <w:tc>
          <w:tcPr>
            <w:tcW w:w="512" w:type="dxa"/>
            <w:tcBorders>
              <w:top w:val="nil"/>
              <w:left w:val="nil"/>
              <w:bottom w:val="single" w:sz="4" w:space="0" w:color="auto"/>
              <w:right w:val="single" w:sz="4" w:space="0" w:color="auto"/>
            </w:tcBorders>
            <w:shd w:val="clear" w:color="auto" w:fill="auto"/>
            <w:noWrap/>
            <w:vAlign w:val="center"/>
            <w:hideMark/>
          </w:tcPr>
          <w:p w14:paraId="6376616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F84BDF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27849A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BAE69D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7D1FB665"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16,902,746</w:t>
            </w:r>
          </w:p>
        </w:tc>
      </w:tr>
      <w:tr w:rsidR="00295112" w:rsidRPr="00295112" w14:paraId="305D3E5F"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152F2F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Oritoguaz - Saladoblanco - Huila</w:t>
            </w:r>
          </w:p>
        </w:tc>
        <w:tc>
          <w:tcPr>
            <w:tcW w:w="1134" w:type="dxa"/>
            <w:tcBorders>
              <w:top w:val="nil"/>
              <w:left w:val="nil"/>
              <w:bottom w:val="single" w:sz="4" w:space="0" w:color="auto"/>
              <w:right w:val="single" w:sz="4" w:space="0" w:color="auto"/>
            </w:tcBorders>
            <w:shd w:val="clear" w:color="auto" w:fill="auto"/>
            <w:noWrap/>
            <w:vAlign w:val="center"/>
            <w:hideMark/>
          </w:tcPr>
          <w:p w14:paraId="3640271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5628F8D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7CDE6B1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7BBFA3F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02029E7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398508D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1.44</w:t>
            </w:r>
          </w:p>
        </w:tc>
        <w:tc>
          <w:tcPr>
            <w:tcW w:w="512" w:type="dxa"/>
            <w:tcBorders>
              <w:top w:val="nil"/>
              <w:left w:val="nil"/>
              <w:bottom w:val="single" w:sz="4" w:space="0" w:color="auto"/>
              <w:right w:val="single" w:sz="4" w:space="0" w:color="auto"/>
            </w:tcBorders>
            <w:shd w:val="clear" w:color="auto" w:fill="auto"/>
            <w:noWrap/>
            <w:vAlign w:val="center"/>
            <w:hideMark/>
          </w:tcPr>
          <w:p w14:paraId="3FB0743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F66A86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058975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1B2EFE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78AA17BA"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30,750,244</w:t>
            </w:r>
          </w:p>
        </w:tc>
      </w:tr>
      <w:tr w:rsidR="00295112" w:rsidRPr="00295112" w14:paraId="6612EC12"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42E897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Oritoguaz - Saladoblanco - Huila</w:t>
            </w:r>
          </w:p>
        </w:tc>
        <w:tc>
          <w:tcPr>
            <w:tcW w:w="1134" w:type="dxa"/>
            <w:tcBorders>
              <w:top w:val="nil"/>
              <w:left w:val="nil"/>
              <w:bottom w:val="single" w:sz="4" w:space="0" w:color="auto"/>
              <w:right w:val="single" w:sz="4" w:space="0" w:color="auto"/>
            </w:tcBorders>
            <w:shd w:val="clear" w:color="auto" w:fill="auto"/>
            <w:noWrap/>
            <w:vAlign w:val="center"/>
            <w:hideMark/>
          </w:tcPr>
          <w:p w14:paraId="085C9AF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63B1851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2C4BA64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6D36292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51D6EFE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3DBE464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0.20</w:t>
            </w:r>
          </w:p>
        </w:tc>
        <w:tc>
          <w:tcPr>
            <w:tcW w:w="512" w:type="dxa"/>
            <w:tcBorders>
              <w:top w:val="nil"/>
              <w:left w:val="nil"/>
              <w:bottom w:val="single" w:sz="4" w:space="0" w:color="auto"/>
              <w:right w:val="single" w:sz="4" w:space="0" w:color="auto"/>
            </w:tcBorders>
            <w:shd w:val="clear" w:color="auto" w:fill="auto"/>
            <w:noWrap/>
            <w:vAlign w:val="center"/>
            <w:hideMark/>
          </w:tcPr>
          <w:p w14:paraId="479A4DE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5ABA7C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54F753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450EAF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F51F438"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4,754,502</w:t>
            </w:r>
          </w:p>
        </w:tc>
      </w:tr>
      <w:tr w:rsidR="00295112" w:rsidRPr="00295112" w14:paraId="6824B42D"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EF765A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Oritoguaz - Saladoblanco - Huila</w:t>
            </w:r>
          </w:p>
        </w:tc>
        <w:tc>
          <w:tcPr>
            <w:tcW w:w="1134" w:type="dxa"/>
            <w:tcBorders>
              <w:top w:val="nil"/>
              <w:left w:val="nil"/>
              <w:bottom w:val="single" w:sz="4" w:space="0" w:color="auto"/>
              <w:right w:val="single" w:sz="4" w:space="0" w:color="auto"/>
            </w:tcBorders>
            <w:shd w:val="clear" w:color="auto" w:fill="auto"/>
            <w:noWrap/>
            <w:vAlign w:val="center"/>
            <w:hideMark/>
          </w:tcPr>
          <w:p w14:paraId="7404705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Adosado a estructura 2"</w:t>
            </w:r>
          </w:p>
        </w:tc>
        <w:tc>
          <w:tcPr>
            <w:tcW w:w="914" w:type="dxa"/>
            <w:tcBorders>
              <w:top w:val="nil"/>
              <w:left w:val="nil"/>
              <w:bottom w:val="single" w:sz="4" w:space="0" w:color="auto"/>
              <w:right w:val="single" w:sz="4" w:space="0" w:color="auto"/>
            </w:tcBorders>
            <w:shd w:val="clear" w:color="auto" w:fill="auto"/>
            <w:noWrap/>
            <w:vAlign w:val="center"/>
            <w:hideMark/>
          </w:tcPr>
          <w:p w14:paraId="6956B95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CUSTM000461</w:t>
            </w:r>
          </w:p>
        </w:tc>
        <w:tc>
          <w:tcPr>
            <w:tcW w:w="908" w:type="dxa"/>
            <w:tcBorders>
              <w:top w:val="nil"/>
              <w:left w:val="nil"/>
              <w:bottom w:val="single" w:sz="4" w:space="0" w:color="auto"/>
              <w:right w:val="single" w:sz="4" w:space="0" w:color="auto"/>
            </w:tcBorders>
            <w:shd w:val="clear" w:color="auto" w:fill="auto"/>
            <w:noWrap/>
            <w:vAlign w:val="center"/>
            <w:hideMark/>
          </w:tcPr>
          <w:p w14:paraId="3F11CCB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1,219,811</w:t>
            </w:r>
          </w:p>
        </w:tc>
        <w:tc>
          <w:tcPr>
            <w:tcW w:w="875" w:type="dxa"/>
            <w:tcBorders>
              <w:top w:val="nil"/>
              <w:left w:val="nil"/>
              <w:bottom w:val="single" w:sz="4" w:space="0" w:color="auto"/>
              <w:right w:val="single" w:sz="4" w:space="0" w:color="auto"/>
            </w:tcBorders>
            <w:shd w:val="clear" w:color="auto" w:fill="auto"/>
            <w:noWrap/>
            <w:vAlign w:val="center"/>
            <w:hideMark/>
          </w:tcPr>
          <w:p w14:paraId="28E7A7E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5A221D5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69CB8DA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80</w:t>
            </w:r>
          </w:p>
        </w:tc>
        <w:tc>
          <w:tcPr>
            <w:tcW w:w="512" w:type="dxa"/>
            <w:tcBorders>
              <w:top w:val="nil"/>
              <w:left w:val="nil"/>
              <w:bottom w:val="single" w:sz="4" w:space="0" w:color="auto"/>
              <w:right w:val="single" w:sz="4" w:space="0" w:color="auto"/>
            </w:tcBorders>
            <w:shd w:val="clear" w:color="auto" w:fill="auto"/>
            <w:noWrap/>
            <w:vAlign w:val="center"/>
            <w:hideMark/>
          </w:tcPr>
          <w:p w14:paraId="4107439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EB81F7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89AFF0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D3591B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B2511B2"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97,584,880</w:t>
            </w:r>
          </w:p>
        </w:tc>
      </w:tr>
      <w:tr w:rsidR="00295112" w:rsidRPr="00295112" w14:paraId="2DFF53C6"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210C5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Las Moras - Saladoblanco - Huila</w:t>
            </w:r>
          </w:p>
        </w:tc>
        <w:tc>
          <w:tcPr>
            <w:tcW w:w="1134" w:type="dxa"/>
            <w:tcBorders>
              <w:top w:val="nil"/>
              <w:left w:val="nil"/>
              <w:bottom w:val="single" w:sz="4" w:space="0" w:color="auto"/>
              <w:right w:val="single" w:sz="4" w:space="0" w:color="auto"/>
            </w:tcBorders>
            <w:shd w:val="clear" w:color="auto" w:fill="auto"/>
            <w:noWrap/>
            <w:vAlign w:val="center"/>
            <w:hideMark/>
          </w:tcPr>
          <w:p w14:paraId="05E4732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 pulg. en Andén Tableta, Baldosín, Gravilla</w:t>
            </w:r>
          </w:p>
        </w:tc>
        <w:tc>
          <w:tcPr>
            <w:tcW w:w="914" w:type="dxa"/>
            <w:tcBorders>
              <w:top w:val="nil"/>
              <w:left w:val="nil"/>
              <w:bottom w:val="single" w:sz="4" w:space="0" w:color="auto"/>
              <w:right w:val="single" w:sz="4" w:space="0" w:color="auto"/>
            </w:tcBorders>
            <w:shd w:val="clear" w:color="auto" w:fill="auto"/>
            <w:noWrap/>
            <w:vAlign w:val="center"/>
            <w:hideMark/>
          </w:tcPr>
          <w:p w14:paraId="282356F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TPE3TA</w:t>
            </w:r>
          </w:p>
        </w:tc>
        <w:tc>
          <w:tcPr>
            <w:tcW w:w="908" w:type="dxa"/>
            <w:tcBorders>
              <w:top w:val="nil"/>
              <w:left w:val="nil"/>
              <w:bottom w:val="single" w:sz="4" w:space="0" w:color="auto"/>
              <w:right w:val="single" w:sz="4" w:space="0" w:color="auto"/>
            </w:tcBorders>
            <w:shd w:val="clear" w:color="auto" w:fill="auto"/>
            <w:noWrap/>
            <w:vAlign w:val="center"/>
            <w:hideMark/>
          </w:tcPr>
          <w:p w14:paraId="6ECB545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104,766,237</w:t>
            </w:r>
          </w:p>
        </w:tc>
        <w:tc>
          <w:tcPr>
            <w:tcW w:w="875" w:type="dxa"/>
            <w:tcBorders>
              <w:top w:val="nil"/>
              <w:left w:val="nil"/>
              <w:bottom w:val="single" w:sz="4" w:space="0" w:color="auto"/>
              <w:right w:val="single" w:sz="4" w:space="0" w:color="auto"/>
            </w:tcBorders>
            <w:shd w:val="clear" w:color="auto" w:fill="auto"/>
            <w:noWrap/>
            <w:vAlign w:val="center"/>
            <w:hideMark/>
          </w:tcPr>
          <w:p w14:paraId="096F399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0B01215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4567AA2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0.10</w:t>
            </w:r>
          </w:p>
        </w:tc>
        <w:tc>
          <w:tcPr>
            <w:tcW w:w="512" w:type="dxa"/>
            <w:tcBorders>
              <w:top w:val="nil"/>
              <w:left w:val="nil"/>
              <w:bottom w:val="single" w:sz="4" w:space="0" w:color="auto"/>
              <w:right w:val="single" w:sz="4" w:space="0" w:color="auto"/>
            </w:tcBorders>
            <w:shd w:val="clear" w:color="auto" w:fill="auto"/>
            <w:noWrap/>
            <w:vAlign w:val="center"/>
            <w:hideMark/>
          </w:tcPr>
          <w:p w14:paraId="34F7FEA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8F0132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D1B562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CC5A6C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59B32FA"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10,626,694</w:t>
            </w:r>
          </w:p>
        </w:tc>
      </w:tr>
      <w:tr w:rsidR="00295112" w:rsidRPr="00295112" w14:paraId="5968C46A"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3D9A3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Las Moras - Saladoblanco - Huila</w:t>
            </w:r>
          </w:p>
        </w:tc>
        <w:tc>
          <w:tcPr>
            <w:tcW w:w="1134" w:type="dxa"/>
            <w:tcBorders>
              <w:top w:val="nil"/>
              <w:left w:val="nil"/>
              <w:bottom w:val="single" w:sz="4" w:space="0" w:color="auto"/>
              <w:right w:val="single" w:sz="4" w:space="0" w:color="auto"/>
            </w:tcBorders>
            <w:shd w:val="clear" w:color="auto" w:fill="auto"/>
            <w:noWrap/>
            <w:vAlign w:val="center"/>
            <w:hideMark/>
          </w:tcPr>
          <w:p w14:paraId="5150F34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9930FA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09CCD12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1180FB0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1C2AC29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2F77D12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10.43</w:t>
            </w:r>
          </w:p>
        </w:tc>
        <w:tc>
          <w:tcPr>
            <w:tcW w:w="512" w:type="dxa"/>
            <w:tcBorders>
              <w:top w:val="nil"/>
              <w:left w:val="nil"/>
              <w:bottom w:val="single" w:sz="4" w:space="0" w:color="auto"/>
              <w:right w:val="single" w:sz="4" w:space="0" w:color="auto"/>
            </w:tcBorders>
            <w:shd w:val="clear" w:color="auto" w:fill="auto"/>
            <w:noWrap/>
            <w:vAlign w:val="center"/>
            <w:hideMark/>
          </w:tcPr>
          <w:p w14:paraId="22A09FA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719067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61992F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E27ED1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CC05424"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222,162,280</w:t>
            </w:r>
          </w:p>
        </w:tc>
      </w:tr>
      <w:tr w:rsidR="00295112" w:rsidRPr="00295112" w14:paraId="48A919FD"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344007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Las Moras - Saladoblanco - Huila</w:t>
            </w:r>
          </w:p>
        </w:tc>
        <w:tc>
          <w:tcPr>
            <w:tcW w:w="1134" w:type="dxa"/>
            <w:tcBorders>
              <w:top w:val="nil"/>
              <w:left w:val="nil"/>
              <w:bottom w:val="single" w:sz="4" w:space="0" w:color="auto"/>
              <w:right w:val="single" w:sz="4" w:space="0" w:color="auto"/>
            </w:tcBorders>
            <w:shd w:val="clear" w:color="auto" w:fill="auto"/>
            <w:noWrap/>
            <w:vAlign w:val="center"/>
            <w:hideMark/>
          </w:tcPr>
          <w:p w14:paraId="02D25C3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5B27E63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24B8D0F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61344DB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2E957C9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37D92E9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3.95</w:t>
            </w:r>
          </w:p>
        </w:tc>
        <w:tc>
          <w:tcPr>
            <w:tcW w:w="512" w:type="dxa"/>
            <w:tcBorders>
              <w:top w:val="nil"/>
              <w:left w:val="nil"/>
              <w:bottom w:val="single" w:sz="4" w:space="0" w:color="auto"/>
              <w:right w:val="single" w:sz="4" w:space="0" w:color="auto"/>
            </w:tcBorders>
            <w:shd w:val="clear" w:color="auto" w:fill="auto"/>
            <w:noWrap/>
            <w:vAlign w:val="center"/>
            <w:hideMark/>
          </w:tcPr>
          <w:p w14:paraId="21DCC46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D68493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4CD7EA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A7F8A1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79E105D1"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95,832,458</w:t>
            </w:r>
          </w:p>
        </w:tc>
      </w:tr>
      <w:tr w:rsidR="00295112" w:rsidRPr="00295112" w14:paraId="79472821"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A56CA8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Las Moras - Saladoblanco - Huila</w:t>
            </w:r>
          </w:p>
        </w:tc>
        <w:tc>
          <w:tcPr>
            <w:tcW w:w="1134" w:type="dxa"/>
            <w:tcBorders>
              <w:top w:val="nil"/>
              <w:left w:val="nil"/>
              <w:bottom w:val="single" w:sz="4" w:space="0" w:color="auto"/>
              <w:right w:val="single" w:sz="4" w:space="0" w:color="auto"/>
            </w:tcBorders>
            <w:shd w:val="clear" w:color="auto" w:fill="auto"/>
            <w:noWrap/>
            <w:vAlign w:val="center"/>
            <w:hideMark/>
          </w:tcPr>
          <w:p w14:paraId="0EA3E7F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107E46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66D1F0D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1F10AB5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5D89F68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10C395A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0.50</w:t>
            </w:r>
          </w:p>
        </w:tc>
        <w:tc>
          <w:tcPr>
            <w:tcW w:w="512" w:type="dxa"/>
            <w:tcBorders>
              <w:top w:val="nil"/>
              <w:left w:val="nil"/>
              <w:bottom w:val="single" w:sz="4" w:space="0" w:color="auto"/>
              <w:right w:val="single" w:sz="4" w:space="0" w:color="auto"/>
            </w:tcBorders>
            <w:shd w:val="clear" w:color="auto" w:fill="auto"/>
            <w:noWrap/>
            <w:vAlign w:val="center"/>
            <w:hideMark/>
          </w:tcPr>
          <w:p w14:paraId="3A50DDC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B58879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E56681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3E4626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BA08CD2"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18,616,775</w:t>
            </w:r>
          </w:p>
        </w:tc>
      </w:tr>
      <w:tr w:rsidR="00295112" w:rsidRPr="00295112" w14:paraId="28DE6FF0"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9DB840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Las Moras - Saladoblanco - Huila</w:t>
            </w:r>
          </w:p>
        </w:tc>
        <w:tc>
          <w:tcPr>
            <w:tcW w:w="1134" w:type="dxa"/>
            <w:tcBorders>
              <w:top w:val="nil"/>
              <w:left w:val="nil"/>
              <w:bottom w:val="single" w:sz="4" w:space="0" w:color="auto"/>
              <w:right w:val="single" w:sz="4" w:space="0" w:color="auto"/>
            </w:tcBorders>
            <w:shd w:val="clear" w:color="auto" w:fill="auto"/>
            <w:noWrap/>
            <w:vAlign w:val="center"/>
            <w:hideMark/>
          </w:tcPr>
          <w:p w14:paraId="35640AA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59FA99C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TPE3ZV</w:t>
            </w:r>
          </w:p>
        </w:tc>
        <w:tc>
          <w:tcPr>
            <w:tcW w:w="908" w:type="dxa"/>
            <w:tcBorders>
              <w:top w:val="nil"/>
              <w:left w:val="nil"/>
              <w:bottom w:val="single" w:sz="4" w:space="0" w:color="auto"/>
              <w:right w:val="single" w:sz="4" w:space="0" w:color="auto"/>
            </w:tcBorders>
            <w:shd w:val="clear" w:color="auto" w:fill="auto"/>
            <w:noWrap/>
            <w:vAlign w:val="center"/>
            <w:hideMark/>
          </w:tcPr>
          <w:p w14:paraId="7DE9C4E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61,048,707</w:t>
            </w:r>
          </w:p>
        </w:tc>
        <w:tc>
          <w:tcPr>
            <w:tcW w:w="875" w:type="dxa"/>
            <w:tcBorders>
              <w:top w:val="nil"/>
              <w:left w:val="nil"/>
              <w:bottom w:val="single" w:sz="4" w:space="0" w:color="auto"/>
              <w:right w:val="single" w:sz="4" w:space="0" w:color="auto"/>
            </w:tcBorders>
            <w:shd w:val="clear" w:color="auto" w:fill="auto"/>
            <w:noWrap/>
            <w:vAlign w:val="center"/>
            <w:hideMark/>
          </w:tcPr>
          <w:p w14:paraId="0C339D7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332BFBD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3969A11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0.30</w:t>
            </w:r>
          </w:p>
        </w:tc>
        <w:tc>
          <w:tcPr>
            <w:tcW w:w="512" w:type="dxa"/>
            <w:tcBorders>
              <w:top w:val="nil"/>
              <w:left w:val="nil"/>
              <w:bottom w:val="single" w:sz="4" w:space="0" w:color="auto"/>
              <w:right w:val="single" w:sz="4" w:space="0" w:color="auto"/>
            </w:tcBorders>
            <w:shd w:val="clear" w:color="auto" w:fill="auto"/>
            <w:noWrap/>
            <w:vAlign w:val="center"/>
            <w:hideMark/>
          </w:tcPr>
          <w:p w14:paraId="24554FA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7DDE69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6E4847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7BB10C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3E7EFDE1"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18,576,957</w:t>
            </w:r>
          </w:p>
        </w:tc>
      </w:tr>
      <w:tr w:rsidR="00295112" w:rsidRPr="00295112" w14:paraId="2944F822"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7923C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Las Mercedes - Saladoblanco - Huila</w:t>
            </w:r>
          </w:p>
        </w:tc>
        <w:tc>
          <w:tcPr>
            <w:tcW w:w="1134" w:type="dxa"/>
            <w:tcBorders>
              <w:top w:val="nil"/>
              <w:left w:val="nil"/>
              <w:bottom w:val="single" w:sz="4" w:space="0" w:color="auto"/>
              <w:right w:val="single" w:sz="4" w:space="0" w:color="auto"/>
            </w:tcBorders>
            <w:shd w:val="clear" w:color="auto" w:fill="auto"/>
            <w:noWrap/>
            <w:vAlign w:val="center"/>
            <w:hideMark/>
          </w:tcPr>
          <w:p w14:paraId="5A5F529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 pulg. en Andén Tableta, Baldosín, Gravilla</w:t>
            </w:r>
          </w:p>
        </w:tc>
        <w:tc>
          <w:tcPr>
            <w:tcW w:w="914" w:type="dxa"/>
            <w:tcBorders>
              <w:top w:val="nil"/>
              <w:left w:val="nil"/>
              <w:bottom w:val="single" w:sz="4" w:space="0" w:color="auto"/>
              <w:right w:val="single" w:sz="4" w:space="0" w:color="auto"/>
            </w:tcBorders>
            <w:shd w:val="clear" w:color="auto" w:fill="auto"/>
            <w:noWrap/>
            <w:vAlign w:val="center"/>
            <w:hideMark/>
          </w:tcPr>
          <w:p w14:paraId="15F0C3C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TPE3TA</w:t>
            </w:r>
          </w:p>
        </w:tc>
        <w:tc>
          <w:tcPr>
            <w:tcW w:w="908" w:type="dxa"/>
            <w:tcBorders>
              <w:top w:val="nil"/>
              <w:left w:val="nil"/>
              <w:bottom w:val="single" w:sz="4" w:space="0" w:color="auto"/>
              <w:right w:val="single" w:sz="4" w:space="0" w:color="auto"/>
            </w:tcBorders>
            <w:shd w:val="clear" w:color="auto" w:fill="auto"/>
            <w:noWrap/>
            <w:vAlign w:val="center"/>
            <w:hideMark/>
          </w:tcPr>
          <w:p w14:paraId="5093570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104,766,237</w:t>
            </w:r>
          </w:p>
        </w:tc>
        <w:tc>
          <w:tcPr>
            <w:tcW w:w="875" w:type="dxa"/>
            <w:tcBorders>
              <w:top w:val="nil"/>
              <w:left w:val="nil"/>
              <w:bottom w:val="single" w:sz="4" w:space="0" w:color="auto"/>
              <w:right w:val="single" w:sz="4" w:space="0" w:color="auto"/>
            </w:tcBorders>
            <w:shd w:val="clear" w:color="auto" w:fill="auto"/>
            <w:noWrap/>
            <w:vAlign w:val="center"/>
            <w:hideMark/>
          </w:tcPr>
          <w:p w14:paraId="3F7D6D3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49D2FAF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3DF2D3D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0.03</w:t>
            </w:r>
          </w:p>
        </w:tc>
        <w:tc>
          <w:tcPr>
            <w:tcW w:w="512" w:type="dxa"/>
            <w:tcBorders>
              <w:top w:val="nil"/>
              <w:left w:val="nil"/>
              <w:bottom w:val="single" w:sz="4" w:space="0" w:color="auto"/>
              <w:right w:val="single" w:sz="4" w:space="0" w:color="auto"/>
            </w:tcBorders>
            <w:shd w:val="clear" w:color="auto" w:fill="auto"/>
            <w:noWrap/>
            <w:vAlign w:val="center"/>
            <w:hideMark/>
          </w:tcPr>
          <w:p w14:paraId="27B5871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A0D639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EB25B9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B70917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388A35F6"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3,516,748</w:t>
            </w:r>
          </w:p>
        </w:tc>
      </w:tr>
      <w:tr w:rsidR="00295112" w:rsidRPr="00295112" w14:paraId="784F1E9F"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EFFB0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Las Mercedes - Saladoblanco - Huila</w:t>
            </w:r>
          </w:p>
        </w:tc>
        <w:tc>
          <w:tcPr>
            <w:tcW w:w="1134" w:type="dxa"/>
            <w:tcBorders>
              <w:top w:val="nil"/>
              <w:left w:val="nil"/>
              <w:bottom w:val="single" w:sz="4" w:space="0" w:color="auto"/>
              <w:right w:val="single" w:sz="4" w:space="0" w:color="auto"/>
            </w:tcBorders>
            <w:shd w:val="clear" w:color="auto" w:fill="auto"/>
            <w:noWrap/>
            <w:vAlign w:val="center"/>
            <w:hideMark/>
          </w:tcPr>
          <w:p w14:paraId="727F259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12D22C7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23FF6DA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191F470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5FF4FF2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4ED880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3.45</w:t>
            </w:r>
          </w:p>
        </w:tc>
        <w:tc>
          <w:tcPr>
            <w:tcW w:w="512" w:type="dxa"/>
            <w:tcBorders>
              <w:top w:val="nil"/>
              <w:left w:val="nil"/>
              <w:bottom w:val="single" w:sz="4" w:space="0" w:color="auto"/>
              <w:right w:val="single" w:sz="4" w:space="0" w:color="auto"/>
            </w:tcBorders>
            <w:shd w:val="clear" w:color="auto" w:fill="auto"/>
            <w:noWrap/>
            <w:vAlign w:val="center"/>
            <w:hideMark/>
          </w:tcPr>
          <w:p w14:paraId="3788875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BBC74F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7E0CEB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6676D9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28E51B25"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73,521,330</w:t>
            </w:r>
          </w:p>
        </w:tc>
      </w:tr>
      <w:tr w:rsidR="00295112" w:rsidRPr="00295112" w14:paraId="749B1C3C"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E56C53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Las Mercedes - Saladoblanco - Huila</w:t>
            </w:r>
          </w:p>
        </w:tc>
        <w:tc>
          <w:tcPr>
            <w:tcW w:w="1134" w:type="dxa"/>
            <w:tcBorders>
              <w:top w:val="nil"/>
              <w:left w:val="nil"/>
              <w:bottom w:val="single" w:sz="4" w:space="0" w:color="auto"/>
              <w:right w:val="single" w:sz="4" w:space="0" w:color="auto"/>
            </w:tcBorders>
            <w:shd w:val="clear" w:color="auto" w:fill="auto"/>
            <w:noWrap/>
            <w:vAlign w:val="center"/>
            <w:hideMark/>
          </w:tcPr>
          <w:p w14:paraId="31D8371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EC5D64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16BA3DB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01DF03E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3A58E0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6145BB7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1.31</w:t>
            </w:r>
          </w:p>
        </w:tc>
        <w:tc>
          <w:tcPr>
            <w:tcW w:w="512" w:type="dxa"/>
            <w:tcBorders>
              <w:top w:val="nil"/>
              <w:left w:val="nil"/>
              <w:bottom w:val="single" w:sz="4" w:space="0" w:color="auto"/>
              <w:right w:val="single" w:sz="4" w:space="0" w:color="auto"/>
            </w:tcBorders>
            <w:shd w:val="clear" w:color="auto" w:fill="auto"/>
            <w:noWrap/>
            <w:vAlign w:val="center"/>
            <w:hideMark/>
          </w:tcPr>
          <w:p w14:paraId="4B34D14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44DEBA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C567BD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CD927C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1D85E01"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31,714,339</w:t>
            </w:r>
          </w:p>
        </w:tc>
      </w:tr>
      <w:tr w:rsidR="00295112" w:rsidRPr="00295112" w14:paraId="6682A24B"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D971BC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Las Mercedes - Saladoblanco - Huila</w:t>
            </w:r>
          </w:p>
        </w:tc>
        <w:tc>
          <w:tcPr>
            <w:tcW w:w="1134" w:type="dxa"/>
            <w:tcBorders>
              <w:top w:val="nil"/>
              <w:left w:val="nil"/>
              <w:bottom w:val="single" w:sz="4" w:space="0" w:color="auto"/>
              <w:right w:val="single" w:sz="4" w:space="0" w:color="auto"/>
            </w:tcBorders>
            <w:shd w:val="clear" w:color="auto" w:fill="auto"/>
            <w:noWrap/>
            <w:vAlign w:val="center"/>
            <w:hideMark/>
          </w:tcPr>
          <w:p w14:paraId="2910EC5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0946CF9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7C96D0D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40D67AA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7F2D566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09597F0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0.17</w:t>
            </w:r>
          </w:p>
        </w:tc>
        <w:tc>
          <w:tcPr>
            <w:tcW w:w="512" w:type="dxa"/>
            <w:tcBorders>
              <w:top w:val="nil"/>
              <w:left w:val="nil"/>
              <w:bottom w:val="single" w:sz="4" w:space="0" w:color="auto"/>
              <w:right w:val="single" w:sz="4" w:space="0" w:color="auto"/>
            </w:tcBorders>
            <w:shd w:val="clear" w:color="auto" w:fill="auto"/>
            <w:noWrap/>
            <w:vAlign w:val="center"/>
            <w:hideMark/>
          </w:tcPr>
          <w:p w14:paraId="496BB51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44101DD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956523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F9D0B4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6C59F73"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6,160,947</w:t>
            </w:r>
          </w:p>
        </w:tc>
      </w:tr>
      <w:tr w:rsidR="00295112" w:rsidRPr="00295112" w14:paraId="0821A857"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C98F4D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Las Mercedes - Saladoblanco - Huila</w:t>
            </w:r>
          </w:p>
        </w:tc>
        <w:tc>
          <w:tcPr>
            <w:tcW w:w="1134" w:type="dxa"/>
            <w:tcBorders>
              <w:top w:val="nil"/>
              <w:left w:val="nil"/>
              <w:bottom w:val="single" w:sz="4" w:space="0" w:color="auto"/>
              <w:right w:val="single" w:sz="4" w:space="0" w:color="auto"/>
            </w:tcBorders>
            <w:shd w:val="clear" w:color="auto" w:fill="auto"/>
            <w:noWrap/>
            <w:vAlign w:val="center"/>
            <w:hideMark/>
          </w:tcPr>
          <w:p w14:paraId="52F5643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B11C3A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TPE3ZV</w:t>
            </w:r>
          </w:p>
        </w:tc>
        <w:tc>
          <w:tcPr>
            <w:tcW w:w="908" w:type="dxa"/>
            <w:tcBorders>
              <w:top w:val="nil"/>
              <w:left w:val="nil"/>
              <w:bottom w:val="single" w:sz="4" w:space="0" w:color="auto"/>
              <w:right w:val="single" w:sz="4" w:space="0" w:color="auto"/>
            </w:tcBorders>
            <w:shd w:val="clear" w:color="auto" w:fill="auto"/>
            <w:noWrap/>
            <w:vAlign w:val="center"/>
            <w:hideMark/>
          </w:tcPr>
          <w:p w14:paraId="638CCB2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61,048,707</w:t>
            </w:r>
          </w:p>
        </w:tc>
        <w:tc>
          <w:tcPr>
            <w:tcW w:w="875" w:type="dxa"/>
            <w:tcBorders>
              <w:top w:val="nil"/>
              <w:left w:val="nil"/>
              <w:bottom w:val="single" w:sz="4" w:space="0" w:color="auto"/>
              <w:right w:val="single" w:sz="4" w:space="0" w:color="auto"/>
            </w:tcBorders>
            <w:shd w:val="clear" w:color="auto" w:fill="auto"/>
            <w:noWrap/>
            <w:vAlign w:val="center"/>
            <w:hideMark/>
          </w:tcPr>
          <w:p w14:paraId="2B5B0C1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5EEC5FB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2D1FFB1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0.10</w:t>
            </w:r>
          </w:p>
        </w:tc>
        <w:tc>
          <w:tcPr>
            <w:tcW w:w="512" w:type="dxa"/>
            <w:tcBorders>
              <w:top w:val="nil"/>
              <w:left w:val="nil"/>
              <w:bottom w:val="single" w:sz="4" w:space="0" w:color="auto"/>
              <w:right w:val="single" w:sz="4" w:space="0" w:color="auto"/>
            </w:tcBorders>
            <w:shd w:val="clear" w:color="auto" w:fill="auto"/>
            <w:noWrap/>
            <w:vAlign w:val="center"/>
            <w:hideMark/>
          </w:tcPr>
          <w:p w14:paraId="3EF1845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526FD52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7510C3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B4D712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4FB4F66"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6,147,770</w:t>
            </w:r>
          </w:p>
        </w:tc>
      </w:tr>
      <w:tr w:rsidR="00295112" w:rsidRPr="00295112" w14:paraId="438AE4FA"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E43D27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El Playón - San Agustín - Huila</w:t>
            </w:r>
          </w:p>
        </w:tc>
        <w:tc>
          <w:tcPr>
            <w:tcW w:w="1134" w:type="dxa"/>
            <w:tcBorders>
              <w:top w:val="nil"/>
              <w:left w:val="nil"/>
              <w:bottom w:val="single" w:sz="4" w:space="0" w:color="auto"/>
              <w:right w:val="single" w:sz="4" w:space="0" w:color="auto"/>
            </w:tcBorders>
            <w:shd w:val="clear" w:color="auto" w:fill="auto"/>
            <w:noWrap/>
            <w:vAlign w:val="center"/>
            <w:hideMark/>
          </w:tcPr>
          <w:p w14:paraId="5AEF112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071D5C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4A23914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518A3EE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3F9B9DB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4FFDB2F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8.57</w:t>
            </w:r>
          </w:p>
        </w:tc>
        <w:tc>
          <w:tcPr>
            <w:tcW w:w="512" w:type="dxa"/>
            <w:tcBorders>
              <w:top w:val="nil"/>
              <w:left w:val="nil"/>
              <w:bottom w:val="single" w:sz="4" w:space="0" w:color="auto"/>
              <w:right w:val="single" w:sz="4" w:space="0" w:color="auto"/>
            </w:tcBorders>
            <w:shd w:val="clear" w:color="auto" w:fill="auto"/>
            <w:noWrap/>
            <w:vAlign w:val="center"/>
            <w:hideMark/>
          </w:tcPr>
          <w:p w14:paraId="52C6BC5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D351C7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991010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AE14B8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301C2A2E"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182,394,360</w:t>
            </w:r>
          </w:p>
        </w:tc>
      </w:tr>
      <w:tr w:rsidR="00295112" w:rsidRPr="00295112" w14:paraId="19E28E00"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7F227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El Playón - San Agustín - Huila</w:t>
            </w:r>
          </w:p>
        </w:tc>
        <w:tc>
          <w:tcPr>
            <w:tcW w:w="1134" w:type="dxa"/>
            <w:tcBorders>
              <w:top w:val="nil"/>
              <w:left w:val="nil"/>
              <w:bottom w:val="single" w:sz="4" w:space="0" w:color="auto"/>
              <w:right w:val="single" w:sz="4" w:space="0" w:color="auto"/>
            </w:tcBorders>
            <w:shd w:val="clear" w:color="auto" w:fill="auto"/>
            <w:noWrap/>
            <w:vAlign w:val="center"/>
            <w:hideMark/>
          </w:tcPr>
          <w:p w14:paraId="225ADCD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12D61BB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3AF2E50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1348D5F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C456D2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3E7A284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2.88</w:t>
            </w:r>
          </w:p>
        </w:tc>
        <w:tc>
          <w:tcPr>
            <w:tcW w:w="512" w:type="dxa"/>
            <w:tcBorders>
              <w:top w:val="nil"/>
              <w:left w:val="nil"/>
              <w:bottom w:val="single" w:sz="4" w:space="0" w:color="auto"/>
              <w:right w:val="single" w:sz="4" w:space="0" w:color="auto"/>
            </w:tcBorders>
            <w:shd w:val="clear" w:color="auto" w:fill="auto"/>
            <w:noWrap/>
            <w:vAlign w:val="center"/>
            <w:hideMark/>
          </w:tcPr>
          <w:p w14:paraId="6F67BF7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A2A629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714698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52269C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441583A"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69,959,103</w:t>
            </w:r>
          </w:p>
        </w:tc>
      </w:tr>
      <w:tr w:rsidR="00295112" w:rsidRPr="00295112" w14:paraId="69A831F5"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36E632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El Playón - San Agustín - Huila</w:t>
            </w:r>
          </w:p>
        </w:tc>
        <w:tc>
          <w:tcPr>
            <w:tcW w:w="1134" w:type="dxa"/>
            <w:tcBorders>
              <w:top w:val="nil"/>
              <w:left w:val="nil"/>
              <w:bottom w:val="single" w:sz="4" w:space="0" w:color="auto"/>
              <w:right w:val="single" w:sz="4" w:space="0" w:color="auto"/>
            </w:tcBorders>
            <w:shd w:val="clear" w:color="auto" w:fill="auto"/>
            <w:noWrap/>
            <w:vAlign w:val="center"/>
            <w:hideMark/>
          </w:tcPr>
          <w:p w14:paraId="5CDF92A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0809302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6389708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2AAEF0D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145B37D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0A7ACA2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0.98</w:t>
            </w:r>
          </w:p>
        </w:tc>
        <w:tc>
          <w:tcPr>
            <w:tcW w:w="512" w:type="dxa"/>
            <w:tcBorders>
              <w:top w:val="nil"/>
              <w:left w:val="nil"/>
              <w:bottom w:val="single" w:sz="4" w:space="0" w:color="auto"/>
              <w:right w:val="single" w:sz="4" w:space="0" w:color="auto"/>
            </w:tcBorders>
            <w:shd w:val="clear" w:color="auto" w:fill="auto"/>
            <w:noWrap/>
            <w:vAlign w:val="center"/>
            <w:hideMark/>
          </w:tcPr>
          <w:p w14:paraId="23A98B0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A47CEC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FD59C4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0DA7CF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8F993CF"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36,160,292</w:t>
            </w:r>
          </w:p>
        </w:tc>
      </w:tr>
      <w:tr w:rsidR="00295112" w:rsidRPr="00295112" w14:paraId="60E3034A"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9161F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El Playón - San Agustín - Huila</w:t>
            </w:r>
          </w:p>
        </w:tc>
        <w:tc>
          <w:tcPr>
            <w:tcW w:w="1134" w:type="dxa"/>
            <w:tcBorders>
              <w:top w:val="nil"/>
              <w:left w:val="nil"/>
              <w:bottom w:val="single" w:sz="4" w:space="0" w:color="auto"/>
              <w:right w:val="single" w:sz="4" w:space="0" w:color="auto"/>
            </w:tcBorders>
            <w:shd w:val="clear" w:color="auto" w:fill="auto"/>
            <w:noWrap/>
            <w:vAlign w:val="center"/>
            <w:hideMark/>
          </w:tcPr>
          <w:p w14:paraId="0868120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1"</w:t>
            </w:r>
          </w:p>
        </w:tc>
        <w:tc>
          <w:tcPr>
            <w:tcW w:w="914" w:type="dxa"/>
            <w:tcBorders>
              <w:top w:val="nil"/>
              <w:left w:val="nil"/>
              <w:bottom w:val="single" w:sz="4" w:space="0" w:color="auto"/>
              <w:right w:val="single" w:sz="4" w:space="0" w:color="auto"/>
            </w:tcBorders>
            <w:shd w:val="clear" w:color="auto" w:fill="auto"/>
            <w:noWrap/>
            <w:vAlign w:val="center"/>
            <w:hideMark/>
          </w:tcPr>
          <w:p w14:paraId="1B88738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CUSTM000459</w:t>
            </w:r>
          </w:p>
        </w:tc>
        <w:tc>
          <w:tcPr>
            <w:tcW w:w="908" w:type="dxa"/>
            <w:tcBorders>
              <w:top w:val="nil"/>
              <w:left w:val="nil"/>
              <w:bottom w:val="single" w:sz="4" w:space="0" w:color="auto"/>
              <w:right w:val="single" w:sz="4" w:space="0" w:color="auto"/>
            </w:tcBorders>
            <w:shd w:val="clear" w:color="auto" w:fill="auto"/>
            <w:noWrap/>
            <w:vAlign w:val="center"/>
            <w:hideMark/>
          </w:tcPr>
          <w:p w14:paraId="5CC4EBD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625,102</w:t>
            </w:r>
          </w:p>
        </w:tc>
        <w:tc>
          <w:tcPr>
            <w:tcW w:w="875" w:type="dxa"/>
            <w:tcBorders>
              <w:top w:val="nil"/>
              <w:left w:val="nil"/>
              <w:bottom w:val="single" w:sz="4" w:space="0" w:color="auto"/>
              <w:right w:val="single" w:sz="4" w:space="0" w:color="auto"/>
            </w:tcBorders>
            <w:shd w:val="clear" w:color="auto" w:fill="auto"/>
            <w:noWrap/>
            <w:vAlign w:val="center"/>
            <w:hideMark/>
          </w:tcPr>
          <w:p w14:paraId="0998833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3AEF260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0392D23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11</w:t>
            </w:r>
          </w:p>
        </w:tc>
        <w:tc>
          <w:tcPr>
            <w:tcW w:w="512" w:type="dxa"/>
            <w:tcBorders>
              <w:top w:val="nil"/>
              <w:left w:val="nil"/>
              <w:bottom w:val="single" w:sz="4" w:space="0" w:color="auto"/>
              <w:right w:val="single" w:sz="4" w:space="0" w:color="auto"/>
            </w:tcBorders>
            <w:shd w:val="clear" w:color="auto" w:fill="auto"/>
            <w:noWrap/>
            <w:vAlign w:val="center"/>
            <w:hideMark/>
          </w:tcPr>
          <w:p w14:paraId="3296F1C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3C7284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A62023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CFBD59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743CF07E"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6,876,122</w:t>
            </w:r>
          </w:p>
        </w:tc>
      </w:tr>
      <w:tr w:rsidR="00295112" w:rsidRPr="00295112" w14:paraId="19FA0EF7"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020EE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El Playón - San Agustín - Huila</w:t>
            </w:r>
          </w:p>
        </w:tc>
        <w:tc>
          <w:tcPr>
            <w:tcW w:w="1134" w:type="dxa"/>
            <w:tcBorders>
              <w:top w:val="nil"/>
              <w:left w:val="nil"/>
              <w:bottom w:val="single" w:sz="4" w:space="0" w:color="auto"/>
              <w:right w:val="single" w:sz="4" w:space="0" w:color="auto"/>
            </w:tcBorders>
            <w:shd w:val="clear" w:color="auto" w:fill="auto"/>
            <w:noWrap/>
            <w:vAlign w:val="center"/>
            <w:hideMark/>
          </w:tcPr>
          <w:p w14:paraId="6A03097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3"</w:t>
            </w:r>
          </w:p>
        </w:tc>
        <w:tc>
          <w:tcPr>
            <w:tcW w:w="914" w:type="dxa"/>
            <w:tcBorders>
              <w:top w:val="nil"/>
              <w:left w:val="nil"/>
              <w:bottom w:val="single" w:sz="4" w:space="0" w:color="auto"/>
              <w:right w:val="single" w:sz="4" w:space="0" w:color="auto"/>
            </w:tcBorders>
            <w:shd w:val="clear" w:color="auto" w:fill="auto"/>
            <w:noWrap/>
            <w:vAlign w:val="center"/>
            <w:hideMark/>
          </w:tcPr>
          <w:p w14:paraId="118EE7A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CUSTM000457</w:t>
            </w:r>
          </w:p>
        </w:tc>
        <w:tc>
          <w:tcPr>
            <w:tcW w:w="908" w:type="dxa"/>
            <w:tcBorders>
              <w:top w:val="nil"/>
              <w:left w:val="nil"/>
              <w:bottom w:val="single" w:sz="4" w:space="0" w:color="auto"/>
              <w:right w:val="single" w:sz="4" w:space="0" w:color="auto"/>
            </w:tcBorders>
            <w:shd w:val="clear" w:color="auto" w:fill="auto"/>
            <w:noWrap/>
            <w:vAlign w:val="center"/>
            <w:hideMark/>
          </w:tcPr>
          <w:p w14:paraId="32590B8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836,329</w:t>
            </w:r>
          </w:p>
        </w:tc>
        <w:tc>
          <w:tcPr>
            <w:tcW w:w="875" w:type="dxa"/>
            <w:tcBorders>
              <w:top w:val="nil"/>
              <w:left w:val="nil"/>
              <w:bottom w:val="single" w:sz="4" w:space="0" w:color="auto"/>
              <w:right w:val="single" w:sz="4" w:space="0" w:color="auto"/>
            </w:tcBorders>
            <w:shd w:val="clear" w:color="auto" w:fill="auto"/>
            <w:noWrap/>
            <w:vAlign w:val="center"/>
            <w:hideMark/>
          </w:tcPr>
          <w:p w14:paraId="1D1C973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6CE2941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4B571DA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29</w:t>
            </w:r>
          </w:p>
        </w:tc>
        <w:tc>
          <w:tcPr>
            <w:tcW w:w="512" w:type="dxa"/>
            <w:tcBorders>
              <w:top w:val="nil"/>
              <w:left w:val="nil"/>
              <w:bottom w:val="single" w:sz="4" w:space="0" w:color="auto"/>
              <w:right w:val="single" w:sz="4" w:space="0" w:color="auto"/>
            </w:tcBorders>
            <w:shd w:val="clear" w:color="auto" w:fill="auto"/>
            <w:noWrap/>
            <w:vAlign w:val="center"/>
            <w:hideMark/>
          </w:tcPr>
          <w:p w14:paraId="6819629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0E8FDC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55D500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7D3087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5F959E3"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24,253,541</w:t>
            </w:r>
          </w:p>
        </w:tc>
      </w:tr>
      <w:tr w:rsidR="00295112" w:rsidRPr="00295112" w14:paraId="45A3C887"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91CE7B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Matanzas - San Agustín - Huila</w:t>
            </w:r>
          </w:p>
        </w:tc>
        <w:tc>
          <w:tcPr>
            <w:tcW w:w="1134" w:type="dxa"/>
            <w:tcBorders>
              <w:top w:val="nil"/>
              <w:left w:val="nil"/>
              <w:bottom w:val="single" w:sz="4" w:space="0" w:color="auto"/>
              <w:right w:val="single" w:sz="4" w:space="0" w:color="auto"/>
            </w:tcBorders>
            <w:shd w:val="clear" w:color="auto" w:fill="auto"/>
            <w:noWrap/>
            <w:vAlign w:val="center"/>
            <w:hideMark/>
          </w:tcPr>
          <w:p w14:paraId="54F2CE2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01DB39C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52448D6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2AF1FA9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202776F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250B516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3.06</w:t>
            </w:r>
          </w:p>
        </w:tc>
        <w:tc>
          <w:tcPr>
            <w:tcW w:w="512" w:type="dxa"/>
            <w:tcBorders>
              <w:top w:val="nil"/>
              <w:left w:val="nil"/>
              <w:bottom w:val="single" w:sz="4" w:space="0" w:color="auto"/>
              <w:right w:val="single" w:sz="4" w:space="0" w:color="auto"/>
            </w:tcBorders>
            <w:shd w:val="clear" w:color="auto" w:fill="auto"/>
            <w:noWrap/>
            <w:vAlign w:val="center"/>
            <w:hideMark/>
          </w:tcPr>
          <w:p w14:paraId="3E3E78F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DB37D6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9E0062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258151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82E5C9E"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65,140,843</w:t>
            </w:r>
          </w:p>
        </w:tc>
      </w:tr>
      <w:tr w:rsidR="00295112" w:rsidRPr="00295112" w14:paraId="02D67B21"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50C68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Matanzas - San Agustín - Huila</w:t>
            </w:r>
          </w:p>
        </w:tc>
        <w:tc>
          <w:tcPr>
            <w:tcW w:w="1134" w:type="dxa"/>
            <w:tcBorders>
              <w:top w:val="nil"/>
              <w:left w:val="nil"/>
              <w:bottom w:val="single" w:sz="4" w:space="0" w:color="auto"/>
              <w:right w:val="single" w:sz="4" w:space="0" w:color="auto"/>
            </w:tcBorders>
            <w:shd w:val="clear" w:color="auto" w:fill="auto"/>
            <w:noWrap/>
            <w:vAlign w:val="center"/>
            <w:hideMark/>
          </w:tcPr>
          <w:p w14:paraId="30DDCB1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7C5103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6E0BE62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5989F7C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1CF4812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6B0BEE3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1.03</w:t>
            </w:r>
          </w:p>
        </w:tc>
        <w:tc>
          <w:tcPr>
            <w:tcW w:w="512" w:type="dxa"/>
            <w:tcBorders>
              <w:top w:val="nil"/>
              <w:left w:val="nil"/>
              <w:bottom w:val="single" w:sz="4" w:space="0" w:color="auto"/>
              <w:right w:val="single" w:sz="4" w:space="0" w:color="auto"/>
            </w:tcBorders>
            <w:shd w:val="clear" w:color="auto" w:fill="auto"/>
            <w:noWrap/>
            <w:vAlign w:val="center"/>
            <w:hideMark/>
          </w:tcPr>
          <w:p w14:paraId="43BF8D0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6920A8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BABA83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3618D3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20735026"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24,985,394</w:t>
            </w:r>
          </w:p>
        </w:tc>
      </w:tr>
      <w:tr w:rsidR="00295112" w:rsidRPr="00295112" w14:paraId="18A37886"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93E52B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Matanzas - San Agustín - Huila</w:t>
            </w:r>
          </w:p>
        </w:tc>
        <w:tc>
          <w:tcPr>
            <w:tcW w:w="1134" w:type="dxa"/>
            <w:tcBorders>
              <w:top w:val="nil"/>
              <w:left w:val="nil"/>
              <w:bottom w:val="single" w:sz="4" w:space="0" w:color="auto"/>
              <w:right w:val="single" w:sz="4" w:space="0" w:color="auto"/>
            </w:tcBorders>
            <w:shd w:val="clear" w:color="auto" w:fill="auto"/>
            <w:noWrap/>
            <w:vAlign w:val="center"/>
            <w:hideMark/>
          </w:tcPr>
          <w:p w14:paraId="66F90DE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2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7B964CD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TPE2ZV</w:t>
            </w:r>
          </w:p>
        </w:tc>
        <w:tc>
          <w:tcPr>
            <w:tcW w:w="908" w:type="dxa"/>
            <w:tcBorders>
              <w:top w:val="nil"/>
              <w:left w:val="nil"/>
              <w:bottom w:val="single" w:sz="4" w:space="0" w:color="auto"/>
              <w:right w:val="single" w:sz="4" w:space="0" w:color="auto"/>
            </w:tcBorders>
            <w:shd w:val="clear" w:color="auto" w:fill="auto"/>
            <w:noWrap/>
            <w:vAlign w:val="center"/>
            <w:hideMark/>
          </w:tcPr>
          <w:p w14:paraId="500E1D8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36,981,675</w:t>
            </w:r>
          </w:p>
        </w:tc>
        <w:tc>
          <w:tcPr>
            <w:tcW w:w="875" w:type="dxa"/>
            <w:tcBorders>
              <w:top w:val="nil"/>
              <w:left w:val="nil"/>
              <w:bottom w:val="single" w:sz="4" w:space="0" w:color="auto"/>
              <w:right w:val="single" w:sz="4" w:space="0" w:color="auto"/>
            </w:tcBorders>
            <w:shd w:val="clear" w:color="auto" w:fill="auto"/>
            <w:noWrap/>
            <w:vAlign w:val="center"/>
            <w:hideMark/>
          </w:tcPr>
          <w:p w14:paraId="4890C7C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754DB69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4161FA9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0.35</w:t>
            </w:r>
          </w:p>
        </w:tc>
        <w:tc>
          <w:tcPr>
            <w:tcW w:w="512" w:type="dxa"/>
            <w:tcBorders>
              <w:top w:val="nil"/>
              <w:left w:val="nil"/>
              <w:bottom w:val="single" w:sz="4" w:space="0" w:color="auto"/>
              <w:right w:val="single" w:sz="4" w:space="0" w:color="auto"/>
            </w:tcBorders>
            <w:shd w:val="clear" w:color="auto" w:fill="auto"/>
            <w:noWrap/>
            <w:vAlign w:val="center"/>
            <w:hideMark/>
          </w:tcPr>
          <w:p w14:paraId="66D7874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56DF53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664A52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2E1FC9B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48A4C72"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12,914,390</w:t>
            </w:r>
          </w:p>
        </w:tc>
      </w:tr>
      <w:tr w:rsidR="00295112" w:rsidRPr="00295112" w14:paraId="68F43AC9"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536E9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Matanzas - San Agustín - Huila</w:t>
            </w:r>
          </w:p>
        </w:tc>
        <w:tc>
          <w:tcPr>
            <w:tcW w:w="1134" w:type="dxa"/>
            <w:tcBorders>
              <w:top w:val="nil"/>
              <w:left w:val="nil"/>
              <w:bottom w:val="single" w:sz="4" w:space="0" w:color="auto"/>
              <w:right w:val="single" w:sz="4" w:space="0" w:color="auto"/>
            </w:tcBorders>
            <w:shd w:val="clear" w:color="auto" w:fill="auto"/>
            <w:noWrap/>
            <w:vAlign w:val="center"/>
            <w:hideMark/>
          </w:tcPr>
          <w:p w14:paraId="65C7773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1"</w:t>
            </w:r>
          </w:p>
        </w:tc>
        <w:tc>
          <w:tcPr>
            <w:tcW w:w="914" w:type="dxa"/>
            <w:tcBorders>
              <w:top w:val="nil"/>
              <w:left w:val="nil"/>
              <w:bottom w:val="single" w:sz="4" w:space="0" w:color="auto"/>
              <w:right w:val="single" w:sz="4" w:space="0" w:color="auto"/>
            </w:tcBorders>
            <w:shd w:val="clear" w:color="auto" w:fill="auto"/>
            <w:noWrap/>
            <w:vAlign w:val="center"/>
            <w:hideMark/>
          </w:tcPr>
          <w:p w14:paraId="3036692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CUSTM000459</w:t>
            </w:r>
          </w:p>
        </w:tc>
        <w:tc>
          <w:tcPr>
            <w:tcW w:w="908" w:type="dxa"/>
            <w:tcBorders>
              <w:top w:val="nil"/>
              <w:left w:val="nil"/>
              <w:bottom w:val="single" w:sz="4" w:space="0" w:color="auto"/>
              <w:right w:val="single" w:sz="4" w:space="0" w:color="auto"/>
            </w:tcBorders>
            <w:shd w:val="clear" w:color="auto" w:fill="auto"/>
            <w:noWrap/>
            <w:vAlign w:val="center"/>
            <w:hideMark/>
          </w:tcPr>
          <w:p w14:paraId="326DD38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625,102</w:t>
            </w:r>
          </w:p>
        </w:tc>
        <w:tc>
          <w:tcPr>
            <w:tcW w:w="875" w:type="dxa"/>
            <w:tcBorders>
              <w:top w:val="nil"/>
              <w:left w:val="nil"/>
              <w:bottom w:val="single" w:sz="4" w:space="0" w:color="auto"/>
              <w:right w:val="single" w:sz="4" w:space="0" w:color="auto"/>
            </w:tcBorders>
            <w:shd w:val="clear" w:color="auto" w:fill="auto"/>
            <w:noWrap/>
            <w:vAlign w:val="center"/>
            <w:hideMark/>
          </w:tcPr>
          <w:p w14:paraId="3A58459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6771CAF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1384C9F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4</w:t>
            </w:r>
          </w:p>
        </w:tc>
        <w:tc>
          <w:tcPr>
            <w:tcW w:w="512" w:type="dxa"/>
            <w:tcBorders>
              <w:top w:val="nil"/>
              <w:left w:val="nil"/>
              <w:bottom w:val="single" w:sz="4" w:space="0" w:color="auto"/>
              <w:right w:val="single" w:sz="4" w:space="0" w:color="auto"/>
            </w:tcBorders>
            <w:shd w:val="clear" w:color="auto" w:fill="auto"/>
            <w:noWrap/>
            <w:vAlign w:val="center"/>
            <w:hideMark/>
          </w:tcPr>
          <w:p w14:paraId="6844C6D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18D3C9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2592FF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291CD6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2E82BF5E"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2,500,408</w:t>
            </w:r>
          </w:p>
        </w:tc>
      </w:tr>
      <w:tr w:rsidR="00295112" w:rsidRPr="00295112" w14:paraId="64924092"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C80265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Matanzas - San Agustín - Huila</w:t>
            </w:r>
          </w:p>
        </w:tc>
        <w:tc>
          <w:tcPr>
            <w:tcW w:w="1134" w:type="dxa"/>
            <w:tcBorders>
              <w:top w:val="nil"/>
              <w:left w:val="nil"/>
              <w:bottom w:val="single" w:sz="4" w:space="0" w:color="auto"/>
              <w:right w:val="single" w:sz="4" w:space="0" w:color="auto"/>
            </w:tcBorders>
            <w:shd w:val="clear" w:color="auto" w:fill="auto"/>
            <w:noWrap/>
            <w:vAlign w:val="center"/>
            <w:hideMark/>
          </w:tcPr>
          <w:p w14:paraId="5B4C5C2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3"</w:t>
            </w:r>
          </w:p>
        </w:tc>
        <w:tc>
          <w:tcPr>
            <w:tcW w:w="914" w:type="dxa"/>
            <w:tcBorders>
              <w:top w:val="nil"/>
              <w:left w:val="nil"/>
              <w:bottom w:val="single" w:sz="4" w:space="0" w:color="auto"/>
              <w:right w:val="single" w:sz="4" w:space="0" w:color="auto"/>
            </w:tcBorders>
            <w:shd w:val="clear" w:color="auto" w:fill="auto"/>
            <w:noWrap/>
            <w:vAlign w:val="center"/>
            <w:hideMark/>
          </w:tcPr>
          <w:p w14:paraId="1B774D8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CUSTM000457</w:t>
            </w:r>
          </w:p>
        </w:tc>
        <w:tc>
          <w:tcPr>
            <w:tcW w:w="908" w:type="dxa"/>
            <w:tcBorders>
              <w:top w:val="nil"/>
              <w:left w:val="nil"/>
              <w:bottom w:val="single" w:sz="4" w:space="0" w:color="auto"/>
              <w:right w:val="single" w:sz="4" w:space="0" w:color="auto"/>
            </w:tcBorders>
            <w:shd w:val="clear" w:color="auto" w:fill="auto"/>
            <w:noWrap/>
            <w:vAlign w:val="center"/>
            <w:hideMark/>
          </w:tcPr>
          <w:p w14:paraId="4AE72C2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836,329</w:t>
            </w:r>
          </w:p>
        </w:tc>
        <w:tc>
          <w:tcPr>
            <w:tcW w:w="875" w:type="dxa"/>
            <w:tcBorders>
              <w:top w:val="nil"/>
              <w:left w:val="nil"/>
              <w:bottom w:val="single" w:sz="4" w:space="0" w:color="auto"/>
              <w:right w:val="single" w:sz="4" w:space="0" w:color="auto"/>
            </w:tcBorders>
            <w:shd w:val="clear" w:color="auto" w:fill="auto"/>
            <w:noWrap/>
            <w:vAlign w:val="center"/>
            <w:hideMark/>
          </w:tcPr>
          <w:p w14:paraId="2196DA9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334DCD8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4AD327C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11</w:t>
            </w:r>
          </w:p>
        </w:tc>
        <w:tc>
          <w:tcPr>
            <w:tcW w:w="512" w:type="dxa"/>
            <w:tcBorders>
              <w:top w:val="nil"/>
              <w:left w:val="nil"/>
              <w:bottom w:val="single" w:sz="4" w:space="0" w:color="auto"/>
              <w:right w:val="single" w:sz="4" w:space="0" w:color="auto"/>
            </w:tcBorders>
            <w:shd w:val="clear" w:color="auto" w:fill="auto"/>
            <w:noWrap/>
            <w:vAlign w:val="center"/>
            <w:hideMark/>
          </w:tcPr>
          <w:p w14:paraId="21AA1F2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167968B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AB4117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910121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7894190F"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9,199,619</w:t>
            </w:r>
          </w:p>
        </w:tc>
      </w:tr>
      <w:tr w:rsidR="00295112" w:rsidRPr="00295112" w14:paraId="7AA88625"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9C3FF1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El Tablón - Suaza - Huila</w:t>
            </w:r>
          </w:p>
        </w:tc>
        <w:tc>
          <w:tcPr>
            <w:tcW w:w="1134" w:type="dxa"/>
            <w:tcBorders>
              <w:top w:val="nil"/>
              <w:left w:val="nil"/>
              <w:bottom w:val="single" w:sz="4" w:space="0" w:color="auto"/>
              <w:right w:val="single" w:sz="4" w:space="0" w:color="auto"/>
            </w:tcBorders>
            <w:shd w:val="clear" w:color="auto" w:fill="auto"/>
            <w:noWrap/>
            <w:vAlign w:val="center"/>
            <w:hideMark/>
          </w:tcPr>
          <w:p w14:paraId="4F1D542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3332CE6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3F25755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1B13C40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055161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3B3C60D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9.20</w:t>
            </w:r>
          </w:p>
        </w:tc>
        <w:tc>
          <w:tcPr>
            <w:tcW w:w="512" w:type="dxa"/>
            <w:tcBorders>
              <w:top w:val="nil"/>
              <w:left w:val="nil"/>
              <w:bottom w:val="single" w:sz="4" w:space="0" w:color="auto"/>
              <w:right w:val="single" w:sz="4" w:space="0" w:color="auto"/>
            </w:tcBorders>
            <w:shd w:val="clear" w:color="auto" w:fill="auto"/>
            <w:noWrap/>
            <w:vAlign w:val="center"/>
            <w:hideMark/>
          </w:tcPr>
          <w:p w14:paraId="165D048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0984A89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145272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4FC3C7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2BA882A4"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195,855,378</w:t>
            </w:r>
          </w:p>
        </w:tc>
      </w:tr>
      <w:tr w:rsidR="00295112" w:rsidRPr="00295112" w14:paraId="2B4A60F9"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E2F3EF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El Tablón - Suaza - Huila</w:t>
            </w:r>
          </w:p>
        </w:tc>
        <w:tc>
          <w:tcPr>
            <w:tcW w:w="1134" w:type="dxa"/>
            <w:tcBorders>
              <w:top w:val="nil"/>
              <w:left w:val="nil"/>
              <w:bottom w:val="single" w:sz="4" w:space="0" w:color="auto"/>
              <w:right w:val="single" w:sz="4" w:space="0" w:color="auto"/>
            </w:tcBorders>
            <w:shd w:val="clear" w:color="auto" w:fill="auto"/>
            <w:noWrap/>
            <w:vAlign w:val="center"/>
            <w:hideMark/>
          </w:tcPr>
          <w:p w14:paraId="658F579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71FBE6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27D8560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31681D0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022DBBD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2F8C8A2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4.19</w:t>
            </w:r>
          </w:p>
        </w:tc>
        <w:tc>
          <w:tcPr>
            <w:tcW w:w="512" w:type="dxa"/>
            <w:tcBorders>
              <w:top w:val="nil"/>
              <w:left w:val="nil"/>
              <w:bottom w:val="single" w:sz="4" w:space="0" w:color="auto"/>
              <w:right w:val="single" w:sz="4" w:space="0" w:color="auto"/>
            </w:tcBorders>
            <w:shd w:val="clear" w:color="auto" w:fill="auto"/>
            <w:noWrap/>
            <w:vAlign w:val="center"/>
            <w:hideMark/>
          </w:tcPr>
          <w:p w14:paraId="3D9C48C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FA169B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E606BE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417D35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11344FD"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101,689,526</w:t>
            </w:r>
          </w:p>
        </w:tc>
      </w:tr>
      <w:tr w:rsidR="00295112" w:rsidRPr="00295112" w14:paraId="591CFB8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76F9B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El Tablón - Suaza - Huila</w:t>
            </w:r>
          </w:p>
        </w:tc>
        <w:tc>
          <w:tcPr>
            <w:tcW w:w="1134" w:type="dxa"/>
            <w:tcBorders>
              <w:top w:val="nil"/>
              <w:left w:val="nil"/>
              <w:bottom w:val="single" w:sz="4" w:space="0" w:color="auto"/>
              <w:right w:val="single" w:sz="4" w:space="0" w:color="auto"/>
            </w:tcBorders>
            <w:shd w:val="clear" w:color="auto" w:fill="auto"/>
            <w:noWrap/>
            <w:vAlign w:val="center"/>
            <w:hideMark/>
          </w:tcPr>
          <w:p w14:paraId="725793D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2"</w:t>
            </w:r>
          </w:p>
        </w:tc>
        <w:tc>
          <w:tcPr>
            <w:tcW w:w="914" w:type="dxa"/>
            <w:tcBorders>
              <w:top w:val="nil"/>
              <w:left w:val="nil"/>
              <w:bottom w:val="single" w:sz="4" w:space="0" w:color="auto"/>
              <w:right w:val="single" w:sz="4" w:space="0" w:color="auto"/>
            </w:tcBorders>
            <w:shd w:val="clear" w:color="auto" w:fill="auto"/>
            <w:noWrap/>
            <w:vAlign w:val="center"/>
            <w:hideMark/>
          </w:tcPr>
          <w:p w14:paraId="24D054B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CUSTM000458</w:t>
            </w:r>
          </w:p>
        </w:tc>
        <w:tc>
          <w:tcPr>
            <w:tcW w:w="908" w:type="dxa"/>
            <w:tcBorders>
              <w:top w:val="nil"/>
              <w:left w:val="nil"/>
              <w:bottom w:val="single" w:sz="4" w:space="0" w:color="auto"/>
              <w:right w:val="single" w:sz="4" w:space="0" w:color="auto"/>
            </w:tcBorders>
            <w:shd w:val="clear" w:color="auto" w:fill="auto"/>
            <w:noWrap/>
            <w:vAlign w:val="center"/>
            <w:hideMark/>
          </w:tcPr>
          <w:p w14:paraId="674E924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734,902</w:t>
            </w:r>
          </w:p>
        </w:tc>
        <w:tc>
          <w:tcPr>
            <w:tcW w:w="875" w:type="dxa"/>
            <w:tcBorders>
              <w:top w:val="nil"/>
              <w:left w:val="nil"/>
              <w:bottom w:val="single" w:sz="4" w:space="0" w:color="auto"/>
              <w:right w:val="single" w:sz="4" w:space="0" w:color="auto"/>
            </w:tcBorders>
            <w:shd w:val="clear" w:color="auto" w:fill="auto"/>
            <w:noWrap/>
            <w:vAlign w:val="center"/>
            <w:hideMark/>
          </w:tcPr>
          <w:p w14:paraId="4C4E5E3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75808B0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5F62E78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11</w:t>
            </w:r>
          </w:p>
        </w:tc>
        <w:tc>
          <w:tcPr>
            <w:tcW w:w="512" w:type="dxa"/>
            <w:tcBorders>
              <w:top w:val="nil"/>
              <w:left w:val="nil"/>
              <w:bottom w:val="single" w:sz="4" w:space="0" w:color="auto"/>
              <w:right w:val="single" w:sz="4" w:space="0" w:color="auto"/>
            </w:tcBorders>
            <w:shd w:val="clear" w:color="auto" w:fill="auto"/>
            <w:noWrap/>
            <w:vAlign w:val="center"/>
            <w:hideMark/>
          </w:tcPr>
          <w:p w14:paraId="705931A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8D1FCE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ADFF6D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D0E916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2EC9500"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8,083,922</w:t>
            </w:r>
          </w:p>
        </w:tc>
      </w:tr>
      <w:tr w:rsidR="00295112" w:rsidRPr="00295112" w14:paraId="6FDF98B0"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7E9BA9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Alto Tablón - Suaza - Huila</w:t>
            </w:r>
          </w:p>
        </w:tc>
        <w:tc>
          <w:tcPr>
            <w:tcW w:w="1134" w:type="dxa"/>
            <w:tcBorders>
              <w:top w:val="nil"/>
              <w:left w:val="nil"/>
              <w:bottom w:val="single" w:sz="4" w:space="0" w:color="auto"/>
              <w:right w:val="single" w:sz="4" w:space="0" w:color="auto"/>
            </w:tcBorders>
            <w:shd w:val="clear" w:color="auto" w:fill="auto"/>
            <w:noWrap/>
            <w:vAlign w:val="center"/>
            <w:hideMark/>
          </w:tcPr>
          <w:p w14:paraId="6CA8F3B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899EBA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33F12B9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46234C1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532A628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1C127E8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1.23</w:t>
            </w:r>
          </w:p>
        </w:tc>
        <w:tc>
          <w:tcPr>
            <w:tcW w:w="512" w:type="dxa"/>
            <w:tcBorders>
              <w:top w:val="nil"/>
              <w:left w:val="nil"/>
              <w:bottom w:val="single" w:sz="4" w:space="0" w:color="auto"/>
              <w:right w:val="single" w:sz="4" w:space="0" w:color="auto"/>
            </w:tcBorders>
            <w:shd w:val="clear" w:color="auto" w:fill="auto"/>
            <w:noWrap/>
            <w:vAlign w:val="center"/>
            <w:hideMark/>
          </w:tcPr>
          <w:p w14:paraId="0C8DD93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8D1EAD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82B233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9F3623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690B4193"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26,289,312</w:t>
            </w:r>
          </w:p>
        </w:tc>
      </w:tr>
      <w:tr w:rsidR="00295112" w:rsidRPr="00295112" w14:paraId="3C3C671D"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FF1948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Alto Tablón - Suaza - Huila</w:t>
            </w:r>
          </w:p>
        </w:tc>
        <w:tc>
          <w:tcPr>
            <w:tcW w:w="1134" w:type="dxa"/>
            <w:tcBorders>
              <w:top w:val="nil"/>
              <w:left w:val="nil"/>
              <w:bottom w:val="single" w:sz="4" w:space="0" w:color="auto"/>
              <w:right w:val="single" w:sz="4" w:space="0" w:color="auto"/>
            </w:tcBorders>
            <w:shd w:val="clear" w:color="auto" w:fill="auto"/>
            <w:noWrap/>
            <w:vAlign w:val="center"/>
            <w:hideMark/>
          </w:tcPr>
          <w:p w14:paraId="21DC750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21829A5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2A67945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62B2587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EF8DA6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5BDF369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0.56</w:t>
            </w:r>
          </w:p>
        </w:tc>
        <w:tc>
          <w:tcPr>
            <w:tcW w:w="512" w:type="dxa"/>
            <w:tcBorders>
              <w:top w:val="nil"/>
              <w:left w:val="nil"/>
              <w:bottom w:val="single" w:sz="4" w:space="0" w:color="auto"/>
              <w:right w:val="single" w:sz="4" w:space="0" w:color="auto"/>
            </w:tcBorders>
            <w:shd w:val="clear" w:color="auto" w:fill="auto"/>
            <w:noWrap/>
            <w:vAlign w:val="center"/>
            <w:hideMark/>
          </w:tcPr>
          <w:p w14:paraId="1D3F5B3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29A09B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A73A40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1692FC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B5AFA2E"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13,649,601</w:t>
            </w:r>
          </w:p>
        </w:tc>
      </w:tr>
      <w:tr w:rsidR="00295112" w:rsidRPr="00295112" w14:paraId="79B26323"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4CAA6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Alto Tablón - Suaza - Huila</w:t>
            </w:r>
          </w:p>
        </w:tc>
        <w:tc>
          <w:tcPr>
            <w:tcW w:w="1134" w:type="dxa"/>
            <w:tcBorders>
              <w:top w:val="nil"/>
              <w:left w:val="nil"/>
              <w:bottom w:val="single" w:sz="4" w:space="0" w:color="auto"/>
              <w:right w:val="single" w:sz="4" w:space="0" w:color="auto"/>
            </w:tcBorders>
            <w:shd w:val="clear" w:color="auto" w:fill="auto"/>
            <w:noWrap/>
            <w:vAlign w:val="center"/>
            <w:hideMark/>
          </w:tcPr>
          <w:p w14:paraId="3C32670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2"</w:t>
            </w:r>
          </w:p>
        </w:tc>
        <w:tc>
          <w:tcPr>
            <w:tcW w:w="914" w:type="dxa"/>
            <w:tcBorders>
              <w:top w:val="nil"/>
              <w:left w:val="nil"/>
              <w:bottom w:val="single" w:sz="4" w:space="0" w:color="auto"/>
              <w:right w:val="single" w:sz="4" w:space="0" w:color="auto"/>
            </w:tcBorders>
            <w:shd w:val="clear" w:color="auto" w:fill="auto"/>
            <w:noWrap/>
            <w:vAlign w:val="center"/>
            <w:hideMark/>
          </w:tcPr>
          <w:p w14:paraId="74A7F63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CUSTM000458</w:t>
            </w:r>
          </w:p>
        </w:tc>
        <w:tc>
          <w:tcPr>
            <w:tcW w:w="908" w:type="dxa"/>
            <w:tcBorders>
              <w:top w:val="nil"/>
              <w:left w:val="nil"/>
              <w:bottom w:val="single" w:sz="4" w:space="0" w:color="auto"/>
              <w:right w:val="single" w:sz="4" w:space="0" w:color="auto"/>
            </w:tcBorders>
            <w:shd w:val="clear" w:color="auto" w:fill="auto"/>
            <w:noWrap/>
            <w:vAlign w:val="center"/>
            <w:hideMark/>
          </w:tcPr>
          <w:p w14:paraId="6A9DD1C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734,902</w:t>
            </w:r>
          </w:p>
        </w:tc>
        <w:tc>
          <w:tcPr>
            <w:tcW w:w="875" w:type="dxa"/>
            <w:tcBorders>
              <w:top w:val="nil"/>
              <w:left w:val="nil"/>
              <w:bottom w:val="single" w:sz="4" w:space="0" w:color="auto"/>
              <w:right w:val="single" w:sz="4" w:space="0" w:color="auto"/>
            </w:tcBorders>
            <w:shd w:val="clear" w:color="auto" w:fill="auto"/>
            <w:noWrap/>
            <w:vAlign w:val="center"/>
            <w:hideMark/>
          </w:tcPr>
          <w:p w14:paraId="4384CC6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58A3605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0EB3D54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w:t>
            </w:r>
          </w:p>
        </w:tc>
        <w:tc>
          <w:tcPr>
            <w:tcW w:w="512" w:type="dxa"/>
            <w:tcBorders>
              <w:top w:val="nil"/>
              <w:left w:val="nil"/>
              <w:bottom w:val="single" w:sz="4" w:space="0" w:color="auto"/>
              <w:right w:val="single" w:sz="4" w:space="0" w:color="auto"/>
            </w:tcBorders>
            <w:shd w:val="clear" w:color="auto" w:fill="auto"/>
            <w:noWrap/>
            <w:vAlign w:val="center"/>
            <w:hideMark/>
          </w:tcPr>
          <w:p w14:paraId="2409DF4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9C89D5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049AD1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581F69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5DDD148"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1,469,804</w:t>
            </w:r>
          </w:p>
        </w:tc>
      </w:tr>
      <w:tr w:rsidR="00295112" w:rsidRPr="00295112" w14:paraId="787E9BBB"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B92277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Argentina - Suaza - Huila</w:t>
            </w:r>
          </w:p>
        </w:tc>
        <w:tc>
          <w:tcPr>
            <w:tcW w:w="1134" w:type="dxa"/>
            <w:tcBorders>
              <w:top w:val="nil"/>
              <w:left w:val="nil"/>
              <w:bottom w:val="single" w:sz="4" w:space="0" w:color="auto"/>
              <w:right w:val="single" w:sz="4" w:space="0" w:color="auto"/>
            </w:tcBorders>
            <w:shd w:val="clear" w:color="auto" w:fill="auto"/>
            <w:noWrap/>
            <w:vAlign w:val="center"/>
            <w:hideMark/>
          </w:tcPr>
          <w:p w14:paraId="4100832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BB44C3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5EDD3DD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689A22B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7C33B15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6627E43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2.41</w:t>
            </w:r>
          </w:p>
        </w:tc>
        <w:tc>
          <w:tcPr>
            <w:tcW w:w="512" w:type="dxa"/>
            <w:tcBorders>
              <w:top w:val="nil"/>
              <w:left w:val="nil"/>
              <w:bottom w:val="single" w:sz="4" w:space="0" w:color="auto"/>
              <w:right w:val="single" w:sz="4" w:space="0" w:color="auto"/>
            </w:tcBorders>
            <w:shd w:val="clear" w:color="auto" w:fill="auto"/>
            <w:noWrap/>
            <w:vAlign w:val="center"/>
            <w:hideMark/>
          </w:tcPr>
          <w:p w14:paraId="236A40F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3E4BCFD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D70A80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5EB986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A4231D6"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51,264,159</w:t>
            </w:r>
          </w:p>
        </w:tc>
      </w:tr>
      <w:tr w:rsidR="00295112" w:rsidRPr="00295112" w14:paraId="44188E8D"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C294F9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Argentina - Suaza - Huila</w:t>
            </w:r>
          </w:p>
        </w:tc>
        <w:tc>
          <w:tcPr>
            <w:tcW w:w="1134" w:type="dxa"/>
            <w:tcBorders>
              <w:top w:val="nil"/>
              <w:left w:val="nil"/>
              <w:bottom w:val="single" w:sz="4" w:space="0" w:color="auto"/>
              <w:right w:val="single" w:sz="4" w:space="0" w:color="auto"/>
            </w:tcBorders>
            <w:shd w:val="clear" w:color="auto" w:fill="auto"/>
            <w:noWrap/>
            <w:vAlign w:val="center"/>
            <w:hideMark/>
          </w:tcPr>
          <w:p w14:paraId="47DF3B0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59E8805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478F782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6601F42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7400FAB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649E802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1.10</w:t>
            </w:r>
          </w:p>
        </w:tc>
        <w:tc>
          <w:tcPr>
            <w:tcW w:w="512" w:type="dxa"/>
            <w:tcBorders>
              <w:top w:val="nil"/>
              <w:left w:val="nil"/>
              <w:bottom w:val="single" w:sz="4" w:space="0" w:color="auto"/>
              <w:right w:val="single" w:sz="4" w:space="0" w:color="auto"/>
            </w:tcBorders>
            <w:shd w:val="clear" w:color="auto" w:fill="auto"/>
            <w:noWrap/>
            <w:vAlign w:val="center"/>
            <w:hideMark/>
          </w:tcPr>
          <w:p w14:paraId="2FA6BA2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A3F175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16E796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16338137"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50F0E1F0"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26,616,722</w:t>
            </w:r>
          </w:p>
        </w:tc>
      </w:tr>
      <w:tr w:rsidR="00295112" w:rsidRPr="00295112" w14:paraId="10BAE9EF"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D21934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La Argentina - Suaza - Huila</w:t>
            </w:r>
          </w:p>
        </w:tc>
        <w:tc>
          <w:tcPr>
            <w:tcW w:w="1134" w:type="dxa"/>
            <w:tcBorders>
              <w:top w:val="nil"/>
              <w:left w:val="nil"/>
              <w:bottom w:val="single" w:sz="4" w:space="0" w:color="auto"/>
              <w:right w:val="single" w:sz="4" w:space="0" w:color="auto"/>
            </w:tcBorders>
            <w:shd w:val="clear" w:color="auto" w:fill="auto"/>
            <w:noWrap/>
            <w:vAlign w:val="center"/>
            <w:hideMark/>
          </w:tcPr>
          <w:p w14:paraId="0C1D209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2"</w:t>
            </w:r>
          </w:p>
        </w:tc>
        <w:tc>
          <w:tcPr>
            <w:tcW w:w="914" w:type="dxa"/>
            <w:tcBorders>
              <w:top w:val="nil"/>
              <w:left w:val="nil"/>
              <w:bottom w:val="single" w:sz="4" w:space="0" w:color="auto"/>
              <w:right w:val="single" w:sz="4" w:space="0" w:color="auto"/>
            </w:tcBorders>
            <w:shd w:val="clear" w:color="auto" w:fill="auto"/>
            <w:noWrap/>
            <w:vAlign w:val="center"/>
            <w:hideMark/>
          </w:tcPr>
          <w:p w14:paraId="5478AB2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CUSTM000458</w:t>
            </w:r>
          </w:p>
        </w:tc>
        <w:tc>
          <w:tcPr>
            <w:tcW w:w="908" w:type="dxa"/>
            <w:tcBorders>
              <w:top w:val="nil"/>
              <w:left w:val="nil"/>
              <w:bottom w:val="single" w:sz="4" w:space="0" w:color="auto"/>
              <w:right w:val="single" w:sz="4" w:space="0" w:color="auto"/>
            </w:tcBorders>
            <w:shd w:val="clear" w:color="auto" w:fill="auto"/>
            <w:noWrap/>
            <w:vAlign w:val="center"/>
            <w:hideMark/>
          </w:tcPr>
          <w:p w14:paraId="344AF6F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734,902</w:t>
            </w:r>
          </w:p>
        </w:tc>
        <w:tc>
          <w:tcPr>
            <w:tcW w:w="875" w:type="dxa"/>
            <w:tcBorders>
              <w:top w:val="nil"/>
              <w:left w:val="nil"/>
              <w:bottom w:val="single" w:sz="4" w:space="0" w:color="auto"/>
              <w:right w:val="single" w:sz="4" w:space="0" w:color="auto"/>
            </w:tcBorders>
            <w:shd w:val="clear" w:color="auto" w:fill="auto"/>
            <w:noWrap/>
            <w:vAlign w:val="center"/>
            <w:hideMark/>
          </w:tcPr>
          <w:p w14:paraId="3AF269D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00D2D80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33B5B77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3</w:t>
            </w:r>
          </w:p>
        </w:tc>
        <w:tc>
          <w:tcPr>
            <w:tcW w:w="512" w:type="dxa"/>
            <w:tcBorders>
              <w:top w:val="nil"/>
              <w:left w:val="nil"/>
              <w:bottom w:val="single" w:sz="4" w:space="0" w:color="auto"/>
              <w:right w:val="single" w:sz="4" w:space="0" w:color="auto"/>
            </w:tcBorders>
            <w:shd w:val="clear" w:color="auto" w:fill="auto"/>
            <w:noWrap/>
            <w:vAlign w:val="center"/>
            <w:hideMark/>
          </w:tcPr>
          <w:p w14:paraId="5D4B476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2BFF78E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02CEDBF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4D856B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A844E42"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2,204,706</w:t>
            </w:r>
          </w:p>
        </w:tc>
      </w:tr>
      <w:tr w:rsidR="00295112" w:rsidRPr="00295112" w14:paraId="426E9CCA"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DAD32E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San Martín - Suaza - Huila</w:t>
            </w:r>
          </w:p>
        </w:tc>
        <w:tc>
          <w:tcPr>
            <w:tcW w:w="1134" w:type="dxa"/>
            <w:tcBorders>
              <w:top w:val="nil"/>
              <w:left w:val="nil"/>
              <w:bottom w:val="single" w:sz="4" w:space="0" w:color="auto"/>
              <w:right w:val="single" w:sz="4" w:space="0" w:color="auto"/>
            </w:tcBorders>
            <w:shd w:val="clear" w:color="auto" w:fill="auto"/>
            <w:noWrap/>
            <w:vAlign w:val="center"/>
            <w:hideMark/>
          </w:tcPr>
          <w:p w14:paraId="2886301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3/4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3EEFC57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TPE3/4ZV</w:t>
            </w:r>
          </w:p>
        </w:tc>
        <w:tc>
          <w:tcPr>
            <w:tcW w:w="908" w:type="dxa"/>
            <w:tcBorders>
              <w:top w:val="nil"/>
              <w:left w:val="nil"/>
              <w:bottom w:val="single" w:sz="4" w:space="0" w:color="auto"/>
              <w:right w:val="single" w:sz="4" w:space="0" w:color="auto"/>
            </w:tcBorders>
            <w:shd w:val="clear" w:color="auto" w:fill="auto"/>
            <w:noWrap/>
            <w:vAlign w:val="center"/>
            <w:hideMark/>
          </w:tcPr>
          <w:p w14:paraId="0F780BC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21,295,183</w:t>
            </w:r>
          </w:p>
        </w:tc>
        <w:tc>
          <w:tcPr>
            <w:tcW w:w="875" w:type="dxa"/>
            <w:tcBorders>
              <w:top w:val="nil"/>
              <w:left w:val="nil"/>
              <w:bottom w:val="single" w:sz="4" w:space="0" w:color="auto"/>
              <w:right w:val="single" w:sz="4" w:space="0" w:color="auto"/>
            </w:tcBorders>
            <w:shd w:val="clear" w:color="auto" w:fill="auto"/>
            <w:noWrap/>
            <w:vAlign w:val="center"/>
            <w:hideMark/>
          </w:tcPr>
          <w:p w14:paraId="0B69849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A0FD1B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7BED634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6.96</w:t>
            </w:r>
          </w:p>
        </w:tc>
        <w:tc>
          <w:tcPr>
            <w:tcW w:w="512" w:type="dxa"/>
            <w:tcBorders>
              <w:top w:val="nil"/>
              <w:left w:val="nil"/>
              <w:bottom w:val="single" w:sz="4" w:space="0" w:color="auto"/>
              <w:right w:val="single" w:sz="4" w:space="0" w:color="auto"/>
            </w:tcBorders>
            <w:shd w:val="clear" w:color="auto" w:fill="auto"/>
            <w:noWrap/>
            <w:vAlign w:val="center"/>
            <w:hideMark/>
          </w:tcPr>
          <w:p w14:paraId="5D064FB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562C1C6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54B8DB6"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6E88729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03A09486"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148,107,995</w:t>
            </w:r>
          </w:p>
        </w:tc>
      </w:tr>
      <w:tr w:rsidR="00295112" w:rsidRPr="00295112" w14:paraId="74A9DD40"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881CF7F"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San Martín - Suaza - Huila</w:t>
            </w:r>
          </w:p>
        </w:tc>
        <w:tc>
          <w:tcPr>
            <w:tcW w:w="1134" w:type="dxa"/>
            <w:tcBorders>
              <w:top w:val="nil"/>
              <w:left w:val="nil"/>
              <w:bottom w:val="single" w:sz="4" w:space="0" w:color="auto"/>
              <w:right w:val="single" w:sz="4" w:space="0" w:color="auto"/>
            </w:tcBorders>
            <w:shd w:val="clear" w:color="auto" w:fill="auto"/>
            <w:noWrap/>
            <w:vAlign w:val="center"/>
            <w:hideMark/>
          </w:tcPr>
          <w:p w14:paraId="1701F40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Tubería de Polietileno de 1 pulg. en Zona Verde</w:t>
            </w:r>
          </w:p>
        </w:tc>
        <w:tc>
          <w:tcPr>
            <w:tcW w:w="914" w:type="dxa"/>
            <w:tcBorders>
              <w:top w:val="nil"/>
              <w:left w:val="nil"/>
              <w:bottom w:val="single" w:sz="4" w:space="0" w:color="auto"/>
              <w:right w:val="single" w:sz="4" w:space="0" w:color="auto"/>
            </w:tcBorders>
            <w:shd w:val="clear" w:color="auto" w:fill="auto"/>
            <w:noWrap/>
            <w:vAlign w:val="center"/>
            <w:hideMark/>
          </w:tcPr>
          <w:p w14:paraId="40FAC56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TPE1ZV</w:t>
            </w:r>
          </w:p>
        </w:tc>
        <w:tc>
          <w:tcPr>
            <w:tcW w:w="908" w:type="dxa"/>
            <w:tcBorders>
              <w:top w:val="nil"/>
              <w:left w:val="nil"/>
              <w:bottom w:val="single" w:sz="4" w:space="0" w:color="auto"/>
              <w:right w:val="single" w:sz="4" w:space="0" w:color="auto"/>
            </w:tcBorders>
            <w:shd w:val="clear" w:color="auto" w:fill="auto"/>
            <w:noWrap/>
            <w:vAlign w:val="center"/>
            <w:hideMark/>
          </w:tcPr>
          <w:p w14:paraId="6F73974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24,257,664</w:t>
            </w:r>
          </w:p>
        </w:tc>
        <w:tc>
          <w:tcPr>
            <w:tcW w:w="875" w:type="dxa"/>
            <w:tcBorders>
              <w:top w:val="nil"/>
              <w:left w:val="nil"/>
              <w:bottom w:val="single" w:sz="4" w:space="0" w:color="auto"/>
              <w:right w:val="single" w:sz="4" w:space="0" w:color="auto"/>
            </w:tcBorders>
            <w:shd w:val="clear" w:color="auto" w:fill="auto"/>
            <w:noWrap/>
            <w:vAlign w:val="center"/>
            <w:hideMark/>
          </w:tcPr>
          <w:p w14:paraId="407F1B4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Inherentes a la Operación</w:t>
            </w:r>
          </w:p>
        </w:tc>
        <w:tc>
          <w:tcPr>
            <w:tcW w:w="861" w:type="dxa"/>
            <w:tcBorders>
              <w:top w:val="nil"/>
              <w:left w:val="nil"/>
              <w:bottom w:val="single" w:sz="4" w:space="0" w:color="auto"/>
              <w:right w:val="single" w:sz="4" w:space="0" w:color="auto"/>
            </w:tcBorders>
            <w:shd w:val="clear" w:color="auto" w:fill="auto"/>
            <w:noWrap/>
            <w:vAlign w:val="center"/>
            <w:hideMark/>
          </w:tcPr>
          <w:p w14:paraId="6745DA70"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Secundaria</w:t>
            </w:r>
          </w:p>
        </w:tc>
        <w:tc>
          <w:tcPr>
            <w:tcW w:w="511" w:type="dxa"/>
            <w:tcBorders>
              <w:top w:val="nil"/>
              <w:left w:val="nil"/>
              <w:bottom w:val="single" w:sz="4" w:space="0" w:color="auto"/>
              <w:right w:val="single" w:sz="4" w:space="0" w:color="auto"/>
            </w:tcBorders>
            <w:shd w:val="clear" w:color="auto" w:fill="auto"/>
            <w:noWrap/>
            <w:vAlign w:val="center"/>
            <w:hideMark/>
          </w:tcPr>
          <w:p w14:paraId="7DD9F99D"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4.36</w:t>
            </w:r>
          </w:p>
        </w:tc>
        <w:tc>
          <w:tcPr>
            <w:tcW w:w="512" w:type="dxa"/>
            <w:tcBorders>
              <w:top w:val="nil"/>
              <w:left w:val="nil"/>
              <w:bottom w:val="single" w:sz="4" w:space="0" w:color="auto"/>
              <w:right w:val="single" w:sz="4" w:space="0" w:color="auto"/>
            </w:tcBorders>
            <w:shd w:val="clear" w:color="auto" w:fill="auto"/>
            <w:noWrap/>
            <w:vAlign w:val="center"/>
            <w:hideMark/>
          </w:tcPr>
          <w:p w14:paraId="2E49F0B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65A3D5D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594ECE7A"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3F53FB75"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13E288E1"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105,690,641</w:t>
            </w:r>
          </w:p>
        </w:tc>
      </w:tr>
      <w:tr w:rsidR="00295112" w:rsidRPr="00295112" w14:paraId="15AC3234" w14:textId="77777777" w:rsidTr="00DD099F">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399E553"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San Martín - Suaza - Huila</w:t>
            </w:r>
          </w:p>
        </w:tc>
        <w:tc>
          <w:tcPr>
            <w:tcW w:w="1134" w:type="dxa"/>
            <w:tcBorders>
              <w:top w:val="nil"/>
              <w:left w:val="nil"/>
              <w:bottom w:val="single" w:sz="4" w:space="0" w:color="auto"/>
              <w:right w:val="single" w:sz="4" w:space="0" w:color="auto"/>
            </w:tcBorders>
            <w:shd w:val="clear" w:color="auto" w:fill="auto"/>
            <w:noWrap/>
            <w:vAlign w:val="center"/>
            <w:hideMark/>
          </w:tcPr>
          <w:p w14:paraId="31FF6B68"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Paso Especial 2"</w:t>
            </w:r>
          </w:p>
        </w:tc>
        <w:tc>
          <w:tcPr>
            <w:tcW w:w="914" w:type="dxa"/>
            <w:tcBorders>
              <w:top w:val="nil"/>
              <w:left w:val="nil"/>
              <w:bottom w:val="single" w:sz="4" w:space="0" w:color="auto"/>
              <w:right w:val="single" w:sz="4" w:space="0" w:color="auto"/>
            </w:tcBorders>
            <w:shd w:val="clear" w:color="auto" w:fill="auto"/>
            <w:noWrap/>
            <w:vAlign w:val="center"/>
            <w:hideMark/>
          </w:tcPr>
          <w:p w14:paraId="2EC84ED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CUSTM000458</w:t>
            </w:r>
          </w:p>
        </w:tc>
        <w:tc>
          <w:tcPr>
            <w:tcW w:w="908" w:type="dxa"/>
            <w:tcBorders>
              <w:top w:val="nil"/>
              <w:left w:val="nil"/>
              <w:bottom w:val="single" w:sz="4" w:space="0" w:color="auto"/>
              <w:right w:val="single" w:sz="4" w:space="0" w:color="auto"/>
            </w:tcBorders>
            <w:shd w:val="clear" w:color="auto" w:fill="auto"/>
            <w:noWrap/>
            <w:vAlign w:val="center"/>
            <w:hideMark/>
          </w:tcPr>
          <w:p w14:paraId="55859B0B"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734,902</w:t>
            </w:r>
          </w:p>
        </w:tc>
        <w:tc>
          <w:tcPr>
            <w:tcW w:w="875" w:type="dxa"/>
            <w:tcBorders>
              <w:top w:val="nil"/>
              <w:left w:val="nil"/>
              <w:bottom w:val="single" w:sz="4" w:space="0" w:color="auto"/>
              <w:right w:val="single" w:sz="4" w:space="0" w:color="auto"/>
            </w:tcBorders>
            <w:shd w:val="clear" w:color="auto" w:fill="auto"/>
            <w:noWrap/>
            <w:vAlign w:val="center"/>
            <w:hideMark/>
          </w:tcPr>
          <w:p w14:paraId="0199E864"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Activos Especiales</w:t>
            </w:r>
          </w:p>
        </w:tc>
        <w:tc>
          <w:tcPr>
            <w:tcW w:w="861" w:type="dxa"/>
            <w:tcBorders>
              <w:top w:val="nil"/>
              <w:left w:val="nil"/>
              <w:bottom w:val="single" w:sz="4" w:space="0" w:color="auto"/>
              <w:right w:val="single" w:sz="4" w:space="0" w:color="auto"/>
            </w:tcBorders>
            <w:shd w:val="clear" w:color="auto" w:fill="auto"/>
            <w:noWrap/>
            <w:vAlign w:val="center"/>
            <w:hideMark/>
          </w:tcPr>
          <w:p w14:paraId="0874ED51"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Primaria</w:t>
            </w:r>
          </w:p>
        </w:tc>
        <w:tc>
          <w:tcPr>
            <w:tcW w:w="511" w:type="dxa"/>
            <w:tcBorders>
              <w:top w:val="nil"/>
              <w:left w:val="nil"/>
              <w:bottom w:val="single" w:sz="4" w:space="0" w:color="auto"/>
              <w:right w:val="single" w:sz="4" w:space="0" w:color="auto"/>
            </w:tcBorders>
            <w:shd w:val="clear" w:color="auto" w:fill="auto"/>
            <w:noWrap/>
            <w:vAlign w:val="center"/>
            <w:hideMark/>
          </w:tcPr>
          <w:p w14:paraId="08C0FD9E"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68</w:t>
            </w:r>
          </w:p>
        </w:tc>
        <w:tc>
          <w:tcPr>
            <w:tcW w:w="512" w:type="dxa"/>
            <w:tcBorders>
              <w:top w:val="nil"/>
              <w:left w:val="nil"/>
              <w:bottom w:val="single" w:sz="4" w:space="0" w:color="auto"/>
              <w:right w:val="single" w:sz="4" w:space="0" w:color="auto"/>
            </w:tcBorders>
            <w:shd w:val="clear" w:color="auto" w:fill="auto"/>
            <w:noWrap/>
            <w:vAlign w:val="center"/>
            <w:hideMark/>
          </w:tcPr>
          <w:p w14:paraId="6ECE566C"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1" w:type="dxa"/>
            <w:tcBorders>
              <w:top w:val="nil"/>
              <w:left w:val="nil"/>
              <w:bottom w:val="single" w:sz="4" w:space="0" w:color="auto"/>
              <w:right w:val="single" w:sz="4" w:space="0" w:color="auto"/>
            </w:tcBorders>
            <w:shd w:val="clear" w:color="auto" w:fill="auto"/>
            <w:noWrap/>
            <w:vAlign w:val="center"/>
            <w:hideMark/>
          </w:tcPr>
          <w:p w14:paraId="7CD6626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47893679"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512" w:type="dxa"/>
            <w:tcBorders>
              <w:top w:val="nil"/>
              <w:left w:val="nil"/>
              <w:bottom w:val="single" w:sz="4" w:space="0" w:color="auto"/>
              <w:right w:val="single" w:sz="4" w:space="0" w:color="auto"/>
            </w:tcBorders>
            <w:shd w:val="clear" w:color="auto" w:fill="auto"/>
            <w:noWrap/>
            <w:vAlign w:val="center"/>
            <w:hideMark/>
          </w:tcPr>
          <w:p w14:paraId="75FB96F2" w14:textId="77777777" w:rsidR="00295112" w:rsidRPr="00295112" w:rsidRDefault="00295112" w:rsidP="00295112">
            <w:pPr>
              <w:ind w:left="0"/>
              <w:jc w:val="center"/>
              <w:rPr>
                <w:rFonts w:asciiTheme="minorHAnsi" w:hAnsiTheme="minorHAnsi"/>
                <w:color w:val="000000"/>
                <w:sz w:val="12"/>
                <w:szCs w:val="12"/>
                <w:lang w:val="es-CO" w:eastAsia="es-CO"/>
              </w:rPr>
            </w:pPr>
            <w:r w:rsidRPr="00295112">
              <w:rPr>
                <w:rFonts w:asciiTheme="minorHAnsi" w:hAnsiTheme="minorHAnsi"/>
                <w:color w:val="000000"/>
                <w:sz w:val="12"/>
                <w:szCs w:val="12"/>
                <w:lang w:val="es-CO" w:eastAsia="es-CO"/>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4FDABDB2" w14:textId="77777777" w:rsidR="00295112" w:rsidRPr="00295112" w:rsidRDefault="00295112" w:rsidP="00295112">
            <w:pPr>
              <w:ind w:left="0"/>
              <w:jc w:val="center"/>
              <w:rPr>
                <w:rFonts w:asciiTheme="minorHAnsi" w:hAnsiTheme="minorHAnsi" w:cs="Arial"/>
                <w:color w:val="000000"/>
                <w:sz w:val="12"/>
                <w:szCs w:val="12"/>
                <w:lang w:val="es-CO" w:eastAsia="es-CO"/>
              </w:rPr>
            </w:pPr>
            <w:r w:rsidRPr="00295112">
              <w:rPr>
                <w:rFonts w:asciiTheme="minorHAnsi" w:hAnsiTheme="minorHAnsi" w:cs="Arial"/>
                <w:color w:val="000000"/>
                <w:sz w:val="12"/>
                <w:szCs w:val="12"/>
                <w:lang w:val="es-CO" w:eastAsia="es-CO"/>
              </w:rPr>
              <w:t>49,973,336</w:t>
            </w:r>
          </w:p>
        </w:tc>
      </w:tr>
    </w:tbl>
    <w:p w14:paraId="521DE114" w14:textId="5C47E983" w:rsidR="00273C2C" w:rsidRPr="000C55B8" w:rsidRDefault="00273C2C" w:rsidP="00341E8F">
      <w:pPr>
        <w:widowControl w:val="0"/>
        <w:adjustRightInd w:val="0"/>
        <w:ind w:left="0"/>
        <w:jc w:val="center"/>
        <w:rPr>
          <w:rFonts w:ascii="Bookman Old Style" w:hAnsi="Bookman Old Style" w:cs="Arial"/>
          <w:bCs/>
          <w:sz w:val="18"/>
          <w:szCs w:val="18"/>
        </w:rPr>
      </w:pPr>
      <w:r w:rsidRPr="000C55B8">
        <w:rPr>
          <w:rFonts w:ascii="Bookman Old Style" w:hAnsi="Bookman Old Style" w:cs="Arial"/>
          <w:bCs/>
          <w:sz w:val="18"/>
          <w:szCs w:val="18"/>
        </w:rPr>
        <w:t>(Valores expresados en pesos de</w:t>
      </w:r>
      <w:r w:rsidR="00BA38BF" w:rsidRPr="000C55B8">
        <w:rPr>
          <w:rFonts w:ascii="Bookman Old Style" w:hAnsi="Bookman Old Style" w:cs="Arial"/>
          <w:bCs/>
          <w:sz w:val="18"/>
          <w:szCs w:val="18"/>
        </w:rPr>
        <w:t>l</w:t>
      </w:r>
      <w:r w:rsidRPr="000C55B8">
        <w:rPr>
          <w:rFonts w:ascii="Bookman Old Style" w:hAnsi="Bookman Old Style" w:cs="Arial"/>
          <w:bCs/>
          <w:sz w:val="18"/>
          <w:szCs w:val="18"/>
        </w:rPr>
        <w:t xml:space="preserve"> 31 de diciembre de </w:t>
      </w:r>
      <w:r w:rsidR="00934F43" w:rsidRPr="000C55B8">
        <w:rPr>
          <w:rFonts w:ascii="Bookman Old Style" w:hAnsi="Bookman Old Style" w:cs="Arial"/>
          <w:bCs/>
          <w:sz w:val="18"/>
          <w:szCs w:val="18"/>
        </w:rPr>
        <w:t>20</w:t>
      </w:r>
      <w:r w:rsidR="003A2059">
        <w:rPr>
          <w:rFonts w:ascii="Bookman Old Style" w:hAnsi="Bookman Old Style" w:cs="Arial"/>
          <w:bCs/>
          <w:sz w:val="18"/>
          <w:szCs w:val="18"/>
        </w:rPr>
        <w:t>20</w:t>
      </w:r>
      <w:r w:rsidRPr="000C55B8">
        <w:rPr>
          <w:rFonts w:ascii="Bookman Old Style" w:hAnsi="Bookman Old Style" w:cs="Arial"/>
          <w:bCs/>
          <w:sz w:val="18"/>
          <w:szCs w:val="18"/>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2A7C76B2" w:rsidR="00B71DA3" w:rsidRDefault="00B71DA3" w:rsidP="00341E8F">
      <w:pPr>
        <w:widowControl w:val="0"/>
        <w:adjustRightInd w:val="0"/>
        <w:ind w:left="0"/>
        <w:jc w:val="center"/>
        <w:rPr>
          <w:rFonts w:ascii="Bookman Old Style" w:hAnsi="Bookman Old Style" w:cs="Arial"/>
          <w:bCs/>
          <w:sz w:val="20"/>
        </w:rPr>
      </w:pPr>
    </w:p>
    <w:p w14:paraId="03E2457D" w14:textId="77777777" w:rsidR="00EC3374" w:rsidRDefault="00EC3374" w:rsidP="00341E8F">
      <w:pPr>
        <w:widowControl w:val="0"/>
        <w:adjustRightInd w:val="0"/>
        <w:ind w:left="0"/>
        <w:jc w:val="center"/>
        <w:rPr>
          <w:rFonts w:ascii="Bookman Old Style" w:hAnsi="Bookman Old Style" w:cs="Arial"/>
          <w:bCs/>
          <w:sz w:val="20"/>
        </w:rPr>
      </w:pPr>
    </w:p>
    <w:p w14:paraId="12852D23" w14:textId="1A214D97" w:rsidR="00A10766" w:rsidRDefault="00A10766" w:rsidP="00341E8F">
      <w:pPr>
        <w:widowControl w:val="0"/>
        <w:adjustRightInd w:val="0"/>
        <w:ind w:left="0"/>
        <w:jc w:val="center"/>
        <w:rPr>
          <w:rFonts w:ascii="Bookman Old Style" w:hAnsi="Bookman Old Style" w:cs="Arial"/>
          <w:bCs/>
          <w:sz w:val="20"/>
        </w:rPr>
      </w:pPr>
    </w:p>
    <w:p w14:paraId="40B35A9D" w14:textId="77777777" w:rsidR="00B71DA3" w:rsidRPr="001954E9" w:rsidRDefault="00B71DA3"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rsidRPr="00C23C35" w14:paraId="1627C108" w14:textId="77777777" w:rsidTr="00071279">
        <w:tc>
          <w:tcPr>
            <w:tcW w:w="4744" w:type="dxa"/>
          </w:tcPr>
          <w:p w14:paraId="03DCB89C" w14:textId="1E0522DA"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5A2EB40" w14:textId="7283F0BF" w:rsidR="00435D83" w:rsidRPr="00C23C35" w:rsidRDefault="007B3113" w:rsidP="00435D83">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435D83" w:rsidRPr="00C23C35" w14:paraId="5F904B4B" w14:textId="77777777" w:rsidTr="00071279">
        <w:tc>
          <w:tcPr>
            <w:tcW w:w="4744" w:type="dxa"/>
          </w:tcPr>
          <w:p w14:paraId="0E250E06" w14:textId="7588A528" w:rsidR="00435D83" w:rsidRPr="00C23C35" w:rsidRDefault="00435D83" w:rsidP="00583A38">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Pr>
                <w:rFonts w:ascii="Bookman Old Style" w:hAnsi="Bookman Old Style"/>
              </w:rPr>
              <w:t xml:space="preserve"> Delegado</w:t>
            </w:r>
          </w:p>
        </w:tc>
        <w:tc>
          <w:tcPr>
            <w:tcW w:w="4744" w:type="dxa"/>
          </w:tcPr>
          <w:p w14:paraId="3E97C5E9" w14:textId="01D799B3" w:rsidR="00435D83" w:rsidRPr="00C23C35" w:rsidRDefault="00435D83" w:rsidP="00435D83">
            <w:pPr>
              <w:widowControl w:val="0"/>
              <w:adjustRightInd w:val="0"/>
              <w:ind w:left="0"/>
              <w:jc w:val="center"/>
              <w:rPr>
                <w:rFonts w:ascii="Bookman Old Style" w:hAnsi="Bookman Old Style" w:cs="Arial"/>
                <w:bCs/>
              </w:rPr>
            </w:pPr>
            <w:r w:rsidRPr="00741125">
              <w:rPr>
                <w:rFonts w:ascii="Bookman Old Style" w:hAnsi="Bookman Old Style" w:cs="Arial"/>
                <w:spacing w:val="-3"/>
              </w:rPr>
              <w:t>Director Ejecutiv</w:t>
            </w:r>
            <w:r w:rsidR="007B3113">
              <w:rPr>
                <w:rFonts w:ascii="Bookman Old Style" w:hAnsi="Bookman Old Style" w:cs="Arial"/>
                <w:spacing w:val="-3"/>
              </w:rPr>
              <w:t>o</w:t>
            </w:r>
          </w:p>
        </w:tc>
      </w:tr>
      <w:tr w:rsidR="00071279" w:rsidRPr="00C23C35" w14:paraId="7B712B71" w14:textId="77777777" w:rsidTr="00071279">
        <w:tc>
          <w:tcPr>
            <w:tcW w:w="4744" w:type="dxa"/>
          </w:tcPr>
          <w:p w14:paraId="3DA5594F" w14:textId="1634D3DD" w:rsidR="00071279" w:rsidRPr="00C23C35" w:rsidRDefault="00071279" w:rsidP="00583A38">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071279">
        <w:tc>
          <w:tcPr>
            <w:tcW w:w="4744" w:type="dxa"/>
          </w:tcPr>
          <w:p w14:paraId="3F9C92C0" w14:textId="16CFCF09" w:rsidR="00071279" w:rsidRPr="00C23C35" w:rsidRDefault="00071279" w:rsidP="00583A38">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41793E50"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2119"/>
        <w:gridCol w:w="824"/>
        <w:gridCol w:w="613"/>
        <w:gridCol w:w="708"/>
        <w:gridCol w:w="598"/>
        <w:gridCol w:w="708"/>
        <w:gridCol w:w="598"/>
        <w:gridCol w:w="708"/>
        <w:gridCol w:w="600"/>
        <w:gridCol w:w="708"/>
        <w:gridCol w:w="600"/>
        <w:gridCol w:w="704"/>
      </w:tblGrid>
      <w:tr w:rsidR="00093A0E" w:rsidRPr="00093A0E" w14:paraId="74F4D336" w14:textId="77777777" w:rsidTr="006748CF">
        <w:trPr>
          <w:trHeight w:val="283"/>
          <w:tblHeader/>
        </w:trPr>
        <w:tc>
          <w:tcPr>
            <w:tcW w:w="111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034E166"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Municipio</w:t>
            </w:r>
          </w:p>
        </w:tc>
        <w:tc>
          <w:tcPr>
            <w:tcW w:w="434"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7B7F792"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Usuario</w:t>
            </w:r>
          </w:p>
        </w:tc>
        <w:tc>
          <w:tcPr>
            <w:tcW w:w="696"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7A17D13"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Año 1</w:t>
            </w:r>
          </w:p>
        </w:tc>
        <w:tc>
          <w:tcPr>
            <w:tcW w:w="68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947FDFE"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Año 2</w:t>
            </w:r>
          </w:p>
        </w:tc>
        <w:tc>
          <w:tcPr>
            <w:tcW w:w="68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9E7ED09"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Año 3</w:t>
            </w:r>
          </w:p>
        </w:tc>
        <w:tc>
          <w:tcPr>
            <w:tcW w:w="68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17D6489"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Año 4</w:t>
            </w:r>
          </w:p>
        </w:tc>
        <w:tc>
          <w:tcPr>
            <w:tcW w:w="68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286B5AF"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Año 5</w:t>
            </w:r>
          </w:p>
        </w:tc>
      </w:tr>
      <w:tr w:rsidR="00093A0E" w:rsidRPr="00093A0E" w14:paraId="50DF30ED" w14:textId="77777777" w:rsidTr="006748CF">
        <w:trPr>
          <w:trHeight w:val="283"/>
          <w:tblHeader/>
        </w:trPr>
        <w:tc>
          <w:tcPr>
            <w:tcW w:w="1117" w:type="pct"/>
            <w:vMerge/>
            <w:tcBorders>
              <w:top w:val="single" w:sz="4" w:space="0" w:color="auto"/>
              <w:left w:val="single" w:sz="4" w:space="0" w:color="auto"/>
              <w:bottom w:val="single" w:sz="4" w:space="0" w:color="000000"/>
              <w:right w:val="single" w:sz="4" w:space="0" w:color="auto"/>
            </w:tcBorders>
            <w:vAlign w:val="center"/>
            <w:hideMark/>
          </w:tcPr>
          <w:p w14:paraId="6F57BA3F" w14:textId="77777777" w:rsidR="00093A0E" w:rsidRPr="00093A0E" w:rsidRDefault="00093A0E" w:rsidP="00093A0E">
            <w:pPr>
              <w:ind w:left="0"/>
              <w:jc w:val="center"/>
              <w:rPr>
                <w:rFonts w:asciiTheme="minorHAnsi" w:hAnsiTheme="minorHAnsi" w:cs="Arial"/>
                <w:b/>
                <w:bCs/>
                <w:color w:val="000000"/>
                <w:sz w:val="12"/>
                <w:szCs w:val="12"/>
                <w:lang w:val="es-CO" w:eastAsia="es-CO"/>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1390F801" w14:textId="77777777" w:rsidR="00093A0E" w:rsidRPr="00093A0E" w:rsidRDefault="00093A0E" w:rsidP="00093A0E">
            <w:pPr>
              <w:ind w:left="0"/>
              <w:jc w:val="center"/>
              <w:rPr>
                <w:rFonts w:asciiTheme="minorHAnsi" w:hAnsiTheme="minorHAnsi" w:cs="Arial"/>
                <w:b/>
                <w:bCs/>
                <w:color w:val="000000"/>
                <w:sz w:val="12"/>
                <w:szCs w:val="12"/>
                <w:lang w:val="es-CO" w:eastAsia="es-CO"/>
              </w:rPr>
            </w:pPr>
          </w:p>
        </w:tc>
        <w:tc>
          <w:tcPr>
            <w:tcW w:w="323" w:type="pct"/>
            <w:tcBorders>
              <w:top w:val="nil"/>
              <w:left w:val="nil"/>
              <w:bottom w:val="single" w:sz="4" w:space="0" w:color="auto"/>
              <w:right w:val="single" w:sz="4" w:space="0" w:color="auto"/>
            </w:tcBorders>
            <w:shd w:val="clear" w:color="000000" w:fill="BFBFBF"/>
            <w:noWrap/>
            <w:vAlign w:val="center"/>
            <w:hideMark/>
          </w:tcPr>
          <w:p w14:paraId="3B86EE3E"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426E9CFC"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Secundaria</w:t>
            </w:r>
          </w:p>
        </w:tc>
        <w:tc>
          <w:tcPr>
            <w:tcW w:w="315" w:type="pct"/>
            <w:tcBorders>
              <w:top w:val="nil"/>
              <w:left w:val="nil"/>
              <w:bottom w:val="single" w:sz="4" w:space="0" w:color="auto"/>
              <w:right w:val="single" w:sz="4" w:space="0" w:color="auto"/>
            </w:tcBorders>
            <w:shd w:val="clear" w:color="000000" w:fill="BFBFBF"/>
            <w:noWrap/>
            <w:vAlign w:val="center"/>
            <w:hideMark/>
          </w:tcPr>
          <w:p w14:paraId="28894EEF"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36A5E311"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Secundaria</w:t>
            </w:r>
          </w:p>
        </w:tc>
        <w:tc>
          <w:tcPr>
            <w:tcW w:w="315" w:type="pct"/>
            <w:tcBorders>
              <w:top w:val="nil"/>
              <w:left w:val="nil"/>
              <w:bottom w:val="single" w:sz="4" w:space="0" w:color="auto"/>
              <w:right w:val="single" w:sz="4" w:space="0" w:color="auto"/>
            </w:tcBorders>
            <w:shd w:val="clear" w:color="000000" w:fill="BFBFBF"/>
            <w:noWrap/>
            <w:vAlign w:val="center"/>
            <w:hideMark/>
          </w:tcPr>
          <w:p w14:paraId="1504DE84"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76D93189"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Secundaria</w:t>
            </w:r>
          </w:p>
        </w:tc>
        <w:tc>
          <w:tcPr>
            <w:tcW w:w="316" w:type="pct"/>
            <w:tcBorders>
              <w:top w:val="nil"/>
              <w:left w:val="nil"/>
              <w:bottom w:val="single" w:sz="4" w:space="0" w:color="auto"/>
              <w:right w:val="single" w:sz="4" w:space="0" w:color="auto"/>
            </w:tcBorders>
            <w:shd w:val="clear" w:color="000000" w:fill="BFBFBF"/>
            <w:noWrap/>
            <w:vAlign w:val="center"/>
            <w:hideMark/>
          </w:tcPr>
          <w:p w14:paraId="054E4ED5"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2832F0CF"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Secundaria</w:t>
            </w:r>
          </w:p>
        </w:tc>
        <w:tc>
          <w:tcPr>
            <w:tcW w:w="316" w:type="pct"/>
            <w:tcBorders>
              <w:top w:val="nil"/>
              <w:left w:val="nil"/>
              <w:bottom w:val="single" w:sz="4" w:space="0" w:color="auto"/>
              <w:right w:val="single" w:sz="4" w:space="0" w:color="auto"/>
            </w:tcBorders>
            <w:shd w:val="clear" w:color="000000" w:fill="BFBFBF"/>
            <w:noWrap/>
            <w:vAlign w:val="center"/>
            <w:hideMark/>
          </w:tcPr>
          <w:p w14:paraId="454D0E37"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Primaria</w:t>
            </w:r>
          </w:p>
        </w:tc>
        <w:tc>
          <w:tcPr>
            <w:tcW w:w="371" w:type="pct"/>
            <w:tcBorders>
              <w:top w:val="nil"/>
              <w:left w:val="nil"/>
              <w:bottom w:val="single" w:sz="4" w:space="0" w:color="auto"/>
              <w:right w:val="single" w:sz="4" w:space="0" w:color="auto"/>
            </w:tcBorders>
            <w:shd w:val="clear" w:color="000000" w:fill="BFBFBF"/>
            <w:noWrap/>
            <w:vAlign w:val="center"/>
            <w:hideMark/>
          </w:tcPr>
          <w:p w14:paraId="382725BA" w14:textId="77777777" w:rsidR="00093A0E" w:rsidRPr="00093A0E" w:rsidRDefault="00093A0E" w:rsidP="00093A0E">
            <w:pPr>
              <w:ind w:left="0"/>
              <w:jc w:val="center"/>
              <w:rPr>
                <w:rFonts w:asciiTheme="minorHAnsi" w:hAnsiTheme="minorHAnsi" w:cs="Arial"/>
                <w:b/>
                <w:bCs/>
                <w:color w:val="000000"/>
                <w:sz w:val="12"/>
                <w:szCs w:val="12"/>
                <w:lang w:val="es-CO" w:eastAsia="es-CO"/>
              </w:rPr>
            </w:pPr>
            <w:r w:rsidRPr="00093A0E">
              <w:rPr>
                <w:rFonts w:asciiTheme="minorHAnsi" w:hAnsiTheme="minorHAnsi" w:cs="Arial"/>
                <w:b/>
                <w:bCs/>
                <w:color w:val="000000"/>
                <w:sz w:val="12"/>
                <w:szCs w:val="12"/>
                <w:lang w:val="es-CO" w:eastAsia="es-CO"/>
              </w:rPr>
              <w:t>Secundaria</w:t>
            </w:r>
          </w:p>
        </w:tc>
      </w:tr>
      <w:tr w:rsidR="00093A0E" w:rsidRPr="00093A0E" w14:paraId="2ED3DC47"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D64E49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Santana - Colombia - Huila</w:t>
            </w:r>
          </w:p>
        </w:tc>
        <w:tc>
          <w:tcPr>
            <w:tcW w:w="434" w:type="pct"/>
            <w:tcBorders>
              <w:top w:val="nil"/>
              <w:left w:val="nil"/>
              <w:bottom w:val="single" w:sz="4" w:space="0" w:color="auto"/>
              <w:right w:val="single" w:sz="4" w:space="0" w:color="auto"/>
            </w:tcBorders>
            <w:shd w:val="clear" w:color="auto" w:fill="auto"/>
            <w:noWrap/>
            <w:vAlign w:val="center"/>
            <w:hideMark/>
          </w:tcPr>
          <w:p w14:paraId="42A15AC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325594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DF5E8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167</w:t>
            </w:r>
          </w:p>
        </w:tc>
        <w:tc>
          <w:tcPr>
            <w:tcW w:w="315" w:type="pct"/>
            <w:tcBorders>
              <w:top w:val="nil"/>
              <w:left w:val="nil"/>
              <w:bottom w:val="single" w:sz="4" w:space="0" w:color="auto"/>
              <w:right w:val="single" w:sz="4" w:space="0" w:color="auto"/>
            </w:tcBorders>
            <w:shd w:val="clear" w:color="auto" w:fill="auto"/>
            <w:noWrap/>
            <w:vAlign w:val="center"/>
            <w:hideMark/>
          </w:tcPr>
          <w:p w14:paraId="363A111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ADC9E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169</w:t>
            </w:r>
          </w:p>
        </w:tc>
        <w:tc>
          <w:tcPr>
            <w:tcW w:w="315" w:type="pct"/>
            <w:tcBorders>
              <w:top w:val="nil"/>
              <w:left w:val="nil"/>
              <w:bottom w:val="single" w:sz="4" w:space="0" w:color="auto"/>
              <w:right w:val="single" w:sz="4" w:space="0" w:color="auto"/>
            </w:tcBorders>
            <w:shd w:val="clear" w:color="auto" w:fill="auto"/>
            <w:noWrap/>
            <w:vAlign w:val="center"/>
            <w:hideMark/>
          </w:tcPr>
          <w:p w14:paraId="6228D35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4020F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171</w:t>
            </w:r>
          </w:p>
        </w:tc>
        <w:tc>
          <w:tcPr>
            <w:tcW w:w="316" w:type="pct"/>
            <w:tcBorders>
              <w:top w:val="nil"/>
              <w:left w:val="nil"/>
              <w:bottom w:val="single" w:sz="4" w:space="0" w:color="auto"/>
              <w:right w:val="single" w:sz="4" w:space="0" w:color="auto"/>
            </w:tcBorders>
            <w:shd w:val="clear" w:color="auto" w:fill="auto"/>
            <w:noWrap/>
            <w:vAlign w:val="center"/>
            <w:hideMark/>
          </w:tcPr>
          <w:p w14:paraId="5E3CBF2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7F045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173</w:t>
            </w:r>
          </w:p>
        </w:tc>
        <w:tc>
          <w:tcPr>
            <w:tcW w:w="316" w:type="pct"/>
            <w:tcBorders>
              <w:top w:val="nil"/>
              <w:left w:val="nil"/>
              <w:bottom w:val="single" w:sz="4" w:space="0" w:color="auto"/>
              <w:right w:val="single" w:sz="4" w:space="0" w:color="auto"/>
            </w:tcBorders>
            <w:shd w:val="clear" w:color="auto" w:fill="auto"/>
            <w:noWrap/>
            <w:vAlign w:val="center"/>
            <w:hideMark/>
          </w:tcPr>
          <w:p w14:paraId="32D5E25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258AC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175</w:t>
            </w:r>
          </w:p>
        </w:tc>
      </w:tr>
      <w:tr w:rsidR="00093A0E" w:rsidRPr="00093A0E" w14:paraId="00F866A1"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0B653E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Santana - Colombia - Huila</w:t>
            </w:r>
          </w:p>
        </w:tc>
        <w:tc>
          <w:tcPr>
            <w:tcW w:w="434" w:type="pct"/>
            <w:tcBorders>
              <w:top w:val="nil"/>
              <w:left w:val="nil"/>
              <w:bottom w:val="single" w:sz="4" w:space="0" w:color="auto"/>
              <w:right w:val="single" w:sz="4" w:space="0" w:color="auto"/>
            </w:tcBorders>
            <w:shd w:val="clear" w:color="auto" w:fill="auto"/>
            <w:noWrap/>
            <w:vAlign w:val="center"/>
            <w:hideMark/>
          </w:tcPr>
          <w:p w14:paraId="3DBDA30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F2422C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5700F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163</w:t>
            </w:r>
          </w:p>
        </w:tc>
        <w:tc>
          <w:tcPr>
            <w:tcW w:w="315" w:type="pct"/>
            <w:tcBorders>
              <w:top w:val="nil"/>
              <w:left w:val="nil"/>
              <w:bottom w:val="single" w:sz="4" w:space="0" w:color="auto"/>
              <w:right w:val="single" w:sz="4" w:space="0" w:color="auto"/>
            </w:tcBorders>
            <w:shd w:val="clear" w:color="auto" w:fill="auto"/>
            <w:noWrap/>
            <w:vAlign w:val="center"/>
            <w:hideMark/>
          </w:tcPr>
          <w:p w14:paraId="5CCCC0F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12ED1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165</w:t>
            </w:r>
          </w:p>
        </w:tc>
        <w:tc>
          <w:tcPr>
            <w:tcW w:w="315" w:type="pct"/>
            <w:tcBorders>
              <w:top w:val="nil"/>
              <w:left w:val="nil"/>
              <w:bottom w:val="single" w:sz="4" w:space="0" w:color="auto"/>
              <w:right w:val="single" w:sz="4" w:space="0" w:color="auto"/>
            </w:tcBorders>
            <w:shd w:val="clear" w:color="auto" w:fill="auto"/>
            <w:noWrap/>
            <w:vAlign w:val="center"/>
            <w:hideMark/>
          </w:tcPr>
          <w:p w14:paraId="0F1F4C4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BDF1F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167</w:t>
            </w:r>
          </w:p>
        </w:tc>
        <w:tc>
          <w:tcPr>
            <w:tcW w:w="316" w:type="pct"/>
            <w:tcBorders>
              <w:top w:val="nil"/>
              <w:left w:val="nil"/>
              <w:bottom w:val="single" w:sz="4" w:space="0" w:color="auto"/>
              <w:right w:val="single" w:sz="4" w:space="0" w:color="auto"/>
            </w:tcBorders>
            <w:shd w:val="clear" w:color="auto" w:fill="auto"/>
            <w:noWrap/>
            <w:vAlign w:val="center"/>
            <w:hideMark/>
          </w:tcPr>
          <w:p w14:paraId="17F991F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6076E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169</w:t>
            </w:r>
          </w:p>
        </w:tc>
        <w:tc>
          <w:tcPr>
            <w:tcW w:w="316" w:type="pct"/>
            <w:tcBorders>
              <w:top w:val="nil"/>
              <w:left w:val="nil"/>
              <w:bottom w:val="single" w:sz="4" w:space="0" w:color="auto"/>
              <w:right w:val="single" w:sz="4" w:space="0" w:color="auto"/>
            </w:tcBorders>
            <w:shd w:val="clear" w:color="auto" w:fill="auto"/>
            <w:noWrap/>
            <w:vAlign w:val="center"/>
            <w:hideMark/>
          </w:tcPr>
          <w:p w14:paraId="7BBE907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8BA5FC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171</w:t>
            </w:r>
          </w:p>
        </w:tc>
      </w:tr>
      <w:tr w:rsidR="00093A0E" w:rsidRPr="00093A0E" w14:paraId="62A6595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485D71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Santana - Colombia - Huila</w:t>
            </w:r>
          </w:p>
        </w:tc>
        <w:tc>
          <w:tcPr>
            <w:tcW w:w="434" w:type="pct"/>
            <w:tcBorders>
              <w:top w:val="nil"/>
              <w:left w:val="nil"/>
              <w:bottom w:val="single" w:sz="4" w:space="0" w:color="auto"/>
              <w:right w:val="single" w:sz="4" w:space="0" w:color="auto"/>
            </w:tcBorders>
            <w:shd w:val="clear" w:color="auto" w:fill="auto"/>
            <w:noWrap/>
            <w:vAlign w:val="center"/>
            <w:hideMark/>
          </w:tcPr>
          <w:p w14:paraId="2D99C52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F2D641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66FC3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w:t>
            </w:r>
          </w:p>
        </w:tc>
        <w:tc>
          <w:tcPr>
            <w:tcW w:w="315" w:type="pct"/>
            <w:tcBorders>
              <w:top w:val="nil"/>
              <w:left w:val="nil"/>
              <w:bottom w:val="single" w:sz="4" w:space="0" w:color="auto"/>
              <w:right w:val="single" w:sz="4" w:space="0" w:color="auto"/>
            </w:tcBorders>
            <w:shd w:val="clear" w:color="auto" w:fill="auto"/>
            <w:noWrap/>
            <w:vAlign w:val="center"/>
            <w:hideMark/>
          </w:tcPr>
          <w:p w14:paraId="08E7771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D1944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w:t>
            </w:r>
          </w:p>
        </w:tc>
        <w:tc>
          <w:tcPr>
            <w:tcW w:w="315" w:type="pct"/>
            <w:tcBorders>
              <w:top w:val="nil"/>
              <w:left w:val="nil"/>
              <w:bottom w:val="single" w:sz="4" w:space="0" w:color="auto"/>
              <w:right w:val="single" w:sz="4" w:space="0" w:color="auto"/>
            </w:tcBorders>
            <w:shd w:val="clear" w:color="auto" w:fill="auto"/>
            <w:noWrap/>
            <w:vAlign w:val="center"/>
            <w:hideMark/>
          </w:tcPr>
          <w:p w14:paraId="2D31AA6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63FA8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w:t>
            </w:r>
          </w:p>
        </w:tc>
        <w:tc>
          <w:tcPr>
            <w:tcW w:w="316" w:type="pct"/>
            <w:tcBorders>
              <w:top w:val="nil"/>
              <w:left w:val="nil"/>
              <w:bottom w:val="single" w:sz="4" w:space="0" w:color="auto"/>
              <w:right w:val="single" w:sz="4" w:space="0" w:color="auto"/>
            </w:tcBorders>
            <w:shd w:val="clear" w:color="auto" w:fill="auto"/>
            <w:noWrap/>
            <w:vAlign w:val="center"/>
            <w:hideMark/>
          </w:tcPr>
          <w:p w14:paraId="478DF7B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64DA9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w:t>
            </w:r>
          </w:p>
        </w:tc>
        <w:tc>
          <w:tcPr>
            <w:tcW w:w="316" w:type="pct"/>
            <w:tcBorders>
              <w:top w:val="nil"/>
              <w:left w:val="nil"/>
              <w:bottom w:val="single" w:sz="4" w:space="0" w:color="auto"/>
              <w:right w:val="single" w:sz="4" w:space="0" w:color="auto"/>
            </w:tcBorders>
            <w:shd w:val="clear" w:color="auto" w:fill="auto"/>
            <w:noWrap/>
            <w:vAlign w:val="center"/>
            <w:hideMark/>
          </w:tcPr>
          <w:p w14:paraId="34225B5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51646C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w:t>
            </w:r>
          </w:p>
        </w:tc>
      </w:tr>
      <w:tr w:rsidR="00093A0E" w:rsidRPr="00093A0E" w14:paraId="6F9B876A"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2BF6EE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Santana - Colombia - Huila</w:t>
            </w:r>
          </w:p>
        </w:tc>
        <w:tc>
          <w:tcPr>
            <w:tcW w:w="434" w:type="pct"/>
            <w:tcBorders>
              <w:top w:val="nil"/>
              <w:left w:val="nil"/>
              <w:bottom w:val="single" w:sz="4" w:space="0" w:color="auto"/>
              <w:right w:val="single" w:sz="4" w:space="0" w:color="auto"/>
            </w:tcBorders>
            <w:shd w:val="clear" w:color="auto" w:fill="auto"/>
            <w:noWrap/>
            <w:vAlign w:val="center"/>
            <w:hideMark/>
          </w:tcPr>
          <w:p w14:paraId="250D474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974B96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F95DE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293B38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5AB7E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4EEB4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A5812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C59688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0BB9F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5EA181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0ABF32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8BE7F65"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CA6D77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Santana - Colombia - Huila</w:t>
            </w:r>
          </w:p>
        </w:tc>
        <w:tc>
          <w:tcPr>
            <w:tcW w:w="434" w:type="pct"/>
            <w:tcBorders>
              <w:top w:val="nil"/>
              <w:left w:val="nil"/>
              <w:bottom w:val="single" w:sz="4" w:space="0" w:color="auto"/>
              <w:right w:val="single" w:sz="4" w:space="0" w:color="auto"/>
            </w:tcBorders>
            <w:shd w:val="clear" w:color="auto" w:fill="auto"/>
            <w:noWrap/>
            <w:vAlign w:val="center"/>
            <w:hideMark/>
          </w:tcPr>
          <w:p w14:paraId="67A4775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B8374F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2BD7B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5FF5E1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C9BE0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68BB6F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F6B9A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C3C538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5CDCB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28C831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38DFA0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A2855A3"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F2A01C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Santana - Colombia - Huila</w:t>
            </w:r>
          </w:p>
        </w:tc>
        <w:tc>
          <w:tcPr>
            <w:tcW w:w="434" w:type="pct"/>
            <w:tcBorders>
              <w:top w:val="nil"/>
              <w:left w:val="nil"/>
              <w:bottom w:val="single" w:sz="4" w:space="0" w:color="auto"/>
              <w:right w:val="single" w:sz="4" w:space="0" w:color="auto"/>
            </w:tcBorders>
            <w:shd w:val="clear" w:color="auto" w:fill="auto"/>
            <w:noWrap/>
            <w:vAlign w:val="center"/>
            <w:hideMark/>
          </w:tcPr>
          <w:p w14:paraId="6993496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274801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61B8C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1F9C73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5D440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3089F4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D370F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A1651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B0B18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D98218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04BE1F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441998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86A1BB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Santana - Colombia - Huila</w:t>
            </w:r>
          </w:p>
        </w:tc>
        <w:tc>
          <w:tcPr>
            <w:tcW w:w="434" w:type="pct"/>
            <w:tcBorders>
              <w:top w:val="nil"/>
              <w:left w:val="nil"/>
              <w:bottom w:val="single" w:sz="4" w:space="0" w:color="auto"/>
              <w:right w:val="single" w:sz="4" w:space="0" w:color="auto"/>
            </w:tcBorders>
            <w:shd w:val="clear" w:color="auto" w:fill="auto"/>
            <w:noWrap/>
            <w:vAlign w:val="center"/>
            <w:hideMark/>
          </w:tcPr>
          <w:p w14:paraId="39B5281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5D015E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E5426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831D4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AB124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FE8E20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33A47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C387FF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91ABF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7F64B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347CAF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9CFC3FB"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3ABB44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Los Andes - Iquira - Huila</w:t>
            </w:r>
          </w:p>
        </w:tc>
        <w:tc>
          <w:tcPr>
            <w:tcW w:w="434" w:type="pct"/>
            <w:tcBorders>
              <w:top w:val="nil"/>
              <w:left w:val="nil"/>
              <w:bottom w:val="single" w:sz="4" w:space="0" w:color="auto"/>
              <w:right w:val="single" w:sz="4" w:space="0" w:color="auto"/>
            </w:tcBorders>
            <w:shd w:val="clear" w:color="auto" w:fill="auto"/>
            <w:noWrap/>
            <w:vAlign w:val="center"/>
            <w:hideMark/>
          </w:tcPr>
          <w:p w14:paraId="5D30A2C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DE2481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F5A93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114</w:t>
            </w:r>
          </w:p>
        </w:tc>
        <w:tc>
          <w:tcPr>
            <w:tcW w:w="315" w:type="pct"/>
            <w:tcBorders>
              <w:top w:val="nil"/>
              <w:left w:val="nil"/>
              <w:bottom w:val="single" w:sz="4" w:space="0" w:color="auto"/>
              <w:right w:val="single" w:sz="4" w:space="0" w:color="auto"/>
            </w:tcBorders>
            <w:shd w:val="clear" w:color="auto" w:fill="auto"/>
            <w:noWrap/>
            <w:vAlign w:val="center"/>
            <w:hideMark/>
          </w:tcPr>
          <w:p w14:paraId="5768DE7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2C87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115</w:t>
            </w:r>
          </w:p>
        </w:tc>
        <w:tc>
          <w:tcPr>
            <w:tcW w:w="315" w:type="pct"/>
            <w:tcBorders>
              <w:top w:val="nil"/>
              <w:left w:val="nil"/>
              <w:bottom w:val="single" w:sz="4" w:space="0" w:color="auto"/>
              <w:right w:val="single" w:sz="4" w:space="0" w:color="auto"/>
            </w:tcBorders>
            <w:shd w:val="clear" w:color="auto" w:fill="auto"/>
            <w:noWrap/>
            <w:vAlign w:val="center"/>
            <w:hideMark/>
          </w:tcPr>
          <w:p w14:paraId="604C94C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F4BF4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116</w:t>
            </w:r>
          </w:p>
        </w:tc>
        <w:tc>
          <w:tcPr>
            <w:tcW w:w="316" w:type="pct"/>
            <w:tcBorders>
              <w:top w:val="nil"/>
              <w:left w:val="nil"/>
              <w:bottom w:val="single" w:sz="4" w:space="0" w:color="auto"/>
              <w:right w:val="single" w:sz="4" w:space="0" w:color="auto"/>
            </w:tcBorders>
            <w:shd w:val="clear" w:color="auto" w:fill="auto"/>
            <w:noWrap/>
            <w:vAlign w:val="center"/>
            <w:hideMark/>
          </w:tcPr>
          <w:p w14:paraId="6C5A117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5C7E4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117</w:t>
            </w:r>
          </w:p>
        </w:tc>
        <w:tc>
          <w:tcPr>
            <w:tcW w:w="316" w:type="pct"/>
            <w:tcBorders>
              <w:top w:val="nil"/>
              <w:left w:val="nil"/>
              <w:bottom w:val="single" w:sz="4" w:space="0" w:color="auto"/>
              <w:right w:val="single" w:sz="4" w:space="0" w:color="auto"/>
            </w:tcBorders>
            <w:shd w:val="clear" w:color="auto" w:fill="auto"/>
            <w:noWrap/>
            <w:vAlign w:val="center"/>
            <w:hideMark/>
          </w:tcPr>
          <w:p w14:paraId="3564923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E49A1C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118</w:t>
            </w:r>
          </w:p>
        </w:tc>
      </w:tr>
      <w:tr w:rsidR="00093A0E" w:rsidRPr="00093A0E" w14:paraId="7B3C7667"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29E3DB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Los Andes - Iquira - Huila</w:t>
            </w:r>
          </w:p>
        </w:tc>
        <w:tc>
          <w:tcPr>
            <w:tcW w:w="434" w:type="pct"/>
            <w:tcBorders>
              <w:top w:val="nil"/>
              <w:left w:val="nil"/>
              <w:bottom w:val="single" w:sz="4" w:space="0" w:color="auto"/>
              <w:right w:val="single" w:sz="4" w:space="0" w:color="auto"/>
            </w:tcBorders>
            <w:shd w:val="clear" w:color="auto" w:fill="auto"/>
            <w:noWrap/>
            <w:vAlign w:val="center"/>
            <w:hideMark/>
          </w:tcPr>
          <w:p w14:paraId="1BB16A0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03E116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2F258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114</w:t>
            </w:r>
          </w:p>
        </w:tc>
        <w:tc>
          <w:tcPr>
            <w:tcW w:w="315" w:type="pct"/>
            <w:tcBorders>
              <w:top w:val="nil"/>
              <w:left w:val="nil"/>
              <w:bottom w:val="single" w:sz="4" w:space="0" w:color="auto"/>
              <w:right w:val="single" w:sz="4" w:space="0" w:color="auto"/>
            </w:tcBorders>
            <w:shd w:val="clear" w:color="auto" w:fill="auto"/>
            <w:noWrap/>
            <w:vAlign w:val="center"/>
            <w:hideMark/>
          </w:tcPr>
          <w:p w14:paraId="73BF052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35AD5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115</w:t>
            </w:r>
          </w:p>
        </w:tc>
        <w:tc>
          <w:tcPr>
            <w:tcW w:w="315" w:type="pct"/>
            <w:tcBorders>
              <w:top w:val="nil"/>
              <w:left w:val="nil"/>
              <w:bottom w:val="single" w:sz="4" w:space="0" w:color="auto"/>
              <w:right w:val="single" w:sz="4" w:space="0" w:color="auto"/>
            </w:tcBorders>
            <w:shd w:val="clear" w:color="auto" w:fill="auto"/>
            <w:noWrap/>
            <w:vAlign w:val="center"/>
            <w:hideMark/>
          </w:tcPr>
          <w:p w14:paraId="6047CC5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7697A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116</w:t>
            </w:r>
          </w:p>
        </w:tc>
        <w:tc>
          <w:tcPr>
            <w:tcW w:w="316" w:type="pct"/>
            <w:tcBorders>
              <w:top w:val="nil"/>
              <w:left w:val="nil"/>
              <w:bottom w:val="single" w:sz="4" w:space="0" w:color="auto"/>
              <w:right w:val="single" w:sz="4" w:space="0" w:color="auto"/>
            </w:tcBorders>
            <w:shd w:val="clear" w:color="auto" w:fill="auto"/>
            <w:noWrap/>
            <w:vAlign w:val="center"/>
            <w:hideMark/>
          </w:tcPr>
          <w:p w14:paraId="09A5743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67DD1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117</w:t>
            </w:r>
          </w:p>
        </w:tc>
        <w:tc>
          <w:tcPr>
            <w:tcW w:w="316" w:type="pct"/>
            <w:tcBorders>
              <w:top w:val="nil"/>
              <w:left w:val="nil"/>
              <w:bottom w:val="single" w:sz="4" w:space="0" w:color="auto"/>
              <w:right w:val="single" w:sz="4" w:space="0" w:color="auto"/>
            </w:tcBorders>
            <w:shd w:val="clear" w:color="auto" w:fill="auto"/>
            <w:noWrap/>
            <w:vAlign w:val="center"/>
            <w:hideMark/>
          </w:tcPr>
          <w:p w14:paraId="4A9A5C6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ED8B8F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118</w:t>
            </w:r>
          </w:p>
        </w:tc>
      </w:tr>
      <w:tr w:rsidR="00093A0E" w:rsidRPr="00093A0E" w14:paraId="4EB60AFC"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99740B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Los Andes - Iquira - Huila</w:t>
            </w:r>
          </w:p>
        </w:tc>
        <w:tc>
          <w:tcPr>
            <w:tcW w:w="434" w:type="pct"/>
            <w:tcBorders>
              <w:top w:val="nil"/>
              <w:left w:val="nil"/>
              <w:bottom w:val="single" w:sz="4" w:space="0" w:color="auto"/>
              <w:right w:val="single" w:sz="4" w:space="0" w:color="auto"/>
            </w:tcBorders>
            <w:shd w:val="clear" w:color="auto" w:fill="auto"/>
            <w:noWrap/>
            <w:vAlign w:val="center"/>
            <w:hideMark/>
          </w:tcPr>
          <w:p w14:paraId="1A9B34C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F439C6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D37EB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FB1433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6D78A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BAF51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5A2DF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A2C4F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69DAF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0317C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DB39DB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0C069B6"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8D0446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Los Andes - Iquira - Huila</w:t>
            </w:r>
          </w:p>
        </w:tc>
        <w:tc>
          <w:tcPr>
            <w:tcW w:w="434" w:type="pct"/>
            <w:tcBorders>
              <w:top w:val="nil"/>
              <w:left w:val="nil"/>
              <w:bottom w:val="single" w:sz="4" w:space="0" w:color="auto"/>
              <w:right w:val="single" w:sz="4" w:space="0" w:color="auto"/>
            </w:tcBorders>
            <w:shd w:val="clear" w:color="auto" w:fill="auto"/>
            <w:noWrap/>
            <w:vAlign w:val="center"/>
            <w:hideMark/>
          </w:tcPr>
          <w:p w14:paraId="28DD21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66D1F4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55CE1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D1413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C0DA6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86F35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320F3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37FB80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C3E42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14461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FD1DAB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3D56E11"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0A42CA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Los Andes - Iquira - Huila</w:t>
            </w:r>
          </w:p>
        </w:tc>
        <w:tc>
          <w:tcPr>
            <w:tcW w:w="434" w:type="pct"/>
            <w:tcBorders>
              <w:top w:val="nil"/>
              <w:left w:val="nil"/>
              <w:bottom w:val="single" w:sz="4" w:space="0" w:color="auto"/>
              <w:right w:val="single" w:sz="4" w:space="0" w:color="auto"/>
            </w:tcBorders>
            <w:shd w:val="clear" w:color="auto" w:fill="auto"/>
            <w:noWrap/>
            <w:vAlign w:val="center"/>
            <w:hideMark/>
          </w:tcPr>
          <w:p w14:paraId="0552E69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8648DA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9B7AB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BE9A2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2D0A2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CEAA24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60552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AAFD7C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F64EA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2352B1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CC244C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98FA82C"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DEC720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Los Andes - Iquira - Huila</w:t>
            </w:r>
          </w:p>
        </w:tc>
        <w:tc>
          <w:tcPr>
            <w:tcW w:w="434" w:type="pct"/>
            <w:tcBorders>
              <w:top w:val="nil"/>
              <w:left w:val="nil"/>
              <w:bottom w:val="single" w:sz="4" w:space="0" w:color="auto"/>
              <w:right w:val="single" w:sz="4" w:space="0" w:color="auto"/>
            </w:tcBorders>
            <w:shd w:val="clear" w:color="auto" w:fill="auto"/>
            <w:noWrap/>
            <w:vAlign w:val="center"/>
            <w:hideMark/>
          </w:tcPr>
          <w:p w14:paraId="52DFF12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74343BB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E4AD2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D4B0B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8CA27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1409ED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1A9D7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3186FC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859F1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03598E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338152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E7173E7"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7336C4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Los Andes - Iquira - Huila</w:t>
            </w:r>
          </w:p>
        </w:tc>
        <w:tc>
          <w:tcPr>
            <w:tcW w:w="434" w:type="pct"/>
            <w:tcBorders>
              <w:top w:val="nil"/>
              <w:left w:val="nil"/>
              <w:bottom w:val="single" w:sz="4" w:space="0" w:color="auto"/>
              <w:right w:val="single" w:sz="4" w:space="0" w:color="auto"/>
            </w:tcBorders>
            <w:shd w:val="clear" w:color="auto" w:fill="auto"/>
            <w:noWrap/>
            <w:vAlign w:val="center"/>
            <w:hideMark/>
          </w:tcPr>
          <w:p w14:paraId="4ACD33B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D4694A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C0BC7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80A916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79A98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E6ABE2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0E750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5AD501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E71A9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0F3E0D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7060EC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0CC8CF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1786B0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Florida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63AF3DD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54E542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2E010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159</w:t>
            </w:r>
          </w:p>
        </w:tc>
        <w:tc>
          <w:tcPr>
            <w:tcW w:w="315" w:type="pct"/>
            <w:tcBorders>
              <w:top w:val="nil"/>
              <w:left w:val="nil"/>
              <w:bottom w:val="single" w:sz="4" w:space="0" w:color="auto"/>
              <w:right w:val="single" w:sz="4" w:space="0" w:color="auto"/>
            </w:tcBorders>
            <w:shd w:val="clear" w:color="auto" w:fill="auto"/>
            <w:noWrap/>
            <w:vAlign w:val="center"/>
            <w:hideMark/>
          </w:tcPr>
          <w:p w14:paraId="51E96C9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F6AB0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161</w:t>
            </w:r>
          </w:p>
        </w:tc>
        <w:tc>
          <w:tcPr>
            <w:tcW w:w="315" w:type="pct"/>
            <w:tcBorders>
              <w:top w:val="nil"/>
              <w:left w:val="nil"/>
              <w:bottom w:val="single" w:sz="4" w:space="0" w:color="auto"/>
              <w:right w:val="single" w:sz="4" w:space="0" w:color="auto"/>
            </w:tcBorders>
            <w:shd w:val="clear" w:color="auto" w:fill="auto"/>
            <w:noWrap/>
            <w:vAlign w:val="center"/>
            <w:hideMark/>
          </w:tcPr>
          <w:p w14:paraId="4C0CEA4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84E73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163</w:t>
            </w:r>
          </w:p>
        </w:tc>
        <w:tc>
          <w:tcPr>
            <w:tcW w:w="316" w:type="pct"/>
            <w:tcBorders>
              <w:top w:val="nil"/>
              <w:left w:val="nil"/>
              <w:bottom w:val="single" w:sz="4" w:space="0" w:color="auto"/>
              <w:right w:val="single" w:sz="4" w:space="0" w:color="auto"/>
            </w:tcBorders>
            <w:shd w:val="clear" w:color="auto" w:fill="auto"/>
            <w:noWrap/>
            <w:vAlign w:val="center"/>
            <w:hideMark/>
          </w:tcPr>
          <w:p w14:paraId="53A5DFC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877A4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165</w:t>
            </w:r>
          </w:p>
        </w:tc>
        <w:tc>
          <w:tcPr>
            <w:tcW w:w="316" w:type="pct"/>
            <w:tcBorders>
              <w:top w:val="nil"/>
              <w:left w:val="nil"/>
              <w:bottom w:val="single" w:sz="4" w:space="0" w:color="auto"/>
              <w:right w:val="single" w:sz="4" w:space="0" w:color="auto"/>
            </w:tcBorders>
            <w:shd w:val="clear" w:color="auto" w:fill="auto"/>
            <w:noWrap/>
            <w:vAlign w:val="center"/>
            <w:hideMark/>
          </w:tcPr>
          <w:p w14:paraId="716A3E6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3E9862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167</w:t>
            </w:r>
          </w:p>
        </w:tc>
      </w:tr>
      <w:tr w:rsidR="00093A0E" w:rsidRPr="00093A0E" w14:paraId="3BA2060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248B0C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Florida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79B396D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79AEB0C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C0100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159</w:t>
            </w:r>
          </w:p>
        </w:tc>
        <w:tc>
          <w:tcPr>
            <w:tcW w:w="315" w:type="pct"/>
            <w:tcBorders>
              <w:top w:val="nil"/>
              <w:left w:val="nil"/>
              <w:bottom w:val="single" w:sz="4" w:space="0" w:color="auto"/>
              <w:right w:val="single" w:sz="4" w:space="0" w:color="auto"/>
            </w:tcBorders>
            <w:shd w:val="clear" w:color="auto" w:fill="auto"/>
            <w:noWrap/>
            <w:vAlign w:val="center"/>
            <w:hideMark/>
          </w:tcPr>
          <w:p w14:paraId="0C3347F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5B9DE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161</w:t>
            </w:r>
          </w:p>
        </w:tc>
        <w:tc>
          <w:tcPr>
            <w:tcW w:w="315" w:type="pct"/>
            <w:tcBorders>
              <w:top w:val="nil"/>
              <w:left w:val="nil"/>
              <w:bottom w:val="single" w:sz="4" w:space="0" w:color="auto"/>
              <w:right w:val="single" w:sz="4" w:space="0" w:color="auto"/>
            </w:tcBorders>
            <w:shd w:val="clear" w:color="auto" w:fill="auto"/>
            <w:noWrap/>
            <w:vAlign w:val="center"/>
            <w:hideMark/>
          </w:tcPr>
          <w:p w14:paraId="23C566F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0C90A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163</w:t>
            </w:r>
          </w:p>
        </w:tc>
        <w:tc>
          <w:tcPr>
            <w:tcW w:w="316" w:type="pct"/>
            <w:tcBorders>
              <w:top w:val="nil"/>
              <w:left w:val="nil"/>
              <w:bottom w:val="single" w:sz="4" w:space="0" w:color="auto"/>
              <w:right w:val="single" w:sz="4" w:space="0" w:color="auto"/>
            </w:tcBorders>
            <w:shd w:val="clear" w:color="auto" w:fill="auto"/>
            <w:noWrap/>
            <w:vAlign w:val="center"/>
            <w:hideMark/>
          </w:tcPr>
          <w:p w14:paraId="681594C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FA89A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165</w:t>
            </w:r>
          </w:p>
        </w:tc>
        <w:tc>
          <w:tcPr>
            <w:tcW w:w="316" w:type="pct"/>
            <w:tcBorders>
              <w:top w:val="nil"/>
              <w:left w:val="nil"/>
              <w:bottom w:val="single" w:sz="4" w:space="0" w:color="auto"/>
              <w:right w:val="single" w:sz="4" w:space="0" w:color="auto"/>
            </w:tcBorders>
            <w:shd w:val="clear" w:color="auto" w:fill="auto"/>
            <w:noWrap/>
            <w:vAlign w:val="center"/>
            <w:hideMark/>
          </w:tcPr>
          <w:p w14:paraId="0C7F142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234B8C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167</w:t>
            </w:r>
          </w:p>
        </w:tc>
      </w:tr>
      <w:tr w:rsidR="00093A0E" w:rsidRPr="00093A0E" w14:paraId="5F7C6BD9"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CF3DC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Florida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1681BAF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9EF182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7EA2B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359E7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0E61A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C6074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12426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E8A3CD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4BD7C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0A1831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F2F2A7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5A3CF0A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342429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Florida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6002789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9DA41B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177D5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130627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3E9D1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51C583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71E57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B7BEC4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23490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0B5CCC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97E382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267ED96"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EA379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Florida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2A62DF9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E29626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AFDCA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B011E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ACEA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EBD253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48B14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4C4C60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EDFC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F5A05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1151F8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1FFDB9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812886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Florida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1A06D8D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3BA782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9FDF7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4C784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AFF1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7E0BD4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CB399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6E4BE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6286C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EDA54E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8F88B2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771C5E1"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F9924E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Florida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012A5A7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0DE1E5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3EBA8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586F14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E35D5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1812BB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7827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38AE09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D7F25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4784DB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6495C9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0613791"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C104F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Delicias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31E8EC8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FC6944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32C86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93</w:t>
            </w:r>
          </w:p>
        </w:tc>
        <w:tc>
          <w:tcPr>
            <w:tcW w:w="315" w:type="pct"/>
            <w:tcBorders>
              <w:top w:val="nil"/>
              <w:left w:val="nil"/>
              <w:bottom w:val="single" w:sz="4" w:space="0" w:color="auto"/>
              <w:right w:val="single" w:sz="4" w:space="0" w:color="auto"/>
            </w:tcBorders>
            <w:shd w:val="clear" w:color="auto" w:fill="auto"/>
            <w:noWrap/>
            <w:vAlign w:val="center"/>
            <w:hideMark/>
          </w:tcPr>
          <w:p w14:paraId="073EC6C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5C6BF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94</w:t>
            </w:r>
          </w:p>
        </w:tc>
        <w:tc>
          <w:tcPr>
            <w:tcW w:w="315" w:type="pct"/>
            <w:tcBorders>
              <w:top w:val="nil"/>
              <w:left w:val="nil"/>
              <w:bottom w:val="single" w:sz="4" w:space="0" w:color="auto"/>
              <w:right w:val="single" w:sz="4" w:space="0" w:color="auto"/>
            </w:tcBorders>
            <w:shd w:val="clear" w:color="auto" w:fill="auto"/>
            <w:noWrap/>
            <w:vAlign w:val="center"/>
            <w:hideMark/>
          </w:tcPr>
          <w:p w14:paraId="0AA72BB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43DE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95</w:t>
            </w:r>
          </w:p>
        </w:tc>
        <w:tc>
          <w:tcPr>
            <w:tcW w:w="316" w:type="pct"/>
            <w:tcBorders>
              <w:top w:val="nil"/>
              <w:left w:val="nil"/>
              <w:bottom w:val="single" w:sz="4" w:space="0" w:color="auto"/>
              <w:right w:val="single" w:sz="4" w:space="0" w:color="auto"/>
            </w:tcBorders>
            <w:shd w:val="clear" w:color="auto" w:fill="auto"/>
            <w:noWrap/>
            <w:vAlign w:val="center"/>
            <w:hideMark/>
          </w:tcPr>
          <w:p w14:paraId="28CBD1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2B972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96</w:t>
            </w:r>
          </w:p>
        </w:tc>
        <w:tc>
          <w:tcPr>
            <w:tcW w:w="316" w:type="pct"/>
            <w:tcBorders>
              <w:top w:val="nil"/>
              <w:left w:val="nil"/>
              <w:bottom w:val="single" w:sz="4" w:space="0" w:color="auto"/>
              <w:right w:val="single" w:sz="4" w:space="0" w:color="auto"/>
            </w:tcBorders>
            <w:shd w:val="clear" w:color="auto" w:fill="auto"/>
            <w:noWrap/>
            <w:vAlign w:val="center"/>
            <w:hideMark/>
          </w:tcPr>
          <w:p w14:paraId="5952A01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1D5566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97</w:t>
            </w:r>
          </w:p>
        </w:tc>
      </w:tr>
      <w:tr w:rsidR="00093A0E" w:rsidRPr="00093A0E" w14:paraId="1AD79104"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9D705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Delicias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2EEBC26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58EAB6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51BBF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93</w:t>
            </w:r>
          </w:p>
        </w:tc>
        <w:tc>
          <w:tcPr>
            <w:tcW w:w="315" w:type="pct"/>
            <w:tcBorders>
              <w:top w:val="nil"/>
              <w:left w:val="nil"/>
              <w:bottom w:val="single" w:sz="4" w:space="0" w:color="auto"/>
              <w:right w:val="single" w:sz="4" w:space="0" w:color="auto"/>
            </w:tcBorders>
            <w:shd w:val="clear" w:color="auto" w:fill="auto"/>
            <w:noWrap/>
            <w:vAlign w:val="center"/>
            <w:hideMark/>
          </w:tcPr>
          <w:p w14:paraId="73A606F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66302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94</w:t>
            </w:r>
          </w:p>
        </w:tc>
        <w:tc>
          <w:tcPr>
            <w:tcW w:w="315" w:type="pct"/>
            <w:tcBorders>
              <w:top w:val="nil"/>
              <w:left w:val="nil"/>
              <w:bottom w:val="single" w:sz="4" w:space="0" w:color="auto"/>
              <w:right w:val="single" w:sz="4" w:space="0" w:color="auto"/>
            </w:tcBorders>
            <w:shd w:val="clear" w:color="auto" w:fill="auto"/>
            <w:noWrap/>
            <w:vAlign w:val="center"/>
            <w:hideMark/>
          </w:tcPr>
          <w:p w14:paraId="425172A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A9270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95</w:t>
            </w:r>
          </w:p>
        </w:tc>
        <w:tc>
          <w:tcPr>
            <w:tcW w:w="316" w:type="pct"/>
            <w:tcBorders>
              <w:top w:val="nil"/>
              <w:left w:val="nil"/>
              <w:bottom w:val="single" w:sz="4" w:space="0" w:color="auto"/>
              <w:right w:val="single" w:sz="4" w:space="0" w:color="auto"/>
            </w:tcBorders>
            <w:shd w:val="clear" w:color="auto" w:fill="auto"/>
            <w:noWrap/>
            <w:vAlign w:val="center"/>
            <w:hideMark/>
          </w:tcPr>
          <w:p w14:paraId="794AD24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725B2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96</w:t>
            </w:r>
          </w:p>
        </w:tc>
        <w:tc>
          <w:tcPr>
            <w:tcW w:w="316" w:type="pct"/>
            <w:tcBorders>
              <w:top w:val="nil"/>
              <w:left w:val="nil"/>
              <w:bottom w:val="single" w:sz="4" w:space="0" w:color="auto"/>
              <w:right w:val="single" w:sz="4" w:space="0" w:color="auto"/>
            </w:tcBorders>
            <w:shd w:val="clear" w:color="auto" w:fill="auto"/>
            <w:noWrap/>
            <w:vAlign w:val="center"/>
            <w:hideMark/>
          </w:tcPr>
          <w:p w14:paraId="2C2044E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CFF57C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97</w:t>
            </w:r>
          </w:p>
        </w:tc>
      </w:tr>
      <w:tr w:rsidR="00093A0E" w:rsidRPr="00093A0E" w14:paraId="31B50F53"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AE2F59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Delicias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4FF438A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672D811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BDE17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A80509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A0F5C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501478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21F26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A5CB2D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455A6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A96CF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AC63A3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D903297"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A19C2D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Delicias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195463D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587B9C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EECC6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236AD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C6D6D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A2D691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25C03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24CF46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48B9C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A0C077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A8864C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5F93D99B"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F1991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Delicias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628A866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752299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11F3A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9BCFBE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18832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6CCF9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643B2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E3D541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CF23A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296E9A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28F53E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D4C25A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60FEAB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Delicias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6BAC85C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494596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370DC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D175B3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13060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DA109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BBE5A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365D4F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A7E26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A50E4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221FF4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1602423"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D4E75F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Delicias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460FE12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A3CF14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010A6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5F91AE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8A426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322102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D2A4D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80AFC4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7C719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91F041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5EC32A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5423154"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05702B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Guacas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05111D6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CA29AD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1B057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86</w:t>
            </w:r>
          </w:p>
        </w:tc>
        <w:tc>
          <w:tcPr>
            <w:tcW w:w="315" w:type="pct"/>
            <w:tcBorders>
              <w:top w:val="nil"/>
              <w:left w:val="nil"/>
              <w:bottom w:val="single" w:sz="4" w:space="0" w:color="auto"/>
              <w:right w:val="single" w:sz="4" w:space="0" w:color="auto"/>
            </w:tcBorders>
            <w:shd w:val="clear" w:color="auto" w:fill="auto"/>
            <w:noWrap/>
            <w:vAlign w:val="center"/>
            <w:hideMark/>
          </w:tcPr>
          <w:p w14:paraId="78ACAA1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05759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87</w:t>
            </w:r>
          </w:p>
        </w:tc>
        <w:tc>
          <w:tcPr>
            <w:tcW w:w="315" w:type="pct"/>
            <w:tcBorders>
              <w:top w:val="nil"/>
              <w:left w:val="nil"/>
              <w:bottom w:val="single" w:sz="4" w:space="0" w:color="auto"/>
              <w:right w:val="single" w:sz="4" w:space="0" w:color="auto"/>
            </w:tcBorders>
            <w:shd w:val="clear" w:color="auto" w:fill="auto"/>
            <w:noWrap/>
            <w:vAlign w:val="center"/>
            <w:hideMark/>
          </w:tcPr>
          <w:p w14:paraId="537C0D6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1BC89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88</w:t>
            </w:r>
          </w:p>
        </w:tc>
        <w:tc>
          <w:tcPr>
            <w:tcW w:w="316" w:type="pct"/>
            <w:tcBorders>
              <w:top w:val="nil"/>
              <w:left w:val="nil"/>
              <w:bottom w:val="single" w:sz="4" w:space="0" w:color="auto"/>
              <w:right w:val="single" w:sz="4" w:space="0" w:color="auto"/>
            </w:tcBorders>
            <w:shd w:val="clear" w:color="auto" w:fill="auto"/>
            <w:noWrap/>
            <w:vAlign w:val="center"/>
            <w:hideMark/>
          </w:tcPr>
          <w:p w14:paraId="19EB395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02F14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89</w:t>
            </w:r>
          </w:p>
        </w:tc>
        <w:tc>
          <w:tcPr>
            <w:tcW w:w="316" w:type="pct"/>
            <w:tcBorders>
              <w:top w:val="nil"/>
              <w:left w:val="nil"/>
              <w:bottom w:val="single" w:sz="4" w:space="0" w:color="auto"/>
              <w:right w:val="single" w:sz="4" w:space="0" w:color="auto"/>
            </w:tcBorders>
            <w:shd w:val="clear" w:color="auto" w:fill="auto"/>
            <w:noWrap/>
            <w:vAlign w:val="center"/>
            <w:hideMark/>
          </w:tcPr>
          <w:p w14:paraId="3BEF1F9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F9C966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90</w:t>
            </w:r>
          </w:p>
        </w:tc>
      </w:tr>
      <w:tr w:rsidR="00093A0E" w:rsidRPr="00093A0E" w14:paraId="02D1C4EC"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76B236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Guacas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543B0A7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780DCA2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11203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86</w:t>
            </w:r>
          </w:p>
        </w:tc>
        <w:tc>
          <w:tcPr>
            <w:tcW w:w="315" w:type="pct"/>
            <w:tcBorders>
              <w:top w:val="nil"/>
              <w:left w:val="nil"/>
              <w:bottom w:val="single" w:sz="4" w:space="0" w:color="auto"/>
              <w:right w:val="single" w:sz="4" w:space="0" w:color="auto"/>
            </w:tcBorders>
            <w:shd w:val="clear" w:color="auto" w:fill="auto"/>
            <w:noWrap/>
            <w:vAlign w:val="center"/>
            <w:hideMark/>
          </w:tcPr>
          <w:p w14:paraId="600DED7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5BE85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87</w:t>
            </w:r>
          </w:p>
        </w:tc>
        <w:tc>
          <w:tcPr>
            <w:tcW w:w="315" w:type="pct"/>
            <w:tcBorders>
              <w:top w:val="nil"/>
              <w:left w:val="nil"/>
              <w:bottom w:val="single" w:sz="4" w:space="0" w:color="auto"/>
              <w:right w:val="single" w:sz="4" w:space="0" w:color="auto"/>
            </w:tcBorders>
            <w:shd w:val="clear" w:color="auto" w:fill="auto"/>
            <w:noWrap/>
            <w:vAlign w:val="center"/>
            <w:hideMark/>
          </w:tcPr>
          <w:p w14:paraId="0DEE147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9433E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88</w:t>
            </w:r>
          </w:p>
        </w:tc>
        <w:tc>
          <w:tcPr>
            <w:tcW w:w="316" w:type="pct"/>
            <w:tcBorders>
              <w:top w:val="nil"/>
              <w:left w:val="nil"/>
              <w:bottom w:val="single" w:sz="4" w:space="0" w:color="auto"/>
              <w:right w:val="single" w:sz="4" w:space="0" w:color="auto"/>
            </w:tcBorders>
            <w:shd w:val="clear" w:color="auto" w:fill="auto"/>
            <w:noWrap/>
            <w:vAlign w:val="center"/>
            <w:hideMark/>
          </w:tcPr>
          <w:p w14:paraId="2D973B5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CC7B6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89</w:t>
            </w:r>
          </w:p>
        </w:tc>
        <w:tc>
          <w:tcPr>
            <w:tcW w:w="316" w:type="pct"/>
            <w:tcBorders>
              <w:top w:val="nil"/>
              <w:left w:val="nil"/>
              <w:bottom w:val="single" w:sz="4" w:space="0" w:color="auto"/>
              <w:right w:val="single" w:sz="4" w:space="0" w:color="auto"/>
            </w:tcBorders>
            <w:shd w:val="clear" w:color="auto" w:fill="auto"/>
            <w:noWrap/>
            <w:vAlign w:val="center"/>
            <w:hideMark/>
          </w:tcPr>
          <w:p w14:paraId="48A815D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35AF0B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90</w:t>
            </w:r>
          </w:p>
        </w:tc>
      </w:tr>
      <w:tr w:rsidR="00093A0E" w:rsidRPr="00093A0E" w14:paraId="0C795479"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47C51C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Guacas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705AE49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69FF56E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B5E00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35FDC3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8FC68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9C00AD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6C1C1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7D82B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0D0F8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318C47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8360C0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82DB314"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5AA623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Guacas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148619D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79B1D3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BD5A7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F45699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EFB8B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B8D300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791CB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B4F88F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459E6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ADAC43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5A7247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8D49E16"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C3BF0A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Guacas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428C80E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339DAE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8FF0E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61B0E4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00045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6B2BD0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0A2CA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B5EDEB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934EE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B47AD5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7D1DB3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B140C5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C16D3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Guacas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2A8690F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7736AD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D63BD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2C214A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9FF09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4DE809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F8EF1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F9EA7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A513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3FC268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B5DDDD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C9BDA0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B2A6F4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Guacas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75FAB79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E616DA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B76A4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974961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AD91B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5BD0D2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AD5C1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5B1D10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AD56C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1E8058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D2842E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A3C3C61"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2093D2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Betania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377AE02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FF5DE6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61388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92</w:t>
            </w:r>
          </w:p>
        </w:tc>
        <w:tc>
          <w:tcPr>
            <w:tcW w:w="315" w:type="pct"/>
            <w:tcBorders>
              <w:top w:val="nil"/>
              <w:left w:val="nil"/>
              <w:bottom w:val="single" w:sz="4" w:space="0" w:color="auto"/>
              <w:right w:val="single" w:sz="4" w:space="0" w:color="auto"/>
            </w:tcBorders>
            <w:shd w:val="clear" w:color="auto" w:fill="auto"/>
            <w:noWrap/>
            <w:vAlign w:val="center"/>
            <w:hideMark/>
          </w:tcPr>
          <w:p w14:paraId="2AC1A41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C046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93</w:t>
            </w:r>
          </w:p>
        </w:tc>
        <w:tc>
          <w:tcPr>
            <w:tcW w:w="315" w:type="pct"/>
            <w:tcBorders>
              <w:top w:val="nil"/>
              <w:left w:val="nil"/>
              <w:bottom w:val="single" w:sz="4" w:space="0" w:color="auto"/>
              <w:right w:val="single" w:sz="4" w:space="0" w:color="auto"/>
            </w:tcBorders>
            <w:shd w:val="clear" w:color="auto" w:fill="auto"/>
            <w:noWrap/>
            <w:vAlign w:val="center"/>
            <w:hideMark/>
          </w:tcPr>
          <w:p w14:paraId="2858595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684C9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94</w:t>
            </w:r>
          </w:p>
        </w:tc>
        <w:tc>
          <w:tcPr>
            <w:tcW w:w="316" w:type="pct"/>
            <w:tcBorders>
              <w:top w:val="nil"/>
              <w:left w:val="nil"/>
              <w:bottom w:val="single" w:sz="4" w:space="0" w:color="auto"/>
              <w:right w:val="single" w:sz="4" w:space="0" w:color="auto"/>
            </w:tcBorders>
            <w:shd w:val="clear" w:color="auto" w:fill="auto"/>
            <w:noWrap/>
            <w:vAlign w:val="center"/>
            <w:hideMark/>
          </w:tcPr>
          <w:p w14:paraId="1C4F7C4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604C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95</w:t>
            </w:r>
          </w:p>
        </w:tc>
        <w:tc>
          <w:tcPr>
            <w:tcW w:w="316" w:type="pct"/>
            <w:tcBorders>
              <w:top w:val="nil"/>
              <w:left w:val="nil"/>
              <w:bottom w:val="single" w:sz="4" w:space="0" w:color="auto"/>
              <w:right w:val="single" w:sz="4" w:space="0" w:color="auto"/>
            </w:tcBorders>
            <w:shd w:val="clear" w:color="auto" w:fill="auto"/>
            <w:noWrap/>
            <w:vAlign w:val="center"/>
            <w:hideMark/>
          </w:tcPr>
          <w:p w14:paraId="7975AC5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262900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96</w:t>
            </w:r>
          </w:p>
        </w:tc>
      </w:tr>
      <w:tr w:rsidR="00093A0E" w:rsidRPr="00093A0E" w14:paraId="632C0EF9"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3E514E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Betania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4660B11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675EBB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E170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92</w:t>
            </w:r>
          </w:p>
        </w:tc>
        <w:tc>
          <w:tcPr>
            <w:tcW w:w="315" w:type="pct"/>
            <w:tcBorders>
              <w:top w:val="nil"/>
              <w:left w:val="nil"/>
              <w:bottom w:val="single" w:sz="4" w:space="0" w:color="auto"/>
              <w:right w:val="single" w:sz="4" w:space="0" w:color="auto"/>
            </w:tcBorders>
            <w:shd w:val="clear" w:color="auto" w:fill="auto"/>
            <w:noWrap/>
            <w:vAlign w:val="center"/>
            <w:hideMark/>
          </w:tcPr>
          <w:p w14:paraId="079B2E4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4A045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93</w:t>
            </w:r>
          </w:p>
        </w:tc>
        <w:tc>
          <w:tcPr>
            <w:tcW w:w="315" w:type="pct"/>
            <w:tcBorders>
              <w:top w:val="nil"/>
              <w:left w:val="nil"/>
              <w:bottom w:val="single" w:sz="4" w:space="0" w:color="auto"/>
              <w:right w:val="single" w:sz="4" w:space="0" w:color="auto"/>
            </w:tcBorders>
            <w:shd w:val="clear" w:color="auto" w:fill="auto"/>
            <w:noWrap/>
            <w:vAlign w:val="center"/>
            <w:hideMark/>
          </w:tcPr>
          <w:p w14:paraId="1D94AB0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724BA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94</w:t>
            </w:r>
          </w:p>
        </w:tc>
        <w:tc>
          <w:tcPr>
            <w:tcW w:w="316" w:type="pct"/>
            <w:tcBorders>
              <w:top w:val="nil"/>
              <w:left w:val="nil"/>
              <w:bottom w:val="single" w:sz="4" w:space="0" w:color="auto"/>
              <w:right w:val="single" w:sz="4" w:space="0" w:color="auto"/>
            </w:tcBorders>
            <w:shd w:val="clear" w:color="auto" w:fill="auto"/>
            <w:noWrap/>
            <w:vAlign w:val="center"/>
            <w:hideMark/>
          </w:tcPr>
          <w:p w14:paraId="1ACD98F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721E4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95</w:t>
            </w:r>
          </w:p>
        </w:tc>
        <w:tc>
          <w:tcPr>
            <w:tcW w:w="316" w:type="pct"/>
            <w:tcBorders>
              <w:top w:val="nil"/>
              <w:left w:val="nil"/>
              <w:bottom w:val="single" w:sz="4" w:space="0" w:color="auto"/>
              <w:right w:val="single" w:sz="4" w:space="0" w:color="auto"/>
            </w:tcBorders>
            <w:shd w:val="clear" w:color="auto" w:fill="auto"/>
            <w:noWrap/>
            <w:vAlign w:val="center"/>
            <w:hideMark/>
          </w:tcPr>
          <w:p w14:paraId="20FFC4B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F2A41D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96</w:t>
            </w:r>
          </w:p>
        </w:tc>
      </w:tr>
      <w:tr w:rsidR="00093A0E" w:rsidRPr="00093A0E" w14:paraId="15FE68A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473FB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Betania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446376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36BED56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0E5B7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BD7A5C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00341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DC0E7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22805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0A205B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C1F6F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62BAE5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4CBB57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640A1D2"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C02C71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Betania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719D46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99BFCB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3B6DD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F2D8F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7AEE4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C13CC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8E638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8DDE9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A0C31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69DFD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ABE013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781B202"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8CDA2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Betania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3E9983C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262187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50F0D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433FB4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3C0C8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FB9EEF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12261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24D2E4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F6454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CC473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ED549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54550D36"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596D74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Betania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36CED0B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72995E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67C8A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58AA34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A70CD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DA3C44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AED36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F0286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4B9E8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0EC04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7F3F04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F70B88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DE8A66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Betania - Isnos - Huila</w:t>
            </w:r>
          </w:p>
        </w:tc>
        <w:tc>
          <w:tcPr>
            <w:tcW w:w="434" w:type="pct"/>
            <w:tcBorders>
              <w:top w:val="nil"/>
              <w:left w:val="nil"/>
              <w:bottom w:val="single" w:sz="4" w:space="0" w:color="auto"/>
              <w:right w:val="single" w:sz="4" w:space="0" w:color="auto"/>
            </w:tcBorders>
            <w:shd w:val="clear" w:color="auto" w:fill="auto"/>
            <w:noWrap/>
            <w:vAlign w:val="center"/>
            <w:hideMark/>
          </w:tcPr>
          <w:p w14:paraId="4144E32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ACB6DA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3A0CF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30F1D4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E3925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673355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D1E12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AB7AF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C9E29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05ABB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B9A746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1231BD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2652CA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Pensil - La Argentina - Huila</w:t>
            </w:r>
          </w:p>
        </w:tc>
        <w:tc>
          <w:tcPr>
            <w:tcW w:w="434" w:type="pct"/>
            <w:tcBorders>
              <w:top w:val="nil"/>
              <w:left w:val="nil"/>
              <w:bottom w:val="single" w:sz="4" w:space="0" w:color="auto"/>
              <w:right w:val="single" w:sz="4" w:space="0" w:color="auto"/>
            </w:tcBorders>
            <w:shd w:val="clear" w:color="auto" w:fill="auto"/>
            <w:noWrap/>
            <w:vAlign w:val="center"/>
            <w:hideMark/>
          </w:tcPr>
          <w:p w14:paraId="1E6FC3E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0BAA98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06F75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139</w:t>
            </w:r>
          </w:p>
        </w:tc>
        <w:tc>
          <w:tcPr>
            <w:tcW w:w="315" w:type="pct"/>
            <w:tcBorders>
              <w:top w:val="nil"/>
              <w:left w:val="nil"/>
              <w:bottom w:val="single" w:sz="4" w:space="0" w:color="auto"/>
              <w:right w:val="single" w:sz="4" w:space="0" w:color="auto"/>
            </w:tcBorders>
            <w:shd w:val="clear" w:color="auto" w:fill="auto"/>
            <w:noWrap/>
            <w:vAlign w:val="center"/>
            <w:hideMark/>
          </w:tcPr>
          <w:p w14:paraId="2A4A8C4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F4864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141</w:t>
            </w:r>
          </w:p>
        </w:tc>
        <w:tc>
          <w:tcPr>
            <w:tcW w:w="315" w:type="pct"/>
            <w:tcBorders>
              <w:top w:val="nil"/>
              <w:left w:val="nil"/>
              <w:bottom w:val="single" w:sz="4" w:space="0" w:color="auto"/>
              <w:right w:val="single" w:sz="4" w:space="0" w:color="auto"/>
            </w:tcBorders>
            <w:shd w:val="clear" w:color="auto" w:fill="auto"/>
            <w:noWrap/>
            <w:vAlign w:val="center"/>
            <w:hideMark/>
          </w:tcPr>
          <w:p w14:paraId="27D0A07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A80DE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143</w:t>
            </w:r>
          </w:p>
        </w:tc>
        <w:tc>
          <w:tcPr>
            <w:tcW w:w="316" w:type="pct"/>
            <w:tcBorders>
              <w:top w:val="nil"/>
              <w:left w:val="nil"/>
              <w:bottom w:val="single" w:sz="4" w:space="0" w:color="auto"/>
              <w:right w:val="single" w:sz="4" w:space="0" w:color="auto"/>
            </w:tcBorders>
            <w:shd w:val="clear" w:color="auto" w:fill="auto"/>
            <w:noWrap/>
            <w:vAlign w:val="center"/>
            <w:hideMark/>
          </w:tcPr>
          <w:p w14:paraId="0F2A449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9711E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145</w:t>
            </w:r>
          </w:p>
        </w:tc>
        <w:tc>
          <w:tcPr>
            <w:tcW w:w="316" w:type="pct"/>
            <w:tcBorders>
              <w:top w:val="nil"/>
              <w:left w:val="nil"/>
              <w:bottom w:val="single" w:sz="4" w:space="0" w:color="auto"/>
              <w:right w:val="single" w:sz="4" w:space="0" w:color="auto"/>
            </w:tcBorders>
            <w:shd w:val="clear" w:color="auto" w:fill="auto"/>
            <w:noWrap/>
            <w:vAlign w:val="center"/>
            <w:hideMark/>
          </w:tcPr>
          <w:p w14:paraId="3595AC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9FCC51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147</w:t>
            </w:r>
          </w:p>
        </w:tc>
      </w:tr>
      <w:tr w:rsidR="00093A0E" w:rsidRPr="00093A0E" w14:paraId="588E4E8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AF0D2D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Pensil - La Argentina - Huila</w:t>
            </w:r>
          </w:p>
        </w:tc>
        <w:tc>
          <w:tcPr>
            <w:tcW w:w="434" w:type="pct"/>
            <w:tcBorders>
              <w:top w:val="nil"/>
              <w:left w:val="nil"/>
              <w:bottom w:val="single" w:sz="4" w:space="0" w:color="auto"/>
              <w:right w:val="single" w:sz="4" w:space="0" w:color="auto"/>
            </w:tcBorders>
            <w:shd w:val="clear" w:color="auto" w:fill="auto"/>
            <w:noWrap/>
            <w:vAlign w:val="center"/>
            <w:hideMark/>
          </w:tcPr>
          <w:p w14:paraId="43D4542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3AC176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0ACB1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139</w:t>
            </w:r>
          </w:p>
        </w:tc>
        <w:tc>
          <w:tcPr>
            <w:tcW w:w="315" w:type="pct"/>
            <w:tcBorders>
              <w:top w:val="nil"/>
              <w:left w:val="nil"/>
              <w:bottom w:val="single" w:sz="4" w:space="0" w:color="auto"/>
              <w:right w:val="single" w:sz="4" w:space="0" w:color="auto"/>
            </w:tcBorders>
            <w:shd w:val="clear" w:color="auto" w:fill="auto"/>
            <w:noWrap/>
            <w:vAlign w:val="center"/>
            <w:hideMark/>
          </w:tcPr>
          <w:p w14:paraId="051D46A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2C820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141</w:t>
            </w:r>
          </w:p>
        </w:tc>
        <w:tc>
          <w:tcPr>
            <w:tcW w:w="315" w:type="pct"/>
            <w:tcBorders>
              <w:top w:val="nil"/>
              <w:left w:val="nil"/>
              <w:bottom w:val="single" w:sz="4" w:space="0" w:color="auto"/>
              <w:right w:val="single" w:sz="4" w:space="0" w:color="auto"/>
            </w:tcBorders>
            <w:shd w:val="clear" w:color="auto" w:fill="auto"/>
            <w:noWrap/>
            <w:vAlign w:val="center"/>
            <w:hideMark/>
          </w:tcPr>
          <w:p w14:paraId="798649E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CEBFB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143</w:t>
            </w:r>
          </w:p>
        </w:tc>
        <w:tc>
          <w:tcPr>
            <w:tcW w:w="316" w:type="pct"/>
            <w:tcBorders>
              <w:top w:val="nil"/>
              <w:left w:val="nil"/>
              <w:bottom w:val="single" w:sz="4" w:space="0" w:color="auto"/>
              <w:right w:val="single" w:sz="4" w:space="0" w:color="auto"/>
            </w:tcBorders>
            <w:shd w:val="clear" w:color="auto" w:fill="auto"/>
            <w:noWrap/>
            <w:vAlign w:val="center"/>
            <w:hideMark/>
          </w:tcPr>
          <w:p w14:paraId="299DDFB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9C629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145</w:t>
            </w:r>
          </w:p>
        </w:tc>
        <w:tc>
          <w:tcPr>
            <w:tcW w:w="316" w:type="pct"/>
            <w:tcBorders>
              <w:top w:val="nil"/>
              <w:left w:val="nil"/>
              <w:bottom w:val="single" w:sz="4" w:space="0" w:color="auto"/>
              <w:right w:val="single" w:sz="4" w:space="0" w:color="auto"/>
            </w:tcBorders>
            <w:shd w:val="clear" w:color="auto" w:fill="auto"/>
            <w:noWrap/>
            <w:vAlign w:val="center"/>
            <w:hideMark/>
          </w:tcPr>
          <w:p w14:paraId="127E54E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38B0D6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147</w:t>
            </w:r>
          </w:p>
        </w:tc>
      </w:tr>
      <w:tr w:rsidR="00093A0E" w:rsidRPr="00093A0E" w14:paraId="69236656"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667ABF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Pensil - La Argentina - Huila</w:t>
            </w:r>
          </w:p>
        </w:tc>
        <w:tc>
          <w:tcPr>
            <w:tcW w:w="434" w:type="pct"/>
            <w:tcBorders>
              <w:top w:val="nil"/>
              <w:left w:val="nil"/>
              <w:bottom w:val="single" w:sz="4" w:space="0" w:color="auto"/>
              <w:right w:val="single" w:sz="4" w:space="0" w:color="auto"/>
            </w:tcBorders>
            <w:shd w:val="clear" w:color="auto" w:fill="auto"/>
            <w:noWrap/>
            <w:vAlign w:val="center"/>
            <w:hideMark/>
          </w:tcPr>
          <w:p w14:paraId="323E216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493C54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0522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3FE92D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54FDE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F9E5E8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9DAE2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2DBAD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66CE2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CFFC9D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BF034B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9AEC18C"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E19D5E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Pensil - La Argentina - Huila</w:t>
            </w:r>
          </w:p>
        </w:tc>
        <w:tc>
          <w:tcPr>
            <w:tcW w:w="434" w:type="pct"/>
            <w:tcBorders>
              <w:top w:val="nil"/>
              <w:left w:val="nil"/>
              <w:bottom w:val="single" w:sz="4" w:space="0" w:color="auto"/>
              <w:right w:val="single" w:sz="4" w:space="0" w:color="auto"/>
            </w:tcBorders>
            <w:shd w:val="clear" w:color="auto" w:fill="auto"/>
            <w:noWrap/>
            <w:vAlign w:val="center"/>
            <w:hideMark/>
          </w:tcPr>
          <w:p w14:paraId="102EA3A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84A119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92B83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B1B2F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2C060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AF0E36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51001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C7D878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C5856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29BE3B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17AA8E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5B1F083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043EC9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Pensil - La Argentina - Huila</w:t>
            </w:r>
          </w:p>
        </w:tc>
        <w:tc>
          <w:tcPr>
            <w:tcW w:w="434" w:type="pct"/>
            <w:tcBorders>
              <w:top w:val="nil"/>
              <w:left w:val="nil"/>
              <w:bottom w:val="single" w:sz="4" w:space="0" w:color="auto"/>
              <w:right w:val="single" w:sz="4" w:space="0" w:color="auto"/>
            </w:tcBorders>
            <w:shd w:val="clear" w:color="auto" w:fill="auto"/>
            <w:noWrap/>
            <w:vAlign w:val="center"/>
            <w:hideMark/>
          </w:tcPr>
          <w:p w14:paraId="58D8BA7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0D7758D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987E4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33271B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42661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B5308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6F4F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842C3B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5C50D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49591C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9068B6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A73125C"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08C2F3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Pensil - La Argentina - Huila</w:t>
            </w:r>
          </w:p>
        </w:tc>
        <w:tc>
          <w:tcPr>
            <w:tcW w:w="434" w:type="pct"/>
            <w:tcBorders>
              <w:top w:val="nil"/>
              <w:left w:val="nil"/>
              <w:bottom w:val="single" w:sz="4" w:space="0" w:color="auto"/>
              <w:right w:val="single" w:sz="4" w:space="0" w:color="auto"/>
            </w:tcBorders>
            <w:shd w:val="clear" w:color="auto" w:fill="auto"/>
            <w:noWrap/>
            <w:vAlign w:val="center"/>
            <w:hideMark/>
          </w:tcPr>
          <w:p w14:paraId="2CFBC15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134420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D6CFB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7EB043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0D3A9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C8DD52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36FD4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09F6AF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D7DF0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A93B9B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048F88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AB582A5"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B94198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Pensil - La Argentina - Huila</w:t>
            </w:r>
          </w:p>
        </w:tc>
        <w:tc>
          <w:tcPr>
            <w:tcW w:w="434" w:type="pct"/>
            <w:tcBorders>
              <w:top w:val="nil"/>
              <w:left w:val="nil"/>
              <w:bottom w:val="single" w:sz="4" w:space="0" w:color="auto"/>
              <w:right w:val="single" w:sz="4" w:space="0" w:color="auto"/>
            </w:tcBorders>
            <w:shd w:val="clear" w:color="auto" w:fill="auto"/>
            <w:noWrap/>
            <w:vAlign w:val="center"/>
            <w:hideMark/>
          </w:tcPr>
          <w:p w14:paraId="1BA5370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C3CC43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41109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25F55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4253A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78F7B2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74EA2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E46AEB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AA255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26803B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B62DC9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159BAF5"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061BC1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Monserrate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0079E1D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5EDA28B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5890A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165</w:t>
            </w:r>
          </w:p>
        </w:tc>
        <w:tc>
          <w:tcPr>
            <w:tcW w:w="315" w:type="pct"/>
            <w:tcBorders>
              <w:top w:val="nil"/>
              <w:left w:val="nil"/>
              <w:bottom w:val="single" w:sz="4" w:space="0" w:color="auto"/>
              <w:right w:val="single" w:sz="4" w:space="0" w:color="auto"/>
            </w:tcBorders>
            <w:shd w:val="clear" w:color="auto" w:fill="auto"/>
            <w:noWrap/>
            <w:vAlign w:val="center"/>
            <w:hideMark/>
          </w:tcPr>
          <w:p w14:paraId="4AB2475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68757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167</w:t>
            </w:r>
          </w:p>
        </w:tc>
        <w:tc>
          <w:tcPr>
            <w:tcW w:w="315" w:type="pct"/>
            <w:tcBorders>
              <w:top w:val="nil"/>
              <w:left w:val="nil"/>
              <w:bottom w:val="single" w:sz="4" w:space="0" w:color="auto"/>
              <w:right w:val="single" w:sz="4" w:space="0" w:color="auto"/>
            </w:tcBorders>
            <w:shd w:val="clear" w:color="auto" w:fill="auto"/>
            <w:noWrap/>
            <w:vAlign w:val="center"/>
            <w:hideMark/>
          </w:tcPr>
          <w:p w14:paraId="266EC59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9F4BF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169</w:t>
            </w:r>
          </w:p>
        </w:tc>
        <w:tc>
          <w:tcPr>
            <w:tcW w:w="316" w:type="pct"/>
            <w:tcBorders>
              <w:top w:val="nil"/>
              <w:left w:val="nil"/>
              <w:bottom w:val="single" w:sz="4" w:space="0" w:color="auto"/>
              <w:right w:val="single" w:sz="4" w:space="0" w:color="auto"/>
            </w:tcBorders>
            <w:shd w:val="clear" w:color="auto" w:fill="auto"/>
            <w:noWrap/>
            <w:vAlign w:val="center"/>
            <w:hideMark/>
          </w:tcPr>
          <w:p w14:paraId="3432CE6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240BD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171</w:t>
            </w:r>
          </w:p>
        </w:tc>
        <w:tc>
          <w:tcPr>
            <w:tcW w:w="316" w:type="pct"/>
            <w:tcBorders>
              <w:top w:val="nil"/>
              <w:left w:val="nil"/>
              <w:bottom w:val="single" w:sz="4" w:space="0" w:color="auto"/>
              <w:right w:val="single" w:sz="4" w:space="0" w:color="auto"/>
            </w:tcBorders>
            <w:shd w:val="clear" w:color="auto" w:fill="auto"/>
            <w:noWrap/>
            <w:vAlign w:val="center"/>
            <w:hideMark/>
          </w:tcPr>
          <w:p w14:paraId="2DE66B0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BA5C3E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173</w:t>
            </w:r>
          </w:p>
        </w:tc>
      </w:tr>
      <w:tr w:rsidR="00093A0E" w:rsidRPr="00093A0E" w14:paraId="07320BA1"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A65FF7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Monserrate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0606C73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D14241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B8CA1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165</w:t>
            </w:r>
          </w:p>
        </w:tc>
        <w:tc>
          <w:tcPr>
            <w:tcW w:w="315" w:type="pct"/>
            <w:tcBorders>
              <w:top w:val="nil"/>
              <w:left w:val="nil"/>
              <w:bottom w:val="single" w:sz="4" w:space="0" w:color="auto"/>
              <w:right w:val="single" w:sz="4" w:space="0" w:color="auto"/>
            </w:tcBorders>
            <w:shd w:val="clear" w:color="auto" w:fill="auto"/>
            <w:noWrap/>
            <w:vAlign w:val="center"/>
            <w:hideMark/>
          </w:tcPr>
          <w:p w14:paraId="042E92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C57B2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167</w:t>
            </w:r>
          </w:p>
        </w:tc>
        <w:tc>
          <w:tcPr>
            <w:tcW w:w="315" w:type="pct"/>
            <w:tcBorders>
              <w:top w:val="nil"/>
              <w:left w:val="nil"/>
              <w:bottom w:val="single" w:sz="4" w:space="0" w:color="auto"/>
              <w:right w:val="single" w:sz="4" w:space="0" w:color="auto"/>
            </w:tcBorders>
            <w:shd w:val="clear" w:color="auto" w:fill="auto"/>
            <w:noWrap/>
            <w:vAlign w:val="center"/>
            <w:hideMark/>
          </w:tcPr>
          <w:p w14:paraId="7811A66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2ADD6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169</w:t>
            </w:r>
          </w:p>
        </w:tc>
        <w:tc>
          <w:tcPr>
            <w:tcW w:w="316" w:type="pct"/>
            <w:tcBorders>
              <w:top w:val="nil"/>
              <w:left w:val="nil"/>
              <w:bottom w:val="single" w:sz="4" w:space="0" w:color="auto"/>
              <w:right w:val="single" w:sz="4" w:space="0" w:color="auto"/>
            </w:tcBorders>
            <w:shd w:val="clear" w:color="auto" w:fill="auto"/>
            <w:noWrap/>
            <w:vAlign w:val="center"/>
            <w:hideMark/>
          </w:tcPr>
          <w:p w14:paraId="7F7D3DB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B497C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171</w:t>
            </w:r>
          </w:p>
        </w:tc>
        <w:tc>
          <w:tcPr>
            <w:tcW w:w="316" w:type="pct"/>
            <w:tcBorders>
              <w:top w:val="nil"/>
              <w:left w:val="nil"/>
              <w:bottom w:val="single" w:sz="4" w:space="0" w:color="auto"/>
              <w:right w:val="single" w:sz="4" w:space="0" w:color="auto"/>
            </w:tcBorders>
            <w:shd w:val="clear" w:color="auto" w:fill="auto"/>
            <w:noWrap/>
            <w:vAlign w:val="center"/>
            <w:hideMark/>
          </w:tcPr>
          <w:p w14:paraId="652E82A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458369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173</w:t>
            </w:r>
          </w:p>
        </w:tc>
      </w:tr>
      <w:tr w:rsidR="00093A0E" w:rsidRPr="00093A0E" w14:paraId="5037DE0C"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5F4E6B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Monserrate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3F44FD4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4B4BEF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0E07F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65404C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47A6F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7DD7B4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CFC81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C3CA82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0C7D4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02E9F6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7A5018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8B0BC3A"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A4E5BF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Monserrate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7B29B70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A5FE4F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DF5B4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2BC94B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A1407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032D9D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DCDBD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E97CF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6B5BF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1B38C2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013F52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12EE814"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F31B57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Monserrate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310C73F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5CAD39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23BBB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2E54B5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88767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34901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8971D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5E02B4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E9202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1835E9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7D0D2A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4A04A09"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F8A07C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Monserrate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0D59463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4E6AB0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3C149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BEED80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E218A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0D77FA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49E99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C93F6B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6D8E2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CF3FBD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711100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2211AD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4451A4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Monserrate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7A0DFBE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58656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AA234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3189AC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F5EC4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275430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99D72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3DF20E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FDF77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70B56E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911276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2064799"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B1093E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Moscopan - Puracé - Cauca</w:t>
            </w:r>
          </w:p>
        </w:tc>
        <w:tc>
          <w:tcPr>
            <w:tcW w:w="434" w:type="pct"/>
            <w:tcBorders>
              <w:top w:val="nil"/>
              <w:left w:val="nil"/>
              <w:bottom w:val="single" w:sz="4" w:space="0" w:color="auto"/>
              <w:right w:val="single" w:sz="4" w:space="0" w:color="auto"/>
            </w:tcBorders>
            <w:shd w:val="clear" w:color="auto" w:fill="auto"/>
            <w:noWrap/>
            <w:vAlign w:val="center"/>
            <w:hideMark/>
          </w:tcPr>
          <w:p w14:paraId="0608172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F6C4EF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1F1F5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240</w:t>
            </w:r>
          </w:p>
        </w:tc>
        <w:tc>
          <w:tcPr>
            <w:tcW w:w="315" w:type="pct"/>
            <w:tcBorders>
              <w:top w:val="nil"/>
              <w:left w:val="nil"/>
              <w:bottom w:val="single" w:sz="4" w:space="0" w:color="auto"/>
              <w:right w:val="single" w:sz="4" w:space="0" w:color="auto"/>
            </w:tcBorders>
            <w:shd w:val="clear" w:color="auto" w:fill="auto"/>
            <w:noWrap/>
            <w:vAlign w:val="center"/>
            <w:hideMark/>
          </w:tcPr>
          <w:p w14:paraId="3A0342D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294A3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243</w:t>
            </w:r>
          </w:p>
        </w:tc>
        <w:tc>
          <w:tcPr>
            <w:tcW w:w="315" w:type="pct"/>
            <w:tcBorders>
              <w:top w:val="nil"/>
              <w:left w:val="nil"/>
              <w:bottom w:val="single" w:sz="4" w:space="0" w:color="auto"/>
              <w:right w:val="single" w:sz="4" w:space="0" w:color="auto"/>
            </w:tcBorders>
            <w:shd w:val="clear" w:color="auto" w:fill="auto"/>
            <w:noWrap/>
            <w:vAlign w:val="center"/>
            <w:hideMark/>
          </w:tcPr>
          <w:p w14:paraId="0D11EF3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12B76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246</w:t>
            </w:r>
          </w:p>
        </w:tc>
        <w:tc>
          <w:tcPr>
            <w:tcW w:w="316" w:type="pct"/>
            <w:tcBorders>
              <w:top w:val="nil"/>
              <w:left w:val="nil"/>
              <w:bottom w:val="single" w:sz="4" w:space="0" w:color="auto"/>
              <w:right w:val="single" w:sz="4" w:space="0" w:color="auto"/>
            </w:tcBorders>
            <w:shd w:val="clear" w:color="auto" w:fill="auto"/>
            <w:noWrap/>
            <w:vAlign w:val="center"/>
            <w:hideMark/>
          </w:tcPr>
          <w:p w14:paraId="5D1364A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0A34C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249</w:t>
            </w:r>
          </w:p>
        </w:tc>
        <w:tc>
          <w:tcPr>
            <w:tcW w:w="316" w:type="pct"/>
            <w:tcBorders>
              <w:top w:val="nil"/>
              <w:left w:val="nil"/>
              <w:bottom w:val="single" w:sz="4" w:space="0" w:color="auto"/>
              <w:right w:val="single" w:sz="4" w:space="0" w:color="auto"/>
            </w:tcBorders>
            <w:shd w:val="clear" w:color="auto" w:fill="auto"/>
            <w:noWrap/>
            <w:vAlign w:val="center"/>
            <w:hideMark/>
          </w:tcPr>
          <w:p w14:paraId="3E96F69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07F630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252</w:t>
            </w:r>
          </w:p>
        </w:tc>
      </w:tr>
      <w:tr w:rsidR="00093A0E" w:rsidRPr="00093A0E" w14:paraId="2D3F7FA3"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5F5ACC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Moscopan - Puracé - Cauca</w:t>
            </w:r>
          </w:p>
        </w:tc>
        <w:tc>
          <w:tcPr>
            <w:tcW w:w="434" w:type="pct"/>
            <w:tcBorders>
              <w:top w:val="nil"/>
              <w:left w:val="nil"/>
              <w:bottom w:val="single" w:sz="4" w:space="0" w:color="auto"/>
              <w:right w:val="single" w:sz="4" w:space="0" w:color="auto"/>
            </w:tcBorders>
            <w:shd w:val="clear" w:color="auto" w:fill="auto"/>
            <w:noWrap/>
            <w:vAlign w:val="center"/>
            <w:hideMark/>
          </w:tcPr>
          <w:p w14:paraId="6CF2DD7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C26B92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9908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47</w:t>
            </w:r>
          </w:p>
        </w:tc>
        <w:tc>
          <w:tcPr>
            <w:tcW w:w="315" w:type="pct"/>
            <w:tcBorders>
              <w:top w:val="nil"/>
              <w:left w:val="nil"/>
              <w:bottom w:val="single" w:sz="4" w:space="0" w:color="auto"/>
              <w:right w:val="single" w:sz="4" w:space="0" w:color="auto"/>
            </w:tcBorders>
            <w:shd w:val="clear" w:color="auto" w:fill="auto"/>
            <w:noWrap/>
            <w:vAlign w:val="center"/>
            <w:hideMark/>
          </w:tcPr>
          <w:p w14:paraId="6DF808B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73638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48</w:t>
            </w:r>
          </w:p>
        </w:tc>
        <w:tc>
          <w:tcPr>
            <w:tcW w:w="315" w:type="pct"/>
            <w:tcBorders>
              <w:top w:val="nil"/>
              <w:left w:val="nil"/>
              <w:bottom w:val="single" w:sz="4" w:space="0" w:color="auto"/>
              <w:right w:val="single" w:sz="4" w:space="0" w:color="auto"/>
            </w:tcBorders>
            <w:shd w:val="clear" w:color="auto" w:fill="auto"/>
            <w:noWrap/>
            <w:vAlign w:val="center"/>
            <w:hideMark/>
          </w:tcPr>
          <w:p w14:paraId="68BDB5B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F1037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49</w:t>
            </w:r>
          </w:p>
        </w:tc>
        <w:tc>
          <w:tcPr>
            <w:tcW w:w="316" w:type="pct"/>
            <w:tcBorders>
              <w:top w:val="nil"/>
              <w:left w:val="nil"/>
              <w:bottom w:val="single" w:sz="4" w:space="0" w:color="auto"/>
              <w:right w:val="single" w:sz="4" w:space="0" w:color="auto"/>
            </w:tcBorders>
            <w:shd w:val="clear" w:color="auto" w:fill="auto"/>
            <w:noWrap/>
            <w:vAlign w:val="center"/>
            <w:hideMark/>
          </w:tcPr>
          <w:p w14:paraId="49200D0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A1BDD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50</w:t>
            </w:r>
          </w:p>
        </w:tc>
        <w:tc>
          <w:tcPr>
            <w:tcW w:w="316" w:type="pct"/>
            <w:tcBorders>
              <w:top w:val="nil"/>
              <w:left w:val="nil"/>
              <w:bottom w:val="single" w:sz="4" w:space="0" w:color="auto"/>
              <w:right w:val="single" w:sz="4" w:space="0" w:color="auto"/>
            </w:tcBorders>
            <w:shd w:val="clear" w:color="auto" w:fill="auto"/>
            <w:noWrap/>
            <w:vAlign w:val="center"/>
            <w:hideMark/>
          </w:tcPr>
          <w:p w14:paraId="70FC75D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0425EE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51</w:t>
            </w:r>
          </w:p>
        </w:tc>
      </w:tr>
      <w:tr w:rsidR="00093A0E" w:rsidRPr="00093A0E" w14:paraId="1ED6F04D"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810612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Moscopan - Puracé - Cauca</w:t>
            </w:r>
          </w:p>
        </w:tc>
        <w:tc>
          <w:tcPr>
            <w:tcW w:w="434" w:type="pct"/>
            <w:tcBorders>
              <w:top w:val="nil"/>
              <w:left w:val="nil"/>
              <w:bottom w:val="single" w:sz="4" w:space="0" w:color="auto"/>
              <w:right w:val="single" w:sz="4" w:space="0" w:color="auto"/>
            </w:tcBorders>
            <w:shd w:val="clear" w:color="auto" w:fill="auto"/>
            <w:noWrap/>
            <w:vAlign w:val="center"/>
            <w:hideMark/>
          </w:tcPr>
          <w:p w14:paraId="276B5C2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CBAEEF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6DD59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193</w:t>
            </w:r>
          </w:p>
        </w:tc>
        <w:tc>
          <w:tcPr>
            <w:tcW w:w="315" w:type="pct"/>
            <w:tcBorders>
              <w:top w:val="nil"/>
              <w:left w:val="nil"/>
              <w:bottom w:val="single" w:sz="4" w:space="0" w:color="auto"/>
              <w:right w:val="single" w:sz="4" w:space="0" w:color="auto"/>
            </w:tcBorders>
            <w:shd w:val="clear" w:color="auto" w:fill="auto"/>
            <w:noWrap/>
            <w:vAlign w:val="center"/>
            <w:hideMark/>
          </w:tcPr>
          <w:p w14:paraId="32A8D31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B7A24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195</w:t>
            </w:r>
          </w:p>
        </w:tc>
        <w:tc>
          <w:tcPr>
            <w:tcW w:w="315" w:type="pct"/>
            <w:tcBorders>
              <w:top w:val="nil"/>
              <w:left w:val="nil"/>
              <w:bottom w:val="single" w:sz="4" w:space="0" w:color="auto"/>
              <w:right w:val="single" w:sz="4" w:space="0" w:color="auto"/>
            </w:tcBorders>
            <w:shd w:val="clear" w:color="auto" w:fill="auto"/>
            <w:noWrap/>
            <w:vAlign w:val="center"/>
            <w:hideMark/>
          </w:tcPr>
          <w:p w14:paraId="4CDA489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20139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197</w:t>
            </w:r>
          </w:p>
        </w:tc>
        <w:tc>
          <w:tcPr>
            <w:tcW w:w="316" w:type="pct"/>
            <w:tcBorders>
              <w:top w:val="nil"/>
              <w:left w:val="nil"/>
              <w:bottom w:val="single" w:sz="4" w:space="0" w:color="auto"/>
              <w:right w:val="single" w:sz="4" w:space="0" w:color="auto"/>
            </w:tcBorders>
            <w:shd w:val="clear" w:color="auto" w:fill="auto"/>
            <w:noWrap/>
            <w:vAlign w:val="center"/>
            <w:hideMark/>
          </w:tcPr>
          <w:p w14:paraId="029D357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180DE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199</w:t>
            </w:r>
          </w:p>
        </w:tc>
        <w:tc>
          <w:tcPr>
            <w:tcW w:w="316" w:type="pct"/>
            <w:tcBorders>
              <w:top w:val="nil"/>
              <w:left w:val="nil"/>
              <w:bottom w:val="single" w:sz="4" w:space="0" w:color="auto"/>
              <w:right w:val="single" w:sz="4" w:space="0" w:color="auto"/>
            </w:tcBorders>
            <w:shd w:val="clear" w:color="auto" w:fill="auto"/>
            <w:noWrap/>
            <w:vAlign w:val="center"/>
            <w:hideMark/>
          </w:tcPr>
          <w:p w14:paraId="09DB7A8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3F811F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201</w:t>
            </w:r>
          </w:p>
        </w:tc>
      </w:tr>
      <w:tr w:rsidR="00093A0E" w:rsidRPr="00093A0E" w14:paraId="116F4173"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6CD883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Moscopan - Puracé - Cauca</w:t>
            </w:r>
          </w:p>
        </w:tc>
        <w:tc>
          <w:tcPr>
            <w:tcW w:w="434" w:type="pct"/>
            <w:tcBorders>
              <w:top w:val="nil"/>
              <w:left w:val="nil"/>
              <w:bottom w:val="single" w:sz="4" w:space="0" w:color="auto"/>
              <w:right w:val="single" w:sz="4" w:space="0" w:color="auto"/>
            </w:tcBorders>
            <w:shd w:val="clear" w:color="auto" w:fill="auto"/>
            <w:noWrap/>
            <w:vAlign w:val="center"/>
            <w:hideMark/>
          </w:tcPr>
          <w:p w14:paraId="05EED84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6EC0E2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E70F3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340455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B00A1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37F1FB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EFAA4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B63817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6A83C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84D4E9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8CBE72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B9AEC3C"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42E856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Moscopan - Puracé - Cauca</w:t>
            </w:r>
          </w:p>
        </w:tc>
        <w:tc>
          <w:tcPr>
            <w:tcW w:w="434" w:type="pct"/>
            <w:tcBorders>
              <w:top w:val="nil"/>
              <w:left w:val="nil"/>
              <w:bottom w:val="single" w:sz="4" w:space="0" w:color="auto"/>
              <w:right w:val="single" w:sz="4" w:space="0" w:color="auto"/>
            </w:tcBorders>
            <w:shd w:val="clear" w:color="auto" w:fill="auto"/>
            <w:noWrap/>
            <w:vAlign w:val="center"/>
            <w:hideMark/>
          </w:tcPr>
          <w:p w14:paraId="37C1D70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26404F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1E1E4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87CD21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9410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65BF3C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A3F28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9C320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393D7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1F709A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D39C08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E64DC27"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65655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Moscopan - Puracé - Cauca</w:t>
            </w:r>
          </w:p>
        </w:tc>
        <w:tc>
          <w:tcPr>
            <w:tcW w:w="434" w:type="pct"/>
            <w:tcBorders>
              <w:top w:val="nil"/>
              <w:left w:val="nil"/>
              <w:bottom w:val="single" w:sz="4" w:space="0" w:color="auto"/>
              <w:right w:val="single" w:sz="4" w:space="0" w:color="auto"/>
            </w:tcBorders>
            <w:shd w:val="clear" w:color="auto" w:fill="auto"/>
            <w:noWrap/>
            <w:vAlign w:val="center"/>
            <w:hideMark/>
          </w:tcPr>
          <w:p w14:paraId="39ED35D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C362E6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9FD87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04081B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BDD2B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E4A03B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7D32B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60E4E0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D5007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F7FDAD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6FACBA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C45FDCB"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E5EAD5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Moscopan - Puracé - Cauca</w:t>
            </w:r>
          </w:p>
        </w:tc>
        <w:tc>
          <w:tcPr>
            <w:tcW w:w="434" w:type="pct"/>
            <w:tcBorders>
              <w:top w:val="nil"/>
              <w:left w:val="nil"/>
              <w:bottom w:val="single" w:sz="4" w:space="0" w:color="auto"/>
              <w:right w:val="single" w:sz="4" w:space="0" w:color="auto"/>
            </w:tcBorders>
            <w:shd w:val="clear" w:color="auto" w:fill="auto"/>
            <w:noWrap/>
            <w:vAlign w:val="center"/>
            <w:hideMark/>
          </w:tcPr>
          <w:p w14:paraId="012DC9E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4A6E20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3A1B3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D329E7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F514E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A2F3F6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9F29D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2148FB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D965C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4231D8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23166E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32693C3"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42625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Mesa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168B710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E7C4D3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AB4D3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193</w:t>
            </w:r>
          </w:p>
        </w:tc>
        <w:tc>
          <w:tcPr>
            <w:tcW w:w="315" w:type="pct"/>
            <w:tcBorders>
              <w:top w:val="nil"/>
              <w:left w:val="nil"/>
              <w:bottom w:val="single" w:sz="4" w:space="0" w:color="auto"/>
              <w:right w:val="single" w:sz="4" w:space="0" w:color="auto"/>
            </w:tcBorders>
            <w:shd w:val="clear" w:color="auto" w:fill="auto"/>
            <w:noWrap/>
            <w:vAlign w:val="center"/>
            <w:hideMark/>
          </w:tcPr>
          <w:p w14:paraId="23BDF1C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F20F8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195</w:t>
            </w:r>
          </w:p>
        </w:tc>
        <w:tc>
          <w:tcPr>
            <w:tcW w:w="315" w:type="pct"/>
            <w:tcBorders>
              <w:top w:val="nil"/>
              <w:left w:val="nil"/>
              <w:bottom w:val="single" w:sz="4" w:space="0" w:color="auto"/>
              <w:right w:val="single" w:sz="4" w:space="0" w:color="auto"/>
            </w:tcBorders>
            <w:shd w:val="clear" w:color="auto" w:fill="auto"/>
            <w:noWrap/>
            <w:vAlign w:val="center"/>
            <w:hideMark/>
          </w:tcPr>
          <w:p w14:paraId="0949A40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26640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197</w:t>
            </w:r>
          </w:p>
        </w:tc>
        <w:tc>
          <w:tcPr>
            <w:tcW w:w="316" w:type="pct"/>
            <w:tcBorders>
              <w:top w:val="nil"/>
              <w:left w:val="nil"/>
              <w:bottom w:val="single" w:sz="4" w:space="0" w:color="auto"/>
              <w:right w:val="single" w:sz="4" w:space="0" w:color="auto"/>
            </w:tcBorders>
            <w:shd w:val="clear" w:color="auto" w:fill="auto"/>
            <w:noWrap/>
            <w:vAlign w:val="center"/>
            <w:hideMark/>
          </w:tcPr>
          <w:p w14:paraId="00D939D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8BBA6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199</w:t>
            </w:r>
          </w:p>
        </w:tc>
        <w:tc>
          <w:tcPr>
            <w:tcW w:w="316" w:type="pct"/>
            <w:tcBorders>
              <w:top w:val="nil"/>
              <w:left w:val="nil"/>
              <w:bottom w:val="single" w:sz="4" w:space="0" w:color="auto"/>
              <w:right w:val="single" w:sz="4" w:space="0" w:color="auto"/>
            </w:tcBorders>
            <w:shd w:val="clear" w:color="auto" w:fill="auto"/>
            <w:noWrap/>
            <w:vAlign w:val="center"/>
            <w:hideMark/>
          </w:tcPr>
          <w:p w14:paraId="137AD31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A00FE3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201</w:t>
            </w:r>
          </w:p>
        </w:tc>
      </w:tr>
      <w:tr w:rsidR="00093A0E" w:rsidRPr="00093A0E" w14:paraId="30DE252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FF6BF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Mesa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16DDD18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6BCDA8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1736E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163</w:t>
            </w:r>
          </w:p>
        </w:tc>
        <w:tc>
          <w:tcPr>
            <w:tcW w:w="315" w:type="pct"/>
            <w:tcBorders>
              <w:top w:val="nil"/>
              <w:left w:val="nil"/>
              <w:bottom w:val="single" w:sz="4" w:space="0" w:color="auto"/>
              <w:right w:val="single" w:sz="4" w:space="0" w:color="auto"/>
            </w:tcBorders>
            <w:shd w:val="clear" w:color="auto" w:fill="auto"/>
            <w:noWrap/>
            <w:vAlign w:val="center"/>
            <w:hideMark/>
          </w:tcPr>
          <w:p w14:paraId="63A1B3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658F3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165</w:t>
            </w:r>
          </w:p>
        </w:tc>
        <w:tc>
          <w:tcPr>
            <w:tcW w:w="315" w:type="pct"/>
            <w:tcBorders>
              <w:top w:val="nil"/>
              <w:left w:val="nil"/>
              <w:bottom w:val="single" w:sz="4" w:space="0" w:color="auto"/>
              <w:right w:val="single" w:sz="4" w:space="0" w:color="auto"/>
            </w:tcBorders>
            <w:shd w:val="clear" w:color="auto" w:fill="auto"/>
            <w:noWrap/>
            <w:vAlign w:val="center"/>
            <w:hideMark/>
          </w:tcPr>
          <w:p w14:paraId="4C33ED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3D3DB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167</w:t>
            </w:r>
          </w:p>
        </w:tc>
        <w:tc>
          <w:tcPr>
            <w:tcW w:w="316" w:type="pct"/>
            <w:tcBorders>
              <w:top w:val="nil"/>
              <w:left w:val="nil"/>
              <w:bottom w:val="single" w:sz="4" w:space="0" w:color="auto"/>
              <w:right w:val="single" w:sz="4" w:space="0" w:color="auto"/>
            </w:tcBorders>
            <w:shd w:val="clear" w:color="auto" w:fill="auto"/>
            <w:noWrap/>
            <w:vAlign w:val="center"/>
            <w:hideMark/>
          </w:tcPr>
          <w:p w14:paraId="6B76D5D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F6E3A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169</w:t>
            </w:r>
          </w:p>
        </w:tc>
        <w:tc>
          <w:tcPr>
            <w:tcW w:w="316" w:type="pct"/>
            <w:tcBorders>
              <w:top w:val="nil"/>
              <w:left w:val="nil"/>
              <w:bottom w:val="single" w:sz="4" w:space="0" w:color="auto"/>
              <w:right w:val="single" w:sz="4" w:space="0" w:color="auto"/>
            </w:tcBorders>
            <w:shd w:val="clear" w:color="auto" w:fill="auto"/>
            <w:noWrap/>
            <w:vAlign w:val="center"/>
            <w:hideMark/>
          </w:tcPr>
          <w:p w14:paraId="4287BD2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C70724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171</w:t>
            </w:r>
          </w:p>
        </w:tc>
      </w:tr>
      <w:tr w:rsidR="00093A0E" w:rsidRPr="00093A0E" w14:paraId="1426DD0D"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5451F8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Mesa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57D6E19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699876F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1945F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30</w:t>
            </w:r>
          </w:p>
        </w:tc>
        <w:tc>
          <w:tcPr>
            <w:tcW w:w="315" w:type="pct"/>
            <w:tcBorders>
              <w:top w:val="nil"/>
              <w:left w:val="nil"/>
              <w:bottom w:val="single" w:sz="4" w:space="0" w:color="auto"/>
              <w:right w:val="single" w:sz="4" w:space="0" w:color="auto"/>
            </w:tcBorders>
            <w:shd w:val="clear" w:color="auto" w:fill="auto"/>
            <w:noWrap/>
            <w:vAlign w:val="center"/>
            <w:hideMark/>
          </w:tcPr>
          <w:p w14:paraId="799DD2D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AE989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30</w:t>
            </w:r>
          </w:p>
        </w:tc>
        <w:tc>
          <w:tcPr>
            <w:tcW w:w="315" w:type="pct"/>
            <w:tcBorders>
              <w:top w:val="nil"/>
              <w:left w:val="nil"/>
              <w:bottom w:val="single" w:sz="4" w:space="0" w:color="auto"/>
              <w:right w:val="single" w:sz="4" w:space="0" w:color="auto"/>
            </w:tcBorders>
            <w:shd w:val="clear" w:color="auto" w:fill="auto"/>
            <w:noWrap/>
            <w:vAlign w:val="center"/>
            <w:hideMark/>
          </w:tcPr>
          <w:p w14:paraId="631F9BF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AF096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30</w:t>
            </w:r>
          </w:p>
        </w:tc>
        <w:tc>
          <w:tcPr>
            <w:tcW w:w="316" w:type="pct"/>
            <w:tcBorders>
              <w:top w:val="nil"/>
              <w:left w:val="nil"/>
              <w:bottom w:val="single" w:sz="4" w:space="0" w:color="auto"/>
              <w:right w:val="single" w:sz="4" w:space="0" w:color="auto"/>
            </w:tcBorders>
            <w:shd w:val="clear" w:color="auto" w:fill="auto"/>
            <w:noWrap/>
            <w:vAlign w:val="center"/>
            <w:hideMark/>
          </w:tcPr>
          <w:p w14:paraId="2C098B5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3456C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30</w:t>
            </w:r>
          </w:p>
        </w:tc>
        <w:tc>
          <w:tcPr>
            <w:tcW w:w="316" w:type="pct"/>
            <w:tcBorders>
              <w:top w:val="nil"/>
              <w:left w:val="nil"/>
              <w:bottom w:val="single" w:sz="4" w:space="0" w:color="auto"/>
              <w:right w:val="single" w:sz="4" w:space="0" w:color="auto"/>
            </w:tcBorders>
            <w:shd w:val="clear" w:color="auto" w:fill="auto"/>
            <w:noWrap/>
            <w:vAlign w:val="center"/>
            <w:hideMark/>
          </w:tcPr>
          <w:p w14:paraId="43F23B5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EDBDFD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30</w:t>
            </w:r>
          </w:p>
        </w:tc>
      </w:tr>
      <w:tr w:rsidR="00093A0E" w:rsidRPr="00093A0E" w14:paraId="7367ACDA"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1FAFA1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Mesa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0458167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261FD1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362CF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6918D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EAC0A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FEDAAB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BA5B6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750ADF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2DF39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E7613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589680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82E4050"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B5F13C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Mesa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398627B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AAD4A8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11E53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A93D26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FB048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FE9330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56EBF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1A7D99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546FA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4BEEB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D120A9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A1AA262"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66331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Mesa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58C23CF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EA99A2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8AF25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C80450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E511A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E42E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E7527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5297A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91FE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4D2AF0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19206C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FD06BA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AD47C3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Mesa - La Plata - Huila</w:t>
            </w:r>
          </w:p>
        </w:tc>
        <w:tc>
          <w:tcPr>
            <w:tcW w:w="434" w:type="pct"/>
            <w:tcBorders>
              <w:top w:val="nil"/>
              <w:left w:val="nil"/>
              <w:bottom w:val="single" w:sz="4" w:space="0" w:color="auto"/>
              <w:right w:val="single" w:sz="4" w:space="0" w:color="auto"/>
            </w:tcBorders>
            <w:shd w:val="clear" w:color="auto" w:fill="auto"/>
            <w:noWrap/>
            <w:vAlign w:val="center"/>
            <w:hideMark/>
          </w:tcPr>
          <w:p w14:paraId="64AF2CE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F5AF76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D227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C526C1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0982A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4E6016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D0CA3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2EAC59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AA5C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A62BF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6F13D7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98709B9"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9BFBD8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Cabaña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6BD6397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4681D4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38989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0B42CA9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631F3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21B1F77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708D8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4FF2CF2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0129B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14A912B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53FBEC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r>
      <w:tr w:rsidR="00093A0E" w:rsidRPr="00093A0E" w14:paraId="08E2D570"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C8CDCD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Cabaña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43010DC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1A79837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B4A08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26802FE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BA228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65CB9A0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E15B4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3677B75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C16AC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7C2B57B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5D21E5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r>
      <w:tr w:rsidR="00093A0E" w:rsidRPr="00093A0E" w14:paraId="79F6302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122D76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Cabaña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30AE0FE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0A45B4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4E494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25F38B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0FEB4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FC19CA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A332F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CE7237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478D9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61027D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4D4FCE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440A4FC"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4A268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Cabaña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158A9F1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206E19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0957B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A75E21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7067F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E50A0F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3B9C0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DD041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F2E0D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4A9577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F8CB67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CF57551"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06226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Cabaña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19628E8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501B07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DBE1F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A7933B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C21C5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FC72C2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F66EA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6FFA7E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D91B5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BFAAAF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A7D1E0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7C0A406"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FA2738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Cabaña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6637BAD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308BDE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6A05F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B72727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9D815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57785A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4E2C9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3121C3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D11EA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991E12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C788CD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51A6D372"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461345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Cabaña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30212C3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3A93E0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BE41E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3F40CB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97DC3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0E7CB6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72E25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D621F1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4F760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B6F6E4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CE6E9D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489235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80AA88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Morelia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1BF06DB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1AE703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14645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63</w:t>
            </w:r>
          </w:p>
        </w:tc>
        <w:tc>
          <w:tcPr>
            <w:tcW w:w="315" w:type="pct"/>
            <w:tcBorders>
              <w:top w:val="nil"/>
              <w:left w:val="nil"/>
              <w:bottom w:val="single" w:sz="4" w:space="0" w:color="auto"/>
              <w:right w:val="single" w:sz="4" w:space="0" w:color="auto"/>
            </w:tcBorders>
            <w:shd w:val="clear" w:color="auto" w:fill="auto"/>
            <w:noWrap/>
            <w:vAlign w:val="center"/>
            <w:hideMark/>
          </w:tcPr>
          <w:p w14:paraId="455A66C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26905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64</w:t>
            </w:r>
          </w:p>
        </w:tc>
        <w:tc>
          <w:tcPr>
            <w:tcW w:w="315" w:type="pct"/>
            <w:tcBorders>
              <w:top w:val="nil"/>
              <w:left w:val="nil"/>
              <w:bottom w:val="single" w:sz="4" w:space="0" w:color="auto"/>
              <w:right w:val="single" w:sz="4" w:space="0" w:color="auto"/>
            </w:tcBorders>
            <w:shd w:val="clear" w:color="auto" w:fill="auto"/>
            <w:noWrap/>
            <w:vAlign w:val="center"/>
            <w:hideMark/>
          </w:tcPr>
          <w:p w14:paraId="3A7CAA4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9D60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65</w:t>
            </w:r>
          </w:p>
        </w:tc>
        <w:tc>
          <w:tcPr>
            <w:tcW w:w="316" w:type="pct"/>
            <w:tcBorders>
              <w:top w:val="nil"/>
              <w:left w:val="nil"/>
              <w:bottom w:val="single" w:sz="4" w:space="0" w:color="auto"/>
              <w:right w:val="single" w:sz="4" w:space="0" w:color="auto"/>
            </w:tcBorders>
            <w:shd w:val="clear" w:color="auto" w:fill="auto"/>
            <w:noWrap/>
            <w:vAlign w:val="center"/>
            <w:hideMark/>
          </w:tcPr>
          <w:p w14:paraId="3F9E21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8A2E6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66</w:t>
            </w:r>
          </w:p>
        </w:tc>
        <w:tc>
          <w:tcPr>
            <w:tcW w:w="316" w:type="pct"/>
            <w:tcBorders>
              <w:top w:val="nil"/>
              <w:left w:val="nil"/>
              <w:bottom w:val="single" w:sz="4" w:space="0" w:color="auto"/>
              <w:right w:val="single" w:sz="4" w:space="0" w:color="auto"/>
            </w:tcBorders>
            <w:shd w:val="clear" w:color="auto" w:fill="auto"/>
            <w:noWrap/>
            <w:vAlign w:val="center"/>
            <w:hideMark/>
          </w:tcPr>
          <w:p w14:paraId="402373F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B25CF2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67</w:t>
            </w:r>
          </w:p>
        </w:tc>
      </w:tr>
      <w:tr w:rsidR="00093A0E" w:rsidRPr="00093A0E" w14:paraId="3B16604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C1DE3C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Morelia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21B8FA7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06DED6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39E63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63</w:t>
            </w:r>
          </w:p>
        </w:tc>
        <w:tc>
          <w:tcPr>
            <w:tcW w:w="315" w:type="pct"/>
            <w:tcBorders>
              <w:top w:val="nil"/>
              <w:left w:val="nil"/>
              <w:bottom w:val="single" w:sz="4" w:space="0" w:color="auto"/>
              <w:right w:val="single" w:sz="4" w:space="0" w:color="auto"/>
            </w:tcBorders>
            <w:shd w:val="clear" w:color="auto" w:fill="auto"/>
            <w:noWrap/>
            <w:vAlign w:val="center"/>
            <w:hideMark/>
          </w:tcPr>
          <w:p w14:paraId="5C414BE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09D62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64</w:t>
            </w:r>
          </w:p>
        </w:tc>
        <w:tc>
          <w:tcPr>
            <w:tcW w:w="315" w:type="pct"/>
            <w:tcBorders>
              <w:top w:val="nil"/>
              <w:left w:val="nil"/>
              <w:bottom w:val="single" w:sz="4" w:space="0" w:color="auto"/>
              <w:right w:val="single" w:sz="4" w:space="0" w:color="auto"/>
            </w:tcBorders>
            <w:shd w:val="clear" w:color="auto" w:fill="auto"/>
            <w:noWrap/>
            <w:vAlign w:val="center"/>
            <w:hideMark/>
          </w:tcPr>
          <w:p w14:paraId="24696BF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5F956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65</w:t>
            </w:r>
          </w:p>
        </w:tc>
        <w:tc>
          <w:tcPr>
            <w:tcW w:w="316" w:type="pct"/>
            <w:tcBorders>
              <w:top w:val="nil"/>
              <w:left w:val="nil"/>
              <w:bottom w:val="single" w:sz="4" w:space="0" w:color="auto"/>
              <w:right w:val="single" w:sz="4" w:space="0" w:color="auto"/>
            </w:tcBorders>
            <w:shd w:val="clear" w:color="auto" w:fill="auto"/>
            <w:noWrap/>
            <w:vAlign w:val="center"/>
            <w:hideMark/>
          </w:tcPr>
          <w:p w14:paraId="1CF2A25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4B10C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66</w:t>
            </w:r>
          </w:p>
        </w:tc>
        <w:tc>
          <w:tcPr>
            <w:tcW w:w="316" w:type="pct"/>
            <w:tcBorders>
              <w:top w:val="nil"/>
              <w:left w:val="nil"/>
              <w:bottom w:val="single" w:sz="4" w:space="0" w:color="auto"/>
              <w:right w:val="single" w:sz="4" w:space="0" w:color="auto"/>
            </w:tcBorders>
            <w:shd w:val="clear" w:color="auto" w:fill="auto"/>
            <w:noWrap/>
            <w:vAlign w:val="center"/>
            <w:hideMark/>
          </w:tcPr>
          <w:p w14:paraId="11CF004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D4A6BC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67</w:t>
            </w:r>
          </w:p>
        </w:tc>
      </w:tr>
      <w:tr w:rsidR="00093A0E" w:rsidRPr="00093A0E" w14:paraId="27C56A73"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79591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Morelia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1E5BAF8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3E68D42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9F083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0C484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3EB60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8D8D36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33C3A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9E4D8D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5EC84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E35545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EF212B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532748D"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B91817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Morelia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781F805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B8BCE4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75E5B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EFB836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ED47C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6E8A2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BEFF9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B60251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7C9A8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413AC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E79E42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5CBB862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BAE0A8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Morelia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0ED6DD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40C6A6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5A7F5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D497A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CADA7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02B667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0794C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9E3D8E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0425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B14F4B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DFCF7C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527A1EBC"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117859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Morelia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1E6C43B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A6E081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38261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719A60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044A4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5A2E59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4F344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A95D19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95D4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EFEC7B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F40C2B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373CECA"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1FA026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Morelia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5F3A85F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332A4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EC3C8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9DA08D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92E4A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A59758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FEF77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467687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1F82D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9EB0AE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90E44D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8CF3BE4"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CD0D75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Paraguay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42E170F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5DB8214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E08CC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186</w:t>
            </w:r>
          </w:p>
        </w:tc>
        <w:tc>
          <w:tcPr>
            <w:tcW w:w="315" w:type="pct"/>
            <w:tcBorders>
              <w:top w:val="nil"/>
              <w:left w:val="nil"/>
              <w:bottom w:val="single" w:sz="4" w:space="0" w:color="auto"/>
              <w:right w:val="single" w:sz="4" w:space="0" w:color="auto"/>
            </w:tcBorders>
            <w:shd w:val="clear" w:color="auto" w:fill="auto"/>
            <w:noWrap/>
            <w:vAlign w:val="center"/>
            <w:hideMark/>
          </w:tcPr>
          <w:p w14:paraId="7086C50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408F1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189</w:t>
            </w:r>
          </w:p>
        </w:tc>
        <w:tc>
          <w:tcPr>
            <w:tcW w:w="315" w:type="pct"/>
            <w:tcBorders>
              <w:top w:val="nil"/>
              <w:left w:val="nil"/>
              <w:bottom w:val="single" w:sz="4" w:space="0" w:color="auto"/>
              <w:right w:val="single" w:sz="4" w:space="0" w:color="auto"/>
            </w:tcBorders>
            <w:shd w:val="clear" w:color="auto" w:fill="auto"/>
            <w:noWrap/>
            <w:vAlign w:val="center"/>
            <w:hideMark/>
          </w:tcPr>
          <w:p w14:paraId="30BECD4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D53DB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192</w:t>
            </w:r>
          </w:p>
        </w:tc>
        <w:tc>
          <w:tcPr>
            <w:tcW w:w="316" w:type="pct"/>
            <w:tcBorders>
              <w:top w:val="nil"/>
              <w:left w:val="nil"/>
              <w:bottom w:val="single" w:sz="4" w:space="0" w:color="auto"/>
              <w:right w:val="single" w:sz="4" w:space="0" w:color="auto"/>
            </w:tcBorders>
            <w:shd w:val="clear" w:color="auto" w:fill="auto"/>
            <w:noWrap/>
            <w:vAlign w:val="center"/>
            <w:hideMark/>
          </w:tcPr>
          <w:p w14:paraId="69AD35B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F1F1E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195</w:t>
            </w:r>
          </w:p>
        </w:tc>
        <w:tc>
          <w:tcPr>
            <w:tcW w:w="316" w:type="pct"/>
            <w:tcBorders>
              <w:top w:val="nil"/>
              <w:left w:val="nil"/>
              <w:bottom w:val="single" w:sz="4" w:space="0" w:color="auto"/>
              <w:right w:val="single" w:sz="4" w:space="0" w:color="auto"/>
            </w:tcBorders>
            <w:shd w:val="clear" w:color="auto" w:fill="auto"/>
            <w:noWrap/>
            <w:vAlign w:val="center"/>
            <w:hideMark/>
          </w:tcPr>
          <w:p w14:paraId="40DA685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5E18C4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198</w:t>
            </w:r>
          </w:p>
        </w:tc>
      </w:tr>
      <w:tr w:rsidR="00093A0E" w:rsidRPr="00093A0E" w14:paraId="07E4CB1B"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13940D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Paraguay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5C7A507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B6E2B4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7EAC7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186</w:t>
            </w:r>
          </w:p>
        </w:tc>
        <w:tc>
          <w:tcPr>
            <w:tcW w:w="315" w:type="pct"/>
            <w:tcBorders>
              <w:top w:val="nil"/>
              <w:left w:val="nil"/>
              <w:bottom w:val="single" w:sz="4" w:space="0" w:color="auto"/>
              <w:right w:val="single" w:sz="4" w:space="0" w:color="auto"/>
            </w:tcBorders>
            <w:shd w:val="clear" w:color="auto" w:fill="auto"/>
            <w:noWrap/>
            <w:vAlign w:val="center"/>
            <w:hideMark/>
          </w:tcPr>
          <w:p w14:paraId="12AB262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E26BB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189</w:t>
            </w:r>
          </w:p>
        </w:tc>
        <w:tc>
          <w:tcPr>
            <w:tcW w:w="315" w:type="pct"/>
            <w:tcBorders>
              <w:top w:val="nil"/>
              <w:left w:val="nil"/>
              <w:bottom w:val="single" w:sz="4" w:space="0" w:color="auto"/>
              <w:right w:val="single" w:sz="4" w:space="0" w:color="auto"/>
            </w:tcBorders>
            <w:shd w:val="clear" w:color="auto" w:fill="auto"/>
            <w:noWrap/>
            <w:vAlign w:val="center"/>
            <w:hideMark/>
          </w:tcPr>
          <w:p w14:paraId="6B4C5B3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54759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192</w:t>
            </w:r>
          </w:p>
        </w:tc>
        <w:tc>
          <w:tcPr>
            <w:tcW w:w="316" w:type="pct"/>
            <w:tcBorders>
              <w:top w:val="nil"/>
              <w:left w:val="nil"/>
              <w:bottom w:val="single" w:sz="4" w:space="0" w:color="auto"/>
              <w:right w:val="single" w:sz="4" w:space="0" w:color="auto"/>
            </w:tcBorders>
            <w:shd w:val="clear" w:color="auto" w:fill="auto"/>
            <w:noWrap/>
            <w:vAlign w:val="center"/>
            <w:hideMark/>
          </w:tcPr>
          <w:p w14:paraId="222F303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588CA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195</w:t>
            </w:r>
          </w:p>
        </w:tc>
        <w:tc>
          <w:tcPr>
            <w:tcW w:w="316" w:type="pct"/>
            <w:tcBorders>
              <w:top w:val="nil"/>
              <w:left w:val="nil"/>
              <w:bottom w:val="single" w:sz="4" w:space="0" w:color="auto"/>
              <w:right w:val="single" w:sz="4" w:space="0" w:color="auto"/>
            </w:tcBorders>
            <w:shd w:val="clear" w:color="auto" w:fill="auto"/>
            <w:noWrap/>
            <w:vAlign w:val="center"/>
            <w:hideMark/>
          </w:tcPr>
          <w:p w14:paraId="6B19067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A19B94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198</w:t>
            </w:r>
          </w:p>
        </w:tc>
      </w:tr>
      <w:tr w:rsidR="00093A0E" w:rsidRPr="00093A0E" w14:paraId="54172E8B"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F50922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Paraguay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010345E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59E364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95A0A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402D8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1EB91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EAF20F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9152E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25CBA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034CF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7AC848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06454D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B314322"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861692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Paraguay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6C0B00A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D244B6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6D6E5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52E8A7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83047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E4F587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02BF0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664C0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805B8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744047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76CFCF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9CA8E0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BE93A0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Paraguay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6D65089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807A36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15A8A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1F4B60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F8522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874AF0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6BB25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1A513F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FC91E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75045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C3509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811090C"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AB7A6F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Paraguay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728C43D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A1281D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0CEC8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1D9D5F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F190E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A503B7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07214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3934AE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AC36D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DBF8F5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8EA1AC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373BA7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094EE4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Paraguay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6C85AFE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FB9D46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178F7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DE7028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5991B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137358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0D4A0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EDE7C3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4FF2F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E28D54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F8B060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21F0380"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9C6868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Bellavista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0024EF6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401C30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A481C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2C1345B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65A37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283DECD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B3ECD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1390D94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ED54D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49DC64D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7166B4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r>
      <w:tr w:rsidR="00093A0E" w:rsidRPr="00093A0E" w14:paraId="29D83597"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AD6048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Bellavista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1F780C9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B874E5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D4A7B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2932B7A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BB4C1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4163F0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072FF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58C7D6B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852F5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6175853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484E87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37</w:t>
            </w:r>
          </w:p>
        </w:tc>
      </w:tr>
      <w:tr w:rsidR="00093A0E" w:rsidRPr="00093A0E" w14:paraId="394ACC89"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68CB99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Bellavista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3FB8F0F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3500C0B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ED306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E669AB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491F7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49D82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F7010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2F038D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C1B09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5A0E0A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7D674C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4FE656B"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595803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Bellavista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536536D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CF4D28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3D86B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E67110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05D40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A3BBC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6793B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D9AA5D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D88CE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EA1F47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62BAFA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B405A17"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E85AC3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Bellavista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492C74A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983E6C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38943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9BDA5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1481A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CBE4D5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A9D78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DBD1BB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DC5F7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47565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2C7EF9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56D49EA"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ECCFF1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Bellavista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7963144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690E02D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8F051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EC2EBD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DD8E0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C9FCD3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8F681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D999A1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B94CB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7C17CC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4DB8A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D52A832"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CB9691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Bellavista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3001F52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626591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34C09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ACD36A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B657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740B68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A7863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DD449F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2650B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CF42B7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E35498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F7B99D4"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70B4C1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 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67723A6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438A3B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EE8DA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45</w:t>
            </w:r>
          </w:p>
        </w:tc>
        <w:tc>
          <w:tcPr>
            <w:tcW w:w="315" w:type="pct"/>
            <w:tcBorders>
              <w:top w:val="nil"/>
              <w:left w:val="nil"/>
              <w:bottom w:val="single" w:sz="4" w:space="0" w:color="auto"/>
              <w:right w:val="single" w:sz="4" w:space="0" w:color="auto"/>
            </w:tcBorders>
            <w:shd w:val="clear" w:color="auto" w:fill="auto"/>
            <w:noWrap/>
            <w:vAlign w:val="center"/>
            <w:hideMark/>
          </w:tcPr>
          <w:p w14:paraId="79BE4E5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D10CD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46</w:t>
            </w:r>
          </w:p>
        </w:tc>
        <w:tc>
          <w:tcPr>
            <w:tcW w:w="315" w:type="pct"/>
            <w:tcBorders>
              <w:top w:val="nil"/>
              <w:left w:val="nil"/>
              <w:bottom w:val="single" w:sz="4" w:space="0" w:color="auto"/>
              <w:right w:val="single" w:sz="4" w:space="0" w:color="auto"/>
            </w:tcBorders>
            <w:shd w:val="clear" w:color="auto" w:fill="auto"/>
            <w:noWrap/>
            <w:vAlign w:val="center"/>
            <w:hideMark/>
          </w:tcPr>
          <w:p w14:paraId="32E58F4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B5AEF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47</w:t>
            </w:r>
          </w:p>
        </w:tc>
        <w:tc>
          <w:tcPr>
            <w:tcW w:w="316" w:type="pct"/>
            <w:tcBorders>
              <w:top w:val="nil"/>
              <w:left w:val="nil"/>
              <w:bottom w:val="single" w:sz="4" w:space="0" w:color="auto"/>
              <w:right w:val="single" w:sz="4" w:space="0" w:color="auto"/>
            </w:tcBorders>
            <w:shd w:val="clear" w:color="auto" w:fill="auto"/>
            <w:noWrap/>
            <w:vAlign w:val="center"/>
            <w:hideMark/>
          </w:tcPr>
          <w:p w14:paraId="740536D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1556B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48</w:t>
            </w:r>
          </w:p>
        </w:tc>
        <w:tc>
          <w:tcPr>
            <w:tcW w:w="316" w:type="pct"/>
            <w:tcBorders>
              <w:top w:val="nil"/>
              <w:left w:val="nil"/>
              <w:bottom w:val="single" w:sz="4" w:space="0" w:color="auto"/>
              <w:right w:val="single" w:sz="4" w:space="0" w:color="auto"/>
            </w:tcBorders>
            <w:shd w:val="clear" w:color="auto" w:fill="auto"/>
            <w:noWrap/>
            <w:vAlign w:val="center"/>
            <w:hideMark/>
          </w:tcPr>
          <w:p w14:paraId="58AC229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EB8B81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49</w:t>
            </w:r>
          </w:p>
        </w:tc>
      </w:tr>
      <w:tr w:rsidR="00093A0E" w:rsidRPr="00093A0E" w14:paraId="4047FA20"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3C958C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 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0E604A7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1F15DEF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18AAB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45</w:t>
            </w:r>
          </w:p>
        </w:tc>
        <w:tc>
          <w:tcPr>
            <w:tcW w:w="315" w:type="pct"/>
            <w:tcBorders>
              <w:top w:val="nil"/>
              <w:left w:val="nil"/>
              <w:bottom w:val="single" w:sz="4" w:space="0" w:color="auto"/>
              <w:right w:val="single" w:sz="4" w:space="0" w:color="auto"/>
            </w:tcBorders>
            <w:shd w:val="clear" w:color="auto" w:fill="auto"/>
            <w:noWrap/>
            <w:vAlign w:val="center"/>
            <w:hideMark/>
          </w:tcPr>
          <w:p w14:paraId="3E59EC4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CAF3D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46</w:t>
            </w:r>
          </w:p>
        </w:tc>
        <w:tc>
          <w:tcPr>
            <w:tcW w:w="315" w:type="pct"/>
            <w:tcBorders>
              <w:top w:val="nil"/>
              <w:left w:val="nil"/>
              <w:bottom w:val="single" w:sz="4" w:space="0" w:color="auto"/>
              <w:right w:val="single" w:sz="4" w:space="0" w:color="auto"/>
            </w:tcBorders>
            <w:shd w:val="clear" w:color="auto" w:fill="auto"/>
            <w:noWrap/>
            <w:vAlign w:val="center"/>
            <w:hideMark/>
          </w:tcPr>
          <w:p w14:paraId="76F8EC2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88495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47</w:t>
            </w:r>
          </w:p>
        </w:tc>
        <w:tc>
          <w:tcPr>
            <w:tcW w:w="316" w:type="pct"/>
            <w:tcBorders>
              <w:top w:val="nil"/>
              <w:left w:val="nil"/>
              <w:bottom w:val="single" w:sz="4" w:space="0" w:color="auto"/>
              <w:right w:val="single" w:sz="4" w:space="0" w:color="auto"/>
            </w:tcBorders>
            <w:shd w:val="clear" w:color="auto" w:fill="auto"/>
            <w:noWrap/>
            <w:vAlign w:val="center"/>
            <w:hideMark/>
          </w:tcPr>
          <w:p w14:paraId="757373C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2DE1A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48</w:t>
            </w:r>
          </w:p>
        </w:tc>
        <w:tc>
          <w:tcPr>
            <w:tcW w:w="316" w:type="pct"/>
            <w:tcBorders>
              <w:top w:val="nil"/>
              <w:left w:val="nil"/>
              <w:bottom w:val="single" w:sz="4" w:space="0" w:color="auto"/>
              <w:right w:val="single" w:sz="4" w:space="0" w:color="auto"/>
            </w:tcBorders>
            <w:shd w:val="clear" w:color="auto" w:fill="auto"/>
            <w:noWrap/>
            <w:vAlign w:val="center"/>
            <w:hideMark/>
          </w:tcPr>
          <w:p w14:paraId="2036926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89BE90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49</w:t>
            </w:r>
          </w:p>
        </w:tc>
      </w:tr>
      <w:tr w:rsidR="00093A0E" w:rsidRPr="00093A0E" w14:paraId="2155270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453812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 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328DB13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0D4903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ACF31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6F63E7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C6B4A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50CE2D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68896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76C597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B1C9C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997C2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E1D9E7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B423181"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AC8062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 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46A1A7C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2ADE59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4EA8F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B4683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0EDC1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11D938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B0841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C86A7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A8C6E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8E3287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D943F0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C01577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571EC6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 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2E87947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256AFA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9D9C7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896D2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2D7A3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B64B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8B829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41CA27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913BA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AAEEC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F982CF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ECFA9DA"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A86683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 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1159185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206AB8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EF142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E64D7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372BA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792291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40250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0D8B80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180F5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711B56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D68213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CD3E069"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FB3ECB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Santa 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048DA84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497DD70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AE1D1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19E485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49A40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27188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E5E24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0262D1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9C6B6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2D2048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E054FD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D92AEB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755140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Caparrosa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35EE425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07499E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408AD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105</w:t>
            </w:r>
          </w:p>
        </w:tc>
        <w:tc>
          <w:tcPr>
            <w:tcW w:w="315" w:type="pct"/>
            <w:tcBorders>
              <w:top w:val="nil"/>
              <w:left w:val="nil"/>
              <w:bottom w:val="single" w:sz="4" w:space="0" w:color="auto"/>
              <w:right w:val="single" w:sz="4" w:space="0" w:color="auto"/>
            </w:tcBorders>
            <w:shd w:val="clear" w:color="auto" w:fill="auto"/>
            <w:noWrap/>
            <w:vAlign w:val="center"/>
            <w:hideMark/>
          </w:tcPr>
          <w:p w14:paraId="1B1AE06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1F8CC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106</w:t>
            </w:r>
          </w:p>
        </w:tc>
        <w:tc>
          <w:tcPr>
            <w:tcW w:w="315" w:type="pct"/>
            <w:tcBorders>
              <w:top w:val="nil"/>
              <w:left w:val="nil"/>
              <w:bottom w:val="single" w:sz="4" w:space="0" w:color="auto"/>
              <w:right w:val="single" w:sz="4" w:space="0" w:color="auto"/>
            </w:tcBorders>
            <w:shd w:val="clear" w:color="auto" w:fill="auto"/>
            <w:noWrap/>
            <w:vAlign w:val="center"/>
            <w:hideMark/>
          </w:tcPr>
          <w:p w14:paraId="6268CBC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5EFD6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107</w:t>
            </w:r>
          </w:p>
        </w:tc>
        <w:tc>
          <w:tcPr>
            <w:tcW w:w="316" w:type="pct"/>
            <w:tcBorders>
              <w:top w:val="nil"/>
              <w:left w:val="nil"/>
              <w:bottom w:val="single" w:sz="4" w:space="0" w:color="auto"/>
              <w:right w:val="single" w:sz="4" w:space="0" w:color="auto"/>
            </w:tcBorders>
            <w:shd w:val="clear" w:color="auto" w:fill="auto"/>
            <w:noWrap/>
            <w:vAlign w:val="center"/>
            <w:hideMark/>
          </w:tcPr>
          <w:p w14:paraId="7C2BCC9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542F2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108</w:t>
            </w:r>
          </w:p>
        </w:tc>
        <w:tc>
          <w:tcPr>
            <w:tcW w:w="316" w:type="pct"/>
            <w:tcBorders>
              <w:top w:val="nil"/>
              <w:left w:val="nil"/>
              <w:bottom w:val="single" w:sz="4" w:space="0" w:color="auto"/>
              <w:right w:val="single" w:sz="4" w:space="0" w:color="auto"/>
            </w:tcBorders>
            <w:shd w:val="clear" w:color="auto" w:fill="auto"/>
            <w:noWrap/>
            <w:vAlign w:val="center"/>
            <w:hideMark/>
          </w:tcPr>
          <w:p w14:paraId="33A16F2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331839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109</w:t>
            </w:r>
          </w:p>
        </w:tc>
      </w:tr>
      <w:tr w:rsidR="00093A0E" w:rsidRPr="00093A0E" w14:paraId="51C69489"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F469C4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Caparrosa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02E5D67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6614D2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D9944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105</w:t>
            </w:r>
          </w:p>
        </w:tc>
        <w:tc>
          <w:tcPr>
            <w:tcW w:w="315" w:type="pct"/>
            <w:tcBorders>
              <w:top w:val="nil"/>
              <w:left w:val="nil"/>
              <w:bottom w:val="single" w:sz="4" w:space="0" w:color="auto"/>
              <w:right w:val="single" w:sz="4" w:space="0" w:color="auto"/>
            </w:tcBorders>
            <w:shd w:val="clear" w:color="auto" w:fill="auto"/>
            <w:noWrap/>
            <w:vAlign w:val="center"/>
            <w:hideMark/>
          </w:tcPr>
          <w:p w14:paraId="3F1B5B9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956ED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106</w:t>
            </w:r>
          </w:p>
        </w:tc>
        <w:tc>
          <w:tcPr>
            <w:tcW w:w="315" w:type="pct"/>
            <w:tcBorders>
              <w:top w:val="nil"/>
              <w:left w:val="nil"/>
              <w:bottom w:val="single" w:sz="4" w:space="0" w:color="auto"/>
              <w:right w:val="single" w:sz="4" w:space="0" w:color="auto"/>
            </w:tcBorders>
            <w:shd w:val="clear" w:color="auto" w:fill="auto"/>
            <w:noWrap/>
            <w:vAlign w:val="center"/>
            <w:hideMark/>
          </w:tcPr>
          <w:p w14:paraId="5ACB31A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3BFEC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107</w:t>
            </w:r>
          </w:p>
        </w:tc>
        <w:tc>
          <w:tcPr>
            <w:tcW w:w="316" w:type="pct"/>
            <w:tcBorders>
              <w:top w:val="nil"/>
              <w:left w:val="nil"/>
              <w:bottom w:val="single" w:sz="4" w:space="0" w:color="auto"/>
              <w:right w:val="single" w:sz="4" w:space="0" w:color="auto"/>
            </w:tcBorders>
            <w:shd w:val="clear" w:color="auto" w:fill="auto"/>
            <w:noWrap/>
            <w:vAlign w:val="center"/>
            <w:hideMark/>
          </w:tcPr>
          <w:p w14:paraId="58A9D37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2328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108</w:t>
            </w:r>
          </w:p>
        </w:tc>
        <w:tc>
          <w:tcPr>
            <w:tcW w:w="316" w:type="pct"/>
            <w:tcBorders>
              <w:top w:val="nil"/>
              <w:left w:val="nil"/>
              <w:bottom w:val="single" w:sz="4" w:space="0" w:color="auto"/>
              <w:right w:val="single" w:sz="4" w:space="0" w:color="auto"/>
            </w:tcBorders>
            <w:shd w:val="clear" w:color="auto" w:fill="auto"/>
            <w:noWrap/>
            <w:vAlign w:val="center"/>
            <w:hideMark/>
          </w:tcPr>
          <w:p w14:paraId="0DE5964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BC3635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109</w:t>
            </w:r>
          </w:p>
        </w:tc>
      </w:tr>
      <w:tr w:rsidR="00093A0E" w:rsidRPr="00093A0E" w14:paraId="24A44B3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A3D31B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Caparrosa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28AA4E6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88E42A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9F987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9AA10D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54AD5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8AED5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C13EA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B8CC6F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BA8E3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9EF61B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F84CC7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B72FDBB"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DE75FE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Caparrosa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40577E6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79932E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436B1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7025C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66F82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24A992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E254B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FD8F1B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BE797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4583B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3DC09D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737CD24"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57CF3B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Caparrosa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259E3B8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25D61A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795BA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1BDF0C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CAFDB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C739C1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37CC9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B0731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3C99C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CE3CEA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A7B4CA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B3CFA0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2C5979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Caparrosa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71552BD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6B7FF79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4952D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2FAC70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B1829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9EB1BF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9DA9E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A8BD97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2255E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46C7D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86EBC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9A878D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D519C6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Caparrosa - Oporapa - Huila</w:t>
            </w:r>
          </w:p>
        </w:tc>
        <w:tc>
          <w:tcPr>
            <w:tcW w:w="434" w:type="pct"/>
            <w:tcBorders>
              <w:top w:val="nil"/>
              <w:left w:val="nil"/>
              <w:bottom w:val="single" w:sz="4" w:space="0" w:color="auto"/>
              <w:right w:val="single" w:sz="4" w:space="0" w:color="auto"/>
            </w:tcBorders>
            <w:shd w:val="clear" w:color="auto" w:fill="auto"/>
            <w:noWrap/>
            <w:vAlign w:val="center"/>
            <w:hideMark/>
          </w:tcPr>
          <w:p w14:paraId="0EE96FB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C705D1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B0BE8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08A4C9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A7EC2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1C7F9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56DC3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04B955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ACA5C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061DE6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59ED6E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A042AD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F30F79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Cauchal - Pital - Huila</w:t>
            </w:r>
          </w:p>
        </w:tc>
        <w:tc>
          <w:tcPr>
            <w:tcW w:w="434" w:type="pct"/>
            <w:tcBorders>
              <w:top w:val="nil"/>
              <w:left w:val="nil"/>
              <w:bottom w:val="single" w:sz="4" w:space="0" w:color="auto"/>
              <w:right w:val="single" w:sz="4" w:space="0" w:color="auto"/>
            </w:tcBorders>
            <w:shd w:val="clear" w:color="auto" w:fill="auto"/>
            <w:noWrap/>
            <w:vAlign w:val="center"/>
            <w:hideMark/>
          </w:tcPr>
          <w:p w14:paraId="1496749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B042CC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35EF2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92</w:t>
            </w:r>
          </w:p>
        </w:tc>
        <w:tc>
          <w:tcPr>
            <w:tcW w:w="315" w:type="pct"/>
            <w:tcBorders>
              <w:top w:val="nil"/>
              <w:left w:val="nil"/>
              <w:bottom w:val="single" w:sz="4" w:space="0" w:color="auto"/>
              <w:right w:val="single" w:sz="4" w:space="0" w:color="auto"/>
            </w:tcBorders>
            <w:shd w:val="clear" w:color="auto" w:fill="auto"/>
            <w:noWrap/>
            <w:vAlign w:val="center"/>
            <w:hideMark/>
          </w:tcPr>
          <w:p w14:paraId="2223D17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28254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93</w:t>
            </w:r>
          </w:p>
        </w:tc>
        <w:tc>
          <w:tcPr>
            <w:tcW w:w="315" w:type="pct"/>
            <w:tcBorders>
              <w:top w:val="nil"/>
              <w:left w:val="nil"/>
              <w:bottom w:val="single" w:sz="4" w:space="0" w:color="auto"/>
              <w:right w:val="single" w:sz="4" w:space="0" w:color="auto"/>
            </w:tcBorders>
            <w:shd w:val="clear" w:color="auto" w:fill="auto"/>
            <w:noWrap/>
            <w:vAlign w:val="center"/>
            <w:hideMark/>
          </w:tcPr>
          <w:p w14:paraId="462A636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34BEC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94</w:t>
            </w:r>
          </w:p>
        </w:tc>
        <w:tc>
          <w:tcPr>
            <w:tcW w:w="316" w:type="pct"/>
            <w:tcBorders>
              <w:top w:val="nil"/>
              <w:left w:val="nil"/>
              <w:bottom w:val="single" w:sz="4" w:space="0" w:color="auto"/>
              <w:right w:val="single" w:sz="4" w:space="0" w:color="auto"/>
            </w:tcBorders>
            <w:shd w:val="clear" w:color="auto" w:fill="auto"/>
            <w:noWrap/>
            <w:vAlign w:val="center"/>
            <w:hideMark/>
          </w:tcPr>
          <w:p w14:paraId="7988FB3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1A5C0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95</w:t>
            </w:r>
          </w:p>
        </w:tc>
        <w:tc>
          <w:tcPr>
            <w:tcW w:w="316" w:type="pct"/>
            <w:tcBorders>
              <w:top w:val="nil"/>
              <w:left w:val="nil"/>
              <w:bottom w:val="single" w:sz="4" w:space="0" w:color="auto"/>
              <w:right w:val="single" w:sz="4" w:space="0" w:color="auto"/>
            </w:tcBorders>
            <w:shd w:val="clear" w:color="auto" w:fill="auto"/>
            <w:noWrap/>
            <w:vAlign w:val="center"/>
            <w:hideMark/>
          </w:tcPr>
          <w:p w14:paraId="6949338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84A008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96</w:t>
            </w:r>
          </w:p>
        </w:tc>
      </w:tr>
      <w:tr w:rsidR="00093A0E" w:rsidRPr="00093A0E" w14:paraId="056E72B5"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CED53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Cauchal - Pital - Huila</w:t>
            </w:r>
          </w:p>
        </w:tc>
        <w:tc>
          <w:tcPr>
            <w:tcW w:w="434" w:type="pct"/>
            <w:tcBorders>
              <w:top w:val="nil"/>
              <w:left w:val="nil"/>
              <w:bottom w:val="single" w:sz="4" w:space="0" w:color="auto"/>
              <w:right w:val="single" w:sz="4" w:space="0" w:color="auto"/>
            </w:tcBorders>
            <w:shd w:val="clear" w:color="auto" w:fill="auto"/>
            <w:noWrap/>
            <w:vAlign w:val="center"/>
            <w:hideMark/>
          </w:tcPr>
          <w:p w14:paraId="17BB62A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AC5844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70742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92</w:t>
            </w:r>
          </w:p>
        </w:tc>
        <w:tc>
          <w:tcPr>
            <w:tcW w:w="315" w:type="pct"/>
            <w:tcBorders>
              <w:top w:val="nil"/>
              <w:left w:val="nil"/>
              <w:bottom w:val="single" w:sz="4" w:space="0" w:color="auto"/>
              <w:right w:val="single" w:sz="4" w:space="0" w:color="auto"/>
            </w:tcBorders>
            <w:shd w:val="clear" w:color="auto" w:fill="auto"/>
            <w:noWrap/>
            <w:vAlign w:val="center"/>
            <w:hideMark/>
          </w:tcPr>
          <w:p w14:paraId="3325E12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3A6F5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93</w:t>
            </w:r>
          </w:p>
        </w:tc>
        <w:tc>
          <w:tcPr>
            <w:tcW w:w="315" w:type="pct"/>
            <w:tcBorders>
              <w:top w:val="nil"/>
              <w:left w:val="nil"/>
              <w:bottom w:val="single" w:sz="4" w:space="0" w:color="auto"/>
              <w:right w:val="single" w:sz="4" w:space="0" w:color="auto"/>
            </w:tcBorders>
            <w:shd w:val="clear" w:color="auto" w:fill="auto"/>
            <w:noWrap/>
            <w:vAlign w:val="center"/>
            <w:hideMark/>
          </w:tcPr>
          <w:p w14:paraId="0FCEAAA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75DC8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94</w:t>
            </w:r>
          </w:p>
        </w:tc>
        <w:tc>
          <w:tcPr>
            <w:tcW w:w="316" w:type="pct"/>
            <w:tcBorders>
              <w:top w:val="nil"/>
              <w:left w:val="nil"/>
              <w:bottom w:val="single" w:sz="4" w:space="0" w:color="auto"/>
              <w:right w:val="single" w:sz="4" w:space="0" w:color="auto"/>
            </w:tcBorders>
            <w:shd w:val="clear" w:color="auto" w:fill="auto"/>
            <w:noWrap/>
            <w:vAlign w:val="center"/>
            <w:hideMark/>
          </w:tcPr>
          <w:p w14:paraId="729902C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0D46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95</w:t>
            </w:r>
          </w:p>
        </w:tc>
        <w:tc>
          <w:tcPr>
            <w:tcW w:w="316" w:type="pct"/>
            <w:tcBorders>
              <w:top w:val="nil"/>
              <w:left w:val="nil"/>
              <w:bottom w:val="single" w:sz="4" w:space="0" w:color="auto"/>
              <w:right w:val="single" w:sz="4" w:space="0" w:color="auto"/>
            </w:tcBorders>
            <w:shd w:val="clear" w:color="auto" w:fill="auto"/>
            <w:noWrap/>
            <w:vAlign w:val="center"/>
            <w:hideMark/>
          </w:tcPr>
          <w:p w14:paraId="5F4F752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64E506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96</w:t>
            </w:r>
          </w:p>
        </w:tc>
      </w:tr>
      <w:tr w:rsidR="00093A0E" w:rsidRPr="00093A0E" w14:paraId="16AE69EB"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933389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Cauchal - Pital - Huila</w:t>
            </w:r>
          </w:p>
        </w:tc>
        <w:tc>
          <w:tcPr>
            <w:tcW w:w="434" w:type="pct"/>
            <w:tcBorders>
              <w:top w:val="nil"/>
              <w:left w:val="nil"/>
              <w:bottom w:val="single" w:sz="4" w:space="0" w:color="auto"/>
              <w:right w:val="single" w:sz="4" w:space="0" w:color="auto"/>
            </w:tcBorders>
            <w:shd w:val="clear" w:color="auto" w:fill="auto"/>
            <w:noWrap/>
            <w:vAlign w:val="center"/>
            <w:hideMark/>
          </w:tcPr>
          <w:p w14:paraId="3D0E9A2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43B89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29192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2B7E02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1E842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4C13D3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56276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83315C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D842D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5885B1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B1C45C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82B3E43"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C2228C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Cauchal - Pital - Huila</w:t>
            </w:r>
          </w:p>
        </w:tc>
        <w:tc>
          <w:tcPr>
            <w:tcW w:w="434" w:type="pct"/>
            <w:tcBorders>
              <w:top w:val="nil"/>
              <w:left w:val="nil"/>
              <w:bottom w:val="single" w:sz="4" w:space="0" w:color="auto"/>
              <w:right w:val="single" w:sz="4" w:space="0" w:color="auto"/>
            </w:tcBorders>
            <w:shd w:val="clear" w:color="auto" w:fill="auto"/>
            <w:noWrap/>
            <w:vAlign w:val="center"/>
            <w:hideMark/>
          </w:tcPr>
          <w:p w14:paraId="0583FE7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3C4F0D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5866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B5BB3B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0B04B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C1D7D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83609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71DBEA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27C3D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F8FF6C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0FAFF9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1BF5C36"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E0048F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Cauchal - Pital - Huila</w:t>
            </w:r>
          </w:p>
        </w:tc>
        <w:tc>
          <w:tcPr>
            <w:tcW w:w="434" w:type="pct"/>
            <w:tcBorders>
              <w:top w:val="nil"/>
              <w:left w:val="nil"/>
              <w:bottom w:val="single" w:sz="4" w:space="0" w:color="auto"/>
              <w:right w:val="single" w:sz="4" w:space="0" w:color="auto"/>
            </w:tcBorders>
            <w:shd w:val="clear" w:color="auto" w:fill="auto"/>
            <w:noWrap/>
            <w:vAlign w:val="center"/>
            <w:hideMark/>
          </w:tcPr>
          <w:p w14:paraId="7BFCD1A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D04A36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FE74D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DD48F8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9315D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B8E2B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DE86F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9ED38C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A906C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B761F9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DA6C42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8684333"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5417A3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Cauchal - Pital - Huila</w:t>
            </w:r>
          </w:p>
        </w:tc>
        <w:tc>
          <w:tcPr>
            <w:tcW w:w="434" w:type="pct"/>
            <w:tcBorders>
              <w:top w:val="nil"/>
              <w:left w:val="nil"/>
              <w:bottom w:val="single" w:sz="4" w:space="0" w:color="auto"/>
              <w:right w:val="single" w:sz="4" w:space="0" w:color="auto"/>
            </w:tcBorders>
            <w:shd w:val="clear" w:color="auto" w:fill="auto"/>
            <w:noWrap/>
            <w:vAlign w:val="center"/>
            <w:hideMark/>
          </w:tcPr>
          <w:p w14:paraId="3BFAF18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51024C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5EC4B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9AEBBE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6BC27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41053D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6DBF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A53459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A0FCB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0C741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6CE6E3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7E750A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2E6CC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Cauchal - Pital - Huila</w:t>
            </w:r>
          </w:p>
        </w:tc>
        <w:tc>
          <w:tcPr>
            <w:tcW w:w="434" w:type="pct"/>
            <w:tcBorders>
              <w:top w:val="nil"/>
              <w:left w:val="nil"/>
              <w:bottom w:val="single" w:sz="4" w:space="0" w:color="auto"/>
              <w:right w:val="single" w:sz="4" w:space="0" w:color="auto"/>
            </w:tcBorders>
            <w:shd w:val="clear" w:color="auto" w:fill="auto"/>
            <w:noWrap/>
            <w:vAlign w:val="center"/>
            <w:hideMark/>
          </w:tcPr>
          <w:p w14:paraId="1B52574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40EC261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7D7F7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8FECE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7FDFE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7BDDBD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A88E9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2741B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4AA23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3DF33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8A9748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FCE0C06"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500EF88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Laguna Oritoguaz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6962352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79E03A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FE88B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56</w:t>
            </w:r>
          </w:p>
        </w:tc>
        <w:tc>
          <w:tcPr>
            <w:tcW w:w="315" w:type="pct"/>
            <w:tcBorders>
              <w:top w:val="nil"/>
              <w:left w:val="nil"/>
              <w:bottom w:val="single" w:sz="4" w:space="0" w:color="auto"/>
              <w:right w:val="single" w:sz="4" w:space="0" w:color="auto"/>
            </w:tcBorders>
            <w:shd w:val="clear" w:color="auto" w:fill="auto"/>
            <w:noWrap/>
            <w:vAlign w:val="center"/>
            <w:hideMark/>
          </w:tcPr>
          <w:p w14:paraId="56CEA72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F017A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57</w:t>
            </w:r>
          </w:p>
        </w:tc>
        <w:tc>
          <w:tcPr>
            <w:tcW w:w="315" w:type="pct"/>
            <w:tcBorders>
              <w:top w:val="nil"/>
              <w:left w:val="nil"/>
              <w:bottom w:val="single" w:sz="4" w:space="0" w:color="auto"/>
              <w:right w:val="single" w:sz="4" w:space="0" w:color="auto"/>
            </w:tcBorders>
            <w:shd w:val="clear" w:color="auto" w:fill="auto"/>
            <w:noWrap/>
            <w:vAlign w:val="center"/>
            <w:hideMark/>
          </w:tcPr>
          <w:p w14:paraId="25C8454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156B1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58</w:t>
            </w:r>
          </w:p>
        </w:tc>
        <w:tc>
          <w:tcPr>
            <w:tcW w:w="316" w:type="pct"/>
            <w:tcBorders>
              <w:top w:val="nil"/>
              <w:left w:val="nil"/>
              <w:bottom w:val="single" w:sz="4" w:space="0" w:color="auto"/>
              <w:right w:val="single" w:sz="4" w:space="0" w:color="auto"/>
            </w:tcBorders>
            <w:shd w:val="clear" w:color="auto" w:fill="auto"/>
            <w:noWrap/>
            <w:vAlign w:val="center"/>
            <w:hideMark/>
          </w:tcPr>
          <w:p w14:paraId="43BA05B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7AAF7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59</w:t>
            </w:r>
          </w:p>
        </w:tc>
        <w:tc>
          <w:tcPr>
            <w:tcW w:w="316" w:type="pct"/>
            <w:tcBorders>
              <w:top w:val="nil"/>
              <w:left w:val="nil"/>
              <w:bottom w:val="single" w:sz="4" w:space="0" w:color="auto"/>
              <w:right w:val="single" w:sz="4" w:space="0" w:color="auto"/>
            </w:tcBorders>
            <w:shd w:val="clear" w:color="auto" w:fill="auto"/>
            <w:noWrap/>
            <w:vAlign w:val="center"/>
            <w:hideMark/>
          </w:tcPr>
          <w:p w14:paraId="47AB8FC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BB87E3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60</w:t>
            </w:r>
          </w:p>
        </w:tc>
      </w:tr>
      <w:tr w:rsidR="00093A0E" w:rsidRPr="00093A0E" w14:paraId="52F123B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6EAFFD1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Laguna Oritoguaz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708C92E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BEC690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862BE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56</w:t>
            </w:r>
          </w:p>
        </w:tc>
        <w:tc>
          <w:tcPr>
            <w:tcW w:w="315" w:type="pct"/>
            <w:tcBorders>
              <w:top w:val="nil"/>
              <w:left w:val="nil"/>
              <w:bottom w:val="single" w:sz="4" w:space="0" w:color="auto"/>
              <w:right w:val="single" w:sz="4" w:space="0" w:color="auto"/>
            </w:tcBorders>
            <w:shd w:val="clear" w:color="auto" w:fill="auto"/>
            <w:noWrap/>
            <w:vAlign w:val="center"/>
            <w:hideMark/>
          </w:tcPr>
          <w:p w14:paraId="114F082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F85B5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57</w:t>
            </w:r>
          </w:p>
        </w:tc>
        <w:tc>
          <w:tcPr>
            <w:tcW w:w="315" w:type="pct"/>
            <w:tcBorders>
              <w:top w:val="nil"/>
              <w:left w:val="nil"/>
              <w:bottom w:val="single" w:sz="4" w:space="0" w:color="auto"/>
              <w:right w:val="single" w:sz="4" w:space="0" w:color="auto"/>
            </w:tcBorders>
            <w:shd w:val="clear" w:color="auto" w:fill="auto"/>
            <w:noWrap/>
            <w:vAlign w:val="center"/>
            <w:hideMark/>
          </w:tcPr>
          <w:p w14:paraId="15D5FC8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4525D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58</w:t>
            </w:r>
          </w:p>
        </w:tc>
        <w:tc>
          <w:tcPr>
            <w:tcW w:w="316" w:type="pct"/>
            <w:tcBorders>
              <w:top w:val="nil"/>
              <w:left w:val="nil"/>
              <w:bottom w:val="single" w:sz="4" w:space="0" w:color="auto"/>
              <w:right w:val="single" w:sz="4" w:space="0" w:color="auto"/>
            </w:tcBorders>
            <w:shd w:val="clear" w:color="auto" w:fill="auto"/>
            <w:noWrap/>
            <w:vAlign w:val="center"/>
            <w:hideMark/>
          </w:tcPr>
          <w:p w14:paraId="70C9E42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4187D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59</w:t>
            </w:r>
          </w:p>
        </w:tc>
        <w:tc>
          <w:tcPr>
            <w:tcW w:w="316" w:type="pct"/>
            <w:tcBorders>
              <w:top w:val="nil"/>
              <w:left w:val="nil"/>
              <w:bottom w:val="single" w:sz="4" w:space="0" w:color="auto"/>
              <w:right w:val="single" w:sz="4" w:space="0" w:color="auto"/>
            </w:tcBorders>
            <w:shd w:val="clear" w:color="auto" w:fill="auto"/>
            <w:noWrap/>
            <w:vAlign w:val="center"/>
            <w:hideMark/>
          </w:tcPr>
          <w:p w14:paraId="4905832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385112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60</w:t>
            </w:r>
          </w:p>
        </w:tc>
      </w:tr>
      <w:tr w:rsidR="00093A0E" w:rsidRPr="00093A0E" w14:paraId="7754E99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07F530F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Laguna Oritoguaz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6464B17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5F85F5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6D9EC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C706DB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2ECFC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EE55F7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8BC96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DBA02E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0D4DC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D6CA62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C30630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2240E2D"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0F937B4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Laguna Oritoguaz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27ED898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EC2742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EF1A7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3D8263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3E1E8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82552F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ECC39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8186D5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279B9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689BD4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D2F7EE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B2ED06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6C40BF4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Laguna Oritoguaz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0AF69BB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31BFEF9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56DA8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E0A5E1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C935A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1D486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704CE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D41E7B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6450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783182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B41824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D7596F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1DFDE2A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Laguna Oritoguaz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2FEBDA7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629900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87333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C564B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B53A6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A8EB31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78AD1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94B58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05C19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6E139E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977A15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4102117"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632E68E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Laguna Oritoguaz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067C90C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3CB417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9A5E6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8243A8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E563B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2E6EA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58692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DC6795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2A1B0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45CCC1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70F613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7B6219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D2411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Moras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521862C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C9342F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7BE3A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139</w:t>
            </w:r>
          </w:p>
        </w:tc>
        <w:tc>
          <w:tcPr>
            <w:tcW w:w="315" w:type="pct"/>
            <w:tcBorders>
              <w:top w:val="nil"/>
              <w:left w:val="nil"/>
              <w:bottom w:val="single" w:sz="4" w:space="0" w:color="auto"/>
              <w:right w:val="single" w:sz="4" w:space="0" w:color="auto"/>
            </w:tcBorders>
            <w:shd w:val="clear" w:color="auto" w:fill="auto"/>
            <w:noWrap/>
            <w:vAlign w:val="center"/>
            <w:hideMark/>
          </w:tcPr>
          <w:p w14:paraId="13DA52A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A2366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140</w:t>
            </w:r>
          </w:p>
        </w:tc>
        <w:tc>
          <w:tcPr>
            <w:tcW w:w="315" w:type="pct"/>
            <w:tcBorders>
              <w:top w:val="nil"/>
              <w:left w:val="nil"/>
              <w:bottom w:val="single" w:sz="4" w:space="0" w:color="auto"/>
              <w:right w:val="single" w:sz="4" w:space="0" w:color="auto"/>
            </w:tcBorders>
            <w:shd w:val="clear" w:color="auto" w:fill="auto"/>
            <w:noWrap/>
            <w:vAlign w:val="center"/>
            <w:hideMark/>
          </w:tcPr>
          <w:p w14:paraId="1F0DBD7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29A8C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141</w:t>
            </w:r>
          </w:p>
        </w:tc>
        <w:tc>
          <w:tcPr>
            <w:tcW w:w="316" w:type="pct"/>
            <w:tcBorders>
              <w:top w:val="nil"/>
              <w:left w:val="nil"/>
              <w:bottom w:val="single" w:sz="4" w:space="0" w:color="auto"/>
              <w:right w:val="single" w:sz="4" w:space="0" w:color="auto"/>
            </w:tcBorders>
            <w:shd w:val="clear" w:color="auto" w:fill="auto"/>
            <w:noWrap/>
            <w:vAlign w:val="center"/>
            <w:hideMark/>
          </w:tcPr>
          <w:p w14:paraId="723E0AB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2D7ED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142</w:t>
            </w:r>
          </w:p>
        </w:tc>
        <w:tc>
          <w:tcPr>
            <w:tcW w:w="316" w:type="pct"/>
            <w:tcBorders>
              <w:top w:val="nil"/>
              <w:left w:val="nil"/>
              <w:bottom w:val="single" w:sz="4" w:space="0" w:color="auto"/>
              <w:right w:val="single" w:sz="4" w:space="0" w:color="auto"/>
            </w:tcBorders>
            <w:shd w:val="clear" w:color="auto" w:fill="auto"/>
            <w:noWrap/>
            <w:vAlign w:val="center"/>
            <w:hideMark/>
          </w:tcPr>
          <w:p w14:paraId="596719A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34EF91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143</w:t>
            </w:r>
          </w:p>
        </w:tc>
      </w:tr>
      <w:tr w:rsidR="00093A0E" w:rsidRPr="00093A0E" w14:paraId="67EDED3A"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33C04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Moras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49651C0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6F0C1A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43368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139</w:t>
            </w:r>
          </w:p>
        </w:tc>
        <w:tc>
          <w:tcPr>
            <w:tcW w:w="315" w:type="pct"/>
            <w:tcBorders>
              <w:top w:val="nil"/>
              <w:left w:val="nil"/>
              <w:bottom w:val="single" w:sz="4" w:space="0" w:color="auto"/>
              <w:right w:val="single" w:sz="4" w:space="0" w:color="auto"/>
            </w:tcBorders>
            <w:shd w:val="clear" w:color="auto" w:fill="auto"/>
            <w:noWrap/>
            <w:vAlign w:val="center"/>
            <w:hideMark/>
          </w:tcPr>
          <w:p w14:paraId="3690D99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F7BD2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140</w:t>
            </w:r>
          </w:p>
        </w:tc>
        <w:tc>
          <w:tcPr>
            <w:tcW w:w="315" w:type="pct"/>
            <w:tcBorders>
              <w:top w:val="nil"/>
              <w:left w:val="nil"/>
              <w:bottom w:val="single" w:sz="4" w:space="0" w:color="auto"/>
              <w:right w:val="single" w:sz="4" w:space="0" w:color="auto"/>
            </w:tcBorders>
            <w:shd w:val="clear" w:color="auto" w:fill="auto"/>
            <w:noWrap/>
            <w:vAlign w:val="center"/>
            <w:hideMark/>
          </w:tcPr>
          <w:p w14:paraId="541FAE4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6E77A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141</w:t>
            </w:r>
          </w:p>
        </w:tc>
        <w:tc>
          <w:tcPr>
            <w:tcW w:w="316" w:type="pct"/>
            <w:tcBorders>
              <w:top w:val="nil"/>
              <w:left w:val="nil"/>
              <w:bottom w:val="single" w:sz="4" w:space="0" w:color="auto"/>
              <w:right w:val="single" w:sz="4" w:space="0" w:color="auto"/>
            </w:tcBorders>
            <w:shd w:val="clear" w:color="auto" w:fill="auto"/>
            <w:noWrap/>
            <w:vAlign w:val="center"/>
            <w:hideMark/>
          </w:tcPr>
          <w:p w14:paraId="4EF0CD3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FD430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142</w:t>
            </w:r>
          </w:p>
        </w:tc>
        <w:tc>
          <w:tcPr>
            <w:tcW w:w="316" w:type="pct"/>
            <w:tcBorders>
              <w:top w:val="nil"/>
              <w:left w:val="nil"/>
              <w:bottom w:val="single" w:sz="4" w:space="0" w:color="auto"/>
              <w:right w:val="single" w:sz="4" w:space="0" w:color="auto"/>
            </w:tcBorders>
            <w:shd w:val="clear" w:color="auto" w:fill="auto"/>
            <w:noWrap/>
            <w:vAlign w:val="center"/>
            <w:hideMark/>
          </w:tcPr>
          <w:p w14:paraId="3D01E03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C02F14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143</w:t>
            </w:r>
          </w:p>
        </w:tc>
      </w:tr>
      <w:tr w:rsidR="00093A0E" w:rsidRPr="00093A0E" w14:paraId="32A8F440"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DB2C72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Moras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3E8DF68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6737AC6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DEB67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40A465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39A5B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398229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74006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3F56F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F71CE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61C194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F030A2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3B50319"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6AF07C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Moras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53C93C0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A11766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F7D8F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4B07C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76D9F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8942BF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68C4F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59A7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8A1C4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06BE32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5F71A3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398BF8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244B77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Moras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7140155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27FB02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94AFD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E2A9A6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715BD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EDC664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4D57B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A2BB73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21876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53ADD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C40F8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4F0C23B"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5F89E8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Moras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5DE7280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7F7F70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CD8B6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E690A6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C0655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5FD5BC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B5D31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16F898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FC8D3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C12F4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3404DA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60E4EE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358503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Moras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6E0A0E5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12D520E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5D381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43D4D8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D3197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384CEA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F805F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E0A1BA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D42C6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AB8A87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9239B6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B0B60C6"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DF6F25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Mercedes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65BC442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28E933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B3383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46</w:t>
            </w:r>
          </w:p>
        </w:tc>
        <w:tc>
          <w:tcPr>
            <w:tcW w:w="315" w:type="pct"/>
            <w:tcBorders>
              <w:top w:val="nil"/>
              <w:left w:val="nil"/>
              <w:bottom w:val="single" w:sz="4" w:space="0" w:color="auto"/>
              <w:right w:val="single" w:sz="4" w:space="0" w:color="auto"/>
            </w:tcBorders>
            <w:shd w:val="clear" w:color="auto" w:fill="auto"/>
            <w:noWrap/>
            <w:vAlign w:val="center"/>
            <w:hideMark/>
          </w:tcPr>
          <w:p w14:paraId="207F900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C4964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47</w:t>
            </w:r>
          </w:p>
        </w:tc>
        <w:tc>
          <w:tcPr>
            <w:tcW w:w="315" w:type="pct"/>
            <w:tcBorders>
              <w:top w:val="nil"/>
              <w:left w:val="nil"/>
              <w:bottom w:val="single" w:sz="4" w:space="0" w:color="auto"/>
              <w:right w:val="single" w:sz="4" w:space="0" w:color="auto"/>
            </w:tcBorders>
            <w:shd w:val="clear" w:color="auto" w:fill="auto"/>
            <w:noWrap/>
            <w:vAlign w:val="center"/>
            <w:hideMark/>
          </w:tcPr>
          <w:p w14:paraId="08C553A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26A97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48</w:t>
            </w:r>
          </w:p>
        </w:tc>
        <w:tc>
          <w:tcPr>
            <w:tcW w:w="316" w:type="pct"/>
            <w:tcBorders>
              <w:top w:val="nil"/>
              <w:left w:val="nil"/>
              <w:bottom w:val="single" w:sz="4" w:space="0" w:color="auto"/>
              <w:right w:val="single" w:sz="4" w:space="0" w:color="auto"/>
            </w:tcBorders>
            <w:shd w:val="clear" w:color="auto" w:fill="auto"/>
            <w:noWrap/>
            <w:vAlign w:val="center"/>
            <w:hideMark/>
          </w:tcPr>
          <w:p w14:paraId="07405A3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D14F2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49</w:t>
            </w:r>
          </w:p>
        </w:tc>
        <w:tc>
          <w:tcPr>
            <w:tcW w:w="316" w:type="pct"/>
            <w:tcBorders>
              <w:top w:val="nil"/>
              <w:left w:val="nil"/>
              <w:bottom w:val="single" w:sz="4" w:space="0" w:color="auto"/>
              <w:right w:val="single" w:sz="4" w:space="0" w:color="auto"/>
            </w:tcBorders>
            <w:shd w:val="clear" w:color="auto" w:fill="auto"/>
            <w:noWrap/>
            <w:vAlign w:val="center"/>
            <w:hideMark/>
          </w:tcPr>
          <w:p w14:paraId="5AD6C2A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BF6EDB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50</w:t>
            </w:r>
          </w:p>
        </w:tc>
      </w:tr>
      <w:tr w:rsidR="00093A0E" w:rsidRPr="00093A0E" w14:paraId="605B26A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E8C622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Mercedes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3A9F0E7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2FA0AC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7D16B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46</w:t>
            </w:r>
          </w:p>
        </w:tc>
        <w:tc>
          <w:tcPr>
            <w:tcW w:w="315" w:type="pct"/>
            <w:tcBorders>
              <w:top w:val="nil"/>
              <w:left w:val="nil"/>
              <w:bottom w:val="single" w:sz="4" w:space="0" w:color="auto"/>
              <w:right w:val="single" w:sz="4" w:space="0" w:color="auto"/>
            </w:tcBorders>
            <w:shd w:val="clear" w:color="auto" w:fill="auto"/>
            <w:noWrap/>
            <w:vAlign w:val="center"/>
            <w:hideMark/>
          </w:tcPr>
          <w:p w14:paraId="52DD45D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CC63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47</w:t>
            </w:r>
          </w:p>
        </w:tc>
        <w:tc>
          <w:tcPr>
            <w:tcW w:w="315" w:type="pct"/>
            <w:tcBorders>
              <w:top w:val="nil"/>
              <w:left w:val="nil"/>
              <w:bottom w:val="single" w:sz="4" w:space="0" w:color="auto"/>
              <w:right w:val="single" w:sz="4" w:space="0" w:color="auto"/>
            </w:tcBorders>
            <w:shd w:val="clear" w:color="auto" w:fill="auto"/>
            <w:noWrap/>
            <w:vAlign w:val="center"/>
            <w:hideMark/>
          </w:tcPr>
          <w:p w14:paraId="752079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DCE1B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48</w:t>
            </w:r>
          </w:p>
        </w:tc>
        <w:tc>
          <w:tcPr>
            <w:tcW w:w="316" w:type="pct"/>
            <w:tcBorders>
              <w:top w:val="nil"/>
              <w:left w:val="nil"/>
              <w:bottom w:val="single" w:sz="4" w:space="0" w:color="auto"/>
              <w:right w:val="single" w:sz="4" w:space="0" w:color="auto"/>
            </w:tcBorders>
            <w:shd w:val="clear" w:color="auto" w:fill="auto"/>
            <w:noWrap/>
            <w:vAlign w:val="center"/>
            <w:hideMark/>
          </w:tcPr>
          <w:p w14:paraId="29CB155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FECD4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49</w:t>
            </w:r>
          </w:p>
        </w:tc>
        <w:tc>
          <w:tcPr>
            <w:tcW w:w="316" w:type="pct"/>
            <w:tcBorders>
              <w:top w:val="nil"/>
              <w:left w:val="nil"/>
              <w:bottom w:val="single" w:sz="4" w:space="0" w:color="auto"/>
              <w:right w:val="single" w:sz="4" w:space="0" w:color="auto"/>
            </w:tcBorders>
            <w:shd w:val="clear" w:color="auto" w:fill="auto"/>
            <w:noWrap/>
            <w:vAlign w:val="center"/>
            <w:hideMark/>
          </w:tcPr>
          <w:p w14:paraId="4015DD6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1DAC24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50</w:t>
            </w:r>
          </w:p>
        </w:tc>
      </w:tr>
      <w:tr w:rsidR="00093A0E" w:rsidRPr="00093A0E" w14:paraId="0255F0A2"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3E6DC3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Mercedes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6A9AF40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58FDC3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014FD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C6043E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1A684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41F912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10A72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BE9C4D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31F42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7059E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E35D5B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9E08606"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5FD398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Mercedes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4E952FF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C5CDBA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62C0B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4876D9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85110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DEB101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D4EDF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CB9EBA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91639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BA68B7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F415ED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B680BD1"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58249D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Mercedes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025725F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457D69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D0F7C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BDE38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CFB81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9D7489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07AB3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83FE38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0777C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8AAB5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DDBFC3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A94454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19A4D7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Mercedes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679A572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70E17E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B7131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46438F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EA2C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C882B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4B6B3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45BFFE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76321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6C740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0ABD19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0D37411"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53384B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Las Mercedes - Saladoblanco - Huila</w:t>
            </w:r>
          </w:p>
        </w:tc>
        <w:tc>
          <w:tcPr>
            <w:tcW w:w="434" w:type="pct"/>
            <w:tcBorders>
              <w:top w:val="nil"/>
              <w:left w:val="nil"/>
              <w:bottom w:val="single" w:sz="4" w:space="0" w:color="auto"/>
              <w:right w:val="single" w:sz="4" w:space="0" w:color="auto"/>
            </w:tcBorders>
            <w:shd w:val="clear" w:color="auto" w:fill="auto"/>
            <w:noWrap/>
            <w:vAlign w:val="center"/>
            <w:hideMark/>
          </w:tcPr>
          <w:p w14:paraId="547685D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1F8852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192E6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F158A8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6FE22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43400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FCABF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D5E88A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AE8CD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5F250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21D15A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261DD56"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B187AF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Playón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4531C71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1B0B9F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DC14E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154</w:t>
            </w:r>
          </w:p>
        </w:tc>
        <w:tc>
          <w:tcPr>
            <w:tcW w:w="315" w:type="pct"/>
            <w:tcBorders>
              <w:top w:val="nil"/>
              <w:left w:val="nil"/>
              <w:bottom w:val="single" w:sz="4" w:space="0" w:color="auto"/>
              <w:right w:val="single" w:sz="4" w:space="0" w:color="auto"/>
            </w:tcBorders>
            <w:shd w:val="clear" w:color="auto" w:fill="auto"/>
            <w:noWrap/>
            <w:vAlign w:val="center"/>
            <w:hideMark/>
          </w:tcPr>
          <w:p w14:paraId="7D1B7EC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DC228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155</w:t>
            </w:r>
          </w:p>
        </w:tc>
        <w:tc>
          <w:tcPr>
            <w:tcW w:w="315" w:type="pct"/>
            <w:tcBorders>
              <w:top w:val="nil"/>
              <w:left w:val="nil"/>
              <w:bottom w:val="single" w:sz="4" w:space="0" w:color="auto"/>
              <w:right w:val="single" w:sz="4" w:space="0" w:color="auto"/>
            </w:tcBorders>
            <w:shd w:val="clear" w:color="auto" w:fill="auto"/>
            <w:noWrap/>
            <w:vAlign w:val="center"/>
            <w:hideMark/>
          </w:tcPr>
          <w:p w14:paraId="7224E3A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3ED61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156</w:t>
            </w:r>
          </w:p>
        </w:tc>
        <w:tc>
          <w:tcPr>
            <w:tcW w:w="316" w:type="pct"/>
            <w:tcBorders>
              <w:top w:val="nil"/>
              <w:left w:val="nil"/>
              <w:bottom w:val="single" w:sz="4" w:space="0" w:color="auto"/>
              <w:right w:val="single" w:sz="4" w:space="0" w:color="auto"/>
            </w:tcBorders>
            <w:shd w:val="clear" w:color="auto" w:fill="auto"/>
            <w:noWrap/>
            <w:vAlign w:val="center"/>
            <w:hideMark/>
          </w:tcPr>
          <w:p w14:paraId="61A6ED7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F0DD4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158</w:t>
            </w:r>
          </w:p>
        </w:tc>
        <w:tc>
          <w:tcPr>
            <w:tcW w:w="316" w:type="pct"/>
            <w:tcBorders>
              <w:top w:val="nil"/>
              <w:left w:val="nil"/>
              <w:bottom w:val="single" w:sz="4" w:space="0" w:color="auto"/>
              <w:right w:val="single" w:sz="4" w:space="0" w:color="auto"/>
            </w:tcBorders>
            <w:shd w:val="clear" w:color="auto" w:fill="auto"/>
            <w:noWrap/>
            <w:vAlign w:val="center"/>
            <w:hideMark/>
          </w:tcPr>
          <w:p w14:paraId="4265A79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0DBFC1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160</w:t>
            </w:r>
          </w:p>
        </w:tc>
      </w:tr>
      <w:tr w:rsidR="00093A0E" w:rsidRPr="00093A0E" w14:paraId="1160F81D"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F74F8D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Playón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657A5C3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22F9DB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C24E2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154</w:t>
            </w:r>
          </w:p>
        </w:tc>
        <w:tc>
          <w:tcPr>
            <w:tcW w:w="315" w:type="pct"/>
            <w:tcBorders>
              <w:top w:val="nil"/>
              <w:left w:val="nil"/>
              <w:bottom w:val="single" w:sz="4" w:space="0" w:color="auto"/>
              <w:right w:val="single" w:sz="4" w:space="0" w:color="auto"/>
            </w:tcBorders>
            <w:shd w:val="clear" w:color="auto" w:fill="auto"/>
            <w:noWrap/>
            <w:vAlign w:val="center"/>
            <w:hideMark/>
          </w:tcPr>
          <w:p w14:paraId="143BD08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BBC00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155</w:t>
            </w:r>
          </w:p>
        </w:tc>
        <w:tc>
          <w:tcPr>
            <w:tcW w:w="315" w:type="pct"/>
            <w:tcBorders>
              <w:top w:val="nil"/>
              <w:left w:val="nil"/>
              <w:bottom w:val="single" w:sz="4" w:space="0" w:color="auto"/>
              <w:right w:val="single" w:sz="4" w:space="0" w:color="auto"/>
            </w:tcBorders>
            <w:shd w:val="clear" w:color="auto" w:fill="auto"/>
            <w:noWrap/>
            <w:vAlign w:val="center"/>
            <w:hideMark/>
          </w:tcPr>
          <w:p w14:paraId="1EC1D4F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1398B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156</w:t>
            </w:r>
          </w:p>
        </w:tc>
        <w:tc>
          <w:tcPr>
            <w:tcW w:w="316" w:type="pct"/>
            <w:tcBorders>
              <w:top w:val="nil"/>
              <w:left w:val="nil"/>
              <w:bottom w:val="single" w:sz="4" w:space="0" w:color="auto"/>
              <w:right w:val="single" w:sz="4" w:space="0" w:color="auto"/>
            </w:tcBorders>
            <w:shd w:val="clear" w:color="auto" w:fill="auto"/>
            <w:noWrap/>
            <w:vAlign w:val="center"/>
            <w:hideMark/>
          </w:tcPr>
          <w:p w14:paraId="43D76D6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8D64C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158</w:t>
            </w:r>
          </w:p>
        </w:tc>
        <w:tc>
          <w:tcPr>
            <w:tcW w:w="316" w:type="pct"/>
            <w:tcBorders>
              <w:top w:val="nil"/>
              <w:left w:val="nil"/>
              <w:bottom w:val="single" w:sz="4" w:space="0" w:color="auto"/>
              <w:right w:val="single" w:sz="4" w:space="0" w:color="auto"/>
            </w:tcBorders>
            <w:shd w:val="clear" w:color="auto" w:fill="auto"/>
            <w:noWrap/>
            <w:vAlign w:val="center"/>
            <w:hideMark/>
          </w:tcPr>
          <w:p w14:paraId="5D602E5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DDF7A3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160</w:t>
            </w:r>
          </w:p>
        </w:tc>
      </w:tr>
      <w:tr w:rsidR="00093A0E" w:rsidRPr="00093A0E" w14:paraId="5F6B716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01B195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Playón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3AA92B2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6E84DC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FBCAD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EA273C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3F631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FC8669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15239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4027B0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3646A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408A3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E0275B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F39483B"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7EA80E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Playón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3A5F8A1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E405C7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28BE4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417F99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CFDDB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7A967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EB484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404E6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0D200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93BA7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3661B7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532D4B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394AD4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Playón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19C8D00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7E1050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8A42F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37053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D118B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6AE856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41184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C4D8E2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5220C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7C0C3F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929D73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601709D"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A183C7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Playón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5ED55B7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A234F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BC4E8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E1E023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48AC9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12BD5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F6257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A0934D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3D867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5CFD1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F6738F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F16F62C"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04A0DE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Playón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6403383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A90A14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87C79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01629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30408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72856A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9230A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061F9B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B4F8E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EBCBA0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93AC7F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44233F0"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EED7D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Matanzas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5BDB357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39FC2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05884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55</w:t>
            </w:r>
          </w:p>
        </w:tc>
        <w:tc>
          <w:tcPr>
            <w:tcW w:w="315" w:type="pct"/>
            <w:tcBorders>
              <w:top w:val="nil"/>
              <w:left w:val="nil"/>
              <w:bottom w:val="single" w:sz="4" w:space="0" w:color="auto"/>
              <w:right w:val="single" w:sz="4" w:space="0" w:color="auto"/>
            </w:tcBorders>
            <w:shd w:val="clear" w:color="auto" w:fill="auto"/>
            <w:noWrap/>
            <w:vAlign w:val="center"/>
            <w:hideMark/>
          </w:tcPr>
          <w:p w14:paraId="264A4D5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85968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56</w:t>
            </w:r>
          </w:p>
        </w:tc>
        <w:tc>
          <w:tcPr>
            <w:tcW w:w="315" w:type="pct"/>
            <w:tcBorders>
              <w:top w:val="nil"/>
              <w:left w:val="nil"/>
              <w:bottom w:val="single" w:sz="4" w:space="0" w:color="auto"/>
              <w:right w:val="single" w:sz="4" w:space="0" w:color="auto"/>
            </w:tcBorders>
            <w:shd w:val="clear" w:color="auto" w:fill="auto"/>
            <w:noWrap/>
            <w:vAlign w:val="center"/>
            <w:hideMark/>
          </w:tcPr>
          <w:p w14:paraId="1EECEBC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1CE06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57</w:t>
            </w:r>
          </w:p>
        </w:tc>
        <w:tc>
          <w:tcPr>
            <w:tcW w:w="316" w:type="pct"/>
            <w:tcBorders>
              <w:top w:val="nil"/>
              <w:left w:val="nil"/>
              <w:bottom w:val="single" w:sz="4" w:space="0" w:color="auto"/>
              <w:right w:val="single" w:sz="4" w:space="0" w:color="auto"/>
            </w:tcBorders>
            <w:shd w:val="clear" w:color="auto" w:fill="auto"/>
            <w:noWrap/>
            <w:vAlign w:val="center"/>
            <w:hideMark/>
          </w:tcPr>
          <w:p w14:paraId="28D94CA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5E3A8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58</w:t>
            </w:r>
          </w:p>
        </w:tc>
        <w:tc>
          <w:tcPr>
            <w:tcW w:w="316" w:type="pct"/>
            <w:tcBorders>
              <w:top w:val="nil"/>
              <w:left w:val="nil"/>
              <w:bottom w:val="single" w:sz="4" w:space="0" w:color="auto"/>
              <w:right w:val="single" w:sz="4" w:space="0" w:color="auto"/>
            </w:tcBorders>
            <w:shd w:val="clear" w:color="auto" w:fill="auto"/>
            <w:noWrap/>
            <w:vAlign w:val="center"/>
            <w:hideMark/>
          </w:tcPr>
          <w:p w14:paraId="40F701D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F0E579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59</w:t>
            </w:r>
          </w:p>
        </w:tc>
      </w:tr>
      <w:tr w:rsidR="00093A0E" w:rsidRPr="00093A0E" w14:paraId="0033D6CB"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ACF44F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Matanzas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3C96B71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7CF9C52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0CD83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55</w:t>
            </w:r>
          </w:p>
        </w:tc>
        <w:tc>
          <w:tcPr>
            <w:tcW w:w="315" w:type="pct"/>
            <w:tcBorders>
              <w:top w:val="nil"/>
              <w:left w:val="nil"/>
              <w:bottom w:val="single" w:sz="4" w:space="0" w:color="auto"/>
              <w:right w:val="single" w:sz="4" w:space="0" w:color="auto"/>
            </w:tcBorders>
            <w:shd w:val="clear" w:color="auto" w:fill="auto"/>
            <w:noWrap/>
            <w:vAlign w:val="center"/>
            <w:hideMark/>
          </w:tcPr>
          <w:p w14:paraId="28D04DD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46F4F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56</w:t>
            </w:r>
          </w:p>
        </w:tc>
        <w:tc>
          <w:tcPr>
            <w:tcW w:w="315" w:type="pct"/>
            <w:tcBorders>
              <w:top w:val="nil"/>
              <w:left w:val="nil"/>
              <w:bottom w:val="single" w:sz="4" w:space="0" w:color="auto"/>
              <w:right w:val="single" w:sz="4" w:space="0" w:color="auto"/>
            </w:tcBorders>
            <w:shd w:val="clear" w:color="auto" w:fill="auto"/>
            <w:noWrap/>
            <w:vAlign w:val="center"/>
            <w:hideMark/>
          </w:tcPr>
          <w:p w14:paraId="6F317D7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A79CE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57</w:t>
            </w:r>
          </w:p>
        </w:tc>
        <w:tc>
          <w:tcPr>
            <w:tcW w:w="316" w:type="pct"/>
            <w:tcBorders>
              <w:top w:val="nil"/>
              <w:left w:val="nil"/>
              <w:bottom w:val="single" w:sz="4" w:space="0" w:color="auto"/>
              <w:right w:val="single" w:sz="4" w:space="0" w:color="auto"/>
            </w:tcBorders>
            <w:shd w:val="clear" w:color="auto" w:fill="auto"/>
            <w:noWrap/>
            <w:vAlign w:val="center"/>
            <w:hideMark/>
          </w:tcPr>
          <w:p w14:paraId="313BB6E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E51D2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58</w:t>
            </w:r>
          </w:p>
        </w:tc>
        <w:tc>
          <w:tcPr>
            <w:tcW w:w="316" w:type="pct"/>
            <w:tcBorders>
              <w:top w:val="nil"/>
              <w:left w:val="nil"/>
              <w:bottom w:val="single" w:sz="4" w:space="0" w:color="auto"/>
              <w:right w:val="single" w:sz="4" w:space="0" w:color="auto"/>
            </w:tcBorders>
            <w:shd w:val="clear" w:color="auto" w:fill="auto"/>
            <w:noWrap/>
            <w:vAlign w:val="center"/>
            <w:hideMark/>
          </w:tcPr>
          <w:p w14:paraId="229C3B7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EA1CC9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59</w:t>
            </w:r>
          </w:p>
        </w:tc>
      </w:tr>
      <w:tr w:rsidR="00093A0E" w:rsidRPr="00093A0E" w14:paraId="39354C44"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FC3D3D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Matanzas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76A3558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315ADA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B4D38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1241B3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33FA4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215103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1CF8F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B86BD9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234E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47CC5C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1BC8B3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970D57C"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CBBA8A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Matanzas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5641878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AF9FC3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4ED66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84EFC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EECF5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4957C6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D3151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DDC4B9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4C1FC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E6C7D0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306081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EC7FC1C"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8BAD74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Matanzas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72E29C5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A94504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D8A71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08FA5A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D1DDC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B357E9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46779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067D69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A14CB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0979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B992FB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BC15ACB"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91F916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Matanzas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6B1A882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73E5B7D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CAF9E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BE1759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6A2DC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B6AFD0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7A491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851E24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61794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E75A1C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1CD4AF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81DCC99"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3C4E3A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Matanzas - San Agustín - Huila</w:t>
            </w:r>
          </w:p>
        </w:tc>
        <w:tc>
          <w:tcPr>
            <w:tcW w:w="434" w:type="pct"/>
            <w:tcBorders>
              <w:top w:val="nil"/>
              <w:left w:val="nil"/>
              <w:bottom w:val="single" w:sz="4" w:space="0" w:color="auto"/>
              <w:right w:val="single" w:sz="4" w:space="0" w:color="auto"/>
            </w:tcBorders>
            <w:shd w:val="clear" w:color="auto" w:fill="auto"/>
            <w:noWrap/>
            <w:vAlign w:val="center"/>
            <w:hideMark/>
          </w:tcPr>
          <w:p w14:paraId="135E699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804A8B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C9EB9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E60020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39CDC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8976CC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36192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A70438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DBD27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F25BDB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5EC5FA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9A91FC2"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A3F08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4F30982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649C4C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0E80A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149</w:t>
            </w:r>
          </w:p>
        </w:tc>
        <w:tc>
          <w:tcPr>
            <w:tcW w:w="315" w:type="pct"/>
            <w:tcBorders>
              <w:top w:val="nil"/>
              <w:left w:val="nil"/>
              <w:bottom w:val="single" w:sz="4" w:space="0" w:color="auto"/>
              <w:right w:val="single" w:sz="4" w:space="0" w:color="auto"/>
            </w:tcBorders>
            <w:shd w:val="clear" w:color="auto" w:fill="auto"/>
            <w:noWrap/>
            <w:vAlign w:val="center"/>
            <w:hideMark/>
          </w:tcPr>
          <w:p w14:paraId="726B2EC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EEA8D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152</w:t>
            </w:r>
          </w:p>
        </w:tc>
        <w:tc>
          <w:tcPr>
            <w:tcW w:w="315" w:type="pct"/>
            <w:tcBorders>
              <w:top w:val="nil"/>
              <w:left w:val="nil"/>
              <w:bottom w:val="single" w:sz="4" w:space="0" w:color="auto"/>
              <w:right w:val="single" w:sz="4" w:space="0" w:color="auto"/>
            </w:tcBorders>
            <w:shd w:val="clear" w:color="auto" w:fill="auto"/>
            <w:noWrap/>
            <w:vAlign w:val="center"/>
            <w:hideMark/>
          </w:tcPr>
          <w:p w14:paraId="22D10A0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7A0C3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155</w:t>
            </w:r>
          </w:p>
        </w:tc>
        <w:tc>
          <w:tcPr>
            <w:tcW w:w="316" w:type="pct"/>
            <w:tcBorders>
              <w:top w:val="nil"/>
              <w:left w:val="nil"/>
              <w:bottom w:val="single" w:sz="4" w:space="0" w:color="auto"/>
              <w:right w:val="single" w:sz="4" w:space="0" w:color="auto"/>
            </w:tcBorders>
            <w:shd w:val="clear" w:color="auto" w:fill="auto"/>
            <w:noWrap/>
            <w:vAlign w:val="center"/>
            <w:hideMark/>
          </w:tcPr>
          <w:p w14:paraId="0D33DF9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1496F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158</w:t>
            </w:r>
          </w:p>
        </w:tc>
        <w:tc>
          <w:tcPr>
            <w:tcW w:w="316" w:type="pct"/>
            <w:tcBorders>
              <w:top w:val="nil"/>
              <w:left w:val="nil"/>
              <w:bottom w:val="single" w:sz="4" w:space="0" w:color="auto"/>
              <w:right w:val="single" w:sz="4" w:space="0" w:color="auto"/>
            </w:tcBorders>
            <w:shd w:val="clear" w:color="auto" w:fill="auto"/>
            <w:noWrap/>
            <w:vAlign w:val="center"/>
            <w:hideMark/>
          </w:tcPr>
          <w:p w14:paraId="22F1558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1F6B124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161</w:t>
            </w:r>
          </w:p>
        </w:tc>
      </w:tr>
      <w:tr w:rsidR="00093A0E" w:rsidRPr="00093A0E" w14:paraId="132AC578"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83439E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269D55D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7CF3D30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F49CC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149</w:t>
            </w:r>
          </w:p>
        </w:tc>
        <w:tc>
          <w:tcPr>
            <w:tcW w:w="315" w:type="pct"/>
            <w:tcBorders>
              <w:top w:val="nil"/>
              <w:left w:val="nil"/>
              <w:bottom w:val="single" w:sz="4" w:space="0" w:color="auto"/>
              <w:right w:val="single" w:sz="4" w:space="0" w:color="auto"/>
            </w:tcBorders>
            <w:shd w:val="clear" w:color="auto" w:fill="auto"/>
            <w:noWrap/>
            <w:vAlign w:val="center"/>
            <w:hideMark/>
          </w:tcPr>
          <w:p w14:paraId="332F25E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CEF8A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152</w:t>
            </w:r>
          </w:p>
        </w:tc>
        <w:tc>
          <w:tcPr>
            <w:tcW w:w="315" w:type="pct"/>
            <w:tcBorders>
              <w:top w:val="nil"/>
              <w:left w:val="nil"/>
              <w:bottom w:val="single" w:sz="4" w:space="0" w:color="auto"/>
              <w:right w:val="single" w:sz="4" w:space="0" w:color="auto"/>
            </w:tcBorders>
            <w:shd w:val="clear" w:color="auto" w:fill="auto"/>
            <w:noWrap/>
            <w:vAlign w:val="center"/>
            <w:hideMark/>
          </w:tcPr>
          <w:p w14:paraId="4926B6D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409C6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155</w:t>
            </w:r>
          </w:p>
        </w:tc>
        <w:tc>
          <w:tcPr>
            <w:tcW w:w="316" w:type="pct"/>
            <w:tcBorders>
              <w:top w:val="nil"/>
              <w:left w:val="nil"/>
              <w:bottom w:val="single" w:sz="4" w:space="0" w:color="auto"/>
              <w:right w:val="single" w:sz="4" w:space="0" w:color="auto"/>
            </w:tcBorders>
            <w:shd w:val="clear" w:color="auto" w:fill="auto"/>
            <w:noWrap/>
            <w:vAlign w:val="center"/>
            <w:hideMark/>
          </w:tcPr>
          <w:p w14:paraId="62BD473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62693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158</w:t>
            </w:r>
          </w:p>
        </w:tc>
        <w:tc>
          <w:tcPr>
            <w:tcW w:w="316" w:type="pct"/>
            <w:tcBorders>
              <w:top w:val="nil"/>
              <w:left w:val="nil"/>
              <w:bottom w:val="single" w:sz="4" w:space="0" w:color="auto"/>
              <w:right w:val="single" w:sz="4" w:space="0" w:color="auto"/>
            </w:tcBorders>
            <w:shd w:val="clear" w:color="auto" w:fill="auto"/>
            <w:noWrap/>
            <w:vAlign w:val="center"/>
            <w:hideMark/>
          </w:tcPr>
          <w:p w14:paraId="646C3BF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744BD9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161</w:t>
            </w:r>
          </w:p>
        </w:tc>
      </w:tr>
      <w:tr w:rsidR="00093A0E" w:rsidRPr="00093A0E" w14:paraId="744CE9C7"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AE63E1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1DEA079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363163D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D066A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8FFFBC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6BB21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9C65F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016C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9BAE90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89892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1607DE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DCBF39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5A0FB59D"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5B1762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440E573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534906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958F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0A8220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2DDC9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373ED8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6C7D7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A15BF6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5DB53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8FD685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C99243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D2C7572"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7B71B2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3698ABB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19FF4B9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03B2B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EC5F5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134B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C52A91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2DB39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4F98B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A1D3C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94687C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1D4D64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046E726F"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DA27D9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0DB8E84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9B34D7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AEF8F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991DA7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76228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E176A1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4DAE0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1AFD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74E90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41CEB9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486DA3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54840290"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C28C8D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El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63AEBD7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41A88A9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DA0B2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CEA2BB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9BB17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5F425F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60E81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AB3B9A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E52D3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204FED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4B024E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56F7306D"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7632FF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6333246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3C07E32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A1117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20</w:t>
            </w:r>
          </w:p>
        </w:tc>
        <w:tc>
          <w:tcPr>
            <w:tcW w:w="315" w:type="pct"/>
            <w:tcBorders>
              <w:top w:val="nil"/>
              <w:left w:val="nil"/>
              <w:bottom w:val="single" w:sz="4" w:space="0" w:color="auto"/>
              <w:right w:val="single" w:sz="4" w:space="0" w:color="auto"/>
            </w:tcBorders>
            <w:shd w:val="clear" w:color="auto" w:fill="auto"/>
            <w:noWrap/>
            <w:vAlign w:val="center"/>
            <w:hideMark/>
          </w:tcPr>
          <w:p w14:paraId="5F2745E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B1F36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20</w:t>
            </w:r>
          </w:p>
        </w:tc>
        <w:tc>
          <w:tcPr>
            <w:tcW w:w="315" w:type="pct"/>
            <w:tcBorders>
              <w:top w:val="nil"/>
              <w:left w:val="nil"/>
              <w:bottom w:val="single" w:sz="4" w:space="0" w:color="auto"/>
              <w:right w:val="single" w:sz="4" w:space="0" w:color="auto"/>
            </w:tcBorders>
            <w:shd w:val="clear" w:color="auto" w:fill="auto"/>
            <w:noWrap/>
            <w:vAlign w:val="center"/>
            <w:hideMark/>
          </w:tcPr>
          <w:p w14:paraId="45D2B41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54C19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20</w:t>
            </w:r>
          </w:p>
        </w:tc>
        <w:tc>
          <w:tcPr>
            <w:tcW w:w="316" w:type="pct"/>
            <w:tcBorders>
              <w:top w:val="nil"/>
              <w:left w:val="nil"/>
              <w:bottom w:val="single" w:sz="4" w:space="0" w:color="auto"/>
              <w:right w:val="single" w:sz="4" w:space="0" w:color="auto"/>
            </w:tcBorders>
            <w:shd w:val="clear" w:color="auto" w:fill="auto"/>
            <w:noWrap/>
            <w:vAlign w:val="center"/>
            <w:hideMark/>
          </w:tcPr>
          <w:p w14:paraId="3194536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4FF56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20</w:t>
            </w:r>
          </w:p>
        </w:tc>
        <w:tc>
          <w:tcPr>
            <w:tcW w:w="316" w:type="pct"/>
            <w:tcBorders>
              <w:top w:val="nil"/>
              <w:left w:val="nil"/>
              <w:bottom w:val="single" w:sz="4" w:space="0" w:color="auto"/>
              <w:right w:val="single" w:sz="4" w:space="0" w:color="auto"/>
            </w:tcBorders>
            <w:shd w:val="clear" w:color="auto" w:fill="auto"/>
            <w:noWrap/>
            <w:vAlign w:val="center"/>
            <w:hideMark/>
          </w:tcPr>
          <w:p w14:paraId="708539B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2050E0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20</w:t>
            </w:r>
          </w:p>
        </w:tc>
      </w:tr>
      <w:tr w:rsidR="00093A0E" w:rsidRPr="00093A0E" w14:paraId="0D82F26E"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09AD4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624A256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18AF19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62CE4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20</w:t>
            </w:r>
          </w:p>
        </w:tc>
        <w:tc>
          <w:tcPr>
            <w:tcW w:w="315" w:type="pct"/>
            <w:tcBorders>
              <w:top w:val="nil"/>
              <w:left w:val="nil"/>
              <w:bottom w:val="single" w:sz="4" w:space="0" w:color="auto"/>
              <w:right w:val="single" w:sz="4" w:space="0" w:color="auto"/>
            </w:tcBorders>
            <w:shd w:val="clear" w:color="auto" w:fill="auto"/>
            <w:noWrap/>
            <w:vAlign w:val="center"/>
            <w:hideMark/>
          </w:tcPr>
          <w:p w14:paraId="1B912C6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61296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20</w:t>
            </w:r>
          </w:p>
        </w:tc>
        <w:tc>
          <w:tcPr>
            <w:tcW w:w="315" w:type="pct"/>
            <w:tcBorders>
              <w:top w:val="nil"/>
              <w:left w:val="nil"/>
              <w:bottom w:val="single" w:sz="4" w:space="0" w:color="auto"/>
              <w:right w:val="single" w:sz="4" w:space="0" w:color="auto"/>
            </w:tcBorders>
            <w:shd w:val="clear" w:color="auto" w:fill="auto"/>
            <w:noWrap/>
            <w:vAlign w:val="center"/>
            <w:hideMark/>
          </w:tcPr>
          <w:p w14:paraId="497D76C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41C8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20</w:t>
            </w:r>
          </w:p>
        </w:tc>
        <w:tc>
          <w:tcPr>
            <w:tcW w:w="316" w:type="pct"/>
            <w:tcBorders>
              <w:top w:val="nil"/>
              <w:left w:val="nil"/>
              <w:bottom w:val="single" w:sz="4" w:space="0" w:color="auto"/>
              <w:right w:val="single" w:sz="4" w:space="0" w:color="auto"/>
            </w:tcBorders>
            <w:shd w:val="clear" w:color="auto" w:fill="auto"/>
            <w:noWrap/>
            <w:vAlign w:val="center"/>
            <w:hideMark/>
          </w:tcPr>
          <w:p w14:paraId="0FB09A7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2272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20</w:t>
            </w:r>
          </w:p>
        </w:tc>
        <w:tc>
          <w:tcPr>
            <w:tcW w:w="316" w:type="pct"/>
            <w:tcBorders>
              <w:top w:val="nil"/>
              <w:left w:val="nil"/>
              <w:bottom w:val="single" w:sz="4" w:space="0" w:color="auto"/>
              <w:right w:val="single" w:sz="4" w:space="0" w:color="auto"/>
            </w:tcBorders>
            <w:shd w:val="clear" w:color="auto" w:fill="auto"/>
            <w:noWrap/>
            <w:vAlign w:val="center"/>
            <w:hideMark/>
          </w:tcPr>
          <w:p w14:paraId="158851E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9BB323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20</w:t>
            </w:r>
          </w:p>
        </w:tc>
      </w:tr>
      <w:tr w:rsidR="00093A0E" w:rsidRPr="00093A0E" w14:paraId="50277A04"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39B162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1FAD350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2D902C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4C319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817F2A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C5E23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842C2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9DA0C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E2E451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1C754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ECC891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7B46F8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9108711"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580BB7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06A510D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584A41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97A38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068589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1B72B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0BE86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DFE49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D50D2D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B54A1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E9035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732F5E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D0FCE77"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A1A839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3637582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043CB1C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7CACD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50022A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3F2DE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FCFBAE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42D3B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1BFEC9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E52F8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55D4ED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7A6978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930A722"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2707C7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4063441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B37C09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E3DDA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4BA70F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8C506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4F6553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30F7B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69C69F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9B23C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FB8F98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648FD7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33FAE4BD"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A88823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Alto Tablón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71F8610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0AF3CB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B8CCA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58F5DB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0BCAF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7754AB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BFBC5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BA97DD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4CB2C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974A10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A51ECE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625EB69"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B25F9C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Argentina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3AEB4BD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FC8373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FB0BD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39</w:t>
            </w:r>
          </w:p>
        </w:tc>
        <w:tc>
          <w:tcPr>
            <w:tcW w:w="315" w:type="pct"/>
            <w:tcBorders>
              <w:top w:val="nil"/>
              <w:left w:val="nil"/>
              <w:bottom w:val="single" w:sz="4" w:space="0" w:color="auto"/>
              <w:right w:val="single" w:sz="4" w:space="0" w:color="auto"/>
            </w:tcBorders>
            <w:shd w:val="clear" w:color="auto" w:fill="auto"/>
            <w:noWrap/>
            <w:vAlign w:val="center"/>
            <w:hideMark/>
          </w:tcPr>
          <w:p w14:paraId="3002802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FAA5B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39</w:t>
            </w:r>
          </w:p>
        </w:tc>
        <w:tc>
          <w:tcPr>
            <w:tcW w:w="315" w:type="pct"/>
            <w:tcBorders>
              <w:top w:val="nil"/>
              <w:left w:val="nil"/>
              <w:bottom w:val="single" w:sz="4" w:space="0" w:color="auto"/>
              <w:right w:val="single" w:sz="4" w:space="0" w:color="auto"/>
            </w:tcBorders>
            <w:shd w:val="clear" w:color="auto" w:fill="auto"/>
            <w:noWrap/>
            <w:vAlign w:val="center"/>
            <w:hideMark/>
          </w:tcPr>
          <w:p w14:paraId="2CB53A7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91F74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39</w:t>
            </w:r>
          </w:p>
        </w:tc>
        <w:tc>
          <w:tcPr>
            <w:tcW w:w="316" w:type="pct"/>
            <w:tcBorders>
              <w:top w:val="nil"/>
              <w:left w:val="nil"/>
              <w:bottom w:val="single" w:sz="4" w:space="0" w:color="auto"/>
              <w:right w:val="single" w:sz="4" w:space="0" w:color="auto"/>
            </w:tcBorders>
            <w:shd w:val="clear" w:color="auto" w:fill="auto"/>
            <w:noWrap/>
            <w:vAlign w:val="center"/>
            <w:hideMark/>
          </w:tcPr>
          <w:p w14:paraId="5DC809C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2CE15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39</w:t>
            </w:r>
          </w:p>
        </w:tc>
        <w:tc>
          <w:tcPr>
            <w:tcW w:w="316" w:type="pct"/>
            <w:tcBorders>
              <w:top w:val="nil"/>
              <w:left w:val="nil"/>
              <w:bottom w:val="single" w:sz="4" w:space="0" w:color="auto"/>
              <w:right w:val="single" w:sz="4" w:space="0" w:color="auto"/>
            </w:tcBorders>
            <w:shd w:val="clear" w:color="auto" w:fill="auto"/>
            <w:noWrap/>
            <w:vAlign w:val="center"/>
            <w:hideMark/>
          </w:tcPr>
          <w:p w14:paraId="7ACE186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4F8B180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39</w:t>
            </w:r>
          </w:p>
        </w:tc>
      </w:tr>
      <w:tr w:rsidR="00093A0E" w:rsidRPr="00093A0E" w14:paraId="3BA93A35"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7C4E25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Argentina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772B796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9DDF3F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E4E20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39</w:t>
            </w:r>
          </w:p>
        </w:tc>
        <w:tc>
          <w:tcPr>
            <w:tcW w:w="315" w:type="pct"/>
            <w:tcBorders>
              <w:top w:val="nil"/>
              <w:left w:val="nil"/>
              <w:bottom w:val="single" w:sz="4" w:space="0" w:color="auto"/>
              <w:right w:val="single" w:sz="4" w:space="0" w:color="auto"/>
            </w:tcBorders>
            <w:shd w:val="clear" w:color="auto" w:fill="auto"/>
            <w:noWrap/>
            <w:vAlign w:val="center"/>
            <w:hideMark/>
          </w:tcPr>
          <w:p w14:paraId="11C0398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6CBE9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39</w:t>
            </w:r>
          </w:p>
        </w:tc>
        <w:tc>
          <w:tcPr>
            <w:tcW w:w="315" w:type="pct"/>
            <w:tcBorders>
              <w:top w:val="nil"/>
              <w:left w:val="nil"/>
              <w:bottom w:val="single" w:sz="4" w:space="0" w:color="auto"/>
              <w:right w:val="single" w:sz="4" w:space="0" w:color="auto"/>
            </w:tcBorders>
            <w:shd w:val="clear" w:color="auto" w:fill="auto"/>
            <w:noWrap/>
            <w:vAlign w:val="center"/>
            <w:hideMark/>
          </w:tcPr>
          <w:p w14:paraId="64D8CE6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72D83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39</w:t>
            </w:r>
          </w:p>
        </w:tc>
        <w:tc>
          <w:tcPr>
            <w:tcW w:w="316" w:type="pct"/>
            <w:tcBorders>
              <w:top w:val="nil"/>
              <w:left w:val="nil"/>
              <w:bottom w:val="single" w:sz="4" w:space="0" w:color="auto"/>
              <w:right w:val="single" w:sz="4" w:space="0" w:color="auto"/>
            </w:tcBorders>
            <w:shd w:val="clear" w:color="auto" w:fill="auto"/>
            <w:noWrap/>
            <w:vAlign w:val="center"/>
            <w:hideMark/>
          </w:tcPr>
          <w:p w14:paraId="0CDDF34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C9B17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39</w:t>
            </w:r>
          </w:p>
        </w:tc>
        <w:tc>
          <w:tcPr>
            <w:tcW w:w="316" w:type="pct"/>
            <w:tcBorders>
              <w:top w:val="nil"/>
              <w:left w:val="nil"/>
              <w:bottom w:val="single" w:sz="4" w:space="0" w:color="auto"/>
              <w:right w:val="single" w:sz="4" w:space="0" w:color="auto"/>
            </w:tcBorders>
            <w:shd w:val="clear" w:color="auto" w:fill="auto"/>
            <w:noWrap/>
            <w:vAlign w:val="center"/>
            <w:hideMark/>
          </w:tcPr>
          <w:p w14:paraId="09AB276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613AB8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39</w:t>
            </w:r>
          </w:p>
        </w:tc>
      </w:tr>
      <w:tr w:rsidR="00093A0E" w:rsidRPr="00093A0E" w14:paraId="034C9B3B"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62AD20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Argentina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13C7468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EE9A4E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67EF0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24AF4A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99961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F1F08B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9EBFD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32165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8EBC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BF29CF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657CE43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53B2FD6D"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EBDA3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Argentina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6F1F10C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15D4686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B53E4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4224ED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37079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12AE6E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E8E47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292859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1B1D0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D35CAC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3B1B68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439BEBA"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4B12FE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Argentina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6C8709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1392E49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58456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66B646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F6763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A20FBF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6DDA4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5B2AE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8980A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9184BC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420AA8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1D56DA1D"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656B15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Argentina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46DD892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BE297D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E91A8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FABA90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8122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023CC5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62B4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DAE4BA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99DF5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41944E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58750BE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02CEDE4"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7FA56A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La Argentina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49DB803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4D28A4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0EDC5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28EC8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078E0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DF795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3F77D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3E5DBF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33AAB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D299D4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083825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5DDA44F3"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6AF484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 Martín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0D75913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25072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55AB5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116</w:t>
            </w:r>
          </w:p>
        </w:tc>
        <w:tc>
          <w:tcPr>
            <w:tcW w:w="315" w:type="pct"/>
            <w:tcBorders>
              <w:top w:val="nil"/>
              <w:left w:val="nil"/>
              <w:bottom w:val="single" w:sz="4" w:space="0" w:color="auto"/>
              <w:right w:val="single" w:sz="4" w:space="0" w:color="auto"/>
            </w:tcBorders>
            <w:shd w:val="clear" w:color="auto" w:fill="auto"/>
            <w:noWrap/>
            <w:vAlign w:val="center"/>
            <w:hideMark/>
          </w:tcPr>
          <w:p w14:paraId="589A055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CB95F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117</w:t>
            </w:r>
          </w:p>
        </w:tc>
        <w:tc>
          <w:tcPr>
            <w:tcW w:w="315" w:type="pct"/>
            <w:tcBorders>
              <w:top w:val="nil"/>
              <w:left w:val="nil"/>
              <w:bottom w:val="single" w:sz="4" w:space="0" w:color="auto"/>
              <w:right w:val="single" w:sz="4" w:space="0" w:color="auto"/>
            </w:tcBorders>
            <w:shd w:val="clear" w:color="auto" w:fill="auto"/>
            <w:noWrap/>
            <w:vAlign w:val="center"/>
            <w:hideMark/>
          </w:tcPr>
          <w:p w14:paraId="48445FB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190AE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118</w:t>
            </w:r>
          </w:p>
        </w:tc>
        <w:tc>
          <w:tcPr>
            <w:tcW w:w="316" w:type="pct"/>
            <w:tcBorders>
              <w:top w:val="nil"/>
              <w:left w:val="nil"/>
              <w:bottom w:val="single" w:sz="4" w:space="0" w:color="auto"/>
              <w:right w:val="single" w:sz="4" w:space="0" w:color="auto"/>
            </w:tcBorders>
            <w:shd w:val="clear" w:color="auto" w:fill="auto"/>
            <w:noWrap/>
            <w:vAlign w:val="center"/>
            <w:hideMark/>
          </w:tcPr>
          <w:p w14:paraId="15C34F4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C6169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119</w:t>
            </w:r>
          </w:p>
        </w:tc>
        <w:tc>
          <w:tcPr>
            <w:tcW w:w="316" w:type="pct"/>
            <w:tcBorders>
              <w:top w:val="nil"/>
              <w:left w:val="nil"/>
              <w:bottom w:val="single" w:sz="4" w:space="0" w:color="auto"/>
              <w:right w:val="single" w:sz="4" w:space="0" w:color="auto"/>
            </w:tcBorders>
            <w:shd w:val="clear" w:color="auto" w:fill="auto"/>
            <w:noWrap/>
            <w:vAlign w:val="center"/>
            <w:hideMark/>
          </w:tcPr>
          <w:p w14:paraId="4A5D72A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E0340C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120</w:t>
            </w:r>
          </w:p>
        </w:tc>
      </w:tr>
      <w:tr w:rsidR="00093A0E" w:rsidRPr="00093A0E" w14:paraId="12937297"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99412F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 Martín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60A77A4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140A974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5AACC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116</w:t>
            </w:r>
          </w:p>
        </w:tc>
        <w:tc>
          <w:tcPr>
            <w:tcW w:w="315" w:type="pct"/>
            <w:tcBorders>
              <w:top w:val="nil"/>
              <w:left w:val="nil"/>
              <w:bottom w:val="single" w:sz="4" w:space="0" w:color="auto"/>
              <w:right w:val="single" w:sz="4" w:space="0" w:color="auto"/>
            </w:tcBorders>
            <w:shd w:val="clear" w:color="auto" w:fill="auto"/>
            <w:noWrap/>
            <w:vAlign w:val="center"/>
            <w:hideMark/>
          </w:tcPr>
          <w:p w14:paraId="32A31F4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F4415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117</w:t>
            </w:r>
          </w:p>
        </w:tc>
        <w:tc>
          <w:tcPr>
            <w:tcW w:w="315" w:type="pct"/>
            <w:tcBorders>
              <w:top w:val="nil"/>
              <w:left w:val="nil"/>
              <w:bottom w:val="single" w:sz="4" w:space="0" w:color="auto"/>
              <w:right w:val="single" w:sz="4" w:space="0" w:color="auto"/>
            </w:tcBorders>
            <w:shd w:val="clear" w:color="auto" w:fill="auto"/>
            <w:noWrap/>
            <w:vAlign w:val="center"/>
            <w:hideMark/>
          </w:tcPr>
          <w:p w14:paraId="537C3A5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D7063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118</w:t>
            </w:r>
          </w:p>
        </w:tc>
        <w:tc>
          <w:tcPr>
            <w:tcW w:w="316" w:type="pct"/>
            <w:tcBorders>
              <w:top w:val="nil"/>
              <w:left w:val="nil"/>
              <w:bottom w:val="single" w:sz="4" w:space="0" w:color="auto"/>
              <w:right w:val="single" w:sz="4" w:space="0" w:color="auto"/>
            </w:tcBorders>
            <w:shd w:val="clear" w:color="auto" w:fill="auto"/>
            <w:noWrap/>
            <w:vAlign w:val="center"/>
            <w:hideMark/>
          </w:tcPr>
          <w:p w14:paraId="5716CB1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7B14E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119</w:t>
            </w:r>
          </w:p>
        </w:tc>
        <w:tc>
          <w:tcPr>
            <w:tcW w:w="316" w:type="pct"/>
            <w:tcBorders>
              <w:top w:val="nil"/>
              <w:left w:val="nil"/>
              <w:bottom w:val="single" w:sz="4" w:space="0" w:color="auto"/>
              <w:right w:val="single" w:sz="4" w:space="0" w:color="auto"/>
            </w:tcBorders>
            <w:shd w:val="clear" w:color="auto" w:fill="auto"/>
            <w:noWrap/>
            <w:vAlign w:val="center"/>
            <w:hideMark/>
          </w:tcPr>
          <w:p w14:paraId="2CDD443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F90016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120</w:t>
            </w:r>
          </w:p>
        </w:tc>
      </w:tr>
      <w:tr w:rsidR="00093A0E" w:rsidRPr="00093A0E" w14:paraId="5D2FF6A1"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D9FC2F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 Martín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3507CC8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73E63D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88C7D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670DF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8FC9F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84417F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59508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872278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64190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20DBF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74A4467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2FD47070"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4156FB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 Martín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156B37D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D49F8B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D7548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4D1B26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B5F59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E9B18A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0D184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46A422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798A0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0B0BB35"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370AAE7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7399A601"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3EA44A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 Martín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4D590EA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C937E1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595AB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BFA5CB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C4063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130349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5F5ECD"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2C4AA4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C61EE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49CFA2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534BF3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6116492D"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882779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 Martín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7031AB3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C838B38"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80BC9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CF86C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727AA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4D823FA"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E8CFF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7FF02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2D00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C87831E"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05BDE567"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r w:rsidR="00093A0E" w:rsidRPr="00093A0E" w14:paraId="46958A54" w14:textId="77777777" w:rsidTr="006748C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023C5C"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San Martín - Suaza - Huila</w:t>
            </w:r>
          </w:p>
        </w:tc>
        <w:tc>
          <w:tcPr>
            <w:tcW w:w="434" w:type="pct"/>
            <w:tcBorders>
              <w:top w:val="nil"/>
              <w:left w:val="nil"/>
              <w:bottom w:val="single" w:sz="4" w:space="0" w:color="auto"/>
              <w:right w:val="single" w:sz="4" w:space="0" w:color="auto"/>
            </w:tcBorders>
            <w:shd w:val="clear" w:color="auto" w:fill="auto"/>
            <w:noWrap/>
            <w:vAlign w:val="center"/>
            <w:hideMark/>
          </w:tcPr>
          <w:p w14:paraId="03D25650"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745FA1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97A1E4"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E2A6C6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8CF386"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667222F"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97625B"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A50B82"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B75AE1"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E267613"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c>
          <w:tcPr>
            <w:tcW w:w="371" w:type="pct"/>
            <w:tcBorders>
              <w:top w:val="nil"/>
              <w:left w:val="nil"/>
              <w:bottom w:val="single" w:sz="4" w:space="0" w:color="auto"/>
              <w:right w:val="single" w:sz="4" w:space="0" w:color="auto"/>
            </w:tcBorders>
            <w:shd w:val="clear" w:color="auto" w:fill="auto"/>
            <w:noWrap/>
            <w:vAlign w:val="center"/>
            <w:hideMark/>
          </w:tcPr>
          <w:p w14:paraId="248CBF59" w14:textId="77777777" w:rsidR="00093A0E" w:rsidRPr="00093A0E" w:rsidRDefault="00093A0E" w:rsidP="00093A0E">
            <w:pPr>
              <w:ind w:left="0"/>
              <w:jc w:val="center"/>
              <w:rPr>
                <w:rFonts w:asciiTheme="minorHAnsi" w:hAnsiTheme="minorHAnsi" w:cs="Arial"/>
                <w:color w:val="000000"/>
                <w:sz w:val="12"/>
                <w:szCs w:val="12"/>
                <w:lang w:val="es-CO" w:eastAsia="es-CO"/>
              </w:rPr>
            </w:pPr>
            <w:r w:rsidRPr="00093A0E">
              <w:rPr>
                <w:rFonts w:asciiTheme="minorHAnsi" w:hAnsiTheme="minorHAnsi" w:cs="Arial"/>
                <w:color w:val="000000"/>
                <w:sz w:val="12"/>
                <w:szCs w:val="12"/>
                <w:lang w:val="es-CO" w:eastAsia="es-CO"/>
              </w:rPr>
              <w:t>-</w:t>
            </w:r>
          </w:p>
        </w:tc>
      </w:tr>
    </w:tbl>
    <w:p w14:paraId="5561E308" w14:textId="65926A4D" w:rsidR="001D0E43" w:rsidRDefault="001D0E43" w:rsidP="001D0E43">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2119"/>
        <w:gridCol w:w="824"/>
        <w:gridCol w:w="613"/>
        <w:gridCol w:w="708"/>
        <w:gridCol w:w="598"/>
        <w:gridCol w:w="708"/>
        <w:gridCol w:w="598"/>
        <w:gridCol w:w="708"/>
        <w:gridCol w:w="600"/>
        <w:gridCol w:w="708"/>
        <w:gridCol w:w="600"/>
        <w:gridCol w:w="704"/>
      </w:tblGrid>
      <w:tr w:rsidR="005052A5" w:rsidRPr="005052A5" w14:paraId="1591B232" w14:textId="77777777" w:rsidTr="00DD099F">
        <w:trPr>
          <w:trHeight w:val="283"/>
          <w:tblHeader/>
        </w:trPr>
        <w:tc>
          <w:tcPr>
            <w:tcW w:w="111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CE0E7FD"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Municipio</w:t>
            </w:r>
          </w:p>
        </w:tc>
        <w:tc>
          <w:tcPr>
            <w:tcW w:w="435"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B30B9B1"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Usuario</w:t>
            </w:r>
          </w:p>
        </w:tc>
        <w:tc>
          <w:tcPr>
            <w:tcW w:w="696"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7507A9D"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Año 6</w:t>
            </w:r>
          </w:p>
        </w:tc>
        <w:tc>
          <w:tcPr>
            <w:tcW w:w="68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57CC589"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Año 7</w:t>
            </w:r>
          </w:p>
        </w:tc>
        <w:tc>
          <w:tcPr>
            <w:tcW w:w="68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EB2CCD8"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Año 8</w:t>
            </w:r>
          </w:p>
        </w:tc>
        <w:tc>
          <w:tcPr>
            <w:tcW w:w="68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C695D86"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Año 9</w:t>
            </w:r>
          </w:p>
        </w:tc>
        <w:tc>
          <w:tcPr>
            <w:tcW w:w="68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135BC9D"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Año 10</w:t>
            </w:r>
          </w:p>
        </w:tc>
      </w:tr>
      <w:tr w:rsidR="005052A5" w:rsidRPr="005052A5" w14:paraId="5AB30444" w14:textId="77777777" w:rsidTr="00DD099F">
        <w:trPr>
          <w:trHeight w:val="283"/>
          <w:tblHeader/>
        </w:trPr>
        <w:tc>
          <w:tcPr>
            <w:tcW w:w="1117" w:type="pct"/>
            <w:vMerge/>
            <w:tcBorders>
              <w:top w:val="single" w:sz="4" w:space="0" w:color="auto"/>
              <w:left w:val="single" w:sz="4" w:space="0" w:color="auto"/>
              <w:bottom w:val="single" w:sz="4" w:space="0" w:color="000000"/>
              <w:right w:val="single" w:sz="4" w:space="0" w:color="auto"/>
            </w:tcBorders>
            <w:vAlign w:val="center"/>
            <w:hideMark/>
          </w:tcPr>
          <w:p w14:paraId="116DF5DE" w14:textId="77777777" w:rsidR="005052A5" w:rsidRPr="005052A5" w:rsidRDefault="005052A5" w:rsidP="005052A5">
            <w:pPr>
              <w:ind w:left="0"/>
              <w:jc w:val="center"/>
              <w:rPr>
                <w:rFonts w:asciiTheme="minorHAnsi" w:hAnsiTheme="minorHAnsi" w:cs="Arial"/>
                <w:b/>
                <w:bCs/>
                <w:color w:val="000000"/>
                <w:sz w:val="12"/>
                <w:szCs w:val="12"/>
                <w:lang w:val="es-CO" w:eastAsia="es-CO"/>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427E06FC" w14:textId="77777777" w:rsidR="005052A5" w:rsidRPr="005052A5" w:rsidRDefault="005052A5" w:rsidP="005052A5">
            <w:pPr>
              <w:ind w:left="0"/>
              <w:jc w:val="center"/>
              <w:rPr>
                <w:rFonts w:asciiTheme="minorHAnsi" w:hAnsiTheme="minorHAnsi" w:cs="Arial"/>
                <w:b/>
                <w:bCs/>
                <w:color w:val="000000"/>
                <w:sz w:val="12"/>
                <w:szCs w:val="12"/>
                <w:lang w:val="es-CO" w:eastAsia="es-CO"/>
              </w:rPr>
            </w:pPr>
          </w:p>
        </w:tc>
        <w:tc>
          <w:tcPr>
            <w:tcW w:w="323" w:type="pct"/>
            <w:tcBorders>
              <w:top w:val="nil"/>
              <w:left w:val="nil"/>
              <w:bottom w:val="single" w:sz="4" w:space="0" w:color="auto"/>
              <w:right w:val="single" w:sz="4" w:space="0" w:color="auto"/>
            </w:tcBorders>
            <w:shd w:val="clear" w:color="000000" w:fill="BFBFBF"/>
            <w:noWrap/>
            <w:vAlign w:val="center"/>
            <w:hideMark/>
          </w:tcPr>
          <w:p w14:paraId="77DEDA5E"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3B6C4CC6"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Secundaria</w:t>
            </w:r>
          </w:p>
        </w:tc>
        <w:tc>
          <w:tcPr>
            <w:tcW w:w="315" w:type="pct"/>
            <w:tcBorders>
              <w:top w:val="nil"/>
              <w:left w:val="nil"/>
              <w:bottom w:val="single" w:sz="4" w:space="0" w:color="auto"/>
              <w:right w:val="single" w:sz="4" w:space="0" w:color="auto"/>
            </w:tcBorders>
            <w:shd w:val="clear" w:color="000000" w:fill="BFBFBF"/>
            <w:noWrap/>
            <w:vAlign w:val="center"/>
            <w:hideMark/>
          </w:tcPr>
          <w:p w14:paraId="44CA0EE3"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16A9F4D5"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Secundaria</w:t>
            </w:r>
          </w:p>
        </w:tc>
        <w:tc>
          <w:tcPr>
            <w:tcW w:w="315" w:type="pct"/>
            <w:tcBorders>
              <w:top w:val="nil"/>
              <w:left w:val="nil"/>
              <w:bottom w:val="single" w:sz="4" w:space="0" w:color="auto"/>
              <w:right w:val="single" w:sz="4" w:space="0" w:color="auto"/>
            </w:tcBorders>
            <w:shd w:val="clear" w:color="000000" w:fill="BFBFBF"/>
            <w:noWrap/>
            <w:vAlign w:val="center"/>
            <w:hideMark/>
          </w:tcPr>
          <w:p w14:paraId="1122451B"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6AC1D959"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Secundaria</w:t>
            </w:r>
          </w:p>
        </w:tc>
        <w:tc>
          <w:tcPr>
            <w:tcW w:w="316" w:type="pct"/>
            <w:tcBorders>
              <w:top w:val="nil"/>
              <w:left w:val="nil"/>
              <w:bottom w:val="single" w:sz="4" w:space="0" w:color="auto"/>
              <w:right w:val="single" w:sz="4" w:space="0" w:color="auto"/>
            </w:tcBorders>
            <w:shd w:val="clear" w:color="000000" w:fill="BFBFBF"/>
            <w:noWrap/>
            <w:vAlign w:val="center"/>
            <w:hideMark/>
          </w:tcPr>
          <w:p w14:paraId="29BC228B"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318607F6"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Secundaria</w:t>
            </w:r>
          </w:p>
        </w:tc>
        <w:tc>
          <w:tcPr>
            <w:tcW w:w="316" w:type="pct"/>
            <w:tcBorders>
              <w:top w:val="nil"/>
              <w:left w:val="nil"/>
              <w:bottom w:val="single" w:sz="4" w:space="0" w:color="auto"/>
              <w:right w:val="single" w:sz="4" w:space="0" w:color="auto"/>
            </w:tcBorders>
            <w:shd w:val="clear" w:color="000000" w:fill="BFBFBF"/>
            <w:noWrap/>
            <w:vAlign w:val="center"/>
            <w:hideMark/>
          </w:tcPr>
          <w:p w14:paraId="7DEC3D8F"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6B0284F1"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Secundaria</w:t>
            </w:r>
          </w:p>
        </w:tc>
      </w:tr>
      <w:tr w:rsidR="005052A5" w:rsidRPr="005052A5" w14:paraId="0F8C710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0B782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3B0865F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C3C61C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7F560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177</w:t>
            </w:r>
          </w:p>
        </w:tc>
        <w:tc>
          <w:tcPr>
            <w:tcW w:w="315" w:type="pct"/>
            <w:tcBorders>
              <w:top w:val="nil"/>
              <w:left w:val="nil"/>
              <w:bottom w:val="single" w:sz="4" w:space="0" w:color="auto"/>
              <w:right w:val="single" w:sz="4" w:space="0" w:color="auto"/>
            </w:tcBorders>
            <w:shd w:val="clear" w:color="auto" w:fill="auto"/>
            <w:noWrap/>
            <w:vAlign w:val="center"/>
            <w:hideMark/>
          </w:tcPr>
          <w:p w14:paraId="0714ECE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D0BB3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179</w:t>
            </w:r>
          </w:p>
        </w:tc>
        <w:tc>
          <w:tcPr>
            <w:tcW w:w="315" w:type="pct"/>
            <w:tcBorders>
              <w:top w:val="nil"/>
              <w:left w:val="nil"/>
              <w:bottom w:val="single" w:sz="4" w:space="0" w:color="auto"/>
              <w:right w:val="single" w:sz="4" w:space="0" w:color="auto"/>
            </w:tcBorders>
            <w:shd w:val="clear" w:color="auto" w:fill="auto"/>
            <w:noWrap/>
            <w:vAlign w:val="center"/>
            <w:hideMark/>
          </w:tcPr>
          <w:p w14:paraId="0AAA5B3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7AE01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181</w:t>
            </w:r>
          </w:p>
        </w:tc>
        <w:tc>
          <w:tcPr>
            <w:tcW w:w="316" w:type="pct"/>
            <w:tcBorders>
              <w:top w:val="nil"/>
              <w:left w:val="nil"/>
              <w:bottom w:val="single" w:sz="4" w:space="0" w:color="auto"/>
              <w:right w:val="single" w:sz="4" w:space="0" w:color="auto"/>
            </w:tcBorders>
            <w:shd w:val="clear" w:color="auto" w:fill="auto"/>
            <w:noWrap/>
            <w:vAlign w:val="center"/>
            <w:hideMark/>
          </w:tcPr>
          <w:p w14:paraId="38F4B8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48FD5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183</w:t>
            </w:r>
          </w:p>
        </w:tc>
        <w:tc>
          <w:tcPr>
            <w:tcW w:w="316" w:type="pct"/>
            <w:tcBorders>
              <w:top w:val="nil"/>
              <w:left w:val="nil"/>
              <w:bottom w:val="single" w:sz="4" w:space="0" w:color="auto"/>
              <w:right w:val="single" w:sz="4" w:space="0" w:color="auto"/>
            </w:tcBorders>
            <w:shd w:val="clear" w:color="auto" w:fill="auto"/>
            <w:noWrap/>
            <w:vAlign w:val="center"/>
            <w:hideMark/>
          </w:tcPr>
          <w:p w14:paraId="4E2CD3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ACFDA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185</w:t>
            </w:r>
          </w:p>
        </w:tc>
      </w:tr>
      <w:tr w:rsidR="005052A5" w:rsidRPr="005052A5" w14:paraId="44E5364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9D9B0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4F5DA17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608408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A03CE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173</w:t>
            </w:r>
          </w:p>
        </w:tc>
        <w:tc>
          <w:tcPr>
            <w:tcW w:w="315" w:type="pct"/>
            <w:tcBorders>
              <w:top w:val="nil"/>
              <w:left w:val="nil"/>
              <w:bottom w:val="single" w:sz="4" w:space="0" w:color="auto"/>
              <w:right w:val="single" w:sz="4" w:space="0" w:color="auto"/>
            </w:tcBorders>
            <w:shd w:val="clear" w:color="auto" w:fill="auto"/>
            <w:noWrap/>
            <w:vAlign w:val="center"/>
            <w:hideMark/>
          </w:tcPr>
          <w:p w14:paraId="3F4D5D2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FBAF4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175</w:t>
            </w:r>
          </w:p>
        </w:tc>
        <w:tc>
          <w:tcPr>
            <w:tcW w:w="315" w:type="pct"/>
            <w:tcBorders>
              <w:top w:val="nil"/>
              <w:left w:val="nil"/>
              <w:bottom w:val="single" w:sz="4" w:space="0" w:color="auto"/>
              <w:right w:val="single" w:sz="4" w:space="0" w:color="auto"/>
            </w:tcBorders>
            <w:shd w:val="clear" w:color="auto" w:fill="auto"/>
            <w:noWrap/>
            <w:vAlign w:val="center"/>
            <w:hideMark/>
          </w:tcPr>
          <w:p w14:paraId="7381332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93532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177</w:t>
            </w:r>
          </w:p>
        </w:tc>
        <w:tc>
          <w:tcPr>
            <w:tcW w:w="316" w:type="pct"/>
            <w:tcBorders>
              <w:top w:val="nil"/>
              <w:left w:val="nil"/>
              <w:bottom w:val="single" w:sz="4" w:space="0" w:color="auto"/>
              <w:right w:val="single" w:sz="4" w:space="0" w:color="auto"/>
            </w:tcBorders>
            <w:shd w:val="clear" w:color="auto" w:fill="auto"/>
            <w:noWrap/>
            <w:vAlign w:val="center"/>
            <w:hideMark/>
          </w:tcPr>
          <w:p w14:paraId="34E8E03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EFA0C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179</w:t>
            </w:r>
          </w:p>
        </w:tc>
        <w:tc>
          <w:tcPr>
            <w:tcW w:w="316" w:type="pct"/>
            <w:tcBorders>
              <w:top w:val="nil"/>
              <w:left w:val="nil"/>
              <w:bottom w:val="single" w:sz="4" w:space="0" w:color="auto"/>
              <w:right w:val="single" w:sz="4" w:space="0" w:color="auto"/>
            </w:tcBorders>
            <w:shd w:val="clear" w:color="auto" w:fill="auto"/>
            <w:noWrap/>
            <w:vAlign w:val="center"/>
            <w:hideMark/>
          </w:tcPr>
          <w:p w14:paraId="57F7247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3DE77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181</w:t>
            </w:r>
          </w:p>
        </w:tc>
      </w:tr>
      <w:tr w:rsidR="005052A5" w:rsidRPr="005052A5" w14:paraId="4DFD100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5FA2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77E8D8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3ACBFFD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23BDE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4</w:t>
            </w:r>
          </w:p>
        </w:tc>
        <w:tc>
          <w:tcPr>
            <w:tcW w:w="315" w:type="pct"/>
            <w:tcBorders>
              <w:top w:val="nil"/>
              <w:left w:val="nil"/>
              <w:bottom w:val="single" w:sz="4" w:space="0" w:color="auto"/>
              <w:right w:val="single" w:sz="4" w:space="0" w:color="auto"/>
            </w:tcBorders>
            <w:shd w:val="clear" w:color="auto" w:fill="auto"/>
            <w:noWrap/>
            <w:vAlign w:val="center"/>
            <w:hideMark/>
          </w:tcPr>
          <w:p w14:paraId="5938B04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CFE64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4</w:t>
            </w:r>
          </w:p>
        </w:tc>
        <w:tc>
          <w:tcPr>
            <w:tcW w:w="315" w:type="pct"/>
            <w:tcBorders>
              <w:top w:val="nil"/>
              <w:left w:val="nil"/>
              <w:bottom w:val="single" w:sz="4" w:space="0" w:color="auto"/>
              <w:right w:val="single" w:sz="4" w:space="0" w:color="auto"/>
            </w:tcBorders>
            <w:shd w:val="clear" w:color="auto" w:fill="auto"/>
            <w:noWrap/>
            <w:vAlign w:val="center"/>
            <w:hideMark/>
          </w:tcPr>
          <w:p w14:paraId="38C1A14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562F0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4</w:t>
            </w:r>
          </w:p>
        </w:tc>
        <w:tc>
          <w:tcPr>
            <w:tcW w:w="316" w:type="pct"/>
            <w:tcBorders>
              <w:top w:val="nil"/>
              <w:left w:val="nil"/>
              <w:bottom w:val="single" w:sz="4" w:space="0" w:color="auto"/>
              <w:right w:val="single" w:sz="4" w:space="0" w:color="auto"/>
            </w:tcBorders>
            <w:shd w:val="clear" w:color="auto" w:fill="auto"/>
            <w:noWrap/>
            <w:vAlign w:val="center"/>
            <w:hideMark/>
          </w:tcPr>
          <w:p w14:paraId="4057563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93763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4</w:t>
            </w:r>
          </w:p>
        </w:tc>
        <w:tc>
          <w:tcPr>
            <w:tcW w:w="316" w:type="pct"/>
            <w:tcBorders>
              <w:top w:val="nil"/>
              <w:left w:val="nil"/>
              <w:bottom w:val="single" w:sz="4" w:space="0" w:color="auto"/>
              <w:right w:val="single" w:sz="4" w:space="0" w:color="auto"/>
            </w:tcBorders>
            <w:shd w:val="clear" w:color="auto" w:fill="auto"/>
            <w:noWrap/>
            <w:vAlign w:val="center"/>
            <w:hideMark/>
          </w:tcPr>
          <w:p w14:paraId="4129F31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5FA9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4</w:t>
            </w:r>
          </w:p>
        </w:tc>
      </w:tr>
      <w:tr w:rsidR="005052A5" w:rsidRPr="005052A5" w14:paraId="26BE398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05D205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0FAE33E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908C76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D7B1D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DCF54B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F193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B07C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A17F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E976E8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77305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1856B0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675F4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D622FE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AB290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5F509E9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32E0640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69B58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66189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C95D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1B780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D7CD7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7F2989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D58A0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B1D74A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110E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73F15F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AD48A6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16CDA6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6A84A7B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23F05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3C9703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E3943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2BA342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6FE07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B03DBD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15F5C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B82233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8CD11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FF9319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A3947E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2288D0E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5C2C8D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9EDBC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626A3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9087C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2B6D7E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85B29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321972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B1CCB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207CFB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B878A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1BDC6A5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5F19F3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7176D86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757C65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6023E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119</w:t>
            </w:r>
          </w:p>
        </w:tc>
        <w:tc>
          <w:tcPr>
            <w:tcW w:w="315" w:type="pct"/>
            <w:tcBorders>
              <w:top w:val="nil"/>
              <w:left w:val="nil"/>
              <w:bottom w:val="single" w:sz="4" w:space="0" w:color="auto"/>
              <w:right w:val="single" w:sz="4" w:space="0" w:color="auto"/>
            </w:tcBorders>
            <w:shd w:val="clear" w:color="auto" w:fill="auto"/>
            <w:noWrap/>
            <w:vAlign w:val="center"/>
            <w:hideMark/>
          </w:tcPr>
          <w:p w14:paraId="6C4E7F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850E8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120</w:t>
            </w:r>
          </w:p>
        </w:tc>
        <w:tc>
          <w:tcPr>
            <w:tcW w:w="315" w:type="pct"/>
            <w:tcBorders>
              <w:top w:val="nil"/>
              <w:left w:val="nil"/>
              <w:bottom w:val="single" w:sz="4" w:space="0" w:color="auto"/>
              <w:right w:val="single" w:sz="4" w:space="0" w:color="auto"/>
            </w:tcBorders>
            <w:shd w:val="clear" w:color="auto" w:fill="auto"/>
            <w:noWrap/>
            <w:vAlign w:val="center"/>
            <w:hideMark/>
          </w:tcPr>
          <w:p w14:paraId="7D8C170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5D5A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121</w:t>
            </w:r>
          </w:p>
        </w:tc>
        <w:tc>
          <w:tcPr>
            <w:tcW w:w="316" w:type="pct"/>
            <w:tcBorders>
              <w:top w:val="nil"/>
              <w:left w:val="nil"/>
              <w:bottom w:val="single" w:sz="4" w:space="0" w:color="auto"/>
              <w:right w:val="single" w:sz="4" w:space="0" w:color="auto"/>
            </w:tcBorders>
            <w:shd w:val="clear" w:color="auto" w:fill="auto"/>
            <w:noWrap/>
            <w:vAlign w:val="center"/>
            <w:hideMark/>
          </w:tcPr>
          <w:p w14:paraId="5257D9D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4CE0E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122</w:t>
            </w:r>
          </w:p>
        </w:tc>
        <w:tc>
          <w:tcPr>
            <w:tcW w:w="316" w:type="pct"/>
            <w:tcBorders>
              <w:top w:val="nil"/>
              <w:left w:val="nil"/>
              <w:bottom w:val="single" w:sz="4" w:space="0" w:color="auto"/>
              <w:right w:val="single" w:sz="4" w:space="0" w:color="auto"/>
            </w:tcBorders>
            <w:shd w:val="clear" w:color="auto" w:fill="auto"/>
            <w:noWrap/>
            <w:vAlign w:val="center"/>
            <w:hideMark/>
          </w:tcPr>
          <w:p w14:paraId="135BE51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6F820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123</w:t>
            </w:r>
          </w:p>
        </w:tc>
      </w:tr>
      <w:tr w:rsidR="005052A5" w:rsidRPr="005052A5" w14:paraId="195A0BC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1E841A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762A95E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AC5A5A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7085F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119</w:t>
            </w:r>
          </w:p>
        </w:tc>
        <w:tc>
          <w:tcPr>
            <w:tcW w:w="315" w:type="pct"/>
            <w:tcBorders>
              <w:top w:val="nil"/>
              <w:left w:val="nil"/>
              <w:bottom w:val="single" w:sz="4" w:space="0" w:color="auto"/>
              <w:right w:val="single" w:sz="4" w:space="0" w:color="auto"/>
            </w:tcBorders>
            <w:shd w:val="clear" w:color="auto" w:fill="auto"/>
            <w:noWrap/>
            <w:vAlign w:val="center"/>
            <w:hideMark/>
          </w:tcPr>
          <w:p w14:paraId="56D0BC4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D3144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120</w:t>
            </w:r>
          </w:p>
        </w:tc>
        <w:tc>
          <w:tcPr>
            <w:tcW w:w="315" w:type="pct"/>
            <w:tcBorders>
              <w:top w:val="nil"/>
              <w:left w:val="nil"/>
              <w:bottom w:val="single" w:sz="4" w:space="0" w:color="auto"/>
              <w:right w:val="single" w:sz="4" w:space="0" w:color="auto"/>
            </w:tcBorders>
            <w:shd w:val="clear" w:color="auto" w:fill="auto"/>
            <w:noWrap/>
            <w:vAlign w:val="center"/>
            <w:hideMark/>
          </w:tcPr>
          <w:p w14:paraId="5CBED67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3777A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121</w:t>
            </w:r>
          </w:p>
        </w:tc>
        <w:tc>
          <w:tcPr>
            <w:tcW w:w="316" w:type="pct"/>
            <w:tcBorders>
              <w:top w:val="nil"/>
              <w:left w:val="nil"/>
              <w:bottom w:val="single" w:sz="4" w:space="0" w:color="auto"/>
              <w:right w:val="single" w:sz="4" w:space="0" w:color="auto"/>
            </w:tcBorders>
            <w:shd w:val="clear" w:color="auto" w:fill="auto"/>
            <w:noWrap/>
            <w:vAlign w:val="center"/>
            <w:hideMark/>
          </w:tcPr>
          <w:p w14:paraId="0AF6911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2830F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122</w:t>
            </w:r>
          </w:p>
        </w:tc>
        <w:tc>
          <w:tcPr>
            <w:tcW w:w="316" w:type="pct"/>
            <w:tcBorders>
              <w:top w:val="nil"/>
              <w:left w:val="nil"/>
              <w:bottom w:val="single" w:sz="4" w:space="0" w:color="auto"/>
              <w:right w:val="single" w:sz="4" w:space="0" w:color="auto"/>
            </w:tcBorders>
            <w:shd w:val="clear" w:color="auto" w:fill="auto"/>
            <w:noWrap/>
            <w:vAlign w:val="center"/>
            <w:hideMark/>
          </w:tcPr>
          <w:p w14:paraId="10EC1E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56E34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123</w:t>
            </w:r>
          </w:p>
        </w:tc>
      </w:tr>
      <w:tr w:rsidR="005052A5" w:rsidRPr="005052A5" w14:paraId="5FDA9FF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E82F49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70ED0A4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0B0616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962A0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0D808F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DBE5A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10746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1A855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77AC95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8A6A1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515C92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D1D4B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F91044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13789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2AADFA0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F5DAAB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6C30C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C9963B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9360A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7F1076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B678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7451D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92268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EDD37E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B756F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CDBCD2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95EB00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5093BCE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EC2EB3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C796F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F8769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E9B93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74898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CD634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6757A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9AF4A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DA90AC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0F592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4FDC0AE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75A8D3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37E933D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877121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FE5C7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B2E261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77E03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5E0E60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E4C0A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5BEBB8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2CF83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53A5AF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BFEC6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5D6444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79A66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09663E1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268784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DB350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08E235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EE735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1CB5C9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AC0F7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0D9C60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8FFD0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7EAA54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D33CF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77D82D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05C69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009F3E5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827094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9D120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169</w:t>
            </w:r>
          </w:p>
        </w:tc>
        <w:tc>
          <w:tcPr>
            <w:tcW w:w="315" w:type="pct"/>
            <w:tcBorders>
              <w:top w:val="nil"/>
              <w:left w:val="nil"/>
              <w:bottom w:val="single" w:sz="4" w:space="0" w:color="auto"/>
              <w:right w:val="single" w:sz="4" w:space="0" w:color="auto"/>
            </w:tcBorders>
            <w:shd w:val="clear" w:color="auto" w:fill="auto"/>
            <w:noWrap/>
            <w:vAlign w:val="center"/>
            <w:hideMark/>
          </w:tcPr>
          <w:p w14:paraId="00C8DB4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90F2A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171</w:t>
            </w:r>
          </w:p>
        </w:tc>
        <w:tc>
          <w:tcPr>
            <w:tcW w:w="315" w:type="pct"/>
            <w:tcBorders>
              <w:top w:val="nil"/>
              <w:left w:val="nil"/>
              <w:bottom w:val="single" w:sz="4" w:space="0" w:color="auto"/>
              <w:right w:val="single" w:sz="4" w:space="0" w:color="auto"/>
            </w:tcBorders>
            <w:shd w:val="clear" w:color="auto" w:fill="auto"/>
            <w:noWrap/>
            <w:vAlign w:val="center"/>
            <w:hideMark/>
          </w:tcPr>
          <w:p w14:paraId="37B901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77958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173</w:t>
            </w:r>
          </w:p>
        </w:tc>
        <w:tc>
          <w:tcPr>
            <w:tcW w:w="316" w:type="pct"/>
            <w:tcBorders>
              <w:top w:val="nil"/>
              <w:left w:val="nil"/>
              <w:bottom w:val="single" w:sz="4" w:space="0" w:color="auto"/>
              <w:right w:val="single" w:sz="4" w:space="0" w:color="auto"/>
            </w:tcBorders>
            <w:shd w:val="clear" w:color="auto" w:fill="auto"/>
            <w:noWrap/>
            <w:vAlign w:val="center"/>
            <w:hideMark/>
          </w:tcPr>
          <w:p w14:paraId="39AF908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47EE3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175</w:t>
            </w:r>
          </w:p>
        </w:tc>
        <w:tc>
          <w:tcPr>
            <w:tcW w:w="316" w:type="pct"/>
            <w:tcBorders>
              <w:top w:val="nil"/>
              <w:left w:val="nil"/>
              <w:bottom w:val="single" w:sz="4" w:space="0" w:color="auto"/>
              <w:right w:val="single" w:sz="4" w:space="0" w:color="auto"/>
            </w:tcBorders>
            <w:shd w:val="clear" w:color="auto" w:fill="auto"/>
            <w:noWrap/>
            <w:vAlign w:val="center"/>
            <w:hideMark/>
          </w:tcPr>
          <w:p w14:paraId="2589D0A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15698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178</w:t>
            </w:r>
          </w:p>
        </w:tc>
      </w:tr>
      <w:tr w:rsidR="005052A5" w:rsidRPr="005052A5" w14:paraId="009AFE0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51100B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855566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7CE18DA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043BD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169</w:t>
            </w:r>
          </w:p>
        </w:tc>
        <w:tc>
          <w:tcPr>
            <w:tcW w:w="315" w:type="pct"/>
            <w:tcBorders>
              <w:top w:val="nil"/>
              <w:left w:val="nil"/>
              <w:bottom w:val="single" w:sz="4" w:space="0" w:color="auto"/>
              <w:right w:val="single" w:sz="4" w:space="0" w:color="auto"/>
            </w:tcBorders>
            <w:shd w:val="clear" w:color="auto" w:fill="auto"/>
            <w:noWrap/>
            <w:vAlign w:val="center"/>
            <w:hideMark/>
          </w:tcPr>
          <w:p w14:paraId="6177E6B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DBDFD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171</w:t>
            </w:r>
          </w:p>
        </w:tc>
        <w:tc>
          <w:tcPr>
            <w:tcW w:w="315" w:type="pct"/>
            <w:tcBorders>
              <w:top w:val="nil"/>
              <w:left w:val="nil"/>
              <w:bottom w:val="single" w:sz="4" w:space="0" w:color="auto"/>
              <w:right w:val="single" w:sz="4" w:space="0" w:color="auto"/>
            </w:tcBorders>
            <w:shd w:val="clear" w:color="auto" w:fill="auto"/>
            <w:noWrap/>
            <w:vAlign w:val="center"/>
            <w:hideMark/>
          </w:tcPr>
          <w:p w14:paraId="412611C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8478E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173</w:t>
            </w:r>
          </w:p>
        </w:tc>
        <w:tc>
          <w:tcPr>
            <w:tcW w:w="316" w:type="pct"/>
            <w:tcBorders>
              <w:top w:val="nil"/>
              <w:left w:val="nil"/>
              <w:bottom w:val="single" w:sz="4" w:space="0" w:color="auto"/>
              <w:right w:val="single" w:sz="4" w:space="0" w:color="auto"/>
            </w:tcBorders>
            <w:shd w:val="clear" w:color="auto" w:fill="auto"/>
            <w:noWrap/>
            <w:vAlign w:val="center"/>
            <w:hideMark/>
          </w:tcPr>
          <w:p w14:paraId="311FE5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A4071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175</w:t>
            </w:r>
          </w:p>
        </w:tc>
        <w:tc>
          <w:tcPr>
            <w:tcW w:w="316" w:type="pct"/>
            <w:tcBorders>
              <w:top w:val="nil"/>
              <w:left w:val="nil"/>
              <w:bottom w:val="single" w:sz="4" w:space="0" w:color="auto"/>
              <w:right w:val="single" w:sz="4" w:space="0" w:color="auto"/>
            </w:tcBorders>
            <w:shd w:val="clear" w:color="auto" w:fill="auto"/>
            <w:noWrap/>
            <w:vAlign w:val="center"/>
            <w:hideMark/>
          </w:tcPr>
          <w:p w14:paraId="42B184A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3ADF7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178</w:t>
            </w:r>
          </w:p>
        </w:tc>
      </w:tr>
      <w:tr w:rsidR="005052A5" w:rsidRPr="005052A5" w14:paraId="018B922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50FC4F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904AFB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3D6FA2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481DE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B048C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E447D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FA5E01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93E23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5B74B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9849B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1500FA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743E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9A780A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272784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C7CDF4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D8FC2C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2F0C8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B015E0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81267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BAD304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2191C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8E210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8F9D1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78B572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9C139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9D00D0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A009FB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4FB85F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04F632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9C4DE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6646C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B522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04A6E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84C27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2620E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CA3D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CA2645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EF77B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AA3578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D90C12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54FAA1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C3D574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4907E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4C0A74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DDDC0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34FE4B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0551D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620678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30F4D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52DE8E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4C7EA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0F9971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761E33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41564A2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668D66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F6D5E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E791BF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32C82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234FF3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2EED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4C5EF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E3D7E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4DDF51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10FE5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9E1431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226E8A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49B86CE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3373ED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71FB1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98</w:t>
            </w:r>
          </w:p>
        </w:tc>
        <w:tc>
          <w:tcPr>
            <w:tcW w:w="315" w:type="pct"/>
            <w:tcBorders>
              <w:top w:val="nil"/>
              <w:left w:val="nil"/>
              <w:bottom w:val="single" w:sz="4" w:space="0" w:color="auto"/>
              <w:right w:val="single" w:sz="4" w:space="0" w:color="auto"/>
            </w:tcBorders>
            <w:shd w:val="clear" w:color="auto" w:fill="auto"/>
            <w:noWrap/>
            <w:vAlign w:val="center"/>
            <w:hideMark/>
          </w:tcPr>
          <w:p w14:paraId="64BB9F4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D9C6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99</w:t>
            </w:r>
          </w:p>
        </w:tc>
        <w:tc>
          <w:tcPr>
            <w:tcW w:w="315" w:type="pct"/>
            <w:tcBorders>
              <w:top w:val="nil"/>
              <w:left w:val="nil"/>
              <w:bottom w:val="single" w:sz="4" w:space="0" w:color="auto"/>
              <w:right w:val="single" w:sz="4" w:space="0" w:color="auto"/>
            </w:tcBorders>
            <w:shd w:val="clear" w:color="auto" w:fill="auto"/>
            <w:noWrap/>
            <w:vAlign w:val="center"/>
            <w:hideMark/>
          </w:tcPr>
          <w:p w14:paraId="19A98AF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43E9F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100</w:t>
            </w:r>
          </w:p>
        </w:tc>
        <w:tc>
          <w:tcPr>
            <w:tcW w:w="316" w:type="pct"/>
            <w:tcBorders>
              <w:top w:val="nil"/>
              <w:left w:val="nil"/>
              <w:bottom w:val="single" w:sz="4" w:space="0" w:color="auto"/>
              <w:right w:val="single" w:sz="4" w:space="0" w:color="auto"/>
            </w:tcBorders>
            <w:shd w:val="clear" w:color="auto" w:fill="auto"/>
            <w:noWrap/>
            <w:vAlign w:val="center"/>
            <w:hideMark/>
          </w:tcPr>
          <w:p w14:paraId="007354D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8B7B9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101</w:t>
            </w:r>
          </w:p>
        </w:tc>
        <w:tc>
          <w:tcPr>
            <w:tcW w:w="316" w:type="pct"/>
            <w:tcBorders>
              <w:top w:val="nil"/>
              <w:left w:val="nil"/>
              <w:bottom w:val="single" w:sz="4" w:space="0" w:color="auto"/>
              <w:right w:val="single" w:sz="4" w:space="0" w:color="auto"/>
            </w:tcBorders>
            <w:shd w:val="clear" w:color="auto" w:fill="auto"/>
            <w:noWrap/>
            <w:vAlign w:val="center"/>
            <w:hideMark/>
          </w:tcPr>
          <w:p w14:paraId="79118A3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EFC8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102</w:t>
            </w:r>
          </w:p>
        </w:tc>
      </w:tr>
      <w:tr w:rsidR="005052A5" w:rsidRPr="005052A5" w14:paraId="23539F9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D7CA6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E7BE35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1CDADB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8D29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98</w:t>
            </w:r>
          </w:p>
        </w:tc>
        <w:tc>
          <w:tcPr>
            <w:tcW w:w="315" w:type="pct"/>
            <w:tcBorders>
              <w:top w:val="nil"/>
              <w:left w:val="nil"/>
              <w:bottom w:val="single" w:sz="4" w:space="0" w:color="auto"/>
              <w:right w:val="single" w:sz="4" w:space="0" w:color="auto"/>
            </w:tcBorders>
            <w:shd w:val="clear" w:color="auto" w:fill="auto"/>
            <w:noWrap/>
            <w:vAlign w:val="center"/>
            <w:hideMark/>
          </w:tcPr>
          <w:p w14:paraId="747A46E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FF211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99</w:t>
            </w:r>
          </w:p>
        </w:tc>
        <w:tc>
          <w:tcPr>
            <w:tcW w:w="315" w:type="pct"/>
            <w:tcBorders>
              <w:top w:val="nil"/>
              <w:left w:val="nil"/>
              <w:bottom w:val="single" w:sz="4" w:space="0" w:color="auto"/>
              <w:right w:val="single" w:sz="4" w:space="0" w:color="auto"/>
            </w:tcBorders>
            <w:shd w:val="clear" w:color="auto" w:fill="auto"/>
            <w:noWrap/>
            <w:vAlign w:val="center"/>
            <w:hideMark/>
          </w:tcPr>
          <w:p w14:paraId="03A5AEC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2FA57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100</w:t>
            </w:r>
          </w:p>
        </w:tc>
        <w:tc>
          <w:tcPr>
            <w:tcW w:w="316" w:type="pct"/>
            <w:tcBorders>
              <w:top w:val="nil"/>
              <w:left w:val="nil"/>
              <w:bottom w:val="single" w:sz="4" w:space="0" w:color="auto"/>
              <w:right w:val="single" w:sz="4" w:space="0" w:color="auto"/>
            </w:tcBorders>
            <w:shd w:val="clear" w:color="auto" w:fill="auto"/>
            <w:noWrap/>
            <w:vAlign w:val="center"/>
            <w:hideMark/>
          </w:tcPr>
          <w:p w14:paraId="6CEBD2D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058C8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101</w:t>
            </w:r>
          </w:p>
        </w:tc>
        <w:tc>
          <w:tcPr>
            <w:tcW w:w="316" w:type="pct"/>
            <w:tcBorders>
              <w:top w:val="nil"/>
              <w:left w:val="nil"/>
              <w:bottom w:val="single" w:sz="4" w:space="0" w:color="auto"/>
              <w:right w:val="single" w:sz="4" w:space="0" w:color="auto"/>
            </w:tcBorders>
            <w:shd w:val="clear" w:color="auto" w:fill="auto"/>
            <w:noWrap/>
            <w:vAlign w:val="center"/>
            <w:hideMark/>
          </w:tcPr>
          <w:p w14:paraId="25ECF6E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C7D56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102</w:t>
            </w:r>
          </w:p>
        </w:tc>
      </w:tr>
      <w:tr w:rsidR="005052A5" w:rsidRPr="005052A5" w14:paraId="7031D70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A1D903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B3332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362DD6B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943A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C9BB7C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E6C26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BBC090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B46E2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FF3733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97C7A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ED3B7E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43B98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6EF7DB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313C13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7E7934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A09C4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CF437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15CDE8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D21C9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19F99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C283B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B44FA6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47D86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F44BE4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45919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8BE9A5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CB694D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379FC4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9CF7A9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9EF46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1315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37E8B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E6569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95CB7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EAB1C4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67876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FC3926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D4549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E59CCD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33317B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0A220F8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7BAFA5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23F52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81204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BF28D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8EA80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D1124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FB6D9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C1F34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F9E384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E25EC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478AFAB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614D6F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8884AD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FAB733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6FFAC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5F41FB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71D2F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6B7815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E982C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4AF18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20645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CB736F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C3F49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4D0ACDF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C1A26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480851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17F83B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EE2AE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91</w:t>
            </w:r>
          </w:p>
        </w:tc>
        <w:tc>
          <w:tcPr>
            <w:tcW w:w="315" w:type="pct"/>
            <w:tcBorders>
              <w:top w:val="nil"/>
              <w:left w:val="nil"/>
              <w:bottom w:val="single" w:sz="4" w:space="0" w:color="auto"/>
              <w:right w:val="single" w:sz="4" w:space="0" w:color="auto"/>
            </w:tcBorders>
            <w:shd w:val="clear" w:color="auto" w:fill="auto"/>
            <w:noWrap/>
            <w:vAlign w:val="center"/>
            <w:hideMark/>
          </w:tcPr>
          <w:p w14:paraId="12F0A4B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EB5D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92</w:t>
            </w:r>
          </w:p>
        </w:tc>
        <w:tc>
          <w:tcPr>
            <w:tcW w:w="315" w:type="pct"/>
            <w:tcBorders>
              <w:top w:val="nil"/>
              <w:left w:val="nil"/>
              <w:bottom w:val="single" w:sz="4" w:space="0" w:color="auto"/>
              <w:right w:val="single" w:sz="4" w:space="0" w:color="auto"/>
            </w:tcBorders>
            <w:shd w:val="clear" w:color="auto" w:fill="auto"/>
            <w:noWrap/>
            <w:vAlign w:val="center"/>
            <w:hideMark/>
          </w:tcPr>
          <w:p w14:paraId="447424A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AF373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93</w:t>
            </w:r>
          </w:p>
        </w:tc>
        <w:tc>
          <w:tcPr>
            <w:tcW w:w="316" w:type="pct"/>
            <w:tcBorders>
              <w:top w:val="nil"/>
              <w:left w:val="nil"/>
              <w:bottom w:val="single" w:sz="4" w:space="0" w:color="auto"/>
              <w:right w:val="single" w:sz="4" w:space="0" w:color="auto"/>
            </w:tcBorders>
            <w:shd w:val="clear" w:color="auto" w:fill="auto"/>
            <w:noWrap/>
            <w:vAlign w:val="center"/>
            <w:hideMark/>
          </w:tcPr>
          <w:p w14:paraId="7AE53D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80A3A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94</w:t>
            </w:r>
          </w:p>
        </w:tc>
        <w:tc>
          <w:tcPr>
            <w:tcW w:w="316" w:type="pct"/>
            <w:tcBorders>
              <w:top w:val="nil"/>
              <w:left w:val="nil"/>
              <w:bottom w:val="single" w:sz="4" w:space="0" w:color="auto"/>
              <w:right w:val="single" w:sz="4" w:space="0" w:color="auto"/>
            </w:tcBorders>
            <w:shd w:val="clear" w:color="auto" w:fill="auto"/>
            <w:noWrap/>
            <w:vAlign w:val="center"/>
            <w:hideMark/>
          </w:tcPr>
          <w:p w14:paraId="2D1266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F9D91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95</w:t>
            </w:r>
          </w:p>
        </w:tc>
      </w:tr>
      <w:tr w:rsidR="005052A5" w:rsidRPr="005052A5" w14:paraId="7DDC0BB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8CE29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1DE5F0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AEF652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0887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91</w:t>
            </w:r>
          </w:p>
        </w:tc>
        <w:tc>
          <w:tcPr>
            <w:tcW w:w="315" w:type="pct"/>
            <w:tcBorders>
              <w:top w:val="nil"/>
              <w:left w:val="nil"/>
              <w:bottom w:val="single" w:sz="4" w:space="0" w:color="auto"/>
              <w:right w:val="single" w:sz="4" w:space="0" w:color="auto"/>
            </w:tcBorders>
            <w:shd w:val="clear" w:color="auto" w:fill="auto"/>
            <w:noWrap/>
            <w:vAlign w:val="center"/>
            <w:hideMark/>
          </w:tcPr>
          <w:p w14:paraId="0B40168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ADCA4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92</w:t>
            </w:r>
          </w:p>
        </w:tc>
        <w:tc>
          <w:tcPr>
            <w:tcW w:w="315" w:type="pct"/>
            <w:tcBorders>
              <w:top w:val="nil"/>
              <w:left w:val="nil"/>
              <w:bottom w:val="single" w:sz="4" w:space="0" w:color="auto"/>
              <w:right w:val="single" w:sz="4" w:space="0" w:color="auto"/>
            </w:tcBorders>
            <w:shd w:val="clear" w:color="auto" w:fill="auto"/>
            <w:noWrap/>
            <w:vAlign w:val="center"/>
            <w:hideMark/>
          </w:tcPr>
          <w:p w14:paraId="0A36FD3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9BCEA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93</w:t>
            </w:r>
          </w:p>
        </w:tc>
        <w:tc>
          <w:tcPr>
            <w:tcW w:w="316" w:type="pct"/>
            <w:tcBorders>
              <w:top w:val="nil"/>
              <w:left w:val="nil"/>
              <w:bottom w:val="single" w:sz="4" w:space="0" w:color="auto"/>
              <w:right w:val="single" w:sz="4" w:space="0" w:color="auto"/>
            </w:tcBorders>
            <w:shd w:val="clear" w:color="auto" w:fill="auto"/>
            <w:noWrap/>
            <w:vAlign w:val="center"/>
            <w:hideMark/>
          </w:tcPr>
          <w:p w14:paraId="46541A6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851E8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94</w:t>
            </w:r>
          </w:p>
        </w:tc>
        <w:tc>
          <w:tcPr>
            <w:tcW w:w="316" w:type="pct"/>
            <w:tcBorders>
              <w:top w:val="nil"/>
              <w:left w:val="nil"/>
              <w:bottom w:val="single" w:sz="4" w:space="0" w:color="auto"/>
              <w:right w:val="single" w:sz="4" w:space="0" w:color="auto"/>
            </w:tcBorders>
            <w:shd w:val="clear" w:color="auto" w:fill="auto"/>
            <w:noWrap/>
            <w:vAlign w:val="center"/>
            <w:hideMark/>
          </w:tcPr>
          <w:p w14:paraId="44F0333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E8FA6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95</w:t>
            </w:r>
          </w:p>
        </w:tc>
      </w:tr>
      <w:tr w:rsidR="005052A5" w:rsidRPr="005052A5" w14:paraId="3A9AAB3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DB9C5A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AE008E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FC28E8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E2167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D8411F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B228E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3D8805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C0293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DFA629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A4665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2F6CF4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7AAF0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C2D9C3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AA8265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FD4AA8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1C9E063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60F61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CDE49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C64D3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E8E10B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23805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BFE5C5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2A842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21C854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3144E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92FA23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CF210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133002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3C99C69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6544D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20E8A6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DF6D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074CAC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95184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1D134A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DE06B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DB41EA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09B34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646667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36F797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692ACE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3FF22D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E913B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A5F30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69191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8F3DD5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7E707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ACC79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70CCC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06CFCF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3116D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647608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5D69EC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459527A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62028D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CB5F6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718AF9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15094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7119EF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0C501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569141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35784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D52EF5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B3B58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4D1CEF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B4F9B4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805948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39205B8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6546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97</w:t>
            </w:r>
          </w:p>
        </w:tc>
        <w:tc>
          <w:tcPr>
            <w:tcW w:w="315" w:type="pct"/>
            <w:tcBorders>
              <w:top w:val="nil"/>
              <w:left w:val="nil"/>
              <w:bottom w:val="single" w:sz="4" w:space="0" w:color="auto"/>
              <w:right w:val="single" w:sz="4" w:space="0" w:color="auto"/>
            </w:tcBorders>
            <w:shd w:val="clear" w:color="auto" w:fill="auto"/>
            <w:noWrap/>
            <w:vAlign w:val="center"/>
            <w:hideMark/>
          </w:tcPr>
          <w:p w14:paraId="2D4411A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6569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98</w:t>
            </w:r>
          </w:p>
        </w:tc>
        <w:tc>
          <w:tcPr>
            <w:tcW w:w="315" w:type="pct"/>
            <w:tcBorders>
              <w:top w:val="nil"/>
              <w:left w:val="nil"/>
              <w:bottom w:val="single" w:sz="4" w:space="0" w:color="auto"/>
              <w:right w:val="single" w:sz="4" w:space="0" w:color="auto"/>
            </w:tcBorders>
            <w:shd w:val="clear" w:color="auto" w:fill="auto"/>
            <w:noWrap/>
            <w:vAlign w:val="center"/>
            <w:hideMark/>
          </w:tcPr>
          <w:p w14:paraId="789280B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61831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99</w:t>
            </w:r>
          </w:p>
        </w:tc>
        <w:tc>
          <w:tcPr>
            <w:tcW w:w="316" w:type="pct"/>
            <w:tcBorders>
              <w:top w:val="nil"/>
              <w:left w:val="nil"/>
              <w:bottom w:val="single" w:sz="4" w:space="0" w:color="auto"/>
              <w:right w:val="single" w:sz="4" w:space="0" w:color="auto"/>
            </w:tcBorders>
            <w:shd w:val="clear" w:color="auto" w:fill="auto"/>
            <w:noWrap/>
            <w:vAlign w:val="center"/>
            <w:hideMark/>
          </w:tcPr>
          <w:p w14:paraId="62EDE3D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4A7F9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100</w:t>
            </w:r>
          </w:p>
        </w:tc>
        <w:tc>
          <w:tcPr>
            <w:tcW w:w="316" w:type="pct"/>
            <w:tcBorders>
              <w:top w:val="nil"/>
              <w:left w:val="nil"/>
              <w:bottom w:val="single" w:sz="4" w:space="0" w:color="auto"/>
              <w:right w:val="single" w:sz="4" w:space="0" w:color="auto"/>
            </w:tcBorders>
            <w:shd w:val="clear" w:color="auto" w:fill="auto"/>
            <w:noWrap/>
            <w:vAlign w:val="center"/>
            <w:hideMark/>
          </w:tcPr>
          <w:p w14:paraId="540D2DC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A1088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101</w:t>
            </w:r>
          </w:p>
        </w:tc>
      </w:tr>
      <w:tr w:rsidR="005052A5" w:rsidRPr="005052A5" w14:paraId="7DAF486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FE51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4A7BC9E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9FCF45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357BA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97</w:t>
            </w:r>
          </w:p>
        </w:tc>
        <w:tc>
          <w:tcPr>
            <w:tcW w:w="315" w:type="pct"/>
            <w:tcBorders>
              <w:top w:val="nil"/>
              <w:left w:val="nil"/>
              <w:bottom w:val="single" w:sz="4" w:space="0" w:color="auto"/>
              <w:right w:val="single" w:sz="4" w:space="0" w:color="auto"/>
            </w:tcBorders>
            <w:shd w:val="clear" w:color="auto" w:fill="auto"/>
            <w:noWrap/>
            <w:vAlign w:val="center"/>
            <w:hideMark/>
          </w:tcPr>
          <w:p w14:paraId="46D5804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A7BA2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98</w:t>
            </w:r>
          </w:p>
        </w:tc>
        <w:tc>
          <w:tcPr>
            <w:tcW w:w="315" w:type="pct"/>
            <w:tcBorders>
              <w:top w:val="nil"/>
              <w:left w:val="nil"/>
              <w:bottom w:val="single" w:sz="4" w:space="0" w:color="auto"/>
              <w:right w:val="single" w:sz="4" w:space="0" w:color="auto"/>
            </w:tcBorders>
            <w:shd w:val="clear" w:color="auto" w:fill="auto"/>
            <w:noWrap/>
            <w:vAlign w:val="center"/>
            <w:hideMark/>
          </w:tcPr>
          <w:p w14:paraId="489D3C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18FFF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99</w:t>
            </w:r>
          </w:p>
        </w:tc>
        <w:tc>
          <w:tcPr>
            <w:tcW w:w="316" w:type="pct"/>
            <w:tcBorders>
              <w:top w:val="nil"/>
              <w:left w:val="nil"/>
              <w:bottom w:val="single" w:sz="4" w:space="0" w:color="auto"/>
              <w:right w:val="single" w:sz="4" w:space="0" w:color="auto"/>
            </w:tcBorders>
            <w:shd w:val="clear" w:color="auto" w:fill="auto"/>
            <w:noWrap/>
            <w:vAlign w:val="center"/>
            <w:hideMark/>
          </w:tcPr>
          <w:p w14:paraId="0120FDE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BA3A5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100</w:t>
            </w:r>
          </w:p>
        </w:tc>
        <w:tc>
          <w:tcPr>
            <w:tcW w:w="316" w:type="pct"/>
            <w:tcBorders>
              <w:top w:val="nil"/>
              <w:left w:val="nil"/>
              <w:bottom w:val="single" w:sz="4" w:space="0" w:color="auto"/>
              <w:right w:val="single" w:sz="4" w:space="0" w:color="auto"/>
            </w:tcBorders>
            <w:shd w:val="clear" w:color="auto" w:fill="auto"/>
            <w:noWrap/>
            <w:vAlign w:val="center"/>
            <w:hideMark/>
          </w:tcPr>
          <w:p w14:paraId="285D4C9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4FFD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101</w:t>
            </w:r>
          </w:p>
        </w:tc>
      </w:tr>
      <w:tr w:rsidR="005052A5" w:rsidRPr="005052A5" w14:paraId="0010182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87ABBE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787E7E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3D9933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F090B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3EBEAF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A1A13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FB3215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11BB9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57C07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8073A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0E2556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F3ABB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BB8175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47C37C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C73FD4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8C827D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AE0AD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CE2FE4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419C4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F15D39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62583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EDEF71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BA27A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28F82D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9B37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C8BBDF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065934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3D080C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0E95F0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EEAE3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69E295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A461F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4E400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FA3DF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027A07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42F0F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223B68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1E681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509B4A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80308B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7713A0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DCCF71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2F01B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560DE2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3886B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3950BE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F736B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1FB36D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72C11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65C4E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3EB09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49419C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06420B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1C46FEB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AA6993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506F9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CD64F9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B9571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4EB60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AA8FC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5984B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45B47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B289AA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C21B0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72EC43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0AE14F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1167965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DFE263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0D242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149</w:t>
            </w:r>
          </w:p>
        </w:tc>
        <w:tc>
          <w:tcPr>
            <w:tcW w:w="315" w:type="pct"/>
            <w:tcBorders>
              <w:top w:val="nil"/>
              <w:left w:val="nil"/>
              <w:bottom w:val="single" w:sz="4" w:space="0" w:color="auto"/>
              <w:right w:val="single" w:sz="4" w:space="0" w:color="auto"/>
            </w:tcBorders>
            <w:shd w:val="clear" w:color="auto" w:fill="auto"/>
            <w:noWrap/>
            <w:vAlign w:val="center"/>
            <w:hideMark/>
          </w:tcPr>
          <w:p w14:paraId="55310F5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272D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151</w:t>
            </w:r>
          </w:p>
        </w:tc>
        <w:tc>
          <w:tcPr>
            <w:tcW w:w="315" w:type="pct"/>
            <w:tcBorders>
              <w:top w:val="nil"/>
              <w:left w:val="nil"/>
              <w:bottom w:val="single" w:sz="4" w:space="0" w:color="auto"/>
              <w:right w:val="single" w:sz="4" w:space="0" w:color="auto"/>
            </w:tcBorders>
            <w:shd w:val="clear" w:color="auto" w:fill="auto"/>
            <w:noWrap/>
            <w:vAlign w:val="center"/>
            <w:hideMark/>
          </w:tcPr>
          <w:p w14:paraId="381471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4F602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153</w:t>
            </w:r>
          </w:p>
        </w:tc>
        <w:tc>
          <w:tcPr>
            <w:tcW w:w="316" w:type="pct"/>
            <w:tcBorders>
              <w:top w:val="nil"/>
              <w:left w:val="nil"/>
              <w:bottom w:val="single" w:sz="4" w:space="0" w:color="auto"/>
              <w:right w:val="single" w:sz="4" w:space="0" w:color="auto"/>
            </w:tcBorders>
            <w:shd w:val="clear" w:color="auto" w:fill="auto"/>
            <w:noWrap/>
            <w:vAlign w:val="center"/>
            <w:hideMark/>
          </w:tcPr>
          <w:p w14:paraId="1728629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5A9A4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155</w:t>
            </w:r>
          </w:p>
        </w:tc>
        <w:tc>
          <w:tcPr>
            <w:tcW w:w="316" w:type="pct"/>
            <w:tcBorders>
              <w:top w:val="nil"/>
              <w:left w:val="nil"/>
              <w:bottom w:val="single" w:sz="4" w:space="0" w:color="auto"/>
              <w:right w:val="single" w:sz="4" w:space="0" w:color="auto"/>
            </w:tcBorders>
            <w:shd w:val="clear" w:color="auto" w:fill="auto"/>
            <w:noWrap/>
            <w:vAlign w:val="center"/>
            <w:hideMark/>
          </w:tcPr>
          <w:p w14:paraId="45DCECA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6FCD9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157</w:t>
            </w:r>
          </w:p>
        </w:tc>
      </w:tr>
      <w:tr w:rsidR="005052A5" w:rsidRPr="005052A5" w14:paraId="5A4F60A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829575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75080EF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1326D8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A0813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149</w:t>
            </w:r>
          </w:p>
        </w:tc>
        <w:tc>
          <w:tcPr>
            <w:tcW w:w="315" w:type="pct"/>
            <w:tcBorders>
              <w:top w:val="nil"/>
              <w:left w:val="nil"/>
              <w:bottom w:val="single" w:sz="4" w:space="0" w:color="auto"/>
              <w:right w:val="single" w:sz="4" w:space="0" w:color="auto"/>
            </w:tcBorders>
            <w:shd w:val="clear" w:color="auto" w:fill="auto"/>
            <w:noWrap/>
            <w:vAlign w:val="center"/>
            <w:hideMark/>
          </w:tcPr>
          <w:p w14:paraId="268A55D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0C667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151</w:t>
            </w:r>
          </w:p>
        </w:tc>
        <w:tc>
          <w:tcPr>
            <w:tcW w:w="315" w:type="pct"/>
            <w:tcBorders>
              <w:top w:val="nil"/>
              <w:left w:val="nil"/>
              <w:bottom w:val="single" w:sz="4" w:space="0" w:color="auto"/>
              <w:right w:val="single" w:sz="4" w:space="0" w:color="auto"/>
            </w:tcBorders>
            <w:shd w:val="clear" w:color="auto" w:fill="auto"/>
            <w:noWrap/>
            <w:vAlign w:val="center"/>
            <w:hideMark/>
          </w:tcPr>
          <w:p w14:paraId="0AC4782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42CA4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153</w:t>
            </w:r>
          </w:p>
        </w:tc>
        <w:tc>
          <w:tcPr>
            <w:tcW w:w="316" w:type="pct"/>
            <w:tcBorders>
              <w:top w:val="nil"/>
              <w:left w:val="nil"/>
              <w:bottom w:val="single" w:sz="4" w:space="0" w:color="auto"/>
              <w:right w:val="single" w:sz="4" w:space="0" w:color="auto"/>
            </w:tcBorders>
            <w:shd w:val="clear" w:color="auto" w:fill="auto"/>
            <w:noWrap/>
            <w:vAlign w:val="center"/>
            <w:hideMark/>
          </w:tcPr>
          <w:p w14:paraId="535722F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E6474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155</w:t>
            </w:r>
          </w:p>
        </w:tc>
        <w:tc>
          <w:tcPr>
            <w:tcW w:w="316" w:type="pct"/>
            <w:tcBorders>
              <w:top w:val="nil"/>
              <w:left w:val="nil"/>
              <w:bottom w:val="single" w:sz="4" w:space="0" w:color="auto"/>
              <w:right w:val="single" w:sz="4" w:space="0" w:color="auto"/>
            </w:tcBorders>
            <w:shd w:val="clear" w:color="auto" w:fill="auto"/>
            <w:noWrap/>
            <w:vAlign w:val="center"/>
            <w:hideMark/>
          </w:tcPr>
          <w:p w14:paraId="2D4898C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19D00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157</w:t>
            </w:r>
          </w:p>
        </w:tc>
      </w:tr>
      <w:tr w:rsidR="005052A5" w:rsidRPr="005052A5" w14:paraId="6000E4D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3CEAD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660B49E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A1FC59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EB158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8A6C62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0D5AC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8615BF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12D9D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03CF5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95113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AC31C9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2D898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F8FF19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D58EBA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7755E2D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4EC95F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421DB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A7BC2E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F14A2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BB7588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CCAF2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E6933A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EF737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12EA33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37FA7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468933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033B8D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4B48116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6CFDCA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50DCC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C322CD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EEDB3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55CC6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2A21E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263780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01827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DF6A66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59DC6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9F745C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AE36E6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620E663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D732F4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EAA47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B36C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554D9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B8ED92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2D56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051DD9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AEC09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E207A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0DA81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10D7CDD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E3C32E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467921A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00BFE4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27772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01339A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97D31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78A439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4FEC1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B203DD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F035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033AB7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4540E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1399F79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20158F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48C013F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BC9CE3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F88FE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175</w:t>
            </w:r>
          </w:p>
        </w:tc>
        <w:tc>
          <w:tcPr>
            <w:tcW w:w="315" w:type="pct"/>
            <w:tcBorders>
              <w:top w:val="nil"/>
              <w:left w:val="nil"/>
              <w:bottom w:val="single" w:sz="4" w:space="0" w:color="auto"/>
              <w:right w:val="single" w:sz="4" w:space="0" w:color="auto"/>
            </w:tcBorders>
            <w:shd w:val="clear" w:color="auto" w:fill="auto"/>
            <w:noWrap/>
            <w:vAlign w:val="center"/>
            <w:hideMark/>
          </w:tcPr>
          <w:p w14:paraId="75B6A50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E507C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177</w:t>
            </w:r>
          </w:p>
        </w:tc>
        <w:tc>
          <w:tcPr>
            <w:tcW w:w="315" w:type="pct"/>
            <w:tcBorders>
              <w:top w:val="nil"/>
              <w:left w:val="nil"/>
              <w:bottom w:val="single" w:sz="4" w:space="0" w:color="auto"/>
              <w:right w:val="single" w:sz="4" w:space="0" w:color="auto"/>
            </w:tcBorders>
            <w:shd w:val="clear" w:color="auto" w:fill="auto"/>
            <w:noWrap/>
            <w:vAlign w:val="center"/>
            <w:hideMark/>
          </w:tcPr>
          <w:p w14:paraId="3F6762A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3FD3D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179</w:t>
            </w:r>
          </w:p>
        </w:tc>
        <w:tc>
          <w:tcPr>
            <w:tcW w:w="316" w:type="pct"/>
            <w:tcBorders>
              <w:top w:val="nil"/>
              <w:left w:val="nil"/>
              <w:bottom w:val="single" w:sz="4" w:space="0" w:color="auto"/>
              <w:right w:val="single" w:sz="4" w:space="0" w:color="auto"/>
            </w:tcBorders>
            <w:shd w:val="clear" w:color="auto" w:fill="auto"/>
            <w:noWrap/>
            <w:vAlign w:val="center"/>
            <w:hideMark/>
          </w:tcPr>
          <w:p w14:paraId="37AFBE8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2CCA4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181</w:t>
            </w:r>
          </w:p>
        </w:tc>
        <w:tc>
          <w:tcPr>
            <w:tcW w:w="316" w:type="pct"/>
            <w:tcBorders>
              <w:top w:val="nil"/>
              <w:left w:val="nil"/>
              <w:bottom w:val="single" w:sz="4" w:space="0" w:color="auto"/>
              <w:right w:val="single" w:sz="4" w:space="0" w:color="auto"/>
            </w:tcBorders>
            <w:shd w:val="clear" w:color="auto" w:fill="auto"/>
            <w:noWrap/>
            <w:vAlign w:val="center"/>
            <w:hideMark/>
          </w:tcPr>
          <w:p w14:paraId="0D582CE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C0701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183</w:t>
            </w:r>
          </w:p>
        </w:tc>
      </w:tr>
      <w:tr w:rsidR="005052A5" w:rsidRPr="005052A5" w14:paraId="2D208CA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4BBC9F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033F394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B8650D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D8D48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175</w:t>
            </w:r>
          </w:p>
        </w:tc>
        <w:tc>
          <w:tcPr>
            <w:tcW w:w="315" w:type="pct"/>
            <w:tcBorders>
              <w:top w:val="nil"/>
              <w:left w:val="nil"/>
              <w:bottom w:val="single" w:sz="4" w:space="0" w:color="auto"/>
              <w:right w:val="single" w:sz="4" w:space="0" w:color="auto"/>
            </w:tcBorders>
            <w:shd w:val="clear" w:color="auto" w:fill="auto"/>
            <w:noWrap/>
            <w:vAlign w:val="center"/>
            <w:hideMark/>
          </w:tcPr>
          <w:p w14:paraId="4B5D156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0B07A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177</w:t>
            </w:r>
          </w:p>
        </w:tc>
        <w:tc>
          <w:tcPr>
            <w:tcW w:w="315" w:type="pct"/>
            <w:tcBorders>
              <w:top w:val="nil"/>
              <w:left w:val="nil"/>
              <w:bottom w:val="single" w:sz="4" w:space="0" w:color="auto"/>
              <w:right w:val="single" w:sz="4" w:space="0" w:color="auto"/>
            </w:tcBorders>
            <w:shd w:val="clear" w:color="auto" w:fill="auto"/>
            <w:noWrap/>
            <w:vAlign w:val="center"/>
            <w:hideMark/>
          </w:tcPr>
          <w:p w14:paraId="3B3084F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6959D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179</w:t>
            </w:r>
          </w:p>
        </w:tc>
        <w:tc>
          <w:tcPr>
            <w:tcW w:w="316" w:type="pct"/>
            <w:tcBorders>
              <w:top w:val="nil"/>
              <w:left w:val="nil"/>
              <w:bottom w:val="single" w:sz="4" w:space="0" w:color="auto"/>
              <w:right w:val="single" w:sz="4" w:space="0" w:color="auto"/>
            </w:tcBorders>
            <w:shd w:val="clear" w:color="auto" w:fill="auto"/>
            <w:noWrap/>
            <w:vAlign w:val="center"/>
            <w:hideMark/>
          </w:tcPr>
          <w:p w14:paraId="17A82E6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07E5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181</w:t>
            </w:r>
          </w:p>
        </w:tc>
        <w:tc>
          <w:tcPr>
            <w:tcW w:w="316" w:type="pct"/>
            <w:tcBorders>
              <w:top w:val="nil"/>
              <w:left w:val="nil"/>
              <w:bottom w:val="single" w:sz="4" w:space="0" w:color="auto"/>
              <w:right w:val="single" w:sz="4" w:space="0" w:color="auto"/>
            </w:tcBorders>
            <w:shd w:val="clear" w:color="auto" w:fill="auto"/>
            <w:noWrap/>
            <w:vAlign w:val="center"/>
            <w:hideMark/>
          </w:tcPr>
          <w:p w14:paraId="0BF1BF6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49C53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183</w:t>
            </w:r>
          </w:p>
        </w:tc>
      </w:tr>
      <w:tr w:rsidR="005052A5" w:rsidRPr="005052A5" w14:paraId="5EA7BF7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4C1A8A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2471014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E4A505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F7F94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223DE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ADBA7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2D6F7F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F29F8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5DE189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624BE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A0800E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17085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0C2223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68BAC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20D244E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DA9246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E5A9B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1AD348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C46DA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6AFF80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CC477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2DE8F5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2E317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A2D27F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62A78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B1A6C9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2A6691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551ABFD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E3F950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45A85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357768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6C0FD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5A84DF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C3288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DF5FD2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FCEF9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27F955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9235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5DF1B7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C51D4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3800CB4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183ACF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8EC2A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6CECC2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7B9AB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EEB131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47D3B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D92BB9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33B06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04294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AF6C6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D951BB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B2E635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0DA63E8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DBA6C4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D9D84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74C1EB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4378B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D7C138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06CBB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BC2B80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1A980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F46C97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AC99C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4F90D60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C546DC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0E045DA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5888F0B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8830D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255</w:t>
            </w:r>
          </w:p>
        </w:tc>
        <w:tc>
          <w:tcPr>
            <w:tcW w:w="315" w:type="pct"/>
            <w:tcBorders>
              <w:top w:val="nil"/>
              <w:left w:val="nil"/>
              <w:bottom w:val="single" w:sz="4" w:space="0" w:color="auto"/>
              <w:right w:val="single" w:sz="4" w:space="0" w:color="auto"/>
            </w:tcBorders>
            <w:shd w:val="clear" w:color="auto" w:fill="auto"/>
            <w:noWrap/>
            <w:vAlign w:val="center"/>
            <w:hideMark/>
          </w:tcPr>
          <w:p w14:paraId="3BC5979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54871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258</w:t>
            </w:r>
          </w:p>
        </w:tc>
        <w:tc>
          <w:tcPr>
            <w:tcW w:w="315" w:type="pct"/>
            <w:tcBorders>
              <w:top w:val="nil"/>
              <w:left w:val="nil"/>
              <w:bottom w:val="single" w:sz="4" w:space="0" w:color="auto"/>
              <w:right w:val="single" w:sz="4" w:space="0" w:color="auto"/>
            </w:tcBorders>
            <w:shd w:val="clear" w:color="auto" w:fill="auto"/>
            <w:noWrap/>
            <w:vAlign w:val="center"/>
            <w:hideMark/>
          </w:tcPr>
          <w:p w14:paraId="13D063E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94DB1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260</w:t>
            </w:r>
          </w:p>
        </w:tc>
        <w:tc>
          <w:tcPr>
            <w:tcW w:w="316" w:type="pct"/>
            <w:tcBorders>
              <w:top w:val="nil"/>
              <w:left w:val="nil"/>
              <w:bottom w:val="single" w:sz="4" w:space="0" w:color="auto"/>
              <w:right w:val="single" w:sz="4" w:space="0" w:color="auto"/>
            </w:tcBorders>
            <w:shd w:val="clear" w:color="auto" w:fill="auto"/>
            <w:noWrap/>
            <w:vAlign w:val="center"/>
            <w:hideMark/>
          </w:tcPr>
          <w:p w14:paraId="35A5390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8A76B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262</w:t>
            </w:r>
          </w:p>
        </w:tc>
        <w:tc>
          <w:tcPr>
            <w:tcW w:w="316" w:type="pct"/>
            <w:tcBorders>
              <w:top w:val="nil"/>
              <w:left w:val="nil"/>
              <w:bottom w:val="single" w:sz="4" w:space="0" w:color="auto"/>
              <w:right w:val="single" w:sz="4" w:space="0" w:color="auto"/>
            </w:tcBorders>
            <w:shd w:val="clear" w:color="auto" w:fill="auto"/>
            <w:noWrap/>
            <w:vAlign w:val="center"/>
            <w:hideMark/>
          </w:tcPr>
          <w:p w14:paraId="40F875B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C99CC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264</w:t>
            </w:r>
          </w:p>
        </w:tc>
      </w:tr>
      <w:tr w:rsidR="005052A5" w:rsidRPr="005052A5" w14:paraId="7BC88B7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26F08C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78AFC1E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9ADD8E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67637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52</w:t>
            </w:r>
          </w:p>
        </w:tc>
        <w:tc>
          <w:tcPr>
            <w:tcW w:w="315" w:type="pct"/>
            <w:tcBorders>
              <w:top w:val="nil"/>
              <w:left w:val="nil"/>
              <w:bottom w:val="single" w:sz="4" w:space="0" w:color="auto"/>
              <w:right w:val="single" w:sz="4" w:space="0" w:color="auto"/>
            </w:tcBorders>
            <w:shd w:val="clear" w:color="auto" w:fill="auto"/>
            <w:noWrap/>
            <w:vAlign w:val="center"/>
            <w:hideMark/>
          </w:tcPr>
          <w:p w14:paraId="325EEF7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15AD8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53</w:t>
            </w:r>
          </w:p>
        </w:tc>
        <w:tc>
          <w:tcPr>
            <w:tcW w:w="315" w:type="pct"/>
            <w:tcBorders>
              <w:top w:val="nil"/>
              <w:left w:val="nil"/>
              <w:bottom w:val="single" w:sz="4" w:space="0" w:color="auto"/>
              <w:right w:val="single" w:sz="4" w:space="0" w:color="auto"/>
            </w:tcBorders>
            <w:shd w:val="clear" w:color="auto" w:fill="auto"/>
            <w:noWrap/>
            <w:vAlign w:val="center"/>
            <w:hideMark/>
          </w:tcPr>
          <w:p w14:paraId="7DAEF33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B4DFB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54</w:t>
            </w:r>
          </w:p>
        </w:tc>
        <w:tc>
          <w:tcPr>
            <w:tcW w:w="316" w:type="pct"/>
            <w:tcBorders>
              <w:top w:val="nil"/>
              <w:left w:val="nil"/>
              <w:bottom w:val="single" w:sz="4" w:space="0" w:color="auto"/>
              <w:right w:val="single" w:sz="4" w:space="0" w:color="auto"/>
            </w:tcBorders>
            <w:shd w:val="clear" w:color="auto" w:fill="auto"/>
            <w:noWrap/>
            <w:vAlign w:val="center"/>
            <w:hideMark/>
          </w:tcPr>
          <w:p w14:paraId="24F84B6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70631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55</w:t>
            </w:r>
          </w:p>
        </w:tc>
        <w:tc>
          <w:tcPr>
            <w:tcW w:w="316" w:type="pct"/>
            <w:tcBorders>
              <w:top w:val="nil"/>
              <w:left w:val="nil"/>
              <w:bottom w:val="single" w:sz="4" w:space="0" w:color="auto"/>
              <w:right w:val="single" w:sz="4" w:space="0" w:color="auto"/>
            </w:tcBorders>
            <w:shd w:val="clear" w:color="auto" w:fill="auto"/>
            <w:noWrap/>
            <w:vAlign w:val="center"/>
            <w:hideMark/>
          </w:tcPr>
          <w:p w14:paraId="469537B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86B48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56</w:t>
            </w:r>
          </w:p>
        </w:tc>
      </w:tr>
      <w:tr w:rsidR="005052A5" w:rsidRPr="005052A5" w14:paraId="2BDE06E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79B27B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764EE55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BC19A0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3F64A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203</w:t>
            </w:r>
          </w:p>
        </w:tc>
        <w:tc>
          <w:tcPr>
            <w:tcW w:w="315" w:type="pct"/>
            <w:tcBorders>
              <w:top w:val="nil"/>
              <w:left w:val="nil"/>
              <w:bottom w:val="single" w:sz="4" w:space="0" w:color="auto"/>
              <w:right w:val="single" w:sz="4" w:space="0" w:color="auto"/>
            </w:tcBorders>
            <w:shd w:val="clear" w:color="auto" w:fill="auto"/>
            <w:noWrap/>
            <w:vAlign w:val="center"/>
            <w:hideMark/>
          </w:tcPr>
          <w:p w14:paraId="6405072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F11F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205</w:t>
            </w:r>
          </w:p>
        </w:tc>
        <w:tc>
          <w:tcPr>
            <w:tcW w:w="315" w:type="pct"/>
            <w:tcBorders>
              <w:top w:val="nil"/>
              <w:left w:val="nil"/>
              <w:bottom w:val="single" w:sz="4" w:space="0" w:color="auto"/>
              <w:right w:val="single" w:sz="4" w:space="0" w:color="auto"/>
            </w:tcBorders>
            <w:shd w:val="clear" w:color="auto" w:fill="auto"/>
            <w:noWrap/>
            <w:vAlign w:val="center"/>
            <w:hideMark/>
          </w:tcPr>
          <w:p w14:paraId="5044811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19477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206</w:t>
            </w:r>
          </w:p>
        </w:tc>
        <w:tc>
          <w:tcPr>
            <w:tcW w:w="316" w:type="pct"/>
            <w:tcBorders>
              <w:top w:val="nil"/>
              <w:left w:val="nil"/>
              <w:bottom w:val="single" w:sz="4" w:space="0" w:color="auto"/>
              <w:right w:val="single" w:sz="4" w:space="0" w:color="auto"/>
            </w:tcBorders>
            <w:shd w:val="clear" w:color="auto" w:fill="auto"/>
            <w:noWrap/>
            <w:vAlign w:val="center"/>
            <w:hideMark/>
          </w:tcPr>
          <w:p w14:paraId="37D7809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6CEB1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207</w:t>
            </w:r>
          </w:p>
        </w:tc>
        <w:tc>
          <w:tcPr>
            <w:tcW w:w="316" w:type="pct"/>
            <w:tcBorders>
              <w:top w:val="nil"/>
              <w:left w:val="nil"/>
              <w:bottom w:val="single" w:sz="4" w:space="0" w:color="auto"/>
              <w:right w:val="single" w:sz="4" w:space="0" w:color="auto"/>
            </w:tcBorders>
            <w:shd w:val="clear" w:color="auto" w:fill="auto"/>
            <w:noWrap/>
            <w:vAlign w:val="center"/>
            <w:hideMark/>
          </w:tcPr>
          <w:p w14:paraId="2A846B3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12C36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208</w:t>
            </w:r>
          </w:p>
        </w:tc>
      </w:tr>
      <w:tr w:rsidR="005052A5" w:rsidRPr="005052A5" w14:paraId="4643F88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FBB9B4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5B40674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0C603A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86EBB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0EBC3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56EB1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F86714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B598E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8B7880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EAFBB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8C68C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FB2EE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DC92E5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8A19F3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2B65005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CCA751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FA3C9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3F3026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B1422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743A63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4D448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449FA9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1FDBD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240635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2F39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D4AEA9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A0464F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15A19CD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740AA09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BEF14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63B34E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68F19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D08CA8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4F72D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3F67AD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D3CC9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55DB7E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6589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436C0AA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E168BD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11FF303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5E96C8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F6040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705AA8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6CE8E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02F74D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A1C88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49793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FEA98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5B9F14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6A708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902B8D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2E10B6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2E7E148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35E650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B635B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203</w:t>
            </w:r>
          </w:p>
        </w:tc>
        <w:tc>
          <w:tcPr>
            <w:tcW w:w="315" w:type="pct"/>
            <w:tcBorders>
              <w:top w:val="nil"/>
              <w:left w:val="nil"/>
              <w:bottom w:val="single" w:sz="4" w:space="0" w:color="auto"/>
              <w:right w:val="single" w:sz="4" w:space="0" w:color="auto"/>
            </w:tcBorders>
            <w:shd w:val="clear" w:color="auto" w:fill="auto"/>
            <w:noWrap/>
            <w:vAlign w:val="center"/>
            <w:hideMark/>
          </w:tcPr>
          <w:p w14:paraId="6C38842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31B21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205</w:t>
            </w:r>
          </w:p>
        </w:tc>
        <w:tc>
          <w:tcPr>
            <w:tcW w:w="315" w:type="pct"/>
            <w:tcBorders>
              <w:top w:val="nil"/>
              <w:left w:val="nil"/>
              <w:bottom w:val="single" w:sz="4" w:space="0" w:color="auto"/>
              <w:right w:val="single" w:sz="4" w:space="0" w:color="auto"/>
            </w:tcBorders>
            <w:shd w:val="clear" w:color="auto" w:fill="auto"/>
            <w:noWrap/>
            <w:vAlign w:val="center"/>
            <w:hideMark/>
          </w:tcPr>
          <w:p w14:paraId="408AF15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59FC5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209</w:t>
            </w:r>
          </w:p>
        </w:tc>
        <w:tc>
          <w:tcPr>
            <w:tcW w:w="316" w:type="pct"/>
            <w:tcBorders>
              <w:top w:val="nil"/>
              <w:left w:val="nil"/>
              <w:bottom w:val="single" w:sz="4" w:space="0" w:color="auto"/>
              <w:right w:val="single" w:sz="4" w:space="0" w:color="auto"/>
            </w:tcBorders>
            <w:shd w:val="clear" w:color="auto" w:fill="auto"/>
            <w:noWrap/>
            <w:vAlign w:val="center"/>
            <w:hideMark/>
          </w:tcPr>
          <w:p w14:paraId="703245A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A6424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213</w:t>
            </w:r>
          </w:p>
        </w:tc>
        <w:tc>
          <w:tcPr>
            <w:tcW w:w="316" w:type="pct"/>
            <w:tcBorders>
              <w:top w:val="nil"/>
              <w:left w:val="nil"/>
              <w:bottom w:val="single" w:sz="4" w:space="0" w:color="auto"/>
              <w:right w:val="single" w:sz="4" w:space="0" w:color="auto"/>
            </w:tcBorders>
            <w:shd w:val="clear" w:color="auto" w:fill="auto"/>
            <w:noWrap/>
            <w:vAlign w:val="center"/>
            <w:hideMark/>
          </w:tcPr>
          <w:p w14:paraId="2C48686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D9A7A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217</w:t>
            </w:r>
          </w:p>
        </w:tc>
      </w:tr>
      <w:tr w:rsidR="005052A5" w:rsidRPr="005052A5" w14:paraId="4CC9CFA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7B03D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124E941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B92FE8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3C78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173</w:t>
            </w:r>
          </w:p>
        </w:tc>
        <w:tc>
          <w:tcPr>
            <w:tcW w:w="315" w:type="pct"/>
            <w:tcBorders>
              <w:top w:val="nil"/>
              <w:left w:val="nil"/>
              <w:bottom w:val="single" w:sz="4" w:space="0" w:color="auto"/>
              <w:right w:val="single" w:sz="4" w:space="0" w:color="auto"/>
            </w:tcBorders>
            <w:shd w:val="clear" w:color="auto" w:fill="auto"/>
            <w:noWrap/>
            <w:vAlign w:val="center"/>
            <w:hideMark/>
          </w:tcPr>
          <w:p w14:paraId="07D9959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4C37D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175</w:t>
            </w:r>
          </w:p>
        </w:tc>
        <w:tc>
          <w:tcPr>
            <w:tcW w:w="315" w:type="pct"/>
            <w:tcBorders>
              <w:top w:val="nil"/>
              <w:left w:val="nil"/>
              <w:bottom w:val="single" w:sz="4" w:space="0" w:color="auto"/>
              <w:right w:val="single" w:sz="4" w:space="0" w:color="auto"/>
            </w:tcBorders>
            <w:shd w:val="clear" w:color="auto" w:fill="auto"/>
            <w:noWrap/>
            <w:vAlign w:val="center"/>
            <w:hideMark/>
          </w:tcPr>
          <w:p w14:paraId="240625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CF119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178</w:t>
            </w:r>
          </w:p>
        </w:tc>
        <w:tc>
          <w:tcPr>
            <w:tcW w:w="316" w:type="pct"/>
            <w:tcBorders>
              <w:top w:val="nil"/>
              <w:left w:val="nil"/>
              <w:bottom w:val="single" w:sz="4" w:space="0" w:color="auto"/>
              <w:right w:val="single" w:sz="4" w:space="0" w:color="auto"/>
            </w:tcBorders>
            <w:shd w:val="clear" w:color="auto" w:fill="auto"/>
            <w:noWrap/>
            <w:vAlign w:val="center"/>
            <w:hideMark/>
          </w:tcPr>
          <w:p w14:paraId="14E1A5F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A7E63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181</w:t>
            </w:r>
          </w:p>
        </w:tc>
        <w:tc>
          <w:tcPr>
            <w:tcW w:w="316" w:type="pct"/>
            <w:tcBorders>
              <w:top w:val="nil"/>
              <w:left w:val="nil"/>
              <w:bottom w:val="single" w:sz="4" w:space="0" w:color="auto"/>
              <w:right w:val="single" w:sz="4" w:space="0" w:color="auto"/>
            </w:tcBorders>
            <w:shd w:val="clear" w:color="auto" w:fill="auto"/>
            <w:noWrap/>
            <w:vAlign w:val="center"/>
            <w:hideMark/>
          </w:tcPr>
          <w:p w14:paraId="5737B9C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DDD89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184</w:t>
            </w:r>
          </w:p>
        </w:tc>
      </w:tr>
      <w:tr w:rsidR="005052A5" w:rsidRPr="005052A5" w14:paraId="1B0740A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530DEA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6ED9F54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3AA4359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A962C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30</w:t>
            </w:r>
          </w:p>
        </w:tc>
        <w:tc>
          <w:tcPr>
            <w:tcW w:w="315" w:type="pct"/>
            <w:tcBorders>
              <w:top w:val="nil"/>
              <w:left w:val="nil"/>
              <w:bottom w:val="single" w:sz="4" w:space="0" w:color="auto"/>
              <w:right w:val="single" w:sz="4" w:space="0" w:color="auto"/>
            </w:tcBorders>
            <w:shd w:val="clear" w:color="auto" w:fill="auto"/>
            <w:noWrap/>
            <w:vAlign w:val="center"/>
            <w:hideMark/>
          </w:tcPr>
          <w:p w14:paraId="253F8CF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0EBDD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30</w:t>
            </w:r>
          </w:p>
        </w:tc>
        <w:tc>
          <w:tcPr>
            <w:tcW w:w="315" w:type="pct"/>
            <w:tcBorders>
              <w:top w:val="nil"/>
              <w:left w:val="nil"/>
              <w:bottom w:val="single" w:sz="4" w:space="0" w:color="auto"/>
              <w:right w:val="single" w:sz="4" w:space="0" w:color="auto"/>
            </w:tcBorders>
            <w:shd w:val="clear" w:color="auto" w:fill="auto"/>
            <w:noWrap/>
            <w:vAlign w:val="center"/>
            <w:hideMark/>
          </w:tcPr>
          <w:p w14:paraId="5A949A3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EE39E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31</w:t>
            </w:r>
          </w:p>
        </w:tc>
        <w:tc>
          <w:tcPr>
            <w:tcW w:w="316" w:type="pct"/>
            <w:tcBorders>
              <w:top w:val="nil"/>
              <w:left w:val="nil"/>
              <w:bottom w:val="single" w:sz="4" w:space="0" w:color="auto"/>
              <w:right w:val="single" w:sz="4" w:space="0" w:color="auto"/>
            </w:tcBorders>
            <w:shd w:val="clear" w:color="auto" w:fill="auto"/>
            <w:noWrap/>
            <w:vAlign w:val="center"/>
            <w:hideMark/>
          </w:tcPr>
          <w:p w14:paraId="7B2F422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09D51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32</w:t>
            </w:r>
          </w:p>
        </w:tc>
        <w:tc>
          <w:tcPr>
            <w:tcW w:w="316" w:type="pct"/>
            <w:tcBorders>
              <w:top w:val="nil"/>
              <w:left w:val="nil"/>
              <w:bottom w:val="single" w:sz="4" w:space="0" w:color="auto"/>
              <w:right w:val="single" w:sz="4" w:space="0" w:color="auto"/>
            </w:tcBorders>
            <w:shd w:val="clear" w:color="auto" w:fill="auto"/>
            <w:noWrap/>
            <w:vAlign w:val="center"/>
            <w:hideMark/>
          </w:tcPr>
          <w:p w14:paraId="173FD39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A5A0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33</w:t>
            </w:r>
          </w:p>
        </w:tc>
      </w:tr>
      <w:tr w:rsidR="005052A5" w:rsidRPr="005052A5" w14:paraId="01E8AD9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047E0B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6085BAF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5620BF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72DFF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B071EF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3C86F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C13386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68A75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E92E4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A0C9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854D72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CF54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7A0C9A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657D7C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02FD3B3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7D69D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64370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9ED8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D6881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B2F97E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E224C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DAA775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B0CDD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CD4D83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788C0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842F7D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E64CE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5C5BA53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42DDFB2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FA097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B4B3BA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3C72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A0CE2F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6CC67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05E8A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BAC4A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016214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07F4B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D9AC12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C2B4D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744F93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BD6C10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B888C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A6332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84D43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CD856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84FC8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D8444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BFEFA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458777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EBB5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DF4199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EFD5D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FECAAF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566E51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6ED79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625216A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3BA0C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44935D7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75650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06B2141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B8851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59D60CE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B911F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r>
      <w:tr w:rsidR="005052A5" w:rsidRPr="005052A5" w14:paraId="108654B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88660F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641C21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3C08DB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0A057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547F96F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CF768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5B03932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3125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7F6ADE7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E4ABB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7C9D098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84B0F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r>
      <w:tr w:rsidR="005052A5" w:rsidRPr="005052A5" w14:paraId="6BF25AC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C6DC26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9C7F14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367F7D3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F48E8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80DF86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FED2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CD0A9A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09988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72D4E9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2D68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1A47C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4180A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11C6C55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B90FCF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444E62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23DFA8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C1B64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87AD7C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B59FA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1BB7F4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0E689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0CF194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08E00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8656D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BE2C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97038A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18E934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5B49C0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1CD289D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FEDA0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FEAE4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70F0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AC356C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E566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58C35F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000C9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FF0DDD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7B76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EC88E2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139C53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04ECBE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9F24F3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D5BE1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5EA01F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59845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E36FF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EA5D6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00E835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D0DC7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2A7C9C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F4C8D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0A3D29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F02700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B90415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827720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4F7FE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0EB256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05A6F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E362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51D26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701660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B2EAC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E50FB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99717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FDCADA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7D24F8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A40FC9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A2779A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72260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68</w:t>
            </w:r>
          </w:p>
        </w:tc>
        <w:tc>
          <w:tcPr>
            <w:tcW w:w="315" w:type="pct"/>
            <w:tcBorders>
              <w:top w:val="nil"/>
              <w:left w:val="nil"/>
              <w:bottom w:val="single" w:sz="4" w:space="0" w:color="auto"/>
              <w:right w:val="single" w:sz="4" w:space="0" w:color="auto"/>
            </w:tcBorders>
            <w:shd w:val="clear" w:color="auto" w:fill="auto"/>
            <w:noWrap/>
            <w:vAlign w:val="center"/>
            <w:hideMark/>
          </w:tcPr>
          <w:p w14:paraId="01299CC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706E0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69</w:t>
            </w:r>
          </w:p>
        </w:tc>
        <w:tc>
          <w:tcPr>
            <w:tcW w:w="315" w:type="pct"/>
            <w:tcBorders>
              <w:top w:val="nil"/>
              <w:left w:val="nil"/>
              <w:bottom w:val="single" w:sz="4" w:space="0" w:color="auto"/>
              <w:right w:val="single" w:sz="4" w:space="0" w:color="auto"/>
            </w:tcBorders>
            <w:shd w:val="clear" w:color="auto" w:fill="auto"/>
            <w:noWrap/>
            <w:vAlign w:val="center"/>
            <w:hideMark/>
          </w:tcPr>
          <w:p w14:paraId="58393C4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C9AD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70</w:t>
            </w:r>
          </w:p>
        </w:tc>
        <w:tc>
          <w:tcPr>
            <w:tcW w:w="316" w:type="pct"/>
            <w:tcBorders>
              <w:top w:val="nil"/>
              <w:left w:val="nil"/>
              <w:bottom w:val="single" w:sz="4" w:space="0" w:color="auto"/>
              <w:right w:val="single" w:sz="4" w:space="0" w:color="auto"/>
            </w:tcBorders>
            <w:shd w:val="clear" w:color="auto" w:fill="auto"/>
            <w:noWrap/>
            <w:vAlign w:val="center"/>
            <w:hideMark/>
          </w:tcPr>
          <w:p w14:paraId="22043BA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71865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71</w:t>
            </w:r>
          </w:p>
        </w:tc>
        <w:tc>
          <w:tcPr>
            <w:tcW w:w="316" w:type="pct"/>
            <w:tcBorders>
              <w:top w:val="nil"/>
              <w:left w:val="nil"/>
              <w:bottom w:val="single" w:sz="4" w:space="0" w:color="auto"/>
              <w:right w:val="single" w:sz="4" w:space="0" w:color="auto"/>
            </w:tcBorders>
            <w:shd w:val="clear" w:color="auto" w:fill="auto"/>
            <w:noWrap/>
            <w:vAlign w:val="center"/>
            <w:hideMark/>
          </w:tcPr>
          <w:p w14:paraId="793C21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D3BBE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72</w:t>
            </w:r>
          </w:p>
        </w:tc>
      </w:tr>
      <w:tr w:rsidR="005052A5" w:rsidRPr="005052A5" w14:paraId="550149B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FE37C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6AFC1C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FA92D3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381C2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68</w:t>
            </w:r>
          </w:p>
        </w:tc>
        <w:tc>
          <w:tcPr>
            <w:tcW w:w="315" w:type="pct"/>
            <w:tcBorders>
              <w:top w:val="nil"/>
              <w:left w:val="nil"/>
              <w:bottom w:val="single" w:sz="4" w:space="0" w:color="auto"/>
              <w:right w:val="single" w:sz="4" w:space="0" w:color="auto"/>
            </w:tcBorders>
            <w:shd w:val="clear" w:color="auto" w:fill="auto"/>
            <w:noWrap/>
            <w:vAlign w:val="center"/>
            <w:hideMark/>
          </w:tcPr>
          <w:p w14:paraId="1B9CCC1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4EC34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69</w:t>
            </w:r>
          </w:p>
        </w:tc>
        <w:tc>
          <w:tcPr>
            <w:tcW w:w="315" w:type="pct"/>
            <w:tcBorders>
              <w:top w:val="nil"/>
              <w:left w:val="nil"/>
              <w:bottom w:val="single" w:sz="4" w:space="0" w:color="auto"/>
              <w:right w:val="single" w:sz="4" w:space="0" w:color="auto"/>
            </w:tcBorders>
            <w:shd w:val="clear" w:color="auto" w:fill="auto"/>
            <w:noWrap/>
            <w:vAlign w:val="center"/>
            <w:hideMark/>
          </w:tcPr>
          <w:p w14:paraId="0DA77A9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16412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70</w:t>
            </w:r>
          </w:p>
        </w:tc>
        <w:tc>
          <w:tcPr>
            <w:tcW w:w="316" w:type="pct"/>
            <w:tcBorders>
              <w:top w:val="nil"/>
              <w:left w:val="nil"/>
              <w:bottom w:val="single" w:sz="4" w:space="0" w:color="auto"/>
              <w:right w:val="single" w:sz="4" w:space="0" w:color="auto"/>
            </w:tcBorders>
            <w:shd w:val="clear" w:color="auto" w:fill="auto"/>
            <w:noWrap/>
            <w:vAlign w:val="center"/>
            <w:hideMark/>
          </w:tcPr>
          <w:p w14:paraId="09CF4B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827E3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71</w:t>
            </w:r>
          </w:p>
        </w:tc>
        <w:tc>
          <w:tcPr>
            <w:tcW w:w="316" w:type="pct"/>
            <w:tcBorders>
              <w:top w:val="nil"/>
              <w:left w:val="nil"/>
              <w:bottom w:val="single" w:sz="4" w:space="0" w:color="auto"/>
              <w:right w:val="single" w:sz="4" w:space="0" w:color="auto"/>
            </w:tcBorders>
            <w:shd w:val="clear" w:color="auto" w:fill="auto"/>
            <w:noWrap/>
            <w:vAlign w:val="center"/>
            <w:hideMark/>
          </w:tcPr>
          <w:p w14:paraId="5930F18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AE911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72</w:t>
            </w:r>
          </w:p>
        </w:tc>
      </w:tr>
      <w:tr w:rsidR="005052A5" w:rsidRPr="005052A5" w14:paraId="5554AD3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D76D9D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38EC79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78BF38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0B403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DAA54B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80E42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BE30D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64A58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42F554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E877A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F4479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F3000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05858A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85D1F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4D42F3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B2540C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33EC2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5F7CC1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5E71F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846ED1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03706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2FB73A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90F13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A8378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B8105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22039B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84E30E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AB7AC4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3599C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C575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52BEA0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BDE35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FC831F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30A5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B3C57E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0616F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5AC8CF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AA0F7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1DF9603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54356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E922C5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78BB5FE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5B864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D3B05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4BB9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01774D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E9DE6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D06EDA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D77F3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F3894F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B7606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A13077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2ED55A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5FAE30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4E509D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B8779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CCFE1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07CDB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C6BCB6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6649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523E6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5758B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AF35AF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F4B01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58C2B1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71330A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63E8C9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38A4B52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C7794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201</w:t>
            </w:r>
          </w:p>
        </w:tc>
        <w:tc>
          <w:tcPr>
            <w:tcW w:w="315" w:type="pct"/>
            <w:tcBorders>
              <w:top w:val="nil"/>
              <w:left w:val="nil"/>
              <w:bottom w:val="single" w:sz="4" w:space="0" w:color="auto"/>
              <w:right w:val="single" w:sz="4" w:space="0" w:color="auto"/>
            </w:tcBorders>
            <w:shd w:val="clear" w:color="auto" w:fill="auto"/>
            <w:noWrap/>
            <w:vAlign w:val="center"/>
            <w:hideMark/>
          </w:tcPr>
          <w:p w14:paraId="7C83A0C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BB0CC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204</w:t>
            </w:r>
          </w:p>
        </w:tc>
        <w:tc>
          <w:tcPr>
            <w:tcW w:w="315" w:type="pct"/>
            <w:tcBorders>
              <w:top w:val="nil"/>
              <w:left w:val="nil"/>
              <w:bottom w:val="single" w:sz="4" w:space="0" w:color="auto"/>
              <w:right w:val="single" w:sz="4" w:space="0" w:color="auto"/>
            </w:tcBorders>
            <w:shd w:val="clear" w:color="auto" w:fill="auto"/>
            <w:noWrap/>
            <w:vAlign w:val="center"/>
            <w:hideMark/>
          </w:tcPr>
          <w:p w14:paraId="02E590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E160B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207</w:t>
            </w:r>
          </w:p>
        </w:tc>
        <w:tc>
          <w:tcPr>
            <w:tcW w:w="316" w:type="pct"/>
            <w:tcBorders>
              <w:top w:val="nil"/>
              <w:left w:val="nil"/>
              <w:bottom w:val="single" w:sz="4" w:space="0" w:color="auto"/>
              <w:right w:val="single" w:sz="4" w:space="0" w:color="auto"/>
            </w:tcBorders>
            <w:shd w:val="clear" w:color="auto" w:fill="auto"/>
            <w:noWrap/>
            <w:vAlign w:val="center"/>
            <w:hideMark/>
          </w:tcPr>
          <w:p w14:paraId="50470C4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AF673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210</w:t>
            </w:r>
          </w:p>
        </w:tc>
        <w:tc>
          <w:tcPr>
            <w:tcW w:w="316" w:type="pct"/>
            <w:tcBorders>
              <w:top w:val="nil"/>
              <w:left w:val="nil"/>
              <w:bottom w:val="single" w:sz="4" w:space="0" w:color="auto"/>
              <w:right w:val="single" w:sz="4" w:space="0" w:color="auto"/>
            </w:tcBorders>
            <w:shd w:val="clear" w:color="auto" w:fill="auto"/>
            <w:noWrap/>
            <w:vAlign w:val="center"/>
            <w:hideMark/>
          </w:tcPr>
          <w:p w14:paraId="7418B91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81CC6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213</w:t>
            </w:r>
          </w:p>
        </w:tc>
      </w:tr>
      <w:tr w:rsidR="005052A5" w:rsidRPr="005052A5" w14:paraId="6C38247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D5D114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66DA6E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7A947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1E95B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201</w:t>
            </w:r>
          </w:p>
        </w:tc>
        <w:tc>
          <w:tcPr>
            <w:tcW w:w="315" w:type="pct"/>
            <w:tcBorders>
              <w:top w:val="nil"/>
              <w:left w:val="nil"/>
              <w:bottom w:val="single" w:sz="4" w:space="0" w:color="auto"/>
              <w:right w:val="single" w:sz="4" w:space="0" w:color="auto"/>
            </w:tcBorders>
            <w:shd w:val="clear" w:color="auto" w:fill="auto"/>
            <w:noWrap/>
            <w:vAlign w:val="center"/>
            <w:hideMark/>
          </w:tcPr>
          <w:p w14:paraId="0463AF2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4270A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204</w:t>
            </w:r>
          </w:p>
        </w:tc>
        <w:tc>
          <w:tcPr>
            <w:tcW w:w="315" w:type="pct"/>
            <w:tcBorders>
              <w:top w:val="nil"/>
              <w:left w:val="nil"/>
              <w:bottom w:val="single" w:sz="4" w:space="0" w:color="auto"/>
              <w:right w:val="single" w:sz="4" w:space="0" w:color="auto"/>
            </w:tcBorders>
            <w:shd w:val="clear" w:color="auto" w:fill="auto"/>
            <w:noWrap/>
            <w:vAlign w:val="center"/>
            <w:hideMark/>
          </w:tcPr>
          <w:p w14:paraId="32E8DDE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95F74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207</w:t>
            </w:r>
          </w:p>
        </w:tc>
        <w:tc>
          <w:tcPr>
            <w:tcW w:w="316" w:type="pct"/>
            <w:tcBorders>
              <w:top w:val="nil"/>
              <w:left w:val="nil"/>
              <w:bottom w:val="single" w:sz="4" w:space="0" w:color="auto"/>
              <w:right w:val="single" w:sz="4" w:space="0" w:color="auto"/>
            </w:tcBorders>
            <w:shd w:val="clear" w:color="auto" w:fill="auto"/>
            <w:noWrap/>
            <w:vAlign w:val="center"/>
            <w:hideMark/>
          </w:tcPr>
          <w:p w14:paraId="563D460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B33F9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210</w:t>
            </w:r>
          </w:p>
        </w:tc>
        <w:tc>
          <w:tcPr>
            <w:tcW w:w="316" w:type="pct"/>
            <w:tcBorders>
              <w:top w:val="nil"/>
              <w:left w:val="nil"/>
              <w:bottom w:val="single" w:sz="4" w:space="0" w:color="auto"/>
              <w:right w:val="single" w:sz="4" w:space="0" w:color="auto"/>
            </w:tcBorders>
            <w:shd w:val="clear" w:color="auto" w:fill="auto"/>
            <w:noWrap/>
            <w:vAlign w:val="center"/>
            <w:hideMark/>
          </w:tcPr>
          <w:p w14:paraId="029BA30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C92FB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213</w:t>
            </w:r>
          </w:p>
        </w:tc>
      </w:tr>
      <w:tr w:rsidR="005052A5" w:rsidRPr="005052A5" w14:paraId="500A8BA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0DD02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9BB13A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8ED27B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184BE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824A2E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8A446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36FA82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9357A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896ABC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4828A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64DC1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01619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95E98C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F9CEB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2026C2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1FCF7C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BA69A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A7527A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7E292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FD729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21F84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93D909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E07C1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4059F0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B1ADA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44BBEF4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D19143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628713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388C4DE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94971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4752BD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1FB2E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11EC23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0DE60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43EE59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FB01D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783489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8573E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EF275B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8D6935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AE02F3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657F9E4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E6FE9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7C13AE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FC656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CA61C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15EED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E78054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6F022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B1929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5091B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214EEB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69BBB3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F69E18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BFCF87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D3D4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37BD29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4BB89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3F52D6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DAC8B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753E71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D4E41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A3F7A4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42146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0D4BFE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816804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244EF0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993A0D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8E06C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16A72D1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792CD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11BAD08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DEDE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6F135FE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542FE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19BEE0A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BC31F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r>
      <w:tr w:rsidR="005052A5" w:rsidRPr="005052A5" w14:paraId="0225984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CD289C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3FBC1F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C4C657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DD461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28D5F11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8EBCF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28F3759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F30E5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6D7A6D2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B9946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467F38B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AFA3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37</w:t>
            </w:r>
          </w:p>
        </w:tc>
      </w:tr>
      <w:tr w:rsidR="005052A5" w:rsidRPr="005052A5" w14:paraId="64B61F6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74FC37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A0BA19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3B435FD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C0C59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86865A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109BE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03A87E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7D44C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0C32F5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FB581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770765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79336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41405B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DEBD1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108973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19EB30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46483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34E375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ACA1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BC7EF9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40587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F8DAAF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E3826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B0E21E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3854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DAD915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F2C647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518314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C2671A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E2710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F17DCD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80B54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1B7E21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6AC46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8FDC17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F2E8F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6E0083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A7567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ABF22E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6AC81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2F9AA5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4F08A97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5B111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2ABF37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A871C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E21ACB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EAF47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CB258B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02679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44D7A3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55EF0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7508E5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1ABB9F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409E08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9F7131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A49C8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416610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943B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6B7C8A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9A117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89D487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F2D51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2E528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5AED5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E27E14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871174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597458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752349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B9413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50</w:t>
            </w:r>
          </w:p>
        </w:tc>
        <w:tc>
          <w:tcPr>
            <w:tcW w:w="315" w:type="pct"/>
            <w:tcBorders>
              <w:top w:val="nil"/>
              <w:left w:val="nil"/>
              <w:bottom w:val="single" w:sz="4" w:space="0" w:color="auto"/>
              <w:right w:val="single" w:sz="4" w:space="0" w:color="auto"/>
            </w:tcBorders>
            <w:shd w:val="clear" w:color="auto" w:fill="auto"/>
            <w:noWrap/>
            <w:vAlign w:val="center"/>
            <w:hideMark/>
          </w:tcPr>
          <w:p w14:paraId="09073D8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D07BD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51</w:t>
            </w:r>
          </w:p>
        </w:tc>
        <w:tc>
          <w:tcPr>
            <w:tcW w:w="315" w:type="pct"/>
            <w:tcBorders>
              <w:top w:val="nil"/>
              <w:left w:val="nil"/>
              <w:bottom w:val="single" w:sz="4" w:space="0" w:color="auto"/>
              <w:right w:val="single" w:sz="4" w:space="0" w:color="auto"/>
            </w:tcBorders>
            <w:shd w:val="clear" w:color="auto" w:fill="auto"/>
            <w:noWrap/>
            <w:vAlign w:val="center"/>
            <w:hideMark/>
          </w:tcPr>
          <w:p w14:paraId="5A2C0DD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1B10F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52</w:t>
            </w:r>
          </w:p>
        </w:tc>
        <w:tc>
          <w:tcPr>
            <w:tcW w:w="316" w:type="pct"/>
            <w:tcBorders>
              <w:top w:val="nil"/>
              <w:left w:val="nil"/>
              <w:bottom w:val="single" w:sz="4" w:space="0" w:color="auto"/>
              <w:right w:val="single" w:sz="4" w:space="0" w:color="auto"/>
            </w:tcBorders>
            <w:shd w:val="clear" w:color="auto" w:fill="auto"/>
            <w:noWrap/>
            <w:vAlign w:val="center"/>
            <w:hideMark/>
          </w:tcPr>
          <w:p w14:paraId="1466F89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5AEA4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53</w:t>
            </w:r>
          </w:p>
        </w:tc>
        <w:tc>
          <w:tcPr>
            <w:tcW w:w="316" w:type="pct"/>
            <w:tcBorders>
              <w:top w:val="nil"/>
              <w:left w:val="nil"/>
              <w:bottom w:val="single" w:sz="4" w:space="0" w:color="auto"/>
              <w:right w:val="single" w:sz="4" w:space="0" w:color="auto"/>
            </w:tcBorders>
            <w:shd w:val="clear" w:color="auto" w:fill="auto"/>
            <w:noWrap/>
            <w:vAlign w:val="center"/>
            <w:hideMark/>
          </w:tcPr>
          <w:p w14:paraId="33D9AB1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844A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54</w:t>
            </w:r>
          </w:p>
        </w:tc>
      </w:tr>
      <w:tr w:rsidR="005052A5" w:rsidRPr="005052A5" w14:paraId="0E8E89D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AF97A8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FDDF61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137A06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11A8D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50</w:t>
            </w:r>
          </w:p>
        </w:tc>
        <w:tc>
          <w:tcPr>
            <w:tcW w:w="315" w:type="pct"/>
            <w:tcBorders>
              <w:top w:val="nil"/>
              <w:left w:val="nil"/>
              <w:bottom w:val="single" w:sz="4" w:space="0" w:color="auto"/>
              <w:right w:val="single" w:sz="4" w:space="0" w:color="auto"/>
            </w:tcBorders>
            <w:shd w:val="clear" w:color="auto" w:fill="auto"/>
            <w:noWrap/>
            <w:vAlign w:val="center"/>
            <w:hideMark/>
          </w:tcPr>
          <w:p w14:paraId="76884CD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F918D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51</w:t>
            </w:r>
          </w:p>
        </w:tc>
        <w:tc>
          <w:tcPr>
            <w:tcW w:w="315" w:type="pct"/>
            <w:tcBorders>
              <w:top w:val="nil"/>
              <w:left w:val="nil"/>
              <w:bottom w:val="single" w:sz="4" w:space="0" w:color="auto"/>
              <w:right w:val="single" w:sz="4" w:space="0" w:color="auto"/>
            </w:tcBorders>
            <w:shd w:val="clear" w:color="auto" w:fill="auto"/>
            <w:noWrap/>
            <w:vAlign w:val="center"/>
            <w:hideMark/>
          </w:tcPr>
          <w:p w14:paraId="203BD63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94CB9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52</w:t>
            </w:r>
          </w:p>
        </w:tc>
        <w:tc>
          <w:tcPr>
            <w:tcW w:w="316" w:type="pct"/>
            <w:tcBorders>
              <w:top w:val="nil"/>
              <w:left w:val="nil"/>
              <w:bottom w:val="single" w:sz="4" w:space="0" w:color="auto"/>
              <w:right w:val="single" w:sz="4" w:space="0" w:color="auto"/>
            </w:tcBorders>
            <w:shd w:val="clear" w:color="auto" w:fill="auto"/>
            <w:noWrap/>
            <w:vAlign w:val="center"/>
            <w:hideMark/>
          </w:tcPr>
          <w:p w14:paraId="1153967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BFD3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53</w:t>
            </w:r>
          </w:p>
        </w:tc>
        <w:tc>
          <w:tcPr>
            <w:tcW w:w="316" w:type="pct"/>
            <w:tcBorders>
              <w:top w:val="nil"/>
              <w:left w:val="nil"/>
              <w:bottom w:val="single" w:sz="4" w:space="0" w:color="auto"/>
              <w:right w:val="single" w:sz="4" w:space="0" w:color="auto"/>
            </w:tcBorders>
            <w:shd w:val="clear" w:color="auto" w:fill="auto"/>
            <w:noWrap/>
            <w:vAlign w:val="center"/>
            <w:hideMark/>
          </w:tcPr>
          <w:p w14:paraId="3017584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A2471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54</w:t>
            </w:r>
          </w:p>
        </w:tc>
      </w:tr>
      <w:tr w:rsidR="005052A5" w:rsidRPr="005052A5" w14:paraId="1739539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D4AA4F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3A789D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D6015C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3187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918052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8A587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B6FFED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90F18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D8F677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8137B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544431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CDFB9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12B68F9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D4917E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827EF4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F12A31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07D40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C5E7B4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ACC92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2ADE65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6B47A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2A9225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9775C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68EAED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D61A2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A377CE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0AFF8B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9E4476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59562D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FCA3C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D22BC9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A9BD6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D3FC5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85AE3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878540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3BB2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C2DA14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914C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1925B1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DBFDE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4C49EB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60A99C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B9DDA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7832C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407BC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2D9041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7DCF4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868F9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4087A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6A0D0A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729A3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91686F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6BD3C9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4CB939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0EA4DB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B540D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F85A1F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A383E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0091D5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B6C72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703006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32619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CD64A8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F5D5C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10656ED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0436AA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55F246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E03F21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6BF79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110</w:t>
            </w:r>
          </w:p>
        </w:tc>
        <w:tc>
          <w:tcPr>
            <w:tcW w:w="315" w:type="pct"/>
            <w:tcBorders>
              <w:top w:val="nil"/>
              <w:left w:val="nil"/>
              <w:bottom w:val="single" w:sz="4" w:space="0" w:color="auto"/>
              <w:right w:val="single" w:sz="4" w:space="0" w:color="auto"/>
            </w:tcBorders>
            <w:shd w:val="clear" w:color="auto" w:fill="auto"/>
            <w:noWrap/>
            <w:vAlign w:val="center"/>
            <w:hideMark/>
          </w:tcPr>
          <w:p w14:paraId="6106000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3C9C0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111</w:t>
            </w:r>
          </w:p>
        </w:tc>
        <w:tc>
          <w:tcPr>
            <w:tcW w:w="315" w:type="pct"/>
            <w:tcBorders>
              <w:top w:val="nil"/>
              <w:left w:val="nil"/>
              <w:bottom w:val="single" w:sz="4" w:space="0" w:color="auto"/>
              <w:right w:val="single" w:sz="4" w:space="0" w:color="auto"/>
            </w:tcBorders>
            <w:shd w:val="clear" w:color="auto" w:fill="auto"/>
            <w:noWrap/>
            <w:vAlign w:val="center"/>
            <w:hideMark/>
          </w:tcPr>
          <w:p w14:paraId="3639D5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CB70C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112</w:t>
            </w:r>
          </w:p>
        </w:tc>
        <w:tc>
          <w:tcPr>
            <w:tcW w:w="316" w:type="pct"/>
            <w:tcBorders>
              <w:top w:val="nil"/>
              <w:left w:val="nil"/>
              <w:bottom w:val="single" w:sz="4" w:space="0" w:color="auto"/>
              <w:right w:val="single" w:sz="4" w:space="0" w:color="auto"/>
            </w:tcBorders>
            <w:shd w:val="clear" w:color="auto" w:fill="auto"/>
            <w:noWrap/>
            <w:vAlign w:val="center"/>
            <w:hideMark/>
          </w:tcPr>
          <w:p w14:paraId="0EB2B70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24192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113</w:t>
            </w:r>
          </w:p>
        </w:tc>
        <w:tc>
          <w:tcPr>
            <w:tcW w:w="316" w:type="pct"/>
            <w:tcBorders>
              <w:top w:val="nil"/>
              <w:left w:val="nil"/>
              <w:bottom w:val="single" w:sz="4" w:space="0" w:color="auto"/>
              <w:right w:val="single" w:sz="4" w:space="0" w:color="auto"/>
            </w:tcBorders>
            <w:shd w:val="clear" w:color="auto" w:fill="auto"/>
            <w:noWrap/>
            <w:vAlign w:val="center"/>
            <w:hideMark/>
          </w:tcPr>
          <w:p w14:paraId="78E5BAF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419E5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114</w:t>
            </w:r>
          </w:p>
        </w:tc>
      </w:tr>
      <w:tr w:rsidR="005052A5" w:rsidRPr="005052A5" w14:paraId="6CE9693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E5AF1A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1F52D3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5D494D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5F9BC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110</w:t>
            </w:r>
          </w:p>
        </w:tc>
        <w:tc>
          <w:tcPr>
            <w:tcW w:w="315" w:type="pct"/>
            <w:tcBorders>
              <w:top w:val="nil"/>
              <w:left w:val="nil"/>
              <w:bottom w:val="single" w:sz="4" w:space="0" w:color="auto"/>
              <w:right w:val="single" w:sz="4" w:space="0" w:color="auto"/>
            </w:tcBorders>
            <w:shd w:val="clear" w:color="auto" w:fill="auto"/>
            <w:noWrap/>
            <w:vAlign w:val="center"/>
            <w:hideMark/>
          </w:tcPr>
          <w:p w14:paraId="09E7212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F0313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111</w:t>
            </w:r>
          </w:p>
        </w:tc>
        <w:tc>
          <w:tcPr>
            <w:tcW w:w="315" w:type="pct"/>
            <w:tcBorders>
              <w:top w:val="nil"/>
              <w:left w:val="nil"/>
              <w:bottom w:val="single" w:sz="4" w:space="0" w:color="auto"/>
              <w:right w:val="single" w:sz="4" w:space="0" w:color="auto"/>
            </w:tcBorders>
            <w:shd w:val="clear" w:color="auto" w:fill="auto"/>
            <w:noWrap/>
            <w:vAlign w:val="center"/>
            <w:hideMark/>
          </w:tcPr>
          <w:p w14:paraId="539D90A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C2556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112</w:t>
            </w:r>
          </w:p>
        </w:tc>
        <w:tc>
          <w:tcPr>
            <w:tcW w:w="316" w:type="pct"/>
            <w:tcBorders>
              <w:top w:val="nil"/>
              <w:left w:val="nil"/>
              <w:bottom w:val="single" w:sz="4" w:space="0" w:color="auto"/>
              <w:right w:val="single" w:sz="4" w:space="0" w:color="auto"/>
            </w:tcBorders>
            <w:shd w:val="clear" w:color="auto" w:fill="auto"/>
            <w:noWrap/>
            <w:vAlign w:val="center"/>
            <w:hideMark/>
          </w:tcPr>
          <w:p w14:paraId="6053CE0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149CF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113</w:t>
            </w:r>
          </w:p>
        </w:tc>
        <w:tc>
          <w:tcPr>
            <w:tcW w:w="316" w:type="pct"/>
            <w:tcBorders>
              <w:top w:val="nil"/>
              <w:left w:val="nil"/>
              <w:bottom w:val="single" w:sz="4" w:space="0" w:color="auto"/>
              <w:right w:val="single" w:sz="4" w:space="0" w:color="auto"/>
            </w:tcBorders>
            <w:shd w:val="clear" w:color="auto" w:fill="auto"/>
            <w:noWrap/>
            <w:vAlign w:val="center"/>
            <w:hideMark/>
          </w:tcPr>
          <w:p w14:paraId="53D5A9A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DB7A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114</w:t>
            </w:r>
          </w:p>
        </w:tc>
      </w:tr>
      <w:tr w:rsidR="005052A5" w:rsidRPr="005052A5" w14:paraId="34039B1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75DD9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1C29A5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1A79C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3449F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F072E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824D5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EDD948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974F3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8C7B55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84D72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33F838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A5DC5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094281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961FA9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ED6DA3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37DDFF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0525B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384154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300E3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79D54C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C939C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7BA033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1B691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49AA19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35233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2D9EEB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ED35FB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E0BA30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F7A428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57CA2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2F2229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25C31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BA0F1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E2A97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F8D3E7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A1053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452B1A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75375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026E86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DA8771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2EE850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3733BA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C57B0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10C5AF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0B40E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C6939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1923B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7BA9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1E954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52C22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F0277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34EB99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FADD48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ABE88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A84613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9152F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929AAF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90DDF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6A0E9F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3D2F6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451628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3CDD0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6F7700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911E9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D8900C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31CEC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07D7458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89262E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E9B14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97</w:t>
            </w:r>
          </w:p>
        </w:tc>
        <w:tc>
          <w:tcPr>
            <w:tcW w:w="315" w:type="pct"/>
            <w:tcBorders>
              <w:top w:val="nil"/>
              <w:left w:val="nil"/>
              <w:bottom w:val="single" w:sz="4" w:space="0" w:color="auto"/>
              <w:right w:val="single" w:sz="4" w:space="0" w:color="auto"/>
            </w:tcBorders>
            <w:shd w:val="clear" w:color="auto" w:fill="auto"/>
            <w:noWrap/>
            <w:vAlign w:val="center"/>
            <w:hideMark/>
          </w:tcPr>
          <w:p w14:paraId="6A42DDD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44596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98</w:t>
            </w:r>
          </w:p>
        </w:tc>
        <w:tc>
          <w:tcPr>
            <w:tcW w:w="315" w:type="pct"/>
            <w:tcBorders>
              <w:top w:val="nil"/>
              <w:left w:val="nil"/>
              <w:bottom w:val="single" w:sz="4" w:space="0" w:color="auto"/>
              <w:right w:val="single" w:sz="4" w:space="0" w:color="auto"/>
            </w:tcBorders>
            <w:shd w:val="clear" w:color="auto" w:fill="auto"/>
            <w:noWrap/>
            <w:vAlign w:val="center"/>
            <w:hideMark/>
          </w:tcPr>
          <w:p w14:paraId="332724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9FF4A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99</w:t>
            </w:r>
          </w:p>
        </w:tc>
        <w:tc>
          <w:tcPr>
            <w:tcW w:w="316" w:type="pct"/>
            <w:tcBorders>
              <w:top w:val="nil"/>
              <w:left w:val="nil"/>
              <w:bottom w:val="single" w:sz="4" w:space="0" w:color="auto"/>
              <w:right w:val="single" w:sz="4" w:space="0" w:color="auto"/>
            </w:tcBorders>
            <w:shd w:val="clear" w:color="auto" w:fill="auto"/>
            <w:noWrap/>
            <w:vAlign w:val="center"/>
            <w:hideMark/>
          </w:tcPr>
          <w:p w14:paraId="367A496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5F6D1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100</w:t>
            </w:r>
          </w:p>
        </w:tc>
        <w:tc>
          <w:tcPr>
            <w:tcW w:w="316" w:type="pct"/>
            <w:tcBorders>
              <w:top w:val="nil"/>
              <w:left w:val="nil"/>
              <w:bottom w:val="single" w:sz="4" w:space="0" w:color="auto"/>
              <w:right w:val="single" w:sz="4" w:space="0" w:color="auto"/>
            </w:tcBorders>
            <w:shd w:val="clear" w:color="auto" w:fill="auto"/>
            <w:noWrap/>
            <w:vAlign w:val="center"/>
            <w:hideMark/>
          </w:tcPr>
          <w:p w14:paraId="43E979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E620E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101</w:t>
            </w:r>
          </w:p>
        </w:tc>
      </w:tr>
      <w:tr w:rsidR="005052A5" w:rsidRPr="005052A5" w14:paraId="6223477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BEEC6D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724F71C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CCC14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2D7BD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97</w:t>
            </w:r>
          </w:p>
        </w:tc>
        <w:tc>
          <w:tcPr>
            <w:tcW w:w="315" w:type="pct"/>
            <w:tcBorders>
              <w:top w:val="nil"/>
              <w:left w:val="nil"/>
              <w:bottom w:val="single" w:sz="4" w:space="0" w:color="auto"/>
              <w:right w:val="single" w:sz="4" w:space="0" w:color="auto"/>
            </w:tcBorders>
            <w:shd w:val="clear" w:color="auto" w:fill="auto"/>
            <w:noWrap/>
            <w:vAlign w:val="center"/>
            <w:hideMark/>
          </w:tcPr>
          <w:p w14:paraId="27F60F4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B4D49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98</w:t>
            </w:r>
          </w:p>
        </w:tc>
        <w:tc>
          <w:tcPr>
            <w:tcW w:w="315" w:type="pct"/>
            <w:tcBorders>
              <w:top w:val="nil"/>
              <w:left w:val="nil"/>
              <w:bottom w:val="single" w:sz="4" w:space="0" w:color="auto"/>
              <w:right w:val="single" w:sz="4" w:space="0" w:color="auto"/>
            </w:tcBorders>
            <w:shd w:val="clear" w:color="auto" w:fill="auto"/>
            <w:noWrap/>
            <w:vAlign w:val="center"/>
            <w:hideMark/>
          </w:tcPr>
          <w:p w14:paraId="254D38E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8C62F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99</w:t>
            </w:r>
          </w:p>
        </w:tc>
        <w:tc>
          <w:tcPr>
            <w:tcW w:w="316" w:type="pct"/>
            <w:tcBorders>
              <w:top w:val="nil"/>
              <w:left w:val="nil"/>
              <w:bottom w:val="single" w:sz="4" w:space="0" w:color="auto"/>
              <w:right w:val="single" w:sz="4" w:space="0" w:color="auto"/>
            </w:tcBorders>
            <w:shd w:val="clear" w:color="auto" w:fill="auto"/>
            <w:noWrap/>
            <w:vAlign w:val="center"/>
            <w:hideMark/>
          </w:tcPr>
          <w:p w14:paraId="0ABD52E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234CF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100</w:t>
            </w:r>
          </w:p>
        </w:tc>
        <w:tc>
          <w:tcPr>
            <w:tcW w:w="316" w:type="pct"/>
            <w:tcBorders>
              <w:top w:val="nil"/>
              <w:left w:val="nil"/>
              <w:bottom w:val="single" w:sz="4" w:space="0" w:color="auto"/>
              <w:right w:val="single" w:sz="4" w:space="0" w:color="auto"/>
            </w:tcBorders>
            <w:shd w:val="clear" w:color="auto" w:fill="auto"/>
            <w:noWrap/>
            <w:vAlign w:val="center"/>
            <w:hideMark/>
          </w:tcPr>
          <w:p w14:paraId="114BF3F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DB6E4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101</w:t>
            </w:r>
          </w:p>
        </w:tc>
      </w:tr>
      <w:tr w:rsidR="005052A5" w:rsidRPr="005052A5" w14:paraId="4FFB5D9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E7911E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05B149F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D6FBAF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65341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F8CD2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79A77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E1A111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0E742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A8BAD8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8BE87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61ABF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1000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9347F3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9413F4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572586C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5B016B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63906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9A825F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C597C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15C6A5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6926B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FDEA8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1C21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B3A41C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F9AB7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479DCF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E00A87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1A4C788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02B8F14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0D95B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034CA8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494C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AFA956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42D56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00D8C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88613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076E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23337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737DFA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21F5BF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68187B0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E33D8D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1367A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17C7BE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AA786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9DAE52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97120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79B0A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EB016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FA2EE5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9F6D7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DF01F2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58BC69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3E4E35D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9737E2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BB4ED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2CD9D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1C2A7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96245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FC38C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D1A0B5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330B6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048A0B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4A7ED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574DBD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3FE8AF8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5CA1BD8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3EFEF4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BC5D5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61</w:t>
            </w:r>
          </w:p>
        </w:tc>
        <w:tc>
          <w:tcPr>
            <w:tcW w:w="315" w:type="pct"/>
            <w:tcBorders>
              <w:top w:val="nil"/>
              <w:left w:val="nil"/>
              <w:bottom w:val="single" w:sz="4" w:space="0" w:color="auto"/>
              <w:right w:val="single" w:sz="4" w:space="0" w:color="auto"/>
            </w:tcBorders>
            <w:shd w:val="clear" w:color="auto" w:fill="auto"/>
            <w:noWrap/>
            <w:vAlign w:val="center"/>
            <w:hideMark/>
          </w:tcPr>
          <w:p w14:paraId="635518C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A3C1F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62</w:t>
            </w:r>
          </w:p>
        </w:tc>
        <w:tc>
          <w:tcPr>
            <w:tcW w:w="315" w:type="pct"/>
            <w:tcBorders>
              <w:top w:val="nil"/>
              <w:left w:val="nil"/>
              <w:bottom w:val="single" w:sz="4" w:space="0" w:color="auto"/>
              <w:right w:val="single" w:sz="4" w:space="0" w:color="auto"/>
            </w:tcBorders>
            <w:shd w:val="clear" w:color="auto" w:fill="auto"/>
            <w:noWrap/>
            <w:vAlign w:val="center"/>
            <w:hideMark/>
          </w:tcPr>
          <w:p w14:paraId="6F55D5E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FB2A2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63</w:t>
            </w:r>
          </w:p>
        </w:tc>
        <w:tc>
          <w:tcPr>
            <w:tcW w:w="316" w:type="pct"/>
            <w:tcBorders>
              <w:top w:val="nil"/>
              <w:left w:val="nil"/>
              <w:bottom w:val="single" w:sz="4" w:space="0" w:color="auto"/>
              <w:right w:val="single" w:sz="4" w:space="0" w:color="auto"/>
            </w:tcBorders>
            <w:shd w:val="clear" w:color="auto" w:fill="auto"/>
            <w:noWrap/>
            <w:vAlign w:val="center"/>
            <w:hideMark/>
          </w:tcPr>
          <w:p w14:paraId="208DC98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7A11D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64</w:t>
            </w:r>
          </w:p>
        </w:tc>
        <w:tc>
          <w:tcPr>
            <w:tcW w:w="316" w:type="pct"/>
            <w:tcBorders>
              <w:top w:val="nil"/>
              <w:left w:val="nil"/>
              <w:bottom w:val="single" w:sz="4" w:space="0" w:color="auto"/>
              <w:right w:val="single" w:sz="4" w:space="0" w:color="auto"/>
            </w:tcBorders>
            <w:shd w:val="clear" w:color="auto" w:fill="auto"/>
            <w:noWrap/>
            <w:vAlign w:val="center"/>
            <w:hideMark/>
          </w:tcPr>
          <w:p w14:paraId="380A78D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CA719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65</w:t>
            </w:r>
          </w:p>
        </w:tc>
      </w:tr>
      <w:tr w:rsidR="005052A5" w:rsidRPr="005052A5" w14:paraId="53AA398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4F22981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7D3204D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2F0C5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E0787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61</w:t>
            </w:r>
          </w:p>
        </w:tc>
        <w:tc>
          <w:tcPr>
            <w:tcW w:w="315" w:type="pct"/>
            <w:tcBorders>
              <w:top w:val="nil"/>
              <w:left w:val="nil"/>
              <w:bottom w:val="single" w:sz="4" w:space="0" w:color="auto"/>
              <w:right w:val="single" w:sz="4" w:space="0" w:color="auto"/>
            </w:tcBorders>
            <w:shd w:val="clear" w:color="auto" w:fill="auto"/>
            <w:noWrap/>
            <w:vAlign w:val="center"/>
            <w:hideMark/>
          </w:tcPr>
          <w:p w14:paraId="637AAC9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3C56F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62</w:t>
            </w:r>
          </w:p>
        </w:tc>
        <w:tc>
          <w:tcPr>
            <w:tcW w:w="315" w:type="pct"/>
            <w:tcBorders>
              <w:top w:val="nil"/>
              <w:left w:val="nil"/>
              <w:bottom w:val="single" w:sz="4" w:space="0" w:color="auto"/>
              <w:right w:val="single" w:sz="4" w:space="0" w:color="auto"/>
            </w:tcBorders>
            <w:shd w:val="clear" w:color="auto" w:fill="auto"/>
            <w:noWrap/>
            <w:vAlign w:val="center"/>
            <w:hideMark/>
          </w:tcPr>
          <w:p w14:paraId="49E1962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4A2E3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63</w:t>
            </w:r>
          </w:p>
        </w:tc>
        <w:tc>
          <w:tcPr>
            <w:tcW w:w="316" w:type="pct"/>
            <w:tcBorders>
              <w:top w:val="nil"/>
              <w:left w:val="nil"/>
              <w:bottom w:val="single" w:sz="4" w:space="0" w:color="auto"/>
              <w:right w:val="single" w:sz="4" w:space="0" w:color="auto"/>
            </w:tcBorders>
            <w:shd w:val="clear" w:color="auto" w:fill="auto"/>
            <w:noWrap/>
            <w:vAlign w:val="center"/>
            <w:hideMark/>
          </w:tcPr>
          <w:p w14:paraId="2EDB918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69CB3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64</w:t>
            </w:r>
          </w:p>
        </w:tc>
        <w:tc>
          <w:tcPr>
            <w:tcW w:w="316" w:type="pct"/>
            <w:tcBorders>
              <w:top w:val="nil"/>
              <w:left w:val="nil"/>
              <w:bottom w:val="single" w:sz="4" w:space="0" w:color="auto"/>
              <w:right w:val="single" w:sz="4" w:space="0" w:color="auto"/>
            </w:tcBorders>
            <w:shd w:val="clear" w:color="auto" w:fill="auto"/>
            <w:noWrap/>
            <w:vAlign w:val="center"/>
            <w:hideMark/>
          </w:tcPr>
          <w:p w14:paraId="4DA5F68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EEF14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65</w:t>
            </w:r>
          </w:p>
        </w:tc>
      </w:tr>
      <w:tr w:rsidR="005052A5" w:rsidRPr="005052A5" w14:paraId="0FF6926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446D037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252B0B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F5A9AD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F3241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7BC551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19C2F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A59C67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1F8E5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2A346B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DBAD8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29DA50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D023B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12E7AE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015B1D0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F74BA4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C1B2CD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94A49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67AFA8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EA571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71D3C1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982E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43907A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E74A2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15057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7EDE9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AE12E0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7F2E02A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2327A6F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33E234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DC662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F48070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42E3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629E8C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D48BD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50668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D5F22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B7FAD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1FE6A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20933B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2BAF786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5AB6B6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C45042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BDE2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596E7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47180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770E6A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4DA46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AA8061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FD721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0E09B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97579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233A29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261111B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77E0D84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7D68E0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13D28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C81388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633E1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E5182B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0FC30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FBAA23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EDDF5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19CD6E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ED49C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C89DF7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1F26D0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C4C7E8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D9EDF9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F4F9A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144</w:t>
            </w:r>
          </w:p>
        </w:tc>
        <w:tc>
          <w:tcPr>
            <w:tcW w:w="315" w:type="pct"/>
            <w:tcBorders>
              <w:top w:val="nil"/>
              <w:left w:val="nil"/>
              <w:bottom w:val="single" w:sz="4" w:space="0" w:color="auto"/>
              <w:right w:val="single" w:sz="4" w:space="0" w:color="auto"/>
            </w:tcBorders>
            <w:shd w:val="clear" w:color="auto" w:fill="auto"/>
            <w:noWrap/>
            <w:vAlign w:val="center"/>
            <w:hideMark/>
          </w:tcPr>
          <w:p w14:paraId="0B19518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58AEA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145</w:t>
            </w:r>
          </w:p>
        </w:tc>
        <w:tc>
          <w:tcPr>
            <w:tcW w:w="315" w:type="pct"/>
            <w:tcBorders>
              <w:top w:val="nil"/>
              <w:left w:val="nil"/>
              <w:bottom w:val="single" w:sz="4" w:space="0" w:color="auto"/>
              <w:right w:val="single" w:sz="4" w:space="0" w:color="auto"/>
            </w:tcBorders>
            <w:shd w:val="clear" w:color="auto" w:fill="auto"/>
            <w:noWrap/>
            <w:vAlign w:val="center"/>
            <w:hideMark/>
          </w:tcPr>
          <w:p w14:paraId="1631705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AF73D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146</w:t>
            </w:r>
          </w:p>
        </w:tc>
        <w:tc>
          <w:tcPr>
            <w:tcW w:w="316" w:type="pct"/>
            <w:tcBorders>
              <w:top w:val="nil"/>
              <w:left w:val="nil"/>
              <w:bottom w:val="single" w:sz="4" w:space="0" w:color="auto"/>
              <w:right w:val="single" w:sz="4" w:space="0" w:color="auto"/>
            </w:tcBorders>
            <w:shd w:val="clear" w:color="auto" w:fill="auto"/>
            <w:noWrap/>
            <w:vAlign w:val="center"/>
            <w:hideMark/>
          </w:tcPr>
          <w:p w14:paraId="42FB44A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85ED8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147</w:t>
            </w:r>
          </w:p>
        </w:tc>
        <w:tc>
          <w:tcPr>
            <w:tcW w:w="316" w:type="pct"/>
            <w:tcBorders>
              <w:top w:val="nil"/>
              <w:left w:val="nil"/>
              <w:bottom w:val="single" w:sz="4" w:space="0" w:color="auto"/>
              <w:right w:val="single" w:sz="4" w:space="0" w:color="auto"/>
            </w:tcBorders>
            <w:shd w:val="clear" w:color="auto" w:fill="auto"/>
            <w:noWrap/>
            <w:vAlign w:val="center"/>
            <w:hideMark/>
          </w:tcPr>
          <w:p w14:paraId="78F60E4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8DFF5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148</w:t>
            </w:r>
          </w:p>
        </w:tc>
      </w:tr>
      <w:tr w:rsidR="005052A5" w:rsidRPr="005052A5" w14:paraId="334ECDF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04E7B7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5DE2ACA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C05DC7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E7444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144</w:t>
            </w:r>
          </w:p>
        </w:tc>
        <w:tc>
          <w:tcPr>
            <w:tcW w:w="315" w:type="pct"/>
            <w:tcBorders>
              <w:top w:val="nil"/>
              <w:left w:val="nil"/>
              <w:bottom w:val="single" w:sz="4" w:space="0" w:color="auto"/>
              <w:right w:val="single" w:sz="4" w:space="0" w:color="auto"/>
            </w:tcBorders>
            <w:shd w:val="clear" w:color="auto" w:fill="auto"/>
            <w:noWrap/>
            <w:vAlign w:val="center"/>
            <w:hideMark/>
          </w:tcPr>
          <w:p w14:paraId="2E3428F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149A9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145</w:t>
            </w:r>
          </w:p>
        </w:tc>
        <w:tc>
          <w:tcPr>
            <w:tcW w:w="315" w:type="pct"/>
            <w:tcBorders>
              <w:top w:val="nil"/>
              <w:left w:val="nil"/>
              <w:bottom w:val="single" w:sz="4" w:space="0" w:color="auto"/>
              <w:right w:val="single" w:sz="4" w:space="0" w:color="auto"/>
            </w:tcBorders>
            <w:shd w:val="clear" w:color="auto" w:fill="auto"/>
            <w:noWrap/>
            <w:vAlign w:val="center"/>
            <w:hideMark/>
          </w:tcPr>
          <w:p w14:paraId="0B7C882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7FF11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146</w:t>
            </w:r>
          </w:p>
        </w:tc>
        <w:tc>
          <w:tcPr>
            <w:tcW w:w="316" w:type="pct"/>
            <w:tcBorders>
              <w:top w:val="nil"/>
              <w:left w:val="nil"/>
              <w:bottom w:val="single" w:sz="4" w:space="0" w:color="auto"/>
              <w:right w:val="single" w:sz="4" w:space="0" w:color="auto"/>
            </w:tcBorders>
            <w:shd w:val="clear" w:color="auto" w:fill="auto"/>
            <w:noWrap/>
            <w:vAlign w:val="center"/>
            <w:hideMark/>
          </w:tcPr>
          <w:p w14:paraId="1E51170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EC9A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147</w:t>
            </w:r>
          </w:p>
        </w:tc>
        <w:tc>
          <w:tcPr>
            <w:tcW w:w="316" w:type="pct"/>
            <w:tcBorders>
              <w:top w:val="nil"/>
              <w:left w:val="nil"/>
              <w:bottom w:val="single" w:sz="4" w:space="0" w:color="auto"/>
              <w:right w:val="single" w:sz="4" w:space="0" w:color="auto"/>
            </w:tcBorders>
            <w:shd w:val="clear" w:color="auto" w:fill="auto"/>
            <w:noWrap/>
            <w:vAlign w:val="center"/>
            <w:hideMark/>
          </w:tcPr>
          <w:p w14:paraId="3AE23EE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9500D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148</w:t>
            </w:r>
          </w:p>
        </w:tc>
      </w:tr>
      <w:tr w:rsidR="005052A5" w:rsidRPr="005052A5" w14:paraId="040B216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13F5E1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270A1D8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A1CB23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EDDBD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516DA1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B94CD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7C4CB1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AEF62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A274CF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C00B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28325D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4EBF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E27355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A0C9C7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0DB88B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118247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3B3F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9FCDE7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EE3E1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2D1A6B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F4AB1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53920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16E5B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E76C9D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2AE1D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290C77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1375AC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73A3237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4957B7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ADF38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D64221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7D827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B03A1B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5EEA8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559089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ABCC9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0D3C19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B6EC3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F47368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740A67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363E668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2F0910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F88BA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712D59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99041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13E67A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1A68B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A2F735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69BCE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880EF5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6BAFE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F545B5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A04F4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4B20CEF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44B182E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F773D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24DBF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17AE8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C8E7CF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5D752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96486C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9354D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F29853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E80D5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6D56E0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242137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BF0BE4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DC076A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9565E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51</w:t>
            </w:r>
          </w:p>
        </w:tc>
        <w:tc>
          <w:tcPr>
            <w:tcW w:w="315" w:type="pct"/>
            <w:tcBorders>
              <w:top w:val="nil"/>
              <w:left w:val="nil"/>
              <w:bottom w:val="single" w:sz="4" w:space="0" w:color="auto"/>
              <w:right w:val="single" w:sz="4" w:space="0" w:color="auto"/>
            </w:tcBorders>
            <w:shd w:val="clear" w:color="auto" w:fill="auto"/>
            <w:noWrap/>
            <w:vAlign w:val="center"/>
            <w:hideMark/>
          </w:tcPr>
          <w:p w14:paraId="3D72F1F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BA2AA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52</w:t>
            </w:r>
          </w:p>
        </w:tc>
        <w:tc>
          <w:tcPr>
            <w:tcW w:w="315" w:type="pct"/>
            <w:tcBorders>
              <w:top w:val="nil"/>
              <w:left w:val="nil"/>
              <w:bottom w:val="single" w:sz="4" w:space="0" w:color="auto"/>
              <w:right w:val="single" w:sz="4" w:space="0" w:color="auto"/>
            </w:tcBorders>
            <w:shd w:val="clear" w:color="auto" w:fill="auto"/>
            <w:noWrap/>
            <w:vAlign w:val="center"/>
            <w:hideMark/>
          </w:tcPr>
          <w:p w14:paraId="6A04691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41935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53</w:t>
            </w:r>
          </w:p>
        </w:tc>
        <w:tc>
          <w:tcPr>
            <w:tcW w:w="316" w:type="pct"/>
            <w:tcBorders>
              <w:top w:val="nil"/>
              <w:left w:val="nil"/>
              <w:bottom w:val="single" w:sz="4" w:space="0" w:color="auto"/>
              <w:right w:val="single" w:sz="4" w:space="0" w:color="auto"/>
            </w:tcBorders>
            <w:shd w:val="clear" w:color="auto" w:fill="auto"/>
            <w:noWrap/>
            <w:vAlign w:val="center"/>
            <w:hideMark/>
          </w:tcPr>
          <w:p w14:paraId="5CBD681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4EEFC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54</w:t>
            </w:r>
          </w:p>
        </w:tc>
        <w:tc>
          <w:tcPr>
            <w:tcW w:w="316" w:type="pct"/>
            <w:tcBorders>
              <w:top w:val="nil"/>
              <w:left w:val="nil"/>
              <w:bottom w:val="single" w:sz="4" w:space="0" w:color="auto"/>
              <w:right w:val="single" w:sz="4" w:space="0" w:color="auto"/>
            </w:tcBorders>
            <w:shd w:val="clear" w:color="auto" w:fill="auto"/>
            <w:noWrap/>
            <w:vAlign w:val="center"/>
            <w:hideMark/>
          </w:tcPr>
          <w:p w14:paraId="145192B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754B4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55</w:t>
            </w:r>
          </w:p>
        </w:tc>
      </w:tr>
      <w:tr w:rsidR="005052A5" w:rsidRPr="005052A5" w14:paraId="255F4DE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4EB0C3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683F5AC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189D60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E5FAE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51</w:t>
            </w:r>
          </w:p>
        </w:tc>
        <w:tc>
          <w:tcPr>
            <w:tcW w:w="315" w:type="pct"/>
            <w:tcBorders>
              <w:top w:val="nil"/>
              <w:left w:val="nil"/>
              <w:bottom w:val="single" w:sz="4" w:space="0" w:color="auto"/>
              <w:right w:val="single" w:sz="4" w:space="0" w:color="auto"/>
            </w:tcBorders>
            <w:shd w:val="clear" w:color="auto" w:fill="auto"/>
            <w:noWrap/>
            <w:vAlign w:val="center"/>
            <w:hideMark/>
          </w:tcPr>
          <w:p w14:paraId="34D6662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18B21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52</w:t>
            </w:r>
          </w:p>
        </w:tc>
        <w:tc>
          <w:tcPr>
            <w:tcW w:w="315" w:type="pct"/>
            <w:tcBorders>
              <w:top w:val="nil"/>
              <w:left w:val="nil"/>
              <w:bottom w:val="single" w:sz="4" w:space="0" w:color="auto"/>
              <w:right w:val="single" w:sz="4" w:space="0" w:color="auto"/>
            </w:tcBorders>
            <w:shd w:val="clear" w:color="auto" w:fill="auto"/>
            <w:noWrap/>
            <w:vAlign w:val="center"/>
            <w:hideMark/>
          </w:tcPr>
          <w:p w14:paraId="6E75F03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8DDE4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53</w:t>
            </w:r>
          </w:p>
        </w:tc>
        <w:tc>
          <w:tcPr>
            <w:tcW w:w="316" w:type="pct"/>
            <w:tcBorders>
              <w:top w:val="nil"/>
              <w:left w:val="nil"/>
              <w:bottom w:val="single" w:sz="4" w:space="0" w:color="auto"/>
              <w:right w:val="single" w:sz="4" w:space="0" w:color="auto"/>
            </w:tcBorders>
            <w:shd w:val="clear" w:color="auto" w:fill="auto"/>
            <w:noWrap/>
            <w:vAlign w:val="center"/>
            <w:hideMark/>
          </w:tcPr>
          <w:p w14:paraId="0695115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C76F1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54</w:t>
            </w:r>
          </w:p>
        </w:tc>
        <w:tc>
          <w:tcPr>
            <w:tcW w:w="316" w:type="pct"/>
            <w:tcBorders>
              <w:top w:val="nil"/>
              <w:left w:val="nil"/>
              <w:bottom w:val="single" w:sz="4" w:space="0" w:color="auto"/>
              <w:right w:val="single" w:sz="4" w:space="0" w:color="auto"/>
            </w:tcBorders>
            <w:shd w:val="clear" w:color="auto" w:fill="auto"/>
            <w:noWrap/>
            <w:vAlign w:val="center"/>
            <w:hideMark/>
          </w:tcPr>
          <w:p w14:paraId="40FD33B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B70C4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55</w:t>
            </w:r>
          </w:p>
        </w:tc>
      </w:tr>
      <w:tr w:rsidR="005052A5" w:rsidRPr="005052A5" w14:paraId="3068E60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43D24C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48B9FD6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23A467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ADD6A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81006C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E0D8C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E95E5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D5798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8A46A9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9B04E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417825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EFD91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BA67F9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34D993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2FCE5A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B02CA0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0D354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6C1AA4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AD41B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7BE51C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554D9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28F4A9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2D528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BC2FBE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477D8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4169285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D790FB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785C73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0DC40D2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393B0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9B502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5F51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7C360F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6AED0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14A39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D608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21C1B4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5044B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5B43CF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A3CDE0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C1F9A2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3688BC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C716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CA6CD5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21494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6059A4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FCCCD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04B4AB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7E3CE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CF41FE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787F3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1884AC3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E93921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4E59603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5CC02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918BF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0B42A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CB5B7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680472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36C2F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E1DE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284E6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A53C8E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4F9E9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94E14B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4CEFF1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041CD1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0A495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134C3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162</w:t>
            </w:r>
          </w:p>
        </w:tc>
        <w:tc>
          <w:tcPr>
            <w:tcW w:w="315" w:type="pct"/>
            <w:tcBorders>
              <w:top w:val="nil"/>
              <w:left w:val="nil"/>
              <w:bottom w:val="single" w:sz="4" w:space="0" w:color="auto"/>
              <w:right w:val="single" w:sz="4" w:space="0" w:color="auto"/>
            </w:tcBorders>
            <w:shd w:val="clear" w:color="auto" w:fill="auto"/>
            <w:noWrap/>
            <w:vAlign w:val="center"/>
            <w:hideMark/>
          </w:tcPr>
          <w:p w14:paraId="705F87A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E53D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164</w:t>
            </w:r>
          </w:p>
        </w:tc>
        <w:tc>
          <w:tcPr>
            <w:tcW w:w="315" w:type="pct"/>
            <w:tcBorders>
              <w:top w:val="nil"/>
              <w:left w:val="nil"/>
              <w:bottom w:val="single" w:sz="4" w:space="0" w:color="auto"/>
              <w:right w:val="single" w:sz="4" w:space="0" w:color="auto"/>
            </w:tcBorders>
            <w:shd w:val="clear" w:color="auto" w:fill="auto"/>
            <w:noWrap/>
            <w:vAlign w:val="center"/>
            <w:hideMark/>
          </w:tcPr>
          <w:p w14:paraId="446725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0C27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166</w:t>
            </w:r>
          </w:p>
        </w:tc>
        <w:tc>
          <w:tcPr>
            <w:tcW w:w="316" w:type="pct"/>
            <w:tcBorders>
              <w:top w:val="nil"/>
              <w:left w:val="nil"/>
              <w:bottom w:val="single" w:sz="4" w:space="0" w:color="auto"/>
              <w:right w:val="single" w:sz="4" w:space="0" w:color="auto"/>
            </w:tcBorders>
            <w:shd w:val="clear" w:color="auto" w:fill="auto"/>
            <w:noWrap/>
            <w:vAlign w:val="center"/>
            <w:hideMark/>
          </w:tcPr>
          <w:p w14:paraId="214680B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C406B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168</w:t>
            </w:r>
          </w:p>
        </w:tc>
        <w:tc>
          <w:tcPr>
            <w:tcW w:w="316" w:type="pct"/>
            <w:tcBorders>
              <w:top w:val="nil"/>
              <w:left w:val="nil"/>
              <w:bottom w:val="single" w:sz="4" w:space="0" w:color="auto"/>
              <w:right w:val="single" w:sz="4" w:space="0" w:color="auto"/>
            </w:tcBorders>
            <w:shd w:val="clear" w:color="auto" w:fill="auto"/>
            <w:noWrap/>
            <w:vAlign w:val="center"/>
            <w:hideMark/>
          </w:tcPr>
          <w:p w14:paraId="0342F42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9D22D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170</w:t>
            </w:r>
          </w:p>
        </w:tc>
      </w:tr>
      <w:tr w:rsidR="005052A5" w:rsidRPr="005052A5" w14:paraId="6F5B148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37E222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18EFF77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8F4B7B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39BA0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162</w:t>
            </w:r>
          </w:p>
        </w:tc>
        <w:tc>
          <w:tcPr>
            <w:tcW w:w="315" w:type="pct"/>
            <w:tcBorders>
              <w:top w:val="nil"/>
              <w:left w:val="nil"/>
              <w:bottom w:val="single" w:sz="4" w:space="0" w:color="auto"/>
              <w:right w:val="single" w:sz="4" w:space="0" w:color="auto"/>
            </w:tcBorders>
            <w:shd w:val="clear" w:color="auto" w:fill="auto"/>
            <w:noWrap/>
            <w:vAlign w:val="center"/>
            <w:hideMark/>
          </w:tcPr>
          <w:p w14:paraId="14A1AB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32BB7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164</w:t>
            </w:r>
          </w:p>
        </w:tc>
        <w:tc>
          <w:tcPr>
            <w:tcW w:w="315" w:type="pct"/>
            <w:tcBorders>
              <w:top w:val="nil"/>
              <w:left w:val="nil"/>
              <w:bottom w:val="single" w:sz="4" w:space="0" w:color="auto"/>
              <w:right w:val="single" w:sz="4" w:space="0" w:color="auto"/>
            </w:tcBorders>
            <w:shd w:val="clear" w:color="auto" w:fill="auto"/>
            <w:noWrap/>
            <w:vAlign w:val="center"/>
            <w:hideMark/>
          </w:tcPr>
          <w:p w14:paraId="4A4DC30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40C43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166</w:t>
            </w:r>
          </w:p>
        </w:tc>
        <w:tc>
          <w:tcPr>
            <w:tcW w:w="316" w:type="pct"/>
            <w:tcBorders>
              <w:top w:val="nil"/>
              <w:left w:val="nil"/>
              <w:bottom w:val="single" w:sz="4" w:space="0" w:color="auto"/>
              <w:right w:val="single" w:sz="4" w:space="0" w:color="auto"/>
            </w:tcBorders>
            <w:shd w:val="clear" w:color="auto" w:fill="auto"/>
            <w:noWrap/>
            <w:vAlign w:val="center"/>
            <w:hideMark/>
          </w:tcPr>
          <w:p w14:paraId="63B4E49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B2A14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168</w:t>
            </w:r>
          </w:p>
        </w:tc>
        <w:tc>
          <w:tcPr>
            <w:tcW w:w="316" w:type="pct"/>
            <w:tcBorders>
              <w:top w:val="nil"/>
              <w:left w:val="nil"/>
              <w:bottom w:val="single" w:sz="4" w:space="0" w:color="auto"/>
              <w:right w:val="single" w:sz="4" w:space="0" w:color="auto"/>
            </w:tcBorders>
            <w:shd w:val="clear" w:color="auto" w:fill="auto"/>
            <w:noWrap/>
            <w:vAlign w:val="center"/>
            <w:hideMark/>
          </w:tcPr>
          <w:p w14:paraId="38E185D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D7942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170</w:t>
            </w:r>
          </w:p>
        </w:tc>
      </w:tr>
      <w:tr w:rsidR="005052A5" w:rsidRPr="005052A5" w14:paraId="63A16EC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42F44A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74698AC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FFD61B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9A5B2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AA7F7C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D97CD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A97EF8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CC94D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077AA1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C4287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551326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08473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2CA9AF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323F26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5516598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574F47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D37F6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6CC5EA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57EF4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8379F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EB851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5EE8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111CB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886CF6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D05E9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FCB73B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1A76E7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2F458D5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1A4B3E3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9E52A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D634A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AFA06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3AA25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6C95C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DBAF90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F0D73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A7E1A8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CB641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40EE878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B21FCA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31E68B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7472542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127C5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D38BCF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B5514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AFAED1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65D02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EFA21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29329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87224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3AB99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182CA0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9D256A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3553343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407CD6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5F6F3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A3B3EF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EA7DD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7EA763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C64FB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EDAFC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7CF58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E50C1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0DE7D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E5278B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18DB34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542490B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9D0FD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A546D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60</w:t>
            </w:r>
          </w:p>
        </w:tc>
        <w:tc>
          <w:tcPr>
            <w:tcW w:w="315" w:type="pct"/>
            <w:tcBorders>
              <w:top w:val="nil"/>
              <w:left w:val="nil"/>
              <w:bottom w:val="single" w:sz="4" w:space="0" w:color="auto"/>
              <w:right w:val="single" w:sz="4" w:space="0" w:color="auto"/>
            </w:tcBorders>
            <w:shd w:val="clear" w:color="auto" w:fill="auto"/>
            <w:noWrap/>
            <w:vAlign w:val="center"/>
            <w:hideMark/>
          </w:tcPr>
          <w:p w14:paraId="3C9C584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F2E33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61</w:t>
            </w:r>
          </w:p>
        </w:tc>
        <w:tc>
          <w:tcPr>
            <w:tcW w:w="315" w:type="pct"/>
            <w:tcBorders>
              <w:top w:val="nil"/>
              <w:left w:val="nil"/>
              <w:bottom w:val="single" w:sz="4" w:space="0" w:color="auto"/>
              <w:right w:val="single" w:sz="4" w:space="0" w:color="auto"/>
            </w:tcBorders>
            <w:shd w:val="clear" w:color="auto" w:fill="auto"/>
            <w:noWrap/>
            <w:vAlign w:val="center"/>
            <w:hideMark/>
          </w:tcPr>
          <w:p w14:paraId="0503E1B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F610E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62</w:t>
            </w:r>
          </w:p>
        </w:tc>
        <w:tc>
          <w:tcPr>
            <w:tcW w:w="316" w:type="pct"/>
            <w:tcBorders>
              <w:top w:val="nil"/>
              <w:left w:val="nil"/>
              <w:bottom w:val="single" w:sz="4" w:space="0" w:color="auto"/>
              <w:right w:val="single" w:sz="4" w:space="0" w:color="auto"/>
            </w:tcBorders>
            <w:shd w:val="clear" w:color="auto" w:fill="auto"/>
            <w:noWrap/>
            <w:vAlign w:val="center"/>
            <w:hideMark/>
          </w:tcPr>
          <w:p w14:paraId="7AF434D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9B95F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63</w:t>
            </w:r>
          </w:p>
        </w:tc>
        <w:tc>
          <w:tcPr>
            <w:tcW w:w="316" w:type="pct"/>
            <w:tcBorders>
              <w:top w:val="nil"/>
              <w:left w:val="nil"/>
              <w:bottom w:val="single" w:sz="4" w:space="0" w:color="auto"/>
              <w:right w:val="single" w:sz="4" w:space="0" w:color="auto"/>
            </w:tcBorders>
            <w:shd w:val="clear" w:color="auto" w:fill="auto"/>
            <w:noWrap/>
            <w:vAlign w:val="center"/>
            <w:hideMark/>
          </w:tcPr>
          <w:p w14:paraId="3CD4E7C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CD200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64</w:t>
            </w:r>
          </w:p>
        </w:tc>
      </w:tr>
      <w:tr w:rsidR="005052A5" w:rsidRPr="005052A5" w14:paraId="03917F5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EF06D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68E521B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94B669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AC558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60</w:t>
            </w:r>
          </w:p>
        </w:tc>
        <w:tc>
          <w:tcPr>
            <w:tcW w:w="315" w:type="pct"/>
            <w:tcBorders>
              <w:top w:val="nil"/>
              <w:left w:val="nil"/>
              <w:bottom w:val="single" w:sz="4" w:space="0" w:color="auto"/>
              <w:right w:val="single" w:sz="4" w:space="0" w:color="auto"/>
            </w:tcBorders>
            <w:shd w:val="clear" w:color="auto" w:fill="auto"/>
            <w:noWrap/>
            <w:vAlign w:val="center"/>
            <w:hideMark/>
          </w:tcPr>
          <w:p w14:paraId="1A5AC4C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3B2BB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61</w:t>
            </w:r>
          </w:p>
        </w:tc>
        <w:tc>
          <w:tcPr>
            <w:tcW w:w="315" w:type="pct"/>
            <w:tcBorders>
              <w:top w:val="nil"/>
              <w:left w:val="nil"/>
              <w:bottom w:val="single" w:sz="4" w:space="0" w:color="auto"/>
              <w:right w:val="single" w:sz="4" w:space="0" w:color="auto"/>
            </w:tcBorders>
            <w:shd w:val="clear" w:color="auto" w:fill="auto"/>
            <w:noWrap/>
            <w:vAlign w:val="center"/>
            <w:hideMark/>
          </w:tcPr>
          <w:p w14:paraId="2408817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5A98D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62</w:t>
            </w:r>
          </w:p>
        </w:tc>
        <w:tc>
          <w:tcPr>
            <w:tcW w:w="316" w:type="pct"/>
            <w:tcBorders>
              <w:top w:val="nil"/>
              <w:left w:val="nil"/>
              <w:bottom w:val="single" w:sz="4" w:space="0" w:color="auto"/>
              <w:right w:val="single" w:sz="4" w:space="0" w:color="auto"/>
            </w:tcBorders>
            <w:shd w:val="clear" w:color="auto" w:fill="auto"/>
            <w:noWrap/>
            <w:vAlign w:val="center"/>
            <w:hideMark/>
          </w:tcPr>
          <w:p w14:paraId="2FA6C40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BA27E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63</w:t>
            </w:r>
          </w:p>
        </w:tc>
        <w:tc>
          <w:tcPr>
            <w:tcW w:w="316" w:type="pct"/>
            <w:tcBorders>
              <w:top w:val="nil"/>
              <w:left w:val="nil"/>
              <w:bottom w:val="single" w:sz="4" w:space="0" w:color="auto"/>
              <w:right w:val="single" w:sz="4" w:space="0" w:color="auto"/>
            </w:tcBorders>
            <w:shd w:val="clear" w:color="auto" w:fill="auto"/>
            <w:noWrap/>
            <w:vAlign w:val="center"/>
            <w:hideMark/>
          </w:tcPr>
          <w:p w14:paraId="1F9A15C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4217A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64</w:t>
            </w:r>
          </w:p>
        </w:tc>
      </w:tr>
      <w:tr w:rsidR="005052A5" w:rsidRPr="005052A5" w14:paraId="6708963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FCFE0A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64E99C7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12548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4D7A0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4F163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14144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3598DA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9D090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C71247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8FF2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C52E36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EA068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A3062C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F78D3B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695FFD3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282BF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EB81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1D2DE0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9D12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1E4556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ACC5C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22C45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62C56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3B5ED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B29CA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1C2CF3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D4A10E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0D7873E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103E91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11243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2A63EA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BF226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598968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D468B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4C288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023E4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F1BCCB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892E5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16EDB0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9439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0660CA7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4A44B78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42D1D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79571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0DC38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811D24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BDB4C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ECD35B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92492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40DC1B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CCCA0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1C9682F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4D6C5F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7E753D6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2C1FD8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28CF6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3A8AF4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58237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55621D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5D0E1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0F38D0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75661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4DA241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A79F4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096309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52A461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1CEF74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BF2523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48CA8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164</w:t>
            </w:r>
          </w:p>
        </w:tc>
        <w:tc>
          <w:tcPr>
            <w:tcW w:w="315" w:type="pct"/>
            <w:tcBorders>
              <w:top w:val="nil"/>
              <w:left w:val="nil"/>
              <w:bottom w:val="single" w:sz="4" w:space="0" w:color="auto"/>
              <w:right w:val="single" w:sz="4" w:space="0" w:color="auto"/>
            </w:tcBorders>
            <w:shd w:val="clear" w:color="auto" w:fill="auto"/>
            <w:noWrap/>
            <w:vAlign w:val="center"/>
            <w:hideMark/>
          </w:tcPr>
          <w:p w14:paraId="058E0F2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E940C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167</w:t>
            </w:r>
          </w:p>
        </w:tc>
        <w:tc>
          <w:tcPr>
            <w:tcW w:w="315" w:type="pct"/>
            <w:tcBorders>
              <w:top w:val="nil"/>
              <w:left w:val="nil"/>
              <w:bottom w:val="single" w:sz="4" w:space="0" w:color="auto"/>
              <w:right w:val="single" w:sz="4" w:space="0" w:color="auto"/>
            </w:tcBorders>
            <w:shd w:val="clear" w:color="auto" w:fill="auto"/>
            <w:noWrap/>
            <w:vAlign w:val="center"/>
            <w:hideMark/>
          </w:tcPr>
          <w:p w14:paraId="506645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8A856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170</w:t>
            </w:r>
          </w:p>
        </w:tc>
        <w:tc>
          <w:tcPr>
            <w:tcW w:w="316" w:type="pct"/>
            <w:tcBorders>
              <w:top w:val="nil"/>
              <w:left w:val="nil"/>
              <w:bottom w:val="single" w:sz="4" w:space="0" w:color="auto"/>
              <w:right w:val="single" w:sz="4" w:space="0" w:color="auto"/>
            </w:tcBorders>
            <w:shd w:val="clear" w:color="auto" w:fill="auto"/>
            <w:noWrap/>
            <w:vAlign w:val="center"/>
            <w:hideMark/>
          </w:tcPr>
          <w:p w14:paraId="232BF48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5045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173</w:t>
            </w:r>
          </w:p>
        </w:tc>
        <w:tc>
          <w:tcPr>
            <w:tcW w:w="316" w:type="pct"/>
            <w:tcBorders>
              <w:top w:val="nil"/>
              <w:left w:val="nil"/>
              <w:bottom w:val="single" w:sz="4" w:space="0" w:color="auto"/>
              <w:right w:val="single" w:sz="4" w:space="0" w:color="auto"/>
            </w:tcBorders>
            <w:shd w:val="clear" w:color="auto" w:fill="auto"/>
            <w:noWrap/>
            <w:vAlign w:val="center"/>
            <w:hideMark/>
          </w:tcPr>
          <w:p w14:paraId="6A924E6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D7384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176</w:t>
            </w:r>
          </w:p>
        </w:tc>
      </w:tr>
      <w:tr w:rsidR="005052A5" w:rsidRPr="005052A5" w14:paraId="62CB837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CD1F66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DE7A5F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1AD5C91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8F8C1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164</w:t>
            </w:r>
          </w:p>
        </w:tc>
        <w:tc>
          <w:tcPr>
            <w:tcW w:w="315" w:type="pct"/>
            <w:tcBorders>
              <w:top w:val="nil"/>
              <w:left w:val="nil"/>
              <w:bottom w:val="single" w:sz="4" w:space="0" w:color="auto"/>
              <w:right w:val="single" w:sz="4" w:space="0" w:color="auto"/>
            </w:tcBorders>
            <w:shd w:val="clear" w:color="auto" w:fill="auto"/>
            <w:noWrap/>
            <w:vAlign w:val="center"/>
            <w:hideMark/>
          </w:tcPr>
          <w:p w14:paraId="1BFCF11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B9F0C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167</w:t>
            </w:r>
          </w:p>
        </w:tc>
        <w:tc>
          <w:tcPr>
            <w:tcW w:w="315" w:type="pct"/>
            <w:tcBorders>
              <w:top w:val="nil"/>
              <w:left w:val="nil"/>
              <w:bottom w:val="single" w:sz="4" w:space="0" w:color="auto"/>
              <w:right w:val="single" w:sz="4" w:space="0" w:color="auto"/>
            </w:tcBorders>
            <w:shd w:val="clear" w:color="auto" w:fill="auto"/>
            <w:noWrap/>
            <w:vAlign w:val="center"/>
            <w:hideMark/>
          </w:tcPr>
          <w:p w14:paraId="65579C1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0C4AB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170</w:t>
            </w:r>
          </w:p>
        </w:tc>
        <w:tc>
          <w:tcPr>
            <w:tcW w:w="316" w:type="pct"/>
            <w:tcBorders>
              <w:top w:val="nil"/>
              <w:left w:val="nil"/>
              <w:bottom w:val="single" w:sz="4" w:space="0" w:color="auto"/>
              <w:right w:val="single" w:sz="4" w:space="0" w:color="auto"/>
            </w:tcBorders>
            <w:shd w:val="clear" w:color="auto" w:fill="auto"/>
            <w:noWrap/>
            <w:vAlign w:val="center"/>
            <w:hideMark/>
          </w:tcPr>
          <w:p w14:paraId="0B9A397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9ABFD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173</w:t>
            </w:r>
          </w:p>
        </w:tc>
        <w:tc>
          <w:tcPr>
            <w:tcW w:w="316" w:type="pct"/>
            <w:tcBorders>
              <w:top w:val="nil"/>
              <w:left w:val="nil"/>
              <w:bottom w:val="single" w:sz="4" w:space="0" w:color="auto"/>
              <w:right w:val="single" w:sz="4" w:space="0" w:color="auto"/>
            </w:tcBorders>
            <w:shd w:val="clear" w:color="auto" w:fill="auto"/>
            <w:noWrap/>
            <w:vAlign w:val="center"/>
            <w:hideMark/>
          </w:tcPr>
          <w:p w14:paraId="69BDF3B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3AB8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176</w:t>
            </w:r>
          </w:p>
        </w:tc>
      </w:tr>
      <w:tr w:rsidR="005052A5" w:rsidRPr="005052A5" w14:paraId="69BC242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480268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3353EEC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35FB1B6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58497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F063EE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A80F7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3652EA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BAA28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FA6FF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A6E6F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0F6A7E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955A7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622C5F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1C3CA5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7F36C4E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32C7C1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A1D5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7876FA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D42F3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423417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945EA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201263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248A5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DCDEF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6260A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C361A7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F11FA7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FC2574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0D9A697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CC3EF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198499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4B369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279FC8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D9670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B52B39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C164B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C4213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F21C5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00071F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2A1E73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830652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3A45A4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287E4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8263B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38DE4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CB3AEA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40B96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21571B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B9713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43A54F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D9F10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DD6B45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C20AAB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C42A2E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37018A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6EF3B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87C78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FDA9F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6DECC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216C4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F42CAE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6F298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9A0F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4E45C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53D05B9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0D11C1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12E5CF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AB150B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714B6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w:t>
            </w:r>
          </w:p>
        </w:tc>
        <w:tc>
          <w:tcPr>
            <w:tcW w:w="315" w:type="pct"/>
            <w:tcBorders>
              <w:top w:val="nil"/>
              <w:left w:val="nil"/>
              <w:bottom w:val="single" w:sz="4" w:space="0" w:color="auto"/>
              <w:right w:val="single" w:sz="4" w:space="0" w:color="auto"/>
            </w:tcBorders>
            <w:shd w:val="clear" w:color="auto" w:fill="auto"/>
            <w:noWrap/>
            <w:vAlign w:val="center"/>
            <w:hideMark/>
          </w:tcPr>
          <w:p w14:paraId="0867662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C57EB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w:t>
            </w:r>
          </w:p>
        </w:tc>
        <w:tc>
          <w:tcPr>
            <w:tcW w:w="315" w:type="pct"/>
            <w:tcBorders>
              <w:top w:val="nil"/>
              <w:left w:val="nil"/>
              <w:bottom w:val="single" w:sz="4" w:space="0" w:color="auto"/>
              <w:right w:val="single" w:sz="4" w:space="0" w:color="auto"/>
            </w:tcBorders>
            <w:shd w:val="clear" w:color="auto" w:fill="auto"/>
            <w:noWrap/>
            <w:vAlign w:val="center"/>
            <w:hideMark/>
          </w:tcPr>
          <w:p w14:paraId="109B08F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B31D4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w:t>
            </w:r>
          </w:p>
        </w:tc>
        <w:tc>
          <w:tcPr>
            <w:tcW w:w="316" w:type="pct"/>
            <w:tcBorders>
              <w:top w:val="nil"/>
              <w:left w:val="nil"/>
              <w:bottom w:val="single" w:sz="4" w:space="0" w:color="auto"/>
              <w:right w:val="single" w:sz="4" w:space="0" w:color="auto"/>
            </w:tcBorders>
            <w:shd w:val="clear" w:color="auto" w:fill="auto"/>
            <w:noWrap/>
            <w:vAlign w:val="center"/>
            <w:hideMark/>
          </w:tcPr>
          <w:p w14:paraId="40773D2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72E86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w:t>
            </w:r>
          </w:p>
        </w:tc>
        <w:tc>
          <w:tcPr>
            <w:tcW w:w="316" w:type="pct"/>
            <w:tcBorders>
              <w:top w:val="nil"/>
              <w:left w:val="nil"/>
              <w:bottom w:val="single" w:sz="4" w:space="0" w:color="auto"/>
              <w:right w:val="single" w:sz="4" w:space="0" w:color="auto"/>
            </w:tcBorders>
            <w:shd w:val="clear" w:color="auto" w:fill="auto"/>
            <w:noWrap/>
            <w:vAlign w:val="center"/>
            <w:hideMark/>
          </w:tcPr>
          <w:p w14:paraId="08497C7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39006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w:t>
            </w:r>
          </w:p>
        </w:tc>
      </w:tr>
      <w:tr w:rsidR="005052A5" w:rsidRPr="005052A5" w14:paraId="05936C1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B5654D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3A02BE8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165376C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00FD0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w:t>
            </w:r>
          </w:p>
        </w:tc>
        <w:tc>
          <w:tcPr>
            <w:tcW w:w="315" w:type="pct"/>
            <w:tcBorders>
              <w:top w:val="nil"/>
              <w:left w:val="nil"/>
              <w:bottom w:val="single" w:sz="4" w:space="0" w:color="auto"/>
              <w:right w:val="single" w:sz="4" w:space="0" w:color="auto"/>
            </w:tcBorders>
            <w:shd w:val="clear" w:color="auto" w:fill="auto"/>
            <w:noWrap/>
            <w:vAlign w:val="center"/>
            <w:hideMark/>
          </w:tcPr>
          <w:p w14:paraId="0FF6A5C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4235F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w:t>
            </w:r>
          </w:p>
        </w:tc>
        <w:tc>
          <w:tcPr>
            <w:tcW w:w="315" w:type="pct"/>
            <w:tcBorders>
              <w:top w:val="nil"/>
              <w:left w:val="nil"/>
              <w:bottom w:val="single" w:sz="4" w:space="0" w:color="auto"/>
              <w:right w:val="single" w:sz="4" w:space="0" w:color="auto"/>
            </w:tcBorders>
            <w:shd w:val="clear" w:color="auto" w:fill="auto"/>
            <w:noWrap/>
            <w:vAlign w:val="center"/>
            <w:hideMark/>
          </w:tcPr>
          <w:p w14:paraId="7B1CC51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C2732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w:t>
            </w:r>
          </w:p>
        </w:tc>
        <w:tc>
          <w:tcPr>
            <w:tcW w:w="316" w:type="pct"/>
            <w:tcBorders>
              <w:top w:val="nil"/>
              <w:left w:val="nil"/>
              <w:bottom w:val="single" w:sz="4" w:space="0" w:color="auto"/>
              <w:right w:val="single" w:sz="4" w:space="0" w:color="auto"/>
            </w:tcBorders>
            <w:shd w:val="clear" w:color="auto" w:fill="auto"/>
            <w:noWrap/>
            <w:vAlign w:val="center"/>
            <w:hideMark/>
          </w:tcPr>
          <w:p w14:paraId="53C7760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08D25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w:t>
            </w:r>
          </w:p>
        </w:tc>
        <w:tc>
          <w:tcPr>
            <w:tcW w:w="316" w:type="pct"/>
            <w:tcBorders>
              <w:top w:val="nil"/>
              <w:left w:val="nil"/>
              <w:bottom w:val="single" w:sz="4" w:space="0" w:color="auto"/>
              <w:right w:val="single" w:sz="4" w:space="0" w:color="auto"/>
            </w:tcBorders>
            <w:shd w:val="clear" w:color="auto" w:fill="auto"/>
            <w:noWrap/>
            <w:vAlign w:val="center"/>
            <w:hideMark/>
          </w:tcPr>
          <w:p w14:paraId="3B7A835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0C6BE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20</w:t>
            </w:r>
          </w:p>
        </w:tc>
      </w:tr>
      <w:tr w:rsidR="005052A5" w:rsidRPr="005052A5" w14:paraId="598A9A1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3A6373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AA063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61B425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CC496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282FA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B83D6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5198E3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72758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212AA4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1C676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B69D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B4BB8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108030C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545FD6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91665B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B4880B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7E832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B7B7D5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842F3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14758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ED6B0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F2F9AC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507BD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AAC850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7863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4E02BFA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0DAF2F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AA7D6E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3ED433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37D41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8D06B0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A6718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25E82F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D4052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D7139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187BC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5234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B201F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15039F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A7EDF0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03EF15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9BCD89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CCFD3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F1B900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7072F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F7708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A5D6F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734CAB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51105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EDA9B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9564F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CB6B3C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DCD975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332FAA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5C6DF2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6C29D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58D4CC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C7794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784BD3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5AA1D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FFB94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73C28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FA271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BB18E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220E87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81AAD2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272B52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559C3AC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89066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39</w:t>
            </w:r>
          </w:p>
        </w:tc>
        <w:tc>
          <w:tcPr>
            <w:tcW w:w="315" w:type="pct"/>
            <w:tcBorders>
              <w:top w:val="nil"/>
              <w:left w:val="nil"/>
              <w:bottom w:val="single" w:sz="4" w:space="0" w:color="auto"/>
              <w:right w:val="single" w:sz="4" w:space="0" w:color="auto"/>
            </w:tcBorders>
            <w:shd w:val="clear" w:color="auto" w:fill="auto"/>
            <w:noWrap/>
            <w:vAlign w:val="center"/>
            <w:hideMark/>
          </w:tcPr>
          <w:p w14:paraId="54C7197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28129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39</w:t>
            </w:r>
          </w:p>
        </w:tc>
        <w:tc>
          <w:tcPr>
            <w:tcW w:w="315" w:type="pct"/>
            <w:tcBorders>
              <w:top w:val="nil"/>
              <w:left w:val="nil"/>
              <w:bottom w:val="single" w:sz="4" w:space="0" w:color="auto"/>
              <w:right w:val="single" w:sz="4" w:space="0" w:color="auto"/>
            </w:tcBorders>
            <w:shd w:val="clear" w:color="auto" w:fill="auto"/>
            <w:noWrap/>
            <w:vAlign w:val="center"/>
            <w:hideMark/>
          </w:tcPr>
          <w:p w14:paraId="1D5D0A9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6BE21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39</w:t>
            </w:r>
          </w:p>
        </w:tc>
        <w:tc>
          <w:tcPr>
            <w:tcW w:w="316" w:type="pct"/>
            <w:tcBorders>
              <w:top w:val="nil"/>
              <w:left w:val="nil"/>
              <w:bottom w:val="single" w:sz="4" w:space="0" w:color="auto"/>
              <w:right w:val="single" w:sz="4" w:space="0" w:color="auto"/>
            </w:tcBorders>
            <w:shd w:val="clear" w:color="auto" w:fill="auto"/>
            <w:noWrap/>
            <w:vAlign w:val="center"/>
            <w:hideMark/>
          </w:tcPr>
          <w:p w14:paraId="66CDCF7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9D08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39</w:t>
            </w:r>
          </w:p>
        </w:tc>
        <w:tc>
          <w:tcPr>
            <w:tcW w:w="316" w:type="pct"/>
            <w:tcBorders>
              <w:top w:val="nil"/>
              <w:left w:val="nil"/>
              <w:bottom w:val="single" w:sz="4" w:space="0" w:color="auto"/>
              <w:right w:val="single" w:sz="4" w:space="0" w:color="auto"/>
            </w:tcBorders>
            <w:shd w:val="clear" w:color="auto" w:fill="auto"/>
            <w:noWrap/>
            <w:vAlign w:val="center"/>
            <w:hideMark/>
          </w:tcPr>
          <w:p w14:paraId="234DDC8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11777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39</w:t>
            </w:r>
          </w:p>
        </w:tc>
      </w:tr>
      <w:tr w:rsidR="005052A5" w:rsidRPr="005052A5" w14:paraId="2C7C5BD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382B90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29012A4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CC0568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C4B70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39</w:t>
            </w:r>
          </w:p>
        </w:tc>
        <w:tc>
          <w:tcPr>
            <w:tcW w:w="315" w:type="pct"/>
            <w:tcBorders>
              <w:top w:val="nil"/>
              <w:left w:val="nil"/>
              <w:bottom w:val="single" w:sz="4" w:space="0" w:color="auto"/>
              <w:right w:val="single" w:sz="4" w:space="0" w:color="auto"/>
            </w:tcBorders>
            <w:shd w:val="clear" w:color="auto" w:fill="auto"/>
            <w:noWrap/>
            <w:vAlign w:val="center"/>
            <w:hideMark/>
          </w:tcPr>
          <w:p w14:paraId="3AAFACD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8782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39</w:t>
            </w:r>
          </w:p>
        </w:tc>
        <w:tc>
          <w:tcPr>
            <w:tcW w:w="315" w:type="pct"/>
            <w:tcBorders>
              <w:top w:val="nil"/>
              <w:left w:val="nil"/>
              <w:bottom w:val="single" w:sz="4" w:space="0" w:color="auto"/>
              <w:right w:val="single" w:sz="4" w:space="0" w:color="auto"/>
            </w:tcBorders>
            <w:shd w:val="clear" w:color="auto" w:fill="auto"/>
            <w:noWrap/>
            <w:vAlign w:val="center"/>
            <w:hideMark/>
          </w:tcPr>
          <w:p w14:paraId="6998491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39B38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39</w:t>
            </w:r>
          </w:p>
        </w:tc>
        <w:tc>
          <w:tcPr>
            <w:tcW w:w="316" w:type="pct"/>
            <w:tcBorders>
              <w:top w:val="nil"/>
              <w:left w:val="nil"/>
              <w:bottom w:val="single" w:sz="4" w:space="0" w:color="auto"/>
              <w:right w:val="single" w:sz="4" w:space="0" w:color="auto"/>
            </w:tcBorders>
            <w:shd w:val="clear" w:color="auto" w:fill="auto"/>
            <w:noWrap/>
            <w:vAlign w:val="center"/>
            <w:hideMark/>
          </w:tcPr>
          <w:p w14:paraId="4AAA219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D81B0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39</w:t>
            </w:r>
          </w:p>
        </w:tc>
        <w:tc>
          <w:tcPr>
            <w:tcW w:w="316" w:type="pct"/>
            <w:tcBorders>
              <w:top w:val="nil"/>
              <w:left w:val="nil"/>
              <w:bottom w:val="single" w:sz="4" w:space="0" w:color="auto"/>
              <w:right w:val="single" w:sz="4" w:space="0" w:color="auto"/>
            </w:tcBorders>
            <w:shd w:val="clear" w:color="auto" w:fill="auto"/>
            <w:noWrap/>
            <w:vAlign w:val="center"/>
            <w:hideMark/>
          </w:tcPr>
          <w:p w14:paraId="2C921F6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CBAB6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39</w:t>
            </w:r>
          </w:p>
        </w:tc>
      </w:tr>
      <w:tr w:rsidR="005052A5" w:rsidRPr="005052A5" w14:paraId="6C4140E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DC795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A289CF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631B2BD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6E9F9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2ED49A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3092A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676962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6AA08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B9CE60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329BD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990C75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3C3EC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4640BA1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E635A8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495801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6605E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06100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5A2234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2F435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8381CF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BB922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5E205D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0784C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A7E185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77BAA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0A9065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C2EDB6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CA38B8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92CB21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B882C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B7EF50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89C48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044A25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13D74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8361D7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14A5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0FF9D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EFB96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7028C41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F6490D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2016720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8209D0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3406E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4F8C59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C0581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C00535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89A9B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340900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E2E98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2260A3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625A2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5B78A4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6F8467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DB3B9B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2E878B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6B2EF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9F6701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36BD1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50188B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E7323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E7D6DD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EBF4D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31C181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D4471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07D19BE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D3FBE1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416CA0C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F61722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65E77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121</w:t>
            </w:r>
          </w:p>
        </w:tc>
        <w:tc>
          <w:tcPr>
            <w:tcW w:w="315" w:type="pct"/>
            <w:tcBorders>
              <w:top w:val="nil"/>
              <w:left w:val="nil"/>
              <w:bottom w:val="single" w:sz="4" w:space="0" w:color="auto"/>
              <w:right w:val="single" w:sz="4" w:space="0" w:color="auto"/>
            </w:tcBorders>
            <w:shd w:val="clear" w:color="auto" w:fill="auto"/>
            <w:noWrap/>
            <w:vAlign w:val="center"/>
            <w:hideMark/>
          </w:tcPr>
          <w:p w14:paraId="586C8B6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2DC95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122</w:t>
            </w:r>
          </w:p>
        </w:tc>
        <w:tc>
          <w:tcPr>
            <w:tcW w:w="315" w:type="pct"/>
            <w:tcBorders>
              <w:top w:val="nil"/>
              <w:left w:val="nil"/>
              <w:bottom w:val="single" w:sz="4" w:space="0" w:color="auto"/>
              <w:right w:val="single" w:sz="4" w:space="0" w:color="auto"/>
            </w:tcBorders>
            <w:shd w:val="clear" w:color="auto" w:fill="auto"/>
            <w:noWrap/>
            <w:vAlign w:val="center"/>
            <w:hideMark/>
          </w:tcPr>
          <w:p w14:paraId="1291C1E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C9B18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123</w:t>
            </w:r>
          </w:p>
        </w:tc>
        <w:tc>
          <w:tcPr>
            <w:tcW w:w="316" w:type="pct"/>
            <w:tcBorders>
              <w:top w:val="nil"/>
              <w:left w:val="nil"/>
              <w:bottom w:val="single" w:sz="4" w:space="0" w:color="auto"/>
              <w:right w:val="single" w:sz="4" w:space="0" w:color="auto"/>
            </w:tcBorders>
            <w:shd w:val="clear" w:color="auto" w:fill="auto"/>
            <w:noWrap/>
            <w:vAlign w:val="center"/>
            <w:hideMark/>
          </w:tcPr>
          <w:p w14:paraId="60AD9C9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5CCD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124</w:t>
            </w:r>
          </w:p>
        </w:tc>
        <w:tc>
          <w:tcPr>
            <w:tcW w:w="316" w:type="pct"/>
            <w:tcBorders>
              <w:top w:val="nil"/>
              <w:left w:val="nil"/>
              <w:bottom w:val="single" w:sz="4" w:space="0" w:color="auto"/>
              <w:right w:val="single" w:sz="4" w:space="0" w:color="auto"/>
            </w:tcBorders>
            <w:shd w:val="clear" w:color="auto" w:fill="auto"/>
            <w:noWrap/>
            <w:vAlign w:val="center"/>
            <w:hideMark/>
          </w:tcPr>
          <w:p w14:paraId="264B65F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93F2A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125</w:t>
            </w:r>
          </w:p>
        </w:tc>
      </w:tr>
      <w:tr w:rsidR="005052A5" w:rsidRPr="005052A5" w14:paraId="1DBAFBD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F57E57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3A09A35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1ECC66E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93552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121</w:t>
            </w:r>
          </w:p>
        </w:tc>
        <w:tc>
          <w:tcPr>
            <w:tcW w:w="315" w:type="pct"/>
            <w:tcBorders>
              <w:top w:val="nil"/>
              <w:left w:val="nil"/>
              <w:bottom w:val="single" w:sz="4" w:space="0" w:color="auto"/>
              <w:right w:val="single" w:sz="4" w:space="0" w:color="auto"/>
            </w:tcBorders>
            <w:shd w:val="clear" w:color="auto" w:fill="auto"/>
            <w:noWrap/>
            <w:vAlign w:val="center"/>
            <w:hideMark/>
          </w:tcPr>
          <w:p w14:paraId="093762D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D85EA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122</w:t>
            </w:r>
          </w:p>
        </w:tc>
        <w:tc>
          <w:tcPr>
            <w:tcW w:w="315" w:type="pct"/>
            <w:tcBorders>
              <w:top w:val="nil"/>
              <w:left w:val="nil"/>
              <w:bottom w:val="single" w:sz="4" w:space="0" w:color="auto"/>
              <w:right w:val="single" w:sz="4" w:space="0" w:color="auto"/>
            </w:tcBorders>
            <w:shd w:val="clear" w:color="auto" w:fill="auto"/>
            <w:noWrap/>
            <w:vAlign w:val="center"/>
            <w:hideMark/>
          </w:tcPr>
          <w:p w14:paraId="03B3E02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AABD1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123</w:t>
            </w:r>
          </w:p>
        </w:tc>
        <w:tc>
          <w:tcPr>
            <w:tcW w:w="316" w:type="pct"/>
            <w:tcBorders>
              <w:top w:val="nil"/>
              <w:left w:val="nil"/>
              <w:bottom w:val="single" w:sz="4" w:space="0" w:color="auto"/>
              <w:right w:val="single" w:sz="4" w:space="0" w:color="auto"/>
            </w:tcBorders>
            <w:shd w:val="clear" w:color="auto" w:fill="auto"/>
            <w:noWrap/>
            <w:vAlign w:val="center"/>
            <w:hideMark/>
          </w:tcPr>
          <w:p w14:paraId="7F25DAE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4C845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124</w:t>
            </w:r>
          </w:p>
        </w:tc>
        <w:tc>
          <w:tcPr>
            <w:tcW w:w="316" w:type="pct"/>
            <w:tcBorders>
              <w:top w:val="nil"/>
              <w:left w:val="nil"/>
              <w:bottom w:val="single" w:sz="4" w:space="0" w:color="auto"/>
              <w:right w:val="single" w:sz="4" w:space="0" w:color="auto"/>
            </w:tcBorders>
            <w:shd w:val="clear" w:color="auto" w:fill="auto"/>
            <w:noWrap/>
            <w:vAlign w:val="center"/>
            <w:hideMark/>
          </w:tcPr>
          <w:p w14:paraId="147D2FE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A3A34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125</w:t>
            </w:r>
          </w:p>
        </w:tc>
      </w:tr>
      <w:tr w:rsidR="005052A5" w:rsidRPr="005052A5" w14:paraId="376CF9D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95CFB7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F26F3B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45FBEB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25592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BDA677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BF22F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3ACE0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36239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A00914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D3265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71C81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1706C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B8F6F7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ABA2B6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32047B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86C18E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039B6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36D8E3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F562F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CE2842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F4D7F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40EB62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6E438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82100E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2BC77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3205170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8B38576"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A13F54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0AB596E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6B349E"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CE98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C2C68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D475275"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33208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872D21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F1FB3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40594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ADFE6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1530F3B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850183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3BDDF2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627C273"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5B8E57"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70944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F4EDC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553263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EED37F"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23460B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7015F2"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D068BE0"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30FB98"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28CD3E6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202E3A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3E3BF7B"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3358E4D"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A0F7C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24ED5BA"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6A162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1E0273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4C3A8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A6EEC19"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642964"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949E8C"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9323B1" w14:textId="77777777" w:rsidR="005052A5" w:rsidRPr="005052A5" w:rsidRDefault="005052A5" w:rsidP="005052A5">
            <w:pPr>
              <w:ind w:left="0"/>
              <w:jc w:val="center"/>
              <w:rPr>
                <w:rFonts w:asciiTheme="minorHAnsi" w:hAnsiTheme="minorHAnsi" w:cs="Arial"/>
                <w:color w:val="000000"/>
                <w:sz w:val="12"/>
                <w:szCs w:val="12"/>
                <w:lang w:val="es-CO" w:eastAsia="es-CO"/>
              </w:rPr>
            </w:pPr>
            <w:r w:rsidRPr="005052A5">
              <w:rPr>
                <w:rFonts w:asciiTheme="minorHAnsi" w:hAnsiTheme="minorHAnsi" w:cs="Arial"/>
                <w:color w:val="000000"/>
                <w:sz w:val="12"/>
                <w:szCs w:val="12"/>
                <w:lang w:val="es-CO" w:eastAsia="es-CO"/>
              </w:rPr>
              <w:t>-</w:t>
            </w:r>
          </w:p>
        </w:tc>
      </w:tr>
      <w:tr w:rsidR="005052A5" w:rsidRPr="005052A5" w14:paraId="68F5AED0" w14:textId="77777777" w:rsidTr="00DD099F">
        <w:trPr>
          <w:trHeight w:val="225"/>
        </w:trPr>
        <w:tc>
          <w:tcPr>
            <w:tcW w:w="1552"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DFCE0E"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TOTAL</w:t>
            </w:r>
          </w:p>
        </w:tc>
        <w:tc>
          <w:tcPr>
            <w:tcW w:w="323" w:type="pct"/>
            <w:tcBorders>
              <w:top w:val="nil"/>
              <w:left w:val="nil"/>
              <w:bottom w:val="single" w:sz="4" w:space="0" w:color="auto"/>
              <w:right w:val="single" w:sz="4" w:space="0" w:color="auto"/>
            </w:tcBorders>
            <w:shd w:val="clear" w:color="000000" w:fill="BFBFBF"/>
            <w:noWrap/>
            <w:vAlign w:val="center"/>
            <w:hideMark/>
          </w:tcPr>
          <w:p w14:paraId="78F0EAB7"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4D696371"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2,955</w:t>
            </w:r>
          </w:p>
        </w:tc>
        <w:tc>
          <w:tcPr>
            <w:tcW w:w="315" w:type="pct"/>
            <w:tcBorders>
              <w:top w:val="nil"/>
              <w:left w:val="nil"/>
              <w:bottom w:val="single" w:sz="4" w:space="0" w:color="auto"/>
              <w:right w:val="single" w:sz="4" w:space="0" w:color="auto"/>
            </w:tcBorders>
            <w:shd w:val="clear" w:color="000000" w:fill="BFBFBF"/>
            <w:noWrap/>
            <w:vAlign w:val="center"/>
            <w:hideMark/>
          </w:tcPr>
          <w:p w14:paraId="5F18D4B8"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56A57B8C"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2,989</w:t>
            </w:r>
          </w:p>
        </w:tc>
        <w:tc>
          <w:tcPr>
            <w:tcW w:w="315" w:type="pct"/>
            <w:tcBorders>
              <w:top w:val="nil"/>
              <w:left w:val="nil"/>
              <w:bottom w:val="single" w:sz="4" w:space="0" w:color="auto"/>
              <w:right w:val="single" w:sz="4" w:space="0" w:color="auto"/>
            </w:tcBorders>
            <w:shd w:val="clear" w:color="000000" w:fill="BFBFBF"/>
            <w:noWrap/>
            <w:vAlign w:val="center"/>
            <w:hideMark/>
          </w:tcPr>
          <w:p w14:paraId="2581887F"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755E336B"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3,024</w:t>
            </w:r>
          </w:p>
        </w:tc>
        <w:tc>
          <w:tcPr>
            <w:tcW w:w="316" w:type="pct"/>
            <w:tcBorders>
              <w:top w:val="nil"/>
              <w:left w:val="nil"/>
              <w:bottom w:val="single" w:sz="4" w:space="0" w:color="auto"/>
              <w:right w:val="single" w:sz="4" w:space="0" w:color="auto"/>
            </w:tcBorders>
            <w:shd w:val="clear" w:color="000000" w:fill="BFBFBF"/>
            <w:noWrap/>
            <w:vAlign w:val="center"/>
            <w:hideMark/>
          </w:tcPr>
          <w:p w14:paraId="39E7946C"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0435B327"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3,059</w:t>
            </w:r>
          </w:p>
        </w:tc>
        <w:tc>
          <w:tcPr>
            <w:tcW w:w="316" w:type="pct"/>
            <w:tcBorders>
              <w:top w:val="nil"/>
              <w:left w:val="nil"/>
              <w:bottom w:val="single" w:sz="4" w:space="0" w:color="auto"/>
              <w:right w:val="single" w:sz="4" w:space="0" w:color="auto"/>
            </w:tcBorders>
            <w:shd w:val="clear" w:color="000000" w:fill="BFBFBF"/>
            <w:noWrap/>
            <w:vAlign w:val="center"/>
            <w:hideMark/>
          </w:tcPr>
          <w:p w14:paraId="1B269053"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317B79A0" w14:textId="77777777" w:rsidR="005052A5" w:rsidRPr="005052A5" w:rsidRDefault="005052A5" w:rsidP="005052A5">
            <w:pPr>
              <w:ind w:left="0"/>
              <w:jc w:val="center"/>
              <w:rPr>
                <w:rFonts w:asciiTheme="minorHAnsi" w:hAnsiTheme="minorHAnsi" w:cs="Arial"/>
                <w:b/>
                <w:bCs/>
                <w:color w:val="000000"/>
                <w:sz w:val="12"/>
                <w:szCs w:val="12"/>
                <w:lang w:val="es-CO" w:eastAsia="es-CO"/>
              </w:rPr>
            </w:pPr>
            <w:r w:rsidRPr="005052A5">
              <w:rPr>
                <w:rFonts w:asciiTheme="minorHAnsi" w:hAnsiTheme="minorHAnsi" w:cs="Arial"/>
                <w:b/>
                <w:bCs/>
                <w:color w:val="000000"/>
                <w:sz w:val="12"/>
                <w:szCs w:val="12"/>
                <w:lang w:val="es-CO" w:eastAsia="es-CO"/>
              </w:rPr>
              <w:t>3,095</w:t>
            </w:r>
          </w:p>
        </w:tc>
      </w:tr>
    </w:tbl>
    <w:p w14:paraId="3D04F95E" w14:textId="77777777" w:rsidR="00093A0E" w:rsidRPr="001D0E43" w:rsidRDefault="00093A0E" w:rsidP="001D0E43">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2119"/>
        <w:gridCol w:w="824"/>
        <w:gridCol w:w="613"/>
        <w:gridCol w:w="708"/>
        <w:gridCol w:w="598"/>
        <w:gridCol w:w="708"/>
        <w:gridCol w:w="598"/>
        <w:gridCol w:w="708"/>
        <w:gridCol w:w="600"/>
        <w:gridCol w:w="708"/>
        <w:gridCol w:w="600"/>
        <w:gridCol w:w="704"/>
      </w:tblGrid>
      <w:tr w:rsidR="005B7152" w:rsidRPr="005B7152" w14:paraId="647CE276" w14:textId="77777777" w:rsidTr="00DD099F">
        <w:trPr>
          <w:trHeight w:val="283"/>
          <w:tblHeader/>
        </w:trPr>
        <w:tc>
          <w:tcPr>
            <w:tcW w:w="111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708546C"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Municipio</w:t>
            </w:r>
          </w:p>
        </w:tc>
        <w:tc>
          <w:tcPr>
            <w:tcW w:w="435"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59BBBD5"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Usuario</w:t>
            </w:r>
          </w:p>
        </w:tc>
        <w:tc>
          <w:tcPr>
            <w:tcW w:w="696"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28192F4"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Año 11</w:t>
            </w:r>
          </w:p>
        </w:tc>
        <w:tc>
          <w:tcPr>
            <w:tcW w:w="68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FEF5371"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Año 12</w:t>
            </w:r>
          </w:p>
        </w:tc>
        <w:tc>
          <w:tcPr>
            <w:tcW w:w="68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B60BD63"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Año 13</w:t>
            </w:r>
          </w:p>
        </w:tc>
        <w:tc>
          <w:tcPr>
            <w:tcW w:w="68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94E66AA"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Año 14</w:t>
            </w:r>
          </w:p>
        </w:tc>
        <w:tc>
          <w:tcPr>
            <w:tcW w:w="68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FC57095"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Año 15</w:t>
            </w:r>
          </w:p>
        </w:tc>
      </w:tr>
      <w:tr w:rsidR="005B7152" w:rsidRPr="005B7152" w14:paraId="4C58C327" w14:textId="77777777" w:rsidTr="00DD099F">
        <w:trPr>
          <w:trHeight w:val="283"/>
          <w:tblHeader/>
        </w:trPr>
        <w:tc>
          <w:tcPr>
            <w:tcW w:w="1117" w:type="pct"/>
            <w:vMerge/>
            <w:tcBorders>
              <w:top w:val="single" w:sz="4" w:space="0" w:color="auto"/>
              <w:left w:val="single" w:sz="4" w:space="0" w:color="auto"/>
              <w:bottom w:val="single" w:sz="4" w:space="0" w:color="000000"/>
              <w:right w:val="single" w:sz="4" w:space="0" w:color="auto"/>
            </w:tcBorders>
            <w:vAlign w:val="center"/>
            <w:hideMark/>
          </w:tcPr>
          <w:p w14:paraId="2608BD02" w14:textId="77777777" w:rsidR="005B7152" w:rsidRPr="005B7152" w:rsidRDefault="005B7152" w:rsidP="005B7152">
            <w:pPr>
              <w:ind w:left="0"/>
              <w:jc w:val="center"/>
              <w:rPr>
                <w:rFonts w:asciiTheme="minorHAnsi" w:hAnsiTheme="minorHAnsi" w:cs="Arial"/>
                <w:b/>
                <w:bCs/>
                <w:color w:val="000000"/>
                <w:sz w:val="12"/>
                <w:szCs w:val="12"/>
                <w:lang w:val="es-CO" w:eastAsia="es-CO"/>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3847BE08" w14:textId="77777777" w:rsidR="005B7152" w:rsidRPr="005B7152" w:rsidRDefault="005B7152" w:rsidP="005B7152">
            <w:pPr>
              <w:ind w:left="0"/>
              <w:jc w:val="center"/>
              <w:rPr>
                <w:rFonts w:asciiTheme="minorHAnsi" w:hAnsiTheme="minorHAnsi" w:cs="Arial"/>
                <w:b/>
                <w:bCs/>
                <w:color w:val="000000"/>
                <w:sz w:val="12"/>
                <w:szCs w:val="12"/>
                <w:lang w:val="es-CO" w:eastAsia="es-CO"/>
              </w:rPr>
            </w:pPr>
          </w:p>
        </w:tc>
        <w:tc>
          <w:tcPr>
            <w:tcW w:w="323" w:type="pct"/>
            <w:tcBorders>
              <w:top w:val="nil"/>
              <w:left w:val="nil"/>
              <w:bottom w:val="single" w:sz="4" w:space="0" w:color="auto"/>
              <w:right w:val="single" w:sz="4" w:space="0" w:color="auto"/>
            </w:tcBorders>
            <w:shd w:val="clear" w:color="000000" w:fill="BFBFBF"/>
            <w:noWrap/>
            <w:vAlign w:val="center"/>
            <w:hideMark/>
          </w:tcPr>
          <w:p w14:paraId="33521D9C"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7046C84E"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Secundaria</w:t>
            </w:r>
          </w:p>
        </w:tc>
        <w:tc>
          <w:tcPr>
            <w:tcW w:w="315" w:type="pct"/>
            <w:tcBorders>
              <w:top w:val="nil"/>
              <w:left w:val="nil"/>
              <w:bottom w:val="single" w:sz="4" w:space="0" w:color="auto"/>
              <w:right w:val="single" w:sz="4" w:space="0" w:color="auto"/>
            </w:tcBorders>
            <w:shd w:val="clear" w:color="000000" w:fill="BFBFBF"/>
            <w:noWrap/>
            <w:vAlign w:val="center"/>
            <w:hideMark/>
          </w:tcPr>
          <w:p w14:paraId="667F41FC"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3B133EE2"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Secundaria</w:t>
            </w:r>
          </w:p>
        </w:tc>
        <w:tc>
          <w:tcPr>
            <w:tcW w:w="315" w:type="pct"/>
            <w:tcBorders>
              <w:top w:val="nil"/>
              <w:left w:val="nil"/>
              <w:bottom w:val="single" w:sz="4" w:space="0" w:color="auto"/>
              <w:right w:val="single" w:sz="4" w:space="0" w:color="auto"/>
            </w:tcBorders>
            <w:shd w:val="clear" w:color="000000" w:fill="BFBFBF"/>
            <w:noWrap/>
            <w:vAlign w:val="center"/>
            <w:hideMark/>
          </w:tcPr>
          <w:p w14:paraId="6C6031E0"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41664D0B"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Secundaria</w:t>
            </w:r>
          </w:p>
        </w:tc>
        <w:tc>
          <w:tcPr>
            <w:tcW w:w="316" w:type="pct"/>
            <w:tcBorders>
              <w:top w:val="nil"/>
              <w:left w:val="nil"/>
              <w:bottom w:val="single" w:sz="4" w:space="0" w:color="auto"/>
              <w:right w:val="single" w:sz="4" w:space="0" w:color="auto"/>
            </w:tcBorders>
            <w:shd w:val="clear" w:color="000000" w:fill="BFBFBF"/>
            <w:noWrap/>
            <w:vAlign w:val="center"/>
            <w:hideMark/>
          </w:tcPr>
          <w:p w14:paraId="0CA683C7"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6B1A2888"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Secundaria</w:t>
            </w:r>
          </w:p>
        </w:tc>
        <w:tc>
          <w:tcPr>
            <w:tcW w:w="316" w:type="pct"/>
            <w:tcBorders>
              <w:top w:val="nil"/>
              <w:left w:val="nil"/>
              <w:bottom w:val="single" w:sz="4" w:space="0" w:color="auto"/>
              <w:right w:val="single" w:sz="4" w:space="0" w:color="auto"/>
            </w:tcBorders>
            <w:shd w:val="clear" w:color="000000" w:fill="BFBFBF"/>
            <w:noWrap/>
            <w:vAlign w:val="center"/>
            <w:hideMark/>
          </w:tcPr>
          <w:p w14:paraId="6591CEEF"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25BC8576"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Secundaria</w:t>
            </w:r>
          </w:p>
        </w:tc>
      </w:tr>
      <w:tr w:rsidR="005B7152" w:rsidRPr="005B7152" w14:paraId="7D9FB2A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4438D5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2E929BE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973971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78A46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187</w:t>
            </w:r>
          </w:p>
        </w:tc>
        <w:tc>
          <w:tcPr>
            <w:tcW w:w="315" w:type="pct"/>
            <w:tcBorders>
              <w:top w:val="nil"/>
              <w:left w:val="nil"/>
              <w:bottom w:val="single" w:sz="4" w:space="0" w:color="auto"/>
              <w:right w:val="single" w:sz="4" w:space="0" w:color="auto"/>
            </w:tcBorders>
            <w:shd w:val="clear" w:color="auto" w:fill="auto"/>
            <w:noWrap/>
            <w:vAlign w:val="center"/>
            <w:hideMark/>
          </w:tcPr>
          <w:p w14:paraId="1947C2B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066C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189</w:t>
            </w:r>
          </w:p>
        </w:tc>
        <w:tc>
          <w:tcPr>
            <w:tcW w:w="315" w:type="pct"/>
            <w:tcBorders>
              <w:top w:val="nil"/>
              <w:left w:val="nil"/>
              <w:bottom w:val="single" w:sz="4" w:space="0" w:color="auto"/>
              <w:right w:val="single" w:sz="4" w:space="0" w:color="auto"/>
            </w:tcBorders>
            <w:shd w:val="clear" w:color="auto" w:fill="auto"/>
            <w:noWrap/>
            <w:vAlign w:val="center"/>
            <w:hideMark/>
          </w:tcPr>
          <w:p w14:paraId="1E7D724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95A00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191</w:t>
            </w:r>
          </w:p>
        </w:tc>
        <w:tc>
          <w:tcPr>
            <w:tcW w:w="316" w:type="pct"/>
            <w:tcBorders>
              <w:top w:val="nil"/>
              <w:left w:val="nil"/>
              <w:bottom w:val="single" w:sz="4" w:space="0" w:color="auto"/>
              <w:right w:val="single" w:sz="4" w:space="0" w:color="auto"/>
            </w:tcBorders>
            <w:shd w:val="clear" w:color="auto" w:fill="auto"/>
            <w:noWrap/>
            <w:vAlign w:val="center"/>
            <w:hideMark/>
          </w:tcPr>
          <w:p w14:paraId="0027FF2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74959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193</w:t>
            </w:r>
          </w:p>
        </w:tc>
        <w:tc>
          <w:tcPr>
            <w:tcW w:w="316" w:type="pct"/>
            <w:tcBorders>
              <w:top w:val="nil"/>
              <w:left w:val="nil"/>
              <w:bottom w:val="single" w:sz="4" w:space="0" w:color="auto"/>
              <w:right w:val="single" w:sz="4" w:space="0" w:color="auto"/>
            </w:tcBorders>
            <w:shd w:val="clear" w:color="auto" w:fill="auto"/>
            <w:noWrap/>
            <w:vAlign w:val="center"/>
            <w:hideMark/>
          </w:tcPr>
          <w:p w14:paraId="289BCFE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84618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195</w:t>
            </w:r>
          </w:p>
        </w:tc>
      </w:tr>
      <w:tr w:rsidR="005B7152" w:rsidRPr="005B7152" w14:paraId="7D74AF3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2953BF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622AF6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53FA97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55756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183</w:t>
            </w:r>
          </w:p>
        </w:tc>
        <w:tc>
          <w:tcPr>
            <w:tcW w:w="315" w:type="pct"/>
            <w:tcBorders>
              <w:top w:val="nil"/>
              <w:left w:val="nil"/>
              <w:bottom w:val="single" w:sz="4" w:space="0" w:color="auto"/>
              <w:right w:val="single" w:sz="4" w:space="0" w:color="auto"/>
            </w:tcBorders>
            <w:shd w:val="clear" w:color="auto" w:fill="auto"/>
            <w:noWrap/>
            <w:vAlign w:val="center"/>
            <w:hideMark/>
          </w:tcPr>
          <w:p w14:paraId="6785C0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2BE8F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185</w:t>
            </w:r>
          </w:p>
        </w:tc>
        <w:tc>
          <w:tcPr>
            <w:tcW w:w="315" w:type="pct"/>
            <w:tcBorders>
              <w:top w:val="nil"/>
              <w:left w:val="nil"/>
              <w:bottom w:val="single" w:sz="4" w:space="0" w:color="auto"/>
              <w:right w:val="single" w:sz="4" w:space="0" w:color="auto"/>
            </w:tcBorders>
            <w:shd w:val="clear" w:color="auto" w:fill="auto"/>
            <w:noWrap/>
            <w:vAlign w:val="center"/>
            <w:hideMark/>
          </w:tcPr>
          <w:p w14:paraId="5C95A75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41C3B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187</w:t>
            </w:r>
          </w:p>
        </w:tc>
        <w:tc>
          <w:tcPr>
            <w:tcW w:w="316" w:type="pct"/>
            <w:tcBorders>
              <w:top w:val="nil"/>
              <w:left w:val="nil"/>
              <w:bottom w:val="single" w:sz="4" w:space="0" w:color="auto"/>
              <w:right w:val="single" w:sz="4" w:space="0" w:color="auto"/>
            </w:tcBorders>
            <w:shd w:val="clear" w:color="auto" w:fill="auto"/>
            <w:noWrap/>
            <w:vAlign w:val="center"/>
            <w:hideMark/>
          </w:tcPr>
          <w:p w14:paraId="19FE412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15A6B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189</w:t>
            </w:r>
          </w:p>
        </w:tc>
        <w:tc>
          <w:tcPr>
            <w:tcW w:w="316" w:type="pct"/>
            <w:tcBorders>
              <w:top w:val="nil"/>
              <w:left w:val="nil"/>
              <w:bottom w:val="single" w:sz="4" w:space="0" w:color="auto"/>
              <w:right w:val="single" w:sz="4" w:space="0" w:color="auto"/>
            </w:tcBorders>
            <w:shd w:val="clear" w:color="auto" w:fill="auto"/>
            <w:noWrap/>
            <w:vAlign w:val="center"/>
            <w:hideMark/>
          </w:tcPr>
          <w:p w14:paraId="3BA9B3D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66090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191</w:t>
            </w:r>
          </w:p>
        </w:tc>
      </w:tr>
      <w:tr w:rsidR="005B7152" w:rsidRPr="005B7152" w14:paraId="26505B5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07316B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5A3B51C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30BE382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7E3B0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4</w:t>
            </w:r>
          </w:p>
        </w:tc>
        <w:tc>
          <w:tcPr>
            <w:tcW w:w="315" w:type="pct"/>
            <w:tcBorders>
              <w:top w:val="nil"/>
              <w:left w:val="nil"/>
              <w:bottom w:val="single" w:sz="4" w:space="0" w:color="auto"/>
              <w:right w:val="single" w:sz="4" w:space="0" w:color="auto"/>
            </w:tcBorders>
            <w:shd w:val="clear" w:color="auto" w:fill="auto"/>
            <w:noWrap/>
            <w:vAlign w:val="center"/>
            <w:hideMark/>
          </w:tcPr>
          <w:p w14:paraId="61ABD1E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A0CB5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4</w:t>
            </w:r>
          </w:p>
        </w:tc>
        <w:tc>
          <w:tcPr>
            <w:tcW w:w="315" w:type="pct"/>
            <w:tcBorders>
              <w:top w:val="nil"/>
              <w:left w:val="nil"/>
              <w:bottom w:val="single" w:sz="4" w:space="0" w:color="auto"/>
              <w:right w:val="single" w:sz="4" w:space="0" w:color="auto"/>
            </w:tcBorders>
            <w:shd w:val="clear" w:color="auto" w:fill="auto"/>
            <w:noWrap/>
            <w:vAlign w:val="center"/>
            <w:hideMark/>
          </w:tcPr>
          <w:p w14:paraId="0EA5671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71278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4</w:t>
            </w:r>
          </w:p>
        </w:tc>
        <w:tc>
          <w:tcPr>
            <w:tcW w:w="316" w:type="pct"/>
            <w:tcBorders>
              <w:top w:val="nil"/>
              <w:left w:val="nil"/>
              <w:bottom w:val="single" w:sz="4" w:space="0" w:color="auto"/>
              <w:right w:val="single" w:sz="4" w:space="0" w:color="auto"/>
            </w:tcBorders>
            <w:shd w:val="clear" w:color="auto" w:fill="auto"/>
            <w:noWrap/>
            <w:vAlign w:val="center"/>
            <w:hideMark/>
          </w:tcPr>
          <w:p w14:paraId="6205A8F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30575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4</w:t>
            </w:r>
          </w:p>
        </w:tc>
        <w:tc>
          <w:tcPr>
            <w:tcW w:w="316" w:type="pct"/>
            <w:tcBorders>
              <w:top w:val="nil"/>
              <w:left w:val="nil"/>
              <w:bottom w:val="single" w:sz="4" w:space="0" w:color="auto"/>
              <w:right w:val="single" w:sz="4" w:space="0" w:color="auto"/>
            </w:tcBorders>
            <w:shd w:val="clear" w:color="auto" w:fill="auto"/>
            <w:noWrap/>
            <w:vAlign w:val="center"/>
            <w:hideMark/>
          </w:tcPr>
          <w:p w14:paraId="6F925F6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627C8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4</w:t>
            </w:r>
          </w:p>
        </w:tc>
      </w:tr>
      <w:tr w:rsidR="005B7152" w:rsidRPr="005B7152" w14:paraId="6D08E9A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3CC6AE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042DDB0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E38CE3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4D28E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26A32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4DA6F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60C557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384F8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54F29C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02CBB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B4E71F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76F10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7F68DB2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9F8F5F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2F013BC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D5F37D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EDA77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03F60B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6D50E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C659C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6F24A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4DDC9B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909AB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58D516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77AE5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8A3742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4AB8DC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746AF0D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45A586E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35F57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3166EA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A0054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BF6BA3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5225B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17DF2F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DEAF8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500476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BF015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70B84D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AB8DE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3D7098C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3A323A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9A969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8F835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AF20D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68C79D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2B898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F48822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B6A24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87D7FC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9AB48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B9AD79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FF40D2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00A8DA2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8C6978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B03C8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124</w:t>
            </w:r>
          </w:p>
        </w:tc>
        <w:tc>
          <w:tcPr>
            <w:tcW w:w="315" w:type="pct"/>
            <w:tcBorders>
              <w:top w:val="nil"/>
              <w:left w:val="nil"/>
              <w:bottom w:val="single" w:sz="4" w:space="0" w:color="auto"/>
              <w:right w:val="single" w:sz="4" w:space="0" w:color="auto"/>
            </w:tcBorders>
            <w:shd w:val="clear" w:color="auto" w:fill="auto"/>
            <w:noWrap/>
            <w:vAlign w:val="center"/>
            <w:hideMark/>
          </w:tcPr>
          <w:p w14:paraId="750F29E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C8B1A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125</w:t>
            </w:r>
          </w:p>
        </w:tc>
        <w:tc>
          <w:tcPr>
            <w:tcW w:w="315" w:type="pct"/>
            <w:tcBorders>
              <w:top w:val="nil"/>
              <w:left w:val="nil"/>
              <w:bottom w:val="single" w:sz="4" w:space="0" w:color="auto"/>
              <w:right w:val="single" w:sz="4" w:space="0" w:color="auto"/>
            </w:tcBorders>
            <w:shd w:val="clear" w:color="auto" w:fill="auto"/>
            <w:noWrap/>
            <w:vAlign w:val="center"/>
            <w:hideMark/>
          </w:tcPr>
          <w:p w14:paraId="6B5543C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16859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126</w:t>
            </w:r>
          </w:p>
        </w:tc>
        <w:tc>
          <w:tcPr>
            <w:tcW w:w="316" w:type="pct"/>
            <w:tcBorders>
              <w:top w:val="nil"/>
              <w:left w:val="nil"/>
              <w:bottom w:val="single" w:sz="4" w:space="0" w:color="auto"/>
              <w:right w:val="single" w:sz="4" w:space="0" w:color="auto"/>
            </w:tcBorders>
            <w:shd w:val="clear" w:color="auto" w:fill="auto"/>
            <w:noWrap/>
            <w:vAlign w:val="center"/>
            <w:hideMark/>
          </w:tcPr>
          <w:p w14:paraId="180F7FD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A940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127</w:t>
            </w:r>
          </w:p>
        </w:tc>
        <w:tc>
          <w:tcPr>
            <w:tcW w:w="316" w:type="pct"/>
            <w:tcBorders>
              <w:top w:val="nil"/>
              <w:left w:val="nil"/>
              <w:bottom w:val="single" w:sz="4" w:space="0" w:color="auto"/>
              <w:right w:val="single" w:sz="4" w:space="0" w:color="auto"/>
            </w:tcBorders>
            <w:shd w:val="clear" w:color="auto" w:fill="auto"/>
            <w:noWrap/>
            <w:vAlign w:val="center"/>
            <w:hideMark/>
          </w:tcPr>
          <w:p w14:paraId="69114C4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A838E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128</w:t>
            </w:r>
          </w:p>
        </w:tc>
      </w:tr>
      <w:tr w:rsidR="005B7152" w:rsidRPr="005B7152" w14:paraId="1DEE116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E4DC37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7850F07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425FA9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0A77E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124</w:t>
            </w:r>
          </w:p>
        </w:tc>
        <w:tc>
          <w:tcPr>
            <w:tcW w:w="315" w:type="pct"/>
            <w:tcBorders>
              <w:top w:val="nil"/>
              <w:left w:val="nil"/>
              <w:bottom w:val="single" w:sz="4" w:space="0" w:color="auto"/>
              <w:right w:val="single" w:sz="4" w:space="0" w:color="auto"/>
            </w:tcBorders>
            <w:shd w:val="clear" w:color="auto" w:fill="auto"/>
            <w:noWrap/>
            <w:vAlign w:val="center"/>
            <w:hideMark/>
          </w:tcPr>
          <w:p w14:paraId="3CA6899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FA752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125</w:t>
            </w:r>
          </w:p>
        </w:tc>
        <w:tc>
          <w:tcPr>
            <w:tcW w:w="315" w:type="pct"/>
            <w:tcBorders>
              <w:top w:val="nil"/>
              <w:left w:val="nil"/>
              <w:bottom w:val="single" w:sz="4" w:space="0" w:color="auto"/>
              <w:right w:val="single" w:sz="4" w:space="0" w:color="auto"/>
            </w:tcBorders>
            <w:shd w:val="clear" w:color="auto" w:fill="auto"/>
            <w:noWrap/>
            <w:vAlign w:val="center"/>
            <w:hideMark/>
          </w:tcPr>
          <w:p w14:paraId="326D0B3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544A1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126</w:t>
            </w:r>
          </w:p>
        </w:tc>
        <w:tc>
          <w:tcPr>
            <w:tcW w:w="316" w:type="pct"/>
            <w:tcBorders>
              <w:top w:val="nil"/>
              <w:left w:val="nil"/>
              <w:bottom w:val="single" w:sz="4" w:space="0" w:color="auto"/>
              <w:right w:val="single" w:sz="4" w:space="0" w:color="auto"/>
            </w:tcBorders>
            <w:shd w:val="clear" w:color="auto" w:fill="auto"/>
            <w:noWrap/>
            <w:vAlign w:val="center"/>
            <w:hideMark/>
          </w:tcPr>
          <w:p w14:paraId="68AA6F8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846EF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127</w:t>
            </w:r>
          </w:p>
        </w:tc>
        <w:tc>
          <w:tcPr>
            <w:tcW w:w="316" w:type="pct"/>
            <w:tcBorders>
              <w:top w:val="nil"/>
              <w:left w:val="nil"/>
              <w:bottom w:val="single" w:sz="4" w:space="0" w:color="auto"/>
              <w:right w:val="single" w:sz="4" w:space="0" w:color="auto"/>
            </w:tcBorders>
            <w:shd w:val="clear" w:color="auto" w:fill="auto"/>
            <w:noWrap/>
            <w:vAlign w:val="center"/>
            <w:hideMark/>
          </w:tcPr>
          <w:p w14:paraId="0CA2086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28DE8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128</w:t>
            </w:r>
          </w:p>
        </w:tc>
      </w:tr>
      <w:tr w:rsidR="005B7152" w:rsidRPr="005B7152" w14:paraId="244401F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1F4C6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38C2E20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7664C3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867E6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4ABCD2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EADAB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5D56E2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EEC50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E0A4E4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69C95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15EF13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59A60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3E70405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00D026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6E220BC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B2B7DE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89FD3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EC4930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486DA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3A33C7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528B4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B6D10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7ED5E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5E02A1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BC009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4C0BBED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361BB2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0756783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1B4E280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63474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BB320E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010B4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1AEE8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3D5FF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96BBE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B26EF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B57FDD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B190C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02D880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9A51FC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4EC2430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D9172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E1887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A3DF8E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82996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44A67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B3021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56404B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1500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5BE0E5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38269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4D5050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DC7990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3D47903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D75726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B328D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D31D1B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48042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4D3DA2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65EF5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9C24F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42E6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D8B131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68F6E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B1F957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B2F138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80D9D3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3D54A85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CAB9F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181</w:t>
            </w:r>
          </w:p>
        </w:tc>
        <w:tc>
          <w:tcPr>
            <w:tcW w:w="315" w:type="pct"/>
            <w:tcBorders>
              <w:top w:val="nil"/>
              <w:left w:val="nil"/>
              <w:bottom w:val="single" w:sz="4" w:space="0" w:color="auto"/>
              <w:right w:val="single" w:sz="4" w:space="0" w:color="auto"/>
            </w:tcBorders>
            <w:shd w:val="clear" w:color="auto" w:fill="auto"/>
            <w:noWrap/>
            <w:vAlign w:val="center"/>
            <w:hideMark/>
          </w:tcPr>
          <w:p w14:paraId="434E1B7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7F93B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184</w:t>
            </w:r>
          </w:p>
        </w:tc>
        <w:tc>
          <w:tcPr>
            <w:tcW w:w="315" w:type="pct"/>
            <w:tcBorders>
              <w:top w:val="nil"/>
              <w:left w:val="nil"/>
              <w:bottom w:val="single" w:sz="4" w:space="0" w:color="auto"/>
              <w:right w:val="single" w:sz="4" w:space="0" w:color="auto"/>
            </w:tcBorders>
            <w:shd w:val="clear" w:color="auto" w:fill="auto"/>
            <w:noWrap/>
            <w:vAlign w:val="center"/>
            <w:hideMark/>
          </w:tcPr>
          <w:p w14:paraId="0751DEB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DAF90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187</w:t>
            </w:r>
          </w:p>
        </w:tc>
        <w:tc>
          <w:tcPr>
            <w:tcW w:w="316" w:type="pct"/>
            <w:tcBorders>
              <w:top w:val="nil"/>
              <w:left w:val="nil"/>
              <w:bottom w:val="single" w:sz="4" w:space="0" w:color="auto"/>
              <w:right w:val="single" w:sz="4" w:space="0" w:color="auto"/>
            </w:tcBorders>
            <w:shd w:val="clear" w:color="auto" w:fill="auto"/>
            <w:noWrap/>
            <w:vAlign w:val="center"/>
            <w:hideMark/>
          </w:tcPr>
          <w:p w14:paraId="6D8FC7B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ECEF2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190</w:t>
            </w:r>
          </w:p>
        </w:tc>
        <w:tc>
          <w:tcPr>
            <w:tcW w:w="316" w:type="pct"/>
            <w:tcBorders>
              <w:top w:val="nil"/>
              <w:left w:val="nil"/>
              <w:bottom w:val="single" w:sz="4" w:space="0" w:color="auto"/>
              <w:right w:val="single" w:sz="4" w:space="0" w:color="auto"/>
            </w:tcBorders>
            <w:shd w:val="clear" w:color="auto" w:fill="auto"/>
            <w:noWrap/>
            <w:vAlign w:val="center"/>
            <w:hideMark/>
          </w:tcPr>
          <w:p w14:paraId="7FA0606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9EF4B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193</w:t>
            </w:r>
          </w:p>
        </w:tc>
      </w:tr>
      <w:tr w:rsidR="005B7152" w:rsidRPr="005B7152" w14:paraId="4EA43C9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5B5761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D7FCF8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B496E5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1A186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181</w:t>
            </w:r>
          </w:p>
        </w:tc>
        <w:tc>
          <w:tcPr>
            <w:tcW w:w="315" w:type="pct"/>
            <w:tcBorders>
              <w:top w:val="nil"/>
              <w:left w:val="nil"/>
              <w:bottom w:val="single" w:sz="4" w:space="0" w:color="auto"/>
              <w:right w:val="single" w:sz="4" w:space="0" w:color="auto"/>
            </w:tcBorders>
            <w:shd w:val="clear" w:color="auto" w:fill="auto"/>
            <w:noWrap/>
            <w:vAlign w:val="center"/>
            <w:hideMark/>
          </w:tcPr>
          <w:p w14:paraId="732809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F6EB0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184</w:t>
            </w:r>
          </w:p>
        </w:tc>
        <w:tc>
          <w:tcPr>
            <w:tcW w:w="315" w:type="pct"/>
            <w:tcBorders>
              <w:top w:val="nil"/>
              <w:left w:val="nil"/>
              <w:bottom w:val="single" w:sz="4" w:space="0" w:color="auto"/>
              <w:right w:val="single" w:sz="4" w:space="0" w:color="auto"/>
            </w:tcBorders>
            <w:shd w:val="clear" w:color="auto" w:fill="auto"/>
            <w:noWrap/>
            <w:vAlign w:val="center"/>
            <w:hideMark/>
          </w:tcPr>
          <w:p w14:paraId="58A3809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886C1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187</w:t>
            </w:r>
          </w:p>
        </w:tc>
        <w:tc>
          <w:tcPr>
            <w:tcW w:w="316" w:type="pct"/>
            <w:tcBorders>
              <w:top w:val="nil"/>
              <w:left w:val="nil"/>
              <w:bottom w:val="single" w:sz="4" w:space="0" w:color="auto"/>
              <w:right w:val="single" w:sz="4" w:space="0" w:color="auto"/>
            </w:tcBorders>
            <w:shd w:val="clear" w:color="auto" w:fill="auto"/>
            <w:noWrap/>
            <w:vAlign w:val="center"/>
            <w:hideMark/>
          </w:tcPr>
          <w:p w14:paraId="73A8267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D7A6B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190</w:t>
            </w:r>
          </w:p>
        </w:tc>
        <w:tc>
          <w:tcPr>
            <w:tcW w:w="316" w:type="pct"/>
            <w:tcBorders>
              <w:top w:val="nil"/>
              <w:left w:val="nil"/>
              <w:bottom w:val="single" w:sz="4" w:space="0" w:color="auto"/>
              <w:right w:val="single" w:sz="4" w:space="0" w:color="auto"/>
            </w:tcBorders>
            <w:shd w:val="clear" w:color="auto" w:fill="auto"/>
            <w:noWrap/>
            <w:vAlign w:val="center"/>
            <w:hideMark/>
          </w:tcPr>
          <w:p w14:paraId="3022FF5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AB608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193</w:t>
            </w:r>
          </w:p>
        </w:tc>
      </w:tr>
      <w:tr w:rsidR="005B7152" w:rsidRPr="005B7152" w14:paraId="72A30C0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DB65E1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844EA1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6D4EAE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44F13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CE5CB1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AC95C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5FAF97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42167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A6495D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D5454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D07FE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C78E1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45AF3A4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41061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37FDF1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B9F87C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29674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96C54F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04E58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2E5EBF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9A5BF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C6E88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D335B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FBFBF6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1F16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D3A00F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5B0FA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674686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AD66FF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923F2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88EA97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09224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7435D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432AB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1CB6B3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DC7BD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C889C2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DC9B2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449F12F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543C19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367CC1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700DC50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4C97C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46684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F5337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8C3E20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C1F35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4A031A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9ED68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898A53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08688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4FE5733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5A7FE6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8D7796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D584E6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C4F99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2A91CA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BE29D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657BC6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E478B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DF8CE0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0443E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7AD9D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75AFC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83D01A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081932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5F6B29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42DC43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CC38F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103</w:t>
            </w:r>
          </w:p>
        </w:tc>
        <w:tc>
          <w:tcPr>
            <w:tcW w:w="315" w:type="pct"/>
            <w:tcBorders>
              <w:top w:val="nil"/>
              <w:left w:val="nil"/>
              <w:bottom w:val="single" w:sz="4" w:space="0" w:color="auto"/>
              <w:right w:val="single" w:sz="4" w:space="0" w:color="auto"/>
            </w:tcBorders>
            <w:shd w:val="clear" w:color="auto" w:fill="auto"/>
            <w:noWrap/>
            <w:vAlign w:val="center"/>
            <w:hideMark/>
          </w:tcPr>
          <w:p w14:paraId="47B2E3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C7E7C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104</w:t>
            </w:r>
          </w:p>
        </w:tc>
        <w:tc>
          <w:tcPr>
            <w:tcW w:w="315" w:type="pct"/>
            <w:tcBorders>
              <w:top w:val="nil"/>
              <w:left w:val="nil"/>
              <w:bottom w:val="single" w:sz="4" w:space="0" w:color="auto"/>
              <w:right w:val="single" w:sz="4" w:space="0" w:color="auto"/>
            </w:tcBorders>
            <w:shd w:val="clear" w:color="auto" w:fill="auto"/>
            <w:noWrap/>
            <w:vAlign w:val="center"/>
            <w:hideMark/>
          </w:tcPr>
          <w:p w14:paraId="74149EF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22DDA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105</w:t>
            </w:r>
          </w:p>
        </w:tc>
        <w:tc>
          <w:tcPr>
            <w:tcW w:w="316" w:type="pct"/>
            <w:tcBorders>
              <w:top w:val="nil"/>
              <w:left w:val="nil"/>
              <w:bottom w:val="single" w:sz="4" w:space="0" w:color="auto"/>
              <w:right w:val="single" w:sz="4" w:space="0" w:color="auto"/>
            </w:tcBorders>
            <w:shd w:val="clear" w:color="auto" w:fill="auto"/>
            <w:noWrap/>
            <w:vAlign w:val="center"/>
            <w:hideMark/>
          </w:tcPr>
          <w:p w14:paraId="129EB9A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45B91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106</w:t>
            </w:r>
          </w:p>
        </w:tc>
        <w:tc>
          <w:tcPr>
            <w:tcW w:w="316" w:type="pct"/>
            <w:tcBorders>
              <w:top w:val="nil"/>
              <w:left w:val="nil"/>
              <w:bottom w:val="single" w:sz="4" w:space="0" w:color="auto"/>
              <w:right w:val="single" w:sz="4" w:space="0" w:color="auto"/>
            </w:tcBorders>
            <w:shd w:val="clear" w:color="auto" w:fill="auto"/>
            <w:noWrap/>
            <w:vAlign w:val="center"/>
            <w:hideMark/>
          </w:tcPr>
          <w:p w14:paraId="03D9F39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62615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107</w:t>
            </w:r>
          </w:p>
        </w:tc>
      </w:tr>
      <w:tr w:rsidR="005B7152" w:rsidRPr="005B7152" w14:paraId="278212C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7751C3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2C92F5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B292A7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4FE5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103</w:t>
            </w:r>
          </w:p>
        </w:tc>
        <w:tc>
          <w:tcPr>
            <w:tcW w:w="315" w:type="pct"/>
            <w:tcBorders>
              <w:top w:val="nil"/>
              <w:left w:val="nil"/>
              <w:bottom w:val="single" w:sz="4" w:space="0" w:color="auto"/>
              <w:right w:val="single" w:sz="4" w:space="0" w:color="auto"/>
            </w:tcBorders>
            <w:shd w:val="clear" w:color="auto" w:fill="auto"/>
            <w:noWrap/>
            <w:vAlign w:val="center"/>
            <w:hideMark/>
          </w:tcPr>
          <w:p w14:paraId="05154C0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1153E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104</w:t>
            </w:r>
          </w:p>
        </w:tc>
        <w:tc>
          <w:tcPr>
            <w:tcW w:w="315" w:type="pct"/>
            <w:tcBorders>
              <w:top w:val="nil"/>
              <w:left w:val="nil"/>
              <w:bottom w:val="single" w:sz="4" w:space="0" w:color="auto"/>
              <w:right w:val="single" w:sz="4" w:space="0" w:color="auto"/>
            </w:tcBorders>
            <w:shd w:val="clear" w:color="auto" w:fill="auto"/>
            <w:noWrap/>
            <w:vAlign w:val="center"/>
            <w:hideMark/>
          </w:tcPr>
          <w:p w14:paraId="3CCC655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596D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105</w:t>
            </w:r>
          </w:p>
        </w:tc>
        <w:tc>
          <w:tcPr>
            <w:tcW w:w="316" w:type="pct"/>
            <w:tcBorders>
              <w:top w:val="nil"/>
              <w:left w:val="nil"/>
              <w:bottom w:val="single" w:sz="4" w:space="0" w:color="auto"/>
              <w:right w:val="single" w:sz="4" w:space="0" w:color="auto"/>
            </w:tcBorders>
            <w:shd w:val="clear" w:color="auto" w:fill="auto"/>
            <w:noWrap/>
            <w:vAlign w:val="center"/>
            <w:hideMark/>
          </w:tcPr>
          <w:p w14:paraId="69BF94F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C1EA1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106</w:t>
            </w:r>
          </w:p>
        </w:tc>
        <w:tc>
          <w:tcPr>
            <w:tcW w:w="316" w:type="pct"/>
            <w:tcBorders>
              <w:top w:val="nil"/>
              <w:left w:val="nil"/>
              <w:bottom w:val="single" w:sz="4" w:space="0" w:color="auto"/>
              <w:right w:val="single" w:sz="4" w:space="0" w:color="auto"/>
            </w:tcBorders>
            <w:shd w:val="clear" w:color="auto" w:fill="auto"/>
            <w:noWrap/>
            <w:vAlign w:val="center"/>
            <w:hideMark/>
          </w:tcPr>
          <w:p w14:paraId="2B3D8C6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41345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107</w:t>
            </w:r>
          </w:p>
        </w:tc>
      </w:tr>
      <w:tr w:rsidR="005B7152" w:rsidRPr="005B7152" w14:paraId="41978C4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41610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1D75038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D140C9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347E9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E9FA8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3C7DA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BAE736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8ECFB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C2DB3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60E1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4B472D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A6084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71C139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DECE0B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374FE4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A4AEB8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3AE4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95CD46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4D14F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2AEFC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3D4BC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9205C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F3E13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C13802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282B9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B3CFDE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B2897B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F513E1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AC7E6C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EE164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5D9401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7B8E5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11061F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8C249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763999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089B5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3D005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432DB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360DCDA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DE6350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38D35C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B54937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A93DD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5B5B77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4B6A8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4390C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159E9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273176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56662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19A7AF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6BBBB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37C0B2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A97358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5EDDFF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1B6426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1F29D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E93DEB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D3D74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EF61BC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9567F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8C2E0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20D4F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1969B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CD492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77E6331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8C5853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C93FD2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4636BC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2B7EE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96</w:t>
            </w:r>
          </w:p>
        </w:tc>
        <w:tc>
          <w:tcPr>
            <w:tcW w:w="315" w:type="pct"/>
            <w:tcBorders>
              <w:top w:val="nil"/>
              <w:left w:val="nil"/>
              <w:bottom w:val="single" w:sz="4" w:space="0" w:color="auto"/>
              <w:right w:val="single" w:sz="4" w:space="0" w:color="auto"/>
            </w:tcBorders>
            <w:shd w:val="clear" w:color="auto" w:fill="auto"/>
            <w:noWrap/>
            <w:vAlign w:val="center"/>
            <w:hideMark/>
          </w:tcPr>
          <w:p w14:paraId="60AF245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1172E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97</w:t>
            </w:r>
          </w:p>
        </w:tc>
        <w:tc>
          <w:tcPr>
            <w:tcW w:w="315" w:type="pct"/>
            <w:tcBorders>
              <w:top w:val="nil"/>
              <w:left w:val="nil"/>
              <w:bottom w:val="single" w:sz="4" w:space="0" w:color="auto"/>
              <w:right w:val="single" w:sz="4" w:space="0" w:color="auto"/>
            </w:tcBorders>
            <w:shd w:val="clear" w:color="auto" w:fill="auto"/>
            <w:noWrap/>
            <w:vAlign w:val="center"/>
            <w:hideMark/>
          </w:tcPr>
          <w:p w14:paraId="4A71A6D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1B46C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98</w:t>
            </w:r>
          </w:p>
        </w:tc>
        <w:tc>
          <w:tcPr>
            <w:tcW w:w="316" w:type="pct"/>
            <w:tcBorders>
              <w:top w:val="nil"/>
              <w:left w:val="nil"/>
              <w:bottom w:val="single" w:sz="4" w:space="0" w:color="auto"/>
              <w:right w:val="single" w:sz="4" w:space="0" w:color="auto"/>
            </w:tcBorders>
            <w:shd w:val="clear" w:color="auto" w:fill="auto"/>
            <w:noWrap/>
            <w:vAlign w:val="center"/>
            <w:hideMark/>
          </w:tcPr>
          <w:p w14:paraId="0277EA2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5DF50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99</w:t>
            </w:r>
          </w:p>
        </w:tc>
        <w:tc>
          <w:tcPr>
            <w:tcW w:w="316" w:type="pct"/>
            <w:tcBorders>
              <w:top w:val="nil"/>
              <w:left w:val="nil"/>
              <w:bottom w:val="single" w:sz="4" w:space="0" w:color="auto"/>
              <w:right w:val="single" w:sz="4" w:space="0" w:color="auto"/>
            </w:tcBorders>
            <w:shd w:val="clear" w:color="auto" w:fill="auto"/>
            <w:noWrap/>
            <w:vAlign w:val="center"/>
            <w:hideMark/>
          </w:tcPr>
          <w:p w14:paraId="288D6C0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77182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100</w:t>
            </w:r>
          </w:p>
        </w:tc>
      </w:tr>
      <w:tr w:rsidR="005B7152" w:rsidRPr="005B7152" w14:paraId="1D5F1EF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5429F3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7E210A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6A618E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1568C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96</w:t>
            </w:r>
          </w:p>
        </w:tc>
        <w:tc>
          <w:tcPr>
            <w:tcW w:w="315" w:type="pct"/>
            <w:tcBorders>
              <w:top w:val="nil"/>
              <w:left w:val="nil"/>
              <w:bottom w:val="single" w:sz="4" w:space="0" w:color="auto"/>
              <w:right w:val="single" w:sz="4" w:space="0" w:color="auto"/>
            </w:tcBorders>
            <w:shd w:val="clear" w:color="auto" w:fill="auto"/>
            <w:noWrap/>
            <w:vAlign w:val="center"/>
            <w:hideMark/>
          </w:tcPr>
          <w:p w14:paraId="59604EA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B5A89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97</w:t>
            </w:r>
          </w:p>
        </w:tc>
        <w:tc>
          <w:tcPr>
            <w:tcW w:w="315" w:type="pct"/>
            <w:tcBorders>
              <w:top w:val="nil"/>
              <w:left w:val="nil"/>
              <w:bottom w:val="single" w:sz="4" w:space="0" w:color="auto"/>
              <w:right w:val="single" w:sz="4" w:space="0" w:color="auto"/>
            </w:tcBorders>
            <w:shd w:val="clear" w:color="auto" w:fill="auto"/>
            <w:noWrap/>
            <w:vAlign w:val="center"/>
            <w:hideMark/>
          </w:tcPr>
          <w:p w14:paraId="7A119FD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2DE60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98</w:t>
            </w:r>
          </w:p>
        </w:tc>
        <w:tc>
          <w:tcPr>
            <w:tcW w:w="316" w:type="pct"/>
            <w:tcBorders>
              <w:top w:val="nil"/>
              <w:left w:val="nil"/>
              <w:bottom w:val="single" w:sz="4" w:space="0" w:color="auto"/>
              <w:right w:val="single" w:sz="4" w:space="0" w:color="auto"/>
            </w:tcBorders>
            <w:shd w:val="clear" w:color="auto" w:fill="auto"/>
            <w:noWrap/>
            <w:vAlign w:val="center"/>
            <w:hideMark/>
          </w:tcPr>
          <w:p w14:paraId="28DE7C2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4E97D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99</w:t>
            </w:r>
          </w:p>
        </w:tc>
        <w:tc>
          <w:tcPr>
            <w:tcW w:w="316" w:type="pct"/>
            <w:tcBorders>
              <w:top w:val="nil"/>
              <w:left w:val="nil"/>
              <w:bottom w:val="single" w:sz="4" w:space="0" w:color="auto"/>
              <w:right w:val="single" w:sz="4" w:space="0" w:color="auto"/>
            </w:tcBorders>
            <w:shd w:val="clear" w:color="auto" w:fill="auto"/>
            <w:noWrap/>
            <w:vAlign w:val="center"/>
            <w:hideMark/>
          </w:tcPr>
          <w:p w14:paraId="34234C7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38A6A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100</w:t>
            </w:r>
          </w:p>
        </w:tc>
      </w:tr>
      <w:tr w:rsidR="005B7152" w:rsidRPr="005B7152" w14:paraId="6D6AC7A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53343E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AC0661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2190ED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5A440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FF009F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BC4C7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0CF0A8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D318C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A6A9EA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55390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B79522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526EA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51C5BA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479BE6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D8AA84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B664F0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F1E7C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5688C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CA03F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40649F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501D5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C82443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7F888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A5CB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7C14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245071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BF3E0B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600B34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3EAB31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E53C5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E48BE4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B8A0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0F15DB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A5C0F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FE8FBD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11D90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FBF68F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2A7E8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94CF0C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D2DD57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2634DD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6ACE9A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8C4AE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B22C30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A0E37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A42689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B2B94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7AA59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2F990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40E6F1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C8C57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6338E0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7BCD34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2017F3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E794A1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1B9B7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428C32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D2B61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0A02F7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4937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FD88DD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C6BF9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0B18E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AA16A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44EEE2C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2DCBDC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4969FC5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203AA5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ABBA8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102</w:t>
            </w:r>
          </w:p>
        </w:tc>
        <w:tc>
          <w:tcPr>
            <w:tcW w:w="315" w:type="pct"/>
            <w:tcBorders>
              <w:top w:val="nil"/>
              <w:left w:val="nil"/>
              <w:bottom w:val="single" w:sz="4" w:space="0" w:color="auto"/>
              <w:right w:val="single" w:sz="4" w:space="0" w:color="auto"/>
            </w:tcBorders>
            <w:shd w:val="clear" w:color="auto" w:fill="auto"/>
            <w:noWrap/>
            <w:vAlign w:val="center"/>
            <w:hideMark/>
          </w:tcPr>
          <w:p w14:paraId="141FB9D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29540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103</w:t>
            </w:r>
          </w:p>
        </w:tc>
        <w:tc>
          <w:tcPr>
            <w:tcW w:w="315" w:type="pct"/>
            <w:tcBorders>
              <w:top w:val="nil"/>
              <w:left w:val="nil"/>
              <w:bottom w:val="single" w:sz="4" w:space="0" w:color="auto"/>
              <w:right w:val="single" w:sz="4" w:space="0" w:color="auto"/>
            </w:tcBorders>
            <w:shd w:val="clear" w:color="auto" w:fill="auto"/>
            <w:noWrap/>
            <w:vAlign w:val="center"/>
            <w:hideMark/>
          </w:tcPr>
          <w:p w14:paraId="6C8A8CF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4E4DC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104</w:t>
            </w:r>
          </w:p>
        </w:tc>
        <w:tc>
          <w:tcPr>
            <w:tcW w:w="316" w:type="pct"/>
            <w:tcBorders>
              <w:top w:val="nil"/>
              <w:left w:val="nil"/>
              <w:bottom w:val="single" w:sz="4" w:space="0" w:color="auto"/>
              <w:right w:val="single" w:sz="4" w:space="0" w:color="auto"/>
            </w:tcBorders>
            <w:shd w:val="clear" w:color="auto" w:fill="auto"/>
            <w:noWrap/>
            <w:vAlign w:val="center"/>
            <w:hideMark/>
          </w:tcPr>
          <w:p w14:paraId="490981D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C5D1D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105</w:t>
            </w:r>
          </w:p>
        </w:tc>
        <w:tc>
          <w:tcPr>
            <w:tcW w:w="316" w:type="pct"/>
            <w:tcBorders>
              <w:top w:val="nil"/>
              <w:left w:val="nil"/>
              <w:bottom w:val="single" w:sz="4" w:space="0" w:color="auto"/>
              <w:right w:val="single" w:sz="4" w:space="0" w:color="auto"/>
            </w:tcBorders>
            <w:shd w:val="clear" w:color="auto" w:fill="auto"/>
            <w:noWrap/>
            <w:vAlign w:val="center"/>
            <w:hideMark/>
          </w:tcPr>
          <w:p w14:paraId="1C1017A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68F0E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106</w:t>
            </w:r>
          </w:p>
        </w:tc>
      </w:tr>
      <w:tr w:rsidR="005B7152" w:rsidRPr="005B7152" w14:paraId="4B1F87F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B7FA93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0B8C700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5B2F22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0140D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102</w:t>
            </w:r>
          </w:p>
        </w:tc>
        <w:tc>
          <w:tcPr>
            <w:tcW w:w="315" w:type="pct"/>
            <w:tcBorders>
              <w:top w:val="nil"/>
              <w:left w:val="nil"/>
              <w:bottom w:val="single" w:sz="4" w:space="0" w:color="auto"/>
              <w:right w:val="single" w:sz="4" w:space="0" w:color="auto"/>
            </w:tcBorders>
            <w:shd w:val="clear" w:color="auto" w:fill="auto"/>
            <w:noWrap/>
            <w:vAlign w:val="center"/>
            <w:hideMark/>
          </w:tcPr>
          <w:p w14:paraId="1421ADE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1883E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103</w:t>
            </w:r>
          </w:p>
        </w:tc>
        <w:tc>
          <w:tcPr>
            <w:tcW w:w="315" w:type="pct"/>
            <w:tcBorders>
              <w:top w:val="nil"/>
              <w:left w:val="nil"/>
              <w:bottom w:val="single" w:sz="4" w:space="0" w:color="auto"/>
              <w:right w:val="single" w:sz="4" w:space="0" w:color="auto"/>
            </w:tcBorders>
            <w:shd w:val="clear" w:color="auto" w:fill="auto"/>
            <w:noWrap/>
            <w:vAlign w:val="center"/>
            <w:hideMark/>
          </w:tcPr>
          <w:p w14:paraId="268915B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134E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104</w:t>
            </w:r>
          </w:p>
        </w:tc>
        <w:tc>
          <w:tcPr>
            <w:tcW w:w="316" w:type="pct"/>
            <w:tcBorders>
              <w:top w:val="nil"/>
              <w:left w:val="nil"/>
              <w:bottom w:val="single" w:sz="4" w:space="0" w:color="auto"/>
              <w:right w:val="single" w:sz="4" w:space="0" w:color="auto"/>
            </w:tcBorders>
            <w:shd w:val="clear" w:color="auto" w:fill="auto"/>
            <w:noWrap/>
            <w:vAlign w:val="center"/>
            <w:hideMark/>
          </w:tcPr>
          <w:p w14:paraId="23A8D50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01386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105</w:t>
            </w:r>
          </w:p>
        </w:tc>
        <w:tc>
          <w:tcPr>
            <w:tcW w:w="316" w:type="pct"/>
            <w:tcBorders>
              <w:top w:val="nil"/>
              <w:left w:val="nil"/>
              <w:bottom w:val="single" w:sz="4" w:space="0" w:color="auto"/>
              <w:right w:val="single" w:sz="4" w:space="0" w:color="auto"/>
            </w:tcBorders>
            <w:shd w:val="clear" w:color="auto" w:fill="auto"/>
            <w:noWrap/>
            <w:vAlign w:val="center"/>
            <w:hideMark/>
          </w:tcPr>
          <w:p w14:paraId="0CDD662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A438B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106</w:t>
            </w:r>
          </w:p>
        </w:tc>
      </w:tr>
      <w:tr w:rsidR="005B7152" w:rsidRPr="005B7152" w14:paraId="59B6179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3AFC1E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8AEBD7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2A681E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D32DD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891D17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1EA07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AFE0EC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8AC32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96CE87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1DD88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E092DC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2D16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8E528F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B32F5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A2C7E7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7FB7A5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91F5E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B94BBD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F74E7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18B2FB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B311C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BE722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2D76F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B38C74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42C75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8E9D9D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A60A06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7F797F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08DD02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7801F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5F08D1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60965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C73BD3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2E3F9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C49890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1B765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498A1E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8900A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906CC5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E55B26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18A9782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873312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30AB5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429CEB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ED3A5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1E339D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2E2BE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57AF5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ED5AD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1C2CE9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7C1A3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E1F9C7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DA9C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1A41B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FC630C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4960C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713D96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8886D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3AA671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42780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004BE0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FADFA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362935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BB0E4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711F46A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DC1405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29CF1B2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951B29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3DE5C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159</w:t>
            </w:r>
          </w:p>
        </w:tc>
        <w:tc>
          <w:tcPr>
            <w:tcW w:w="315" w:type="pct"/>
            <w:tcBorders>
              <w:top w:val="nil"/>
              <w:left w:val="nil"/>
              <w:bottom w:val="single" w:sz="4" w:space="0" w:color="auto"/>
              <w:right w:val="single" w:sz="4" w:space="0" w:color="auto"/>
            </w:tcBorders>
            <w:shd w:val="clear" w:color="auto" w:fill="auto"/>
            <w:noWrap/>
            <w:vAlign w:val="center"/>
            <w:hideMark/>
          </w:tcPr>
          <w:p w14:paraId="47A5251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8BB6D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161</w:t>
            </w:r>
          </w:p>
        </w:tc>
        <w:tc>
          <w:tcPr>
            <w:tcW w:w="315" w:type="pct"/>
            <w:tcBorders>
              <w:top w:val="nil"/>
              <w:left w:val="nil"/>
              <w:bottom w:val="single" w:sz="4" w:space="0" w:color="auto"/>
              <w:right w:val="single" w:sz="4" w:space="0" w:color="auto"/>
            </w:tcBorders>
            <w:shd w:val="clear" w:color="auto" w:fill="auto"/>
            <w:noWrap/>
            <w:vAlign w:val="center"/>
            <w:hideMark/>
          </w:tcPr>
          <w:p w14:paraId="7BF35D9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5ADFE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163</w:t>
            </w:r>
          </w:p>
        </w:tc>
        <w:tc>
          <w:tcPr>
            <w:tcW w:w="316" w:type="pct"/>
            <w:tcBorders>
              <w:top w:val="nil"/>
              <w:left w:val="nil"/>
              <w:bottom w:val="single" w:sz="4" w:space="0" w:color="auto"/>
              <w:right w:val="single" w:sz="4" w:space="0" w:color="auto"/>
            </w:tcBorders>
            <w:shd w:val="clear" w:color="auto" w:fill="auto"/>
            <w:noWrap/>
            <w:vAlign w:val="center"/>
            <w:hideMark/>
          </w:tcPr>
          <w:p w14:paraId="334D27B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12D4D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165</w:t>
            </w:r>
          </w:p>
        </w:tc>
        <w:tc>
          <w:tcPr>
            <w:tcW w:w="316" w:type="pct"/>
            <w:tcBorders>
              <w:top w:val="nil"/>
              <w:left w:val="nil"/>
              <w:bottom w:val="single" w:sz="4" w:space="0" w:color="auto"/>
              <w:right w:val="single" w:sz="4" w:space="0" w:color="auto"/>
            </w:tcBorders>
            <w:shd w:val="clear" w:color="auto" w:fill="auto"/>
            <w:noWrap/>
            <w:vAlign w:val="center"/>
            <w:hideMark/>
          </w:tcPr>
          <w:p w14:paraId="187C456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7E44B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167</w:t>
            </w:r>
          </w:p>
        </w:tc>
      </w:tr>
      <w:tr w:rsidR="005B7152" w:rsidRPr="005B7152" w14:paraId="7FC9B77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7E709D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5570DFA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641217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ADF8F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159</w:t>
            </w:r>
          </w:p>
        </w:tc>
        <w:tc>
          <w:tcPr>
            <w:tcW w:w="315" w:type="pct"/>
            <w:tcBorders>
              <w:top w:val="nil"/>
              <w:left w:val="nil"/>
              <w:bottom w:val="single" w:sz="4" w:space="0" w:color="auto"/>
              <w:right w:val="single" w:sz="4" w:space="0" w:color="auto"/>
            </w:tcBorders>
            <w:shd w:val="clear" w:color="auto" w:fill="auto"/>
            <w:noWrap/>
            <w:vAlign w:val="center"/>
            <w:hideMark/>
          </w:tcPr>
          <w:p w14:paraId="0C343B8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DC54D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161</w:t>
            </w:r>
          </w:p>
        </w:tc>
        <w:tc>
          <w:tcPr>
            <w:tcW w:w="315" w:type="pct"/>
            <w:tcBorders>
              <w:top w:val="nil"/>
              <w:left w:val="nil"/>
              <w:bottom w:val="single" w:sz="4" w:space="0" w:color="auto"/>
              <w:right w:val="single" w:sz="4" w:space="0" w:color="auto"/>
            </w:tcBorders>
            <w:shd w:val="clear" w:color="auto" w:fill="auto"/>
            <w:noWrap/>
            <w:vAlign w:val="center"/>
            <w:hideMark/>
          </w:tcPr>
          <w:p w14:paraId="01AF17F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382FF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163</w:t>
            </w:r>
          </w:p>
        </w:tc>
        <w:tc>
          <w:tcPr>
            <w:tcW w:w="316" w:type="pct"/>
            <w:tcBorders>
              <w:top w:val="nil"/>
              <w:left w:val="nil"/>
              <w:bottom w:val="single" w:sz="4" w:space="0" w:color="auto"/>
              <w:right w:val="single" w:sz="4" w:space="0" w:color="auto"/>
            </w:tcBorders>
            <w:shd w:val="clear" w:color="auto" w:fill="auto"/>
            <w:noWrap/>
            <w:vAlign w:val="center"/>
            <w:hideMark/>
          </w:tcPr>
          <w:p w14:paraId="47959FA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1BAB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165</w:t>
            </w:r>
          </w:p>
        </w:tc>
        <w:tc>
          <w:tcPr>
            <w:tcW w:w="316" w:type="pct"/>
            <w:tcBorders>
              <w:top w:val="nil"/>
              <w:left w:val="nil"/>
              <w:bottom w:val="single" w:sz="4" w:space="0" w:color="auto"/>
              <w:right w:val="single" w:sz="4" w:space="0" w:color="auto"/>
            </w:tcBorders>
            <w:shd w:val="clear" w:color="auto" w:fill="auto"/>
            <w:noWrap/>
            <w:vAlign w:val="center"/>
            <w:hideMark/>
          </w:tcPr>
          <w:p w14:paraId="0A8E5C4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7724C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167</w:t>
            </w:r>
          </w:p>
        </w:tc>
      </w:tr>
      <w:tr w:rsidR="005B7152" w:rsidRPr="005B7152" w14:paraId="681279F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890F2C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6BBF8BE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E66BFE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DD20E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C439D1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EEB2D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8504F2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FA66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039930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CA95E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5E5FD1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2B1D5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1DFDD3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7DDB1E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7EFEB51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C76532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61D01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7A08E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B394D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62456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0EB63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5718F2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8CF0E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A01C64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21344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B554E2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435604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1EBAE4C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02E7522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46796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DAD48B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CB06C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6CF843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0F105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6F37AF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C1B5B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3641E4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EAF8B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448A4B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A4837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6C55314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B4FFC4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8D41D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424F64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09F69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E44BF2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677C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15137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995D2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8978A9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ACB2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6F11E3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E35CD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1A6C861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060AA6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75CB9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0F629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4586A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04AB79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72D5D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81338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A286E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21E22F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30F9F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355046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B21F0E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10230F6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C13B63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42523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185</w:t>
            </w:r>
          </w:p>
        </w:tc>
        <w:tc>
          <w:tcPr>
            <w:tcW w:w="315" w:type="pct"/>
            <w:tcBorders>
              <w:top w:val="nil"/>
              <w:left w:val="nil"/>
              <w:bottom w:val="single" w:sz="4" w:space="0" w:color="auto"/>
              <w:right w:val="single" w:sz="4" w:space="0" w:color="auto"/>
            </w:tcBorders>
            <w:shd w:val="clear" w:color="auto" w:fill="auto"/>
            <w:noWrap/>
            <w:vAlign w:val="center"/>
            <w:hideMark/>
          </w:tcPr>
          <w:p w14:paraId="0A58F9F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799D5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187</w:t>
            </w:r>
          </w:p>
        </w:tc>
        <w:tc>
          <w:tcPr>
            <w:tcW w:w="315" w:type="pct"/>
            <w:tcBorders>
              <w:top w:val="nil"/>
              <w:left w:val="nil"/>
              <w:bottom w:val="single" w:sz="4" w:space="0" w:color="auto"/>
              <w:right w:val="single" w:sz="4" w:space="0" w:color="auto"/>
            </w:tcBorders>
            <w:shd w:val="clear" w:color="auto" w:fill="auto"/>
            <w:noWrap/>
            <w:vAlign w:val="center"/>
            <w:hideMark/>
          </w:tcPr>
          <w:p w14:paraId="5E95158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6895F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189</w:t>
            </w:r>
          </w:p>
        </w:tc>
        <w:tc>
          <w:tcPr>
            <w:tcW w:w="316" w:type="pct"/>
            <w:tcBorders>
              <w:top w:val="nil"/>
              <w:left w:val="nil"/>
              <w:bottom w:val="single" w:sz="4" w:space="0" w:color="auto"/>
              <w:right w:val="single" w:sz="4" w:space="0" w:color="auto"/>
            </w:tcBorders>
            <w:shd w:val="clear" w:color="auto" w:fill="auto"/>
            <w:noWrap/>
            <w:vAlign w:val="center"/>
            <w:hideMark/>
          </w:tcPr>
          <w:p w14:paraId="7F4F0DF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D7644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191</w:t>
            </w:r>
          </w:p>
        </w:tc>
        <w:tc>
          <w:tcPr>
            <w:tcW w:w="316" w:type="pct"/>
            <w:tcBorders>
              <w:top w:val="nil"/>
              <w:left w:val="nil"/>
              <w:bottom w:val="single" w:sz="4" w:space="0" w:color="auto"/>
              <w:right w:val="single" w:sz="4" w:space="0" w:color="auto"/>
            </w:tcBorders>
            <w:shd w:val="clear" w:color="auto" w:fill="auto"/>
            <w:noWrap/>
            <w:vAlign w:val="center"/>
            <w:hideMark/>
          </w:tcPr>
          <w:p w14:paraId="602F677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A202E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193</w:t>
            </w:r>
          </w:p>
        </w:tc>
      </w:tr>
      <w:tr w:rsidR="005B7152" w:rsidRPr="005B7152" w14:paraId="32665AA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F96794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7AB833F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7ADCBD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72CE5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185</w:t>
            </w:r>
          </w:p>
        </w:tc>
        <w:tc>
          <w:tcPr>
            <w:tcW w:w="315" w:type="pct"/>
            <w:tcBorders>
              <w:top w:val="nil"/>
              <w:left w:val="nil"/>
              <w:bottom w:val="single" w:sz="4" w:space="0" w:color="auto"/>
              <w:right w:val="single" w:sz="4" w:space="0" w:color="auto"/>
            </w:tcBorders>
            <w:shd w:val="clear" w:color="auto" w:fill="auto"/>
            <w:noWrap/>
            <w:vAlign w:val="center"/>
            <w:hideMark/>
          </w:tcPr>
          <w:p w14:paraId="1C63303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3D2F1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187</w:t>
            </w:r>
          </w:p>
        </w:tc>
        <w:tc>
          <w:tcPr>
            <w:tcW w:w="315" w:type="pct"/>
            <w:tcBorders>
              <w:top w:val="nil"/>
              <w:left w:val="nil"/>
              <w:bottom w:val="single" w:sz="4" w:space="0" w:color="auto"/>
              <w:right w:val="single" w:sz="4" w:space="0" w:color="auto"/>
            </w:tcBorders>
            <w:shd w:val="clear" w:color="auto" w:fill="auto"/>
            <w:noWrap/>
            <w:vAlign w:val="center"/>
            <w:hideMark/>
          </w:tcPr>
          <w:p w14:paraId="5A44EE1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6E7C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189</w:t>
            </w:r>
          </w:p>
        </w:tc>
        <w:tc>
          <w:tcPr>
            <w:tcW w:w="316" w:type="pct"/>
            <w:tcBorders>
              <w:top w:val="nil"/>
              <w:left w:val="nil"/>
              <w:bottom w:val="single" w:sz="4" w:space="0" w:color="auto"/>
              <w:right w:val="single" w:sz="4" w:space="0" w:color="auto"/>
            </w:tcBorders>
            <w:shd w:val="clear" w:color="auto" w:fill="auto"/>
            <w:noWrap/>
            <w:vAlign w:val="center"/>
            <w:hideMark/>
          </w:tcPr>
          <w:p w14:paraId="26A002A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919A4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191</w:t>
            </w:r>
          </w:p>
        </w:tc>
        <w:tc>
          <w:tcPr>
            <w:tcW w:w="316" w:type="pct"/>
            <w:tcBorders>
              <w:top w:val="nil"/>
              <w:left w:val="nil"/>
              <w:bottom w:val="single" w:sz="4" w:space="0" w:color="auto"/>
              <w:right w:val="single" w:sz="4" w:space="0" w:color="auto"/>
            </w:tcBorders>
            <w:shd w:val="clear" w:color="auto" w:fill="auto"/>
            <w:noWrap/>
            <w:vAlign w:val="center"/>
            <w:hideMark/>
          </w:tcPr>
          <w:p w14:paraId="63D7793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5134E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193</w:t>
            </w:r>
          </w:p>
        </w:tc>
      </w:tr>
      <w:tr w:rsidR="005B7152" w:rsidRPr="005B7152" w14:paraId="577642B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BB18ED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05C2A35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700AEB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3AD30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BBFAB9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274C4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5A4FF2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DD551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15DF4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232F5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DBC4D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1B5AC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36D87F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E9FF6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21F90B7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A3961F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6F3D9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49B421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4363F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B5DEA7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F9CAB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5E30B1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2CB90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C26B2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95807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4CFF42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06779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0F2763D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52D92C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64E98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A5FEF6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6F488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13D8F2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A887A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969FBD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F075C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0E4008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F4363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442B740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8D5794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409A196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72CCFC8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01844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E3CE76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86DA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D6E9B5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4A424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DCA14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24D57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51DE0C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4585D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820D72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20DEC0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7B23D18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82B23B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05989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3BCB24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100F3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8242DA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F96CB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1CC6FA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E495D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E542A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E4A87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2BF2F6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EEB6DF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28E6019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AD87AB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E97FE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268</w:t>
            </w:r>
          </w:p>
        </w:tc>
        <w:tc>
          <w:tcPr>
            <w:tcW w:w="315" w:type="pct"/>
            <w:tcBorders>
              <w:top w:val="nil"/>
              <w:left w:val="nil"/>
              <w:bottom w:val="single" w:sz="4" w:space="0" w:color="auto"/>
              <w:right w:val="single" w:sz="4" w:space="0" w:color="auto"/>
            </w:tcBorders>
            <w:shd w:val="clear" w:color="auto" w:fill="auto"/>
            <w:noWrap/>
            <w:vAlign w:val="center"/>
            <w:hideMark/>
          </w:tcPr>
          <w:p w14:paraId="01DD63B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473B6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272</w:t>
            </w:r>
          </w:p>
        </w:tc>
        <w:tc>
          <w:tcPr>
            <w:tcW w:w="315" w:type="pct"/>
            <w:tcBorders>
              <w:top w:val="nil"/>
              <w:left w:val="nil"/>
              <w:bottom w:val="single" w:sz="4" w:space="0" w:color="auto"/>
              <w:right w:val="single" w:sz="4" w:space="0" w:color="auto"/>
            </w:tcBorders>
            <w:shd w:val="clear" w:color="auto" w:fill="auto"/>
            <w:noWrap/>
            <w:vAlign w:val="center"/>
            <w:hideMark/>
          </w:tcPr>
          <w:p w14:paraId="38BD87D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10921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276</w:t>
            </w:r>
          </w:p>
        </w:tc>
        <w:tc>
          <w:tcPr>
            <w:tcW w:w="316" w:type="pct"/>
            <w:tcBorders>
              <w:top w:val="nil"/>
              <w:left w:val="nil"/>
              <w:bottom w:val="single" w:sz="4" w:space="0" w:color="auto"/>
              <w:right w:val="single" w:sz="4" w:space="0" w:color="auto"/>
            </w:tcBorders>
            <w:shd w:val="clear" w:color="auto" w:fill="auto"/>
            <w:noWrap/>
            <w:vAlign w:val="center"/>
            <w:hideMark/>
          </w:tcPr>
          <w:p w14:paraId="48C1D1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8479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280</w:t>
            </w:r>
          </w:p>
        </w:tc>
        <w:tc>
          <w:tcPr>
            <w:tcW w:w="316" w:type="pct"/>
            <w:tcBorders>
              <w:top w:val="nil"/>
              <w:left w:val="nil"/>
              <w:bottom w:val="single" w:sz="4" w:space="0" w:color="auto"/>
              <w:right w:val="single" w:sz="4" w:space="0" w:color="auto"/>
            </w:tcBorders>
            <w:shd w:val="clear" w:color="auto" w:fill="auto"/>
            <w:noWrap/>
            <w:vAlign w:val="center"/>
            <w:hideMark/>
          </w:tcPr>
          <w:p w14:paraId="4B35549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FB678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284</w:t>
            </w:r>
          </w:p>
        </w:tc>
      </w:tr>
      <w:tr w:rsidR="005B7152" w:rsidRPr="005B7152" w14:paraId="7480B14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B8A9D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6FCF90B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8F0D13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981A0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57</w:t>
            </w:r>
          </w:p>
        </w:tc>
        <w:tc>
          <w:tcPr>
            <w:tcW w:w="315" w:type="pct"/>
            <w:tcBorders>
              <w:top w:val="nil"/>
              <w:left w:val="nil"/>
              <w:bottom w:val="single" w:sz="4" w:space="0" w:color="auto"/>
              <w:right w:val="single" w:sz="4" w:space="0" w:color="auto"/>
            </w:tcBorders>
            <w:shd w:val="clear" w:color="auto" w:fill="auto"/>
            <w:noWrap/>
            <w:vAlign w:val="center"/>
            <w:hideMark/>
          </w:tcPr>
          <w:p w14:paraId="7B2C5F7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56D33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58</w:t>
            </w:r>
          </w:p>
        </w:tc>
        <w:tc>
          <w:tcPr>
            <w:tcW w:w="315" w:type="pct"/>
            <w:tcBorders>
              <w:top w:val="nil"/>
              <w:left w:val="nil"/>
              <w:bottom w:val="single" w:sz="4" w:space="0" w:color="auto"/>
              <w:right w:val="single" w:sz="4" w:space="0" w:color="auto"/>
            </w:tcBorders>
            <w:shd w:val="clear" w:color="auto" w:fill="auto"/>
            <w:noWrap/>
            <w:vAlign w:val="center"/>
            <w:hideMark/>
          </w:tcPr>
          <w:p w14:paraId="4DF1920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7B5D5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59</w:t>
            </w:r>
          </w:p>
        </w:tc>
        <w:tc>
          <w:tcPr>
            <w:tcW w:w="316" w:type="pct"/>
            <w:tcBorders>
              <w:top w:val="nil"/>
              <w:left w:val="nil"/>
              <w:bottom w:val="single" w:sz="4" w:space="0" w:color="auto"/>
              <w:right w:val="single" w:sz="4" w:space="0" w:color="auto"/>
            </w:tcBorders>
            <w:shd w:val="clear" w:color="auto" w:fill="auto"/>
            <w:noWrap/>
            <w:vAlign w:val="center"/>
            <w:hideMark/>
          </w:tcPr>
          <w:p w14:paraId="62B9EF0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13165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60</w:t>
            </w:r>
          </w:p>
        </w:tc>
        <w:tc>
          <w:tcPr>
            <w:tcW w:w="316" w:type="pct"/>
            <w:tcBorders>
              <w:top w:val="nil"/>
              <w:left w:val="nil"/>
              <w:bottom w:val="single" w:sz="4" w:space="0" w:color="auto"/>
              <w:right w:val="single" w:sz="4" w:space="0" w:color="auto"/>
            </w:tcBorders>
            <w:shd w:val="clear" w:color="auto" w:fill="auto"/>
            <w:noWrap/>
            <w:vAlign w:val="center"/>
            <w:hideMark/>
          </w:tcPr>
          <w:p w14:paraId="014CCFB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C862B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61</w:t>
            </w:r>
          </w:p>
        </w:tc>
      </w:tr>
      <w:tr w:rsidR="005B7152" w:rsidRPr="005B7152" w14:paraId="063F286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81E7E5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14E0847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44705C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B470E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211</w:t>
            </w:r>
          </w:p>
        </w:tc>
        <w:tc>
          <w:tcPr>
            <w:tcW w:w="315" w:type="pct"/>
            <w:tcBorders>
              <w:top w:val="nil"/>
              <w:left w:val="nil"/>
              <w:bottom w:val="single" w:sz="4" w:space="0" w:color="auto"/>
              <w:right w:val="single" w:sz="4" w:space="0" w:color="auto"/>
            </w:tcBorders>
            <w:shd w:val="clear" w:color="auto" w:fill="auto"/>
            <w:noWrap/>
            <w:vAlign w:val="center"/>
            <w:hideMark/>
          </w:tcPr>
          <w:p w14:paraId="2C5BA20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6315F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214</w:t>
            </w:r>
          </w:p>
        </w:tc>
        <w:tc>
          <w:tcPr>
            <w:tcW w:w="315" w:type="pct"/>
            <w:tcBorders>
              <w:top w:val="nil"/>
              <w:left w:val="nil"/>
              <w:bottom w:val="single" w:sz="4" w:space="0" w:color="auto"/>
              <w:right w:val="single" w:sz="4" w:space="0" w:color="auto"/>
            </w:tcBorders>
            <w:shd w:val="clear" w:color="auto" w:fill="auto"/>
            <w:noWrap/>
            <w:vAlign w:val="center"/>
            <w:hideMark/>
          </w:tcPr>
          <w:p w14:paraId="3E4FA75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D4587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217</w:t>
            </w:r>
          </w:p>
        </w:tc>
        <w:tc>
          <w:tcPr>
            <w:tcW w:w="316" w:type="pct"/>
            <w:tcBorders>
              <w:top w:val="nil"/>
              <w:left w:val="nil"/>
              <w:bottom w:val="single" w:sz="4" w:space="0" w:color="auto"/>
              <w:right w:val="single" w:sz="4" w:space="0" w:color="auto"/>
            </w:tcBorders>
            <w:shd w:val="clear" w:color="auto" w:fill="auto"/>
            <w:noWrap/>
            <w:vAlign w:val="center"/>
            <w:hideMark/>
          </w:tcPr>
          <w:p w14:paraId="3D52206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B2B79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220</w:t>
            </w:r>
          </w:p>
        </w:tc>
        <w:tc>
          <w:tcPr>
            <w:tcW w:w="316" w:type="pct"/>
            <w:tcBorders>
              <w:top w:val="nil"/>
              <w:left w:val="nil"/>
              <w:bottom w:val="single" w:sz="4" w:space="0" w:color="auto"/>
              <w:right w:val="single" w:sz="4" w:space="0" w:color="auto"/>
            </w:tcBorders>
            <w:shd w:val="clear" w:color="auto" w:fill="auto"/>
            <w:noWrap/>
            <w:vAlign w:val="center"/>
            <w:hideMark/>
          </w:tcPr>
          <w:p w14:paraId="6D3AB67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77929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223</w:t>
            </w:r>
          </w:p>
        </w:tc>
      </w:tr>
      <w:tr w:rsidR="005B7152" w:rsidRPr="005B7152" w14:paraId="5BA46F2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FFD11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6A9B98D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E42F77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1BC8F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6F9DC5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86ADF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BCC33E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EFB24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D964E3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427AD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6EE65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88655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51C959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E482B7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41B946D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BDF2CD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C8680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4AF3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613A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D078EF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03990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1192F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3F818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3588DD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46E06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E43C4F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4A342C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0644C6D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78D39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E0756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046E0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FD96D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890E54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B920C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E2B997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AC708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76481A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CFC19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183162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8E8B15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11E74BF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15B018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57537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02AD78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9B05D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3C2B7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5CB26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634CD3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B0BE5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183253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3864E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71FE822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CF4DCB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58C3FB1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184C4E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837F9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219</w:t>
            </w:r>
          </w:p>
        </w:tc>
        <w:tc>
          <w:tcPr>
            <w:tcW w:w="315" w:type="pct"/>
            <w:tcBorders>
              <w:top w:val="nil"/>
              <w:left w:val="nil"/>
              <w:bottom w:val="single" w:sz="4" w:space="0" w:color="auto"/>
              <w:right w:val="single" w:sz="4" w:space="0" w:color="auto"/>
            </w:tcBorders>
            <w:shd w:val="clear" w:color="auto" w:fill="auto"/>
            <w:noWrap/>
            <w:vAlign w:val="center"/>
            <w:hideMark/>
          </w:tcPr>
          <w:p w14:paraId="08C235B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92BAD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221</w:t>
            </w:r>
          </w:p>
        </w:tc>
        <w:tc>
          <w:tcPr>
            <w:tcW w:w="315" w:type="pct"/>
            <w:tcBorders>
              <w:top w:val="nil"/>
              <w:left w:val="nil"/>
              <w:bottom w:val="single" w:sz="4" w:space="0" w:color="auto"/>
              <w:right w:val="single" w:sz="4" w:space="0" w:color="auto"/>
            </w:tcBorders>
            <w:shd w:val="clear" w:color="auto" w:fill="auto"/>
            <w:noWrap/>
            <w:vAlign w:val="center"/>
            <w:hideMark/>
          </w:tcPr>
          <w:p w14:paraId="2116A76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2086A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223</w:t>
            </w:r>
          </w:p>
        </w:tc>
        <w:tc>
          <w:tcPr>
            <w:tcW w:w="316" w:type="pct"/>
            <w:tcBorders>
              <w:top w:val="nil"/>
              <w:left w:val="nil"/>
              <w:bottom w:val="single" w:sz="4" w:space="0" w:color="auto"/>
              <w:right w:val="single" w:sz="4" w:space="0" w:color="auto"/>
            </w:tcBorders>
            <w:shd w:val="clear" w:color="auto" w:fill="auto"/>
            <w:noWrap/>
            <w:vAlign w:val="center"/>
            <w:hideMark/>
          </w:tcPr>
          <w:p w14:paraId="63D9F6D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DFE8B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225</w:t>
            </w:r>
          </w:p>
        </w:tc>
        <w:tc>
          <w:tcPr>
            <w:tcW w:w="316" w:type="pct"/>
            <w:tcBorders>
              <w:top w:val="nil"/>
              <w:left w:val="nil"/>
              <w:bottom w:val="single" w:sz="4" w:space="0" w:color="auto"/>
              <w:right w:val="single" w:sz="4" w:space="0" w:color="auto"/>
            </w:tcBorders>
            <w:shd w:val="clear" w:color="auto" w:fill="auto"/>
            <w:noWrap/>
            <w:vAlign w:val="center"/>
            <w:hideMark/>
          </w:tcPr>
          <w:p w14:paraId="17F018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D9E3A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227</w:t>
            </w:r>
          </w:p>
        </w:tc>
      </w:tr>
      <w:tr w:rsidR="005B7152" w:rsidRPr="005B7152" w14:paraId="776BEB7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BD5381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4DD59D4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17006FB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CB543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186</w:t>
            </w:r>
          </w:p>
        </w:tc>
        <w:tc>
          <w:tcPr>
            <w:tcW w:w="315" w:type="pct"/>
            <w:tcBorders>
              <w:top w:val="nil"/>
              <w:left w:val="nil"/>
              <w:bottom w:val="single" w:sz="4" w:space="0" w:color="auto"/>
              <w:right w:val="single" w:sz="4" w:space="0" w:color="auto"/>
            </w:tcBorders>
            <w:shd w:val="clear" w:color="auto" w:fill="auto"/>
            <w:noWrap/>
            <w:vAlign w:val="center"/>
            <w:hideMark/>
          </w:tcPr>
          <w:p w14:paraId="4169ADE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42139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188</w:t>
            </w:r>
          </w:p>
        </w:tc>
        <w:tc>
          <w:tcPr>
            <w:tcW w:w="315" w:type="pct"/>
            <w:tcBorders>
              <w:top w:val="nil"/>
              <w:left w:val="nil"/>
              <w:bottom w:val="single" w:sz="4" w:space="0" w:color="auto"/>
              <w:right w:val="single" w:sz="4" w:space="0" w:color="auto"/>
            </w:tcBorders>
            <w:shd w:val="clear" w:color="auto" w:fill="auto"/>
            <w:noWrap/>
            <w:vAlign w:val="center"/>
            <w:hideMark/>
          </w:tcPr>
          <w:p w14:paraId="17F5A3E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9DA2E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190</w:t>
            </w:r>
          </w:p>
        </w:tc>
        <w:tc>
          <w:tcPr>
            <w:tcW w:w="316" w:type="pct"/>
            <w:tcBorders>
              <w:top w:val="nil"/>
              <w:left w:val="nil"/>
              <w:bottom w:val="single" w:sz="4" w:space="0" w:color="auto"/>
              <w:right w:val="single" w:sz="4" w:space="0" w:color="auto"/>
            </w:tcBorders>
            <w:shd w:val="clear" w:color="auto" w:fill="auto"/>
            <w:noWrap/>
            <w:vAlign w:val="center"/>
            <w:hideMark/>
          </w:tcPr>
          <w:p w14:paraId="4B7FEE9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F0A27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192</w:t>
            </w:r>
          </w:p>
        </w:tc>
        <w:tc>
          <w:tcPr>
            <w:tcW w:w="316" w:type="pct"/>
            <w:tcBorders>
              <w:top w:val="nil"/>
              <w:left w:val="nil"/>
              <w:bottom w:val="single" w:sz="4" w:space="0" w:color="auto"/>
              <w:right w:val="single" w:sz="4" w:space="0" w:color="auto"/>
            </w:tcBorders>
            <w:shd w:val="clear" w:color="auto" w:fill="auto"/>
            <w:noWrap/>
            <w:vAlign w:val="center"/>
            <w:hideMark/>
          </w:tcPr>
          <w:p w14:paraId="7B95B55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5B1CC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194</w:t>
            </w:r>
          </w:p>
        </w:tc>
      </w:tr>
      <w:tr w:rsidR="005B7152" w:rsidRPr="005B7152" w14:paraId="059C13A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23500A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4667115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B11D89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AE94A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33</w:t>
            </w:r>
          </w:p>
        </w:tc>
        <w:tc>
          <w:tcPr>
            <w:tcW w:w="315" w:type="pct"/>
            <w:tcBorders>
              <w:top w:val="nil"/>
              <w:left w:val="nil"/>
              <w:bottom w:val="single" w:sz="4" w:space="0" w:color="auto"/>
              <w:right w:val="single" w:sz="4" w:space="0" w:color="auto"/>
            </w:tcBorders>
            <w:shd w:val="clear" w:color="auto" w:fill="auto"/>
            <w:noWrap/>
            <w:vAlign w:val="center"/>
            <w:hideMark/>
          </w:tcPr>
          <w:p w14:paraId="2289EAA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FB67E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33</w:t>
            </w:r>
          </w:p>
        </w:tc>
        <w:tc>
          <w:tcPr>
            <w:tcW w:w="315" w:type="pct"/>
            <w:tcBorders>
              <w:top w:val="nil"/>
              <w:left w:val="nil"/>
              <w:bottom w:val="single" w:sz="4" w:space="0" w:color="auto"/>
              <w:right w:val="single" w:sz="4" w:space="0" w:color="auto"/>
            </w:tcBorders>
            <w:shd w:val="clear" w:color="auto" w:fill="auto"/>
            <w:noWrap/>
            <w:vAlign w:val="center"/>
            <w:hideMark/>
          </w:tcPr>
          <w:p w14:paraId="0ACEBA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D4A9D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33</w:t>
            </w:r>
          </w:p>
        </w:tc>
        <w:tc>
          <w:tcPr>
            <w:tcW w:w="316" w:type="pct"/>
            <w:tcBorders>
              <w:top w:val="nil"/>
              <w:left w:val="nil"/>
              <w:bottom w:val="single" w:sz="4" w:space="0" w:color="auto"/>
              <w:right w:val="single" w:sz="4" w:space="0" w:color="auto"/>
            </w:tcBorders>
            <w:shd w:val="clear" w:color="auto" w:fill="auto"/>
            <w:noWrap/>
            <w:vAlign w:val="center"/>
            <w:hideMark/>
          </w:tcPr>
          <w:p w14:paraId="7483AC6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7A312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33</w:t>
            </w:r>
          </w:p>
        </w:tc>
        <w:tc>
          <w:tcPr>
            <w:tcW w:w="316" w:type="pct"/>
            <w:tcBorders>
              <w:top w:val="nil"/>
              <w:left w:val="nil"/>
              <w:bottom w:val="single" w:sz="4" w:space="0" w:color="auto"/>
              <w:right w:val="single" w:sz="4" w:space="0" w:color="auto"/>
            </w:tcBorders>
            <w:shd w:val="clear" w:color="auto" w:fill="auto"/>
            <w:noWrap/>
            <w:vAlign w:val="center"/>
            <w:hideMark/>
          </w:tcPr>
          <w:p w14:paraId="3CBC8C7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66AA3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33</w:t>
            </w:r>
          </w:p>
        </w:tc>
      </w:tr>
      <w:tr w:rsidR="005B7152" w:rsidRPr="005B7152" w14:paraId="4CE36DC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FAA150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4AF58BF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906E46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746E2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5B28CE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D3953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10340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A8AA5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A9A9AA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2AC49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BC5A8B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E6E4C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793C17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BF729D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640DAA1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B435E5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881B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A92332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C0CB8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04D305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44774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9A0104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9D01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E4F94E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10DA4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954749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A72F2D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06DAE37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6544EE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62C5A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44C50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47439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CF975A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22D05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7A0A46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CFDFB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9C6DA6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B4A61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47329BE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80942C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6652E30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14DC08C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49FC4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9603A4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A7E99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B92A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914F8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EA4182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404A0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5655DB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C9078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36CA5B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B9419C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BADC2D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5419243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8E8DD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6EE5799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760D3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6FE6BB5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AE054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0C0C19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3A442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2154523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E1CC7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r>
      <w:tr w:rsidR="005B7152" w:rsidRPr="005B7152" w14:paraId="4242924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A1E9D8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38DE61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75BFB94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33748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6C09CDE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2C407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6FB1649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6D463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122B26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65BFF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0682DC4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4925F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r>
      <w:tr w:rsidR="005B7152" w:rsidRPr="005B7152" w14:paraId="56A2517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EF393C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179F4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EAC0BC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4BB77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8CA2D9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43E02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FA4FD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D6D77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7156FC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6F482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42F752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AE3E8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719FC70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1CC69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6FC09D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E13502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F6E57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BCD3B3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6600C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339A56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8BD7C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0E0F7C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8F91E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BDBF18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CE8A6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04A6BD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9A2B02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14BCD8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417E72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0C288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17B769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817DD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AC6363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19C46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4906BA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7E9D0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B5B6B6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339E3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8A0F2B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218F81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2F27F6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C0E14E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44487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9BFA2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D99C7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544E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4DE93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EF8069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21D07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847E1A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A90E9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2870F8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18D5EF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780A1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CB1B3A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45ABA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3D7EF2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FF024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B06274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1D499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C9E448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B710B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008D5B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FC48F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7BA5873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6AAC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165559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7908D9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93D1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73</w:t>
            </w:r>
          </w:p>
        </w:tc>
        <w:tc>
          <w:tcPr>
            <w:tcW w:w="315" w:type="pct"/>
            <w:tcBorders>
              <w:top w:val="nil"/>
              <w:left w:val="nil"/>
              <w:bottom w:val="single" w:sz="4" w:space="0" w:color="auto"/>
              <w:right w:val="single" w:sz="4" w:space="0" w:color="auto"/>
            </w:tcBorders>
            <w:shd w:val="clear" w:color="auto" w:fill="auto"/>
            <w:noWrap/>
            <w:vAlign w:val="center"/>
            <w:hideMark/>
          </w:tcPr>
          <w:p w14:paraId="54CA0C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4B384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74</w:t>
            </w:r>
          </w:p>
        </w:tc>
        <w:tc>
          <w:tcPr>
            <w:tcW w:w="315" w:type="pct"/>
            <w:tcBorders>
              <w:top w:val="nil"/>
              <w:left w:val="nil"/>
              <w:bottom w:val="single" w:sz="4" w:space="0" w:color="auto"/>
              <w:right w:val="single" w:sz="4" w:space="0" w:color="auto"/>
            </w:tcBorders>
            <w:shd w:val="clear" w:color="auto" w:fill="auto"/>
            <w:noWrap/>
            <w:vAlign w:val="center"/>
            <w:hideMark/>
          </w:tcPr>
          <w:p w14:paraId="6EBA68E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57952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75</w:t>
            </w:r>
          </w:p>
        </w:tc>
        <w:tc>
          <w:tcPr>
            <w:tcW w:w="316" w:type="pct"/>
            <w:tcBorders>
              <w:top w:val="nil"/>
              <w:left w:val="nil"/>
              <w:bottom w:val="single" w:sz="4" w:space="0" w:color="auto"/>
              <w:right w:val="single" w:sz="4" w:space="0" w:color="auto"/>
            </w:tcBorders>
            <w:shd w:val="clear" w:color="auto" w:fill="auto"/>
            <w:noWrap/>
            <w:vAlign w:val="center"/>
            <w:hideMark/>
          </w:tcPr>
          <w:p w14:paraId="3B02B3C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B841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76</w:t>
            </w:r>
          </w:p>
        </w:tc>
        <w:tc>
          <w:tcPr>
            <w:tcW w:w="316" w:type="pct"/>
            <w:tcBorders>
              <w:top w:val="nil"/>
              <w:left w:val="nil"/>
              <w:bottom w:val="single" w:sz="4" w:space="0" w:color="auto"/>
              <w:right w:val="single" w:sz="4" w:space="0" w:color="auto"/>
            </w:tcBorders>
            <w:shd w:val="clear" w:color="auto" w:fill="auto"/>
            <w:noWrap/>
            <w:vAlign w:val="center"/>
            <w:hideMark/>
          </w:tcPr>
          <w:p w14:paraId="44B2A9D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29B23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77</w:t>
            </w:r>
          </w:p>
        </w:tc>
      </w:tr>
      <w:tr w:rsidR="005B7152" w:rsidRPr="005B7152" w14:paraId="214E584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840660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995E9E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73C712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CDE4C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73</w:t>
            </w:r>
          </w:p>
        </w:tc>
        <w:tc>
          <w:tcPr>
            <w:tcW w:w="315" w:type="pct"/>
            <w:tcBorders>
              <w:top w:val="nil"/>
              <w:left w:val="nil"/>
              <w:bottom w:val="single" w:sz="4" w:space="0" w:color="auto"/>
              <w:right w:val="single" w:sz="4" w:space="0" w:color="auto"/>
            </w:tcBorders>
            <w:shd w:val="clear" w:color="auto" w:fill="auto"/>
            <w:noWrap/>
            <w:vAlign w:val="center"/>
            <w:hideMark/>
          </w:tcPr>
          <w:p w14:paraId="59CE403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82785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74</w:t>
            </w:r>
          </w:p>
        </w:tc>
        <w:tc>
          <w:tcPr>
            <w:tcW w:w="315" w:type="pct"/>
            <w:tcBorders>
              <w:top w:val="nil"/>
              <w:left w:val="nil"/>
              <w:bottom w:val="single" w:sz="4" w:space="0" w:color="auto"/>
              <w:right w:val="single" w:sz="4" w:space="0" w:color="auto"/>
            </w:tcBorders>
            <w:shd w:val="clear" w:color="auto" w:fill="auto"/>
            <w:noWrap/>
            <w:vAlign w:val="center"/>
            <w:hideMark/>
          </w:tcPr>
          <w:p w14:paraId="204F6CD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0F0F4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75</w:t>
            </w:r>
          </w:p>
        </w:tc>
        <w:tc>
          <w:tcPr>
            <w:tcW w:w="316" w:type="pct"/>
            <w:tcBorders>
              <w:top w:val="nil"/>
              <w:left w:val="nil"/>
              <w:bottom w:val="single" w:sz="4" w:space="0" w:color="auto"/>
              <w:right w:val="single" w:sz="4" w:space="0" w:color="auto"/>
            </w:tcBorders>
            <w:shd w:val="clear" w:color="auto" w:fill="auto"/>
            <w:noWrap/>
            <w:vAlign w:val="center"/>
            <w:hideMark/>
          </w:tcPr>
          <w:p w14:paraId="36CAFAB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009D4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76</w:t>
            </w:r>
          </w:p>
        </w:tc>
        <w:tc>
          <w:tcPr>
            <w:tcW w:w="316" w:type="pct"/>
            <w:tcBorders>
              <w:top w:val="nil"/>
              <w:left w:val="nil"/>
              <w:bottom w:val="single" w:sz="4" w:space="0" w:color="auto"/>
              <w:right w:val="single" w:sz="4" w:space="0" w:color="auto"/>
            </w:tcBorders>
            <w:shd w:val="clear" w:color="auto" w:fill="auto"/>
            <w:noWrap/>
            <w:vAlign w:val="center"/>
            <w:hideMark/>
          </w:tcPr>
          <w:p w14:paraId="469EE7D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2FFEC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77</w:t>
            </w:r>
          </w:p>
        </w:tc>
      </w:tr>
      <w:tr w:rsidR="005B7152" w:rsidRPr="005B7152" w14:paraId="7186348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59CC3C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A0E8C8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B328AA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FD567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DEB2FD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96CA2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DD546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F7E56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6284E9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5B330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CC21E6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1688A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2D6E52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49A1D9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76E487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CDF5E9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3D954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93F83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A63DE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CA1C4A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01E63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4E920D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9D008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82994D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3F70C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07F06E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922C97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698879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04969B2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C9EA5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D303C5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88821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5F2AEB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24F1C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65C369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A6E3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F6F724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80426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449E483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438EEA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728B75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00D6F5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7419C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70E506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2F0FC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77C298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5194F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1CC32F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CC6E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ABE8BC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04723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EAC52D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744AA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04A6ED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28AE8C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10D67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F00414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D668B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77CE9D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24768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7E448E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CD854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67FF4C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DF32C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F23DC8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3F1D0E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EE7F18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5328B58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CA04B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216</w:t>
            </w:r>
          </w:p>
        </w:tc>
        <w:tc>
          <w:tcPr>
            <w:tcW w:w="315" w:type="pct"/>
            <w:tcBorders>
              <w:top w:val="nil"/>
              <w:left w:val="nil"/>
              <w:bottom w:val="single" w:sz="4" w:space="0" w:color="auto"/>
              <w:right w:val="single" w:sz="4" w:space="0" w:color="auto"/>
            </w:tcBorders>
            <w:shd w:val="clear" w:color="auto" w:fill="auto"/>
            <w:noWrap/>
            <w:vAlign w:val="center"/>
            <w:hideMark/>
          </w:tcPr>
          <w:p w14:paraId="7024C60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CE3F6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219</w:t>
            </w:r>
          </w:p>
        </w:tc>
        <w:tc>
          <w:tcPr>
            <w:tcW w:w="315" w:type="pct"/>
            <w:tcBorders>
              <w:top w:val="nil"/>
              <w:left w:val="nil"/>
              <w:bottom w:val="single" w:sz="4" w:space="0" w:color="auto"/>
              <w:right w:val="single" w:sz="4" w:space="0" w:color="auto"/>
            </w:tcBorders>
            <w:shd w:val="clear" w:color="auto" w:fill="auto"/>
            <w:noWrap/>
            <w:vAlign w:val="center"/>
            <w:hideMark/>
          </w:tcPr>
          <w:p w14:paraId="7C624C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24338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222</w:t>
            </w:r>
          </w:p>
        </w:tc>
        <w:tc>
          <w:tcPr>
            <w:tcW w:w="316" w:type="pct"/>
            <w:tcBorders>
              <w:top w:val="nil"/>
              <w:left w:val="nil"/>
              <w:bottom w:val="single" w:sz="4" w:space="0" w:color="auto"/>
              <w:right w:val="single" w:sz="4" w:space="0" w:color="auto"/>
            </w:tcBorders>
            <w:shd w:val="clear" w:color="auto" w:fill="auto"/>
            <w:noWrap/>
            <w:vAlign w:val="center"/>
            <w:hideMark/>
          </w:tcPr>
          <w:p w14:paraId="21DABD1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958B9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225</w:t>
            </w:r>
          </w:p>
        </w:tc>
        <w:tc>
          <w:tcPr>
            <w:tcW w:w="316" w:type="pct"/>
            <w:tcBorders>
              <w:top w:val="nil"/>
              <w:left w:val="nil"/>
              <w:bottom w:val="single" w:sz="4" w:space="0" w:color="auto"/>
              <w:right w:val="single" w:sz="4" w:space="0" w:color="auto"/>
            </w:tcBorders>
            <w:shd w:val="clear" w:color="auto" w:fill="auto"/>
            <w:noWrap/>
            <w:vAlign w:val="center"/>
            <w:hideMark/>
          </w:tcPr>
          <w:p w14:paraId="07186D4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2525B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229</w:t>
            </w:r>
          </w:p>
        </w:tc>
      </w:tr>
      <w:tr w:rsidR="005B7152" w:rsidRPr="005B7152" w14:paraId="55C2760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DD0101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206358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340103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BA490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216</w:t>
            </w:r>
          </w:p>
        </w:tc>
        <w:tc>
          <w:tcPr>
            <w:tcW w:w="315" w:type="pct"/>
            <w:tcBorders>
              <w:top w:val="nil"/>
              <w:left w:val="nil"/>
              <w:bottom w:val="single" w:sz="4" w:space="0" w:color="auto"/>
              <w:right w:val="single" w:sz="4" w:space="0" w:color="auto"/>
            </w:tcBorders>
            <w:shd w:val="clear" w:color="auto" w:fill="auto"/>
            <w:noWrap/>
            <w:vAlign w:val="center"/>
            <w:hideMark/>
          </w:tcPr>
          <w:p w14:paraId="7491270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921C7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219</w:t>
            </w:r>
          </w:p>
        </w:tc>
        <w:tc>
          <w:tcPr>
            <w:tcW w:w="315" w:type="pct"/>
            <w:tcBorders>
              <w:top w:val="nil"/>
              <w:left w:val="nil"/>
              <w:bottom w:val="single" w:sz="4" w:space="0" w:color="auto"/>
              <w:right w:val="single" w:sz="4" w:space="0" w:color="auto"/>
            </w:tcBorders>
            <w:shd w:val="clear" w:color="auto" w:fill="auto"/>
            <w:noWrap/>
            <w:vAlign w:val="center"/>
            <w:hideMark/>
          </w:tcPr>
          <w:p w14:paraId="2359F53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20200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222</w:t>
            </w:r>
          </w:p>
        </w:tc>
        <w:tc>
          <w:tcPr>
            <w:tcW w:w="316" w:type="pct"/>
            <w:tcBorders>
              <w:top w:val="nil"/>
              <w:left w:val="nil"/>
              <w:bottom w:val="single" w:sz="4" w:space="0" w:color="auto"/>
              <w:right w:val="single" w:sz="4" w:space="0" w:color="auto"/>
            </w:tcBorders>
            <w:shd w:val="clear" w:color="auto" w:fill="auto"/>
            <w:noWrap/>
            <w:vAlign w:val="center"/>
            <w:hideMark/>
          </w:tcPr>
          <w:p w14:paraId="647AAF5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A4CEC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225</w:t>
            </w:r>
          </w:p>
        </w:tc>
        <w:tc>
          <w:tcPr>
            <w:tcW w:w="316" w:type="pct"/>
            <w:tcBorders>
              <w:top w:val="nil"/>
              <w:left w:val="nil"/>
              <w:bottom w:val="single" w:sz="4" w:space="0" w:color="auto"/>
              <w:right w:val="single" w:sz="4" w:space="0" w:color="auto"/>
            </w:tcBorders>
            <w:shd w:val="clear" w:color="auto" w:fill="auto"/>
            <w:noWrap/>
            <w:vAlign w:val="center"/>
            <w:hideMark/>
          </w:tcPr>
          <w:p w14:paraId="3A9CA68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ACFF1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229</w:t>
            </w:r>
          </w:p>
        </w:tc>
      </w:tr>
      <w:tr w:rsidR="005B7152" w:rsidRPr="005B7152" w14:paraId="6F7AFE4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03713F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C056BE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70A5FB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0658E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28E628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66942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4DB3F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FD0B5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AA95DA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79AC7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CDA86A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6BC54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7CDF3EF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C79649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816139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1FA239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33C68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154C44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FA7BF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373422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BC758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3F4B2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69F9B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59C9F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9114F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4B05638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B7FA31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AA13C1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68C27A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DA534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7BA100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04D33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C27276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1EF5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FBC348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388F8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EE863D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4B624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23863F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C72A6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BB353E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9A71A5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A954E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D2A82E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EC83C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687408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C45F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89FEE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0467D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20F817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E75F1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70C5F1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85FD22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F0EBAD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1323180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5CE44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AADA88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26C96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09ABD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124A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0B25A3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3B801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6ADCE4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CFE83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EE96B4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0A80E4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A37AFD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56208A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F39D7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68EC455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2D823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2BE9166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0D3D8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1EFDD17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5973E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24C0758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69AB9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r>
      <w:tr w:rsidR="005B7152" w:rsidRPr="005B7152" w14:paraId="5A1B514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BC5099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10E93D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749935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A739D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5662CBE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34BB0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5" w:type="pct"/>
            <w:tcBorders>
              <w:top w:val="nil"/>
              <w:left w:val="nil"/>
              <w:bottom w:val="single" w:sz="4" w:space="0" w:color="auto"/>
              <w:right w:val="single" w:sz="4" w:space="0" w:color="auto"/>
            </w:tcBorders>
            <w:shd w:val="clear" w:color="auto" w:fill="auto"/>
            <w:noWrap/>
            <w:vAlign w:val="center"/>
            <w:hideMark/>
          </w:tcPr>
          <w:p w14:paraId="2CF8B7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AADBB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21BB9EA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C11AD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c>
          <w:tcPr>
            <w:tcW w:w="316" w:type="pct"/>
            <w:tcBorders>
              <w:top w:val="nil"/>
              <w:left w:val="nil"/>
              <w:bottom w:val="single" w:sz="4" w:space="0" w:color="auto"/>
              <w:right w:val="single" w:sz="4" w:space="0" w:color="auto"/>
            </w:tcBorders>
            <w:shd w:val="clear" w:color="auto" w:fill="auto"/>
            <w:noWrap/>
            <w:vAlign w:val="center"/>
            <w:hideMark/>
          </w:tcPr>
          <w:p w14:paraId="4C30A01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79C23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37</w:t>
            </w:r>
          </w:p>
        </w:tc>
      </w:tr>
      <w:tr w:rsidR="005B7152" w:rsidRPr="005B7152" w14:paraId="65A162C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509E0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6EB97F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731AD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D91DD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F5B09B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8F887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772394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0C5E1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982778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2FD0A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E647E5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50C4F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63C38F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B57D39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35D63D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0CCA94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8768E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3D04AC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D1542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195A4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C6183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E9B156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90BEB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1F1A2C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FEE24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624A2D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61BD1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39FC3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3322465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F0916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C06FF8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86839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A73EB2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10740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E403A5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0AD0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6EDC7D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18814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9C23E0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688CDD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94E0EA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6295943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647A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CC2C6C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5116F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CEAC4A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86A94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1929F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6BB76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967E02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0E398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3ED6C8B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BD22C5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8FB0BD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202574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DC0C2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ACAEC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D4E5B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37DF20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BBC2A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B264F2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B7CC5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26D40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A234F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4A7CAB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0DDE36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B6A9E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440D6B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7A010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55</w:t>
            </w:r>
          </w:p>
        </w:tc>
        <w:tc>
          <w:tcPr>
            <w:tcW w:w="315" w:type="pct"/>
            <w:tcBorders>
              <w:top w:val="nil"/>
              <w:left w:val="nil"/>
              <w:bottom w:val="single" w:sz="4" w:space="0" w:color="auto"/>
              <w:right w:val="single" w:sz="4" w:space="0" w:color="auto"/>
            </w:tcBorders>
            <w:shd w:val="clear" w:color="auto" w:fill="auto"/>
            <w:noWrap/>
            <w:vAlign w:val="center"/>
            <w:hideMark/>
          </w:tcPr>
          <w:p w14:paraId="418615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E9280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56</w:t>
            </w:r>
          </w:p>
        </w:tc>
        <w:tc>
          <w:tcPr>
            <w:tcW w:w="315" w:type="pct"/>
            <w:tcBorders>
              <w:top w:val="nil"/>
              <w:left w:val="nil"/>
              <w:bottom w:val="single" w:sz="4" w:space="0" w:color="auto"/>
              <w:right w:val="single" w:sz="4" w:space="0" w:color="auto"/>
            </w:tcBorders>
            <w:shd w:val="clear" w:color="auto" w:fill="auto"/>
            <w:noWrap/>
            <w:vAlign w:val="center"/>
            <w:hideMark/>
          </w:tcPr>
          <w:p w14:paraId="3EB0E20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DC89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57</w:t>
            </w:r>
          </w:p>
        </w:tc>
        <w:tc>
          <w:tcPr>
            <w:tcW w:w="316" w:type="pct"/>
            <w:tcBorders>
              <w:top w:val="nil"/>
              <w:left w:val="nil"/>
              <w:bottom w:val="single" w:sz="4" w:space="0" w:color="auto"/>
              <w:right w:val="single" w:sz="4" w:space="0" w:color="auto"/>
            </w:tcBorders>
            <w:shd w:val="clear" w:color="auto" w:fill="auto"/>
            <w:noWrap/>
            <w:vAlign w:val="center"/>
            <w:hideMark/>
          </w:tcPr>
          <w:p w14:paraId="0193D49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5027B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58</w:t>
            </w:r>
          </w:p>
        </w:tc>
        <w:tc>
          <w:tcPr>
            <w:tcW w:w="316" w:type="pct"/>
            <w:tcBorders>
              <w:top w:val="nil"/>
              <w:left w:val="nil"/>
              <w:bottom w:val="single" w:sz="4" w:space="0" w:color="auto"/>
              <w:right w:val="single" w:sz="4" w:space="0" w:color="auto"/>
            </w:tcBorders>
            <w:shd w:val="clear" w:color="auto" w:fill="auto"/>
            <w:noWrap/>
            <w:vAlign w:val="center"/>
            <w:hideMark/>
          </w:tcPr>
          <w:p w14:paraId="6111209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1BA57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59</w:t>
            </w:r>
          </w:p>
        </w:tc>
      </w:tr>
      <w:tr w:rsidR="005B7152" w:rsidRPr="005B7152" w14:paraId="1D90901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4183AA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08DE0C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DF5AF5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53EC5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55</w:t>
            </w:r>
          </w:p>
        </w:tc>
        <w:tc>
          <w:tcPr>
            <w:tcW w:w="315" w:type="pct"/>
            <w:tcBorders>
              <w:top w:val="nil"/>
              <w:left w:val="nil"/>
              <w:bottom w:val="single" w:sz="4" w:space="0" w:color="auto"/>
              <w:right w:val="single" w:sz="4" w:space="0" w:color="auto"/>
            </w:tcBorders>
            <w:shd w:val="clear" w:color="auto" w:fill="auto"/>
            <w:noWrap/>
            <w:vAlign w:val="center"/>
            <w:hideMark/>
          </w:tcPr>
          <w:p w14:paraId="6F9F1EE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712E1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56</w:t>
            </w:r>
          </w:p>
        </w:tc>
        <w:tc>
          <w:tcPr>
            <w:tcW w:w="315" w:type="pct"/>
            <w:tcBorders>
              <w:top w:val="nil"/>
              <w:left w:val="nil"/>
              <w:bottom w:val="single" w:sz="4" w:space="0" w:color="auto"/>
              <w:right w:val="single" w:sz="4" w:space="0" w:color="auto"/>
            </w:tcBorders>
            <w:shd w:val="clear" w:color="auto" w:fill="auto"/>
            <w:noWrap/>
            <w:vAlign w:val="center"/>
            <w:hideMark/>
          </w:tcPr>
          <w:p w14:paraId="7F027F7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E1319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57</w:t>
            </w:r>
          </w:p>
        </w:tc>
        <w:tc>
          <w:tcPr>
            <w:tcW w:w="316" w:type="pct"/>
            <w:tcBorders>
              <w:top w:val="nil"/>
              <w:left w:val="nil"/>
              <w:bottom w:val="single" w:sz="4" w:space="0" w:color="auto"/>
              <w:right w:val="single" w:sz="4" w:space="0" w:color="auto"/>
            </w:tcBorders>
            <w:shd w:val="clear" w:color="auto" w:fill="auto"/>
            <w:noWrap/>
            <w:vAlign w:val="center"/>
            <w:hideMark/>
          </w:tcPr>
          <w:p w14:paraId="6338C97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95E95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58</w:t>
            </w:r>
          </w:p>
        </w:tc>
        <w:tc>
          <w:tcPr>
            <w:tcW w:w="316" w:type="pct"/>
            <w:tcBorders>
              <w:top w:val="nil"/>
              <w:left w:val="nil"/>
              <w:bottom w:val="single" w:sz="4" w:space="0" w:color="auto"/>
              <w:right w:val="single" w:sz="4" w:space="0" w:color="auto"/>
            </w:tcBorders>
            <w:shd w:val="clear" w:color="auto" w:fill="auto"/>
            <w:noWrap/>
            <w:vAlign w:val="center"/>
            <w:hideMark/>
          </w:tcPr>
          <w:p w14:paraId="5625AC4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4E514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59</w:t>
            </w:r>
          </w:p>
        </w:tc>
      </w:tr>
      <w:tr w:rsidR="005B7152" w:rsidRPr="005B7152" w14:paraId="07FF521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DF5B6D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673940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B0255B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9F156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905455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431A6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B582FB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2C557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CD71D4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8B1A5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A7E448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17254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07FB91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8FD291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31DAD3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48C209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CAADA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0758C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9C15C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6FCD9E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41102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4162ED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10CE3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C31BF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13ED3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745F5FD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EEC48A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9AAEE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D8B9BA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E0487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A49BAE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94F5E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2AB918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FA379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C327B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B90F2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873EC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8062E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95A979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9EC4A6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8EEBA4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96C97A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037A9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8232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C9852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5055A4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64D8A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CD7E1A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F9520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7CBFE5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E9A48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5E4216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376DBB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1D8D7F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6E23E0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7272D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1ABF22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7592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57EDAF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A2927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DD8BDB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F1CB1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D0966D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BAD0A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4619B15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BE2AB8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1DC74C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3179AD0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EF7CD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115</w:t>
            </w:r>
          </w:p>
        </w:tc>
        <w:tc>
          <w:tcPr>
            <w:tcW w:w="315" w:type="pct"/>
            <w:tcBorders>
              <w:top w:val="nil"/>
              <w:left w:val="nil"/>
              <w:bottom w:val="single" w:sz="4" w:space="0" w:color="auto"/>
              <w:right w:val="single" w:sz="4" w:space="0" w:color="auto"/>
            </w:tcBorders>
            <w:shd w:val="clear" w:color="auto" w:fill="auto"/>
            <w:noWrap/>
            <w:vAlign w:val="center"/>
            <w:hideMark/>
          </w:tcPr>
          <w:p w14:paraId="359557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3BDBE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116</w:t>
            </w:r>
          </w:p>
        </w:tc>
        <w:tc>
          <w:tcPr>
            <w:tcW w:w="315" w:type="pct"/>
            <w:tcBorders>
              <w:top w:val="nil"/>
              <w:left w:val="nil"/>
              <w:bottom w:val="single" w:sz="4" w:space="0" w:color="auto"/>
              <w:right w:val="single" w:sz="4" w:space="0" w:color="auto"/>
            </w:tcBorders>
            <w:shd w:val="clear" w:color="auto" w:fill="auto"/>
            <w:noWrap/>
            <w:vAlign w:val="center"/>
            <w:hideMark/>
          </w:tcPr>
          <w:p w14:paraId="3C7054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64EC0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117</w:t>
            </w:r>
          </w:p>
        </w:tc>
        <w:tc>
          <w:tcPr>
            <w:tcW w:w="316" w:type="pct"/>
            <w:tcBorders>
              <w:top w:val="nil"/>
              <w:left w:val="nil"/>
              <w:bottom w:val="single" w:sz="4" w:space="0" w:color="auto"/>
              <w:right w:val="single" w:sz="4" w:space="0" w:color="auto"/>
            </w:tcBorders>
            <w:shd w:val="clear" w:color="auto" w:fill="auto"/>
            <w:noWrap/>
            <w:vAlign w:val="center"/>
            <w:hideMark/>
          </w:tcPr>
          <w:p w14:paraId="06C005D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ABCFA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118</w:t>
            </w:r>
          </w:p>
        </w:tc>
        <w:tc>
          <w:tcPr>
            <w:tcW w:w="316" w:type="pct"/>
            <w:tcBorders>
              <w:top w:val="nil"/>
              <w:left w:val="nil"/>
              <w:bottom w:val="single" w:sz="4" w:space="0" w:color="auto"/>
              <w:right w:val="single" w:sz="4" w:space="0" w:color="auto"/>
            </w:tcBorders>
            <w:shd w:val="clear" w:color="auto" w:fill="auto"/>
            <w:noWrap/>
            <w:vAlign w:val="center"/>
            <w:hideMark/>
          </w:tcPr>
          <w:p w14:paraId="4D4A4AB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21B49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119</w:t>
            </w:r>
          </w:p>
        </w:tc>
      </w:tr>
      <w:tr w:rsidR="005B7152" w:rsidRPr="005B7152" w14:paraId="4A9F979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2B6129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DF390C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4061A6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2FC1D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115</w:t>
            </w:r>
          </w:p>
        </w:tc>
        <w:tc>
          <w:tcPr>
            <w:tcW w:w="315" w:type="pct"/>
            <w:tcBorders>
              <w:top w:val="nil"/>
              <w:left w:val="nil"/>
              <w:bottom w:val="single" w:sz="4" w:space="0" w:color="auto"/>
              <w:right w:val="single" w:sz="4" w:space="0" w:color="auto"/>
            </w:tcBorders>
            <w:shd w:val="clear" w:color="auto" w:fill="auto"/>
            <w:noWrap/>
            <w:vAlign w:val="center"/>
            <w:hideMark/>
          </w:tcPr>
          <w:p w14:paraId="382C994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00B43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116</w:t>
            </w:r>
          </w:p>
        </w:tc>
        <w:tc>
          <w:tcPr>
            <w:tcW w:w="315" w:type="pct"/>
            <w:tcBorders>
              <w:top w:val="nil"/>
              <w:left w:val="nil"/>
              <w:bottom w:val="single" w:sz="4" w:space="0" w:color="auto"/>
              <w:right w:val="single" w:sz="4" w:space="0" w:color="auto"/>
            </w:tcBorders>
            <w:shd w:val="clear" w:color="auto" w:fill="auto"/>
            <w:noWrap/>
            <w:vAlign w:val="center"/>
            <w:hideMark/>
          </w:tcPr>
          <w:p w14:paraId="100EC57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BA99D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117</w:t>
            </w:r>
          </w:p>
        </w:tc>
        <w:tc>
          <w:tcPr>
            <w:tcW w:w="316" w:type="pct"/>
            <w:tcBorders>
              <w:top w:val="nil"/>
              <w:left w:val="nil"/>
              <w:bottom w:val="single" w:sz="4" w:space="0" w:color="auto"/>
              <w:right w:val="single" w:sz="4" w:space="0" w:color="auto"/>
            </w:tcBorders>
            <w:shd w:val="clear" w:color="auto" w:fill="auto"/>
            <w:noWrap/>
            <w:vAlign w:val="center"/>
            <w:hideMark/>
          </w:tcPr>
          <w:p w14:paraId="0EAC694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4FAE0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118</w:t>
            </w:r>
          </w:p>
        </w:tc>
        <w:tc>
          <w:tcPr>
            <w:tcW w:w="316" w:type="pct"/>
            <w:tcBorders>
              <w:top w:val="nil"/>
              <w:left w:val="nil"/>
              <w:bottom w:val="single" w:sz="4" w:space="0" w:color="auto"/>
              <w:right w:val="single" w:sz="4" w:space="0" w:color="auto"/>
            </w:tcBorders>
            <w:shd w:val="clear" w:color="auto" w:fill="auto"/>
            <w:noWrap/>
            <w:vAlign w:val="center"/>
            <w:hideMark/>
          </w:tcPr>
          <w:p w14:paraId="16D3DED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19B77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119</w:t>
            </w:r>
          </w:p>
        </w:tc>
      </w:tr>
      <w:tr w:rsidR="005B7152" w:rsidRPr="005B7152" w14:paraId="3AD090D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787230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65836C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139A18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F72F0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D32D9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88560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8599E3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1782F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E090A0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D2EB3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5965EB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BB91A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D24FB2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51264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A37398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3A6DD1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7B93A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6DCCD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C3B0A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5D407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7E5BA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790359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64F8B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A5441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3108A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3026CA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EC2F76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8992EB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07A1DA3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3DC24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753FF0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6AACF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7982C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99DA7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45FC5F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3AD61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13535F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64CC6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C2CE10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F0FF9D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2F0BAD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83DE0F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EC499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BCEC70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B5DD0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9EC9FE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BEEBE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86DFE3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BDC4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11D5C1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624CE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B436E6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0C1C2B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45742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294151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FAF14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706C7F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31849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8B979B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7E5B8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0896CC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1E22D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2BA68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A0CF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2DCCF5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4EE65E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48C7AFD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FB0FCE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E22BA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102</w:t>
            </w:r>
          </w:p>
        </w:tc>
        <w:tc>
          <w:tcPr>
            <w:tcW w:w="315" w:type="pct"/>
            <w:tcBorders>
              <w:top w:val="nil"/>
              <w:left w:val="nil"/>
              <w:bottom w:val="single" w:sz="4" w:space="0" w:color="auto"/>
              <w:right w:val="single" w:sz="4" w:space="0" w:color="auto"/>
            </w:tcBorders>
            <w:shd w:val="clear" w:color="auto" w:fill="auto"/>
            <w:noWrap/>
            <w:vAlign w:val="center"/>
            <w:hideMark/>
          </w:tcPr>
          <w:p w14:paraId="06B1F02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55CD8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103</w:t>
            </w:r>
          </w:p>
        </w:tc>
        <w:tc>
          <w:tcPr>
            <w:tcW w:w="315" w:type="pct"/>
            <w:tcBorders>
              <w:top w:val="nil"/>
              <w:left w:val="nil"/>
              <w:bottom w:val="single" w:sz="4" w:space="0" w:color="auto"/>
              <w:right w:val="single" w:sz="4" w:space="0" w:color="auto"/>
            </w:tcBorders>
            <w:shd w:val="clear" w:color="auto" w:fill="auto"/>
            <w:noWrap/>
            <w:vAlign w:val="center"/>
            <w:hideMark/>
          </w:tcPr>
          <w:p w14:paraId="3DBA559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7329E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104</w:t>
            </w:r>
          </w:p>
        </w:tc>
        <w:tc>
          <w:tcPr>
            <w:tcW w:w="316" w:type="pct"/>
            <w:tcBorders>
              <w:top w:val="nil"/>
              <w:left w:val="nil"/>
              <w:bottom w:val="single" w:sz="4" w:space="0" w:color="auto"/>
              <w:right w:val="single" w:sz="4" w:space="0" w:color="auto"/>
            </w:tcBorders>
            <w:shd w:val="clear" w:color="auto" w:fill="auto"/>
            <w:noWrap/>
            <w:vAlign w:val="center"/>
            <w:hideMark/>
          </w:tcPr>
          <w:p w14:paraId="4D1B296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1148B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105</w:t>
            </w:r>
          </w:p>
        </w:tc>
        <w:tc>
          <w:tcPr>
            <w:tcW w:w="316" w:type="pct"/>
            <w:tcBorders>
              <w:top w:val="nil"/>
              <w:left w:val="nil"/>
              <w:bottom w:val="single" w:sz="4" w:space="0" w:color="auto"/>
              <w:right w:val="single" w:sz="4" w:space="0" w:color="auto"/>
            </w:tcBorders>
            <w:shd w:val="clear" w:color="auto" w:fill="auto"/>
            <w:noWrap/>
            <w:vAlign w:val="center"/>
            <w:hideMark/>
          </w:tcPr>
          <w:p w14:paraId="0020441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E1007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106</w:t>
            </w:r>
          </w:p>
        </w:tc>
      </w:tr>
      <w:tr w:rsidR="005B7152" w:rsidRPr="005B7152" w14:paraId="1635270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C0A541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6348748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DAC751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14660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102</w:t>
            </w:r>
          </w:p>
        </w:tc>
        <w:tc>
          <w:tcPr>
            <w:tcW w:w="315" w:type="pct"/>
            <w:tcBorders>
              <w:top w:val="nil"/>
              <w:left w:val="nil"/>
              <w:bottom w:val="single" w:sz="4" w:space="0" w:color="auto"/>
              <w:right w:val="single" w:sz="4" w:space="0" w:color="auto"/>
            </w:tcBorders>
            <w:shd w:val="clear" w:color="auto" w:fill="auto"/>
            <w:noWrap/>
            <w:vAlign w:val="center"/>
            <w:hideMark/>
          </w:tcPr>
          <w:p w14:paraId="059A9B1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3BBF6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103</w:t>
            </w:r>
          </w:p>
        </w:tc>
        <w:tc>
          <w:tcPr>
            <w:tcW w:w="315" w:type="pct"/>
            <w:tcBorders>
              <w:top w:val="nil"/>
              <w:left w:val="nil"/>
              <w:bottom w:val="single" w:sz="4" w:space="0" w:color="auto"/>
              <w:right w:val="single" w:sz="4" w:space="0" w:color="auto"/>
            </w:tcBorders>
            <w:shd w:val="clear" w:color="auto" w:fill="auto"/>
            <w:noWrap/>
            <w:vAlign w:val="center"/>
            <w:hideMark/>
          </w:tcPr>
          <w:p w14:paraId="6A2BBA2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911FD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104</w:t>
            </w:r>
          </w:p>
        </w:tc>
        <w:tc>
          <w:tcPr>
            <w:tcW w:w="316" w:type="pct"/>
            <w:tcBorders>
              <w:top w:val="nil"/>
              <w:left w:val="nil"/>
              <w:bottom w:val="single" w:sz="4" w:space="0" w:color="auto"/>
              <w:right w:val="single" w:sz="4" w:space="0" w:color="auto"/>
            </w:tcBorders>
            <w:shd w:val="clear" w:color="auto" w:fill="auto"/>
            <w:noWrap/>
            <w:vAlign w:val="center"/>
            <w:hideMark/>
          </w:tcPr>
          <w:p w14:paraId="1C7E70D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BCA34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105</w:t>
            </w:r>
          </w:p>
        </w:tc>
        <w:tc>
          <w:tcPr>
            <w:tcW w:w="316" w:type="pct"/>
            <w:tcBorders>
              <w:top w:val="nil"/>
              <w:left w:val="nil"/>
              <w:bottom w:val="single" w:sz="4" w:space="0" w:color="auto"/>
              <w:right w:val="single" w:sz="4" w:space="0" w:color="auto"/>
            </w:tcBorders>
            <w:shd w:val="clear" w:color="auto" w:fill="auto"/>
            <w:noWrap/>
            <w:vAlign w:val="center"/>
            <w:hideMark/>
          </w:tcPr>
          <w:p w14:paraId="14CFCDB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134B1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106</w:t>
            </w:r>
          </w:p>
        </w:tc>
      </w:tr>
      <w:tr w:rsidR="005B7152" w:rsidRPr="005B7152" w14:paraId="34CE07A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027C1D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604434B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33A721A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C1EC7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39955F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82C7A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03342D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9809C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8BBB85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9B990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04B717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4C07A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2D7C7B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F07784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3C9E8FB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9FB46D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D9F2F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4A921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D29A0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C6CB29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0B80A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544D6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2B53F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B4137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F05AC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7E1446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B16A9C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3F7C046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13C16D0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7FC92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754DEC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F3F4E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3061B2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4B8E1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96DEC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EC2FC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EF2092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564D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30EC7A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80A797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74E3883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7EDEE6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E02E2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C57593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079FE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58D340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12FB9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449B48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9F8A7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590C96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8A84A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8296CC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90EA0E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7140413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4913F19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290B4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AA1495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87D6E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E4BB0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BD6B3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5C720C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415F8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DFB048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E98F4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E75B8A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583F091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54CF92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4FDE9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F22D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66</w:t>
            </w:r>
          </w:p>
        </w:tc>
        <w:tc>
          <w:tcPr>
            <w:tcW w:w="315" w:type="pct"/>
            <w:tcBorders>
              <w:top w:val="nil"/>
              <w:left w:val="nil"/>
              <w:bottom w:val="single" w:sz="4" w:space="0" w:color="auto"/>
              <w:right w:val="single" w:sz="4" w:space="0" w:color="auto"/>
            </w:tcBorders>
            <w:shd w:val="clear" w:color="auto" w:fill="auto"/>
            <w:noWrap/>
            <w:vAlign w:val="center"/>
            <w:hideMark/>
          </w:tcPr>
          <w:p w14:paraId="24C7AAD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F0D35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67</w:t>
            </w:r>
          </w:p>
        </w:tc>
        <w:tc>
          <w:tcPr>
            <w:tcW w:w="315" w:type="pct"/>
            <w:tcBorders>
              <w:top w:val="nil"/>
              <w:left w:val="nil"/>
              <w:bottom w:val="single" w:sz="4" w:space="0" w:color="auto"/>
              <w:right w:val="single" w:sz="4" w:space="0" w:color="auto"/>
            </w:tcBorders>
            <w:shd w:val="clear" w:color="auto" w:fill="auto"/>
            <w:noWrap/>
            <w:vAlign w:val="center"/>
            <w:hideMark/>
          </w:tcPr>
          <w:p w14:paraId="23E7978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ACEC5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68</w:t>
            </w:r>
          </w:p>
        </w:tc>
        <w:tc>
          <w:tcPr>
            <w:tcW w:w="316" w:type="pct"/>
            <w:tcBorders>
              <w:top w:val="nil"/>
              <w:left w:val="nil"/>
              <w:bottom w:val="single" w:sz="4" w:space="0" w:color="auto"/>
              <w:right w:val="single" w:sz="4" w:space="0" w:color="auto"/>
            </w:tcBorders>
            <w:shd w:val="clear" w:color="auto" w:fill="auto"/>
            <w:noWrap/>
            <w:vAlign w:val="center"/>
            <w:hideMark/>
          </w:tcPr>
          <w:p w14:paraId="32F468D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674E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69</w:t>
            </w:r>
          </w:p>
        </w:tc>
        <w:tc>
          <w:tcPr>
            <w:tcW w:w="316" w:type="pct"/>
            <w:tcBorders>
              <w:top w:val="nil"/>
              <w:left w:val="nil"/>
              <w:bottom w:val="single" w:sz="4" w:space="0" w:color="auto"/>
              <w:right w:val="single" w:sz="4" w:space="0" w:color="auto"/>
            </w:tcBorders>
            <w:shd w:val="clear" w:color="auto" w:fill="auto"/>
            <w:noWrap/>
            <w:vAlign w:val="center"/>
            <w:hideMark/>
          </w:tcPr>
          <w:p w14:paraId="4739C17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C089D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70</w:t>
            </w:r>
          </w:p>
        </w:tc>
      </w:tr>
      <w:tr w:rsidR="005B7152" w:rsidRPr="005B7152" w14:paraId="1E39623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7538CE0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F45D99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5B8212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DBFB8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66</w:t>
            </w:r>
          </w:p>
        </w:tc>
        <w:tc>
          <w:tcPr>
            <w:tcW w:w="315" w:type="pct"/>
            <w:tcBorders>
              <w:top w:val="nil"/>
              <w:left w:val="nil"/>
              <w:bottom w:val="single" w:sz="4" w:space="0" w:color="auto"/>
              <w:right w:val="single" w:sz="4" w:space="0" w:color="auto"/>
            </w:tcBorders>
            <w:shd w:val="clear" w:color="auto" w:fill="auto"/>
            <w:noWrap/>
            <w:vAlign w:val="center"/>
            <w:hideMark/>
          </w:tcPr>
          <w:p w14:paraId="794E472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0BC74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67</w:t>
            </w:r>
          </w:p>
        </w:tc>
        <w:tc>
          <w:tcPr>
            <w:tcW w:w="315" w:type="pct"/>
            <w:tcBorders>
              <w:top w:val="nil"/>
              <w:left w:val="nil"/>
              <w:bottom w:val="single" w:sz="4" w:space="0" w:color="auto"/>
              <w:right w:val="single" w:sz="4" w:space="0" w:color="auto"/>
            </w:tcBorders>
            <w:shd w:val="clear" w:color="auto" w:fill="auto"/>
            <w:noWrap/>
            <w:vAlign w:val="center"/>
            <w:hideMark/>
          </w:tcPr>
          <w:p w14:paraId="1DE9E12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6FDC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68</w:t>
            </w:r>
          </w:p>
        </w:tc>
        <w:tc>
          <w:tcPr>
            <w:tcW w:w="316" w:type="pct"/>
            <w:tcBorders>
              <w:top w:val="nil"/>
              <w:left w:val="nil"/>
              <w:bottom w:val="single" w:sz="4" w:space="0" w:color="auto"/>
              <w:right w:val="single" w:sz="4" w:space="0" w:color="auto"/>
            </w:tcBorders>
            <w:shd w:val="clear" w:color="auto" w:fill="auto"/>
            <w:noWrap/>
            <w:vAlign w:val="center"/>
            <w:hideMark/>
          </w:tcPr>
          <w:p w14:paraId="4E6454B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12ADE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69</w:t>
            </w:r>
          </w:p>
        </w:tc>
        <w:tc>
          <w:tcPr>
            <w:tcW w:w="316" w:type="pct"/>
            <w:tcBorders>
              <w:top w:val="nil"/>
              <w:left w:val="nil"/>
              <w:bottom w:val="single" w:sz="4" w:space="0" w:color="auto"/>
              <w:right w:val="single" w:sz="4" w:space="0" w:color="auto"/>
            </w:tcBorders>
            <w:shd w:val="clear" w:color="auto" w:fill="auto"/>
            <w:noWrap/>
            <w:vAlign w:val="center"/>
            <w:hideMark/>
          </w:tcPr>
          <w:p w14:paraId="39A70E7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E32CC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70</w:t>
            </w:r>
          </w:p>
        </w:tc>
      </w:tr>
      <w:tr w:rsidR="005B7152" w:rsidRPr="005B7152" w14:paraId="6598294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1A7A0AB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56F8BD9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F8DC71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1B552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C9FBCC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19C3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6C3CF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6AB06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0FF65B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EE240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AE9E94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A636F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345B975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197375F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7D802B0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900EB7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56085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68C240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4F737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80D824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4BED2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0D4F73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1BAB0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17C128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E020E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D16A63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38C9CAF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307BF77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1ED2522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A555B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2D5266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2EA1E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6069B2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7BC8E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5D7A25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7C65B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B57AD9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AC7BC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BE0C3C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48F45DA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61BACF2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6A9D71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ACA77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6A0E5C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9BFEE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C8F98B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E1D34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7268B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27F0F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053642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3630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13D5D3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18C414D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3561657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47F21E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44B5A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2F9583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BA886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0ECCE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D6A3D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058294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33544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35852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41328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A19542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A2CA79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E27468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3CA1CE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C4DFE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149</w:t>
            </w:r>
          </w:p>
        </w:tc>
        <w:tc>
          <w:tcPr>
            <w:tcW w:w="315" w:type="pct"/>
            <w:tcBorders>
              <w:top w:val="nil"/>
              <w:left w:val="nil"/>
              <w:bottom w:val="single" w:sz="4" w:space="0" w:color="auto"/>
              <w:right w:val="single" w:sz="4" w:space="0" w:color="auto"/>
            </w:tcBorders>
            <w:shd w:val="clear" w:color="auto" w:fill="auto"/>
            <w:noWrap/>
            <w:vAlign w:val="center"/>
            <w:hideMark/>
          </w:tcPr>
          <w:p w14:paraId="2ACD998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877AE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150</w:t>
            </w:r>
          </w:p>
        </w:tc>
        <w:tc>
          <w:tcPr>
            <w:tcW w:w="315" w:type="pct"/>
            <w:tcBorders>
              <w:top w:val="nil"/>
              <w:left w:val="nil"/>
              <w:bottom w:val="single" w:sz="4" w:space="0" w:color="auto"/>
              <w:right w:val="single" w:sz="4" w:space="0" w:color="auto"/>
            </w:tcBorders>
            <w:shd w:val="clear" w:color="auto" w:fill="auto"/>
            <w:noWrap/>
            <w:vAlign w:val="center"/>
            <w:hideMark/>
          </w:tcPr>
          <w:p w14:paraId="6482C5D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ED6FE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151</w:t>
            </w:r>
          </w:p>
        </w:tc>
        <w:tc>
          <w:tcPr>
            <w:tcW w:w="316" w:type="pct"/>
            <w:tcBorders>
              <w:top w:val="nil"/>
              <w:left w:val="nil"/>
              <w:bottom w:val="single" w:sz="4" w:space="0" w:color="auto"/>
              <w:right w:val="single" w:sz="4" w:space="0" w:color="auto"/>
            </w:tcBorders>
            <w:shd w:val="clear" w:color="auto" w:fill="auto"/>
            <w:noWrap/>
            <w:vAlign w:val="center"/>
            <w:hideMark/>
          </w:tcPr>
          <w:p w14:paraId="3AE9ADE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C071D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152</w:t>
            </w:r>
          </w:p>
        </w:tc>
        <w:tc>
          <w:tcPr>
            <w:tcW w:w="316" w:type="pct"/>
            <w:tcBorders>
              <w:top w:val="nil"/>
              <w:left w:val="nil"/>
              <w:bottom w:val="single" w:sz="4" w:space="0" w:color="auto"/>
              <w:right w:val="single" w:sz="4" w:space="0" w:color="auto"/>
            </w:tcBorders>
            <w:shd w:val="clear" w:color="auto" w:fill="auto"/>
            <w:noWrap/>
            <w:vAlign w:val="center"/>
            <w:hideMark/>
          </w:tcPr>
          <w:p w14:paraId="3EDC54E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B19E7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153</w:t>
            </w:r>
          </w:p>
        </w:tc>
      </w:tr>
      <w:tr w:rsidR="005B7152" w:rsidRPr="005B7152" w14:paraId="793ADDB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BE785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2E1AA9F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FF67FA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8D1D1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149</w:t>
            </w:r>
          </w:p>
        </w:tc>
        <w:tc>
          <w:tcPr>
            <w:tcW w:w="315" w:type="pct"/>
            <w:tcBorders>
              <w:top w:val="nil"/>
              <w:left w:val="nil"/>
              <w:bottom w:val="single" w:sz="4" w:space="0" w:color="auto"/>
              <w:right w:val="single" w:sz="4" w:space="0" w:color="auto"/>
            </w:tcBorders>
            <w:shd w:val="clear" w:color="auto" w:fill="auto"/>
            <w:noWrap/>
            <w:vAlign w:val="center"/>
            <w:hideMark/>
          </w:tcPr>
          <w:p w14:paraId="46A1BDE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FEB90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150</w:t>
            </w:r>
          </w:p>
        </w:tc>
        <w:tc>
          <w:tcPr>
            <w:tcW w:w="315" w:type="pct"/>
            <w:tcBorders>
              <w:top w:val="nil"/>
              <w:left w:val="nil"/>
              <w:bottom w:val="single" w:sz="4" w:space="0" w:color="auto"/>
              <w:right w:val="single" w:sz="4" w:space="0" w:color="auto"/>
            </w:tcBorders>
            <w:shd w:val="clear" w:color="auto" w:fill="auto"/>
            <w:noWrap/>
            <w:vAlign w:val="center"/>
            <w:hideMark/>
          </w:tcPr>
          <w:p w14:paraId="580E372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66068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151</w:t>
            </w:r>
          </w:p>
        </w:tc>
        <w:tc>
          <w:tcPr>
            <w:tcW w:w="316" w:type="pct"/>
            <w:tcBorders>
              <w:top w:val="nil"/>
              <w:left w:val="nil"/>
              <w:bottom w:val="single" w:sz="4" w:space="0" w:color="auto"/>
              <w:right w:val="single" w:sz="4" w:space="0" w:color="auto"/>
            </w:tcBorders>
            <w:shd w:val="clear" w:color="auto" w:fill="auto"/>
            <w:noWrap/>
            <w:vAlign w:val="center"/>
            <w:hideMark/>
          </w:tcPr>
          <w:p w14:paraId="4914D6C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7FC46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152</w:t>
            </w:r>
          </w:p>
        </w:tc>
        <w:tc>
          <w:tcPr>
            <w:tcW w:w="316" w:type="pct"/>
            <w:tcBorders>
              <w:top w:val="nil"/>
              <w:left w:val="nil"/>
              <w:bottom w:val="single" w:sz="4" w:space="0" w:color="auto"/>
              <w:right w:val="single" w:sz="4" w:space="0" w:color="auto"/>
            </w:tcBorders>
            <w:shd w:val="clear" w:color="auto" w:fill="auto"/>
            <w:noWrap/>
            <w:vAlign w:val="center"/>
            <w:hideMark/>
          </w:tcPr>
          <w:p w14:paraId="239E0A1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F6056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153</w:t>
            </w:r>
          </w:p>
        </w:tc>
      </w:tr>
      <w:tr w:rsidR="005B7152" w:rsidRPr="005B7152" w14:paraId="4EE2B79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259B63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26B11D0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3B43BD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69535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7AF2A8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FED1B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BC0F39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4D969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F97C5B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8834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052EF7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BA51D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396A59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AA9F9D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5E198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A999F9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8D533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2BEC85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1782A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CFBEF2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1169C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F13D84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5BEAB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C49262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4AA48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7246563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55B3D7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2851CD2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5374F1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E218F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DE4C65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9A1F8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B80D5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E42B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663D63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1CA92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99168F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73A9C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87B626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F6785E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187DE3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46560F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44B9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78A1CB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7D0A2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FFA3F7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60DFB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574420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1513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B8F835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AF8B2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38E62B8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07B5C5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27925BA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4D3250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3F839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6A6E9E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6729E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CBFD34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19C38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56FFA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DF3C2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61400D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70C29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E58ABE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12143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242DDE9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EC1679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AF63F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56</w:t>
            </w:r>
          </w:p>
        </w:tc>
        <w:tc>
          <w:tcPr>
            <w:tcW w:w="315" w:type="pct"/>
            <w:tcBorders>
              <w:top w:val="nil"/>
              <w:left w:val="nil"/>
              <w:bottom w:val="single" w:sz="4" w:space="0" w:color="auto"/>
              <w:right w:val="single" w:sz="4" w:space="0" w:color="auto"/>
            </w:tcBorders>
            <w:shd w:val="clear" w:color="auto" w:fill="auto"/>
            <w:noWrap/>
            <w:vAlign w:val="center"/>
            <w:hideMark/>
          </w:tcPr>
          <w:p w14:paraId="5F9BEF3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344EE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57</w:t>
            </w:r>
          </w:p>
        </w:tc>
        <w:tc>
          <w:tcPr>
            <w:tcW w:w="315" w:type="pct"/>
            <w:tcBorders>
              <w:top w:val="nil"/>
              <w:left w:val="nil"/>
              <w:bottom w:val="single" w:sz="4" w:space="0" w:color="auto"/>
              <w:right w:val="single" w:sz="4" w:space="0" w:color="auto"/>
            </w:tcBorders>
            <w:shd w:val="clear" w:color="auto" w:fill="auto"/>
            <w:noWrap/>
            <w:vAlign w:val="center"/>
            <w:hideMark/>
          </w:tcPr>
          <w:p w14:paraId="7DC3791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092F5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58</w:t>
            </w:r>
          </w:p>
        </w:tc>
        <w:tc>
          <w:tcPr>
            <w:tcW w:w="316" w:type="pct"/>
            <w:tcBorders>
              <w:top w:val="nil"/>
              <w:left w:val="nil"/>
              <w:bottom w:val="single" w:sz="4" w:space="0" w:color="auto"/>
              <w:right w:val="single" w:sz="4" w:space="0" w:color="auto"/>
            </w:tcBorders>
            <w:shd w:val="clear" w:color="auto" w:fill="auto"/>
            <w:noWrap/>
            <w:vAlign w:val="center"/>
            <w:hideMark/>
          </w:tcPr>
          <w:p w14:paraId="2E6ACBB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15150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59</w:t>
            </w:r>
          </w:p>
        </w:tc>
        <w:tc>
          <w:tcPr>
            <w:tcW w:w="316" w:type="pct"/>
            <w:tcBorders>
              <w:top w:val="nil"/>
              <w:left w:val="nil"/>
              <w:bottom w:val="single" w:sz="4" w:space="0" w:color="auto"/>
              <w:right w:val="single" w:sz="4" w:space="0" w:color="auto"/>
            </w:tcBorders>
            <w:shd w:val="clear" w:color="auto" w:fill="auto"/>
            <w:noWrap/>
            <w:vAlign w:val="center"/>
            <w:hideMark/>
          </w:tcPr>
          <w:p w14:paraId="0DD46B3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21BCE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60</w:t>
            </w:r>
          </w:p>
        </w:tc>
      </w:tr>
      <w:tr w:rsidR="005B7152" w:rsidRPr="005B7152" w14:paraId="31A74D1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AC8A44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7E52F0F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EF2FDF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0686A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56</w:t>
            </w:r>
          </w:p>
        </w:tc>
        <w:tc>
          <w:tcPr>
            <w:tcW w:w="315" w:type="pct"/>
            <w:tcBorders>
              <w:top w:val="nil"/>
              <w:left w:val="nil"/>
              <w:bottom w:val="single" w:sz="4" w:space="0" w:color="auto"/>
              <w:right w:val="single" w:sz="4" w:space="0" w:color="auto"/>
            </w:tcBorders>
            <w:shd w:val="clear" w:color="auto" w:fill="auto"/>
            <w:noWrap/>
            <w:vAlign w:val="center"/>
            <w:hideMark/>
          </w:tcPr>
          <w:p w14:paraId="2469D51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21CF2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57</w:t>
            </w:r>
          </w:p>
        </w:tc>
        <w:tc>
          <w:tcPr>
            <w:tcW w:w="315" w:type="pct"/>
            <w:tcBorders>
              <w:top w:val="nil"/>
              <w:left w:val="nil"/>
              <w:bottom w:val="single" w:sz="4" w:space="0" w:color="auto"/>
              <w:right w:val="single" w:sz="4" w:space="0" w:color="auto"/>
            </w:tcBorders>
            <w:shd w:val="clear" w:color="auto" w:fill="auto"/>
            <w:noWrap/>
            <w:vAlign w:val="center"/>
            <w:hideMark/>
          </w:tcPr>
          <w:p w14:paraId="2B15745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1D37F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58</w:t>
            </w:r>
          </w:p>
        </w:tc>
        <w:tc>
          <w:tcPr>
            <w:tcW w:w="316" w:type="pct"/>
            <w:tcBorders>
              <w:top w:val="nil"/>
              <w:left w:val="nil"/>
              <w:bottom w:val="single" w:sz="4" w:space="0" w:color="auto"/>
              <w:right w:val="single" w:sz="4" w:space="0" w:color="auto"/>
            </w:tcBorders>
            <w:shd w:val="clear" w:color="auto" w:fill="auto"/>
            <w:noWrap/>
            <w:vAlign w:val="center"/>
            <w:hideMark/>
          </w:tcPr>
          <w:p w14:paraId="08FA1E4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6898A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59</w:t>
            </w:r>
          </w:p>
        </w:tc>
        <w:tc>
          <w:tcPr>
            <w:tcW w:w="316" w:type="pct"/>
            <w:tcBorders>
              <w:top w:val="nil"/>
              <w:left w:val="nil"/>
              <w:bottom w:val="single" w:sz="4" w:space="0" w:color="auto"/>
              <w:right w:val="single" w:sz="4" w:space="0" w:color="auto"/>
            </w:tcBorders>
            <w:shd w:val="clear" w:color="auto" w:fill="auto"/>
            <w:noWrap/>
            <w:vAlign w:val="center"/>
            <w:hideMark/>
          </w:tcPr>
          <w:p w14:paraId="0DB633F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F43BD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60</w:t>
            </w:r>
          </w:p>
        </w:tc>
      </w:tr>
      <w:tr w:rsidR="005B7152" w:rsidRPr="005B7152" w14:paraId="1DFAA75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A4448F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28B0D42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2C77F2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661B1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A2926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B605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CF2E23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DD9D5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CE9FD6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AA45F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A49B78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13218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BC0255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3F37AC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EB9A53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303298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5D335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87E19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E5DB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120F88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EB8DB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FA784A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9A0F0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94071F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61D1F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721E129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565D1D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E31529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153A715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1B654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C086D7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5C5C0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4249E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1953C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CB073C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567BC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D6422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B49DF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265E77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6BBBAF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6B0071A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B15821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2C859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0DFED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F7850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7B6690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E8207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3313BE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D5121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3240D7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266E6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71C20B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A6CB03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76B129D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59EDA4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2785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92AAEC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7F20A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91511F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5E31E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0AC4AB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BB67B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C86760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6BAEC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45D9714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D20F1D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53E99BC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4099AE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893F1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172</w:t>
            </w:r>
          </w:p>
        </w:tc>
        <w:tc>
          <w:tcPr>
            <w:tcW w:w="315" w:type="pct"/>
            <w:tcBorders>
              <w:top w:val="nil"/>
              <w:left w:val="nil"/>
              <w:bottom w:val="single" w:sz="4" w:space="0" w:color="auto"/>
              <w:right w:val="single" w:sz="4" w:space="0" w:color="auto"/>
            </w:tcBorders>
            <w:shd w:val="clear" w:color="auto" w:fill="auto"/>
            <w:noWrap/>
            <w:vAlign w:val="center"/>
            <w:hideMark/>
          </w:tcPr>
          <w:p w14:paraId="0F45B8F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D56EE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174</w:t>
            </w:r>
          </w:p>
        </w:tc>
        <w:tc>
          <w:tcPr>
            <w:tcW w:w="315" w:type="pct"/>
            <w:tcBorders>
              <w:top w:val="nil"/>
              <w:left w:val="nil"/>
              <w:bottom w:val="single" w:sz="4" w:space="0" w:color="auto"/>
              <w:right w:val="single" w:sz="4" w:space="0" w:color="auto"/>
            </w:tcBorders>
            <w:shd w:val="clear" w:color="auto" w:fill="auto"/>
            <w:noWrap/>
            <w:vAlign w:val="center"/>
            <w:hideMark/>
          </w:tcPr>
          <w:p w14:paraId="170CCD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3AD79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176</w:t>
            </w:r>
          </w:p>
        </w:tc>
        <w:tc>
          <w:tcPr>
            <w:tcW w:w="316" w:type="pct"/>
            <w:tcBorders>
              <w:top w:val="nil"/>
              <w:left w:val="nil"/>
              <w:bottom w:val="single" w:sz="4" w:space="0" w:color="auto"/>
              <w:right w:val="single" w:sz="4" w:space="0" w:color="auto"/>
            </w:tcBorders>
            <w:shd w:val="clear" w:color="auto" w:fill="auto"/>
            <w:noWrap/>
            <w:vAlign w:val="center"/>
            <w:hideMark/>
          </w:tcPr>
          <w:p w14:paraId="296E73B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5B301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178</w:t>
            </w:r>
          </w:p>
        </w:tc>
        <w:tc>
          <w:tcPr>
            <w:tcW w:w="316" w:type="pct"/>
            <w:tcBorders>
              <w:top w:val="nil"/>
              <w:left w:val="nil"/>
              <w:bottom w:val="single" w:sz="4" w:space="0" w:color="auto"/>
              <w:right w:val="single" w:sz="4" w:space="0" w:color="auto"/>
            </w:tcBorders>
            <w:shd w:val="clear" w:color="auto" w:fill="auto"/>
            <w:noWrap/>
            <w:vAlign w:val="center"/>
            <w:hideMark/>
          </w:tcPr>
          <w:p w14:paraId="7E51BE8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07DDE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180</w:t>
            </w:r>
          </w:p>
        </w:tc>
      </w:tr>
      <w:tr w:rsidR="005B7152" w:rsidRPr="005B7152" w14:paraId="2264939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1DBF3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2E17A59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C38AD1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55CC7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172</w:t>
            </w:r>
          </w:p>
        </w:tc>
        <w:tc>
          <w:tcPr>
            <w:tcW w:w="315" w:type="pct"/>
            <w:tcBorders>
              <w:top w:val="nil"/>
              <w:left w:val="nil"/>
              <w:bottom w:val="single" w:sz="4" w:space="0" w:color="auto"/>
              <w:right w:val="single" w:sz="4" w:space="0" w:color="auto"/>
            </w:tcBorders>
            <w:shd w:val="clear" w:color="auto" w:fill="auto"/>
            <w:noWrap/>
            <w:vAlign w:val="center"/>
            <w:hideMark/>
          </w:tcPr>
          <w:p w14:paraId="4790A02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5DE71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174</w:t>
            </w:r>
          </w:p>
        </w:tc>
        <w:tc>
          <w:tcPr>
            <w:tcW w:w="315" w:type="pct"/>
            <w:tcBorders>
              <w:top w:val="nil"/>
              <w:left w:val="nil"/>
              <w:bottom w:val="single" w:sz="4" w:space="0" w:color="auto"/>
              <w:right w:val="single" w:sz="4" w:space="0" w:color="auto"/>
            </w:tcBorders>
            <w:shd w:val="clear" w:color="auto" w:fill="auto"/>
            <w:noWrap/>
            <w:vAlign w:val="center"/>
            <w:hideMark/>
          </w:tcPr>
          <w:p w14:paraId="37774A2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648A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176</w:t>
            </w:r>
          </w:p>
        </w:tc>
        <w:tc>
          <w:tcPr>
            <w:tcW w:w="316" w:type="pct"/>
            <w:tcBorders>
              <w:top w:val="nil"/>
              <w:left w:val="nil"/>
              <w:bottom w:val="single" w:sz="4" w:space="0" w:color="auto"/>
              <w:right w:val="single" w:sz="4" w:space="0" w:color="auto"/>
            </w:tcBorders>
            <w:shd w:val="clear" w:color="auto" w:fill="auto"/>
            <w:noWrap/>
            <w:vAlign w:val="center"/>
            <w:hideMark/>
          </w:tcPr>
          <w:p w14:paraId="0A13737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41A30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178</w:t>
            </w:r>
          </w:p>
        </w:tc>
        <w:tc>
          <w:tcPr>
            <w:tcW w:w="316" w:type="pct"/>
            <w:tcBorders>
              <w:top w:val="nil"/>
              <w:left w:val="nil"/>
              <w:bottom w:val="single" w:sz="4" w:space="0" w:color="auto"/>
              <w:right w:val="single" w:sz="4" w:space="0" w:color="auto"/>
            </w:tcBorders>
            <w:shd w:val="clear" w:color="auto" w:fill="auto"/>
            <w:noWrap/>
            <w:vAlign w:val="center"/>
            <w:hideMark/>
          </w:tcPr>
          <w:p w14:paraId="1C18149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DBB96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180</w:t>
            </w:r>
          </w:p>
        </w:tc>
      </w:tr>
      <w:tr w:rsidR="005B7152" w:rsidRPr="005B7152" w14:paraId="6F90C32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77FB6C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49944B8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9228CA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7BB4B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DD1CC7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9CE8B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9869E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23B05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02FCE6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0DD0A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E0AA05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B4EA6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6CCD83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F9CDF8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6037346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0E2136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0F5B4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42D1B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8197E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AE914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08286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021E6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55375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7393AA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8D24E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3AA89F0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B90190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421C702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807E08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3EBDF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F0A9BC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06DC1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370E9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3695D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1EFF5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35B8B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2FB383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A86E9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3A97CFA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1E9C4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302477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207A13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C183E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FEE914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486FD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BF8630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FBD30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1DC1C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2FA3E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2AFE28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9260C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8C4579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D05B18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0E775D0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1439CF1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CB23A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23F6F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C6432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B0A74A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29E37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10819E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D7A72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234B8B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9F491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AD5A87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F6214E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40C8A6D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CB5D73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0ECAB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65</w:t>
            </w:r>
          </w:p>
        </w:tc>
        <w:tc>
          <w:tcPr>
            <w:tcW w:w="315" w:type="pct"/>
            <w:tcBorders>
              <w:top w:val="nil"/>
              <w:left w:val="nil"/>
              <w:bottom w:val="single" w:sz="4" w:space="0" w:color="auto"/>
              <w:right w:val="single" w:sz="4" w:space="0" w:color="auto"/>
            </w:tcBorders>
            <w:shd w:val="clear" w:color="auto" w:fill="auto"/>
            <w:noWrap/>
            <w:vAlign w:val="center"/>
            <w:hideMark/>
          </w:tcPr>
          <w:p w14:paraId="2D830DF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BBADE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66</w:t>
            </w:r>
          </w:p>
        </w:tc>
        <w:tc>
          <w:tcPr>
            <w:tcW w:w="315" w:type="pct"/>
            <w:tcBorders>
              <w:top w:val="nil"/>
              <w:left w:val="nil"/>
              <w:bottom w:val="single" w:sz="4" w:space="0" w:color="auto"/>
              <w:right w:val="single" w:sz="4" w:space="0" w:color="auto"/>
            </w:tcBorders>
            <w:shd w:val="clear" w:color="auto" w:fill="auto"/>
            <w:noWrap/>
            <w:vAlign w:val="center"/>
            <w:hideMark/>
          </w:tcPr>
          <w:p w14:paraId="160A287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C033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67</w:t>
            </w:r>
          </w:p>
        </w:tc>
        <w:tc>
          <w:tcPr>
            <w:tcW w:w="316" w:type="pct"/>
            <w:tcBorders>
              <w:top w:val="nil"/>
              <w:left w:val="nil"/>
              <w:bottom w:val="single" w:sz="4" w:space="0" w:color="auto"/>
              <w:right w:val="single" w:sz="4" w:space="0" w:color="auto"/>
            </w:tcBorders>
            <w:shd w:val="clear" w:color="auto" w:fill="auto"/>
            <w:noWrap/>
            <w:vAlign w:val="center"/>
            <w:hideMark/>
          </w:tcPr>
          <w:p w14:paraId="4E84AB8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B49DA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68</w:t>
            </w:r>
          </w:p>
        </w:tc>
        <w:tc>
          <w:tcPr>
            <w:tcW w:w="316" w:type="pct"/>
            <w:tcBorders>
              <w:top w:val="nil"/>
              <w:left w:val="nil"/>
              <w:bottom w:val="single" w:sz="4" w:space="0" w:color="auto"/>
              <w:right w:val="single" w:sz="4" w:space="0" w:color="auto"/>
            </w:tcBorders>
            <w:shd w:val="clear" w:color="auto" w:fill="auto"/>
            <w:noWrap/>
            <w:vAlign w:val="center"/>
            <w:hideMark/>
          </w:tcPr>
          <w:p w14:paraId="7610DA1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8ACC8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69</w:t>
            </w:r>
          </w:p>
        </w:tc>
      </w:tr>
      <w:tr w:rsidR="005B7152" w:rsidRPr="005B7152" w14:paraId="7178E25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1ACD17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1DEBD1B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7AD82D8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57265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65</w:t>
            </w:r>
          </w:p>
        </w:tc>
        <w:tc>
          <w:tcPr>
            <w:tcW w:w="315" w:type="pct"/>
            <w:tcBorders>
              <w:top w:val="nil"/>
              <w:left w:val="nil"/>
              <w:bottom w:val="single" w:sz="4" w:space="0" w:color="auto"/>
              <w:right w:val="single" w:sz="4" w:space="0" w:color="auto"/>
            </w:tcBorders>
            <w:shd w:val="clear" w:color="auto" w:fill="auto"/>
            <w:noWrap/>
            <w:vAlign w:val="center"/>
            <w:hideMark/>
          </w:tcPr>
          <w:p w14:paraId="7466244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8AA7B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66</w:t>
            </w:r>
          </w:p>
        </w:tc>
        <w:tc>
          <w:tcPr>
            <w:tcW w:w="315" w:type="pct"/>
            <w:tcBorders>
              <w:top w:val="nil"/>
              <w:left w:val="nil"/>
              <w:bottom w:val="single" w:sz="4" w:space="0" w:color="auto"/>
              <w:right w:val="single" w:sz="4" w:space="0" w:color="auto"/>
            </w:tcBorders>
            <w:shd w:val="clear" w:color="auto" w:fill="auto"/>
            <w:noWrap/>
            <w:vAlign w:val="center"/>
            <w:hideMark/>
          </w:tcPr>
          <w:p w14:paraId="1B51BF8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2D448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67</w:t>
            </w:r>
          </w:p>
        </w:tc>
        <w:tc>
          <w:tcPr>
            <w:tcW w:w="316" w:type="pct"/>
            <w:tcBorders>
              <w:top w:val="nil"/>
              <w:left w:val="nil"/>
              <w:bottom w:val="single" w:sz="4" w:space="0" w:color="auto"/>
              <w:right w:val="single" w:sz="4" w:space="0" w:color="auto"/>
            </w:tcBorders>
            <w:shd w:val="clear" w:color="auto" w:fill="auto"/>
            <w:noWrap/>
            <w:vAlign w:val="center"/>
            <w:hideMark/>
          </w:tcPr>
          <w:p w14:paraId="25ABE35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3E30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68</w:t>
            </w:r>
          </w:p>
        </w:tc>
        <w:tc>
          <w:tcPr>
            <w:tcW w:w="316" w:type="pct"/>
            <w:tcBorders>
              <w:top w:val="nil"/>
              <w:left w:val="nil"/>
              <w:bottom w:val="single" w:sz="4" w:space="0" w:color="auto"/>
              <w:right w:val="single" w:sz="4" w:space="0" w:color="auto"/>
            </w:tcBorders>
            <w:shd w:val="clear" w:color="auto" w:fill="auto"/>
            <w:noWrap/>
            <w:vAlign w:val="center"/>
            <w:hideMark/>
          </w:tcPr>
          <w:p w14:paraId="42CC881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8ED47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69</w:t>
            </w:r>
          </w:p>
        </w:tc>
      </w:tr>
      <w:tr w:rsidR="005B7152" w:rsidRPr="005B7152" w14:paraId="614BB8C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58F338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21B80C9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CC8F60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93EC5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9DFD3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BAF6B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19688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F0B9F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C1C2FF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6930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E67750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01FCC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33A070F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0FCC3F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6BF6EFD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B5BD06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574D1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C3582C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E7368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023CD4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862C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E5F53C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1DDB2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66D233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EBAED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728105E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D1A600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67E23A5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CE500F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63942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F38208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45560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A031D9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93273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54180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2AEDC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F1DE3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E5B5E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4F2C8B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ACC9A0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763EDFD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651DB29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58238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3584E2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BC2DE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738CB2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D7979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E0AEE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A22BA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F729DA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17390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735D99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109BBF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2D7BC24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FD8DA5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3CE61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453D9E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DB025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FF6209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4C4DD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A5311E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E30B9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43F46B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88A52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3A806E8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7E91D5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517883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2D2931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6251D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179</w:t>
            </w:r>
          </w:p>
        </w:tc>
        <w:tc>
          <w:tcPr>
            <w:tcW w:w="315" w:type="pct"/>
            <w:tcBorders>
              <w:top w:val="nil"/>
              <w:left w:val="nil"/>
              <w:bottom w:val="single" w:sz="4" w:space="0" w:color="auto"/>
              <w:right w:val="single" w:sz="4" w:space="0" w:color="auto"/>
            </w:tcBorders>
            <w:shd w:val="clear" w:color="auto" w:fill="auto"/>
            <w:noWrap/>
            <w:vAlign w:val="center"/>
            <w:hideMark/>
          </w:tcPr>
          <w:p w14:paraId="0DE9A50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6DD3A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182</w:t>
            </w:r>
          </w:p>
        </w:tc>
        <w:tc>
          <w:tcPr>
            <w:tcW w:w="315" w:type="pct"/>
            <w:tcBorders>
              <w:top w:val="nil"/>
              <w:left w:val="nil"/>
              <w:bottom w:val="single" w:sz="4" w:space="0" w:color="auto"/>
              <w:right w:val="single" w:sz="4" w:space="0" w:color="auto"/>
            </w:tcBorders>
            <w:shd w:val="clear" w:color="auto" w:fill="auto"/>
            <w:noWrap/>
            <w:vAlign w:val="center"/>
            <w:hideMark/>
          </w:tcPr>
          <w:p w14:paraId="2B5E08D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85B8A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185</w:t>
            </w:r>
          </w:p>
        </w:tc>
        <w:tc>
          <w:tcPr>
            <w:tcW w:w="316" w:type="pct"/>
            <w:tcBorders>
              <w:top w:val="nil"/>
              <w:left w:val="nil"/>
              <w:bottom w:val="single" w:sz="4" w:space="0" w:color="auto"/>
              <w:right w:val="single" w:sz="4" w:space="0" w:color="auto"/>
            </w:tcBorders>
            <w:shd w:val="clear" w:color="auto" w:fill="auto"/>
            <w:noWrap/>
            <w:vAlign w:val="center"/>
            <w:hideMark/>
          </w:tcPr>
          <w:p w14:paraId="120ADB3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892F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188</w:t>
            </w:r>
          </w:p>
        </w:tc>
        <w:tc>
          <w:tcPr>
            <w:tcW w:w="316" w:type="pct"/>
            <w:tcBorders>
              <w:top w:val="nil"/>
              <w:left w:val="nil"/>
              <w:bottom w:val="single" w:sz="4" w:space="0" w:color="auto"/>
              <w:right w:val="single" w:sz="4" w:space="0" w:color="auto"/>
            </w:tcBorders>
            <w:shd w:val="clear" w:color="auto" w:fill="auto"/>
            <w:noWrap/>
            <w:vAlign w:val="center"/>
            <w:hideMark/>
          </w:tcPr>
          <w:p w14:paraId="3AE14CB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48F8D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191</w:t>
            </w:r>
          </w:p>
        </w:tc>
      </w:tr>
      <w:tr w:rsidR="005B7152" w:rsidRPr="005B7152" w14:paraId="7B62B93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C1D4A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3ABCE41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7B87B5B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546DB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179</w:t>
            </w:r>
          </w:p>
        </w:tc>
        <w:tc>
          <w:tcPr>
            <w:tcW w:w="315" w:type="pct"/>
            <w:tcBorders>
              <w:top w:val="nil"/>
              <w:left w:val="nil"/>
              <w:bottom w:val="single" w:sz="4" w:space="0" w:color="auto"/>
              <w:right w:val="single" w:sz="4" w:space="0" w:color="auto"/>
            </w:tcBorders>
            <w:shd w:val="clear" w:color="auto" w:fill="auto"/>
            <w:noWrap/>
            <w:vAlign w:val="center"/>
            <w:hideMark/>
          </w:tcPr>
          <w:p w14:paraId="62015C0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35010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182</w:t>
            </w:r>
          </w:p>
        </w:tc>
        <w:tc>
          <w:tcPr>
            <w:tcW w:w="315" w:type="pct"/>
            <w:tcBorders>
              <w:top w:val="nil"/>
              <w:left w:val="nil"/>
              <w:bottom w:val="single" w:sz="4" w:space="0" w:color="auto"/>
              <w:right w:val="single" w:sz="4" w:space="0" w:color="auto"/>
            </w:tcBorders>
            <w:shd w:val="clear" w:color="auto" w:fill="auto"/>
            <w:noWrap/>
            <w:vAlign w:val="center"/>
            <w:hideMark/>
          </w:tcPr>
          <w:p w14:paraId="3175BDD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FFC4F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185</w:t>
            </w:r>
          </w:p>
        </w:tc>
        <w:tc>
          <w:tcPr>
            <w:tcW w:w="316" w:type="pct"/>
            <w:tcBorders>
              <w:top w:val="nil"/>
              <w:left w:val="nil"/>
              <w:bottom w:val="single" w:sz="4" w:space="0" w:color="auto"/>
              <w:right w:val="single" w:sz="4" w:space="0" w:color="auto"/>
            </w:tcBorders>
            <w:shd w:val="clear" w:color="auto" w:fill="auto"/>
            <w:noWrap/>
            <w:vAlign w:val="center"/>
            <w:hideMark/>
          </w:tcPr>
          <w:p w14:paraId="4B33B02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FA07D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188</w:t>
            </w:r>
          </w:p>
        </w:tc>
        <w:tc>
          <w:tcPr>
            <w:tcW w:w="316" w:type="pct"/>
            <w:tcBorders>
              <w:top w:val="nil"/>
              <w:left w:val="nil"/>
              <w:bottom w:val="single" w:sz="4" w:space="0" w:color="auto"/>
              <w:right w:val="single" w:sz="4" w:space="0" w:color="auto"/>
            </w:tcBorders>
            <w:shd w:val="clear" w:color="auto" w:fill="auto"/>
            <w:noWrap/>
            <w:vAlign w:val="center"/>
            <w:hideMark/>
          </w:tcPr>
          <w:p w14:paraId="4B0B68A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BA5BD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191</w:t>
            </w:r>
          </w:p>
        </w:tc>
      </w:tr>
      <w:tr w:rsidR="005B7152" w:rsidRPr="005B7152" w14:paraId="622837B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567AEC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45A996D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60D4C1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2CE3D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02DDF5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DDC87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960A8D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39324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94A3A7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B1A01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57DA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576E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7423D01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BEF020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B2DEBD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BBD3F0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285BB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5369B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0AD95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741766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67976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227D90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BDCB7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534747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64F55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D96308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CF3980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481C97C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0BF715C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0AD8B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827EBF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956C7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56F722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7B9A3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D6F0B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DC743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F6256F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B003F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259BA1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5D1155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712CAA6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99339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182AC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A2D6C4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9FE02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F66D8B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93AB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7267BD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694E4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4EDDB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08D82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7120788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74507B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E456E3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18A1139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7832E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C45E5F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932B8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8FA10A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5D56A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3D2B7F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E82A0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6A19B0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C5036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4E2C68E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5BCEBC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3BACDF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203EE5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DAD9E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20</w:t>
            </w:r>
          </w:p>
        </w:tc>
        <w:tc>
          <w:tcPr>
            <w:tcW w:w="315" w:type="pct"/>
            <w:tcBorders>
              <w:top w:val="nil"/>
              <w:left w:val="nil"/>
              <w:bottom w:val="single" w:sz="4" w:space="0" w:color="auto"/>
              <w:right w:val="single" w:sz="4" w:space="0" w:color="auto"/>
            </w:tcBorders>
            <w:shd w:val="clear" w:color="auto" w:fill="auto"/>
            <w:noWrap/>
            <w:vAlign w:val="center"/>
            <w:hideMark/>
          </w:tcPr>
          <w:p w14:paraId="35E6D84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03CF5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20</w:t>
            </w:r>
          </w:p>
        </w:tc>
        <w:tc>
          <w:tcPr>
            <w:tcW w:w="315" w:type="pct"/>
            <w:tcBorders>
              <w:top w:val="nil"/>
              <w:left w:val="nil"/>
              <w:bottom w:val="single" w:sz="4" w:space="0" w:color="auto"/>
              <w:right w:val="single" w:sz="4" w:space="0" w:color="auto"/>
            </w:tcBorders>
            <w:shd w:val="clear" w:color="auto" w:fill="auto"/>
            <w:noWrap/>
            <w:vAlign w:val="center"/>
            <w:hideMark/>
          </w:tcPr>
          <w:p w14:paraId="51363B9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99A50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20</w:t>
            </w:r>
          </w:p>
        </w:tc>
        <w:tc>
          <w:tcPr>
            <w:tcW w:w="316" w:type="pct"/>
            <w:tcBorders>
              <w:top w:val="nil"/>
              <w:left w:val="nil"/>
              <w:bottom w:val="single" w:sz="4" w:space="0" w:color="auto"/>
              <w:right w:val="single" w:sz="4" w:space="0" w:color="auto"/>
            </w:tcBorders>
            <w:shd w:val="clear" w:color="auto" w:fill="auto"/>
            <w:noWrap/>
            <w:vAlign w:val="center"/>
            <w:hideMark/>
          </w:tcPr>
          <w:p w14:paraId="295C600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DC8A4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20</w:t>
            </w:r>
          </w:p>
        </w:tc>
        <w:tc>
          <w:tcPr>
            <w:tcW w:w="316" w:type="pct"/>
            <w:tcBorders>
              <w:top w:val="nil"/>
              <w:left w:val="nil"/>
              <w:bottom w:val="single" w:sz="4" w:space="0" w:color="auto"/>
              <w:right w:val="single" w:sz="4" w:space="0" w:color="auto"/>
            </w:tcBorders>
            <w:shd w:val="clear" w:color="auto" w:fill="auto"/>
            <w:noWrap/>
            <w:vAlign w:val="center"/>
            <w:hideMark/>
          </w:tcPr>
          <w:p w14:paraId="42B216F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28ED8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20</w:t>
            </w:r>
          </w:p>
        </w:tc>
      </w:tr>
      <w:tr w:rsidR="005B7152" w:rsidRPr="005B7152" w14:paraId="29490DC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8C0FCC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3EADFAC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37A0BF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28F5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20</w:t>
            </w:r>
          </w:p>
        </w:tc>
        <w:tc>
          <w:tcPr>
            <w:tcW w:w="315" w:type="pct"/>
            <w:tcBorders>
              <w:top w:val="nil"/>
              <w:left w:val="nil"/>
              <w:bottom w:val="single" w:sz="4" w:space="0" w:color="auto"/>
              <w:right w:val="single" w:sz="4" w:space="0" w:color="auto"/>
            </w:tcBorders>
            <w:shd w:val="clear" w:color="auto" w:fill="auto"/>
            <w:noWrap/>
            <w:vAlign w:val="center"/>
            <w:hideMark/>
          </w:tcPr>
          <w:p w14:paraId="7A504E3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D4CD5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20</w:t>
            </w:r>
          </w:p>
        </w:tc>
        <w:tc>
          <w:tcPr>
            <w:tcW w:w="315" w:type="pct"/>
            <w:tcBorders>
              <w:top w:val="nil"/>
              <w:left w:val="nil"/>
              <w:bottom w:val="single" w:sz="4" w:space="0" w:color="auto"/>
              <w:right w:val="single" w:sz="4" w:space="0" w:color="auto"/>
            </w:tcBorders>
            <w:shd w:val="clear" w:color="auto" w:fill="auto"/>
            <w:noWrap/>
            <w:vAlign w:val="center"/>
            <w:hideMark/>
          </w:tcPr>
          <w:p w14:paraId="7FD5B80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02AEE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20</w:t>
            </w:r>
          </w:p>
        </w:tc>
        <w:tc>
          <w:tcPr>
            <w:tcW w:w="316" w:type="pct"/>
            <w:tcBorders>
              <w:top w:val="nil"/>
              <w:left w:val="nil"/>
              <w:bottom w:val="single" w:sz="4" w:space="0" w:color="auto"/>
              <w:right w:val="single" w:sz="4" w:space="0" w:color="auto"/>
            </w:tcBorders>
            <w:shd w:val="clear" w:color="auto" w:fill="auto"/>
            <w:noWrap/>
            <w:vAlign w:val="center"/>
            <w:hideMark/>
          </w:tcPr>
          <w:p w14:paraId="12FCA8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CE06B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20</w:t>
            </w:r>
          </w:p>
        </w:tc>
        <w:tc>
          <w:tcPr>
            <w:tcW w:w="316" w:type="pct"/>
            <w:tcBorders>
              <w:top w:val="nil"/>
              <w:left w:val="nil"/>
              <w:bottom w:val="single" w:sz="4" w:space="0" w:color="auto"/>
              <w:right w:val="single" w:sz="4" w:space="0" w:color="auto"/>
            </w:tcBorders>
            <w:shd w:val="clear" w:color="auto" w:fill="auto"/>
            <w:noWrap/>
            <w:vAlign w:val="center"/>
            <w:hideMark/>
          </w:tcPr>
          <w:p w14:paraId="57E4984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B3016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20</w:t>
            </w:r>
          </w:p>
        </w:tc>
      </w:tr>
      <w:tr w:rsidR="005B7152" w:rsidRPr="005B7152" w14:paraId="1B5832B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2A26AD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BE9113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7457E6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0F546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726514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090AC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9EF430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EBD32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410C7C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CBF44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56643D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4594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603F39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19E1B9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4994BDB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A3F74E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7527E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C87814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7891B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D7BB1A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5A99F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D1C48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6DCF3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0B3CFE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3B464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18D510B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0A429E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74E7E15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EBD052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7B595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1F7D6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19C81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21E93F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1E60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A5A280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BE792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93B64A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91221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605873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0EEFFD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2BD9C04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BB1860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70BE5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44422F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FD6EF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97A7E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11AB3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2E1B2A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8F4C1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F66FAA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A9B80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0D2F63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D21E67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892F24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865EE5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75DAF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95F3C7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A01E5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AB8B96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ADC7D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4D83CA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9B995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A55EA0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FF14F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290DE6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83D145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A43394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FFA596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4485C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39</w:t>
            </w:r>
          </w:p>
        </w:tc>
        <w:tc>
          <w:tcPr>
            <w:tcW w:w="315" w:type="pct"/>
            <w:tcBorders>
              <w:top w:val="nil"/>
              <w:left w:val="nil"/>
              <w:bottom w:val="single" w:sz="4" w:space="0" w:color="auto"/>
              <w:right w:val="single" w:sz="4" w:space="0" w:color="auto"/>
            </w:tcBorders>
            <w:shd w:val="clear" w:color="auto" w:fill="auto"/>
            <w:noWrap/>
            <w:vAlign w:val="center"/>
            <w:hideMark/>
          </w:tcPr>
          <w:p w14:paraId="09CC25F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D8467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39</w:t>
            </w:r>
          </w:p>
        </w:tc>
        <w:tc>
          <w:tcPr>
            <w:tcW w:w="315" w:type="pct"/>
            <w:tcBorders>
              <w:top w:val="nil"/>
              <w:left w:val="nil"/>
              <w:bottom w:val="single" w:sz="4" w:space="0" w:color="auto"/>
              <w:right w:val="single" w:sz="4" w:space="0" w:color="auto"/>
            </w:tcBorders>
            <w:shd w:val="clear" w:color="auto" w:fill="auto"/>
            <w:noWrap/>
            <w:vAlign w:val="center"/>
            <w:hideMark/>
          </w:tcPr>
          <w:p w14:paraId="3F13709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D2F6F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39</w:t>
            </w:r>
          </w:p>
        </w:tc>
        <w:tc>
          <w:tcPr>
            <w:tcW w:w="316" w:type="pct"/>
            <w:tcBorders>
              <w:top w:val="nil"/>
              <w:left w:val="nil"/>
              <w:bottom w:val="single" w:sz="4" w:space="0" w:color="auto"/>
              <w:right w:val="single" w:sz="4" w:space="0" w:color="auto"/>
            </w:tcBorders>
            <w:shd w:val="clear" w:color="auto" w:fill="auto"/>
            <w:noWrap/>
            <w:vAlign w:val="center"/>
            <w:hideMark/>
          </w:tcPr>
          <w:p w14:paraId="235A599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2B141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39</w:t>
            </w:r>
          </w:p>
        </w:tc>
        <w:tc>
          <w:tcPr>
            <w:tcW w:w="316" w:type="pct"/>
            <w:tcBorders>
              <w:top w:val="nil"/>
              <w:left w:val="nil"/>
              <w:bottom w:val="single" w:sz="4" w:space="0" w:color="auto"/>
              <w:right w:val="single" w:sz="4" w:space="0" w:color="auto"/>
            </w:tcBorders>
            <w:shd w:val="clear" w:color="auto" w:fill="auto"/>
            <w:noWrap/>
            <w:vAlign w:val="center"/>
            <w:hideMark/>
          </w:tcPr>
          <w:p w14:paraId="7BADF52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A34B6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39</w:t>
            </w:r>
          </w:p>
        </w:tc>
      </w:tr>
      <w:tr w:rsidR="005B7152" w:rsidRPr="005B7152" w14:paraId="3DA536B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AB1C8E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175F0F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4A9BE1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ED94E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39</w:t>
            </w:r>
          </w:p>
        </w:tc>
        <w:tc>
          <w:tcPr>
            <w:tcW w:w="315" w:type="pct"/>
            <w:tcBorders>
              <w:top w:val="nil"/>
              <w:left w:val="nil"/>
              <w:bottom w:val="single" w:sz="4" w:space="0" w:color="auto"/>
              <w:right w:val="single" w:sz="4" w:space="0" w:color="auto"/>
            </w:tcBorders>
            <w:shd w:val="clear" w:color="auto" w:fill="auto"/>
            <w:noWrap/>
            <w:vAlign w:val="center"/>
            <w:hideMark/>
          </w:tcPr>
          <w:p w14:paraId="1B772C0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E0647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39</w:t>
            </w:r>
          </w:p>
        </w:tc>
        <w:tc>
          <w:tcPr>
            <w:tcW w:w="315" w:type="pct"/>
            <w:tcBorders>
              <w:top w:val="nil"/>
              <w:left w:val="nil"/>
              <w:bottom w:val="single" w:sz="4" w:space="0" w:color="auto"/>
              <w:right w:val="single" w:sz="4" w:space="0" w:color="auto"/>
            </w:tcBorders>
            <w:shd w:val="clear" w:color="auto" w:fill="auto"/>
            <w:noWrap/>
            <w:vAlign w:val="center"/>
            <w:hideMark/>
          </w:tcPr>
          <w:p w14:paraId="4C7B049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6C888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39</w:t>
            </w:r>
          </w:p>
        </w:tc>
        <w:tc>
          <w:tcPr>
            <w:tcW w:w="316" w:type="pct"/>
            <w:tcBorders>
              <w:top w:val="nil"/>
              <w:left w:val="nil"/>
              <w:bottom w:val="single" w:sz="4" w:space="0" w:color="auto"/>
              <w:right w:val="single" w:sz="4" w:space="0" w:color="auto"/>
            </w:tcBorders>
            <w:shd w:val="clear" w:color="auto" w:fill="auto"/>
            <w:noWrap/>
            <w:vAlign w:val="center"/>
            <w:hideMark/>
          </w:tcPr>
          <w:p w14:paraId="2CBE4AD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49922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39</w:t>
            </w:r>
          </w:p>
        </w:tc>
        <w:tc>
          <w:tcPr>
            <w:tcW w:w="316" w:type="pct"/>
            <w:tcBorders>
              <w:top w:val="nil"/>
              <w:left w:val="nil"/>
              <w:bottom w:val="single" w:sz="4" w:space="0" w:color="auto"/>
              <w:right w:val="single" w:sz="4" w:space="0" w:color="auto"/>
            </w:tcBorders>
            <w:shd w:val="clear" w:color="auto" w:fill="auto"/>
            <w:noWrap/>
            <w:vAlign w:val="center"/>
            <w:hideMark/>
          </w:tcPr>
          <w:p w14:paraId="7079255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9AF49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39</w:t>
            </w:r>
          </w:p>
        </w:tc>
      </w:tr>
      <w:tr w:rsidR="005B7152" w:rsidRPr="005B7152" w14:paraId="3347773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630F4C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F2C530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2795B3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ACADD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94C8D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E923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FFD329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8ACC5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ACDADE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9616D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BF81E3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ABD64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35A69A3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7B67A7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E85D5A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F61D25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CE29D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E27203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0B263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CC6A03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FE393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5E528B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58412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BC98B3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EE2FA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2562B7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3762E2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77D48A2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FC4855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3BEA4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970B1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9264A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62B291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D41E7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4A17D2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4BAE7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C70EEF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8C243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4E08C4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ECD89C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4E2AAD0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63D697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03FEB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4F1E9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56B4C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C62B3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8C201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7B80B3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93164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7CB28D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EB9C8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28A3641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5728AA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263D58F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1A8A0B9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EA706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8E5DD4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66D4C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4FE4E1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06497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B3DC2F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6D119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248868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5CC2A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0E6E0B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F42C84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009248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59CC253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BD843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126</w:t>
            </w:r>
          </w:p>
        </w:tc>
        <w:tc>
          <w:tcPr>
            <w:tcW w:w="315" w:type="pct"/>
            <w:tcBorders>
              <w:top w:val="nil"/>
              <w:left w:val="nil"/>
              <w:bottom w:val="single" w:sz="4" w:space="0" w:color="auto"/>
              <w:right w:val="single" w:sz="4" w:space="0" w:color="auto"/>
            </w:tcBorders>
            <w:shd w:val="clear" w:color="auto" w:fill="auto"/>
            <w:noWrap/>
            <w:vAlign w:val="center"/>
            <w:hideMark/>
          </w:tcPr>
          <w:p w14:paraId="0C85A01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5AC2E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127</w:t>
            </w:r>
          </w:p>
        </w:tc>
        <w:tc>
          <w:tcPr>
            <w:tcW w:w="315" w:type="pct"/>
            <w:tcBorders>
              <w:top w:val="nil"/>
              <w:left w:val="nil"/>
              <w:bottom w:val="single" w:sz="4" w:space="0" w:color="auto"/>
              <w:right w:val="single" w:sz="4" w:space="0" w:color="auto"/>
            </w:tcBorders>
            <w:shd w:val="clear" w:color="auto" w:fill="auto"/>
            <w:noWrap/>
            <w:vAlign w:val="center"/>
            <w:hideMark/>
          </w:tcPr>
          <w:p w14:paraId="1DF50FF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73033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128</w:t>
            </w:r>
          </w:p>
        </w:tc>
        <w:tc>
          <w:tcPr>
            <w:tcW w:w="316" w:type="pct"/>
            <w:tcBorders>
              <w:top w:val="nil"/>
              <w:left w:val="nil"/>
              <w:bottom w:val="single" w:sz="4" w:space="0" w:color="auto"/>
              <w:right w:val="single" w:sz="4" w:space="0" w:color="auto"/>
            </w:tcBorders>
            <w:shd w:val="clear" w:color="auto" w:fill="auto"/>
            <w:noWrap/>
            <w:vAlign w:val="center"/>
            <w:hideMark/>
          </w:tcPr>
          <w:p w14:paraId="204E8E6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B9B4D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129</w:t>
            </w:r>
          </w:p>
        </w:tc>
        <w:tc>
          <w:tcPr>
            <w:tcW w:w="316" w:type="pct"/>
            <w:tcBorders>
              <w:top w:val="nil"/>
              <w:left w:val="nil"/>
              <w:bottom w:val="single" w:sz="4" w:space="0" w:color="auto"/>
              <w:right w:val="single" w:sz="4" w:space="0" w:color="auto"/>
            </w:tcBorders>
            <w:shd w:val="clear" w:color="auto" w:fill="auto"/>
            <w:noWrap/>
            <w:vAlign w:val="center"/>
            <w:hideMark/>
          </w:tcPr>
          <w:p w14:paraId="6F5BC1D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28739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130</w:t>
            </w:r>
          </w:p>
        </w:tc>
      </w:tr>
      <w:tr w:rsidR="005B7152" w:rsidRPr="005B7152" w14:paraId="43DDFC6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44882B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3CCA4D1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7FD2DB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CEEF8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126</w:t>
            </w:r>
          </w:p>
        </w:tc>
        <w:tc>
          <w:tcPr>
            <w:tcW w:w="315" w:type="pct"/>
            <w:tcBorders>
              <w:top w:val="nil"/>
              <w:left w:val="nil"/>
              <w:bottom w:val="single" w:sz="4" w:space="0" w:color="auto"/>
              <w:right w:val="single" w:sz="4" w:space="0" w:color="auto"/>
            </w:tcBorders>
            <w:shd w:val="clear" w:color="auto" w:fill="auto"/>
            <w:noWrap/>
            <w:vAlign w:val="center"/>
            <w:hideMark/>
          </w:tcPr>
          <w:p w14:paraId="4BC84DD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5FCAC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127</w:t>
            </w:r>
          </w:p>
        </w:tc>
        <w:tc>
          <w:tcPr>
            <w:tcW w:w="315" w:type="pct"/>
            <w:tcBorders>
              <w:top w:val="nil"/>
              <w:left w:val="nil"/>
              <w:bottom w:val="single" w:sz="4" w:space="0" w:color="auto"/>
              <w:right w:val="single" w:sz="4" w:space="0" w:color="auto"/>
            </w:tcBorders>
            <w:shd w:val="clear" w:color="auto" w:fill="auto"/>
            <w:noWrap/>
            <w:vAlign w:val="center"/>
            <w:hideMark/>
          </w:tcPr>
          <w:p w14:paraId="1BF26C8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39B6F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128</w:t>
            </w:r>
          </w:p>
        </w:tc>
        <w:tc>
          <w:tcPr>
            <w:tcW w:w="316" w:type="pct"/>
            <w:tcBorders>
              <w:top w:val="nil"/>
              <w:left w:val="nil"/>
              <w:bottom w:val="single" w:sz="4" w:space="0" w:color="auto"/>
              <w:right w:val="single" w:sz="4" w:space="0" w:color="auto"/>
            </w:tcBorders>
            <w:shd w:val="clear" w:color="auto" w:fill="auto"/>
            <w:noWrap/>
            <w:vAlign w:val="center"/>
            <w:hideMark/>
          </w:tcPr>
          <w:p w14:paraId="472D896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FD4CE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129</w:t>
            </w:r>
          </w:p>
        </w:tc>
        <w:tc>
          <w:tcPr>
            <w:tcW w:w="316" w:type="pct"/>
            <w:tcBorders>
              <w:top w:val="nil"/>
              <w:left w:val="nil"/>
              <w:bottom w:val="single" w:sz="4" w:space="0" w:color="auto"/>
              <w:right w:val="single" w:sz="4" w:space="0" w:color="auto"/>
            </w:tcBorders>
            <w:shd w:val="clear" w:color="auto" w:fill="auto"/>
            <w:noWrap/>
            <w:vAlign w:val="center"/>
            <w:hideMark/>
          </w:tcPr>
          <w:p w14:paraId="687BDF8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3B454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130</w:t>
            </w:r>
          </w:p>
        </w:tc>
      </w:tr>
      <w:tr w:rsidR="005B7152" w:rsidRPr="005B7152" w14:paraId="356115E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628D11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6E91DE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82C8DD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496A8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B88DAE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43386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9D852E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F1A00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2949E7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8FC2A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82B337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626248"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670B8F5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892567F"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10D319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2340D1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E76E7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685CB2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CECA8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3C0AC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75A86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FC9DE1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5A096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F2851D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D7BA1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E8219D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186441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6EFC1A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6E541E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1E9FD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E6382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03C843"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826ABB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96BBF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7B4B6F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DBCDD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D75709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6D8B3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7AA1B1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0261FA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419A102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4E69AB7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E4AAA9"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D73DD7A"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04611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00EA6E5"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2587B7"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D4603C"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7C8EB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67C4080"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C33A8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019C63F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3DD784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25CF7FD"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3A292D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E7BAC4"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AF4AC52"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83ABB1"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15E805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6E57A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126928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D09A4B"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0BBE0C6"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AAE83E" w14:textId="77777777" w:rsidR="005B7152" w:rsidRPr="005B7152" w:rsidRDefault="005B7152" w:rsidP="005B7152">
            <w:pPr>
              <w:ind w:left="0"/>
              <w:jc w:val="center"/>
              <w:rPr>
                <w:rFonts w:asciiTheme="minorHAnsi" w:hAnsiTheme="minorHAnsi" w:cs="Arial"/>
                <w:color w:val="000000"/>
                <w:sz w:val="12"/>
                <w:szCs w:val="12"/>
                <w:lang w:val="es-CO" w:eastAsia="es-CO"/>
              </w:rPr>
            </w:pPr>
            <w:r w:rsidRPr="005B7152">
              <w:rPr>
                <w:rFonts w:asciiTheme="minorHAnsi" w:hAnsiTheme="minorHAnsi" w:cs="Arial"/>
                <w:color w:val="000000"/>
                <w:sz w:val="12"/>
                <w:szCs w:val="12"/>
                <w:lang w:val="es-CO" w:eastAsia="es-CO"/>
              </w:rPr>
              <w:t>-</w:t>
            </w:r>
          </w:p>
        </w:tc>
      </w:tr>
      <w:tr w:rsidR="005B7152" w:rsidRPr="005B7152" w14:paraId="599ED067" w14:textId="77777777" w:rsidTr="00DD099F">
        <w:trPr>
          <w:trHeight w:val="225"/>
        </w:trPr>
        <w:tc>
          <w:tcPr>
            <w:tcW w:w="1552"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7B40BF0"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TOTAL</w:t>
            </w:r>
          </w:p>
        </w:tc>
        <w:tc>
          <w:tcPr>
            <w:tcW w:w="323" w:type="pct"/>
            <w:tcBorders>
              <w:top w:val="nil"/>
              <w:left w:val="nil"/>
              <w:bottom w:val="single" w:sz="4" w:space="0" w:color="auto"/>
              <w:right w:val="single" w:sz="4" w:space="0" w:color="auto"/>
            </w:tcBorders>
            <w:shd w:val="clear" w:color="000000" w:fill="BFBFBF"/>
            <w:noWrap/>
            <w:vAlign w:val="center"/>
            <w:hideMark/>
          </w:tcPr>
          <w:p w14:paraId="013AF725"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4E27F62C"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3,131</w:t>
            </w:r>
          </w:p>
        </w:tc>
        <w:tc>
          <w:tcPr>
            <w:tcW w:w="315" w:type="pct"/>
            <w:tcBorders>
              <w:top w:val="nil"/>
              <w:left w:val="nil"/>
              <w:bottom w:val="single" w:sz="4" w:space="0" w:color="auto"/>
              <w:right w:val="single" w:sz="4" w:space="0" w:color="auto"/>
            </w:tcBorders>
            <w:shd w:val="clear" w:color="000000" w:fill="BFBFBF"/>
            <w:noWrap/>
            <w:vAlign w:val="center"/>
            <w:hideMark/>
          </w:tcPr>
          <w:p w14:paraId="6E1BC482"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3A4EA251"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3,167</w:t>
            </w:r>
          </w:p>
        </w:tc>
        <w:tc>
          <w:tcPr>
            <w:tcW w:w="315" w:type="pct"/>
            <w:tcBorders>
              <w:top w:val="nil"/>
              <w:left w:val="nil"/>
              <w:bottom w:val="single" w:sz="4" w:space="0" w:color="auto"/>
              <w:right w:val="single" w:sz="4" w:space="0" w:color="auto"/>
            </w:tcBorders>
            <w:shd w:val="clear" w:color="000000" w:fill="BFBFBF"/>
            <w:noWrap/>
            <w:vAlign w:val="center"/>
            <w:hideMark/>
          </w:tcPr>
          <w:p w14:paraId="75B5D743"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5C101D60"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3,203</w:t>
            </w:r>
          </w:p>
        </w:tc>
        <w:tc>
          <w:tcPr>
            <w:tcW w:w="316" w:type="pct"/>
            <w:tcBorders>
              <w:top w:val="nil"/>
              <w:left w:val="nil"/>
              <w:bottom w:val="single" w:sz="4" w:space="0" w:color="auto"/>
              <w:right w:val="single" w:sz="4" w:space="0" w:color="auto"/>
            </w:tcBorders>
            <w:shd w:val="clear" w:color="000000" w:fill="BFBFBF"/>
            <w:noWrap/>
            <w:vAlign w:val="center"/>
            <w:hideMark/>
          </w:tcPr>
          <w:p w14:paraId="7143C569"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4FF94FAB"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3,239</w:t>
            </w:r>
          </w:p>
        </w:tc>
        <w:tc>
          <w:tcPr>
            <w:tcW w:w="316" w:type="pct"/>
            <w:tcBorders>
              <w:top w:val="nil"/>
              <w:left w:val="nil"/>
              <w:bottom w:val="single" w:sz="4" w:space="0" w:color="auto"/>
              <w:right w:val="single" w:sz="4" w:space="0" w:color="auto"/>
            </w:tcBorders>
            <w:shd w:val="clear" w:color="000000" w:fill="BFBFBF"/>
            <w:noWrap/>
            <w:vAlign w:val="center"/>
            <w:hideMark/>
          </w:tcPr>
          <w:p w14:paraId="2A723D25"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7BA08F1A" w14:textId="77777777" w:rsidR="005B7152" w:rsidRPr="005B7152" w:rsidRDefault="005B7152" w:rsidP="005B7152">
            <w:pPr>
              <w:ind w:left="0"/>
              <w:jc w:val="center"/>
              <w:rPr>
                <w:rFonts w:asciiTheme="minorHAnsi" w:hAnsiTheme="minorHAnsi" w:cs="Arial"/>
                <w:b/>
                <w:bCs/>
                <w:color w:val="000000"/>
                <w:sz w:val="12"/>
                <w:szCs w:val="12"/>
                <w:lang w:val="es-CO" w:eastAsia="es-CO"/>
              </w:rPr>
            </w:pPr>
            <w:r w:rsidRPr="005B7152">
              <w:rPr>
                <w:rFonts w:asciiTheme="minorHAnsi" w:hAnsiTheme="minorHAnsi" w:cs="Arial"/>
                <w:b/>
                <w:bCs/>
                <w:color w:val="000000"/>
                <w:sz w:val="12"/>
                <w:szCs w:val="12"/>
                <w:lang w:val="es-CO" w:eastAsia="es-CO"/>
              </w:rPr>
              <w:t>3,276</w:t>
            </w:r>
          </w:p>
        </w:tc>
      </w:tr>
    </w:tbl>
    <w:p w14:paraId="45CFDE69" w14:textId="77777777" w:rsidR="001D0E43" w:rsidRPr="001D0E43" w:rsidRDefault="001D0E43" w:rsidP="001D0E43">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2120"/>
        <w:gridCol w:w="814"/>
        <w:gridCol w:w="602"/>
        <w:gridCol w:w="708"/>
        <w:gridCol w:w="603"/>
        <w:gridCol w:w="708"/>
        <w:gridCol w:w="603"/>
        <w:gridCol w:w="708"/>
        <w:gridCol w:w="603"/>
        <w:gridCol w:w="708"/>
        <w:gridCol w:w="603"/>
        <w:gridCol w:w="708"/>
      </w:tblGrid>
      <w:tr w:rsidR="006543EF" w:rsidRPr="006543EF" w14:paraId="46B9B68A" w14:textId="77777777" w:rsidTr="00DD099F">
        <w:trPr>
          <w:trHeight w:val="283"/>
          <w:tblHeader/>
        </w:trPr>
        <w:tc>
          <w:tcPr>
            <w:tcW w:w="111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490E4D3"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Municipio</w:t>
            </w:r>
          </w:p>
        </w:tc>
        <w:tc>
          <w:tcPr>
            <w:tcW w:w="42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5A7381C"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Usuario</w:t>
            </w:r>
          </w:p>
        </w:tc>
        <w:tc>
          <w:tcPr>
            <w:tcW w:w="690"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B20729F"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Año 16</w:t>
            </w:r>
          </w:p>
        </w:tc>
        <w:tc>
          <w:tcPr>
            <w:tcW w:w="69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6DA1F8B"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Año 17</w:t>
            </w:r>
          </w:p>
        </w:tc>
        <w:tc>
          <w:tcPr>
            <w:tcW w:w="69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8F8F2E8"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Año 18</w:t>
            </w:r>
          </w:p>
        </w:tc>
        <w:tc>
          <w:tcPr>
            <w:tcW w:w="69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18B9F32"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Año 19</w:t>
            </w:r>
          </w:p>
        </w:tc>
        <w:tc>
          <w:tcPr>
            <w:tcW w:w="690"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467371A"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Año 20</w:t>
            </w:r>
          </w:p>
        </w:tc>
      </w:tr>
      <w:tr w:rsidR="006543EF" w:rsidRPr="006543EF" w14:paraId="0C3744DA" w14:textId="77777777" w:rsidTr="00DD099F">
        <w:trPr>
          <w:trHeight w:val="283"/>
          <w:tblHeader/>
        </w:trPr>
        <w:tc>
          <w:tcPr>
            <w:tcW w:w="1117" w:type="pct"/>
            <w:vMerge/>
            <w:tcBorders>
              <w:top w:val="single" w:sz="4" w:space="0" w:color="auto"/>
              <w:left w:val="single" w:sz="4" w:space="0" w:color="auto"/>
              <w:bottom w:val="single" w:sz="4" w:space="0" w:color="000000"/>
              <w:right w:val="single" w:sz="4" w:space="0" w:color="auto"/>
            </w:tcBorders>
            <w:vAlign w:val="center"/>
            <w:hideMark/>
          </w:tcPr>
          <w:p w14:paraId="5D9C9AA8" w14:textId="77777777" w:rsidR="006543EF" w:rsidRPr="006543EF" w:rsidRDefault="006543EF" w:rsidP="006543EF">
            <w:pPr>
              <w:ind w:left="0"/>
              <w:jc w:val="center"/>
              <w:rPr>
                <w:rFonts w:asciiTheme="minorHAnsi" w:hAnsiTheme="minorHAnsi" w:cs="Arial"/>
                <w:b/>
                <w:bCs/>
                <w:color w:val="000000"/>
                <w:sz w:val="12"/>
                <w:szCs w:val="12"/>
                <w:lang w:val="es-CO" w:eastAsia="es-CO"/>
              </w:rPr>
            </w:pPr>
          </w:p>
        </w:tc>
        <w:tc>
          <w:tcPr>
            <w:tcW w:w="429" w:type="pct"/>
            <w:vMerge/>
            <w:tcBorders>
              <w:top w:val="single" w:sz="4" w:space="0" w:color="auto"/>
              <w:left w:val="single" w:sz="4" w:space="0" w:color="auto"/>
              <w:bottom w:val="single" w:sz="4" w:space="0" w:color="000000"/>
              <w:right w:val="single" w:sz="4" w:space="0" w:color="auto"/>
            </w:tcBorders>
            <w:vAlign w:val="center"/>
            <w:hideMark/>
          </w:tcPr>
          <w:p w14:paraId="5BE606A8" w14:textId="77777777" w:rsidR="006543EF" w:rsidRPr="006543EF" w:rsidRDefault="006543EF" w:rsidP="006543EF">
            <w:pPr>
              <w:ind w:left="0"/>
              <w:jc w:val="center"/>
              <w:rPr>
                <w:rFonts w:asciiTheme="minorHAnsi" w:hAnsiTheme="minorHAnsi" w:cs="Arial"/>
                <w:b/>
                <w:bCs/>
                <w:color w:val="000000"/>
                <w:sz w:val="12"/>
                <w:szCs w:val="12"/>
                <w:lang w:val="es-CO" w:eastAsia="es-CO"/>
              </w:rPr>
            </w:pPr>
          </w:p>
        </w:tc>
        <w:tc>
          <w:tcPr>
            <w:tcW w:w="317" w:type="pct"/>
            <w:tcBorders>
              <w:top w:val="nil"/>
              <w:left w:val="nil"/>
              <w:bottom w:val="single" w:sz="4" w:space="0" w:color="auto"/>
              <w:right w:val="single" w:sz="4" w:space="0" w:color="auto"/>
            </w:tcBorders>
            <w:shd w:val="clear" w:color="000000" w:fill="BFBFBF"/>
            <w:noWrap/>
            <w:vAlign w:val="center"/>
            <w:hideMark/>
          </w:tcPr>
          <w:p w14:paraId="229A3CE4"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121EB2D9"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Secundaria</w:t>
            </w:r>
          </w:p>
        </w:tc>
        <w:tc>
          <w:tcPr>
            <w:tcW w:w="318" w:type="pct"/>
            <w:tcBorders>
              <w:top w:val="nil"/>
              <w:left w:val="nil"/>
              <w:bottom w:val="single" w:sz="4" w:space="0" w:color="auto"/>
              <w:right w:val="single" w:sz="4" w:space="0" w:color="auto"/>
            </w:tcBorders>
            <w:shd w:val="clear" w:color="000000" w:fill="BFBFBF"/>
            <w:noWrap/>
            <w:vAlign w:val="center"/>
            <w:hideMark/>
          </w:tcPr>
          <w:p w14:paraId="3EBFF544"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653101A6"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Secundaria</w:t>
            </w:r>
          </w:p>
        </w:tc>
        <w:tc>
          <w:tcPr>
            <w:tcW w:w="318" w:type="pct"/>
            <w:tcBorders>
              <w:top w:val="nil"/>
              <w:left w:val="nil"/>
              <w:bottom w:val="single" w:sz="4" w:space="0" w:color="auto"/>
              <w:right w:val="single" w:sz="4" w:space="0" w:color="auto"/>
            </w:tcBorders>
            <w:shd w:val="clear" w:color="000000" w:fill="BFBFBF"/>
            <w:noWrap/>
            <w:vAlign w:val="center"/>
            <w:hideMark/>
          </w:tcPr>
          <w:p w14:paraId="2419363E"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7642A271"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Secundaria</w:t>
            </w:r>
          </w:p>
        </w:tc>
        <w:tc>
          <w:tcPr>
            <w:tcW w:w="318" w:type="pct"/>
            <w:tcBorders>
              <w:top w:val="nil"/>
              <w:left w:val="nil"/>
              <w:bottom w:val="single" w:sz="4" w:space="0" w:color="auto"/>
              <w:right w:val="single" w:sz="4" w:space="0" w:color="auto"/>
            </w:tcBorders>
            <w:shd w:val="clear" w:color="000000" w:fill="BFBFBF"/>
            <w:noWrap/>
            <w:vAlign w:val="center"/>
            <w:hideMark/>
          </w:tcPr>
          <w:p w14:paraId="755EB28C"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4CF49B78"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Secundaria</w:t>
            </w:r>
          </w:p>
        </w:tc>
        <w:tc>
          <w:tcPr>
            <w:tcW w:w="318" w:type="pct"/>
            <w:tcBorders>
              <w:top w:val="nil"/>
              <w:left w:val="nil"/>
              <w:bottom w:val="single" w:sz="4" w:space="0" w:color="auto"/>
              <w:right w:val="single" w:sz="4" w:space="0" w:color="auto"/>
            </w:tcBorders>
            <w:shd w:val="clear" w:color="000000" w:fill="BFBFBF"/>
            <w:noWrap/>
            <w:vAlign w:val="center"/>
            <w:hideMark/>
          </w:tcPr>
          <w:p w14:paraId="5EFD391D"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3384E44E"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Secundaria</w:t>
            </w:r>
          </w:p>
        </w:tc>
      </w:tr>
      <w:tr w:rsidR="006543EF" w:rsidRPr="006543EF" w14:paraId="4576563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F5921B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596FE82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352A55F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2FF1B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197</w:t>
            </w:r>
          </w:p>
        </w:tc>
        <w:tc>
          <w:tcPr>
            <w:tcW w:w="318" w:type="pct"/>
            <w:tcBorders>
              <w:top w:val="nil"/>
              <w:left w:val="nil"/>
              <w:bottom w:val="single" w:sz="4" w:space="0" w:color="auto"/>
              <w:right w:val="single" w:sz="4" w:space="0" w:color="auto"/>
            </w:tcBorders>
            <w:shd w:val="clear" w:color="auto" w:fill="auto"/>
            <w:noWrap/>
            <w:vAlign w:val="center"/>
            <w:hideMark/>
          </w:tcPr>
          <w:p w14:paraId="2E58DA4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BB167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199</w:t>
            </w:r>
          </w:p>
        </w:tc>
        <w:tc>
          <w:tcPr>
            <w:tcW w:w="318" w:type="pct"/>
            <w:tcBorders>
              <w:top w:val="nil"/>
              <w:left w:val="nil"/>
              <w:bottom w:val="single" w:sz="4" w:space="0" w:color="auto"/>
              <w:right w:val="single" w:sz="4" w:space="0" w:color="auto"/>
            </w:tcBorders>
            <w:shd w:val="clear" w:color="auto" w:fill="auto"/>
            <w:noWrap/>
            <w:vAlign w:val="center"/>
            <w:hideMark/>
          </w:tcPr>
          <w:p w14:paraId="21587A1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508F0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201</w:t>
            </w:r>
          </w:p>
        </w:tc>
        <w:tc>
          <w:tcPr>
            <w:tcW w:w="318" w:type="pct"/>
            <w:tcBorders>
              <w:top w:val="nil"/>
              <w:left w:val="nil"/>
              <w:bottom w:val="single" w:sz="4" w:space="0" w:color="auto"/>
              <w:right w:val="single" w:sz="4" w:space="0" w:color="auto"/>
            </w:tcBorders>
            <w:shd w:val="clear" w:color="auto" w:fill="auto"/>
            <w:noWrap/>
            <w:vAlign w:val="center"/>
            <w:hideMark/>
          </w:tcPr>
          <w:p w14:paraId="5F8D0FF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AA1E3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203</w:t>
            </w:r>
          </w:p>
        </w:tc>
        <w:tc>
          <w:tcPr>
            <w:tcW w:w="318" w:type="pct"/>
            <w:tcBorders>
              <w:top w:val="nil"/>
              <w:left w:val="nil"/>
              <w:bottom w:val="single" w:sz="4" w:space="0" w:color="auto"/>
              <w:right w:val="single" w:sz="4" w:space="0" w:color="auto"/>
            </w:tcBorders>
            <w:shd w:val="clear" w:color="auto" w:fill="auto"/>
            <w:noWrap/>
            <w:vAlign w:val="center"/>
            <w:hideMark/>
          </w:tcPr>
          <w:p w14:paraId="3656199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21A2F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205</w:t>
            </w:r>
          </w:p>
        </w:tc>
      </w:tr>
      <w:tr w:rsidR="006543EF" w:rsidRPr="006543EF" w14:paraId="00E5A3A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7D57BE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0400230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144D1E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9FEB0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193</w:t>
            </w:r>
          </w:p>
        </w:tc>
        <w:tc>
          <w:tcPr>
            <w:tcW w:w="318" w:type="pct"/>
            <w:tcBorders>
              <w:top w:val="nil"/>
              <w:left w:val="nil"/>
              <w:bottom w:val="single" w:sz="4" w:space="0" w:color="auto"/>
              <w:right w:val="single" w:sz="4" w:space="0" w:color="auto"/>
            </w:tcBorders>
            <w:shd w:val="clear" w:color="auto" w:fill="auto"/>
            <w:noWrap/>
            <w:vAlign w:val="center"/>
            <w:hideMark/>
          </w:tcPr>
          <w:p w14:paraId="2B09681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EB9C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195</w:t>
            </w:r>
          </w:p>
        </w:tc>
        <w:tc>
          <w:tcPr>
            <w:tcW w:w="318" w:type="pct"/>
            <w:tcBorders>
              <w:top w:val="nil"/>
              <w:left w:val="nil"/>
              <w:bottom w:val="single" w:sz="4" w:space="0" w:color="auto"/>
              <w:right w:val="single" w:sz="4" w:space="0" w:color="auto"/>
            </w:tcBorders>
            <w:shd w:val="clear" w:color="auto" w:fill="auto"/>
            <w:noWrap/>
            <w:vAlign w:val="center"/>
            <w:hideMark/>
          </w:tcPr>
          <w:p w14:paraId="43E2287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37232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197</w:t>
            </w:r>
          </w:p>
        </w:tc>
        <w:tc>
          <w:tcPr>
            <w:tcW w:w="318" w:type="pct"/>
            <w:tcBorders>
              <w:top w:val="nil"/>
              <w:left w:val="nil"/>
              <w:bottom w:val="single" w:sz="4" w:space="0" w:color="auto"/>
              <w:right w:val="single" w:sz="4" w:space="0" w:color="auto"/>
            </w:tcBorders>
            <w:shd w:val="clear" w:color="auto" w:fill="auto"/>
            <w:noWrap/>
            <w:vAlign w:val="center"/>
            <w:hideMark/>
          </w:tcPr>
          <w:p w14:paraId="1C4BE19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1B0D1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199</w:t>
            </w:r>
          </w:p>
        </w:tc>
        <w:tc>
          <w:tcPr>
            <w:tcW w:w="318" w:type="pct"/>
            <w:tcBorders>
              <w:top w:val="nil"/>
              <w:left w:val="nil"/>
              <w:bottom w:val="single" w:sz="4" w:space="0" w:color="auto"/>
              <w:right w:val="single" w:sz="4" w:space="0" w:color="auto"/>
            </w:tcBorders>
            <w:shd w:val="clear" w:color="auto" w:fill="auto"/>
            <w:noWrap/>
            <w:vAlign w:val="center"/>
            <w:hideMark/>
          </w:tcPr>
          <w:p w14:paraId="76D2090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B0BA3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201</w:t>
            </w:r>
          </w:p>
        </w:tc>
      </w:tr>
      <w:tr w:rsidR="006543EF" w:rsidRPr="006543EF" w14:paraId="6BD9171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4C33FD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5175DC1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3189961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50A7C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4</w:t>
            </w:r>
          </w:p>
        </w:tc>
        <w:tc>
          <w:tcPr>
            <w:tcW w:w="318" w:type="pct"/>
            <w:tcBorders>
              <w:top w:val="nil"/>
              <w:left w:val="nil"/>
              <w:bottom w:val="single" w:sz="4" w:space="0" w:color="auto"/>
              <w:right w:val="single" w:sz="4" w:space="0" w:color="auto"/>
            </w:tcBorders>
            <w:shd w:val="clear" w:color="auto" w:fill="auto"/>
            <w:noWrap/>
            <w:vAlign w:val="center"/>
            <w:hideMark/>
          </w:tcPr>
          <w:p w14:paraId="5F40936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6456D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4</w:t>
            </w:r>
          </w:p>
        </w:tc>
        <w:tc>
          <w:tcPr>
            <w:tcW w:w="318" w:type="pct"/>
            <w:tcBorders>
              <w:top w:val="nil"/>
              <w:left w:val="nil"/>
              <w:bottom w:val="single" w:sz="4" w:space="0" w:color="auto"/>
              <w:right w:val="single" w:sz="4" w:space="0" w:color="auto"/>
            </w:tcBorders>
            <w:shd w:val="clear" w:color="auto" w:fill="auto"/>
            <w:noWrap/>
            <w:vAlign w:val="center"/>
            <w:hideMark/>
          </w:tcPr>
          <w:p w14:paraId="6363A62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EA2DA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4</w:t>
            </w:r>
          </w:p>
        </w:tc>
        <w:tc>
          <w:tcPr>
            <w:tcW w:w="318" w:type="pct"/>
            <w:tcBorders>
              <w:top w:val="nil"/>
              <w:left w:val="nil"/>
              <w:bottom w:val="single" w:sz="4" w:space="0" w:color="auto"/>
              <w:right w:val="single" w:sz="4" w:space="0" w:color="auto"/>
            </w:tcBorders>
            <w:shd w:val="clear" w:color="auto" w:fill="auto"/>
            <w:noWrap/>
            <w:vAlign w:val="center"/>
            <w:hideMark/>
          </w:tcPr>
          <w:p w14:paraId="32E5AFA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8FEFD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4</w:t>
            </w:r>
          </w:p>
        </w:tc>
        <w:tc>
          <w:tcPr>
            <w:tcW w:w="318" w:type="pct"/>
            <w:tcBorders>
              <w:top w:val="nil"/>
              <w:left w:val="nil"/>
              <w:bottom w:val="single" w:sz="4" w:space="0" w:color="auto"/>
              <w:right w:val="single" w:sz="4" w:space="0" w:color="auto"/>
            </w:tcBorders>
            <w:shd w:val="clear" w:color="auto" w:fill="auto"/>
            <w:noWrap/>
            <w:vAlign w:val="center"/>
            <w:hideMark/>
          </w:tcPr>
          <w:p w14:paraId="1CF1A2A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F8B23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4</w:t>
            </w:r>
          </w:p>
        </w:tc>
      </w:tr>
      <w:tr w:rsidR="006543EF" w:rsidRPr="006543EF" w14:paraId="0F8DC39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257DDB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7FE29CC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33A4BD6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03242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D8F098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6CF7E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66E2DE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E4F05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8E4C3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3837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6B849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ECA54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902315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C95BBD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2755141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05F03AB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08D36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9A2B8E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9BA53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81E3D7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29F70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3F74CE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4DB64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D556C8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3212A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0A474C2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42B919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467C8C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3321D5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0B6A0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4EF718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E2F97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E8A527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8B0E4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0AE97E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05321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35E407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DB047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2A229C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C40745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7FBC0C1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6C28AA2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14148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65273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9F03A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65D372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19A0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F264D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738C0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ACFEA2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57569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086B0F6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228F33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480627A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2F2BA90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0135D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130</w:t>
            </w:r>
          </w:p>
        </w:tc>
        <w:tc>
          <w:tcPr>
            <w:tcW w:w="318" w:type="pct"/>
            <w:tcBorders>
              <w:top w:val="nil"/>
              <w:left w:val="nil"/>
              <w:bottom w:val="single" w:sz="4" w:space="0" w:color="auto"/>
              <w:right w:val="single" w:sz="4" w:space="0" w:color="auto"/>
            </w:tcBorders>
            <w:shd w:val="clear" w:color="auto" w:fill="auto"/>
            <w:noWrap/>
            <w:vAlign w:val="center"/>
            <w:hideMark/>
          </w:tcPr>
          <w:p w14:paraId="7E7B0B9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795AB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132</w:t>
            </w:r>
          </w:p>
        </w:tc>
        <w:tc>
          <w:tcPr>
            <w:tcW w:w="318" w:type="pct"/>
            <w:tcBorders>
              <w:top w:val="nil"/>
              <w:left w:val="nil"/>
              <w:bottom w:val="single" w:sz="4" w:space="0" w:color="auto"/>
              <w:right w:val="single" w:sz="4" w:space="0" w:color="auto"/>
            </w:tcBorders>
            <w:shd w:val="clear" w:color="auto" w:fill="auto"/>
            <w:noWrap/>
            <w:vAlign w:val="center"/>
            <w:hideMark/>
          </w:tcPr>
          <w:p w14:paraId="37998F1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14690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134</w:t>
            </w:r>
          </w:p>
        </w:tc>
        <w:tc>
          <w:tcPr>
            <w:tcW w:w="318" w:type="pct"/>
            <w:tcBorders>
              <w:top w:val="nil"/>
              <w:left w:val="nil"/>
              <w:bottom w:val="single" w:sz="4" w:space="0" w:color="auto"/>
              <w:right w:val="single" w:sz="4" w:space="0" w:color="auto"/>
            </w:tcBorders>
            <w:shd w:val="clear" w:color="auto" w:fill="auto"/>
            <w:noWrap/>
            <w:vAlign w:val="center"/>
            <w:hideMark/>
          </w:tcPr>
          <w:p w14:paraId="3F0E50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3D488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136</w:t>
            </w:r>
          </w:p>
        </w:tc>
        <w:tc>
          <w:tcPr>
            <w:tcW w:w="318" w:type="pct"/>
            <w:tcBorders>
              <w:top w:val="nil"/>
              <w:left w:val="nil"/>
              <w:bottom w:val="single" w:sz="4" w:space="0" w:color="auto"/>
              <w:right w:val="single" w:sz="4" w:space="0" w:color="auto"/>
            </w:tcBorders>
            <w:shd w:val="clear" w:color="auto" w:fill="auto"/>
            <w:noWrap/>
            <w:vAlign w:val="center"/>
            <w:hideMark/>
          </w:tcPr>
          <w:p w14:paraId="0113DD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28204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138</w:t>
            </w:r>
          </w:p>
        </w:tc>
      </w:tr>
      <w:tr w:rsidR="006543EF" w:rsidRPr="006543EF" w14:paraId="57755A6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E3A85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76285FC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05EFF64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C8655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130</w:t>
            </w:r>
          </w:p>
        </w:tc>
        <w:tc>
          <w:tcPr>
            <w:tcW w:w="318" w:type="pct"/>
            <w:tcBorders>
              <w:top w:val="nil"/>
              <w:left w:val="nil"/>
              <w:bottom w:val="single" w:sz="4" w:space="0" w:color="auto"/>
              <w:right w:val="single" w:sz="4" w:space="0" w:color="auto"/>
            </w:tcBorders>
            <w:shd w:val="clear" w:color="auto" w:fill="auto"/>
            <w:noWrap/>
            <w:vAlign w:val="center"/>
            <w:hideMark/>
          </w:tcPr>
          <w:p w14:paraId="5FE4F9D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50DC1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132</w:t>
            </w:r>
          </w:p>
        </w:tc>
        <w:tc>
          <w:tcPr>
            <w:tcW w:w="318" w:type="pct"/>
            <w:tcBorders>
              <w:top w:val="nil"/>
              <w:left w:val="nil"/>
              <w:bottom w:val="single" w:sz="4" w:space="0" w:color="auto"/>
              <w:right w:val="single" w:sz="4" w:space="0" w:color="auto"/>
            </w:tcBorders>
            <w:shd w:val="clear" w:color="auto" w:fill="auto"/>
            <w:noWrap/>
            <w:vAlign w:val="center"/>
            <w:hideMark/>
          </w:tcPr>
          <w:p w14:paraId="2F18EA7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E7145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134</w:t>
            </w:r>
          </w:p>
        </w:tc>
        <w:tc>
          <w:tcPr>
            <w:tcW w:w="318" w:type="pct"/>
            <w:tcBorders>
              <w:top w:val="nil"/>
              <w:left w:val="nil"/>
              <w:bottom w:val="single" w:sz="4" w:space="0" w:color="auto"/>
              <w:right w:val="single" w:sz="4" w:space="0" w:color="auto"/>
            </w:tcBorders>
            <w:shd w:val="clear" w:color="auto" w:fill="auto"/>
            <w:noWrap/>
            <w:vAlign w:val="center"/>
            <w:hideMark/>
          </w:tcPr>
          <w:p w14:paraId="61035FC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7D8AB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136</w:t>
            </w:r>
          </w:p>
        </w:tc>
        <w:tc>
          <w:tcPr>
            <w:tcW w:w="318" w:type="pct"/>
            <w:tcBorders>
              <w:top w:val="nil"/>
              <w:left w:val="nil"/>
              <w:bottom w:val="single" w:sz="4" w:space="0" w:color="auto"/>
              <w:right w:val="single" w:sz="4" w:space="0" w:color="auto"/>
            </w:tcBorders>
            <w:shd w:val="clear" w:color="auto" w:fill="auto"/>
            <w:noWrap/>
            <w:vAlign w:val="center"/>
            <w:hideMark/>
          </w:tcPr>
          <w:p w14:paraId="404058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9A247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138</w:t>
            </w:r>
          </w:p>
        </w:tc>
      </w:tr>
      <w:tr w:rsidR="006543EF" w:rsidRPr="006543EF" w14:paraId="4A48646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C19B00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1082E67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08D1437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1628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15571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BBA30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26A96C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26B8D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E8DEF9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2C510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D2DAB6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16305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2006CD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6416AA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26A4BC2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18D3860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C899A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BBC35F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7061A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85F6B2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9DCFF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441188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575B1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24E965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E958C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784B70A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55D43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05FB666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1894234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196A6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813B9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C3132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1C33F8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67D40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C3E427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89EB2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5105D3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D5CDF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7C1B791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12D43C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408E216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27A44CC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2243D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92396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B0B5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83B58B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C6EC7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56BAEB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1954A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9D165C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3A7EB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1C6F5F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501159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55A5F82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5B2ECAA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20A57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87855F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86C41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C1E6F2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9A936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316337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C0E33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3D8F13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ABE6E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E3B047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8D7568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181F69A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0825527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D9391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196</w:t>
            </w:r>
          </w:p>
        </w:tc>
        <w:tc>
          <w:tcPr>
            <w:tcW w:w="318" w:type="pct"/>
            <w:tcBorders>
              <w:top w:val="nil"/>
              <w:left w:val="nil"/>
              <w:bottom w:val="single" w:sz="4" w:space="0" w:color="auto"/>
              <w:right w:val="single" w:sz="4" w:space="0" w:color="auto"/>
            </w:tcBorders>
            <w:shd w:val="clear" w:color="auto" w:fill="auto"/>
            <w:noWrap/>
            <w:vAlign w:val="center"/>
            <w:hideMark/>
          </w:tcPr>
          <w:p w14:paraId="1A6FA7A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7FA76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199</w:t>
            </w:r>
          </w:p>
        </w:tc>
        <w:tc>
          <w:tcPr>
            <w:tcW w:w="318" w:type="pct"/>
            <w:tcBorders>
              <w:top w:val="nil"/>
              <w:left w:val="nil"/>
              <w:bottom w:val="single" w:sz="4" w:space="0" w:color="auto"/>
              <w:right w:val="single" w:sz="4" w:space="0" w:color="auto"/>
            </w:tcBorders>
            <w:shd w:val="clear" w:color="auto" w:fill="auto"/>
            <w:noWrap/>
            <w:vAlign w:val="center"/>
            <w:hideMark/>
          </w:tcPr>
          <w:p w14:paraId="64451BC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47EF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202</w:t>
            </w:r>
          </w:p>
        </w:tc>
        <w:tc>
          <w:tcPr>
            <w:tcW w:w="318" w:type="pct"/>
            <w:tcBorders>
              <w:top w:val="nil"/>
              <w:left w:val="nil"/>
              <w:bottom w:val="single" w:sz="4" w:space="0" w:color="auto"/>
              <w:right w:val="single" w:sz="4" w:space="0" w:color="auto"/>
            </w:tcBorders>
            <w:shd w:val="clear" w:color="auto" w:fill="auto"/>
            <w:noWrap/>
            <w:vAlign w:val="center"/>
            <w:hideMark/>
          </w:tcPr>
          <w:p w14:paraId="44B310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8F771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205</w:t>
            </w:r>
          </w:p>
        </w:tc>
        <w:tc>
          <w:tcPr>
            <w:tcW w:w="318" w:type="pct"/>
            <w:tcBorders>
              <w:top w:val="nil"/>
              <w:left w:val="nil"/>
              <w:bottom w:val="single" w:sz="4" w:space="0" w:color="auto"/>
              <w:right w:val="single" w:sz="4" w:space="0" w:color="auto"/>
            </w:tcBorders>
            <w:shd w:val="clear" w:color="auto" w:fill="auto"/>
            <w:noWrap/>
            <w:vAlign w:val="center"/>
            <w:hideMark/>
          </w:tcPr>
          <w:p w14:paraId="2ED8CD8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52816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208</w:t>
            </w:r>
          </w:p>
        </w:tc>
      </w:tr>
      <w:tr w:rsidR="006543EF" w:rsidRPr="006543EF" w14:paraId="6FF52E3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9271DF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7CB5C40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642D3F7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E7AD3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196</w:t>
            </w:r>
          </w:p>
        </w:tc>
        <w:tc>
          <w:tcPr>
            <w:tcW w:w="318" w:type="pct"/>
            <w:tcBorders>
              <w:top w:val="nil"/>
              <w:left w:val="nil"/>
              <w:bottom w:val="single" w:sz="4" w:space="0" w:color="auto"/>
              <w:right w:val="single" w:sz="4" w:space="0" w:color="auto"/>
            </w:tcBorders>
            <w:shd w:val="clear" w:color="auto" w:fill="auto"/>
            <w:noWrap/>
            <w:vAlign w:val="center"/>
            <w:hideMark/>
          </w:tcPr>
          <w:p w14:paraId="70EDD92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B148E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199</w:t>
            </w:r>
          </w:p>
        </w:tc>
        <w:tc>
          <w:tcPr>
            <w:tcW w:w="318" w:type="pct"/>
            <w:tcBorders>
              <w:top w:val="nil"/>
              <w:left w:val="nil"/>
              <w:bottom w:val="single" w:sz="4" w:space="0" w:color="auto"/>
              <w:right w:val="single" w:sz="4" w:space="0" w:color="auto"/>
            </w:tcBorders>
            <w:shd w:val="clear" w:color="auto" w:fill="auto"/>
            <w:noWrap/>
            <w:vAlign w:val="center"/>
            <w:hideMark/>
          </w:tcPr>
          <w:p w14:paraId="7F475AC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72646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202</w:t>
            </w:r>
          </w:p>
        </w:tc>
        <w:tc>
          <w:tcPr>
            <w:tcW w:w="318" w:type="pct"/>
            <w:tcBorders>
              <w:top w:val="nil"/>
              <w:left w:val="nil"/>
              <w:bottom w:val="single" w:sz="4" w:space="0" w:color="auto"/>
              <w:right w:val="single" w:sz="4" w:space="0" w:color="auto"/>
            </w:tcBorders>
            <w:shd w:val="clear" w:color="auto" w:fill="auto"/>
            <w:noWrap/>
            <w:vAlign w:val="center"/>
            <w:hideMark/>
          </w:tcPr>
          <w:p w14:paraId="1283853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9B2E5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205</w:t>
            </w:r>
          </w:p>
        </w:tc>
        <w:tc>
          <w:tcPr>
            <w:tcW w:w="318" w:type="pct"/>
            <w:tcBorders>
              <w:top w:val="nil"/>
              <w:left w:val="nil"/>
              <w:bottom w:val="single" w:sz="4" w:space="0" w:color="auto"/>
              <w:right w:val="single" w:sz="4" w:space="0" w:color="auto"/>
            </w:tcBorders>
            <w:shd w:val="clear" w:color="auto" w:fill="auto"/>
            <w:noWrap/>
            <w:vAlign w:val="center"/>
            <w:hideMark/>
          </w:tcPr>
          <w:p w14:paraId="0E4D3D1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2C3B8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208</w:t>
            </w:r>
          </w:p>
        </w:tc>
      </w:tr>
      <w:tr w:rsidR="006543EF" w:rsidRPr="006543EF" w14:paraId="3076F9A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BFA00D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0FE24D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20D95BC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A28FD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7463C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247F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F465E2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96600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8EF857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DF657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0456F0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C0909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75DFED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F54178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81785E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7977ACD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2F162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C72238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CA870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1ABEBB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7EBE3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853618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D137F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25C898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14932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AD3393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C07008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53AC4D9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1429F1E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30EB8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7C95D8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15238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D011A6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5EE73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9DA0FB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9A93C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E25575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94C1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0988BC7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4469C6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3EB798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6BA1326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16E8B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3EA8BE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06B59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47198C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FE0CB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13A91D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F991E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75F89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238A9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D1D1B0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DB2F38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534604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355E310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8C8E7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0428E2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5337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77C1D2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76EE6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0A5D1A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687F2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7E20D2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20385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051D277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0A367D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7D44E3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66C998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E7998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108</w:t>
            </w:r>
          </w:p>
        </w:tc>
        <w:tc>
          <w:tcPr>
            <w:tcW w:w="318" w:type="pct"/>
            <w:tcBorders>
              <w:top w:val="nil"/>
              <w:left w:val="nil"/>
              <w:bottom w:val="single" w:sz="4" w:space="0" w:color="auto"/>
              <w:right w:val="single" w:sz="4" w:space="0" w:color="auto"/>
            </w:tcBorders>
            <w:shd w:val="clear" w:color="auto" w:fill="auto"/>
            <w:noWrap/>
            <w:vAlign w:val="center"/>
            <w:hideMark/>
          </w:tcPr>
          <w:p w14:paraId="75F8C2A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5063D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109</w:t>
            </w:r>
          </w:p>
        </w:tc>
        <w:tc>
          <w:tcPr>
            <w:tcW w:w="318" w:type="pct"/>
            <w:tcBorders>
              <w:top w:val="nil"/>
              <w:left w:val="nil"/>
              <w:bottom w:val="single" w:sz="4" w:space="0" w:color="auto"/>
              <w:right w:val="single" w:sz="4" w:space="0" w:color="auto"/>
            </w:tcBorders>
            <w:shd w:val="clear" w:color="auto" w:fill="auto"/>
            <w:noWrap/>
            <w:vAlign w:val="center"/>
            <w:hideMark/>
          </w:tcPr>
          <w:p w14:paraId="1E144EB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1D4B4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110</w:t>
            </w:r>
          </w:p>
        </w:tc>
        <w:tc>
          <w:tcPr>
            <w:tcW w:w="318" w:type="pct"/>
            <w:tcBorders>
              <w:top w:val="nil"/>
              <w:left w:val="nil"/>
              <w:bottom w:val="single" w:sz="4" w:space="0" w:color="auto"/>
              <w:right w:val="single" w:sz="4" w:space="0" w:color="auto"/>
            </w:tcBorders>
            <w:shd w:val="clear" w:color="auto" w:fill="auto"/>
            <w:noWrap/>
            <w:vAlign w:val="center"/>
            <w:hideMark/>
          </w:tcPr>
          <w:p w14:paraId="5ADDB97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21A9F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111</w:t>
            </w:r>
          </w:p>
        </w:tc>
        <w:tc>
          <w:tcPr>
            <w:tcW w:w="318" w:type="pct"/>
            <w:tcBorders>
              <w:top w:val="nil"/>
              <w:left w:val="nil"/>
              <w:bottom w:val="single" w:sz="4" w:space="0" w:color="auto"/>
              <w:right w:val="single" w:sz="4" w:space="0" w:color="auto"/>
            </w:tcBorders>
            <w:shd w:val="clear" w:color="auto" w:fill="auto"/>
            <w:noWrap/>
            <w:vAlign w:val="center"/>
            <w:hideMark/>
          </w:tcPr>
          <w:p w14:paraId="3181E2A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E1523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112</w:t>
            </w:r>
          </w:p>
        </w:tc>
      </w:tr>
      <w:tr w:rsidR="006543EF" w:rsidRPr="006543EF" w14:paraId="37359DE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A7F94E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1B808D9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2DC445E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BB62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108</w:t>
            </w:r>
          </w:p>
        </w:tc>
        <w:tc>
          <w:tcPr>
            <w:tcW w:w="318" w:type="pct"/>
            <w:tcBorders>
              <w:top w:val="nil"/>
              <w:left w:val="nil"/>
              <w:bottom w:val="single" w:sz="4" w:space="0" w:color="auto"/>
              <w:right w:val="single" w:sz="4" w:space="0" w:color="auto"/>
            </w:tcBorders>
            <w:shd w:val="clear" w:color="auto" w:fill="auto"/>
            <w:noWrap/>
            <w:vAlign w:val="center"/>
            <w:hideMark/>
          </w:tcPr>
          <w:p w14:paraId="78CA13C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66D50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109</w:t>
            </w:r>
          </w:p>
        </w:tc>
        <w:tc>
          <w:tcPr>
            <w:tcW w:w="318" w:type="pct"/>
            <w:tcBorders>
              <w:top w:val="nil"/>
              <w:left w:val="nil"/>
              <w:bottom w:val="single" w:sz="4" w:space="0" w:color="auto"/>
              <w:right w:val="single" w:sz="4" w:space="0" w:color="auto"/>
            </w:tcBorders>
            <w:shd w:val="clear" w:color="auto" w:fill="auto"/>
            <w:noWrap/>
            <w:vAlign w:val="center"/>
            <w:hideMark/>
          </w:tcPr>
          <w:p w14:paraId="3307258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3706C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110</w:t>
            </w:r>
          </w:p>
        </w:tc>
        <w:tc>
          <w:tcPr>
            <w:tcW w:w="318" w:type="pct"/>
            <w:tcBorders>
              <w:top w:val="nil"/>
              <w:left w:val="nil"/>
              <w:bottom w:val="single" w:sz="4" w:space="0" w:color="auto"/>
              <w:right w:val="single" w:sz="4" w:space="0" w:color="auto"/>
            </w:tcBorders>
            <w:shd w:val="clear" w:color="auto" w:fill="auto"/>
            <w:noWrap/>
            <w:vAlign w:val="center"/>
            <w:hideMark/>
          </w:tcPr>
          <w:p w14:paraId="3E0CDC1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64FEC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111</w:t>
            </w:r>
          </w:p>
        </w:tc>
        <w:tc>
          <w:tcPr>
            <w:tcW w:w="318" w:type="pct"/>
            <w:tcBorders>
              <w:top w:val="nil"/>
              <w:left w:val="nil"/>
              <w:bottom w:val="single" w:sz="4" w:space="0" w:color="auto"/>
              <w:right w:val="single" w:sz="4" w:space="0" w:color="auto"/>
            </w:tcBorders>
            <w:shd w:val="clear" w:color="auto" w:fill="auto"/>
            <w:noWrap/>
            <w:vAlign w:val="center"/>
            <w:hideMark/>
          </w:tcPr>
          <w:p w14:paraId="538E111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33B86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112</w:t>
            </w:r>
          </w:p>
        </w:tc>
      </w:tr>
      <w:tr w:rsidR="006543EF" w:rsidRPr="006543EF" w14:paraId="2BFE512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EF7B55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1FF5495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200C3E7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C43DB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381101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5418E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A4D279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F5CB5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C86948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FC192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F5D52B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3B321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EFF951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67B73F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591BE8A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1EB90B1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EA27B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102C5E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6F767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9200ED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E5372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D80B73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02439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7E8B2D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2246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78117D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E06D56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77352ED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4E532CA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E4B2D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BAE00C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61ADB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752E96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D0E1A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26E41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CEDB1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CB6D0D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760A9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FC6AC8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7BD2B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1F509BB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72737DE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B1AB0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1FB410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FA6B5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7F461C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5847F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6CEAB4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8E5C2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D71F9F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8F62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4DD349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3D47C5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29B23D1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35DF6DE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87439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B39563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AE66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AA154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2B7AA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10CC4D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E7343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DCB9F0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A01F4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A2E1E0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538905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0605B4D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23F688A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E5102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101</w:t>
            </w:r>
          </w:p>
        </w:tc>
        <w:tc>
          <w:tcPr>
            <w:tcW w:w="318" w:type="pct"/>
            <w:tcBorders>
              <w:top w:val="nil"/>
              <w:left w:val="nil"/>
              <w:bottom w:val="single" w:sz="4" w:space="0" w:color="auto"/>
              <w:right w:val="single" w:sz="4" w:space="0" w:color="auto"/>
            </w:tcBorders>
            <w:shd w:val="clear" w:color="auto" w:fill="auto"/>
            <w:noWrap/>
            <w:vAlign w:val="center"/>
            <w:hideMark/>
          </w:tcPr>
          <w:p w14:paraId="45A9D62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89672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102</w:t>
            </w:r>
          </w:p>
        </w:tc>
        <w:tc>
          <w:tcPr>
            <w:tcW w:w="318" w:type="pct"/>
            <w:tcBorders>
              <w:top w:val="nil"/>
              <w:left w:val="nil"/>
              <w:bottom w:val="single" w:sz="4" w:space="0" w:color="auto"/>
              <w:right w:val="single" w:sz="4" w:space="0" w:color="auto"/>
            </w:tcBorders>
            <w:shd w:val="clear" w:color="auto" w:fill="auto"/>
            <w:noWrap/>
            <w:vAlign w:val="center"/>
            <w:hideMark/>
          </w:tcPr>
          <w:p w14:paraId="75479DA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78295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103</w:t>
            </w:r>
          </w:p>
        </w:tc>
        <w:tc>
          <w:tcPr>
            <w:tcW w:w="318" w:type="pct"/>
            <w:tcBorders>
              <w:top w:val="nil"/>
              <w:left w:val="nil"/>
              <w:bottom w:val="single" w:sz="4" w:space="0" w:color="auto"/>
              <w:right w:val="single" w:sz="4" w:space="0" w:color="auto"/>
            </w:tcBorders>
            <w:shd w:val="clear" w:color="auto" w:fill="auto"/>
            <w:noWrap/>
            <w:vAlign w:val="center"/>
            <w:hideMark/>
          </w:tcPr>
          <w:p w14:paraId="37D703C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B928A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104</w:t>
            </w:r>
          </w:p>
        </w:tc>
        <w:tc>
          <w:tcPr>
            <w:tcW w:w="318" w:type="pct"/>
            <w:tcBorders>
              <w:top w:val="nil"/>
              <w:left w:val="nil"/>
              <w:bottom w:val="single" w:sz="4" w:space="0" w:color="auto"/>
              <w:right w:val="single" w:sz="4" w:space="0" w:color="auto"/>
            </w:tcBorders>
            <w:shd w:val="clear" w:color="auto" w:fill="auto"/>
            <w:noWrap/>
            <w:vAlign w:val="center"/>
            <w:hideMark/>
          </w:tcPr>
          <w:p w14:paraId="3059B1C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06566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105</w:t>
            </w:r>
          </w:p>
        </w:tc>
      </w:tr>
      <w:tr w:rsidR="006543EF" w:rsidRPr="006543EF" w14:paraId="316D302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6423C8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661895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582F31E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9A03F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101</w:t>
            </w:r>
          </w:p>
        </w:tc>
        <w:tc>
          <w:tcPr>
            <w:tcW w:w="318" w:type="pct"/>
            <w:tcBorders>
              <w:top w:val="nil"/>
              <w:left w:val="nil"/>
              <w:bottom w:val="single" w:sz="4" w:space="0" w:color="auto"/>
              <w:right w:val="single" w:sz="4" w:space="0" w:color="auto"/>
            </w:tcBorders>
            <w:shd w:val="clear" w:color="auto" w:fill="auto"/>
            <w:noWrap/>
            <w:vAlign w:val="center"/>
            <w:hideMark/>
          </w:tcPr>
          <w:p w14:paraId="2096280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89F7C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102</w:t>
            </w:r>
          </w:p>
        </w:tc>
        <w:tc>
          <w:tcPr>
            <w:tcW w:w="318" w:type="pct"/>
            <w:tcBorders>
              <w:top w:val="nil"/>
              <w:left w:val="nil"/>
              <w:bottom w:val="single" w:sz="4" w:space="0" w:color="auto"/>
              <w:right w:val="single" w:sz="4" w:space="0" w:color="auto"/>
            </w:tcBorders>
            <w:shd w:val="clear" w:color="auto" w:fill="auto"/>
            <w:noWrap/>
            <w:vAlign w:val="center"/>
            <w:hideMark/>
          </w:tcPr>
          <w:p w14:paraId="36F323F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B8C8E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103</w:t>
            </w:r>
          </w:p>
        </w:tc>
        <w:tc>
          <w:tcPr>
            <w:tcW w:w="318" w:type="pct"/>
            <w:tcBorders>
              <w:top w:val="nil"/>
              <w:left w:val="nil"/>
              <w:bottom w:val="single" w:sz="4" w:space="0" w:color="auto"/>
              <w:right w:val="single" w:sz="4" w:space="0" w:color="auto"/>
            </w:tcBorders>
            <w:shd w:val="clear" w:color="auto" w:fill="auto"/>
            <w:noWrap/>
            <w:vAlign w:val="center"/>
            <w:hideMark/>
          </w:tcPr>
          <w:p w14:paraId="5400028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6E199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104</w:t>
            </w:r>
          </w:p>
        </w:tc>
        <w:tc>
          <w:tcPr>
            <w:tcW w:w="318" w:type="pct"/>
            <w:tcBorders>
              <w:top w:val="nil"/>
              <w:left w:val="nil"/>
              <w:bottom w:val="single" w:sz="4" w:space="0" w:color="auto"/>
              <w:right w:val="single" w:sz="4" w:space="0" w:color="auto"/>
            </w:tcBorders>
            <w:shd w:val="clear" w:color="auto" w:fill="auto"/>
            <w:noWrap/>
            <w:vAlign w:val="center"/>
            <w:hideMark/>
          </w:tcPr>
          <w:p w14:paraId="5DD864D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A13B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105</w:t>
            </w:r>
          </w:p>
        </w:tc>
      </w:tr>
      <w:tr w:rsidR="006543EF" w:rsidRPr="006543EF" w14:paraId="25B6DDC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4DDE61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0FD105F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60DE36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D6584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50584F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CBDF0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B374EA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D1515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29FC9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CC67C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DB704C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402AC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5A28E94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366027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2B786DE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461D5AC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30B45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A849B2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41A7C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DCF1B8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5F921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67333F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9EA2B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CD521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79792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C1C3C3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8A90D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54E3D4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4353CD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F832E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CC5B4A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AFC0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C7B101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25B3B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96BB65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3EF90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EE552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9D85A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BCD25A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23E015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FC527E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09990B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52A9B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14696A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0F043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722D4D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4BB13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8DB646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A784D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C9FA8E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1EC73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1BF754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2B4D7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2048A6F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1E3A943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55FD0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5D965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21D0B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C50E56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7C9F7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5FE81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B273F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C175ED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9D1F1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BEF1F1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903D5A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3292B5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4D71364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3BEAB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107</w:t>
            </w:r>
          </w:p>
        </w:tc>
        <w:tc>
          <w:tcPr>
            <w:tcW w:w="318" w:type="pct"/>
            <w:tcBorders>
              <w:top w:val="nil"/>
              <w:left w:val="nil"/>
              <w:bottom w:val="single" w:sz="4" w:space="0" w:color="auto"/>
              <w:right w:val="single" w:sz="4" w:space="0" w:color="auto"/>
            </w:tcBorders>
            <w:shd w:val="clear" w:color="auto" w:fill="auto"/>
            <w:noWrap/>
            <w:vAlign w:val="center"/>
            <w:hideMark/>
          </w:tcPr>
          <w:p w14:paraId="14A7DBF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AEBE7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108</w:t>
            </w:r>
          </w:p>
        </w:tc>
        <w:tc>
          <w:tcPr>
            <w:tcW w:w="318" w:type="pct"/>
            <w:tcBorders>
              <w:top w:val="nil"/>
              <w:left w:val="nil"/>
              <w:bottom w:val="single" w:sz="4" w:space="0" w:color="auto"/>
              <w:right w:val="single" w:sz="4" w:space="0" w:color="auto"/>
            </w:tcBorders>
            <w:shd w:val="clear" w:color="auto" w:fill="auto"/>
            <w:noWrap/>
            <w:vAlign w:val="center"/>
            <w:hideMark/>
          </w:tcPr>
          <w:p w14:paraId="78CDC15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7FB00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109</w:t>
            </w:r>
          </w:p>
        </w:tc>
        <w:tc>
          <w:tcPr>
            <w:tcW w:w="318" w:type="pct"/>
            <w:tcBorders>
              <w:top w:val="nil"/>
              <w:left w:val="nil"/>
              <w:bottom w:val="single" w:sz="4" w:space="0" w:color="auto"/>
              <w:right w:val="single" w:sz="4" w:space="0" w:color="auto"/>
            </w:tcBorders>
            <w:shd w:val="clear" w:color="auto" w:fill="auto"/>
            <w:noWrap/>
            <w:vAlign w:val="center"/>
            <w:hideMark/>
          </w:tcPr>
          <w:p w14:paraId="258FD83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66F5F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110</w:t>
            </w:r>
          </w:p>
        </w:tc>
        <w:tc>
          <w:tcPr>
            <w:tcW w:w="318" w:type="pct"/>
            <w:tcBorders>
              <w:top w:val="nil"/>
              <w:left w:val="nil"/>
              <w:bottom w:val="single" w:sz="4" w:space="0" w:color="auto"/>
              <w:right w:val="single" w:sz="4" w:space="0" w:color="auto"/>
            </w:tcBorders>
            <w:shd w:val="clear" w:color="auto" w:fill="auto"/>
            <w:noWrap/>
            <w:vAlign w:val="center"/>
            <w:hideMark/>
          </w:tcPr>
          <w:p w14:paraId="7AF62CB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1D4BB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111</w:t>
            </w:r>
          </w:p>
        </w:tc>
      </w:tr>
      <w:tr w:rsidR="006543EF" w:rsidRPr="006543EF" w14:paraId="5A7AC75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F87E31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2B1F8C0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744C860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BE49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107</w:t>
            </w:r>
          </w:p>
        </w:tc>
        <w:tc>
          <w:tcPr>
            <w:tcW w:w="318" w:type="pct"/>
            <w:tcBorders>
              <w:top w:val="nil"/>
              <w:left w:val="nil"/>
              <w:bottom w:val="single" w:sz="4" w:space="0" w:color="auto"/>
              <w:right w:val="single" w:sz="4" w:space="0" w:color="auto"/>
            </w:tcBorders>
            <w:shd w:val="clear" w:color="auto" w:fill="auto"/>
            <w:noWrap/>
            <w:vAlign w:val="center"/>
            <w:hideMark/>
          </w:tcPr>
          <w:p w14:paraId="3D1A866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A378C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108</w:t>
            </w:r>
          </w:p>
        </w:tc>
        <w:tc>
          <w:tcPr>
            <w:tcW w:w="318" w:type="pct"/>
            <w:tcBorders>
              <w:top w:val="nil"/>
              <w:left w:val="nil"/>
              <w:bottom w:val="single" w:sz="4" w:space="0" w:color="auto"/>
              <w:right w:val="single" w:sz="4" w:space="0" w:color="auto"/>
            </w:tcBorders>
            <w:shd w:val="clear" w:color="auto" w:fill="auto"/>
            <w:noWrap/>
            <w:vAlign w:val="center"/>
            <w:hideMark/>
          </w:tcPr>
          <w:p w14:paraId="435E710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2396A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109</w:t>
            </w:r>
          </w:p>
        </w:tc>
        <w:tc>
          <w:tcPr>
            <w:tcW w:w="318" w:type="pct"/>
            <w:tcBorders>
              <w:top w:val="nil"/>
              <w:left w:val="nil"/>
              <w:bottom w:val="single" w:sz="4" w:space="0" w:color="auto"/>
              <w:right w:val="single" w:sz="4" w:space="0" w:color="auto"/>
            </w:tcBorders>
            <w:shd w:val="clear" w:color="auto" w:fill="auto"/>
            <w:noWrap/>
            <w:vAlign w:val="center"/>
            <w:hideMark/>
          </w:tcPr>
          <w:p w14:paraId="05574E7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6A4E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110</w:t>
            </w:r>
          </w:p>
        </w:tc>
        <w:tc>
          <w:tcPr>
            <w:tcW w:w="318" w:type="pct"/>
            <w:tcBorders>
              <w:top w:val="nil"/>
              <w:left w:val="nil"/>
              <w:bottom w:val="single" w:sz="4" w:space="0" w:color="auto"/>
              <w:right w:val="single" w:sz="4" w:space="0" w:color="auto"/>
            </w:tcBorders>
            <w:shd w:val="clear" w:color="auto" w:fill="auto"/>
            <w:noWrap/>
            <w:vAlign w:val="center"/>
            <w:hideMark/>
          </w:tcPr>
          <w:p w14:paraId="6655365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1298B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111</w:t>
            </w:r>
          </w:p>
        </w:tc>
      </w:tr>
      <w:tr w:rsidR="006543EF" w:rsidRPr="006543EF" w14:paraId="3BD2E96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33DC9B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64714AE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6953415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FE23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59D67D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A56A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EEB61C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13521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B41B9D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83336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B57455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0BF56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EB8D07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55104F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038247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74DBAD9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9E605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8E2497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2910A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E6FC56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F412B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E7F200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FD21E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30BA2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711ED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884F01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3220BD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5C2C3F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28936EC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0E3C4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C2A9A0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62CCA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E52675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53E0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EDA80E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8FE52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E57BF3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4FB9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43A2E6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EFBFE9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7461FAC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6DDFB3E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04D97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717878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B6B24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7E18FF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5D494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CD112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BA775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B82151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70A36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62A261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712892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D25247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54F4CE0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90085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69C640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B6D88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99EA24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C3ED0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8684B8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275AA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4CDB13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14E1E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F7607B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A051B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60F4261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1167370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B5B6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169</w:t>
            </w:r>
          </w:p>
        </w:tc>
        <w:tc>
          <w:tcPr>
            <w:tcW w:w="318" w:type="pct"/>
            <w:tcBorders>
              <w:top w:val="nil"/>
              <w:left w:val="nil"/>
              <w:bottom w:val="single" w:sz="4" w:space="0" w:color="auto"/>
              <w:right w:val="single" w:sz="4" w:space="0" w:color="auto"/>
            </w:tcBorders>
            <w:shd w:val="clear" w:color="auto" w:fill="auto"/>
            <w:noWrap/>
            <w:vAlign w:val="center"/>
            <w:hideMark/>
          </w:tcPr>
          <w:p w14:paraId="391E428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EBA14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171</w:t>
            </w:r>
          </w:p>
        </w:tc>
        <w:tc>
          <w:tcPr>
            <w:tcW w:w="318" w:type="pct"/>
            <w:tcBorders>
              <w:top w:val="nil"/>
              <w:left w:val="nil"/>
              <w:bottom w:val="single" w:sz="4" w:space="0" w:color="auto"/>
              <w:right w:val="single" w:sz="4" w:space="0" w:color="auto"/>
            </w:tcBorders>
            <w:shd w:val="clear" w:color="auto" w:fill="auto"/>
            <w:noWrap/>
            <w:vAlign w:val="center"/>
            <w:hideMark/>
          </w:tcPr>
          <w:p w14:paraId="6297891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7254A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173</w:t>
            </w:r>
          </w:p>
        </w:tc>
        <w:tc>
          <w:tcPr>
            <w:tcW w:w="318" w:type="pct"/>
            <w:tcBorders>
              <w:top w:val="nil"/>
              <w:left w:val="nil"/>
              <w:bottom w:val="single" w:sz="4" w:space="0" w:color="auto"/>
              <w:right w:val="single" w:sz="4" w:space="0" w:color="auto"/>
            </w:tcBorders>
            <w:shd w:val="clear" w:color="auto" w:fill="auto"/>
            <w:noWrap/>
            <w:vAlign w:val="center"/>
            <w:hideMark/>
          </w:tcPr>
          <w:p w14:paraId="3F27423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24423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175</w:t>
            </w:r>
          </w:p>
        </w:tc>
        <w:tc>
          <w:tcPr>
            <w:tcW w:w="318" w:type="pct"/>
            <w:tcBorders>
              <w:top w:val="nil"/>
              <w:left w:val="nil"/>
              <w:bottom w:val="single" w:sz="4" w:space="0" w:color="auto"/>
              <w:right w:val="single" w:sz="4" w:space="0" w:color="auto"/>
            </w:tcBorders>
            <w:shd w:val="clear" w:color="auto" w:fill="auto"/>
            <w:noWrap/>
            <w:vAlign w:val="center"/>
            <w:hideMark/>
          </w:tcPr>
          <w:p w14:paraId="6A0D636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ABCA2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177</w:t>
            </w:r>
          </w:p>
        </w:tc>
      </w:tr>
      <w:tr w:rsidR="006543EF" w:rsidRPr="006543EF" w14:paraId="234D531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E11D18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7C9F81F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0E4A498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F3CE0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169</w:t>
            </w:r>
          </w:p>
        </w:tc>
        <w:tc>
          <w:tcPr>
            <w:tcW w:w="318" w:type="pct"/>
            <w:tcBorders>
              <w:top w:val="nil"/>
              <w:left w:val="nil"/>
              <w:bottom w:val="single" w:sz="4" w:space="0" w:color="auto"/>
              <w:right w:val="single" w:sz="4" w:space="0" w:color="auto"/>
            </w:tcBorders>
            <w:shd w:val="clear" w:color="auto" w:fill="auto"/>
            <w:noWrap/>
            <w:vAlign w:val="center"/>
            <w:hideMark/>
          </w:tcPr>
          <w:p w14:paraId="6E33EAC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C21D3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171</w:t>
            </w:r>
          </w:p>
        </w:tc>
        <w:tc>
          <w:tcPr>
            <w:tcW w:w="318" w:type="pct"/>
            <w:tcBorders>
              <w:top w:val="nil"/>
              <w:left w:val="nil"/>
              <w:bottom w:val="single" w:sz="4" w:space="0" w:color="auto"/>
              <w:right w:val="single" w:sz="4" w:space="0" w:color="auto"/>
            </w:tcBorders>
            <w:shd w:val="clear" w:color="auto" w:fill="auto"/>
            <w:noWrap/>
            <w:vAlign w:val="center"/>
            <w:hideMark/>
          </w:tcPr>
          <w:p w14:paraId="29E7DA3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AB46E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173</w:t>
            </w:r>
          </w:p>
        </w:tc>
        <w:tc>
          <w:tcPr>
            <w:tcW w:w="318" w:type="pct"/>
            <w:tcBorders>
              <w:top w:val="nil"/>
              <w:left w:val="nil"/>
              <w:bottom w:val="single" w:sz="4" w:space="0" w:color="auto"/>
              <w:right w:val="single" w:sz="4" w:space="0" w:color="auto"/>
            </w:tcBorders>
            <w:shd w:val="clear" w:color="auto" w:fill="auto"/>
            <w:noWrap/>
            <w:vAlign w:val="center"/>
            <w:hideMark/>
          </w:tcPr>
          <w:p w14:paraId="4BCBB40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C56B0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175</w:t>
            </w:r>
          </w:p>
        </w:tc>
        <w:tc>
          <w:tcPr>
            <w:tcW w:w="318" w:type="pct"/>
            <w:tcBorders>
              <w:top w:val="nil"/>
              <w:left w:val="nil"/>
              <w:bottom w:val="single" w:sz="4" w:space="0" w:color="auto"/>
              <w:right w:val="single" w:sz="4" w:space="0" w:color="auto"/>
            </w:tcBorders>
            <w:shd w:val="clear" w:color="auto" w:fill="auto"/>
            <w:noWrap/>
            <w:vAlign w:val="center"/>
            <w:hideMark/>
          </w:tcPr>
          <w:p w14:paraId="10A784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9E41C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177</w:t>
            </w:r>
          </w:p>
        </w:tc>
      </w:tr>
      <w:tr w:rsidR="006543EF" w:rsidRPr="006543EF" w14:paraId="0A26642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87897B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7561B1A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3FE85F6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9FE9A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1D458B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5CD15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5D763B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1992B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71F310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A8C79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FFEA56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1D4D2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BA79BE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DDD1DD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26CE634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56C347A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A18A1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C3C8B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C7191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61AEF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65171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B34AF6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3972E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9FA177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63A46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EBFDA9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813B5A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072C498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490E21B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30BA4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68251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63CCA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BAE1E4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CC187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DD3F13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DA80B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789828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61C49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721783B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132288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3C4A901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1385881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C2786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391DB0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8CDD6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015CEC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AA313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F2EAFB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1719C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A45BB0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2477D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EE9C74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B26192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4F9F638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30B9152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6CF8A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A8BA1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BA5B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D4D961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844A5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22414B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3A892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9ACF9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E5188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65A108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98FEF3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21DA440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4D70184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6153C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195</w:t>
            </w:r>
          </w:p>
        </w:tc>
        <w:tc>
          <w:tcPr>
            <w:tcW w:w="318" w:type="pct"/>
            <w:tcBorders>
              <w:top w:val="nil"/>
              <w:left w:val="nil"/>
              <w:bottom w:val="single" w:sz="4" w:space="0" w:color="auto"/>
              <w:right w:val="single" w:sz="4" w:space="0" w:color="auto"/>
            </w:tcBorders>
            <w:shd w:val="clear" w:color="auto" w:fill="auto"/>
            <w:noWrap/>
            <w:vAlign w:val="center"/>
            <w:hideMark/>
          </w:tcPr>
          <w:p w14:paraId="10D80BA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42EF8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197</w:t>
            </w:r>
          </w:p>
        </w:tc>
        <w:tc>
          <w:tcPr>
            <w:tcW w:w="318" w:type="pct"/>
            <w:tcBorders>
              <w:top w:val="nil"/>
              <w:left w:val="nil"/>
              <w:bottom w:val="single" w:sz="4" w:space="0" w:color="auto"/>
              <w:right w:val="single" w:sz="4" w:space="0" w:color="auto"/>
            </w:tcBorders>
            <w:shd w:val="clear" w:color="auto" w:fill="auto"/>
            <w:noWrap/>
            <w:vAlign w:val="center"/>
            <w:hideMark/>
          </w:tcPr>
          <w:p w14:paraId="61EB4E2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21242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199</w:t>
            </w:r>
          </w:p>
        </w:tc>
        <w:tc>
          <w:tcPr>
            <w:tcW w:w="318" w:type="pct"/>
            <w:tcBorders>
              <w:top w:val="nil"/>
              <w:left w:val="nil"/>
              <w:bottom w:val="single" w:sz="4" w:space="0" w:color="auto"/>
              <w:right w:val="single" w:sz="4" w:space="0" w:color="auto"/>
            </w:tcBorders>
            <w:shd w:val="clear" w:color="auto" w:fill="auto"/>
            <w:noWrap/>
            <w:vAlign w:val="center"/>
            <w:hideMark/>
          </w:tcPr>
          <w:p w14:paraId="6174AFA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8472F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201</w:t>
            </w:r>
          </w:p>
        </w:tc>
        <w:tc>
          <w:tcPr>
            <w:tcW w:w="318" w:type="pct"/>
            <w:tcBorders>
              <w:top w:val="nil"/>
              <w:left w:val="nil"/>
              <w:bottom w:val="single" w:sz="4" w:space="0" w:color="auto"/>
              <w:right w:val="single" w:sz="4" w:space="0" w:color="auto"/>
            </w:tcBorders>
            <w:shd w:val="clear" w:color="auto" w:fill="auto"/>
            <w:noWrap/>
            <w:vAlign w:val="center"/>
            <w:hideMark/>
          </w:tcPr>
          <w:p w14:paraId="783A3B0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F74D3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203</w:t>
            </w:r>
          </w:p>
        </w:tc>
      </w:tr>
      <w:tr w:rsidR="006543EF" w:rsidRPr="006543EF" w14:paraId="29EC9B0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389A8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1E8E041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493EC8C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A97AE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195</w:t>
            </w:r>
          </w:p>
        </w:tc>
        <w:tc>
          <w:tcPr>
            <w:tcW w:w="318" w:type="pct"/>
            <w:tcBorders>
              <w:top w:val="nil"/>
              <w:left w:val="nil"/>
              <w:bottom w:val="single" w:sz="4" w:space="0" w:color="auto"/>
              <w:right w:val="single" w:sz="4" w:space="0" w:color="auto"/>
            </w:tcBorders>
            <w:shd w:val="clear" w:color="auto" w:fill="auto"/>
            <w:noWrap/>
            <w:vAlign w:val="center"/>
            <w:hideMark/>
          </w:tcPr>
          <w:p w14:paraId="68DB8B2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768F0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197</w:t>
            </w:r>
          </w:p>
        </w:tc>
        <w:tc>
          <w:tcPr>
            <w:tcW w:w="318" w:type="pct"/>
            <w:tcBorders>
              <w:top w:val="nil"/>
              <w:left w:val="nil"/>
              <w:bottom w:val="single" w:sz="4" w:space="0" w:color="auto"/>
              <w:right w:val="single" w:sz="4" w:space="0" w:color="auto"/>
            </w:tcBorders>
            <w:shd w:val="clear" w:color="auto" w:fill="auto"/>
            <w:noWrap/>
            <w:vAlign w:val="center"/>
            <w:hideMark/>
          </w:tcPr>
          <w:p w14:paraId="645A691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7E9E3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199</w:t>
            </w:r>
          </w:p>
        </w:tc>
        <w:tc>
          <w:tcPr>
            <w:tcW w:w="318" w:type="pct"/>
            <w:tcBorders>
              <w:top w:val="nil"/>
              <w:left w:val="nil"/>
              <w:bottom w:val="single" w:sz="4" w:space="0" w:color="auto"/>
              <w:right w:val="single" w:sz="4" w:space="0" w:color="auto"/>
            </w:tcBorders>
            <w:shd w:val="clear" w:color="auto" w:fill="auto"/>
            <w:noWrap/>
            <w:vAlign w:val="center"/>
            <w:hideMark/>
          </w:tcPr>
          <w:p w14:paraId="4388EF1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49EF7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201</w:t>
            </w:r>
          </w:p>
        </w:tc>
        <w:tc>
          <w:tcPr>
            <w:tcW w:w="318" w:type="pct"/>
            <w:tcBorders>
              <w:top w:val="nil"/>
              <w:left w:val="nil"/>
              <w:bottom w:val="single" w:sz="4" w:space="0" w:color="auto"/>
              <w:right w:val="single" w:sz="4" w:space="0" w:color="auto"/>
            </w:tcBorders>
            <w:shd w:val="clear" w:color="auto" w:fill="auto"/>
            <w:noWrap/>
            <w:vAlign w:val="center"/>
            <w:hideMark/>
          </w:tcPr>
          <w:p w14:paraId="6A75AB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39DD5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203</w:t>
            </w:r>
          </w:p>
        </w:tc>
      </w:tr>
      <w:tr w:rsidR="006543EF" w:rsidRPr="006543EF" w14:paraId="481769D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5037E1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2209BE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6AE2104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96868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2B4894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03D36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4D198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DA9CD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8BF608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E63FD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C2C8C3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0C54A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9F1ED1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545717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141FD4A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242ECBE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50918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7EC3F5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45B4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6220E4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8B087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7CFD5E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4DEC9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77B19E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9C944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0DE2DF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1208DA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28E614E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1DBCE3B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77EE3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DFAA9E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55729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D1ACD9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4D406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6AC1AD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8D795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57538B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0E18E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07068A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695FA4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32AE58D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6592358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1C293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4665DD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2B4E7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66EC02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CEF2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B31AAF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79AF4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64560C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9E780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A68C52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36CD2D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10E291E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5F04ED9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1A9D8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71B2E2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C722C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A8F03F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98E1D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31DDD2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B9593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0A1449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D2288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670C03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060BB9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6A08855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63EF2D8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B230E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288</w:t>
            </w:r>
          </w:p>
        </w:tc>
        <w:tc>
          <w:tcPr>
            <w:tcW w:w="318" w:type="pct"/>
            <w:tcBorders>
              <w:top w:val="nil"/>
              <w:left w:val="nil"/>
              <w:bottom w:val="single" w:sz="4" w:space="0" w:color="auto"/>
              <w:right w:val="single" w:sz="4" w:space="0" w:color="auto"/>
            </w:tcBorders>
            <w:shd w:val="clear" w:color="auto" w:fill="auto"/>
            <w:noWrap/>
            <w:vAlign w:val="center"/>
            <w:hideMark/>
          </w:tcPr>
          <w:p w14:paraId="740A720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C5FA5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292</w:t>
            </w:r>
          </w:p>
        </w:tc>
        <w:tc>
          <w:tcPr>
            <w:tcW w:w="318" w:type="pct"/>
            <w:tcBorders>
              <w:top w:val="nil"/>
              <w:left w:val="nil"/>
              <w:bottom w:val="single" w:sz="4" w:space="0" w:color="auto"/>
              <w:right w:val="single" w:sz="4" w:space="0" w:color="auto"/>
            </w:tcBorders>
            <w:shd w:val="clear" w:color="auto" w:fill="auto"/>
            <w:noWrap/>
            <w:vAlign w:val="center"/>
            <w:hideMark/>
          </w:tcPr>
          <w:p w14:paraId="7920EC0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0C03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296</w:t>
            </w:r>
          </w:p>
        </w:tc>
        <w:tc>
          <w:tcPr>
            <w:tcW w:w="318" w:type="pct"/>
            <w:tcBorders>
              <w:top w:val="nil"/>
              <w:left w:val="nil"/>
              <w:bottom w:val="single" w:sz="4" w:space="0" w:color="auto"/>
              <w:right w:val="single" w:sz="4" w:space="0" w:color="auto"/>
            </w:tcBorders>
            <w:shd w:val="clear" w:color="auto" w:fill="auto"/>
            <w:noWrap/>
            <w:vAlign w:val="center"/>
            <w:hideMark/>
          </w:tcPr>
          <w:p w14:paraId="0AF7536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4875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299</w:t>
            </w:r>
          </w:p>
        </w:tc>
        <w:tc>
          <w:tcPr>
            <w:tcW w:w="318" w:type="pct"/>
            <w:tcBorders>
              <w:top w:val="nil"/>
              <w:left w:val="nil"/>
              <w:bottom w:val="single" w:sz="4" w:space="0" w:color="auto"/>
              <w:right w:val="single" w:sz="4" w:space="0" w:color="auto"/>
            </w:tcBorders>
            <w:shd w:val="clear" w:color="auto" w:fill="auto"/>
            <w:noWrap/>
            <w:vAlign w:val="center"/>
            <w:hideMark/>
          </w:tcPr>
          <w:p w14:paraId="6FD4A2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6D2D5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302</w:t>
            </w:r>
          </w:p>
        </w:tc>
      </w:tr>
      <w:tr w:rsidR="006543EF" w:rsidRPr="006543EF" w14:paraId="21F84A0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E8AC98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4D615DA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2B5309A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A5ABF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62</w:t>
            </w:r>
          </w:p>
        </w:tc>
        <w:tc>
          <w:tcPr>
            <w:tcW w:w="318" w:type="pct"/>
            <w:tcBorders>
              <w:top w:val="nil"/>
              <w:left w:val="nil"/>
              <w:bottom w:val="single" w:sz="4" w:space="0" w:color="auto"/>
              <w:right w:val="single" w:sz="4" w:space="0" w:color="auto"/>
            </w:tcBorders>
            <w:shd w:val="clear" w:color="auto" w:fill="auto"/>
            <w:noWrap/>
            <w:vAlign w:val="center"/>
            <w:hideMark/>
          </w:tcPr>
          <w:p w14:paraId="0DC34F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D40F4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63</w:t>
            </w:r>
          </w:p>
        </w:tc>
        <w:tc>
          <w:tcPr>
            <w:tcW w:w="318" w:type="pct"/>
            <w:tcBorders>
              <w:top w:val="nil"/>
              <w:left w:val="nil"/>
              <w:bottom w:val="single" w:sz="4" w:space="0" w:color="auto"/>
              <w:right w:val="single" w:sz="4" w:space="0" w:color="auto"/>
            </w:tcBorders>
            <w:shd w:val="clear" w:color="auto" w:fill="auto"/>
            <w:noWrap/>
            <w:vAlign w:val="center"/>
            <w:hideMark/>
          </w:tcPr>
          <w:p w14:paraId="1A5B5E4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3BAB5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64</w:t>
            </w:r>
          </w:p>
        </w:tc>
        <w:tc>
          <w:tcPr>
            <w:tcW w:w="318" w:type="pct"/>
            <w:tcBorders>
              <w:top w:val="nil"/>
              <w:left w:val="nil"/>
              <w:bottom w:val="single" w:sz="4" w:space="0" w:color="auto"/>
              <w:right w:val="single" w:sz="4" w:space="0" w:color="auto"/>
            </w:tcBorders>
            <w:shd w:val="clear" w:color="auto" w:fill="auto"/>
            <w:noWrap/>
            <w:vAlign w:val="center"/>
            <w:hideMark/>
          </w:tcPr>
          <w:p w14:paraId="12283C1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96D76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65</w:t>
            </w:r>
          </w:p>
        </w:tc>
        <w:tc>
          <w:tcPr>
            <w:tcW w:w="318" w:type="pct"/>
            <w:tcBorders>
              <w:top w:val="nil"/>
              <w:left w:val="nil"/>
              <w:bottom w:val="single" w:sz="4" w:space="0" w:color="auto"/>
              <w:right w:val="single" w:sz="4" w:space="0" w:color="auto"/>
            </w:tcBorders>
            <w:shd w:val="clear" w:color="auto" w:fill="auto"/>
            <w:noWrap/>
            <w:vAlign w:val="center"/>
            <w:hideMark/>
          </w:tcPr>
          <w:p w14:paraId="31D2BD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C80F1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66</w:t>
            </w:r>
          </w:p>
        </w:tc>
      </w:tr>
      <w:tr w:rsidR="006543EF" w:rsidRPr="006543EF" w14:paraId="1D6BB46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D3D233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3D7C0C8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5AF98F4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FB6B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226</w:t>
            </w:r>
          </w:p>
        </w:tc>
        <w:tc>
          <w:tcPr>
            <w:tcW w:w="318" w:type="pct"/>
            <w:tcBorders>
              <w:top w:val="nil"/>
              <w:left w:val="nil"/>
              <w:bottom w:val="single" w:sz="4" w:space="0" w:color="auto"/>
              <w:right w:val="single" w:sz="4" w:space="0" w:color="auto"/>
            </w:tcBorders>
            <w:shd w:val="clear" w:color="auto" w:fill="auto"/>
            <w:noWrap/>
            <w:vAlign w:val="center"/>
            <w:hideMark/>
          </w:tcPr>
          <w:p w14:paraId="724EF7E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8A325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229</w:t>
            </w:r>
          </w:p>
        </w:tc>
        <w:tc>
          <w:tcPr>
            <w:tcW w:w="318" w:type="pct"/>
            <w:tcBorders>
              <w:top w:val="nil"/>
              <w:left w:val="nil"/>
              <w:bottom w:val="single" w:sz="4" w:space="0" w:color="auto"/>
              <w:right w:val="single" w:sz="4" w:space="0" w:color="auto"/>
            </w:tcBorders>
            <w:shd w:val="clear" w:color="auto" w:fill="auto"/>
            <w:noWrap/>
            <w:vAlign w:val="center"/>
            <w:hideMark/>
          </w:tcPr>
          <w:p w14:paraId="02B9F52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FF49F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232</w:t>
            </w:r>
          </w:p>
        </w:tc>
        <w:tc>
          <w:tcPr>
            <w:tcW w:w="318" w:type="pct"/>
            <w:tcBorders>
              <w:top w:val="nil"/>
              <w:left w:val="nil"/>
              <w:bottom w:val="single" w:sz="4" w:space="0" w:color="auto"/>
              <w:right w:val="single" w:sz="4" w:space="0" w:color="auto"/>
            </w:tcBorders>
            <w:shd w:val="clear" w:color="auto" w:fill="auto"/>
            <w:noWrap/>
            <w:vAlign w:val="center"/>
            <w:hideMark/>
          </w:tcPr>
          <w:p w14:paraId="06C640D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B1242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234</w:t>
            </w:r>
          </w:p>
        </w:tc>
        <w:tc>
          <w:tcPr>
            <w:tcW w:w="318" w:type="pct"/>
            <w:tcBorders>
              <w:top w:val="nil"/>
              <w:left w:val="nil"/>
              <w:bottom w:val="single" w:sz="4" w:space="0" w:color="auto"/>
              <w:right w:val="single" w:sz="4" w:space="0" w:color="auto"/>
            </w:tcBorders>
            <w:shd w:val="clear" w:color="auto" w:fill="auto"/>
            <w:noWrap/>
            <w:vAlign w:val="center"/>
            <w:hideMark/>
          </w:tcPr>
          <w:p w14:paraId="6CC40B8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FA6E7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236</w:t>
            </w:r>
          </w:p>
        </w:tc>
      </w:tr>
      <w:tr w:rsidR="006543EF" w:rsidRPr="006543EF" w14:paraId="4D029CD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7F494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0CF5D93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4E9A39A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A31B2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556872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8CD6E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D1CA0D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54861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BAA178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55357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AEFE7A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969C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78A871F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848606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0BA6A63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13431CF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BBF8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63F7B0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5FC39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0E0327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FD675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B73039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5EC4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CA07A0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755E1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D42B27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12A406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7CF526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63DE64A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C8674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430193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4432D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75E3B9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21DF0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F753BE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88B1A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A1493E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7C151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C2C236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2C5F45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4F3ACD3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1DE0D37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1D2D1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B5768F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6228D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7C49B0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7CA28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474E5D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A27B8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B694DF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E0125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E70220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4577FD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3BD0F96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5AFCE67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23563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229</w:t>
            </w:r>
          </w:p>
        </w:tc>
        <w:tc>
          <w:tcPr>
            <w:tcW w:w="318" w:type="pct"/>
            <w:tcBorders>
              <w:top w:val="nil"/>
              <w:left w:val="nil"/>
              <w:bottom w:val="single" w:sz="4" w:space="0" w:color="auto"/>
              <w:right w:val="single" w:sz="4" w:space="0" w:color="auto"/>
            </w:tcBorders>
            <w:shd w:val="clear" w:color="auto" w:fill="auto"/>
            <w:noWrap/>
            <w:vAlign w:val="center"/>
            <w:hideMark/>
          </w:tcPr>
          <w:p w14:paraId="6DAEC7F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3ABFC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231</w:t>
            </w:r>
          </w:p>
        </w:tc>
        <w:tc>
          <w:tcPr>
            <w:tcW w:w="318" w:type="pct"/>
            <w:tcBorders>
              <w:top w:val="nil"/>
              <w:left w:val="nil"/>
              <w:bottom w:val="single" w:sz="4" w:space="0" w:color="auto"/>
              <w:right w:val="single" w:sz="4" w:space="0" w:color="auto"/>
            </w:tcBorders>
            <w:shd w:val="clear" w:color="auto" w:fill="auto"/>
            <w:noWrap/>
            <w:vAlign w:val="center"/>
            <w:hideMark/>
          </w:tcPr>
          <w:p w14:paraId="19DBF5C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71C8B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233</w:t>
            </w:r>
          </w:p>
        </w:tc>
        <w:tc>
          <w:tcPr>
            <w:tcW w:w="318" w:type="pct"/>
            <w:tcBorders>
              <w:top w:val="nil"/>
              <w:left w:val="nil"/>
              <w:bottom w:val="single" w:sz="4" w:space="0" w:color="auto"/>
              <w:right w:val="single" w:sz="4" w:space="0" w:color="auto"/>
            </w:tcBorders>
            <w:shd w:val="clear" w:color="auto" w:fill="auto"/>
            <w:noWrap/>
            <w:vAlign w:val="center"/>
            <w:hideMark/>
          </w:tcPr>
          <w:p w14:paraId="762EB98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9032B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237</w:t>
            </w:r>
          </w:p>
        </w:tc>
        <w:tc>
          <w:tcPr>
            <w:tcW w:w="318" w:type="pct"/>
            <w:tcBorders>
              <w:top w:val="nil"/>
              <w:left w:val="nil"/>
              <w:bottom w:val="single" w:sz="4" w:space="0" w:color="auto"/>
              <w:right w:val="single" w:sz="4" w:space="0" w:color="auto"/>
            </w:tcBorders>
            <w:shd w:val="clear" w:color="auto" w:fill="auto"/>
            <w:noWrap/>
            <w:vAlign w:val="center"/>
            <w:hideMark/>
          </w:tcPr>
          <w:p w14:paraId="2BF6FCE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5058E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241</w:t>
            </w:r>
          </w:p>
        </w:tc>
      </w:tr>
      <w:tr w:rsidR="006543EF" w:rsidRPr="006543EF" w14:paraId="58BF46D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ED5A37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24ED901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48BD4CC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3704E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196</w:t>
            </w:r>
          </w:p>
        </w:tc>
        <w:tc>
          <w:tcPr>
            <w:tcW w:w="318" w:type="pct"/>
            <w:tcBorders>
              <w:top w:val="nil"/>
              <w:left w:val="nil"/>
              <w:bottom w:val="single" w:sz="4" w:space="0" w:color="auto"/>
              <w:right w:val="single" w:sz="4" w:space="0" w:color="auto"/>
            </w:tcBorders>
            <w:shd w:val="clear" w:color="auto" w:fill="auto"/>
            <w:noWrap/>
            <w:vAlign w:val="center"/>
            <w:hideMark/>
          </w:tcPr>
          <w:p w14:paraId="56C4A60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2241A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198</w:t>
            </w:r>
          </w:p>
        </w:tc>
        <w:tc>
          <w:tcPr>
            <w:tcW w:w="318" w:type="pct"/>
            <w:tcBorders>
              <w:top w:val="nil"/>
              <w:left w:val="nil"/>
              <w:bottom w:val="single" w:sz="4" w:space="0" w:color="auto"/>
              <w:right w:val="single" w:sz="4" w:space="0" w:color="auto"/>
            </w:tcBorders>
            <w:shd w:val="clear" w:color="auto" w:fill="auto"/>
            <w:noWrap/>
            <w:vAlign w:val="center"/>
            <w:hideMark/>
          </w:tcPr>
          <w:p w14:paraId="2A3D2E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293E7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200</w:t>
            </w:r>
          </w:p>
        </w:tc>
        <w:tc>
          <w:tcPr>
            <w:tcW w:w="318" w:type="pct"/>
            <w:tcBorders>
              <w:top w:val="nil"/>
              <w:left w:val="nil"/>
              <w:bottom w:val="single" w:sz="4" w:space="0" w:color="auto"/>
              <w:right w:val="single" w:sz="4" w:space="0" w:color="auto"/>
            </w:tcBorders>
            <w:shd w:val="clear" w:color="auto" w:fill="auto"/>
            <w:noWrap/>
            <w:vAlign w:val="center"/>
            <w:hideMark/>
          </w:tcPr>
          <w:p w14:paraId="314E456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C9690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203</w:t>
            </w:r>
          </w:p>
        </w:tc>
        <w:tc>
          <w:tcPr>
            <w:tcW w:w="318" w:type="pct"/>
            <w:tcBorders>
              <w:top w:val="nil"/>
              <w:left w:val="nil"/>
              <w:bottom w:val="single" w:sz="4" w:space="0" w:color="auto"/>
              <w:right w:val="single" w:sz="4" w:space="0" w:color="auto"/>
            </w:tcBorders>
            <w:shd w:val="clear" w:color="auto" w:fill="auto"/>
            <w:noWrap/>
            <w:vAlign w:val="center"/>
            <w:hideMark/>
          </w:tcPr>
          <w:p w14:paraId="23CEAE2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FCA12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206</w:t>
            </w:r>
          </w:p>
        </w:tc>
      </w:tr>
      <w:tr w:rsidR="006543EF" w:rsidRPr="006543EF" w14:paraId="5A1D136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D0D484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419A78A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5E14571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5F04A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33</w:t>
            </w:r>
          </w:p>
        </w:tc>
        <w:tc>
          <w:tcPr>
            <w:tcW w:w="318" w:type="pct"/>
            <w:tcBorders>
              <w:top w:val="nil"/>
              <w:left w:val="nil"/>
              <w:bottom w:val="single" w:sz="4" w:space="0" w:color="auto"/>
              <w:right w:val="single" w:sz="4" w:space="0" w:color="auto"/>
            </w:tcBorders>
            <w:shd w:val="clear" w:color="auto" w:fill="auto"/>
            <w:noWrap/>
            <w:vAlign w:val="center"/>
            <w:hideMark/>
          </w:tcPr>
          <w:p w14:paraId="51430E1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80F09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33</w:t>
            </w:r>
          </w:p>
        </w:tc>
        <w:tc>
          <w:tcPr>
            <w:tcW w:w="318" w:type="pct"/>
            <w:tcBorders>
              <w:top w:val="nil"/>
              <w:left w:val="nil"/>
              <w:bottom w:val="single" w:sz="4" w:space="0" w:color="auto"/>
              <w:right w:val="single" w:sz="4" w:space="0" w:color="auto"/>
            </w:tcBorders>
            <w:shd w:val="clear" w:color="auto" w:fill="auto"/>
            <w:noWrap/>
            <w:vAlign w:val="center"/>
            <w:hideMark/>
          </w:tcPr>
          <w:p w14:paraId="3199741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08786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33</w:t>
            </w:r>
          </w:p>
        </w:tc>
        <w:tc>
          <w:tcPr>
            <w:tcW w:w="318" w:type="pct"/>
            <w:tcBorders>
              <w:top w:val="nil"/>
              <w:left w:val="nil"/>
              <w:bottom w:val="single" w:sz="4" w:space="0" w:color="auto"/>
              <w:right w:val="single" w:sz="4" w:space="0" w:color="auto"/>
            </w:tcBorders>
            <w:shd w:val="clear" w:color="auto" w:fill="auto"/>
            <w:noWrap/>
            <w:vAlign w:val="center"/>
            <w:hideMark/>
          </w:tcPr>
          <w:p w14:paraId="4AFF77D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A5089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34</w:t>
            </w:r>
          </w:p>
        </w:tc>
        <w:tc>
          <w:tcPr>
            <w:tcW w:w="318" w:type="pct"/>
            <w:tcBorders>
              <w:top w:val="nil"/>
              <w:left w:val="nil"/>
              <w:bottom w:val="single" w:sz="4" w:space="0" w:color="auto"/>
              <w:right w:val="single" w:sz="4" w:space="0" w:color="auto"/>
            </w:tcBorders>
            <w:shd w:val="clear" w:color="auto" w:fill="auto"/>
            <w:noWrap/>
            <w:vAlign w:val="center"/>
            <w:hideMark/>
          </w:tcPr>
          <w:p w14:paraId="6748278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21649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35</w:t>
            </w:r>
          </w:p>
        </w:tc>
      </w:tr>
      <w:tr w:rsidR="006543EF" w:rsidRPr="006543EF" w14:paraId="48C060E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7E3DB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0E138E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1F499F0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66216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71BB0F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62254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C3C7AA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39D6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0F2153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23E4C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60C4FF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641D2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DAA814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751522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25CAA2A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69CDADE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94CE8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1C414E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63493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DFCDF0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0603A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6C65F1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3B4EF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550865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3E64B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7FF46F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12EF8A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020619C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3F17AB7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1A57E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FAAE55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2D7C8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E0ED77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6C4E8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80CDB7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4C694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E709F9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A73DE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597E195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751A54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523F70A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66D2D12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AD938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E00EF1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E131C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E3F72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228A0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F1599D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BC880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DBB5F2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3EBA4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533512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59E80E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CC52D5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736A08C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DF726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2835284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57B2A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316D1EE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47A89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521C4BF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9A9CF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20849AF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3959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r>
      <w:tr w:rsidR="006543EF" w:rsidRPr="006543EF" w14:paraId="0F835A6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CBCAA7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2CE58A8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7CFF2B7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333B5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1C783A9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6D9A3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46C1E92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1A475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432FF46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C0E44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0003044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C7513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r>
      <w:tr w:rsidR="006543EF" w:rsidRPr="006543EF" w14:paraId="37EB996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D3054F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023919C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639EE1B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466E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614500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4E51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BA39B6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8D980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90E4E0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D4950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A65D44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8DA47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7224C8B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68463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0F5B020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316A848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6B777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BD358E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05E6F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B79634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E339D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A2EE82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8C6A4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9D6A87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08F82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02EA102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835A29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0CAB9A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2E4E4A1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7C24F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1A24FA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D6773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0A724C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3AFD4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D13407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9E085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7B331B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8755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7987AC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879E99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28039F7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2E08DBD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E6918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C69103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A05F6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478E6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31C44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942D65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24C01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0E8E92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46222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A2919E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FABB50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294CD45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037ADEC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C0611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E59741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C679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12889F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41A06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FB3307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56FCA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C28629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5A603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C38741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5D2C40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71B6FA9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13B92A1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913C5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78</w:t>
            </w:r>
          </w:p>
        </w:tc>
        <w:tc>
          <w:tcPr>
            <w:tcW w:w="318" w:type="pct"/>
            <w:tcBorders>
              <w:top w:val="nil"/>
              <w:left w:val="nil"/>
              <w:bottom w:val="single" w:sz="4" w:space="0" w:color="auto"/>
              <w:right w:val="single" w:sz="4" w:space="0" w:color="auto"/>
            </w:tcBorders>
            <w:shd w:val="clear" w:color="auto" w:fill="auto"/>
            <w:noWrap/>
            <w:vAlign w:val="center"/>
            <w:hideMark/>
          </w:tcPr>
          <w:p w14:paraId="7BC4394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D6660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79</w:t>
            </w:r>
          </w:p>
        </w:tc>
        <w:tc>
          <w:tcPr>
            <w:tcW w:w="318" w:type="pct"/>
            <w:tcBorders>
              <w:top w:val="nil"/>
              <w:left w:val="nil"/>
              <w:bottom w:val="single" w:sz="4" w:space="0" w:color="auto"/>
              <w:right w:val="single" w:sz="4" w:space="0" w:color="auto"/>
            </w:tcBorders>
            <w:shd w:val="clear" w:color="auto" w:fill="auto"/>
            <w:noWrap/>
            <w:vAlign w:val="center"/>
            <w:hideMark/>
          </w:tcPr>
          <w:p w14:paraId="091529E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F488F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80</w:t>
            </w:r>
          </w:p>
        </w:tc>
        <w:tc>
          <w:tcPr>
            <w:tcW w:w="318" w:type="pct"/>
            <w:tcBorders>
              <w:top w:val="nil"/>
              <w:left w:val="nil"/>
              <w:bottom w:val="single" w:sz="4" w:space="0" w:color="auto"/>
              <w:right w:val="single" w:sz="4" w:space="0" w:color="auto"/>
            </w:tcBorders>
            <w:shd w:val="clear" w:color="auto" w:fill="auto"/>
            <w:noWrap/>
            <w:vAlign w:val="center"/>
            <w:hideMark/>
          </w:tcPr>
          <w:p w14:paraId="3F361DC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20424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81</w:t>
            </w:r>
          </w:p>
        </w:tc>
        <w:tc>
          <w:tcPr>
            <w:tcW w:w="318" w:type="pct"/>
            <w:tcBorders>
              <w:top w:val="nil"/>
              <w:left w:val="nil"/>
              <w:bottom w:val="single" w:sz="4" w:space="0" w:color="auto"/>
              <w:right w:val="single" w:sz="4" w:space="0" w:color="auto"/>
            </w:tcBorders>
            <w:shd w:val="clear" w:color="auto" w:fill="auto"/>
            <w:noWrap/>
            <w:vAlign w:val="center"/>
            <w:hideMark/>
          </w:tcPr>
          <w:p w14:paraId="629BEE2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0CC6E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82</w:t>
            </w:r>
          </w:p>
        </w:tc>
      </w:tr>
      <w:tr w:rsidR="006543EF" w:rsidRPr="006543EF" w14:paraId="083844A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CCAC28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199611D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2D37E3B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279F3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78</w:t>
            </w:r>
          </w:p>
        </w:tc>
        <w:tc>
          <w:tcPr>
            <w:tcW w:w="318" w:type="pct"/>
            <w:tcBorders>
              <w:top w:val="nil"/>
              <w:left w:val="nil"/>
              <w:bottom w:val="single" w:sz="4" w:space="0" w:color="auto"/>
              <w:right w:val="single" w:sz="4" w:space="0" w:color="auto"/>
            </w:tcBorders>
            <w:shd w:val="clear" w:color="auto" w:fill="auto"/>
            <w:noWrap/>
            <w:vAlign w:val="center"/>
            <w:hideMark/>
          </w:tcPr>
          <w:p w14:paraId="0F13387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69743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79</w:t>
            </w:r>
          </w:p>
        </w:tc>
        <w:tc>
          <w:tcPr>
            <w:tcW w:w="318" w:type="pct"/>
            <w:tcBorders>
              <w:top w:val="nil"/>
              <w:left w:val="nil"/>
              <w:bottom w:val="single" w:sz="4" w:space="0" w:color="auto"/>
              <w:right w:val="single" w:sz="4" w:space="0" w:color="auto"/>
            </w:tcBorders>
            <w:shd w:val="clear" w:color="auto" w:fill="auto"/>
            <w:noWrap/>
            <w:vAlign w:val="center"/>
            <w:hideMark/>
          </w:tcPr>
          <w:p w14:paraId="3B9C0CB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9FAA7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80</w:t>
            </w:r>
          </w:p>
        </w:tc>
        <w:tc>
          <w:tcPr>
            <w:tcW w:w="318" w:type="pct"/>
            <w:tcBorders>
              <w:top w:val="nil"/>
              <w:left w:val="nil"/>
              <w:bottom w:val="single" w:sz="4" w:space="0" w:color="auto"/>
              <w:right w:val="single" w:sz="4" w:space="0" w:color="auto"/>
            </w:tcBorders>
            <w:shd w:val="clear" w:color="auto" w:fill="auto"/>
            <w:noWrap/>
            <w:vAlign w:val="center"/>
            <w:hideMark/>
          </w:tcPr>
          <w:p w14:paraId="445B21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183B1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81</w:t>
            </w:r>
          </w:p>
        </w:tc>
        <w:tc>
          <w:tcPr>
            <w:tcW w:w="318" w:type="pct"/>
            <w:tcBorders>
              <w:top w:val="nil"/>
              <w:left w:val="nil"/>
              <w:bottom w:val="single" w:sz="4" w:space="0" w:color="auto"/>
              <w:right w:val="single" w:sz="4" w:space="0" w:color="auto"/>
            </w:tcBorders>
            <w:shd w:val="clear" w:color="auto" w:fill="auto"/>
            <w:noWrap/>
            <w:vAlign w:val="center"/>
            <w:hideMark/>
          </w:tcPr>
          <w:p w14:paraId="779FD83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35ACF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82</w:t>
            </w:r>
          </w:p>
        </w:tc>
      </w:tr>
      <w:tr w:rsidR="006543EF" w:rsidRPr="006543EF" w14:paraId="3C8C874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1ADE5B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751DE9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5AD61E1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4DA8F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5578CD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C37CD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898D7F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A1D77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DD343E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DFADD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C1CACD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1F22F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0C0A64E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62DFE0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D76AFC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2D42345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DEDFA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436A85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E3EA1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597625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A3BCF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394BC5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0994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689E5E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4653D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EC8E37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5CD9B9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BD6564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28B9CA8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9A540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D95C3D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8602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124EAE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536C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B80696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596C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9AC747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FC8D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F0096F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BCBE1B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079E0E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559A79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2F456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A87092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7679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12B918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79C83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E02FBB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7E65A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30DB16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5B5C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9A2769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4ACAB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2F42977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28B969A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15FE3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2C6245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6D562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B8EFE9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CAD52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B61212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40932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05B1B4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32959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585A979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AB33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4AE6704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056D765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626DD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233</w:t>
            </w:r>
          </w:p>
        </w:tc>
        <w:tc>
          <w:tcPr>
            <w:tcW w:w="318" w:type="pct"/>
            <w:tcBorders>
              <w:top w:val="nil"/>
              <w:left w:val="nil"/>
              <w:bottom w:val="single" w:sz="4" w:space="0" w:color="auto"/>
              <w:right w:val="single" w:sz="4" w:space="0" w:color="auto"/>
            </w:tcBorders>
            <w:shd w:val="clear" w:color="auto" w:fill="auto"/>
            <w:noWrap/>
            <w:vAlign w:val="center"/>
            <w:hideMark/>
          </w:tcPr>
          <w:p w14:paraId="021D3A8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5A5F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237</w:t>
            </w:r>
          </w:p>
        </w:tc>
        <w:tc>
          <w:tcPr>
            <w:tcW w:w="318" w:type="pct"/>
            <w:tcBorders>
              <w:top w:val="nil"/>
              <w:left w:val="nil"/>
              <w:bottom w:val="single" w:sz="4" w:space="0" w:color="auto"/>
              <w:right w:val="single" w:sz="4" w:space="0" w:color="auto"/>
            </w:tcBorders>
            <w:shd w:val="clear" w:color="auto" w:fill="auto"/>
            <w:noWrap/>
            <w:vAlign w:val="center"/>
            <w:hideMark/>
          </w:tcPr>
          <w:p w14:paraId="4419F56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E7FDD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241</w:t>
            </w:r>
          </w:p>
        </w:tc>
        <w:tc>
          <w:tcPr>
            <w:tcW w:w="318" w:type="pct"/>
            <w:tcBorders>
              <w:top w:val="nil"/>
              <w:left w:val="nil"/>
              <w:bottom w:val="single" w:sz="4" w:space="0" w:color="auto"/>
              <w:right w:val="single" w:sz="4" w:space="0" w:color="auto"/>
            </w:tcBorders>
            <w:shd w:val="clear" w:color="auto" w:fill="auto"/>
            <w:noWrap/>
            <w:vAlign w:val="center"/>
            <w:hideMark/>
          </w:tcPr>
          <w:p w14:paraId="09019B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B9AC3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245</w:t>
            </w:r>
          </w:p>
        </w:tc>
        <w:tc>
          <w:tcPr>
            <w:tcW w:w="318" w:type="pct"/>
            <w:tcBorders>
              <w:top w:val="nil"/>
              <w:left w:val="nil"/>
              <w:bottom w:val="single" w:sz="4" w:space="0" w:color="auto"/>
              <w:right w:val="single" w:sz="4" w:space="0" w:color="auto"/>
            </w:tcBorders>
            <w:shd w:val="clear" w:color="auto" w:fill="auto"/>
            <w:noWrap/>
            <w:vAlign w:val="center"/>
            <w:hideMark/>
          </w:tcPr>
          <w:p w14:paraId="7710B01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3F603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249</w:t>
            </w:r>
          </w:p>
        </w:tc>
      </w:tr>
      <w:tr w:rsidR="006543EF" w:rsidRPr="006543EF" w14:paraId="7A6281D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6772B0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44BA0F2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30E3DE5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D5E95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233</w:t>
            </w:r>
          </w:p>
        </w:tc>
        <w:tc>
          <w:tcPr>
            <w:tcW w:w="318" w:type="pct"/>
            <w:tcBorders>
              <w:top w:val="nil"/>
              <w:left w:val="nil"/>
              <w:bottom w:val="single" w:sz="4" w:space="0" w:color="auto"/>
              <w:right w:val="single" w:sz="4" w:space="0" w:color="auto"/>
            </w:tcBorders>
            <w:shd w:val="clear" w:color="auto" w:fill="auto"/>
            <w:noWrap/>
            <w:vAlign w:val="center"/>
            <w:hideMark/>
          </w:tcPr>
          <w:p w14:paraId="1966068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16156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237</w:t>
            </w:r>
          </w:p>
        </w:tc>
        <w:tc>
          <w:tcPr>
            <w:tcW w:w="318" w:type="pct"/>
            <w:tcBorders>
              <w:top w:val="nil"/>
              <w:left w:val="nil"/>
              <w:bottom w:val="single" w:sz="4" w:space="0" w:color="auto"/>
              <w:right w:val="single" w:sz="4" w:space="0" w:color="auto"/>
            </w:tcBorders>
            <w:shd w:val="clear" w:color="auto" w:fill="auto"/>
            <w:noWrap/>
            <w:vAlign w:val="center"/>
            <w:hideMark/>
          </w:tcPr>
          <w:p w14:paraId="3C40FE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6B3B1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241</w:t>
            </w:r>
          </w:p>
        </w:tc>
        <w:tc>
          <w:tcPr>
            <w:tcW w:w="318" w:type="pct"/>
            <w:tcBorders>
              <w:top w:val="nil"/>
              <w:left w:val="nil"/>
              <w:bottom w:val="single" w:sz="4" w:space="0" w:color="auto"/>
              <w:right w:val="single" w:sz="4" w:space="0" w:color="auto"/>
            </w:tcBorders>
            <w:shd w:val="clear" w:color="auto" w:fill="auto"/>
            <w:noWrap/>
            <w:vAlign w:val="center"/>
            <w:hideMark/>
          </w:tcPr>
          <w:p w14:paraId="40C673C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54DA1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245</w:t>
            </w:r>
          </w:p>
        </w:tc>
        <w:tc>
          <w:tcPr>
            <w:tcW w:w="318" w:type="pct"/>
            <w:tcBorders>
              <w:top w:val="nil"/>
              <w:left w:val="nil"/>
              <w:bottom w:val="single" w:sz="4" w:space="0" w:color="auto"/>
              <w:right w:val="single" w:sz="4" w:space="0" w:color="auto"/>
            </w:tcBorders>
            <w:shd w:val="clear" w:color="auto" w:fill="auto"/>
            <w:noWrap/>
            <w:vAlign w:val="center"/>
            <w:hideMark/>
          </w:tcPr>
          <w:p w14:paraId="0A3F3F5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6D625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249</w:t>
            </w:r>
          </w:p>
        </w:tc>
      </w:tr>
      <w:tr w:rsidR="006543EF" w:rsidRPr="006543EF" w14:paraId="3B2A6C0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01CE87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600E9D0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2BAA1AA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CDA36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7038B3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0108D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8BDC32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F38F5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4CF125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FE5DC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75FAC0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57462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5D68F56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57F351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C257AF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24EA4E7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D1CA3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A4720F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C8185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85AAA6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491C3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4CC7D8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F7FD6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BC056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C5DAD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7351E6E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E9BF41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FF1127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3E5E4AD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697A9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38FAE1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16A90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25E86D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67F37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1F51FA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CD608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8FD00B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117F6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B85BC5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147DF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53065C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1CBDA4B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63D78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B4FCC2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57CEE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6A972D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A7BD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71553D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3D388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FAEE83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0F56E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4912D5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49799C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16F2E29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7EEAEA3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28C88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8A2B17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7E55A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DA8CF7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2B11E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F5B457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8542B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25E62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FC067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7CFCF15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08462B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11CB6AE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43D1261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B00C9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01DFBF7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C1246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2F9F4E8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94753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1361DFE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D8673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04FD1E0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74982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r>
      <w:tr w:rsidR="006543EF" w:rsidRPr="006543EF" w14:paraId="46E78BE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EC2ADA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D8BE76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5B396C8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05588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7921F2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64192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692654C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8EF4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4D4EE0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0A6E5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c>
          <w:tcPr>
            <w:tcW w:w="318" w:type="pct"/>
            <w:tcBorders>
              <w:top w:val="nil"/>
              <w:left w:val="nil"/>
              <w:bottom w:val="single" w:sz="4" w:space="0" w:color="auto"/>
              <w:right w:val="single" w:sz="4" w:space="0" w:color="auto"/>
            </w:tcBorders>
            <w:shd w:val="clear" w:color="auto" w:fill="auto"/>
            <w:noWrap/>
            <w:vAlign w:val="center"/>
            <w:hideMark/>
          </w:tcPr>
          <w:p w14:paraId="39382B5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E38EB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37</w:t>
            </w:r>
          </w:p>
        </w:tc>
      </w:tr>
      <w:tr w:rsidR="006543EF" w:rsidRPr="006543EF" w14:paraId="0766CBA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BEDF87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361391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33D7A4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C64D3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C8C7E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E5D63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05814D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241E3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AA756C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B9F33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8B4E27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60ECB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53445C3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D9F99F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EE2597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0C8F280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FFBA2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F94948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12C15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490907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02AE8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6EE123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3E738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4E37CF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3E68B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8495A6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093AB0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C15636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1B93CFF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9E491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365E13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7D3B1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D4FD75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04E81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649939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B13AF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D2FE76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CD33C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86DDC0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11ED35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769EEF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4A5D7A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2C3CB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F2321A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CE312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E413F5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28156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4CA8CC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877F2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25618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1BE6B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970332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99E0C0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1F41019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1BE7313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589EC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5D09CF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22E4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8A05AF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CEADF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5F5B13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9C001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4BD4BC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10D2B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426519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0686C3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610C412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2E2CB12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9567F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60</w:t>
            </w:r>
          </w:p>
        </w:tc>
        <w:tc>
          <w:tcPr>
            <w:tcW w:w="318" w:type="pct"/>
            <w:tcBorders>
              <w:top w:val="nil"/>
              <w:left w:val="nil"/>
              <w:bottom w:val="single" w:sz="4" w:space="0" w:color="auto"/>
              <w:right w:val="single" w:sz="4" w:space="0" w:color="auto"/>
            </w:tcBorders>
            <w:shd w:val="clear" w:color="auto" w:fill="auto"/>
            <w:noWrap/>
            <w:vAlign w:val="center"/>
            <w:hideMark/>
          </w:tcPr>
          <w:p w14:paraId="15C2EC3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ECC04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61</w:t>
            </w:r>
          </w:p>
        </w:tc>
        <w:tc>
          <w:tcPr>
            <w:tcW w:w="318" w:type="pct"/>
            <w:tcBorders>
              <w:top w:val="nil"/>
              <w:left w:val="nil"/>
              <w:bottom w:val="single" w:sz="4" w:space="0" w:color="auto"/>
              <w:right w:val="single" w:sz="4" w:space="0" w:color="auto"/>
            </w:tcBorders>
            <w:shd w:val="clear" w:color="auto" w:fill="auto"/>
            <w:noWrap/>
            <w:vAlign w:val="center"/>
            <w:hideMark/>
          </w:tcPr>
          <w:p w14:paraId="2298B2B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0CF1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62</w:t>
            </w:r>
          </w:p>
        </w:tc>
        <w:tc>
          <w:tcPr>
            <w:tcW w:w="318" w:type="pct"/>
            <w:tcBorders>
              <w:top w:val="nil"/>
              <w:left w:val="nil"/>
              <w:bottom w:val="single" w:sz="4" w:space="0" w:color="auto"/>
              <w:right w:val="single" w:sz="4" w:space="0" w:color="auto"/>
            </w:tcBorders>
            <w:shd w:val="clear" w:color="auto" w:fill="auto"/>
            <w:noWrap/>
            <w:vAlign w:val="center"/>
            <w:hideMark/>
          </w:tcPr>
          <w:p w14:paraId="269489A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7191B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63</w:t>
            </w:r>
          </w:p>
        </w:tc>
        <w:tc>
          <w:tcPr>
            <w:tcW w:w="318" w:type="pct"/>
            <w:tcBorders>
              <w:top w:val="nil"/>
              <w:left w:val="nil"/>
              <w:bottom w:val="single" w:sz="4" w:space="0" w:color="auto"/>
              <w:right w:val="single" w:sz="4" w:space="0" w:color="auto"/>
            </w:tcBorders>
            <w:shd w:val="clear" w:color="auto" w:fill="auto"/>
            <w:noWrap/>
            <w:vAlign w:val="center"/>
            <w:hideMark/>
          </w:tcPr>
          <w:p w14:paraId="3EF0600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A146D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64</w:t>
            </w:r>
          </w:p>
        </w:tc>
      </w:tr>
      <w:tr w:rsidR="006543EF" w:rsidRPr="006543EF" w14:paraId="1CCB2EF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D15A26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6204A70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6789A92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2B8B5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60</w:t>
            </w:r>
          </w:p>
        </w:tc>
        <w:tc>
          <w:tcPr>
            <w:tcW w:w="318" w:type="pct"/>
            <w:tcBorders>
              <w:top w:val="nil"/>
              <w:left w:val="nil"/>
              <w:bottom w:val="single" w:sz="4" w:space="0" w:color="auto"/>
              <w:right w:val="single" w:sz="4" w:space="0" w:color="auto"/>
            </w:tcBorders>
            <w:shd w:val="clear" w:color="auto" w:fill="auto"/>
            <w:noWrap/>
            <w:vAlign w:val="center"/>
            <w:hideMark/>
          </w:tcPr>
          <w:p w14:paraId="4C8E908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4C77A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61</w:t>
            </w:r>
          </w:p>
        </w:tc>
        <w:tc>
          <w:tcPr>
            <w:tcW w:w="318" w:type="pct"/>
            <w:tcBorders>
              <w:top w:val="nil"/>
              <w:left w:val="nil"/>
              <w:bottom w:val="single" w:sz="4" w:space="0" w:color="auto"/>
              <w:right w:val="single" w:sz="4" w:space="0" w:color="auto"/>
            </w:tcBorders>
            <w:shd w:val="clear" w:color="auto" w:fill="auto"/>
            <w:noWrap/>
            <w:vAlign w:val="center"/>
            <w:hideMark/>
          </w:tcPr>
          <w:p w14:paraId="5496C98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BE69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62</w:t>
            </w:r>
          </w:p>
        </w:tc>
        <w:tc>
          <w:tcPr>
            <w:tcW w:w="318" w:type="pct"/>
            <w:tcBorders>
              <w:top w:val="nil"/>
              <w:left w:val="nil"/>
              <w:bottom w:val="single" w:sz="4" w:space="0" w:color="auto"/>
              <w:right w:val="single" w:sz="4" w:space="0" w:color="auto"/>
            </w:tcBorders>
            <w:shd w:val="clear" w:color="auto" w:fill="auto"/>
            <w:noWrap/>
            <w:vAlign w:val="center"/>
            <w:hideMark/>
          </w:tcPr>
          <w:p w14:paraId="1EDD9B9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A5975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63</w:t>
            </w:r>
          </w:p>
        </w:tc>
        <w:tc>
          <w:tcPr>
            <w:tcW w:w="318" w:type="pct"/>
            <w:tcBorders>
              <w:top w:val="nil"/>
              <w:left w:val="nil"/>
              <w:bottom w:val="single" w:sz="4" w:space="0" w:color="auto"/>
              <w:right w:val="single" w:sz="4" w:space="0" w:color="auto"/>
            </w:tcBorders>
            <w:shd w:val="clear" w:color="auto" w:fill="auto"/>
            <w:noWrap/>
            <w:vAlign w:val="center"/>
            <w:hideMark/>
          </w:tcPr>
          <w:p w14:paraId="09AAB42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CDF8B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64</w:t>
            </w:r>
          </w:p>
        </w:tc>
      </w:tr>
      <w:tr w:rsidR="006543EF" w:rsidRPr="006543EF" w14:paraId="662B833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D593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17F9A3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274C8CF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C7ECA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6CE296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17BF8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1C10E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C0A2C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C310C0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A62AE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1C89DA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5529A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79F3B8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E54F05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0B9588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02AA63B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BF52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FC3FA2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60C03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6BC2A6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B43CB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C89026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2E1AC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6C6640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F8B75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7E4C654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2BCAF9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BA9417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67417DF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8A8A1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BE00C3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406EF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BEEF32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F2A97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05ADCB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D3419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B86F14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E3F57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A23F93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3D6B54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6EF55D3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560569C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B7179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311973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E3B14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E152B3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27B3D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72A6D2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A9962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1F1559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6D67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AF1DBD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11D5C7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E705F9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781056C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DE2D9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786F7B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D9A10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B03BEA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B59AD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7019D8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04BD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4E1DF5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421A2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5B89E21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B8C0EF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725F7B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669DCC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B659F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120</w:t>
            </w:r>
          </w:p>
        </w:tc>
        <w:tc>
          <w:tcPr>
            <w:tcW w:w="318" w:type="pct"/>
            <w:tcBorders>
              <w:top w:val="nil"/>
              <w:left w:val="nil"/>
              <w:bottom w:val="single" w:sz="4" w:space="0" w:color="auto"/>
              <w:right w:val="single" w:sz="4" w:space="0" w:color="auto"/>
            </w:tcBorders>
            <w:shd w:val="clear" w:color="auto" w:fill="auto"/>
            <w:noWrap/>
            <w:vAlign w:val="center"/>
            <w:hideMark/>
          </w:tcPr>
          <w:p w14:paraId="44A713F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B557B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121</w:t>
            </w:r>
          </w:p>
        </w:tc>
        <w:tc>
          <w:tcPr>
            <w:tcW w:w="318" w:type="pct"/>
            <w:tcBorders>
              <w:top w:val="nil"/>
              <w:left w:val="nil"/>
              <w:bottom w:val="single" w:sz="4" w:space="0" w:color="auto"/>
              <w:right w:val="single" w:sz="4" w:space="0" w:color="auto"/>
            </w:tcBorders>
            <w:shd w:val="clear" w:color="auto" w:fill="auto"/>
            <w:noWrap/>
            <w:vAlign w:val="center"/>
            <w:hideMark/>
          </w:tcPr>
          <w:p w14:paraId="3FF2429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F2AA5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122</w:t>
            </w:r>
          </w:p>
        </w:tc>
        <w:tc>
          <w:tcPr>
            <w:tcW w:w="318" w:type="pct"/>
            <w:tcBorders>
              <w:top w:val="nil"/>
              <w:left w:val="nil"/>
              <w:bottom w:val="single" w:sz="4" w:space="0" w:color="auto"/>
              <w:right w:val="single" w:sz="4" w:space="0" w:color="auto"/>
            </w:tcBorders>
            <w:shd w:val="clear" w:color="auto" w:fill="auto"/>
            <w:noWrap/>
            <w:vAlign w:val="center"/>
            <w:hideMark/>
          </w:tcPr>
          <w:p w14:paraId="377EEBD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2A24B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123</w:t>
            </w:r>
          </w:p>
        </w:tc>
        <w:tc>
          <w:tcPr>
            <w:tcW w:w="318" w:type="pct"/>
            <w:tcBorders>
              <w:top w:val="nil"/>
              <w:left w:val="nil"/>
              <w:bottom w:val="single" w:sz="4" w:space="0" w:color="auto"/>
              <w:right w:val="single" w:sz="4" w:space="0" w:color="auto"/>
            </w:tcBorders>
            <w:shd w:val="clear" w:color="auto" w:fill="auto"/>
            <w:noWrap/>
            <w:vAlign w:val="center"/>
            <w:hideMark/>
          </w:tcPr>
          <w:p w14:paraId="3AD0691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5D3A1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124</w:t>
            </w:r>
          </w:p>
        </w:tc>
      </w:tr>
      <w:tr w:rsidR="006543EF" w:rsidRPr="006543EF" w14:paraId="5BFECF2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3B44C0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46D4713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5F0752C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00287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120</w:t>
            </w:r>
          </w:p>
        </w:tc>
        <w:tc>
          <w:tcPr>
            <w:tcW w:w="318" w:type="pct"/>
            <w:tcBorders>
              <w:top w:val="nil"/>
              <w:left w:val="nil"/>
              <w:bottom w:val="single" w:sz="4" w:space="0" w:color="auto"/>
              <w:right w:val="single" w:sz="4" w:space="0" w:color="auto"/>
            </w:tcBorders>
            <w:shd w:val="clear" w:color="auto" w:fill="auto"/>
            <w:noWrap/>
            <w:vAlign w:val="center"/>
            <w:hideMark/>
          </w:tcPr>
          <w:p w14:paraId="1C1D143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9DDB5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121</w:t>
            </w:r>
          </w:p>
        </w:tc>
        <w:tc>
          <w:tcPr>
            <w:tcW w:w="318" w:type="pct"/>
            <w:tcBorders>
              <w:top w:val="nil"/>
              <w:left w:val="nil"/>
              <w:bottom w:val="single" w:sz="4" w:space="0" w:color="auto"/>
              <w:right w:val="single" w:sz="4" w:space="0" w:color="auto"/>
            </w:tcBorders>
            <w:shd w:val="clear" w:color="auto" w:fill="auto"/>
            <w:noWrap/>
            <w:vAlign w:val="center"/>
            <w:hideMark/>
          </w:tcPr>
          <w:p w14:paraId="1CF4BCD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FDB0A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122</w:t>
            </w:r>
          </w:p>
        </w:tc>
        <w:tc>
          <w:tcPr>
            <w:tcW w:w="318" w:type="pct"/>
            <w:tcBorders>
              <w:top w:val="nil"/>
              <w:left w:val="nil"/>
              <w:bottom w:val="single" w:sz="4" w:space="0" w:color="auto"/>
              <w:right w:val="single" w:sz="4" w:space="0" w:color="auto"/>
            </w:tcBorders>
            <w:shd w:val="clear" w:color="auto" w:fill="auto"/>
            <w:noWrap/>
            <w:vAlign w:val="center"/>
            <w:hideMark/>
          </w:tcPr>
          <w:p w14:paraId="666F4FC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55A15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123</w:t>
            </w:r>
          </w:p>
        </w:tc>
        <w:tc>
          <w:tcPr>
            <w:tcW w:w="318" w:type="pct"/>
            <w:tcBorders>
              <w:top w:val="nil"/>
              <w:left w:val="nil"/>
              <w:bottom w:val="single" w:sz="4" w:space="0" w:color="auto"/>
              <w:right w:val="single" w:sz="4" w:space="0" w:color="auto"/>
            </w:tcBorders>
            <w:shd w:val="clear" w:color="auto" w:fill="auto"/>
            <w:noWrap/>
            <w:vAlign w:val="center"/>
            <w:hideMark/>
          </w:tcPr>
          <w:p w14:paraId="0B1AC0E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67FA6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124</w:t>
            </w:r>
          </w:p>
        </w:tc>
      </w:tr>
      <w:tr w:rsidR="006543EF" w:rsidRPr="006543EF" w14:paraId="07A6025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95E2E2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0D1CD12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25918AB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840A8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3952B7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B1848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1369C5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18994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5BC692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1A92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E755F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E06C4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07C76F5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6B549D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73DF268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52D51B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98418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1742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61A30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7B8CC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811C6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F2C65A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4397C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D2248F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5520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37DE17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90666F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5A90B3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511F1B2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60DA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BA61B0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67649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F8B8DC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CA4A8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69B05D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3B3A2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F31F2F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427B3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E73AD2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F4089F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19FAD2B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46721FE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3FAD7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CEDF34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9A2D0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8BF322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F3C14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749D8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06197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00C3F4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E363A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4EF18D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6C5973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7546023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19D0333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4A0EE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B2AEE7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0C163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FBC150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80062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379317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6B11F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59D475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C68BD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3A7119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39894E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0F94F62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60B3EB4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566D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107</w:t>
            </w:r>
          </w:p>
        </w:tc>
        <w:tc>
          <w:tcPr>
            <w:tcW w:w="318" w:type="pct"/>
            <w:tcBorders>
              <w:top w:val="nil"/>
              <w:left w:val="nil"/>
              <w:bottom w:val="single" w:sz="4" w:space="0" w:color="auto"/>
              <w:right w:val="single" w:sz="4" w:space="0" w:color="auto"/>
            </w:tcBorders>
            <w:shd w:val="clear" w:color="auto" w:fill="auto"/>
            <w:noWrap/>
            <w:vAlign w:val="center"/>
            <w:hideMark/>
          </w:tcPr>
          <w:p w14:paraId="1BBDEA0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C7985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108</w:t>
            </w:r>
          </w:p>
        </w:tc>
        <w:tc>
          <w:tcPr>
            <w:tcW w:w="318" w:type="pct"/>
            <w:tcBorders>
              <w:top w:val="nil"/>
              <w:left w:val="nil"/>
              <w:bottom w:val="single" w:sz="4" w:space="0" w:color="auto"/>
              <w:right w:val="single" w:sz="4" w:space="0" w:color="auto"/>
            </w:tcBorders>
            <w:shd w:val="clear" w:color="auto" w:fill="auto"/>
            <w:noWrap/>
            <w:vAlign w:val="center"/>
            <w:hideMark/>
          </w:tcPr>
          <w:p w14:paraId="072CD36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B6989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109</w:t>
            </w:r>
          </w:p>
        </w:tc>
        <w:tc>
          <w:tcPr>
            <w:tcW w:w="318" w:type="pct"/>
            <w:tcBorders>
              <w:top w:val="nil"/>
              <w:left w:val="nil"/>
              <w:bottom w:val="single" w:sz="4" w:space="0" w:color="auto"/>
              <w:right w:val="single" w:sz="4" w:space="0" w:color="auto"/>
            </w:tcBorders>
            <w:shd w:val="clear" w:color="auto" w:fill="auto"/>
            <w:noWrap/>
            <w:vAlign w:val="center"/>
            <w:hideMark/>
          </w:tcPr>
          <w:p w14:paraId="4108BCF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45F69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110</w:t>
            </w:r>
          </w:p>
        </w:tc>
        <w:tc>
          <w:tcPr>
            <w:tcW w:w="318" w:type="pct"/>
            <w:tcBorders>
              <w:top w:val="nil"/>
              <w:left w:val="nil"/>
              <w:bottom w:val="single" w:sz="4" w:space="0" w:color="auto"/>
              <w:right w:val="single" w:sz="4" w:space="0" w:color="auto"/>
            </w:tcBorders>
            <w:shd w:val="clear" w:color="auto" w:fill="auto"/>
            <w:noWrap/>
            <w:vAlign w:val="center"/>
            <w:hideMark/>
          </w:tcPr>
          <w:p w14:paraId="2212EFA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80B4D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111</w:t>
            </w:r>
          </w:p>
        </w:tc>
      </w:tr>
      <w:tr w:rsidR="006543EF" w:rsidRPr="006543EF" w14:paraId="06146A2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B59E9F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2371F0C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652F4E7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E250A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107</w:t>
            </w:r>
          </w:p>
        </w:tc>
        <w:tc>
          <w:tcPr>
            <w:tcW w:w="318" w:type="pct"/>
            <w:tcBorders>
              <w:top w:val="nil"/>
              <w:left w:val="nil"/>
              <w:bottom w:val="single" w:sz="4" w:space="0" w:color="auto"/>
              <w:right w:val="single" w:sz="4" w:space="0" w:color="auto"/>
            </w:tcBorders>
            <w:shd w:val="clear" w:color="auto" w:fill="auto"/>
            <w:noWrap/>
            <w:vAlign w:val="center"/>
            <w:hideMark/>
          </w:tcPr>
          <w:p w14:paraId="1F3DB2B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FE2DB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108</w:t>
            </w:r>
          </w:p>
        </w:tc>
        <w:tc>
          <w:tcPr>
            <w:tcW w:w="318" w:type="pct"/>
            <w:tcBorders>
              <w:top w:val="nil"/>
              <w:left w:val="nil"/>
              <w:bottom w:val="single" w:sz="4" w:space="0" w:color="auto"/>
              <w:right w:val="single" w:sz="4" w:space="0" w:color="auto"/>
            </w:tcBorders>
            <w:shd w:val="clear" w:color="auto" w:fill="auto"/>
            <w:noWrap/>
            <w:vAlign w:val="center"/>
            <w:hideMark/>
          </w:tcPr>
          <w:p w14:paraId="5E2B818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158B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109</w:t>
            </w:r>
          </w:p>
        </w:tc>
        <w:tc>
          <w:tcPr>
            <w:tcW w:w="318" w:type="pct"/>
            <w:tcBorders>
              <w:top w:val="nil"/>
              <w:left w:val="nil"/>
              <w:bottom w:val="single" w:sz="4" w:space="0" w:color="auto"/>
              <w:right w:val="single" w:sz="4" w:space="0" w:color="auto"/>
            </w:tcBorders>
            <w:shd w:val="clear" w:color="auto" w:fill="auto"/>
            <w:noWrap/>
            <w:vAlign w:val="center"/>
            <w:hideMark/>
          </w:tcPr>
          <w:p w14:paraId="439D934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2782D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110</w:t>
            </w:r>
          </w:p>
        </w:tc>
        <w:tc>
          <w:tcPr>
            <w:tcW w:w="318" w:type="pct"/>
            <w:tcBorders>
              <w:top w:val="nil"/>
              <w:left w:val="nil"/>
              <w:bottom w:val="single" w:sz="4" w:space="0" w:color="auto"/>
              <w:right w:val="single" w:sz="4" w:space="0" w:color="auto"/>
            </w:tcBorders>
            <w:shd w:val="clear" w:color="auto" w:fill="auto"/>
            <w:noWrap/>
            <w:vAlign w:val="center"/>
            <w:hideMark/>
          </w:tcPr>
          <w:p w14:paraId="79D3B54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DEDEC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111</w:t>
            </w:r>
          </w:p>
        </w:tc>
      </w:tr>
      <w:tr w:rsidR="006543EF" w:rsidRPr="006543EF" w14:paraId="1606B93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839446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2802861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03DE728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DB6C0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7CCD02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59CF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B751E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16FDB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810BF6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8BD5C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094AA0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4AAE1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A3EBE0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AFC910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6653B04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339E504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79E43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3515E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9720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1BE355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0FF8A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4C3208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C35FD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E40868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76F26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54A85DB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0CCD2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5A26933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14EA036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91C4F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33DE7D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F3C7E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B487D2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F5F64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4F66CC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B78D0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8A9CF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81EE8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7B3BFA9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A1F7FC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0575064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757D97B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3353B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21EE7A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A99B4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3B5DF3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3FEE5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6A802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76F83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D1C84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18247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B1029F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7095B6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4D03811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1A7B211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B09CB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278BE8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32BED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ECF92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2CC73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CE2DBF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1CCCB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9E7A2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544CB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58CA2F4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62639D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238538B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48DE390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3F566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71</w:t>
            </w:r>
          </w:p>
        </w:tc>
        <w:tc>
          <w:tcPr>
            <w:tcW w:w="318" w:type="pct"/>
            <w:tcBorders>
              <w:top w:val="nil"/>
              <w:left w:val="nil"/>
              <w:bottom w:val="single" w:sz="4" w:space="0" w:color="auto"/>
              <w:right w:val="single" w:sz="4" w:space="0" w:color="auto"/>
            </w:tcBorders>
            <w:shd w:val="clear" w:color="auto" w:fill="auto"/>
            <w:noWrap/>
            <w:vAlign w:val="center"/>
            <w:hideMark/>
          </w:tcPr>
          <w:p w14:paraId="68E28D7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5A55E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72</w:t>
            </w:r>
          </w:p>
        </w:tc>
        <w:tc>
          <w:tcPr>
            <w:tcW w:w="318" w:type="pct"/>
            <w:tcBorders>
              <w:top w:val="nil"/>
              <w:left w:val="nil"/>
              <w:bottom w:val="single" w:sz="4" w:space="0" w:color="auto"/>
              <w:right w:val="single" w:sz="4" w:space="0" w:color="auto"/>
            </w:tcBorders>
            <w:shd w:val="clear" w:color="auto" w:fill="auto"/>
            <w:noWrap/>
            <w:vAlign w:val="center"/>
            <w:hideMark/>
          </w:tcPr>
          <w:p w14:paraId="629ECE9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6970B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73</w:t>
            </w:r>
          </w:p>
        </w:tc>
        <w:tc>
          <w:tcPr>
            <w:tcW w:w="318" w:type="pct"/>
            <w:tcBorders>
              <w:top w:val="nil"/>
              <w:left w:val="nil"/>
              <w:bottom w:val="single" w:sz="4" w:space="0" w:color="auto"/>
              <w:right w:val="single" w:sz="4" w:space="0" w:color="auto"/>
            </w:tcBorders>
            <w:shd w:val="clear" w:color="auto" w:fill="auto"/>
            <w:noWrap/>
            <w:vAlign w:val="center"/>
            <w:hideMark/>
          </w:tcPr>
          <w:p w14:paraId="45161D3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6B565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74</w:t>
            </w:r>
          </w:p>
        </w:tc>
        <w:tc>
          <w:tcPr>
            <w:tcW w:w="318" w:type="pct"/>
            <w:tcBorders>
              <w:top w:val="nil"/>
              <w:left w:val="nil"/>
              <w:bottom w:val="single" w:sz="4" w:space="0" w:color="auto"/>
              <w:right w:val="single" w:sz="4" w:space="0" w:color="auto"/>
            </w:tcBorders>
            <w:shd w:val="clear" w:color="auto" w:fill="auto"/>
            <w:noWrap/>
            <w:vAlign w:val="center"/>
            <w:hideMark/>
          </w:tcPr>
          <w:p w14:paraId="3CDC35F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0F80B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75</w:t>
            </w:r>
          </w:p>
        </w:tc>
      </w:tr>
      <w:tr w:rsidR="006543EF" w:rsidRPr="006543EF" w14:paraId="45CBADF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F85344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14334E1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0F47174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54D9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71</w:t>
            </w:r>
          </w:p>
        </w:tc>
        <w:tc>
          <w:tcPr>
            <w:tcW w:w="318" w:type="pct"/>
            <w:tcBorders>
              <w:top w:val="nil"/>
              <w:left w:val="nil"/>
              <w:bottom w:val="single" w:sz="4" w:space="0" w:color="auto"/>
              <w:right w:val="single" w:sz="4" w:space="0" w:color="auto"/>
            </w:tcBorders>
            <w:shd w:val="clear" w:color="auto" w:fill="auto"/>
            <w:noWrap/>
            <w:vAlign w:val="center"/>
            <w:hideMark/>
          </w:tcPr>
          <w:p w14:paraId="132CEED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D39EA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72</w:t>
            </w:r>
          </w:p>
        </w:tc>
        <w:tc>
          <w:tcPr>
            <w:tcW w:w="318" w:type="pct"/>
            <w:tcBorders>
              <w:top w:val="nil"/>
              <w:left w:val="nil"/>
              <w:bottom w:val="single" w:sz="4" w:space="0" w:color="auto"/>
              <w:right w:val="single" w:sz="4" w:space="0" w:color="auto"/>
            </w:tcBorders>
            <w:shd w:val="clear" w:color="auto" w:fill="auto"/>
            <w:noWrap/>
            <w:vAlign w:val="center"/>
            <w:hideMark/>
          </w:tcPr>
          <w:p w14:paraId="7A7A196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2D48C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73</w:t>
            </w:r>
          </w:p>
        </w:tc>
        <w:tc>
          <w:tcPr>
            <w:tcW w:w="318" w:type="pct"/>
            <w:tcBorders>
              <w:top w:val="nil"/>
              <w:left w:val="nil"/>
              <w:bottom w:val="single" w:sz="4" w:space="0" w:color="auto"/>
              <w:right w:val="single" w:sz="4" w:space="0" w:color="auto"/>
            </w:tcBorders>
            <w:shd w:val="clear" w:color="auto" w:fill="auto"/>
            <w:noWrap/>
            <w:vAlign w:val="center"/>
            <w:hideMark/>
          </w:tcPr>
          <w:p w14:paraId="194CE0C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57921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74</w:t>
            </w:r>
          </w:p>
        </w:tc>
        <w:tc>
          <w:tcPr>
            <w:tcW w:w="318" w:type="pct"/>
            <w:tcBorders>
              <w:top w:val="nil"/>
              <w:left w:val="nil"/>
              <w:bottom w:val="single" w:sz="4" w:space="0" w:color="auto"/>
              <w:right w:val="single" w:sz="4" w:space="0" w:color="auto"/>
            </w:tcBorders>
            <w:shd w:val="clear" w:color="auto" w:fill="auto"/>
            <w:noWrap/>
            <w:vAlign w:val="center"/>
            <w:hideMark/>
          </w:tcPr>
          <w:p w14:paraId="7B8BB8B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395DA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75</w:t>
            </w:r>
          </w:p>
        </w:tc>
      </w:tr>
      <w:tr w:rsidR="006543EF" w:rsidRPr="006543EF" w14:paraId="01D412D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1DD705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172C69E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1DE71BF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284E7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356D12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A24ED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1B72BC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17486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742ADA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0DC08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E9EFBF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350A2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8E0B06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FE3F90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27D483F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1ED77B1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99EB7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AEAD9F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B9D41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A0A691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6DB4E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7C1C1D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35DFE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0DB340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67B03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C311AE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EDC71F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3A0D68C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2F785AE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4513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0575E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8947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98074B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09747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5C665C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3B6DF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DF775E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73D7F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20909C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2E14F7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48B2F36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1431A36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562AC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7B3693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D8057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255D58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EDAAA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5B7D5B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8F285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70BBE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A2364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E0DEC8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FC9C64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4AC9671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2B84C58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99D22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B1F4E3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09B6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EA3AC1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0D114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85D538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59F70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96675A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BB49E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872EC9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73865F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39AD7E7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4FDA6A9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38BD6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154</w:t>
            </w:r>
          </w:p>
        </w:tc>
        <w:tc>
          <w:tcPr>
            <w:tcW w:w="318" w:type="pct"/>
            <w:tcBorders>
              <w:top w:val="nil"/>
              <w:left w:val="nil"/>
              <w:bottom w:val="single" w:sz="4" w:space="0" w:color="auto"/>
              <w:right w:val="single" w:sz="4" w:space="0" w:color="auto"/>
            </w:tcBorders>
            <w:shd w:val="clear" w:color="auto" w:fill="auto"/>
            <w:noWrap/>
            <w:vAlign w:val="center"/>
            <w:hideMark/>
          </w:tcPr>
          <w:p w14:paraId="60C73DB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973D6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155</w:t>
            </w:r>
          </w:p>
        </w:tc>
        <w:tc>
          <w:tcPr>
            <w:tcW w:w="318" w:type="pct"/>
            <w:tcBorders>
              <w:top w:val="nil"/>
              <w:left w:val="nil"/>
              <w:bottom w:val="single" w:sz="4" w:space="0" w:color="auto"/>
              <w:right w:val="single" w:sz="4" w:space="0" w:color="auto"/>
            </w:tcBorders>
            <w:shd w:val="clear" w:color="auto" w:fill="auto"/>
            <w:noWrap/>
            <w:vAlign w:val="center"/>
            <w:hideMark/>
          </w:tcPr>
          <w:p w14:paraId="031C049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E9031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156</w:t>
            </w:r>
          </w:p>
        </w:tc>
        <w:tc>
          <w:tcPr>
            <w:tcW w:w="318" w:type="pct"/>
            <w:tcBorders>
              <w:top w:val="nil"/>
              <w:left w:val="nil"/>
              <w:bottom w:val="single" w:sz="4" w:space="0" w:color="auto"/>
              <w:right w:val="single" w:sz="4" w:space="0" w:color="auto"/>
            </w:tcBorders>
            <w:shd w:val="clear" w:color="auto" w:fill="auto"/>
            <w:noWrap/>
            <w:vAlign w:val="center"/>
            <w:hideMark/>
          </w:tcPr>
          <w:p w14:paraId="5A27D12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8FF9E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157</w:t>
            </w:r>
          </w:p>
        </w:tc>
        <w:tc>
          <w:tcPr>
            <w:tcW w:w="318" w:type="pct"/>
            <w:tcBorders>
              <w:top w:val="nil"/>
              <w:left w:val="nil"/>
              <w:bottom w:val="single" w:sz="4" w:space="0" w:color="auto"/>
              <w:right w:val="single" w:sz="4" w:space="0" w:color="auto"/>
            </w:tcBorders>
            <w:shd w:val="clear" w:color="auto" w:fill="auto"/>
            <w:noWrap/>
            <w:vAlign w:val="center"/>
            <w:hideMark/>
          </w:tcPr>
          <w:p w14:paraId="6272A48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1E9CD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158</w:t>
            </w:r>
          </w:p>
        </w:tc>
      </w:tr>
      <w:tr w:rsidR="006543EF" w:rsidRPr="006543EF" w14:paraId="03E1BE8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BEB67E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70FEA7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7467AAC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10327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154</w:t>
            </w:r>
          </w:p>
        </w:tc>
        <w:tc>
          <w:tcPr>
            <w:tcW w:w="318" w:type="pct"/>
            <w:tcBorders>
              <w:top w:val="nil"/>
              <w:left w:val="nil"/>
              <w:bottom w:val="single" w:sz="4" w:space="0" w:color="auto"/>
              <w:right w:val="single" w:sz="4" w:space="0" w:color="auto"/>
            </w:tcBorders>
            <w:shd w:val="clear" w:color="auto" w:fill="auto"/>
            <w:noWrap/>
            <w:vAlign w:val="center"/>
            <w:hideMark/>
          </w:tcPr>
          <w:p w14:paraId="306C0D4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45B8F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155</w:t>
            </w:r>
          </w:p>
        </w:tc>
        <w:tc>
          <w:tcPr>
            <w:tcW w:w="318" w:type="pct"/>
            <w:tcBorders>
              <w:top w:val="nil"/>
              <w:left w:val="nil"/>
              <w:bottom w:val="single" w:sz="4" w:space="0" w:color="auto"/>
              <w:right w:val="single" w:sz="4" w:space="0" w:color="auto"/>
            </w:tcBorders>
            <w:shd w:val="clear" w:color="auto" w:fill="auto"/>
            <w:noWrap/>
            <w:vAlign w:val="center"/>
            <w:hideMark/>
          </w:tcPr>
          <w:p w14:paraId="59D62F6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E5616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156</w:t>
            </w:r>
          </w:p>
        </w:tc>
        <w:tc>
          <w:tcPr>
            <w:tcW w:w="318" w:type="pct"/>
            <w:tcBorders>
              <w:top w:val="nil"/>
              <w:left w:val="nil"/>
              <w:bottom w:val="single" w:sz="4" w:space="0" w:color="auto"/>
              <w:right w:val="single" w:sz="4" w:space="0" w:color="auto"/>
            </w:tcBorders>
            <w:shd w:val="clear" w:color="auto" w:fill="auto"/>
            <w:noWrap/>
            <w:vAlign w:val="center"/>
            <w:hideMark/>
          </w:tcPr>
          <w:p w14:paraId="62D778B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3F412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157</w:t>
            </w:r>
          </w:p>
        </w:tc>
        <w:tc>
          <w:tcPr>
            <w:tcW w:w="318" w:type="pct"/>
            <w:tcBorders>
              <w:top w:val="nil"/>
              <w:left w:val="nil"/>
              <w:bottom w:val="single" w:sz="4" w:space="0" w:color="auto"/>
              <w:right w:val="single" w:sz="4" w:space="0" w:color="auto"/>
            </w:tcBorders>
            <w:shd w:val="clear" w:color="auto" w:fill="auto"/>
            <w:noWrap/>
            <w:vAlign w:val="center"/>
            <w:hideMark/>
          </w:tcPr>
          <w:p w14:paraId="38B336E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4D3B1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158</w:t>
            </w:r>
          </w:p>
        </w:tc>
      </w:tr>
      <w:tr w:rsidR="006543EF" w:rsidRPr="006543EF" w14:paraId="6732B34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656DF3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4DBF08B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34BE415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DDF09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A64857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61C6B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B10E4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15E97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DA9D1F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E9E8B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691DDD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F7883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4D7400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F137A5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4949182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14303AA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46F22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1C3D78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30DD7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AADF72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EE63F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A7EA0D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EC963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D4CAF5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EEE51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2582C2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0C122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4C503C5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3D28181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32256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CD250A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6C641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848AF4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7835D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9B6622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E0655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F9C4EB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83837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EE499B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BA3850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4B34213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29EBC8A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7D57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495A95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8E9A5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5C3E1B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B7B2E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056237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9AD81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66067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67243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79A392E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2E9A52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287167F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21AE3B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26119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37E1AD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D942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4DB639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8819B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34FE32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CA9FF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A68B60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1C2AD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73EB878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34889B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60D899A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708CA4B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98E28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61</w:t>
            </w:r>
          </w:p>
        </w:tc>
        <w:tc>
          <w:tcPr>
            <w:tcW w:w="318" w:type="pct"/>
            <w:tcBorders>
              <w:top w:val="nil"/>
              <w:left w:val="nil"/>
              <w:bottom w:val="single" w:sz="4" w:space="0" w:color="auto"/>
              <w:right w:val="single" w:sz="4" w:space="0" w:color="auto"/>
            </w:tcBorders>
            <w:shd w:val="clear" w:color="auto" w:fill="auto"/>
            <w:noWrap/>
            <w:vAlign w:val="center"/>
            <w:hideMark/>
          </w:tcPr>
          <w:p w14:paraId="2A36C58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44DB9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62</w:t>
            </w:r>
          </w:p>
        </w:tc>
        <w:tc>
          <w:tcPr>
            <w:tcW w:w="318" w:type="pct"/>
            <w:tcBorders>
              <w:top w:val="nil"/>
              <w:left w:val="nil"/>
              <w:bottom w:val="single" w:sz="4" w:space="0" w:color="auto"/>
              <w:right w:val="single" w:sz="4" w:space="0" w:color="auto"/>
            </w:tcBorders>
            <w:shd w:val="clear" w:color="auto" w:fill="auto"/>
            <w:noWrap/>
            <w:vAlign w:val="center"/>
            <w:hideMark/>
          </w:tcPr>
          <w:p w14:paraId="76A9A40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0738E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63</w:t>
            </w:r>
          </w:p>
        </w:tc>
        <w:tc>
          <w:tcPr>
            <w:tcW w:w="318" w:type="pct"/>
            <w:tcBorders>
              <w:top w:val="nil"/>
              <w:left w:val="nil"/>
              <w:bottom w:val="single" w:sz="4" w:space="0" w:color="auto"/>
              <w:right w:val="single" w:sz="4" w:space="0" w:color="auto"/>
            </w:tcBorders>
            <w:shd w:val="clear" w:color="auto" w:fill="auto"/>
            <w:noWrap/>
            <w:vAlign w:val="center"/>
            <w:hideMark/>
          </w:tcPr>
          <w:p w14:paraId="611FAA8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DE9D8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64</w:t>
            </w:r>
          </w:p>
        </w:tc>
        <w:tc>
          <w:tcPr>
            <w:tcW w:w="318" w:type="pct"/>
            <w:tcBorders>
              <w:top w:val="nil"/>
              <w:left w:val="nil"/>
              <w:bottom w:val="single" w:sz="4" w:space="0" w:color="auto"/>
              <w:right w:val="single" w:sz="4" w:space="0" w:color="auto"/>
            </w:tcBorders>
            <w:shd w:val="clear" w:color="auto" w:fill="auto"/>
            <w:noWrap/>
            <w:vAlign w:val="center"/>
            <w:hideMark/>
          </w:tcPr>
          <w:p w14:paraId="754DB6E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6FAA7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65</w:t>
            </w:r>
          </w:p>
        </w:tc>
      </w:tr>
      <w:tr w:rsidR="006543EF" w:rsidRPr="006543EF" w14:paraId="3CE8764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DBBEA6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1D1CB55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71663D8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5312D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61</w:t>
            </w:r>
          </w:p>
        </w:tc>
        <w:tc>
          <w:tcPr>
            <w:tcW w:w="318" w:type="pct"/>
            <w:tcBorders>
              <w:top w:val="nil"/>
              <w:left w:val="nil"/>
              <w:bottom w:val="single" w:sz="4" w:space="0" w:color="auto"/>
              <w:right w:val="single" w:sz="4" w:space="0" w:color="auto"/>
            </w:tcBorders>
            <w:shd w:val="clear" w:color="auto" w:fill="auto"/>
            <w:noWrap/>
            <w:vAlign w:val="center"/>
            <w:hideMark/>
          </w:tcPr>
          <w:p w14:paraId="6007E31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9F700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62</w:t>
            </w:r>
          </w:p>
        </w:tc>
        <w:tc>
          <w:tcPr>
            <w:tcW w:w="318" w:type="pct"/>
            <w:tcBorders>
              <w:top w:val="nil"/>
              <w:left w:val="nil"/>
              <w:bottom w:val="single" w:sz="4" w:space="0" w:color="auto"/>
              <w:right w:val="single" w:sz="4" w:space="0" w:color="auto"/>
            </w:tcBorders>
            <w:shd w:val="clear" w:color="auto" w:fill="auto"/>
            <w:noWrap/>
            <w:vAlign w:val="center"/>
            <w:hideMark/>
          </w:tcPr>
          <w:p w14:paraId="6499766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5F967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63</w:t>
            </w:r>
          </w:p>
        </w:tc>
        <w:tc>
          <w:tcPr>
            <w:tcW w:w="318" w:type="pct"/>
            <w:tcBorders>
              <w:top w:val="nil"/>
              <w:left w:val="nil"/>
              <w:bottom w:val="single" w:sz="4" w:space="0" w:color="auto"/>
              <w:right w:val="single" w:sz="4" w:space="0" w:color="auto"/>
            </w:tcBorders>
            <w:shd w:val="clear" w:color="auto" w:fill="auto"/>
            <w:noWrap/>
            <w:vAlign w:val="center"/>
            <w:hideMark/>
          </w:tcPr>
          <w:p w14:paraId="641D5A8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25F51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64</w:t>
            </w:r>
          </w:p>
        </w:tc>
        <w:tc>
          <w:tcPr>
            <w:tcW w:w="318" w:type="pct"/>
            <w:tcBorders>
              <w:top w:val="nil"/>
              <w:left w:val="nil"/>
              <w:bottom w:val="single" w:sz="4" w:space="0" w:color="auto"/>
              <w:right w:val="single" w:sz="4" w:space="0" w:color="auto"/>
            </w:tcBorders>
            <w:shd w:val="clear" w:color="auto" w:fill="auto"/>
            <w:noWrap/>
            <w:vAlign w:val="center"/>
            <w:hideMark/>
          </w:tcPr>
          <w:p w14:paraId="2C3807E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93607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65</w:t>
            </w:r>
          </w:p>
        </w:tc>
      </w:tr>
      <w:tr w:rsidR="006543EF" w:rsidRPr="006543EF" w14:paraId="3889240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D0E020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5D70423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36A863D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0AE34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DBD1EA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4D2DF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AE8C23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6F398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BFFCF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C3B16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17A7FB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8320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3DA436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036F2B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5709FA5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34D6E8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A544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63C926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C870F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A2E33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F377E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E4B479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07071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DA7A18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ED477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E92313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7592E6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1355C05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5BBFC54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003D8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F459D9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BA939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CBE33B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D2141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159D42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2CCA8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762D8F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2A447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7F09423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976376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4739894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0554F8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D6184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B6D9A6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C8657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0EA359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17B3A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C53216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350DD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A60A50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A7F90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0365F9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13DBBB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5857ABB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3663102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6E7F8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71E569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EC0FA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8217A1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55D14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24B1DA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BCC59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2F40CD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9E552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B0E45A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0FCE45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70D0ACF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1087F43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AFD6D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182</w:t>
            </w:r>
          </w:p>
        </w:tc>
        <w:tc>
          <w:tcPr>
            <w:tcW w:w="318" w:type="pct"/>
            <w:tcBorders>
              <w:top w:val="nil"/>
              <w:left w:val="nil"/>
              <w:bottom w:val="single" w:sz="4" w:space="0" w:color="auto"/>
              <w:right w:val="single" w:sz="4" w:space="0" w:color="auto"/>
            </w:tcBorders>
            <w:shd w:val="clear" w:color="auto" w:fill="auto"/>
            <w:noWrap/>
            <w:vAlign w:val="center"/>
            <w:hideMark/>
          </w:tcPr>
          <w:p w14:paraId="56D1C42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5FFCE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184</w:t>
            </w:r>
          </w:p>
        </w:tc>
        <w:tc>
          <w:tcPr>
            <w:tcW w:w="318" w:type="pct"/>
            <w:tcBorders>
              <w:top w:val="nil"/>
              <w:left w:val="nil"/>
              <w:bottom w:val="single" w:sz="4" w:space="0" w:color="auto"/>
              <w:right w:val="single" w:sz="4" w:space="0" w:color="auto"/>
            </w:tcBorders>
            <w:shd w:val="clear" w:color="auto" w:fill="auto"/>
            <w:noWrap/>
            <w:vAlign w:val="center"/>
            <w:hideMark/>
          </w:tcPr>
          <w:p w14:paraId="25758B0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642B7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186</w:t>
            </w:r>
          </w:p>
        </w:tc>
        <w:tc>
          <w:tcPr>
            <w:tcW w:w="318" w:type="pct"/>
            <w:tcBorders>
              <w:top w:val="nil"/>
              <w:left w:val="nil"/>
              <w:bottom w:val="single" w:sz="4" w:space="0" w:color="auto"/>
              <w:right w:val="single" w:sz="4" w:space="0" w:color="auto"/>
            </w:tcBorders>
            <w:shd w:val="clear" w:color="auto" w:fill="auto"/>
            <w:noWrap/>
            <w:vAlign w:val="center"/>
            <w:hideMark/>
          </w:tcPr>
          <w:p w14:paraId="02E55C5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1427B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188</w:t>
            </w:r>
          </w:p>
        </w:tc>
        <w:tc>
          <w:tcPr>
            <w:tcW w:w="318" w:type="pct"/>
            <w:tcBorders>
              <w:top w:val="nil"/>
              <w:left w:val="nil"/>
              <w:bottom w:val="single" w:sz="4" w:space="0" w:color="auto"/>
              <w:right w:val="single" w:sz="4" w:space="0" w:color="auto"/>
            </w:tcBorders>
            <w:shd w:val="clear" w:color="auto" w:fill="auto"/>
            <w:noWrap/>
            <w:vAlign w:val="center"/>
            <w:hideMark/>
          </w:tcPr>
          <w:p w14:paraId="04451EA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B4F45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190</w:t>
            </w:r>
          </w:p>
        </w:tc>
      </w:tr>
      <w:tr w:rsidR="006543EF" w:rsidRPr="006543EF" w14:paraId="10D8E19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D9323A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00CAE3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0281DEC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4D1AC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182</w:t>
            </w:r>
          </w:p>
        </w:tc>
        <w:tc>
          <w:tcPr>
            <w:tcW w:w="318" w:type="pct"/>
            <w:tcBorders>
              <w:top w:val="nil"/>
              <w:left w:val="nil"/>
              <w:bottom w:val="single" w:sz="4" w:space="0" w:color="auto"/>
              <w:right w:val="single" w:sz="4" w:space="0" w:color="auto"/>
            </w:tcBorders>
            <w:shd w:val="clear" w:color="auto" w:fill="auto"/>
            <w:noWrap/>
            <w:vAlign w:val="center"/>
            <w:hideMark/>
          </w:tcPr>
          <w:p w14:paraId="6809A53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12FFF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184</w:t>
            </w:r>
          </w:p>
        </w:tc>
        <w:tc>
          <w:tcPr>
            <w:tcW w:w="318" w:type="pct"/>
            <w:tcBorders>
              <w:top w:val="nil"/>
              <w:left w:val="nil"/>
              <w:bottom w:val="single" w:sz="4" w:space="0" w:color="auto"/>
              <w:right w:val="single" w:sz="4" w:space="0" w:color="auto"/>
            </w:tcBorders>
            <w:shd w:val="clear" w:color="auto" w:fill="auto"/>
            <w:noWrap/>
            <w:vAlign w:val="center"/>
            <w:hideMark/>
          </w:tcPr>
          <w:p w14:paraId="54F1DB2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70504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186</w:t>
            </w:r>
          </w:p>
        </w:tc>
        <w:tc>
          <w:tcPr>
            <w:tcW w:w="318" w:type="pct"/>
            <w:tcBorders>
              <w:top w:val="nil"/>
              <w:left w:val="nil"/>
              <w:bottom w:val="single" w:sz="4" w:space="0" w:color="auto"/>
              <w:right w:val="single" w:sz="4" w:space="0" w:color="auto"/>
            </w:tcBorders>
            <w:shd w:val="clear" w:color="auto" w:fill="auto"/>
            <w:noWrap/>
            <w:vAlign w:val="center"/>
            <w:hideMark/>
          </w:tcPr>
          <w:p w14:paraId="38C3FAE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7E0EB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188</w:t>
            </w:r>
          </w:p>
        </w:tc>
        <w:tc>
          <w:tcPr>
            <w:tcW w:w="318" w:type="pct"/>
            <w:tcBorders>
              <w:top w:val="nil"/>
              <w:left w:val="nil"/>
              <w:bottom w:val="single" w:sz="4" w:space="0" w:color="auto"/>
              <w:right w:val="single" w:sz="4" w:space="0" w:color="auto"/>
            </w:tcBorders>
            <w:shd w:val="clear" w:color="auto" w:fill="auto"/>
            <w:noWrap/>
            <w:vAlign w:val="center"/>
            <w:hideMark/>
          </w:tcPr>
          <w:p w14:paraId="6C08752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8322C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190</w:t>
            </w:r>
          </w:p>
        </w:tc>
      </w:tr>
      <w:tr w:rsidR="006543EF" w:rsidRPr="006543EF" w14:paraId="46E4656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B5410E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1319A26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5978D2B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397DC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79AB1A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9D36C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E4AEF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DD27F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54036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1469C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22BCB6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26A71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F3EF06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312468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2F279DE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1DE174F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52187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180EE5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451F8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8D8662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D3A3C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23E2F2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A3D7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6957AA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8F806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7287382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C995D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02A05AD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5CC97C3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B0085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43D4D8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D3C59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D4F859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C424D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5C5BD5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FDBB2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A00928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01AE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4F9030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881F4A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3C939C5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05E157C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F11A2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C86029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1F522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8A035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354A0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866F79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363DE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8F1375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E49A1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7DEF57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FF6221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4086EAE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12EE873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C741D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36D48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8390E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A5A327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5030C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C6BA82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1E5E4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D144EB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1BC84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052DFEF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F7B3CA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15D3BB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76C815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E943B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70</w:t>
            </w:r>
          </w:p>
        </w:tc>
        <w:tc>
          <w:tcPr>
            <w:tcW w:w="318" w:type="pct"/>
            <w:tcBorders>
              <w:top w:val="nil"/>
              <w:left w:val="nil"/>
              <w:bottom w:val="single" w:sz="4" w:space="0" w:color="auto"/>
              <w:right w:val="single" w:sz="4" w:space="0" w:color="auto"/>
            </w:tcBorders>
            <w:shd w:val="clear" w:color="auto" w:fill="auto"/>
            <w:noWrap/>
            <w:vAlign w:val="center"/>
            <w:hideMark/>
          </w:tcPr>
          <w:p w14:paraId="33D6B72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3CB1D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71</w:t>
            </w:r>
          </w:p>
        </w:tc>
        <w:tc>
          <w:tcPr>
            <w:tcW w:w="318" w:type="pct"/>
            <w:tcBorders>
              <w:top w:val="nil"/>
              <w:left w:val="nil"/>
              <w:bottom w:val="single" w:sz="4" w:space="0" w:color="auto"/>
              <w:right w:val="single" w:sz="4" w:space="0" w:color="auto"/>
            </w:tcBorders>
            <w:shd w:val="clear" w:color="auto" w:fill="auto"/>
            <w:noWrap/>
            <w:vAlign w:val="center"/>
            <w:hideMark/>
          </w:tcPr>
          <w:p w14:paraId="667ECC0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65593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72</w:t>
            </w:r>
          </w:p>
        </w:tc>
        <w:tc>
          <w:tcPr>
            <w:tcW w:w="318" w:type="pct"/>
            <w:tcBorders>
              <w:top w:val="nil"/>
              <w:left w:val="nil"/>
              <w:bottom w:val="single" w:sz="4" w:space="0" w:color="auto"/>
              <w:right w:val="single" w:sz="4" w:space="0" w:color="auto"/>
            </w:tcBorders>
            <w:shd w:val="clear" w:color="auto" w:fill="auto"/>
            <w:noWrap/>
            <w:vAlign w:val="center"/>
            <w:hideMark/>
          </w:tcPr>
          <w:p w14:paraId="301B9F4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BAC8B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73</w:t>
            </w:r>
          </w:p>
        </w:tc>
        <w:tc>
          <w:tcPr>
            <w:tcW w:w="318" w:type="pct"/>
            <w:tcBorders>
              <w:top w:val="nil"/>
              <w:left w:val="nil"/>
              <w:bottom w:val="single" w:sz="4" w:space="0" w:color="auto"/>
              <w:right w:val="single" w:sz="4" w:space="0" w:color="auto"/>
            </w:tcBorders>
            <w:shd w:val="clear" w:color="auto" w:fill="auto"/>
            <w:noWrap/>
            <w:vAlign w:val="center"/>
            <w:hideMark/>
          </w:tcPr>
          <w:p w14:paraId="4EB26D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260F8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74</w:t>
            </w:r>
          </w:p>
        </w:tc>
      </w:tr>
      <w:tr w:rsidR="006543EF" w:rsidRPr="006543EF" w14:paraId="5EE9163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09C070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0CC7611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57E410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5C250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70</w:t>
            </w:r>
          </w:p>
        </w:tc>
        <w:tc>
          <w:tcPr>
            <w:tcW w:w="318" w:type="pct"/>
            <w:tcBorders>
              <w:top w:val="nil"/>
              <w:left w:val="nil"/>
              <w:bottom w:val="single" w:sz="4" w:space="0" w:color="auto"/>
              <w:right w:val="single" w:sz="4" w:space="0" w:color="auto"/>
            </w:tcBorders>
            <w:shd w:val="clear" w:color="auto" w:fill="auto"/>
            <w:noWrap/>
            <w:vAlign w:val="center"/>
            <w:hideMark/>
          </w:tcPr>
          <w:p w14:paraId="61063B2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18931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71</w:t>
            </w:r>
          </w:p>
        </w:tc>
        <w:tc>
          <w:tcPr>
            <w:tcW w:w="318" w:type="pct"/>
            <w:tcBorders>
              <w:top w:val="nil"/>
              <w:left w:val="nil"/>
              <w:bottom w:val="single" w:sz="4" w:space="0" w:color="auto"/>
              <w:right w:val="single" w:sz="4" w:space="0" w:color="auto"/>
            </w:tcBorders>
            <w:shd w:val="clear" w:color="auto" w:fill="auto"/>
            <w:noWrap/>
            <w:vAlign w:val="center"/>
            <w:hideMark/>
          </w:tcPr>
          <w:p w14:paraId="14D0F67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8AE8E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72</w:t>
            </w:r>
          </w:p>
        </w:tc>
        <w:tc>
          <w:tcPr>
            <w:tcW w:w="318" w:type="pct"/>
            <w:tcBorders>
              <w:top w:val="nil"/>
              <w:left w:val="nil"/>
              <w:bottom w:val="single" w:sz="4" w:space="0" w:color="auto"/>
              <w:right w:val="single" w:sz="4" w:space="0" w:color="auto"/>
            </w:tcBorders>
            <w:shd w:val="clear" w:color="auto" w:fill="auto"/>
            <w:noWrap/>
            <w:vAlign w:val="center"/>
            <w:hideMark/>
          </w:tcPr>
          <w:p w14:paraId="7F16957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70565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73</w:t>
            </w:r>
          </w:p>
        </w:tc>
        <w:tc>
          <w:tcPr>
            <w:tcW w:w="318" w:type="pct"/>
            <w:tcBorders>
              <w:top w:val="nil"/>
              <w:left w:val="nil"/>
              <w:bottom w:val="single" w:sz="4" w:space="0" w:color="auto"/>
              <w:right w:val="single" w:sz="4" w:space="0" w:color="auto"/>
            </w:tcBorders>
            <w:shd w:val="clear" w:color="auto" w:fill="auto"/>
            <w:noWrap/>
            <w:vAlign w:val="center"/>
            <w:hideMark/>
          </w:tcPr>
          <w:p w14:paraId="10AC068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82CC6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74</w:t>
            </w:r>
          </w:p>
        </w:tc>
      </w:tr>
      <w:tr w:rsidR="006543EF" w:rsidRPr="006543EF" w14:paraId="610AD7E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06F52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38F8C97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3B54C4D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0FA52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93F7C1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89788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BE1564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B7414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74FFAB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52019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F14DAA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14DA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65A961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809FE9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3278540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4D3D39E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E45D0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3D232F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F9B12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30EF2D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865C9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9A4EA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C8B2B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07DD48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5001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0ED27B9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C3CB0B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3F545DC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229F957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3579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17E49D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E3A18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BB7E15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4D0D7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F0A6AE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B4874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1B744D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D93BA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5E568E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BDB33D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63612BA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21D4905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B332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FB0B55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29C6E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2C0BF9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831A1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B8C9F2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C34B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B2F8D6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504EA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9CA25B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CF64D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40124EF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196C2FD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73802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80925F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02A35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A40169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AF999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6A3FD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4350A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D79301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36C90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99B9FF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B15F56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44758B4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6C6BEDB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8A782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194</w:t>
            </w:r>
          </w:p>
        </w:tc>
        <w:tc>
          <w:tcPr>
            <w:tcW w:w="318" w:type="pct"/>
            <w:tcBorders>
              <w:top w:val="nil"/>
              <w:left w:val="nil"/>
              <w:bottom w:val="single" w:sz="4" w:space="0" w:color="auto"/>
              <w:right w:val="single" w:sz="4" w:space="0" w:color="auto"/>
            </w:tcBorders>
            <w:shd w:val="clear" w:color="auto" w:fill="auto"/>
            <w:noWrap/>
            <w:vAlign w:val="center"/>
            <w:hideMark/>
          </w:tcPr>
          <w:p w14:paraId="7230CD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4B9D4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197</w:t>
            </w:r>
          </w:p>
        </w:tc>
        <w:tc>
          <w:tcPr>
            <w:tcW w:w="318" w:type="pct"/>
            <w:tcBorders>
              <w:top w:val="nil"/>
              <w:left w:val="nil"/>
              <w:bottom w:val="single" w:sz="4" w:space="0" w:color="auto"/>
              <w:right w:val="single" w:sz="4" w:space="0" w:color="auto"/>
            </w:tcBorders>
            <w:shd w:val="clear" w:color="auto" w:fill="auto"/>
            <w:noWrap/>
            <w:vAlign w:val="center"/>
            <w:hideMark/>
          </w:tcPr>
          <w:p w14:paraId="50DE7A9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12217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200</w:t>
            </w:r>
          </w:p>
        </w:tc>
        <w:tc>
          <w:tcPr>
            <w:tcW w:w="318" w:type="pct"/>
            <w:tcBorders>
              <w:top w:val="nil"/>
              <w:left w:val="nil"/>
              <w:bottom w:val="single" w:sz="4" w:space="0" w:color="auto"/>
              <w:right w:val="single" w:sz="4" w:space="0" w:color="auto"/>
            </w:tcBorders>
            <w:shd w:val="clear" w:color="auto" w:fill="auto"/>
            <w:noWrap/>
            <w:vAlign w:val="center"/>
            <w:hideMark/>
          </w:tcPr>
          <w:p w14:paraId="0C99A81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D180F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203</w:t>
            </w:r>
          </w:p>
        </w:tc>
        <w:tc>
          <w:tcPr>
            <w:tcW w:w="318" w:type="pct"/>
            <w:tcBorders>
              <w:top w:val="nil"/>
              <w:left w:val="nil"/>
              <w:bottom w:val="single" w:sz="4" w:space="0" w:color="auto"/>
              <w:right w:val="single" w:sz="4" w:space="0" w:color="auto"/>
            </w:tcBorders>
            <w:shd w:val="clear" w:color="auto" w:fill="auto"/>
            <w:noWrap/>
            <w:vAlign w:val="center"/>
            <w:hideMark/>
          </w:tcPr>
          <w:p w14:paraId="694DB76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81A4C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206</w:t>
            </w:r>
          </w:p>
        </w:tc>
      </w:tr>
      <w:tr w:rsidR="006543EF" w:rsidRPr="006543EF" w14:paraId="2624972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254A49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243C0BB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2E9ABF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B5596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194</w:t>
            </w:r>
          </w:p>
        </w:tc>
        <w:tc>
          <w:tcPr>
            <w:tcW w:w="318" w:type="pct"/>
            <w:tcBorders>
              <w:top w:val="nil"/>
              <w:left w:val="nil"/>
              <w:bottom w:val="single" w:sz="4" w:space="0" w:color="auto"/>
              <w:right w:val="single" w:sz="4" w:space="0" w:color="auto"/>
            </w:tcBorders>
            <w:shd w:val="clear" w:color="auto" w:fill="auto"/>
            <w:noWrap/>
            <w:vAlign w:val="center"/>
            <w:hideMark/>
          </w:tcPr>
          <w:p w14:paraId="253391D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6DF11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197</w:t>
            </w:r>
          </w:p>
        </w:tc>
        <w:tc>
          <w:tcPr>
            <w:tcW w:w="318" w:type="pct"/>
            <w:tcBorders>
              <w:top w:val="nil"/>
              <w:left w:val="nil"/>
              <w:bottom w:val="single" w:sz="4" w:space="0" w:color="auto"/>
              <w:right w:val="single" w:sz="4" w:space="0" w:color="auto"/>
            </w:tcBorders>
            <w:shd w:val="clear" w:color="auto" w:fill="auto"/>
            <w:noWrap/>
            <w:vAlign w:val="center"/>
            <w:hideMark/>
          </w:tcPr>
          <w:p w14:paraId="02C7F5D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2F598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200</w:t>
            </w:r>
          </w:p>
        </w:tc>
        <w:tc>
          <w:tcPr>
            <w:tcW w:w="318" w:type="pct"/>
            <w:tcBorders>
              <w:top w:val="nil"/>
              <w:left w:val="nil"/>
              <w:bottom w:val="single" w:sz="4" w:space="0" w:color="auto"/>
              <w:right w:val="single" w:sz="4" w:space="0" w:color="auto"/>
            </w:tcBorders>
            <w:shd w:val="clear" w:color="auto" w:fill="auto"/>
            <w:noWrap/>
            <w:vAlign w:val="center"/>
            <w:hideMark/>
          </w:tcPr>
          <w:p w14:paraId="4F8A65C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6ED2E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203</w:t>
            </w:r>
          </w:p>
        </w:tc>
        <w:tc>
          <w:tcPr>
            <w:tcW w:w="318" w:type="pct"/>
            <w:tcBorders>
              <w:top w:val="nil"/>
              <w:left w:val="nil"/>
              <w:bottom w:val="single" w:sz="4" w:space="0" w:color="auto"/>
              <w:right w:val="single" w:sz="4" w:space="0" w:color="auto"/>
            </w:tcBorders>
            <w:shd w:val="clear" w:color="auto" w:fill="auto"/>
            <w:noWrap/>
            <w:vAlign w:val="center"/>
            <w:hideMark/>
          </w:tcPr>
          <w:p w14:paraId="359D41A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EB9E4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206</w:t>
            </w:r>
          </w:p>
        </w:tc>
      </w:tr>
      <w:tr w:rsidR="006543EF" w:rsidRPr="006543EF" w14:paraId="590308D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C7D9B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61F8D2F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21C24D7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235C4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597B53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0E980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2EC0B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860DD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5CD53A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0F457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1E90CF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A27F8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EEE91E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767BF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307F83F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26F723A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20887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52087F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0DBC7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6040CF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72B44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F7BD3E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7C136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F01979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21134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5AA5C1F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160C48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685F646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2E9C821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3773B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B5DFDC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DDA92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5AE88A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BCEF1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22E2F3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D4FD6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609743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BD279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8A1374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40F44A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78CA64C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078A29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62092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E0565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16746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87D19B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5164F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79A400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9620A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16FB30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3335B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88A8D6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BD176C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2DC78D8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5B8D8C5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4EFCE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149862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AB9A2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E4473F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20FF3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3EB442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A1A8D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BD6131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A7704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4E1214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660C60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6999A0D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45BBDE4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4A130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w:t>
            </w:r>
          </w:p>
        </w:tc>
        <w:tc>
          <w:tcPr>
            <w:tcW w:w="318" w:type="pct"/>
            <w:tcBorders>
              <w:top w:val="nil"/>
              <w:left w:val="nil"/>
              <w:bottom w:val="single" w:sz="4" w:space="0" w:color="auto"/>
              <w:right w:val="single" w:sz="4" w:space="0" w:color="auto"/>
            </w:tcBorders>
            <w:shd w:val="clear" w:color="auto" w:fill="auto"/>
            <w:noWrap/>
            <w:vAlign w:val="center"/>
            <w:hideMark/>
          </w:tcPr>
          <w:p w14:paraId="5BC9660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5B52D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21</w:t>
            </w:r>
          </w:p>
        </w:tc>
        <w:tc>
          <w:tcPr>
            <w:tcW w:w="318" w:type="pct"/>
            <w:tcBorders>
              <w:top w:val="nil"/>
              <w:left w:val="nil"/>
              <w:bottom w:val="single" w:sz="4" w:space="0" w:color="auto"/>
              <w:right w:val="single" w:sz="4" w:space="0" w:color="auto"/>
            </w:tcBorders>
            <w:shd w:val="clear" w:color="auto" w:fill="auto"/>
            <w:noWrap/>
            <w:vAlign w:val="center"/>
            <w:hideMark/>
          </w:tcPr>
          <w:p w14:paraId="4285BC1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8DFB8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22</w:t>
            </w:r>
          </w:p>
        </w:tc>
        <w:tc>
          <w:tcPr>
            <w:tcW w:w="318" w:type="pct"/>
            <w:tcBorders>
              <w:top w:val="nil"/>
              <w:left w:val="nil"/>
              <w:bottom w:val="single" w:sz="4" w:space="0" w:color="auto"/>
              <w:right w:val="single" w:sz="4" w:space="0" w:color="auto"/>
            </w:tcBorders>
            <w:shd w:val="clear" w:color="auto" w:fill="auto"/>
            <w:noWrap/>
            <w:vAlign w:val="center"/>
            <w:hideMark/>
          </w:tcPr>
          <w:p w14:paraId="24F81C5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64712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23</w:t>
            </w:r>
          </w:p>
        </w:tc>
        <w:tc>
          <w:tcPr>
            <w:tcW w:w="318" w:type="pct"/>
            <w:tcBorders>
              <w:top w:val="nil"/>
              <w:left w:val="nil"/>
              <w:bottom w:val="single" w:sz="4" w:space="0" w:color="auto"/>
              <w:right w:val="single" w:sz="4" w:space="0" w:color="auto"/>
            </w:tcBorders>
            <w:shd w:val="clear" w:color="auto" w:fill="auto"/>
            <w:noWrap/>
            <w:vAlign w:val="center"/>
            <w:hideMark/>
          </w:tcPr>
          <w:p w14:paraId="7155B17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8538C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24</w:t>
            </w:r>
          </w:p>
        </w:tc>
      </w:tr>
      <w:tr w:rsidR="006543EF" w:rsidRPr="006543EF" w14:paraId="26C6D30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BC7B1E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7700114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58A4ADE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AF9B2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20</w:t>
            </w:r>
          </w:p>
        </w:tc>
        <w:tc>
          <w:tcPr>
            <w:tcW w:w="318" w:type="pct"/>
            <w:tcBorders>
              <w:top w:val="nil"/>
              <w:left w:val="nil"/>
              <w:bottom w:val="single" w:sz="4" w:space="0" w:color="auto"/>
              <w:right w:val="single" w:sz="4" w:space="0" w:color="auto"/>
            </w:tcBorders>
            <w:shd w:val="clear" w:color="auto" w:fill="auto"/>
            <w:noWrap/>
            <w:vAlign w:val="center"/>
            <w:hideMark/>
          </w:tcPr>
          <w:p w14:paraId="2BDF2DA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E6883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21</w:t>
            </w:r>
          </w:p>
        </w:tc>
        <w:tc>
          <w:tcPr>
            <w:tcW w:w="318" w:type="pct"/>
            <w:tcBorders>
              <w:top w:val="nil"/>
              <w:left w:val="nil"/>
              <w:bottom w:val="single" w:sz="4" w:space="0" w:color="auto"/>
              <w:right w:val="single" w:sz="4" w:space="0" w:color="auto"/>
            </w:tcBorders>
            <w:shd w:val="clear" w:color="auto" w:fill="auto"/>
            <w:noWrap/>
            <w:vAlign w:val="center"/>
            <w:hideMark/>
          </w:tcPr>
          <w:p w14:paraId="4604F3E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0D04A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22</w:t>
            </w:r>
          </w:p>
        </w:tc>
        <w:tc>
          <w:tcPr>
            <w:tcW w:w="318" w:type="pct"/>
            <w:tcBorders>
              <w:top w:val="nil"/>
              <w:left w:val="nil"/>
              <w:bottom w:val="single" w:sz="4" w:space="0" w:color="auto"/>
              <w:right w:val="single" w:sz="4" w:space="0" w:color="auto"/>
            </w:tcBorders>
            <w:shd w:val="clear" w:color="auto" w:fill="auto"/>
            <w:noWrap/>
            <w:vAlign w:val="center"/>
            <w:hideMark/>
          </w:tcPr>
          <w:p w14:paraId="5977AB6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F714C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23</w:t>
            </w:r>
          </w:p>
        </w:tc>
        <w:tc>
          <w:tcPr>
            <w:tcW w:w="318" w:type="pct"/>
            <w:tcBorders>
              <w:top w:val="nil"/>
              <w:left w:val="nil"/>
              <w:bottom w:val="single" w:sz="4" w:space="0" w:color="auto"/>
              <w:right w:val="single" w:sz="4" w:space="0" w:color="auto"/>
            </w:tcBorders>
            <w:shd w:val="clear" w:color="auto" w:fill="auto"/>
            <w:noWrap/>
            <w:vAlign w:val="center"/>
            <w:hideMark/>
          </w:tcPr>
          <w:p w14:paraId="47E54DB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E3587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24</w:t>
            </w:r>
          </w:p>
        </w:tc>
      </w:tr>
      <w:tr w:rsidR="006543EF" w:rsidRPr="006543EF" w14:paraId="26EEB3A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499C98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0AD4CC5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20AFAAA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319C7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04D0B2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B1A34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7D2631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2F4F7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B07EB8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E3AAC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E1C77F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33952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54A3042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E6E81A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6071C7A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08052A8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3D8D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96D4F5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8A928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C23320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434E9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A2A25F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FE151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77B25C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6660F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2C09D9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CE321E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0097D38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5B9A1E7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8F4E7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EC2EA8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AB093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A8D5F3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8AB1D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FD4B44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14223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5707FF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E9788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15F9D27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269A00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592E5E3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62E1BD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3B161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ACA9E0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1C9B0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6742F6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4ACC9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A98B99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13C64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1AB043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CC703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536BF8D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0BC29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5A35373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4694AF7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1D658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FCD472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2EC1B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9C94AC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46F6A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F716B9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3A450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F779D2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D39E4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0E1E3D3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0360B1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6453AFD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798EBB1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ABC98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39</w:t>
            </w:r>
          </w:p>
        </w:tc>
        <w:tc>
          <w:tcPr>
            <w:tcW w:w="318" w:type="pct"/>
            <w:tcBorders>
              <w:top w:val="nil"/>
              <w:left w:val="nil"/>
              <w:bottom w:val="single" w:sz="4" w:space="0" w:color="auto"/>
              <w:right w:val="single" w:sz="4" w:space="0" w:color="auto"/>
            </w:tcBorders>
            <w:shd w:val="clear" w:color="auto" w:fill="auto"/>
            <w:noWrap/>
            <w:vAlign w:val="center"/>
            <w:hideMark/>
          </w:tcPr>
          <w:p w14:paraId="205F232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D534C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39</w:t>
            </w:r>
          </w:p>
        </w:tc>
        <w:tc>
          <w:tcPr>
            <w:tcW w:w="318" w:type="pct"/>
            <w:tcBorders>
              <w:top w:val="nil"/>
              <w:left w:val="nil"/>
              <w:bottom w:val="single" w:sz="4" w:space="0" w:color="auto"/>
              <w:right w:val="single" w:sz="4" w:space="0" w:color="auto"/>
            </w:tcBorders>
            <w:shd w:val="clear" w:color="auto" w:fill="auto"/>
            <w:noWrap/>
            <w:vAlign w:val="center"/>
            <w:hideMark/>
          </w:tcPr>
          <w:p w14:paraId="1A57E3A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C4903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39</w:t>
            </w:r>
          </w:p>
        </w:tc>
        <w:tc>
          <w:tcPr>
            <w:tcW w:w="318" w:type="pct"/>
            <w:tcBorders>
              <w:top w:val="nil"/>
              <w:left w:val="nil"/>
              <w:bottom w:val="single" w:sz="4" w:space="0" w:color="auto"/>
              <w:right w:val="single" w:sz="4" w:space="0" w:color="auto"/>
            </w:tcBorders>
            <w:shd w:val="clear" w:color="auto" w:fill="auto"/>
            <w:noWrap/>
            <w:vAlign w:val="center"/>
            <w:hideMark/>
          </w:tcPr>
          <w:p w14:paraId="67DCBFE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BAF6C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39</w:t>
            </w:r>
          </w:p>
        </w:tc>
        <w:tc>
          <w:tcPr>
            <w:tcW w:w="318" w:type="pct"/>
            <w:tcBorders>
              <w:top w:val="nil"/>
              <w:left w:val="nil"/>
              <w:bottom w:val="single" w:sz="4" w:space="0" w:color="auto"/>
              <w:right w:val="single" w:sz="4" w:space="0" w:color="auto"/>
            </w:tcBorders>
            <w:shd w:val="clear" w:color="auto" w:fill="auto"/>
            <w:noWrap/>
            <w:vAlign w:val="center"/>
            <w:hideMark/>
          </w:tcPr>
          <w:p w14:paraId="119A25C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A83C4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39</w:t>
            </w:r>
          </w:p>
        </w:tc>
      </w:tr>
      <w:tr w:rsidR="006543EF" w:rsidRPr="006543EF" w14:paraId="2EAB814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1F991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0C40B19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28EABEF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AC9E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39</w:t>
            </w:r>
          </w:p>
        </w:tc>
        <w:tc>
          <w:tcPr>
            <w:tcW w:w="318" w:type="pct"/>
            <w:tcBorders>
              <w:top w:val="nil"/>
              <w:left w:val="nil"/>
              <w:bottom w:val="single" w:sz="4" w:space="0" w:color="auto"/>
              <w:right w:val="single" w:sz="4" w:space="0" w:color="auto"/>
            </w:tcBorders>
            <w:shd w:val="clear" w:color="auto" w:fill="auto"/>
            <w:noWrap/>
            <w:vAlign w:val="center"/>
            <w:hideMark/>
          </w:tcPr>
          <w:p w14:paraId="094BC0D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310F3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39</w:t>
            </w:r>
          </w:p>
        </w:tc>
        <w:tc>
          <w:tcPr>
            <w:tcW w:w="318" w:type="pct"/>
            <w:tcBorders>
              <w:top w:val="nil"/>
              <w:left w:val="nil"/>
              <w:bottom w:val="single" w:sz="4" w:space="0" w:color="auto"/>
              <w:right w:val="single" w:sz="4" w:space="0" w:color="auto"/>
            </w:tcBorders>
            <w:shd w:val="clear" w:color="auto" w:fill="auto"/>
            <w:noWrap/>
            <w:vAlign w:val="center"/>
            <w:hideMark/>
          </w:tcPr>
          <w:p w14:paraId="072132B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A3040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39</w:t>
            </w:r>
          </w:p>
        </w:tc>
        <w:tc>
          <w:tcPr>
            <w:tcW w:w="318" w:type="pct"/>
            <w:tcBorders>
              <w:top w:val="nil"/>
              <w:left w:val="nil"/>
              <w:bottom w:val="single" w:sz="4" w:space="0" w:color="auto"/>
              <w:right w:val="single" w:sz="4" w:space="0" w:color="auto"/>
            </w:tcBorders>
            <w:shd w:val="clear" w:color="auto" w:fill="auto"/>
            <w:noWrap/>
            <w:vAlign w:val="center"/>
            <w:hideMark/>
          </w:tcPr>
          <w:p w14:paraId="4BDF265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CE934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39</w:t>
            </w:r>
          </w:p>
        </w:tc>
        <w:tc>
          <w:tcPr>
            <w:tcW w:w="318" w:type="pct"/>
            <w:tcBorders>
              <w:top w:val="nil"/>
              <w:left w:val="nil"/>
              <w:bottom w:val="single" w:sz="4" w:space="0" w:color="auto"/>
              <w:right w:val="single" w:sz="4" w:space="0" w:color="auto"/>
            </w:tcBorders>
            <w:shd w:val="clear" w:color="auto" w:fill="auto"/>
            <w:noWrap/>
            <w:vAlign w:val="center"/>
            <w:hideMark/>
          </w:tcPr>
          <w:p w14:paraId="71F3C83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54577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39</w:t>
            </w:r>
          </w:p>
        </w:tc>
      </w:tr>
      <w:tr w:rsidR="006543EF" w:rsidRPr="006543EF" w14:paraId="1DF7080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48AC0C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5A13740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37571E8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3B607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4F1526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F3461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7D384F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A0D7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D7A957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C3D9A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E80DD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C0C29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D6F7D8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FCE71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093932D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725F6C3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C86B1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0C0AF1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0AC50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734663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4153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538857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64DD3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C87E05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B68DE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383DC1F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92FD2B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6AB3067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710B596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72506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B84A83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35089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C964EF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5FF44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52A472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F80EA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45665E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8FE47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0FEBDFA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446F4E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212D0E8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5893A3D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00610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097ADD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F5494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0914C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6E733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147519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12A9E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F0D1A2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B0063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7D0B0E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6EFB17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14779A4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4B66D8F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9EF5B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4445F5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0A76D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27E78C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EBBC7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6A8E83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E20D9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32FC10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0E0B3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675FDC2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C200ED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04E66EC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1733A6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82768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131</w:t>
            </w:r>
          </w:p>
        </w:tc>
        <w:tc>
          <w:tcPr>
            <w:tcW w:w="318" w:type="pct"/>
            <w:tcBorders>
              <w:top w:val="nil"/>
              <w:left w:val="nil"/>
              <w:bottom w:val="single" w:sz="4" w:space="0" w:color="auto"/>
              <w:right w:val="single" w:sz="4" w:space="0" w:color="auto"/>
            </w:tcBorders>
            <w:shd w:val="clear" w:color="auto" w:fill="auto"/>
            <w:noWrap/>
            <w:vAlign w:val="center"/>
            <w:hideMark/>
          </w:tcPr>
          <w:p w14:paraId="2F0B22F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484CF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132</w:t>
            </w:r>
          </w:p>
        </w:tc>
        <w:tc>
          <w:tcPr>
            <w:tcW w:w="318" w:type="pct"/>
            <w:tcBorders>
              <w:top w:val="nil"/>
              <w:left w:val="nil"/>
              <w:bottom w:val="single" w:sz="4" w:space="0" w:color="auto"/>
              <w:right w:val="single" w:sz="4" w:space="0" w:color="auto"/>
            </w:tcBorders>
            <w:shd w:val="clear" w:color="auto" w:fill="auto"/>
            <w:noWrap/>
            <w:vAlign w:val="center"/>
            <w:hideMark/>
          </w:tcPr>
          <w:p w14:paraId="45BDA2A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14E0D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133</w:t>
            </w:r>
          </w:p>
        </w:tc>
        <w:tc>
          <w:tcPr>
            <w:tcW w:w="318" w:type="pct"/>
            <w:tcBorders>
              <w:top w:val="nil"/>
              <w:left w:val="nil"/>
              <w:bottom w:val="single" w:sz="4" w:space="0" w:color="auto"/>
              <w:right w:val="single" w:sz="4" w:space="0" w:color="auto"/>
            </w:tcBorders>
            <w:shd w:val="clear" w:color="auto" w:fill="auto"/>
            <w:noWrap/>
            <w:vAlign w:val="center"/>
            <w:hideMark/>
          </w:tcPr>
          <w:p w14:paraId="1702769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8C5A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134</w:t>
            </w:r>
          </w:p>
        </w:tc>
        <w:tc>
          <w:tcPr>
            <w:tcW w:w="318" w:type="pct"/>
            <w:tcBorders>
              <w:top w:val="nil"/>
              <w:left w:val="nil"/>
              <w:bottom w:val="single" w:sz="4" w:space="0" w:color="auto"/>
              <w:right w:val="single" w:sz="4" w:space="0" w:color="auto"/>
            </w:tcBorders>
            <w:shd w:val="clear" w:color="auto" w:fill="auto"/>
            <w:noWrap/>
            <w:vAlign w:val="center"/>
            <w:hideMark/>
          </w:tcPr>
          <w:p w14:paraId="277B531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2FF1E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135</w:t>
            </w:r>
          </w:p>
        </w:tc>
      </w:tr>
      <w:tr w:rsidR="006543EF" w:rsidRPr="006543EF" w14:paraId="19C1CF9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38D5E3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4165527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6719157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5A451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131</w:t>
            </w:r>
          </w:p>
        </w:tc>
        <w:tc>
          <w:tcPr>
            <w:tcW w:w="318" w:type="pct"/>
            <w:tcBorders>
              <w:top w:val="nil"/>
              <w:left w:val="nil"/>
              <w:bottom w:val="single" w:sz="4" w:space="0" w:color="auto"/>
              <w:right w:val="single" w:sz="4" w:space="0" w:color="auto"/>
            </w:tcBorders>
            <w:shd w:val="clear" w:color="auto" w:fill="auto"/>
            <w:noWrap/>
            <w:vAlign w:val="center"/>
            <w:hideMark/>
          </w:tcPr>
          <w:p w14:paraId="4A192D5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EC4B7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132</w:t>
            </w:r>
          </w:p>
        </w:tc>
        <w:tc>
          <w:tcPr>
            <w:tcW w:w="318" w:type="pct"/>
            <w:tcBorders>
              <w:top w:val="nil"/>
              <w:left w:val="nil"/>
              <w:bottom w:val="single" w:sz="4" w:space="0" w:color="auto"/>
              <w:right w:val="single" w:sz="4" w:space="0" w:color="auto"/>
            </w:tcBorders>
            <w:shd w:val="clear" w:color="auto" w:fill="auto"/>
            <w:noWrap/>
            <w:vAlign w:val="center"/>
            <w:hideMark/>
          </w:tcPr>
          <w:p w14:paraId="7E1852FF"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34EC0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133</w:t>
            </w:r>
          </w:p>
        </w:tc>
        <w:tc>
          <w:tcPr>
            <w:tcW w:w="318" w:type="pct"/>
            <w:tcBorders>
              <w:top w:val="nil"/>
              <w:left w:val="nil"/>
              <w:bottom w:val="single" w:sz="4" w:space="0" w:color="auto"/>
              <w:right w:val="single" w:sz="4" w:space="0" w:color="auto"/>
            </w:tcBorders>
            <w:shd w:val="clear" w:color="auto" w:fill="auto"/>
            <w:noWrap/>
            <w:vAlign w:val="center"/>
            <w:hideMark/>
          </w:tcPr>
          <w:p w14:paraId="374EEDC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05D2F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134</w:t>
            </w:r>
          </w:p>
        </w:tc>
        <w:tc>
          <w:tcPr>
            <w:tcW w:w="318" w:type="pct"/>
            <w:tcBorders>
              <w:top w:val="nil"/>
              <w:left w:val="nil"/>
              <w:bottom w:val="single" w:sz="4" w:space="0" w:color="auto"/>
              <w:right w:val="single" w:sz="4" w:space="0" w:color="auto"/>
            </w:tcBorders>
            <w:shd w:val="clear" w:color="auto" w:fill="auto"/>
            <w:noWrap/>
            <w:vAlign w:val="center"/>
            <w:hideMark/>
          </w:tcPr>
          <w:p w14:paraId="7C7A895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F2EED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135</w:t>
            </w:r>
          </w:p>
        </w:tc>
      </w:tr>
      <w:tr w:rsidR="006543EF" w:rsidRPr="006543EF" w14:paraId="0481692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B4524F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66A7635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3E9B752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EAEE0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BBA629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6582B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953847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0E6E2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8A39CB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C0D3B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B86807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FA90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71258B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3AAB79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7751C07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16523F3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50300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B4F002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C5342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86DA1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DFE22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7F2FC7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CD509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298A45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E66DE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B8E55E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5E2F1D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0E64EB9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50AF1749"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1D290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1BBE5C2"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6A12C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05E3055"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710BE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3E1E998"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CB35C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ADBBB3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A8DF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28AF05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E81FAE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4B821E3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59CD2E3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71F95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276B1B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8D1ED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6E4D1A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4BF2AB"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3A985C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7D0BD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D3CF374"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547EA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429AE91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733B54A"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45BEB6BE"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40756F3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3862C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23339CD"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3D3387"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0EEBBE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AA67B3"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1592A60"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BB7161"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5F95B2C"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2B8506" w14:textId="77777777" w:rsidR="006543EF" w:rsidRPr="006543EF" w:rsidRDefault="006543EF" w:rsidP="006543EF">
            <w:pPr>
              <w:ind w:left="0"/>
              <w:jc w:val="center"/>
              <w:rPr>
                <w:rFonts w:asciiTheme="minorHAnsi" w:hAnsiTheme="minorHAnsi" w:cs="Arial"/>
                <w:color w:val="000000"/>
                <w:sz w:val="12"/>
                <w:szCs w:val="12"/>
                <w:lang w:val="es-CO" w:eastAsia="es-CO"/>
              </w:rPr>
            </w:pPr>
            <w:r w:rsidRPr="006543EF">
              <w:rPr>
                <w:rFonts w:asciiTheme="minorHAnsi" w:hAnsiTheme="minorHAnsi" w:cs="Arial"/>
                <w:color w:val="000000"/>
                <w:sz w:val="12"/>
                <w:szCs w:val="12"/>
                <w:lang w:val="es-CO" w:eastAsia="es-CO"/>
              </w:rPr>
              <w:t>-</w:t>
            </w:r>
          </w:p>
        </w:tc>
      </w:tr>
      <w:tr w:rsidR="006543EF" w:rsidRPr="006543EF" w14:paraId="289B997E" w14:textId="77777777" w:rsidTr="00DD099F">
        <w:trPr>
          <w:trHeight w:val="225"/>
        </w:trPr>
        <w:tc>
          <w:tcPr>
            <w:tcW w:w="154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ECA36B"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TOTAL</w:t>
            </w:r>
          </w:p>
        </w:tc>
        <w:tc>
          <w:tcPr>
            <w:tcW w:w="317" w:type="pct"/>
            <w:tcBorders>
              <w:top w:val="nil"/>
              <w:left w:val="nil"/>
              <w:bottom w:val="single" w:sz="4" w:space="0" w:color="auto"/>
              <w:right w:val="single" w:sz="4" w:space="0" w:color="auto"/>
            </w:tcBorders>
            <w:shd w:val="clear" w:color="000000" w:fill="BFBFBF"/>
            <w:noWrap/>
            <w:vAlign w:val="center"/>
            <w:hideMark/>
          </w:tcPr>
          <w:p w14:paraId="50462313"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2DBC7CA0"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3,314</w:t>
            </w:r>
          </w:p>
        </w:tc>
        <w:tc>
          <w:tcPr>
            <w:tcW w:w="318" w:type="pct"/>
            <w:tcBorders>
              <w:top w:val="nil"/>
              <w:left w:val="nil"/>
              <w:bottom w:val="single" w:sz="4" w:space="0" w:color="auto"/>
              <w:right w:val="single" w:sz="4" w:space="0" w:color="auto"/>
            </w:tcBorders>
            <w:shd w:val="clear" w:color="000000" w:fill="BFBFBF"/>
            <w:noWrap/>
            <w:vAlign w:val="center"/>
            <w:hideMark/>
          </w:tcPr>
          <w:p w14:paraId="3305CF1B"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00E71581"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3,353</w:t>
            </w:r>
          </w:p>
        </w:tc>
        <w:tc>
          <w:tcPr>
            <w:tcW w:w="318" w:type="pct"/>
            <w:tcBorders>
              <w:top w:val="nil"/>
              <w:left w:val="nil"/>
              <w:bottom w:val="single" w:sz="4" w:space="0" w:color="auto"/>
              <w:right w:val="single" w:sz="4" w:space="0" w:color="auto"/>
            </w:tcBorders>
            <w:shd w:val="clear" w:color="000000" w:fill="BFBFBF"/>
            <w:noWrap/>
            <w:vAlign w:val="center"/>
            <w:hideMark/>
          </w:tcPr>
          <w:p w14:paraId="3C30AF69"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32C615CE"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3,392</w:t>
            </w:r>
          </w:p>
        </w:tc>
        <w:tc>
          <w:tcPr>
            <w:tcW w:w="318" w:type="pct"/>
            <w:tcBorders>
              <w:top w:val="nil"/>
              <w:left w:val="nil"/>
              <w:bottom w:val="single" w:sz="4" w:space="0" w:color="auto"/>
              <w:right w:val="single" w:sz="4" w:space="0" w:color="auto"/>
            </w:tcBorders>
            <w:shd w:val="clear" w:color="000000" w:fill="BFBFBF"/>
            <w:noWrap/>
            <w:vAlign w:val="center"/>
            <w:hideMark/>
          </w:tcPr>
          <w:p w14:paraId="743F49CA"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3AFEAEF0"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3,432</w:t>
            </w:r>
          </w:p>
        </w:tc>
        <w:tc>
          <w:tcPr>
            <w:tcW w:w="318" w:type="pct"/>
            <w:tcBorders>
              <w:top w:val="nil"/>
              <w:left w:val="nil"/>
              <w:bottom w:val="single" w:sz="4" w:space="0" w:color="auto"/>
              <w:right w:val="single" w:sz="4" w:space="0" w:color="auto"/>
            </w:tcBorders>
            <w:shd w:val="clear" w:color="000000" w:fill="BFBFBF"/>
            <w:noWrap/>
            <w:vAlign w:val="center"/>
            <w:hideMark/>
          </w:tcPr>
          <w:p w14:paraId="5789FE09"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63E378BB" w14:textId="77777777" w:rsidR="006543EF" w:rsidRPr="006543EF" w:rsidRDefault="006543EF" w:rsidP="006543EF">
            <w:pPr>
              <w:ind w:left="0"/>
              <w:jc w:val="center"/>
              <w:rPr>
                <w:rFonts w:asciiTheme="minorHAnsi" w:hAnsiTheme="minorHAnsi" w:cs="Arial"/>
                <w:b/>
                <w:bCs/>
                <w:color w:val="000000"/>
                <w:sz w:val="12"/>
                <w:szCs w:val="12"/>
                <w:lang w:val="es-CO" w:eastAsia="es-CO"/>
              </w:rPr>
            </w:pPr>
            <w:r w:rsidRPr="006543EF">
              <w:rPr>
                <w:rFonts w:asciiTheme="minorHAnsi" w:hAnsiTheme="minorHAnsi" w:cs="Arial"/>
                <w:b/>
                <w:bCs/>
                <w:color w:val="000000"/>
                <w:sz w:val="12"/>
                <w:szCs w:val="12"/>
                <w:lang w:val="es-CO" w:eastAsia="es-CO"/>
              </w:rPr>
              <w:t>3,472</w:t>
            </w:r>
          </w:p>
        </w:tc>
      </w:tr>
    </w:tbl>
    <w:p w14:paraId="641F8A87" w14:textId="75FE3731" w:rsidR="008A7E2F" w:rsidRPr="00135C78" w:rsidRDefault="005A56FD" w:rsidP="00135C78">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sidR="00334944">
        <w:rPr>
          <w:rFonts w:ascii="Arial" w:hAnsi="Arial" w:cs="Arial"/>
          <w:sz w:val="14"/>
          <w:szCs w:val="16"/>
          <w:lang w:val="es-CO"/>
        </w:rPr>
        <w:t>g</w:t>
      </w:r>
      <w:r w:rsidRPr="005A56FD">
        <w:rPr>
          <w:rFonts w:ascii="Arial" w:hAnsi="Arial" w:cs="Arial"/>
          <w:sz w:val="14"/>
          <w:szCs w:val="16"/>
          <w:lang w:val="es-CO"/>
        </w:rPr>
        <w:t>as No</w:t>
      </w:r>
      <w:r w:rsidR="00D52D99">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093A0E">
        <w:rPr>
          <w:rFonts w:ascii="Arial" w:hAnsi="Arial" w:cs="Arial"/>
          <w:sz w:val="14"/>
          <w:szCs w:val="16"/>
          <w:lang w:val="es-CO"/>
        </w:rPr>
        <w:t>463</w:t>
      </w:r>
    </w:p>
    <w:p w14:paraId="53A82A7F" w14:textId="2460DC66" w:rsidR="00DB4842" w:rsidRDefault="00DB4842" w:rsidP="00341E8F">
      <w:pPr>
        <w:widowControl w:val="0"/>
        <w:adjustRightInd w:val="0"/>
        <w:ind w:left="0"/>
        <w:jc w:val="center"/>
        <w:rPr>
          <w:rFonts w:ascii="Bookman Old Style" w:hAnsi="Bookman Old Style" w:cs="Arial"/>
          <w:b/>
          <w:sz w:val="20"/>
        </w:rPr>
      </w:pPr>
    </w:p>
    <w:p w14:paraId="1495A9CE" w14:textId="77777777" w:rsidR="00F32A56" w:rsidRDefault="00F32A56" w:rsidP="00341E8F">
      <w:pPr>
        <w:widowControl w:val="0"/>
        <w:adjustRightInd w:val="0"/>
        <w:ind w:left="0"/>
        <w:jc w:val="center"/>
        <w:rPr>
          <w:rFonts w:ascii="Bookman Old Style" w:hAnsi="Bookman Old Style" w:cs="Arial"/>
          <w:b/>
          <w:sz w:val="20"/>
        </w:rPr>
      </w:pPr>
    </w:p>
    <w:p w14:paraId="5EDBAC9C" w14:textId="77777777" w:rsidR="00DB4842" w:rsidRDefault="00DB4842" w:rsidP="00341E8F">
      <w:pPr>
        <w:widowControl w:val="0"/>
        <w:adjustRightInd w:val="0"/>
        <w:ind w:left="0"/>
        <w:jc w:val="center"/>
        <w:rPr>
          <w:rFonts w:ascii="Bookman Old Style" w:hAnsi="Bookman Old Style" w:cs="Arial"/>
          <w:b/>
          <w:sz w:val="20"/>
        </w:rPr>
      </w:pPr>
    </w:p>
    <w:p w14:paraId="66967C33" w14:textId="676B391A"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2119"/>
        <w:gridCol w:w="824"/>
        <w:gridCol w:w="613"/>
        <w:gridCol w:w="708"/>
        <w:gridCol w:w="598"/>
        <w:gridCol w:w="708"/>
        <w:gridCol w:w="598"/>
        <w:gridCol w:w="708"/>
        <w:gridCol w:w="600"/>
        <w:gridCol w:w="708"/>
        <w:gridCol w:w="600"/>
        <w:gridCol w:w="704"/>
      </w:tblGrid>
      <w:tr w:rsidR="007D4F85" w:rsidRPr="007D4F85" w14:paraId="239D0A75" w14:textId="77777777" w:rsidTr="00DD099F">
        <w:trPr>
          <w:trHeight w:val="283"/>
          <w:tblHeader/>
        </w:trPr>
        <w:tc>
          <w:tcPr>
            <w:tcW w:w="111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E6424AF" w14:textId="77777777" w:rsidR="007D4F85" w:rsidRPr="007D4F85" w:rsidRDefault="007D4F85" w:rsidP="007D4F85">
            <w:pPr>
              <w:ind w:left="0"/>
              <w:jc w:val="center"/>
              <w:rPr>
                <w:rFonts w:asciiTheme="minorHAnsi" w:hAnsiTheme="minorHAnsi" w:cs="Arial"/>
                <w:b/>
                <w:bCs/>
                <w:color w:val="000000"/>
                <w:sz w:val="12"/>
                <w:szCs w:val="12"/>
                <w:lang w:val="es-CO" w:eastAsia="es-CO"/>
              </w:rPr>
            </w:pPr>
            <w:bookmarkStart w:id="3" w:name="_Hlk76564136"/>
            <w:r w:rsidRPr="007D4F85">
              <w:rPr>
                <w:rFonts w:asciiTheme="minorHAnsi" w:hAnsiTheme="minorHAnsi" w:cs="Arial"/>
                <w:b/>
                <w:bCs/>
                <w:color w:val="000000"/>
                <w:sz w:val="12"/>
                <w:szCs w:val="12"/>
                <w:lang w:val="es-CO" w:eastAsia="es-CO"/>
              </w:rPr>
              <w:t>Municipio</w:t>
            </w:r>
          </w:p>
        </w:tc>
        <w:tc>
          <w:tcPr>
            <w:tcW w:w="435"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2E02BD6"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Usuario</w:t>
            </w:r>
          </w:p>
        </w:tc>
        <w:tc>
          <w:tcPr>
            <w:tcW w:w="696"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CFE778D"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Año 1</w:t>
            </w:r>
          </w:p>
        </w:tc>
        <w:tc>
          <w:tcPr>
            <w:tcW w:w="68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93D28A6"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Año 2</w:t>
            </w:r>
          </w:p>
        </w:tc>
        <w:tc>
          <w:tcPr>
            <w:tcW w:w="68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A4D4CA1"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Año 3</w:t>
            </w:r>
          </w:p>
        </w:tc>
        <w:tc>
          <w:tcPr>
            <w:tcW w:w="68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281C503"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Año 4</w:t>
            </w:r>
          </w:p>
        </w:tc>
        <w:tc>
          <w:tcPr>
            <w:tcW w:w="68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76FB5C4"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Año 5</w:t>
            </w:r>
          </w:p>
        </w:tc>
      </w:tr>
      <w:tr w:rsidR="007D4F85" w:rsidRPr="007D4F85" w14:paraId="4C915053" w14:textId="77777777" w:rsidTr="00DD099F">
        <w:trPr>
          <w:trHeight w:val="283"/>
          <w:tblHeader/>
        </w:trPr>
        <w:tc>
          <w:tcPr>
            <w:tcW w:w="1117" w:type="pct"/>
            <w:vMerge/>
            <w:tcBorders>
              <w:top w:val="single" w:sz="4" w:space="0" w:color="auto"/>
              <w:left w:val="single" w:sz="4" w:space="0" w:color="auto"/>
              <w:bottom w:val="single" w:sz="4" w:space="0" w:color="000000"/>
              <w:right w:val="single" w:sz="4" w:space="0" w:color="auto"/>
            </w:tcBorders>
            <w:vAlign w:val="center"/>
            <w:hideMark/>
          </w:tcPr>
          <w:p w14:paraId="5AA6E459" w14:textId="77777777" w:rsidR="007D4F85" w:rsidRPr="007D4F85" w:rsidRDefault="007D4F85" w:rsidP="007D4F85">
            <w:pPr>
              <w:ind w:left="0"/>
              <w:jc w:val="center"/>
              <w:rPr>
                <w:rFonts w:asciiTheme="minorHAnsi" w:hAnsiTheme="minorHAnsi" w:cs="Arial"/>
                <w:b/>
                <w:bCs/>
                <w:color w:val="000000"/>
                <w:sz w:val="12"/>
                <w:szCs w:val="12"/>
                <w:lang w:val="es-CO" w:eastAsia="es-CO"/>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4F930CDD" w14:textId="77777777" w:rsidR="007D4F85" w:rsidRPr="007D4F85" w:rsidRDefault="007D4F85" w:rsidP="007D4F85">
            <w:pPr>
              <w:ind w:left="0"/>
              <w:jc w:val="center"/>
              <w:rPr>
                <w:rFonts w:asciiTheme="minorHAnsi" w:hAnsiTheme="minorHAnsi" w:cs="Arial"/>
                <w:b/>
                <w:bCs/>
                <w:color w:val="000000"/>
                <w:sz w:val="12"/>
                <w:szCs w:val="12"/>
                <w:lang w:val="es-CO" w:eastAsia="es-CO"/>
              </w:rPr>
            </w:pPr>
          </w:p>
        </w:tc>
        <w:tc>
          <w:tcPr>
            <w:tcW w:w="323" w:type="pct"/>
            <w:tcBorders>
              <w:top w:val="nil"/>
              <w:left w:val="nil"/>
              <w:bottom w:val="single" w:sz="4" w:space="0" w:color="auto"/>
              <w:right w:val="single" w:sz="4" w:space="0" w:color="auto"/>
            </w:tcBorders>
            <w:shd w:val="clear" w:color="000000" w:fill="BFBFBF"/>
            <w:noWrap/>
            <w:vAlign w:val="center"/>
            <w:hideMark/>
          </w:tcPr>
          <w:p w14:paraId="57614EA7"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4B134ABD"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Secundaria</w:t>
            </w:r>
          </w:p>
        </w:tc>
        <w:tc>
          <w:tcPr>
            <w:tcW w:w="315" w:type="pct"/>
            <w:tcBorders>
              <w:top w:val="nil"/>
              <w:left w:val="nil"/>
              <w:bottom w:val="single" w:sz="4" w:space="0" w:color="auto"/>
              <w:right w:val="single" w:sz="4" w:space="0" w:color="auto"/>
            </w:tcBorders>
            <w:shd w:val="clear" w:color="000000" w:fill="BFBFBF"/>
            <w:noWrap/>
            <w:vAlign w:val="center"/>
            <w:hideMark/>
          </w:tcPr>
          <w:p w14:paraId="3E2707FB"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7A6A016C"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Secundaria</w:t>
            </w:r>
          </w:p>
        </w:tc>
        <w:tc>
          <w:tcPr>
            <w:tcW w:w="315" w:type="pct"/>
            <w:tcBorders>
              <w:top w:val="nil"/>
              <w:left w:val="nil"/>
              <w:bottom w:val="single" w:sz="4" w:space="0" w:color="auto"/>
              <w:right w:val="single" w:sz="4" w:space="0" w:color="auto"/>
            </w:tcBorders>
            <w:shd w:val="clear" w:color="000000" w:fill="BFBFBF"/>
            <w:noWrap/>
            <w:vAlign w:val="center"/>
            <w:hideMark/>
          </w:tcPr>
          <w:p w14:paraId="4FC572E3"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64D5429B"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Secundaria</w:t>
            </w:r>
          </w:p>
        </w:tc>
        <w:tc>
          <w:tcPr>
            <w:tcW w:w="316" w:type="pct"/>
            <w:tcBorders>
              <w:top w:val="nil"/>
              <w:left w:val="nil"/>
              <w:bottom w:val="single" w:sz="4" w:space="0" w:color="auto"/>
              <w:right w:val="single" w:sz="4" w:space="0" w:color="auto"/>
            </w:tcBorders>
            <w:shd w:val="clear" w:color="000000" w:fill="BFBFBF"/>
            <w:noWrap/>
            <w:vAlign w:val="center"/>
            <w:hideMark/>
          </w:tcPr>
          <w:p w14:paraId="646933D6"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32F6786D"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Secundaria</w:t>
            </w:r>
          </w:p>
        </w:tc>
        <w:tc>
          <w:tcPr>
            <w:tcW w:w="316" w:type="pct"/>
            <w:tcBorders>
              <w:top w:val="nil"/>
              <w:left w:val="nil"/>
              <w:bottom w:val="single" w:sz="4" w:space="0" w:color="auto"/>
              <w:right w:val="single" w:sz="4" w:space="0" w:color="auto"/>
            </w:tcBorders>
            <w:shd w:val="clear" w:color="000000" w:fill="BFBFBF"/>
            <w:noWrap/>
            <w:vAlign w:val="center"/>
            <w:hideMark/>
          </w:tcPr>
          <w:p w14:paraId="3476C5B7"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4B8BC855"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Secundaria</w:t>
            </w:r>
          </w:p>
        </w:tc>
      </w:tr>
      <w:tr w:rsidR="007D4F85" w:rsidRPr="007D4F85" w14:paraId="14EF722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DC36C1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4D17D7A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6B8D4D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CA3EA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11,824</w:t>
            </w:r>
          </w:p>
        </w:tc>
        <w:tc>
          <w:tcPr>
            <w:tcW w:w="315" w:type="pct"/>
            <w:tcBorders>
              <w:top w:val="nil"/>
              <w:left w:val="nil"/>
              <w:bottom w:val="single" w:sz="4" w:space="0" w:color="auto"/>
              <w:right w:val="single" w:sz="4" w:space="0" w:color="auto"/>
            </w:tcBorders>
            <w:shd w:val="clear" w:color="auto" w:fill="auto"/>
            <w:noWrap/>
            <w:vAlign w:val="center"/>
            <w:hideMark/>
          </w:tcPr>
          <w:p w14:paraId="38D1905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9C0C8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11,965</w:t>
            </w:r>
          </w:p>
        </w:tc>
        <w:tc>
          <w:tcPr>
            <w:tcW w:w="315" w:type="pct"/>
            <w:tcBorders>
              <w:top w:val="nil"/>
              <w:left w:val="nil"/>
              <w:bottom w:val="single" w:sz="4" w:space="0" w:color="auto"/>
              <w:right w:val="single" w:sz="4" w:space="0" w:color="auto"/>
            </w:tcBorders>
            <w:shd w:val="clear" w:color="auto" w:fill="auto"/>
            <w:noWrap/>
            <w:vAlign w:val="center"/>
            <w:hideMark/>
          </w:tcPr>
          <w:p w14:paraId="2F98D7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8D68A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12,107</w:t>
            </w:r>
          </w:p>
        </w:tc>
        <w:tc>
          <w:tcPr>
            <w:tcW w:w="316" w:type="pct"/>
            <w:tcBorders>
              <w:top w:val="nil"/>
              <w:left w:val="nil"/>
              <w:bottom w:val="single" w:sz="4" w:space="0" w:color="auto"/>
              <w:right w:val="single" w:sz="4" w:space="0" w:color="auto"/>
            </w:tcBorders>
            <w:shd w:val="clear" w:color="auto" w:fill="auto"/>
            <w:noWrap/>
            <w:vAlign w:val="center"/>
            <w:hideMark/>
          </w:tcPr>
          <w:p w14:paraId="6CF3E83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2160B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12,248</w:t>
            </w:r>
          </w:p>
        </w:tc>
        <w:tc>
          <w:tcPr>
            <w:tcW w:w="316" w:type="pct"/>
            <w:tcBorders>
              <w:top w:val="nil"/>
              <w:left w:val="nil"/>
              <w:bottom w:val="single" w:sz="4" w:space="0" w:color="auto"/>
              <w:right w:val="single" w:sz="4" w:space="0" w:color="auto"/>
            </w:tcBorders>
            <w:shd w:val="clear" w:color="auto" w:fill="auto"/>
            <w:noWrap/>
            <w:vAlign w:val="center"/>
            <w:hideMark/>
          </w:tcPr>
          <w:p w14:paraId="6F89718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D42DD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12,390</w:t>
            </w:r>
          </w:p>
        </w:tc>
      </w:tr>
      <w:tr w:rsidR="007D4F85" w:rsidRPr="007D4F85" w14:paraId="5336E04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0FA8B2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66B9E4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47B75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62BFB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11,540</w:t>
            </w:r>
          </w:p>
        </w:tc>
        <w:tc>
          <w:tcPr>
            <w:tcW w:w="315" w:type="pct"/>
            <w:tcBorders>
              <w:top w:val="nil"/>
              <w:left w:val="nil"/>
              <w:bottom w:val="single" w:sz="4" w:space="0" w:color="auto"/>
              <w:right w:val="single" w:sz="4" w:space="0" w:color="auto"/>
            </w:tcBorders>
            <w:shd w:val="clear" w:color="auto" w:fill="auto"/>
            <w:noWrap/>
            <w:vAlign w:val="center"/>
            <w:hideMark/>
          </w:tcPr>
          <w:p w14:paraId="5A60C6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9B28B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11,682</w:t>
            </w:r>
          </w:p>
        </w:tc>
        <w:tc>
          <w:tcPr>
            <w:tcW w:w="315" w:type="pct"/>
            <w:tcBorders>
              <w:top w:val="nil"/>
              <w:left w:val="nil"/>
              <w:bottom w:val="single" w:sz="4" w:space="0" w:color="auto"/>
              <w:right w:val="single" w:sz="4" w:space="0" w:color="auto"/>
            </w:tcBorders>
            <w:shd w:val="clear" w:color="auto" w:fill="auto"/>
            <w:noWrap/>
            <w:vAlign w:val="center"/>
            <w:hideMark/>
          </w:tcPr>
          <w:p w14:paraId="547579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D1633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11,824</w:t>
            </w:r>
          </w:p>
        </w:tc>
        <w:tc>
          <w:tcPr>
            <w:tcW w:w="316" w:type="pct"/>
            <w:tcBorders>
              <w:top w:val="nil"/>
              <w:left w:val="nil"/>
              <w:bottom w:val="single" w:sz="4" w:space="0" w:color="auto"/>
              <w:right w:val="single" w:sz="4" w:space="0" w:color="auto"/>
            </w:tcBorders>
            <w:shd w:val="clear" w:color="auto" w:fill="auto"/>
            <w:noWrap/>
            <w:vAlign w:val="center"/>
            <w:hideMark/>
          </w:tcPr>
          <w:p w14:paraId="30D7EA7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4B3EA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11,965</w:t>
            </w:r>
          </w:p>
        </w:tc>
        <w:tc>
          <w:tcPr>
            <w:tcW w:w="316" w:type="pct"/>
            <w:tcBorders>
              <w:top w:val="nil"/>
              <w:left w:val="nil"/>
              <w:bottom w:val="single" w:sz="4" w:space="0" w:color="auto"/>
              <w:right w:val="single" w:sz="4" w:space="0" w:color="auto"/>
            </w:tcBorders>
            <w:shd w:val="clear" w:color="auto" w:fill="auto"/>
            <w:noWrap/>
            <w:vAlign w:val="center"/>
            <w:hideMark/>
          </w:tcPr>
          <w:p w14:paraId="6FB09CC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7BA35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12,107</w:t>
            </w:r>
          </w:p>
        </w:tc>
      </w:tr>
      <w:tr w:rsidR="007D4F85" w:rsidRPr="007D4F85" w14:paraId="048359C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B4603A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480779B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61D5E7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13A1C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283</w:t>
            </w:r>
          </w:p>
        </w:tc>
        <w:tc>
          <w:tcPr>
            <w:tcW w:w="315" w:type="pct"/>
            <w:tcBorders>
              <w:top w:val="nil"/>
              <w:left w:val="nil"/>
              <w:bottom w:val="single" w:sz="4" w:space="0" w:color="auto"/>
              <w:right w:val="single" w:sz="4" w:space="0" w:color="auto"/>
            </w:tcBorders>
            <w:shd w:val="clear" w:color="auto" w:fill="auto"/>
            <w:noWrap/>
            <w:vAlign w:val="center"/>
            <w:hideMark/>
          </w:tcPr>
          <w:p w14:paraId="1A328B7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1C25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283</w:t>
            </w:r>
          </w:p>
        </w:tc>
        <w:tc>
          <w:tcPr>
            <w:tcW w:w="315" w:type="pct"/>
            <w:tcBorders>
              <w:top w:val="nil"/>
              <w:left w:val="nil"/>
              <w:bottom w:val="single" w:sz="4" w:space="0" w:color="auto"/>
              <w:right w:val="single" w:sz="4" w:space="0" w:color="auto"/>
            </w:tcBorders>
            <w:shd w:val="clear" w:color="auto" w:fill="auto"/>
            <w:noWrap/>
            <w:vAlign w:val="center"/>
            <w:hideMark/>
          </w:tcPr>
          <w:p w14:paraId="72D1A31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6BA34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283</w:t>
            </w:r>
          </w:p>
        </w:tc>
        <w:tc>
          <w:tcPr>
            <w:tcW w:w="316" w:type="pct"/>
            <w:tcBorders>
              <w:top w:val="nil"/>
              <w:left w:val="nil"/>
              <w:bottom w:val="single" w:sz="4" w:space="0" w:color="auto"/>
              <w:right w:val="single" w:sz="4" w:space="0" w:color="auto"/>
            </w:tcBorders>
            <w:shd w:val="clear" w:color="auto" w:fill="auto"/>
            <w:noWrap/>
            <w:vAlign w:val="center"/>
            <w:hideMark/>
          </w:tcPr>
          <w:p w14:paraId="0F64559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33E6C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283</w:t>
            </w:r>
          </w:p>
        </w:tc>
        <w:tc>
          <w:tcPr>
            <w:tcW w:w="316" w:type="pct"/>
            <w:tcBorders>
              <w:top w:val="nil"/>
              <w:left w:val="nil"/>
              <w:bottom w:val="single" w:sz="4" w:space="0" w:color="auto"/>
              <w:right w:val="single" w:sz="4" w:space="0" w:color="auto"/>
            </w:tcBorders>
            <w:shd w:val="clear" w:color="auto" w:fill="auto"/>
            <w:noWrap/>
            <w:vAlign w:val="center"/>
            <w:hideMark/>
          </w:tcPr>
          <w:p w14:paraId="3D2A57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5BB03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283</w:t>
            </w:r>
          </w:p>
        </w:tc>
      </w:tr>
      <w:tr w:rsidR="007D4F85" w:rsidRPr="007D4F85" w14:paraId="004AEC9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E17616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21FFDAC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F77ABA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01E0F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C204AC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E0C4F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2F07B4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B5A3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94341B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3C969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36A16E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FD023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DE38C6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56268C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3B5AFFB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D114B7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89570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DD250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E243D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750DE0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628D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3D89B7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D0EA4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4B8EC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501F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392463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D8EDFF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7D33647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7A12F1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98A93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4A0D3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CDE11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D41AFE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06551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FB05D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1C8CE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8558A4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A686E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FCB8E4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D9BFD2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444B86D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08130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2276D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0368C1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A95B1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717A00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62E1E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80CE4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75791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B258C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043E0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3912FA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F1EBC9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5935FB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70D509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D986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8,071</w:t>
            </w:r>
          </w:p>
        </w:tc>
        <w:tc>
          <w:tcPr>
            <w:tcW w:w="315" w:type="pct"/>
            <w:tcBorders>
              <w:top w:val="nil"/>
              <w:left w:val="nil"/>
              <w:bottom w:val="single" w:sz="4" w:space="0" w:color="auto"/>
              <w:right w:val="single" w:sz="4" w:space="0" w:color="auto"/>
            </w:tcBorders>
            <w:shd w:val="clear" w:color="auto" w:fill="auto"/>
            <w:noWrap/>
            <w:vAlign w:val="center"/>
            <w:hideMark/>
          </w:tcPr>
          <w:p w14:paraId="481806E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CEC43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8,142</w:t>
            </w:r>
          </w:p>
        </w:tc>
        <w:tc>
          <w:tcPr>
            <w:tcW w:w="315" w:type="pct"/>
            <w:tcBorders>
              <w:top w:val="nil"/>
              <w:left w:val="nil"/>
              <w:bottom w:val="single" w:sz="4" w:space="0" w:color="auto"/>
              <w:right w:val="single" w:sz="4" w:space="0" w:color="auto"/>
            </w:tcBorders>
            <w:shd w:val="clear" w:color="auto" w:fill="auto"/>
            <w:noWrap/>
            <w:vAlign w:val="center"/>
            <w:hideMark/>
          </w:tcPr>
          <w:p w14:paraId="034A06B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F1403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8,213</w:t>
            </w:r>
          </w:p>
        </w:tc>
        <w:tc>
          <w:tcPr>
            <w:tcW w:w="316" w:type="pct"/>
            <w:tcBorders>
              <w:top w:val="nil"/>
              <w:left w:val="nil"/>
              <w:bottom w:val="single" w:sz="4" w:space="0" w:color="auto"/>
              <w:right w:val="single" w:sz="4" w:space="0" w:color="auto"/>
            </w:tcBorders>
            <w:shd w:val="clear" w:color="auto" w:fill="auto"/>
            <w:noWrap/>
            <w:vAlign w:val="center"/>
            <w:hideMark/>
          </w:tcPr>
          <w:p w14:paraId="4738BF9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1A02C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8,284</w:t>
            </w:r>
          </w:p>
        </w:tc>
        <w:tc>
          <w:tcPr>
            <w:tcW w:w="316" w:type="pct"/>
            <w:tcBorders>
              <w:top w:val="nil"/>
              <w:left w:val="nil"/>
              <w:bottom w:val="single" w:sz="4" w:space="0" w:color="auto"/>
              <w:right w:val="single" w:sz="4" w:space="0" w:color="auto"/>
            </w:tcBorders>
            <w:shd w:val="clear" w:color="auto" w:fill="auto"/>
            <w:noWrap/>
            <w:vAlign w:val="center"/>
            <w:hideMark/>
          </w:tcPr>
          <w:p w14:paraId="6BE8813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B2631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8,354</w:t>
            </w:r>
          </w:p>
        </w:tc>
      </w:tr>
      <w:tr w:rsidR="007D4F85" w:rsidRPr="007D4F85" w14:paraId="2C93560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3DE8EA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7C14A8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F805B8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43611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8,071</w:t>
            </w:r>
          </w:p>
        </w:tc>
        <w:tc>
          <w:tcPr>
            <w:tcW w:w="315" w:type="pct"/>
            <w:tcBorders>
              <w:top w:val="nil"/>
              <w:left w:val="nil"/>
              <w:bottom w:val="single" w:sz="4" w:space="0" w:color="auto"/>
              <w:right w:val="single" w:sz="4" w:space="0" w:color="auto"/>
            </w:tcBorders>
            <w:shd w:val="clear" w:color="auto" w:fill="auto"/>
            <w:noWrap/>
            <w:vAlign w:val="center"/>
            <w:hideMark/>
          </w:tcPr>
          <w:p w14:paraId="45EFB70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4D1F9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8,142</w:t>
            </w:r>
          </w:p>
        </w:tc>
        <w:tc>
          <w:tcPr>
            <w:tcW w:w="315" w:type="pct"/>
            <w:tcBorders>
              <w:top w:val="nil"/>
              <w:left w:val="nil"/>
              <w:bottom w:val="single" w:sz="4" w:space="0" w:color="auto"/>
              <w:right w:val="single" w:sz="4" w:space="0" w:color="auto"/>
            </w:tcBorders>
            <w:shd w:val="clear" w:color="auto" w:fill="auto"/>
            <w:noWrap/>
            <w:vAlign w:val="center"/>
            <w:hideMark/>
          </w:tcPr>
          <w:p w14:paraId="61C1EFD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1A30D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8,213</w:t>
            </w:r>
          </w:p>
        </w:tc>
        <w:tc>
          <w:tcPr>
            <w:tcW w:w="316" w:type="pct"/>
            <w:tcBorders>
              <w:top w:val="nil"/>
              <w:left w:val="nil"/>
              <w:bottom w:val="single" w:sz="4" w:space="0" w:color="auto"/>
              <w:right w:val="single" w:sz="4" w:space="0" w:color="auto"/>
            </w:tcBorders>
            <w:shd w:val="clear" w:color="auto" w:fill="auto"/>
            <w:noWrap/>
            <w:vAlign w:val="center"/>
            <w:hideMark/>
          </w:tcPr>
          <w:p w14:paraId="4FCFA07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4C97B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8,284</w:t>
            </w:r>
          </w:p>
        </w:tc>
        <w:tc>
          <w:tcPr>
            <w:tcW w:w="316" w:type="pct"/>
            <w:tcBorders>
              <w:top w:val="nil"/>
              <w:left w:val="nil"/>
              <w:bottom w:val="single" w:sz="4" w:space="0" w:color="auto"/>
              <w:right w:val="single" w:sz="4" w:space="0" w:color="auto"/>
            </w:tcBorders>
            <w:shd w:val="clear" w:color="auto" w:fill="auto"/>
            <w:noWrap/>
            <w:vAlign w:val="center"/>
            <w:hideMark/>
          </w:tcPr>
          <w:p w14:paraId="74659C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40233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8,354</w:t>
            </w:r>
          </w:p>
        </w:tc>
      </w:tr>
      <w:tr w:rsidR="007D4F85" w:rsidRPr="007D4F85" w14:paraId="58A5DEC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B58708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7AE111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777B8B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F6CF9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5870F7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698E9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8F22F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3C88A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C549B9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E0973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716D44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DA8ED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C48837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5FBBD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69B5777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1B462E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42EF8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EB6C6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AA6FE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193CB8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F304E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F10FBF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9F4D4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F659F0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9376F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84AA2C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4E8C8A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316730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EC7D2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E0BB6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811D8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57959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112CD4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5AB7B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847094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3ABC4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056F74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59D4E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6267C7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252846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62AD54E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E9F0FD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2F707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1FB4C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C1ACB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10C5CF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578A8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36A731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CDF5F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62294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D637C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96FF74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D82FE9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456E84C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BE8CB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E2BE7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B2F1B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EFE2C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DAE7D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FC37B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BF2F5F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D320A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898A6A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3DEB1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37201E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76EC5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F95BDA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E996CB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ED438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11,257</w:t>
            </w:r>
          </w:p>
        </w:tc>
        <w:tc>
          <w:tcPr>
            <w:tcW w:w="315" w:type="pct"/>
            <w:tcBorders>
              <w:top w:val="nil"/>
              <w:left w:val="nil"/>
              <w:bottom w:val="single" w:sz="4" w:space="0" w:color="auto"/>
              <w:right w:val="single" w:sz="4" w:space="0" w:color="auto"/>
            </w:tcBorders>
            <w:shd w:val="clear" w:color="auto" w:fill="auto"/>
            <w:noWrap/>
            <w:vAlign w:val="center"/>
            <w:hideMark/>
          </w:tcPr>
          <w:p w14:paraId="6F45A7E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482D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11,399</w:t>
            </w:r>
          </w:p>
        </w:tc>
        <w:tc>
          <w:tcPr>
            <w:tcW w:w="315" w:type="pct"/>
            <w:tcBorders>
              <w:top w:val="nil"/>
              <w:left w:val="nil"/>
              <w:bottom w:val="single" w:sz="4" w:space="0" w:color="auto"/>
              <w:right w:val="single" w:sz="4" w:space="0" w:color="auto"/>
            </w:tcBorders>
            <w:shd w:val="clear" w:color="auto" w:fill="auto"/>
            <w:noWrap/>
            <w:vAlign w:val="center"/>
            <w:hideMark/>
          </w:tcPr>
          <w:p w14:paraId="1200B2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BCA8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11,540</w:t>
            </w:r>
          </w:p>
        </w:tc>
        <w:tc>
          <w:tcPr>
            <w:tcW w:w="316" w:type="pct"/>
            <w:tcBorders>
              <w:top w:val="nil"/>
              <w:left w:val="nil"/>
              <w:bottom w:val="single" w:sz="4" w:space="0" w:color="auto"/>
              <w:right w:val="single" w:sz="4" w:space="0" w:color="auto"/>
            </w:tcBorders>
            <w:shd w:val="clear" w:color="auto" w:fill="auto"/>
            <w:noWrap/>
            <w:vAlign w:val="center"/>
            <w:hideMark/>
          </w:tcPr>
          <w:p w14:paraId="438794B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61582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11,682</w:t>
            </w:r>
          </w:p>
        </w:tc>
        <w:tc>
          <w:tcPr>
            <w:tcW w:w="316" w:type="pct"/>
            <w:tcBorders>
              <w:top w:val="nil"/>
              <w:left w:val="nil"/>
              <w:bottom w:val="single" w:sz="4" w:space="0" w:color="auto"/>
              <w:right w:val="single" w:sz="4" w:space="0" w:color="auto"/>
            </w:tcBorders>
            <w:shd w:val="clear" w:color="auto" w:fill="auto"/>
            <w:noWrap/>
            <w:vAlign w:val="center"/>
            <w:hideMark/>
          </w:tcPr>
          <w:p w14:paraId="0880571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99F5A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11,824</w:t>
            </w:r>
          </w:p>
        </w:tc>
      </w:tr>
      <w:tr w:rsidR="007D4F85" w:rsidRPr="007D4F85" w14:paraId="2EFEF76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7BED20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E8C46B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6818AB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B4273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11,257</w:t>
            </w:r>
          </w:p>
        </w:tc>
        <w:tc>
          <w:tcPr>
            <w:tcW w:w="315" w:type="pct"/>
            <w:tcBorders>
              <w:top w:val="nil"/>
              <w:left w:val="nil"/>
              <w:bottom w:val="single" w:sz="4" w:space="0" w:color="auto"/>
              <w:right w:val="single" w:sz="4" w:space="0" w:color="auto"/>
            </w:tcBorders>
            <w:shd w:val="clear" w:color="auto" w:fill="auto"/>
            <w:noWrap/>
            <w:vAlign w:val="center"/>
            <w:hideMark/>
          </w:tcPr>
          <w:p w14:paraId="145219F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B9F0A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11,399</w:t>
            </w:r>
          </w:p>
        </w:tc>
        <w:tc>
          <w:tcPr>
            <w:tcW w:w="315" w:type="pct"/>
            <w:tcBorders>
              <w:top w:val="nil"/>
              <w:left w:val="nil"/>
              <w:bottom w:val="single" w:sz="4" w:space="0" w:color="auto"/>
              <w:right w:val="single" w:sz="4" w:space="0" w:color="auto"/>
            </w:tcBorders>
            <w:shd w:val="clear" w:color="auto" w:fill="auto"/>
            <w:noWrap/>
            <w:vAlign w:val="center"/>
            <w:hideMark/>
          </w:tcPr>
          <w:p w14:paraId="745299D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E50FD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11,540</w:t>
            </w:r>
          </w:p>
        </w:tc>
        <w:tc>
          <w:tcPr>
            <w:tcW w:w="316" w:type="pct"/>
            <w:tcBorders>
              <w:top w:val="nil"/>
              <w:left w:val="nil"/>
              <w:bottom w:val="single" w:sz="4" w:space="0" w:color="auto"/>
              <w:right w:val="single" w:sz="4" w:space="0" w:color="auto"/>
            </w:tcBorders>
            <w:shd w:val="clear" w:color="auto" w:fill="auto"/>
            <w:noWrap/>
            <w:vAlign w:val="center"/>
            <w:hideMark/>
          </w:tcPr>
          <w:p w14:paraId="319DAE9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4041A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11,682</w:t>
            </w:r>
          </w:p>
        </w:tc>
        <w:tc>
          <w:tcPr>
            <w:tcW w:w="316" w:type="pct"/>
            <w:tcBorders>
              <w:top w:val="nil"/>
              <w:left w:val="nil"/>
              <w:bottom w:val="single" w:sz="4" w:space="0" w:color="auto"/>
              <w:right w:val="single" w:sz="4" w:space="0" w:color="auto"/>
            </w:tcBorders>
            <w:shd w:val="clear" w:color="auto" w:fill="auto"/>
            <w:noWrap/>
            <w:vAlign w:val="center"/>
            <w:hideMark/>
          </w:tcPr>
          <w:p w14:paraId="0124941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5215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11,824</w:t>
            </w:r>
          </w:p>
        </w:tc>
      </w:tr>
      <w:tr w:rsidR="007D4F85" w:rsidRPr="007D4F85" w14:paraId="413CA34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6671CA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CC285B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D90718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6137A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1A06D5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905A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6DCB48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06F4F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1F0719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434B4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0AAF7C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F1184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5680E8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E51761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62C6E9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119BFBC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163E4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6127B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3CF76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7EC5A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67142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A7CC84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1D0B4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546E89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564A2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BC671F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01AEF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FA187A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2DEEB2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F072A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F6AC2E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C358F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A3958D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12312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5F3B6F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BE5AB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EAA576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E6C95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3AC0FC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70F9B8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4CCF433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4653854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2BDF6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725AB7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2FA72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E2D7D5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2DF5C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839B8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7028E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EDD4F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3537D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B1C140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AE6ACA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E7B18B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370740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20364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ACF977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F371C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E5F966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1A14C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79D1AF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1F964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D4C58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AAE4E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80E8F4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F38835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61483B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C0CEF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46FF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6,584</w:t>
            </w:r>
          </w:p>
        </w:tc>
        <w:tc>
          <w:tcPr>
            <w:tcW w:w="315" w:type="pct"/>
            <w:tcBorders>
              <w:top w:val="nil"/>
              <w:left w:val="nil"/>
              <w:bottom w:val="single" w:sz="4" w:space="0" w:color="auto"/>
              <w:right w:val="single" w:sz="4" w:space="0" w:color="auto"/>
            </w:tcBorders>
            <w:shd w:val="clear" w:color="auto" w:fill="auto"/>
            <w:noWrap/>
            <w:vAlign w:val="center"/>
            <w:hideMark/>
          </w:tcPr>
          <w:p w14:paraId="69B9278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2D9A3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6,655</w:t>
            </w:r>
          </w:p>
        </w:tc>
        <w:tc>
          <w:tcPr>
            <w:tcW w:w="315" w:type="pct"/>
            <w:tcBorders>
              <w:top w:val="nil"/>
              <w:left w:val="nil"/>
              <w:bottom w:val="single" w:sz="4" w:space="0" w:color="auto"/>
              <w:right w:val="single" w:sz="4" w:space="0" w:color="auto"/>
            </w:tcBorders>
            <w:shd w:val="clear" w:color="auto" w:fill="auto"/>
            <w:noWrap/>
            <w:vAlign w:val="center"/>
            <w:hideMark/>
          </w:tcPr>
          <w:p w14:paraId="138210B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C8032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6,726</w:t>
            </w:r>
          </w:p>
        </w:tc>
        <w:tc>
          <w:tcPr>
            <w:tcW w:w="316" w:type="pct"/>
            <w:tcBorders>
              <w:top w:val="nil"/>
              <w:left w:val="nil"/>
              <w:bottom w:val="single" w:sz="4" w:space="0" w:color="auto"/>
              <w:right w:val="single" w:sz="4" w:space="0" w:color="auto"/>
            </w:tcBorders>
            <w:shd w:val="clear" w:color="auto" w:fill="auto"/>
            <w:noWrap/>
            <w:vAlign w:val="center"/>
            <w:hideMark/>
          </w:tcPr>
          <w:p w14:paraId="372D3A9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2CB96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6,797</w:t>
            </w:r>
          </w:p>
        </w:tc>
        <w:tc>
          <w:tcPr>
            <w:tcW w:w="316" w:type="pct"/>
            <w:tcBorders>
              <w:top w:val="nil"/>
              <w:left w:val="nil"/>
              <w:bottom w:val="single" w:sz="4" w:space="0" w:color="auto"/>
              <w:right w:val="single" w:sz="4" w:space="0" w:color="auto"/>
            </w:tcBorders>
            <w:shd w:val="clear" w:color="auto" w:fill="auto"/>
            <w:noWrap/>
            <w:vAlign w:val="center"/>
            <w:hideMark/>
          </w:tcPr>
          <w:p w14:paraId="17D147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9EFAF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6,868</w:t>
            </w:r>
          </w:p>
        </w:tc>
      </w:tr>
      <w:tr w:rsidR="007D4F85" w:rsidRPr="007D4F85" w14:paraId="5CFF8EB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19B5D7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05CE9A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77BB20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6ACAD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6,584</w:t>
            </w:r>
          </w:p>
        </w:tc>
        <w:tc>
          <w:tcPr>
            <w:tcW w:w="315" w:type="pct"/>
            <w:tcBorders>
              <w:top w:val="nil"/>
              <w:left w:val="nil"/>
              <w:bottom w:val="single" w:sz="4" w:space="0" w:color="auto"/>
              <w:right w:val="single" w:sz="4" w:space="0" w:color="auto"/>
            </w:tcBorders>
            <w:shd w:val="clear" w:color="auto" w:fill="auto"/>
            <w:noWrap/>
            <w:vAlign w:val="center"/>
            <w:hideMark/>
          </w:tcPr>
          <w:p w14:paraId="0EF5127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D34AE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6,655</w:t>
            </w:r>
          </w:p>
        </w:tc>
        <w:tc>
          <w:tcPr>
            <w:tcW w:w="315" w:type="pct"/>
            <w:tcBorders>
              <w:top w:val="nil"/>
              <w:left w:val="nil"/>
              <w:bottom w:val="single" w:sz="4" w:space="0" w:color="auto"/>
              <w:right w:val="single" w:sz="4" w:space="0" w:color="auto"/>
            </w:tcBorders>
            <w:shd w:val="clear" w:color="auto" w:fill="auto"/>
            <w:noWrap/>
            <w:vAlign w:val="center"/>
            <w:hideMark/>
          </w:tcPr>
          <w:p w14:paraId="46EE808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C57C7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6,726</w:t>
            </w:r>
          </w:p>
        </w:tc>
        <w:tc>
          <w:tcPr>
            <w:tcW w:w="316" w:type="pct"/>
            <w:tcBorders>
              <w:top w:val="nil"/>
              <w:left w:val="nil"/>
              <w:bottom w:val="single" w:sz="4" w:space="0" w:color="auto"/>
              <w:right w:val="single" w:sz="4" w:space="0" w:color="auto"/>
            </w:tcBorders>
            <w:shd w:val="clear" w:color="auto" w:fill="auto"/>
            <w:noWrap/>
            <w:vAlign w:val="center"/>
            <w:hideMark/>
          </w:tcPr>
          <w:p w14:paraId="21445DF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D473F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6,797</w:t>
            </w:r>
          </w:p>
        </w:tc>
        <w:tc>
          <w:tcPr>
            <w:tcW w:w="316" w:type="pct"/>
            <w:tcBorders>
              <w:top w:val="nil"/>
              <w:left w:val="nil"/>
              <w:bottom w:val="single" w:sz="4" w:space="0" w:color="auto"/>
              <w:right w:val="single" w:sz="4" w:space="0" w:color="auto"/>
            </w:tcBorders>
            <w:shd w:val="clear" w:color="auto" w:fill="auto"/>
            <w:noWrap/>
            <w:vAlign w:val="center"/>
            <w:hideMark/>
          </w:tcPr>
          <w:p w14:paraId="2F7191E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F786E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6,868</w:t>
            </w:r>
          </w:p>
        </w:tc>
      </w:tr>
      <w:tr w:rsidR="007D4F85" w:rsidRPr="007D4F85" w14:paraId="744BA5B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3137FF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E20ED0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031747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4DD4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CC898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C4F09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34E7DB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3A8DE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263CE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F1672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D0F566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72845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2CB96F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520580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14DE17E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748C3F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922DD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BF5BF3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B6661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97785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57D69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D02E2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86889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E32280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373A7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0D66F6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76C4FF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1455BE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3CE463B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D274C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4D664C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E4535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55E544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D2E9B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C5C58A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C3178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06B5E4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0DA74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563220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D7CE03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AB28C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EBF2CF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2DCD1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321A36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867B2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E2FBE7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A9DA2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721FF1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445D7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FC3647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F224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1E47997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71E13A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7E5D49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718E77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75895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521B94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CD8BE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D7CA5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E18E9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5284FE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8F612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902E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4F0A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4D75A1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BD6B6D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730CBF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60E951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7B11B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6,089</w:t>
            </w:r>
          </w:p>
        </w:tc>
        <w:tc>
          <w:tcPr>
            <w:tcW w:w="315" w:type="pct"/>
            <w:tcBorders>
              <w:top w:val="nil"/>
              <w:left w:val="nil"/>
              <w:bottom w:val="single" w:sz="4" w:space="0" w:color="auto"/>
              <w:right w:val="single" w:sz="4" w:space="0" w:color="auto"/>
            </w:tcBorders>
            <w:shd w:val="clear" w:color="auto" w:fill="auto"/>
            <w:noWrap/>
            <w:vAlign w:val="center"/>
            <w:hideMark/>
          </w:tcPr>
          <w:p w14:paraId="04644CD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E48B0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6,160</w:t>
            </w:r>
          </w:p>
        </w:tc>
        <w:tc>
          <w:tcPr>
            <w:tcW w:w="315" w:type="pct"/>
            <w:tcBorders>
              <w:top w:val="nil"/>
              <w:left w:val="nil"/>
              <w:bottom w:val="single" w:sz="4" w:space="0" w:color="auto"/>
              <w:right w:val="single" w:sz="4" w:space="0" w:color="auto"/>
            </w:tcBorders>
            <w:shd w:val="clear" w:color="auto" w:fill="auto"/>
            <w:noWrap/>
            <w:vAlign w:val="center"/>
            <w:hideMark/>
          </w:tcPr>
          <w:p w14:paraId="58B66AD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2E08D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6,230</w:t>
            </w:r>
          </w:p>
        </w:tc>
        <w:tc>
          <w:tcPr>
            <w:tcW w:w="316" w:type="pct"/>
            <w:tcBorders>
              <w:top w:val="nil"/>
              <w:left w:val="nil"/>
              <w:bottom w:val="single" w:sz="4" w:space="0" w:color="auto"/>
              <w:right w:val="single" w:sz="4" w:space="0" w:color="auto"/>
            </w:tcBorders>
            <w:shd w:val="clear" w:color="auto" w:fill="auto"/>
            <w:noWrap/>
            <w:vAlign w:val="center"/>
            <w:hideMark/>
          </w:tcPr>
          <w:p w14:paraId="2615B2D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7AA55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6,301</w:t>
            </w:r>
          </w:p>
        </w:tc>
        <w:tc>
          <w:tcPr>
            <w:tcW w:w="316" w:type="pct"/>
            <w:tcBorders>
              <w:top w:val="nil"/>
              <w:left w:val="nil"/>
              <w:bottom w:val="single" w:sz="4" w:space="0" w:color="auto"/>
              <w:right w:val="single" w:sz="4" w:space="0" w:color="auto"/>
            </w:tcBorders>
            <w:shd w:val="clear" w:color="auto" w:fill="auto"/>
            <w:noWrap/>
            <w:vAlign w:val="center"/>
            <w:hideMark/>
          </w:tcPr>
          <w:p w14:paraId="6124EBA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70DCE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6,372</w:t>
            </w:r>
          </w:p>
        </w:tc>
      </w:tr>
      <w:tr w:rsidR="007D4F85" w:rsidRPr="007D4F85" w14:paraId="15F4E2C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4A80BD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DDABE4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BC3543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83477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6,089</w:t>
            </w:r>
          </w:p>
        </w:tc>
        <w:tc>
          <w:tcPr>
            <w:tcW w:w="315" w:type="pct"/>
            <w:tcBorders>
              <w:top w:val="nil"/>
              <w:left w:val="nil"/>
              <w:bottom w:val="single" w:sz="4" w:space="0" w:color="auto"/>
              <w:right w:val="single" w:sz="4" w:space="0" w:color="auto"/>
            </w:tcBorders>
            <w:shd w:val="clear" w:color="auto" w:fill="auto"/>
            <w:noWrap/>
            <w:vAlign w:val="center"/>
            <w:hideMark/>
          </w:tcPr>
          <w:p w14:paraId="7A5A10A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3E924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6,160</w:t>
            </w:r>
          </w:p>
        </w:tc>
        <w:tc>
          <w:tcPr>
            <w:tcW w:w="315" w:type="pct"/>
            <w:tcBorders>
              <w:top w:val="nil"/>
              <w:left w:val="nil"/>
              <w:bottom w:val="single" w:sz="4" w:space="0" w:color="auto"/>
              <w:right w:val="single" w:sz="4" w:space="0" w:color="auto"/>
            </w:tcBorders>
            <w:shd w:val="clear" w:color="auto" w:fill="auto"/>
            <w:noWrap/>
            <w:vAlign w:val="center"/>
            <w:hideMark/>
          </w:tcPr>
          <w:p w14:paraId="377E173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4E659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6,230</w:t>
            </w:r>
          </w:p>
        </w:tc>
        <w:tc>
          <w:tcPr>
            <w:tcW w:w="316" w:type="pct"/>
            <w:tcBorders>
              <w:top w:val="nil"/>
              <w:left w:val="nil"/>
              <w:bottom w:val="single" w:sz="4" w:space="0" w:color="auto"/>
              <w:right w:val="single" w:sz="4" w:space="0" w:color="auto"/>
            </w:tcBorders>
            <w:shd w:val="clear" w:color="auto" w:fill="auto"/>
            <w:noWrap/>
            <w:vAlign w:val="center"/>
            <w:hideMark/>
          </w:tcPr>
          <w:p w14:paraId="099C10F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42EBA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6,301</w:t>
            </w:r>
          </w:p>
        </w:tc>
        <w:tc>
          <w:tcPr>
            <w:tcW w:w="316" w:type="pct"/>
            <w:tcBorders>
              <w:top w:val="nil"/>
              <w:left w:val="nil"/>
              <w:bottom w:val="single" w:sz="4" w:space="0" w:color="auto"/>
              <w:right w:val="single" w:sz="4" w:space="0" w:color="auto"/>
            </w:tcBorders>
            <w:shd w:val="clear" w:color="auto" w:fill="auto"/>
            <w:noWrap/>
            <w:vAlign w:val="center"/>
            <w:hideMark/>
          </w:tcPr>
          <w:p w14:paraId="79575A6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34217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6,372</w:t>
            </w:r>
          </w:p>
        </w:tc>
      </w:tr>
      <w:tr w:rsidR="007D4F85" w:rsidRPr="007D4F85" w14:paraId="20722E9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AC61C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630E5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CD55C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390AA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759AD6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5E76B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0FC9DE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42577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A228B6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4B010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A743B9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200BD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3479D1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7720C4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4D4DED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1912BC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48FC8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00CD0B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AEBD5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A27E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D948E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6CF836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F05E4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D5CD60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8BB26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24787B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D62515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FD897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33659B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1C739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98BEF0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5CD0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BAC48B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6F391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4ED738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75016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7C337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43E22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776159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D2F90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4BC620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A0A5EE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E8412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1933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C9C7B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8002AC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75BF9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44505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CAC17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6CE4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80F64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EB018E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826C9A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1312BAF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09AC75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DEC80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AD53F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7B223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3DD737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A4BA3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8872B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A6EE0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705E71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8057A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EDDBDD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4B94C2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3AC8C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D8C6F2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90FC1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6,514</w:t>
            </w:r>
          </w:p>
        </w:tc>
        <w:tc>
          <w:tcPr>
            <w:tcW w:w="315" w:type="pct"/>
            <w:tcBorders>
              <w:top w:val="nil"/>
              <w:left w:val="nil"/>
              <w:bottom w:val="single" w:sz="4" w:space="0" w:color="auto"/>
              <w:right w:val="single" w:sz="4" w:space="0" w:color="auto"/>
            </w:tcBorders>
            <w:shd w:val="clear" w:color="auto" w:fill="auto"/>
            <w:noWrap/>
            <w:vAlign w:val="center"/>
            <w:hideMark/>
          </w:tcPr>
          <w:p w14:paraId="3823DEC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26BC7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6,584</w:t>
            </w:r>
          </w:p>
        </w:tc>
        <w:tc>
          <w:tcPr>
            <w:tcW w:w="315" w:type="pct"/>
            <w:tcBorders>
              <w:top w:val="nil"/>
              <w:left w:val="nil"/>
              <w:bottom w:val="single" w:sz="4" w:space="0" w:color="auto"/>
              <w:right w:val="single" w:sz="4" w:space="0" w:color="auto"/>
            </w:tcBorders>
            <w:shd w:val="clear" w:color="auto" w:fill="auto"/>
            <w:noWrap/>
            <w:vAlign w:val="center"/>
            <w:hideMark/>
          </w:tcPr>
          <w:p w14:paraId="10189C8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39166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6,655</w:t>
            </w:r>
          </w:p>
        </w:tc>
        <w:tc>
          <w:tcPr>
            <w:tcW w:w="316" w:type="pct"/>
            <w:tcBorders>
              <w:top w:val="nil"/>
              <w:left w:val="nil"/>
              <w:bottom w:val="single" w:sz="4" w:space="0" w:color="auto"/>
              <w:right w:val="single" w:sz="4" w:space="0" w:color="auto"/>
            </w:tcBorders>
            <w:shd w:val="clear" w:color="auto" w:fill="auto"/>
            <w:noWrap/>
            <w:vAlign w:val="center"/>
            <w:hideMark/>
          </w:tcPr>
          <w:p w14:paraId="781DF5F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72D3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6,726</w:t>
            </w:r>
          </w:p>
        </w:tc>
        <w:tc>
          <w:tcPr>
            <w:tcW w:w="316" w:type="pct"/>
            <w:tcBorders>
              <w:top w:val="nil"/>
              <w:left w:val="nil"/>
              <w:bottom w:val="single" w:sz="4" w:space="0" w:color="auto"/>
              <w:right w:val="single" w:sz="4" w:space="0" w:color="auto"/>
            </w:tcBorders>
            <w:shd w:val="clear" w:color="auto" w:fill="auto"/>
            <w:noWrap/>
            <w:vAlign w:val="center"/>
            <w:hideMark/>
          </w:tcPr>
          <w:p w14:paraId="4017D2D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01887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6,797</w:t>
            </w:r>
          </w:p>
        </w:tc>
      </w:tr>
      <w:tr w:rsidR="007D4F85" w:rsidRPr="007D4F85" w14:paraId="7943A39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BC97F6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0C29949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2356C1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7FCFD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6,514</w:t>
            </w:r>
          </w:p>
        </w:tc>
        <w:tc>
          <w:tcPr>
            <w:tcW w:w="315" w:type="pct"/>
            <w:tcBorders>
              <w:top w:val="nil"/>
              <w:left w:val="nil"/>
              <w:bottom w:val="single" w:sz="4" w:space="0" w:color="auto"/>
              <w:right w:val="single" w:sz="4" w:space="0" w:color="auto"/>
            </w:tcBorders>
            <w:shd w:val="clear" w:color="auto" w:fill="auto"/>
            <w:noWrap/>
            <w:vAlign w:val="center"/>
            <w:hideMark/>
          </w:tcPr>
          <w:p w14:paraId="305675F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F8DB1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6,584</w:t>
            </w:r>
          </w:p>
        </w:tc>
        <w:tc>
          <w:tcPr>
            <w:tcW w:w="315" w:type="pct"/>
            <w:tcBorders>
              <w:top w:val="nil"/>
              <w:left w:val="nil"/>
              <w:bottom w:val="single" w:sz="4" w:space="0" w:color="auto"/>
              <w:right w:val="single" w:sz="4" w:space="0" w:color="auto"/>
            </w:tcBorders>
            <w:shd w:val="clear" w:color="auto" w:fill="auto"/>
            <w:noWrap/>
            <w:vAlign w:val="center"/>
            <w:hideMark/>
          </w:tcPr>
          <w:p w14:paraId="08FA41C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BA0DC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6,655</w:t>
            </w:r>
          </w:p>
        </w:tc>
        <w:tc>
          <w:tcPr>
            <w:tcW w:w="316" w:type="pct"/>
            <w:tcBorders>
              <w:top w:val="nil"/>
              <w:left w:val="nil"/>
              <w:bottom w:val="single" w:sz="4" w:space="0" w:color="auto"/>
              <w:right w:val="single" w:sz="4" w:space="0" w:color="auto"/>
            </w:tcBorders>
            <w:shd w:val="clear" w:color="auto" w:fill="auto"/>
            <w:noWrap/>
            <w:vAlign w:val="center"/>
            <w:hideMark/>
          </w:tcPr>
          <w:p w14:paraId="13AFD57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9C792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6,726</w:t>
            </w:r>
          </w:p>
        </w:tc>
        <w:tc>
          <w:tcPr>
            <w:tcW w:w="316" w:type="pct"/>
            <w:tcBorders>
              <w:top w:val="nil"/>
              <w:left w:val="nil"/>
              <w:bottom w:val="single" w:sz="4" w:space="0" w:color="auto"/>
              <w:right w:val="single" w:sz="4" w:space="0" w:color="auto"/>
            </w:tcBorders>
            <w:shd w:val="clear" w:color="auto" w:fill="auto"/>
            <w:noWrap/>
            <w:vAlign w:val="center"/>
            <w:hideMark/>
          </w:tcPr>
          <w:p w14:paraId="1CE118A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7C65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6,797</w:t>
            </w:r>
          </w:p>
        </w:tc>
      </w:tr>
      <w:tr w:rsidR="007D4F85" w:rsidRPr="007D4F85" w14:paraId="091B9E2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E7523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F4AC71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2C4FB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E69E5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F5520E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DC52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24A5A4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7610E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173A08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E2F5E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D0046A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A272D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F815EA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38F436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A192B8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2A75F2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F9A9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9D6D0F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1BF9A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4699D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89DE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8184AA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F3B4E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E70583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F4FC5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1AFA26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19570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42D900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2FB0B2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E789E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4A1EEF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59F66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4E20B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48C8E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850B60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6563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BB256D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B92AE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0F8B94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9F5417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0DE924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59FC42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34014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F20D7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EDCA5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277AE8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6FBC8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DA12D9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5EAE7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A57859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AD99F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2C589BB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0E9A2A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E10C44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444747D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9CC23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D3F5D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8B6A7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80088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D44E2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BC80F7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05BFB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897A80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157C9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4DEB48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E5AC1E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5ACD8F8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B0771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8E9ED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9,841</w:t>
            </w:r>
          </w:p>
        </w:tc>
        <w:tc>
          <w:tcPr>
            <w:tcW w:w="315" w:type="pct"/>
            <w:tcBorders>
              <w:top w:val="nil"/>
              <w:left w:val="nil"/>
              <w:bottom w:val="single" w:sz="4" w:space="0" w:color="auto"/>
              <w:right w:val="single" w:sz="4" w:space="0" w:color="auto"/>
            </w:tcBorders>
            <w:shd w:val="clear" w:color="auto" w:fill="auto"/>
            <w:noWrap/>
            <w:vAlign w:val="center"/>
            <w:hideMark/>
          </w:tcPr>
          <w:p w14:paraId="0570C53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49EB4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9,983</w:t>
            </w:r>
          </w:p>
        </w:tc>
        <w:tc>
          <w:tcPr>
            <w:tcW w:w="315" w:type="pct"/>
            <w:tcBorders>
              <w:top w:val="nil"/>
              <w:left w:val="nil"/>
              <w:bottom w:val="single" w:sz="4" w:space="0" w:color="auto"/>
              <w:right w:val="single" w:sz="4" w:space="0" w:color="auto"/>
            </w:tcBorders>
            <w:shd w:val="clear" w:color="auto" w:fill="auto"/>
            <w:noWrap/>
            <w:vAlign w:val="center"/>
            <w:hideMark/>
          </w:tcPr>
          <w:p w14:paraId="78D2D92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E1A46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10,124</w:t>
            </w:r>
          </w:p>
        </w:tc>
        <w:tc>
          <w:tcPr>
            <w:tcW w:w="316" w:type="pct"/>
            <w:tcBorders>
              <w:top w:val="nil"/>
              <w:left w:val="nil"/>
              <w:bottom w:val="single" w:sz="4" w:space="0" w:color="auto"/>
              <w:right w:val="single" w:sz="4" w:space="0" w:color="auto"/>
            </w:tcBorders>
            <w:shd w:val="clear" w:color="auto" w:fill="auto"/>
            <w:noWrap/>
            <w:vAlign w:val="center"/>
            <w:hideMark/>
          </w:tcPr>
          <w:p w14:paraId="2A6BF6C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E70C7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10,266</w:t>
            </w:r>
          </w:p>
        </w:tc>
        <w:tc>
          <w:tcPr>
            <w:tcW w:w="316" w:type="pct"/>
            <w:tcBorders>
              <w:top w:val="nil"/>
              <w:left w:val="nil"/>
              <w:bottom w:val="single" w:sz="4" w:space="0" w:color="auto"/>
              <w:right w:val="single" w:sz="4" w:space="0" w:color="auto"/>
            </w:tcBorders>
            <w:shd w:val="clear" w:color="auto" w:fill="auto"/>
            <w:noWrap/>
            <w:vAlign w:val="center"/>
            <w:hideMark/>
          </w:tcPr>
          <w:p w14:paraId="5CD5A80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9B6E2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10,408</w:t>
            </w:r>
          </w:p>
        </w:tc>
      </w:tr>
      <w:tr w:rsidR="007D4F85" w:rsidRPr="007D4F85" w14:paraId="70EEB19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EC156E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6A2F689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7CBEA5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EA70D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9,841</w:t>
            </w:r>
          </w:p>
        </w:tc>
        <w:tc>
          <w:tcPr>
            <w:tcW w:w="315" w:type="pct"/>
            <w:tcBorders>
              <w:top w:val="nil"/>
              <w:left w:val="nil"/>
              <w:bottom w:val="single" w:sz="4" w:space="0" w:color="auto"/>
              <w:right w:val="single" w:sz="4" w:space="0" w:color="auto"/>
            </w:tcBorders>
            <w:shd w:val="clear" w:color="auto" w:fill="auto"/>
            <w:noWrap/>
            <w:vAlign w:val="center"/>
            <w:hideMark/>
          </w:tcPr>
          <w:p w14:paraId="50F6A78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863A0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9,983</w:t>
            </w:r>
          </w:p>
        </w:tc>
        <w:tc>
          <w:tcPr>
            <w:tcW w:w="315" w:type="pct"/>
            <w:tcBorders>
              <w:top w:val="nil"/>
              <w:left w:val="nil"/>
              <w:bottom w:val="single" w:sz="4" w:space="0" w:color="auto"/>
              <w:right w:val="single" w:sz="4" w:space="0" w:color="auto"/>
            </w:tcBorders>
            <w:shd w:val="clear" w:color="auto" w:fill="auto"/>
            <w:noWrap/>
            <w:vAlign w:val="center"/>
            <w:hideMark/>
          </w:tcPr>
          <w:p w14:paraId="356C7FF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76491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10,124</w:t>
            </w:r>
          </w:p>
        </w:tc>
        <w:tc>
          <w:tcPr>
            <w:tcW w:w="316" w:type="pct"/>
            <w:tcBorders>
              <w:top w:val="nil"/>
              <w:left w:val="nil"/>
              <w:bottom w:val="single" w:sz="4" w:space="0" w:color="auto"/>
              <w:right w:val="single" w:sz="4" w:space="0" w:color="auto"/>
            </w:tcBorders>
            <w:shd w:val="clear" w:color="auto" w:fill="auto"/>
            <w:noWrap/>
            <w:vAlign w:val="center"/>
            <w:hideMark/>
          </w:tcPr>
          <w:p w14:paraId="3ADF358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152FA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10,266</w:t>
            </w:r>
          </w:p>
        </w:tc>
        <w:tc>
          <w:tcPr>
            <w:tcW w:w="316" w:type="pct"/>
            <w:tcBorders>
              <w:top w:val="nil"/>
              <w:left w:val="nil"/>
              <w:bottom w:val="single" w:sz="4" w:space="0" w:color="auto"/>
              <w:right w:val="single" w:sz="4" w:space="0" w:color="auto"/>
            </w:tcBorders>
            <w:shd w:val="clear" w:color="auto" w:fill="auto"/>
            <w:noWrap/>
            <w:vAlign w:val="center"/>
            <w:hideMark/>
          </w:tcPr>
          <w:p w14:paraId="67D292B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53E11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10,408</w:t>
            </w:r>
          </w:p>
        </w:tc>
      </w:tr>
      <w:tr w:rsidR="007D4F85" w:rsidRPr="007D4F85" w14:paraId="6AC8B67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0204C0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4211250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6C61C6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3CE20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FB8FAD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7CF0F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233FC4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63235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950774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FC12F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706E7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4A91C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A30C30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10C242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39D4E0C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6C0645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D58DC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4AE06E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4AC6E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6BE15C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55C55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6814D5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81B4B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FFD9DD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9D8CD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0C9893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BB618D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33E3C64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43A40E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D9813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3FE36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0352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874D3C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ED590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07E26C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A399E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552B4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6A519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19A2B6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EA2D28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0772ADE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586473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67E49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B8A71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EE95A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CEF734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26DF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356815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AC9C2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0F065A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799D7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7CD0B8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280EF1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5761B7F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ADBAB4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471BF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B0788C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17E64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EB234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B4B4E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8BF90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DD3A7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E19A90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7710D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196F08D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03F04B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3CA4CAC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90511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6D411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11,682</w:t>
            </w:r>
          </w:p>
        </w:tc>
        <w:tc>
          <w:tcPr>
            <w:tcW w:w="315" w:type="pct"/>
            <w:tcBorders>
              <w:top w:val="nil"/>
              <w:left w:val="nil"/>
              <w:bottom w:val="single" w:sz="4" w:space="0" w:color="auto"/>
              <w:right w:val="single" w:sz="4" w:space="0" w:color="auto"/>
            </w:tcBorders>
            <w:shd w:val="clear" w:color="auto" w:fill="auto"/>
            <w:noWrap/>
            <w:vAlign w:val="center"/>
            <w:hideMark/>
          </w:tcPr>
          <w:p w14:paraId="646645B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8CCF1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11,824</w:t>
            </w:r>
          </w:p>
        </w:tc>
        <w:tc>
          <w:tcPr>
            <w:tcW w:w="315" w:type="pct"/>
            <w:tcBorders>
              <w:top w:val="nil"/>
              <w:left w:val="nil"/>
              <w:bottom w:val="single" w:sz="4" w:space="0" w:color="auto"/>
              <w:right w:val="single" w:sz="4" w:space="0" w:color="auto"/>
            </w:tcBorders>
            <w:shd w:val="clear" w:color="auto" w:fill="auto"/>
            <w:noWrap/>
            <w:vAlign w:val="center"/>
            <w:hideMark/>
          </w:tcPr>
          <w:p w14:paraId="2EF1E19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67A90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11,965</w:t>
            </w:r>
          </w:p>
        </w:tc>
        <w:tc>
          <w:tcPr>
            <w:tcW w:w="316" w:type="pct"/>
            <w:tcBorders>
              <w:top w:val="nil"/>
              <w:left w:val="nil"/>
              <w:bottom w:val="single" w:sz="4" w:space="0" w:color="auto"/>
              <w:right w:val="single" w:sz="4" w:space="0" w:color="auto"/>
            </w:tcBorders>
            <w:shd w:val="clear" w:color="auto" w:fill="auto"/>
            <w:noWrap/>
            <w:vAlign w:val="center"/>
            <w:hideMark/>
          </w:tcPr>
          <w:p w14:paraId="73CC6F9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E121D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12,107</w:t>
            </w:r>
          </w:p>
        </w:tc>
        <w:tc>
          <w:tcPr>
            <w:tcW w:w="316" w:type="pct"/>
            <w:tcBorders>
              <w:top w:val="nil"/>
              <w:left w:val="nil"/>
              <w:bottom w:val="single" w:sz="4" w:space="0" w:color="auto"/>
              <w:right w:val="single" w:sz="4" w:space="0" w:color="auto"/>
            </w:tcBorders>
            <w:shd w:val="clear" w:color="auto" w:fill="auto"/>
            <w:noWrap/>
            <w:vAlign w:val="center"/>
            <w:hideMark/>
          </w:tcPr>
          <w:p w14:paraId="4BDAE01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D3765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12,248</w:t>
            </w:r>
          </w:p>
        </w:tc>
      </w:tr>
      <w:tr w:rsidR="007D4F85" w:rsidRPr="007D4F85" w14:paraId="21A3A55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3B242B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78B766C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EEF1F3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8D2D9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11,682</w:t>
            </w:r>
          </w:p>
        </w:tc>
        <w:tc>
          <w:tcPr>
            <w:tcW w:w="315" w:type="pct"/>
            <w:tcBorders>
              <w:top w:val="nil"/>
              <w:left w:val="nil"/>
              <w:bottom w:val="single" w:sz="4" w:space="0" w:color="auto"/>
              <w:right w:val="single" w:sz="4" w:space="0" w:color="auto"/>
            </w:tcBorders>
            <w:shd w:val="clear" w:color="auto" w:fill="auto"/>
            <w:noWrap/>
            <w:vAlign w:val="center"/>
            <w:hideMark/>
          </w:tcPr>
          <w:p w14:paraId="1119CA1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6A0F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11,824</w:t>
            </w:r>
          </w:p>
        </w:tc>
        <w:tc>
          <w:tcPr>
            <w:tcW w:w="315" w:type="pct"/>
            <w:tcBorders>
              <w:top w:val="nil"/>
              <w:left w:val="nil"/>
              <w:bottom w:val="single" w:sz="4" w:space="0" w:color="auto"/>
              <w:right w:val="single" w:sz="4" w:space="0" w:color="auto"/>
            </w:tcBorders>
            <w:shd w:val="clear" w:color="auto" w:fill="auto"/>
            <w:noWrap/>
            <w:vAlign w:val="center"/>
            <w:hideMark/>
          </w:tcPr>
          <w:p w14:paraId="70ECD7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09CF4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11,965</w:t>
            </w:r>
          </w:p>
        </w:tc>
        <w:tc>
          <w:tcPr>
            <w:tcW w:w="316" w:type="pct"/>
            <w:tcBorders>
              <w:top w:val="nil"/>
              <w:left w:val="nil"/>
              <w:bottom w:val="single" w:sz="4" w:space="0" w:color="auto"/>
              <w:right w:val="single" w:sz="4" w:space="0" w:color="auto"/>
            </w:tcBorders>
            <w:shd w:val="clear" w:color="auto" w:fill="auto"/>
            <w:noWrap/>
            <w:vAlign w:val="center"/>
            <w:hideMark/>
          </w:tcPr>
          <w:p w14:paraId="1861660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93095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12,107</w:t>
            </w:r>
          </w:p>
        </w:tc>
        <w:tc>
          <w:tcPr>
            <w:tcW w:w="316" w:type="pct"/>
            <w:tcBorders>
              <w:top w:val="nil"/>
              <w:left w:val="nil"/>
              <w:bottom w:val="single" w:sz="4" w:space="0" w:color="auto"/>
              <w:right w:val="single" w:sz="4" w:space="0" w:color="auto"/>
            </w:tcBorders>
            <w:shd w:val="clear" w:color="auto" w:fill="auto"/>
            <w:noWrap/>
            <w:vAlign w:val="center"/>
            <w:hideMark/>
          </w:tcPr>
          <w:p w14:paraId="02D9DAF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B234E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12,248</w:t>
            </w:r>
          </w:p>
        </w:tc>
      </w:tr>
      <w:tr w:rsidR="007D4F85" w:rsidRPr="007D4F85" w14:paraId="0209F3E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E09A52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7310F69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6CD11EF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9E3D1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A9AF80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29AF0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82CB0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71979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1D1FCC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DB7EF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2A1A7D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AF9C4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D1C635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2DDEB2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2693575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D8B88F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12411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0574B8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FA050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59F252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5FF8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DD5783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72D4B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D57436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C2895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35EE41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51AEC8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24F193B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2BBEF9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E3BBE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1ACD91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116C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A87AA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9EE2C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7700E2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DC61D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1A21C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3B41F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0D8EEF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A604EB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4BB7D9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671D37D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F3F5A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82379C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04BCE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4CF1D4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A29A8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10E612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B17BD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6E8D82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B9ED7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21FC094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D552F2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57FFFEC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12DF11C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BA038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26B5D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1A40A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F305C0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476C4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812DE8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EFB3F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4D8CDB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59F43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94ABBE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CFBB98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40099C1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BB586E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052B6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16,992</w:t>
            </w:r>
          </w:p>
        </w:tc>
        <w:tc>
          <w:tcPr>
            <w:tcW w:w="315" w:type="pct"/>
            <w:tcBorders>
              <w:top w:val="nil"/>
              <w:left w:val="nil"/>
              <w:bottom w:val="single" w:sz="4" w:space="0" w:color="auto"/>
              <w:right w:val="single" w:sz="4" w:space="0" w:color="auto"/>
            </w:tcBorders>
            <w:shd w:val="clear" w:color="auto" w:fill="auto"/>
            <w:noWrap/>
            <w:vAlign w:val="center"/>
            <w:hideMark/>
          </w:tcPr>
          <w:p w14:paraId="775DEB7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1E71F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17,204</w:t>
            </w:r>
          </w:p>
        </w:tc>
        <w:tc>
          <w:tcPr>
            <w:tcW w:w="315" w:type="pct"/>
            <w:tcBorders>
              <w:top w:val="nil"/>
              <w:left w:val="nil"/>
              <w:bottom w:val="single" w:sz="4" w:space="0" w:color="auto"/>
              <w:right w:val="single" w:sz="4" w:space="0" w:color="auto"/>
            </w:tcBorders>
            <w:shd w:val="clear" w:color="auto" w:fill="auto"/>
            <w:noWrap/>
            <w:vAlign w:val="center"/>
            <w:hideMark/>
          </w:tcPr>
          <w:p w14:paraId="5008079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1848C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17,417</w:t>
            </w:r>
          </w:p>
        </w:tc>
        <w:tc>
          <w:tcPr>
            <w:tcW w:w="316" w:type="pct"/>
            <w:tcBorders>
              <w:top w:val="nil"/>
              <w:left w:val="nil"/>
              <w:bottom w:val="single" w:sz="4" w:space="0" w:color="auto"/>
              <w:right w:val="single" w:sz="4" w:space="0" w:color="auto"/>
            </w:tcBorders>
            <w:shd w:val="clear" w:color="auto" w:fill="auto"/>
            <w:noWrap/>
            <w:vAlign w:val="center"/>
            <w:hideMark/>
          </w:tcPr>
          <w:p w14:paraId="41ABFB9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DFA3C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17,629</w:t>
            </w:r>
          </w:p>
        </w:tc>
        <w:tc>
          <w:tcPr>
            <w:tcW w:w="316" w:type="pct"/>
            <w:tcBorders>
              <w:top w:val="nil"/>
              <w:left w:val="nil"/>
              <w:bottom w:val="single" w:sz="4" w:space="0" w:color="auto"/>
              <w:right w:val="single" w:sz="4" w:space="0" w:color="auto"/>
            </w:tcBorders>
            <w:shd w:val="clear" w:color="auto" w:fill="auto"/>
            <w:noWrap/>
            <w:vAlign w:val="center"/>
            <w:hideMark/>
          </w:tcPr>
          <w:p w14:paraId="079ACD8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CC865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17,842</w:t>
            </w:r>
          </w:p>
        </w:tc>
      </w:tr>
      <w:tr w:rsidR="007D4F85" w:rsidRPr="007D4F85" w14:paraId="458E340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3186AC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5AC4716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D3EC5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3703F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3,328</w:t>
            </w:r>
          </w:p>
        </w:tc>
        <w:tc>
          <w:tcPr>
            <w:tcW w:w="315" w:type="pct"/>
            <w:tcBorders>
              <w:top w:val="nil"/>
              <w:left w:val="nil"/>
              <w:bottom w:val="single" w:sz="4" w:space="0" w:color="auto"/>
              <w:right w:val="single" w:sz="4" w:space="0" w:color="auto"/>
            </w:tcBorders>
            <w:shd w:val="clear" w:color="auto" w:fill="auto"/>
            <w:noWrap/>
            <w:vAlign w:val="center"/>
            <w:hideMark/>
          </w:tcPr>
          <w:p w14:paraId="55A0FBC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E8706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3,398</w:t>
            </w:r>
          </w:p>
        </w:tc>
        <w:tc>
          <w:tcPr>
            <w:tcW w:w="315" w:type="pct"/>
            <w:tcBorders>
              <w:top w:val="nil"/>
              <w:left w:val="nil"/>
              <w:bottom w:val="single" w:sz="4" w:space="0" w:color="auto"/>
              <w:right w:val="single" w:sz="4" w:space="0" w:color="auto"/>
            </w:tcBorders>
            <w:shd w:val="clear" w:color="auto" w:fill="auto"/>
            <w:noWrap/>
            <w:vAlign w:val="center"/>
            <w:hideMark/>
          </w:tcPr>
          <w:p w14:paraId="3F2C776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EDAAC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3,469</w:t>
            </w:r>
          </w:p>
        </w:tc>
        <w:tc>
          <w:tcPr>
            <w:tcW w:w="316" w:type="pct"/>
            <w:tcBorders>
              <w:top w:val="nil"/>
              <w:left w:val="nil"/>
              <w:bottom w:val="single" w:sz="4" w:space="0" w:color="auto"/>
              <w:right w:val="single" w:sz="4" w:space="0" w:color="auto"/>
            </w:tcBorders>
            <w:shd w:val="clear" w:color="auto" w:fill="auto"/>
            <w:noWrap/>
            <w:vAlign w:val="center"/>
            <w:hideMark/>
          </w:tcPr>
          <w:p w14:paraId="63BD272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94BA7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3,540</w:t>
            </w:r>
          </w:p>
        </w:tc>
        <w:tc>
          <w:tcPr>
            <w:tcW w:w="316" w:type="pct"/>
            <w:tcBorders>
              <w:top w:val="nil"/>
              <w:left w:val="nil"/>
              <w:bottom w:val="single" w:sz="4" w:space="0" w:color="auto"/>
              <w:right w:val="single" w:sz="4" w:space="0" w:color="auto"/>
            </w:tcBorders>
            <w:shd w:val="clear" w:color="auto" w:fill="auto"/>
            <w:noWrap/>
            <w:vAlign w:val="center"/>
            <w:hideMark/>
          </w:tcPr>
          <w:p w14:paraId="66C3691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A4423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3,611</w:t>
            </w:r>
          </w:p>
        </w:tc>
      </w:tr>
      <w:tr w:rsidR="007D4F85" w:rsidRPr="007D4F85" w14:paraId="308FF5B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B6E621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54B5974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57A062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4B650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13,664</w:t>
            </w:r>
          </w:p>
        </w:tc>
        <w:tc>
          <w:tcPr>
            <w:tcW w:w="315" w:type="pct"/>
            <w:tcBorders>
              <w:top w:val="nil"/>
              <w:left w:val="nil"/>
              <w:bottom w:val="single" w:sz="4" w:space="0" w:color="auto"/>
              <w:right w:val="single" w:sz="4" w:space="0" w:color="auto"/>
            </w:tcBorders>
            <w:shd w:val="clear" w:color="auto" w:fill="auto"/>
            <w:noWrap/>
            <w:vAlign w:val="center"/>
            <w:hideMark/>
          </w:tcPr>
          <w:p w14:paraId="786EB8D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B61C5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13,806</w:t>
            </w:r>
          </w:p>
        </w:tc>
        <w:tc>
          <w:tcPr>
            <w:tcW w:w="315" w:type="pct"/>
            <w:tcBorders>
              <w:top w:val="nil"/>
              <w:left w:val="nil"/>
              <w:bottom w:val="single" w:sz="4" w:space="0" w:color="auto"/>
              <w:right w:val="single" w:sz="4" w:space="0" w:color="auto"/>
            </w:tcBorders>
            <w:shd w:val="clear" w:color="auto" w:fill="auto"/>
            <w:noWrap/>
            <w:vAlign w:val="center"/>
            <w:hideMark/>
          </w:tcPr>
          <w:p w14:paraId="476B438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0B464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13,948</w:t>
            </w:r>
          </w:p>
        </w:tc>
        <w:tc>
          <w:tcPr>
            <w:tcW w:w="316" w:type="pct"/>
            <w:tcBorders>
              <w:top w:val="nil"/>
              <w:left w:val="nil"/>
              <w:bottom w:val="single" w:sz="4" w:space="0" w:color="auto"/>
              <w:right w:val="single" w:sz="4" w:space="0" w:color="auto"/>
            </w:tcBorders>
            <w:shd w:val="clear" w:color="auto" w:fill="auto"/>
            <w:noWrap/>
            <w:vAlign w:val="center"/>
            <w:hideMark/>
          </w:tcPr>
          <w:p w14:paraId="4094B5C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0EDAA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14,089</w:t>
            </w:r>
          </w:p>
        </w:tc>
        <w:tc>
          <w:tcPr>
            <w:tcW w:w="316" w:type="pct"/>
            <w:tcBorders>
              <w:top w:val="nil"/>
              <w:left w:val="nil"/>
              <w:bottom w:val="single" w:sz="4" w:space="0" w:color="auto"/>
              <w:right w:val="single" w:sz="4" w:space="0" w:color="auto"/>
            </w:tcBorders>
            <w:shd w:val="clear" w:color="auto" w:fill="auto"/>
            <w:noWrap/>
            <w:vAlign w:val="center"/>
            <w:hideMark/>
          </w:tcPr>
          <w:p w14:paraId="68E805F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3912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14,231</w:t>
            </w:r>
          </w:p>
        </w:tc>
      </w:tr>
      <w:tr w:rsidR="007D4F85" w:rsidRPr="007D4F85" w14:paraId="1421E19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DD20AE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1DFA0EB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1D12B2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522CC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8C733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2D8D6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9682B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212E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21008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11381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BA240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9C958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ED87FB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2D9485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14B9C2B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356FE9D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6A53D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71E3EB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579D8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4362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16031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D8145D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60798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72333F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8E6C2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51F4A6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2A978D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4A8E6BD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4CCAB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EB22E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A76A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9DAA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99863E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3DD09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78F14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CBF26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91F1E3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D680F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FA29FC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76C2E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63204E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97F706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07BE4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91BF0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E373B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3DC1A5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EA442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F467FB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9F462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F52635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B9C4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030121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CD78D1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144BE3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3E5DB82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6F974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13,664</w:t>
            </w:r>
          </w:p>
        </w:tc>
        <w:tc>
          <w:tcPr>
            <w:tcW w:w="315" w:type="pct"/>
            <w:tcBorders>
              <w:top w:val="nil"/>
              <w:left w:val="nil"/>
              <w:bottom w:val="single" w:sz="4" w:space="0" w:color="auto"/>
              <w:right w:val="single" w:sz="4" w:space="0" w:color="auto"/>
            </w:tcBorders>
            <w:shd w:val="clear" w:color="auto" w:fill="auto"/>
            <w:noWrap/>
            <w:vAlign w:val="center"/>
            <w:hideMark/>
          </w:tcPr>
          <w:p w14:paraId="500C2F9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8AFD7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13,806</w:t>
            </w:r>
          </w:p>
        </w:tc>
        <w:tc>
          <w:tcPr>
            <w:tcW w:w="315" w:type="pct"/>
            <w:tcBorders>
              <w:top w:val="nil"/>
              <w:left w:val="nil"/>
              <w:bottom w:val="single" w:sz="4" w:space="0" w:color="auto"/>
              <w:right w:val="single" w:sz="4" w:space="0" w:color="auto"/>
            </w:tcBorders>
            <w:shd w:val="clear" w:color="auto" w:fill="auto"/>
            <w:noWrap/>
            <w:vAlign w:val="center"/>
            <w:hideMark/>
          </w:tcPr>
          <w:p w14:paraId="352B76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695CA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13,948</w:t>
            </w:r>
          </w:p>
        </w:tc>
        <w:tc>
          <w:tcPr>
            <w:tcW w:w="316" w:type="pct"/>
            <w:tcBorders>
              <w:top w:val="nil"/>
              <w:left w:val="nil"/>
              <w:bottom w:val="single" w:sz="4" w:space="0" w:color="auto"/>
              <w:right w:val="single" w:sz="4" w:space="0" w:color="auto"/>
            </w:tcBorders>
            <w:shd w:val="clear" w:color="auto" w:fill="auto"/>
            <w:noWrap/>
            <w:vAlign w:val="center"/>
            <w:hideMark/>
          </w:tcPr>
          <w:p w14:paraId="68143E5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A8A15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14,089</w:t>
            </w:r>
          </w:p>
        </w:tc>
        <w:tc>
          <w:tcPr>
            <w:tcW w:w="316" w:type="pct"/>
            <w:tcBorders>
              <w:top w:val="nil"/>
              <w:left w:val="nil"/>
              <w:bottom w:val="single" w:sz="4" w:space="0" w:color="auto"/>
              <w:right w:val="single" w:sz="4" w:space="0" w:color="auto"/>
            </w:tcBorders>
            <w:shd w:val="clear" w:color="auto" w:fill="auto"/>
            <w:noWrap/>
            <w:vAlign w:val="center"/>
            <w:hideMark/>
          </w:tcPr>
          <w:p w14:paraId="3F426B9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2713D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14,231</w:t>
            </w:r>
          </w:p>
        </w:tc>
      </w:tr>
      <w:tr w:rsidR="007D4F85" w:rsidRPr="007D4F85" w14:paraId="27EB3C8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32DC3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4D36037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C30BB6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918A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11,540</w:t>
            </w:r>
          </w:p>
        </w:tc>
        <w:tc>
          <w:tcPr>
            <w:tcW w:w="315" w:type="pct"/>
            <w:tcBorders>
              <w:top w:val="nil"/>
              <w:left w:val="nil"/>
              <w:bottom w:val="single" w:sz="4" w:space="0" w:color="auto"/>
              <w:right w:val="single" w:sz="4" w:space="0" w:color="auto"/>
            </w:tcBorders>
            <w:shd w:val="clear" w:color="auto" w:fill="auto"/>
            <w:noWrap/>
            <w:vAlign w:val="center"/>
            <w:hideMark/>
          </w:tcPr>
          <w:p w14:paraId="3E8699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A9E1C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11,682</w:t>
            </w:r>
          </w:p>
        </w:tc>
        <w:tc>
          <w:tcPr>
            <w:tcW w:w="315" w:type="pct"/>
            <w:tcBorders>
              <w:top w:val="nil"/>
              <w:left w:val="nil"/>
              <w:bottom w:val="single" w:sz="4" w:space="0" w:color="auto"/>
              <w:right w:val="single" w:sz="4" w:space="0" w:color="auto"/>
            </w:tcBorders>
            <w:shd w:val="clear" w:color="auto" w:fill="auto"/>
            <w:noWrap/>
            <w:vAlign w:val="center"/>
            <w:hideMark/>
          </w:tcPr>
          <w:p w14:paraId="2C489F7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1B37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11,824</w:t>
            </w:r>
          </w:p>
        </w:tc>
        <w:tc>
          <w:tcPr>
            <w:tcW w:w="316" w:type="pct"/>
            <w:tcBorders>
              <w:top w:val="nil"/>
              <w:left w:val="nil"/>
              <w:bottom w:val="single" w:sz="4" w:space="0" w:color="auto"/>
              <w:right w:val="single" w:sz="4" w:space="0" w:color="auto"/>
            </w:tcBorders>
            <w:shd w:val="clear" w:color="auto" w:fill="auto"/>
            <w:noWrap/>
            <w:vAlign w:val="center"/>
            <w:hideMark/>
          </w:tcPr>
          <w:p w14:paraId="242779B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74813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11,965</w:t>
            </w:r>
          </w:p>
        </w:tc>
        <w:tc>
          <w:tcPr>
            <w:tcW w:w="316" w:type="pct"/>
            <w:tcBorders>
              <w:top w:val="nil"/>
              <w:left w:val="nil"/>
              <w:bottom w:val="single" w:sz="4" w:space="0" w:color="auto"/>
              <w:right w:val="single" w:sz="4" w:space="0" w:color="auto"/>
            </w:tcBorders>
            <w:shd w:val="clear" w:color="auto" w:fill="auto"/>
            <w:noWrap/>
            <w:vAlign w:val="center"/>
            <w:hideMark/>
          </w:tcPr>
          <w:p w14:paraId="258D4BB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9E31D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12,107</w:t>
            </w:r>
          </w:p>
        </w:tc>
      </w:tr>
      <w:tr w:rsidR="007D4F85" w:rsidRPr="007D4F85" w14:paraId="075D24E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67DFA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29EEE45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CB9F39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C2742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2,124</w:t>
            </w:r>
          </w:p>
        </w:tc>
        <w:tc>
          <w:tcPr>
            <w:tcW w:w="315" w:type="pct"/>
            <w:tcBorders>
              <w:top w:val="nil"/>
              <w:left w:val="nil"/>
              <w:bottom w:val="single" w:sz="4" w:space="0" w:color="auto"/>
              <w:right w:val="single" w:sz="4" w:space="0" w:color="auto"/>
            </w:tcBorders>
            <w:shd w:val="clear" w:color="auto" w:fill="auto"/>
            <w:noWrap/>
            <w:vAlign w:val="center"/>
            <w:hideMark/>
          </w:tcPr>
          <w:p w14:paraId="02EE813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DEEE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2,124</w:t>
            </w:r>
          </w:p>
        </w:tc>
        <w:tc>
          <w:tcPr>
            <w:tcW w:w="315" w:type="pct"/>
            <w:tcBorders>
              <w:top w:val="nil"/>
              <w:left w:val="nil"/>
              <w:bottom w:val="single" w:sz="4" w:space="0" w:color="auto"/>
              <w:right w:val="single" w:sz="4" w:space="0" w:color="auto"/>
            </w:tcBorders>
            <w:shd w:val="clear" w:color="auto" w:fill="auto"/>
            <w:noWrap/>
            <w:vAlign w:val="center"/>
            <w:hideMark/>
          </w:tcPr>
          <w:p w14:paraId="0D7BD23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3C6B1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2,124</w:t>
            </w:r>
          </w:p>
        </w:tc>
        <w:tc>
          <w:tcPr>
            <w:tcW w:w="316" w:type="pct"/>
            <w:tcBorders>
              <w:top w:val="nil"/>
              <w:left w:val="nil"/>
              <w:bottom w:val="single" w:sz="4" w:space="0" w:color="auto"/>
              <w:right w:val="single" w:sz="4" w:space="0" w:color="auto"/>
            </w:tcBorders>
            <w:shd w:val="clear" w:color="auto" w:fill="auto"/>
            <w:noWrap/>
            <w:vAlign w:val="center"/>
            <w:hideMark/>
          </w:tcPr>
          <w:p w14:paraId="42E5F6E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3EAF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2,124</w:t>
            </w:r>
          </w:p>
        </w:tc>
        <w:tc>
          <w:tcPr>
            <w:tcW w:w="316" w:type="pct"/>
            <w:tcBorders>
              <w:top w:val="nil"/>
              <w:left w:val="nil"/>
              <w:bottom w:val="single" w:sz="4" w:space="0" w:color="auto"/>
              <w:right w:val="single" w:sz="4" w:space="0" w:color="auto"/>
            </w:tcBorders>
            <w:shd w:val="clear" w:color="auto" w:fill="auto"/>
            <w:noWrap/>
            <w:vAlign w:val="center"/>
            <w:hideMark/>
          </w:tcPr>
          <w:p w14:paraId="7ED40DD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23FAE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2,124</w:t>
            </w:r>
          </w:p>
        </w:tc>
      </w:tr>
      <w:tr w:rsidR="007D4F85" w:rsidRPr="007D4F85" w14:paraId="3BD8F66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B5D28C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5FF22DF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8DB18A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4CAA8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0371FA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C590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39C2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DD12C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D25F86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B6F29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98551A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9AB3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FC5583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D71AF9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5D69724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3152838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8DD66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66CB8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9B47B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F1B4EE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AF1E2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A24B26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DC28E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518F9F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3A0B0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2FDF6F0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0D625E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1279B6D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6267088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BE068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60CE50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B9EBD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98A15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718BF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312B5E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DA3E5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29618D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43173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1C2E59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9B340A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5CC409B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7B6143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324E2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EE307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C766A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7BA11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49A5F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C719D7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B203A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14293B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29342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15AA534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CEE530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DF5165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E66710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0BE61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6286456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20C2A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07D94D4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765BE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75AFC4B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19A11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3946446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BA004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r>
      <w:tr w:rsidR="007D4F85" w:rsidRPr="007D4F85" w14:paraId="438E4E5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248B0D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9B411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C0A71D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BE8F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34823A1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FC4F5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247B95A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29804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372B661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F80D3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4520E6A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3D7A6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r>
      <w:tr w:rsidR="007D4F85" w:rsidRPr="007D4F85" w14:paraId="0E67D92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5600F8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141C4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317988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42497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909CB8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D0C2D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ECFAE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5479B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CF4C2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A8939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832B62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83267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7DE7E9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102AE4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EE465A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B1BC62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8D98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A2F2AA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855CD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47286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E4D24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E63BAB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FFF9D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1209FD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A018A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DDCB95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DAAF1A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20526C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1AAD5FF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48092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E9446B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6A4F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84131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DDF6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D41E5F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1F2E5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B406BF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79847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FC6ED5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7BF9AE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CA61DE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BD70C0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F536D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145CF3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2A52A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8B1D84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C35FE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42222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248C0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81CD74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7BF73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CC3653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D8B001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88F26A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6CACCA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190EF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560B2D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BA8F8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21976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B8E34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3F373A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A9BB3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811C0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1E197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375FED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F0E9BF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E811F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A9F7F4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E18E3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4,460</w:t>
            </w:r>
          </w:p>
        </w:tc>
        <w:tc>
          <w:tcPr>
            <w:tcW w:w="315" w:type="pct"/>
            <w:tcBorders>
              <w:top w:val="nil"/>
              <w:left w:val="nil"/>
              <w:bottom w:val="single" w:sz="4" w:space="0" w:color="auto"/>
              <w:right w:val="single" w:sz="4" w:space="0" w:color="auto"/>
            </w:tcBorders>
            <w:shd w:val="clear" w:color="auto" w:fill="auto"/>
            <w:noWrap/>
            <w:vAlign w:val="center"/>
            <w:hideMark/>
          </w:tcPr>
          <w:p w14:paraId="1F1AD21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FB8A7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4,531</w:t>
            </w:r>
          </w:p>
        </w:tc>
        <w:tc>
          <w:tcPr>
            <w:tcW w:w="315" w:type="pct"/>
            <w:tcBorders>
              <w:top w:val="nil"/>
              <w:left w:val="nil"/>
              <w:bottom w:val="single" w:sz="4" w:space="0" w:color="auto"/>
              <w:right w:val="single" w:sz="4" w:space="0" w:color="auto"/>
            </w:tcBorders>
            <w:shd w:val="clear" w:color="auto" w:fill="auto"/>
            <w:noWrap/>
            <w:vAlign w:val="center"/>
            <w:hideMark/>
          </w:tcPr>
          <w:p w14:paraId="66FBA83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71D7B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4,602</w:t>
            </w:r>
          </w:p>
        </w:tc>
        <w:tc>
          <w:tcPr>
            <w:tcW w:w="316" w:type="pct"/>
            <w:tcBorders>
              <w:top w:val="nil"/>
              <w:left w:val="nil"/>
              <w:bottom w:val="single" w:sz="4" w:space="0" w:color="auto"/>
              <w:right w:val="single" w:sz="4" w:space="0" w:color="auto"/>
            </w:tcBorders>
            <w:shd w:val="clear" w:color="auto" w:fill="auto"/>
            <w:noWrap/>
            <w:vAlign w:val="center"/>
            <w:hideMark/>
          </w:tcPr>
          <w:p w14:paraId="2D6C8F9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CDA27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4,673</w:t>
            </w:r>
          </w:p>
        </w:tc>
        <w:tc>
          <w:tcPr>
            <w:tcW w:w="316" w:type="pct"/>
            <w:tcBorders>
              <w:top w:val="nil"/>
              <w:left w:val="nil"/>
              <w:bottom w:val="single" w:sz="4" w:space="0" w:color="auto"/>
              <w:right w:val="single" w:sz="4" w:space="0" w:color="auto"/>
            </w:tcBorders>
            <w:shd w:val="clear" w:color="auto" w:fill="auto"/>
            <w:noWrap/>
            <w:vAlign w:val="center"/>
            <w:hideMark/>
          </w:tcPr>
          <w:p w14:paraId="43DDBC4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8D4AA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4,744</w:t>
            </w:r>
          </w:p>
        </w:tc>
      </w:tr>
      <w:tr w:rsidR="007D4F85" w:rsidRPr="007D4F85" w14:paraId="5FE2DDA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0BDBEC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A4D38E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F8DCB5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BFA4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4,460</w:t>
            </w:r>
          </w:p>
        </w:tc>
        <w:tc>
          <w:tcPr>
            <w:tcW w:w="315" w:type="pct"/>
            <w:tcBorders>
              <w:top w:val="nil"/>
              <w:left w:val="nil"/>
              <w:bottom w:val="single" w:sz="4" w:space="0" w:color="auto"/>
              <w:right w:val="single" w:sz="4" w:space="0" w:color="auto"/>
            </w:tcBorders>
            <w:shd w:val="clear" w:color="auto" w:fill="auto"/>
            <w:noWrap/>
            <w:vAlign w:val="center"/>
            <w:hideMark/>
          </w:tcPr>
          <w:p w14:paraId="2C24E3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26E34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4,531</w:t>
            </w:r>
          </w:p>
        </w:tc>
        <w:tc>
          <w:tcPr>
            <w:tcW w:w="315" w:type="pct"/>
            <w:tcBorders>
              <w:top w:val="nil"/>
              <w:left w:val="nil"/>
              <w:bottom w:val="single" w:sz="4" w:space="0" w:color="auto"/>
              <w:right w:val="single" w:sz="4" w:space="0" w:color="auto"/>
            </w:tcBorders>
            <w:shd w:val="clear" w:color="auto" w:fill="auto"/>
            <w:noWrap/>
            <w:vAlign w:val="center"/>
            <w:hideMark/>
          </w:tcPr>
          <w:p w14:paraId="54EA032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88636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4,602</w:t>
            </w:r>
          </w:p>
        </w:tc>
        <w:tc>
          <w:tcPr>
            <w:tcW w:w="316" w:type="pct"/>
            <w:tcBorders>
              <w:top w:val="nil"/>
              <w:left w:val="nil"/>
              <w:bottom w:val="single" w:sz="4" w:space="0" w:color="auto"/>
              <w:right w:val="single" w:sz="4" w:space="0" w:color="auto"/>
            </w:tcBorders>
            <w:shd w:val="clear" w:color="auto" w:fill="auto"/>
            <w:noWrap/>
            <w:vAlign w:val="center"/>
            <w:hideMark/>
          </w:tcPr>
          <w:p w14:paraId="7B5B78D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385A1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4,673</w:t>
            </w:r>
          </w:p>
        </w:tc>
        <w:tc>
          <w:tcPr>
            <w:tcW w:w="316" w:type="pct"/>
            <w:tcBorders>
              <w:top w:val="nil"/>
              <w:left w:val="nil"/>
              <w:bottom w:val="single" w:sz="4" w:space="0" w:color="auto"/>
              <w:right w:val="single" w:sz="4" w:space="0" w:color="auto"/>
            </w:tcBorders>
            <w:shd w:val="clear" w:color="auto" w:fill="auto"/>
            <w:noWrap/>
            <w:vAlign w:val="center"/>
            <w:hideMark/>
          </w:tcPr>
          <w:p w14:paraId="2FE56AB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3ADAA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4,744</w:t>
            </w:r>
          </w:p>
        </w:tc>
      </w:tr>
      <w:tr w:rsidR="007D4F85" w:rsidRPr="007D4F85" w14:paraId="79E1BF3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D5F521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CDC720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600F49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779DC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8EC2E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B4B3F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A67E97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75181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29B5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33EB2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BD0423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88B05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15AAB8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71710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F090CE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940D61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61A74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85B9C8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91787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0C6F2E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62407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34F20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A9DB3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84CCF0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AE78B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A3BEA2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73FF3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31397C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1B2BE9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46156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8AFB78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20AF3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EE2CB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36459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1198FD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B03C5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006CA0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80C6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1F490D6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7936BF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DA164E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3A8D60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2771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376D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65B25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C76B76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65B19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55A03C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4EFB8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14250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DE2BF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367C96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092FEA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23F4FC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41E3CD8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51484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84FA70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C6ED4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48A098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9B304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2979D7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807BE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51E241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5A4DC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2B014C7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FA7428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EAFE6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D192C4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C3A7F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13,169</w:t>
            </w:r>
          </w:p>
        </w:tc>
        <w:tc>
          <w:tcPr>
            <w:tcW w:w="315" w:type="pct"/>
            <w:tcBorders>
              <w:top w:val="nil"/>
              <w:left w:val="nil"/>
              <w:bottom w:val="single" w:sz="4" w:space="0" w:color="auto"/>
              <w:right w:val="single" w:sz="4" w:space="0" w:color="auto"/>
            </w:tcBorders>
            <w:shd w:val="clear" w:color="auto" w:fill="auto"/>
            <w:noWrap/>
            <w:vAlign w:val="center"/>
            <w:hideMark/>
          </w:tcPr>
          <w:p w14:paraId="6210377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2C2CF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13,381</w:t>
            </w:r>
          </w:p>
        </w:tc>
        <w:tc>
          <w:tcPr>
            <w:tcW w:w="315" w:type="pct"/>
            <w:tcBorders>
              <w:top w:val="nil"/>
              <w:left w:val="nil"/>
              <w:bottom w:val="single" w:sz="4" w:space="0" w:color="auto"/>
              <w:right w:val="single" w:sz="4" w:space="0" w:color="auto"/>
            </w:tcBorders>
            <w:shd w:val="clear" w:color="auto" w:fill="auto"/>
            <w:noWrap/>
            <w:vAlign w:val="center"/>
            <w:hideMark/>
          </w:tcPr>
          <w:p w14:paraId="70C4DE2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8C999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13,594</w:t>
            </w:r>
          </w:p>
        </w:tc>
        <w:tc>
          <w:tcPr>
            <w:tcW w:w="316" w:type="pct"/>
            <w:tcBorders>
              <w:top w:val="nil"/>
              <w:left w:val="nil"/>
              <w:bottom w:val="single" w:sz="4" w:space="0" w:color="auto"/>
              <w:right w:val="single" w:sz="4" w:space="0" w:color="auto"/>
            </w:tcBorders>
            <w:shd w:val="clear" w:color="auto" w:fill="auto"/>
            <w:noWrap/>
            <w:vAlign w:val="center"/>
            <w:hideMark/>
          </w:tcPr>
          <w:p w14:paraId="6BED6B6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3E53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13,806</w:t>
            </w:r>
          </w:p>
        </w:tc>
        <w:tc>
          <w:tcPr>
            <w:tcW w:w="316" w:type="pct"/>
            <w:tcBorders>
              <w:top w:val="nil"/>
              <w:left w:val="nil"/>
              <w:bottom w:val="single" w:sz="4" w:space="0" w:color="auto"/>
              <w:right w:val="single" w:sz="4" w:space="0" w:color="auto"/>
            </w:tcBorders>
            <w:shd w:val="clear" w:color="auto" w:fill="auto"/>
            <w:noWrap/>
            <w:vAlign w:val="center"/>
            <w:hideMark/>
          </w:tcPr>
          <w:p w14:paraId="080493F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ACD20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14,018</w:t>
            </w:r>
          </w:p>
        </w:tc>
      </w:tr>
      <w:tr w:rsidR="007D4F85" w:rsidRPr="007D4F85" w14:paraId="7F6A349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BDEBAA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AAC9C6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AF9B4C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98EC1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13,169</w:t>
            </w:r>
          </w:p>
        </w:tc>
        <w:tc>
          <w:tcPr>
            <w:tcW w:w="315" w:type="pct"/>
            <w:tcBorders>
              <w:top w:val="nil"/>
              <w:left w:val="nil"/>
              <w:bottom w:val="single" w:sz="4" w:space="0" w:color="auto"/>
              <w:right w:val="single" w:sz="4" w:space="0" w:color="auto"/>
            </w:tcBorders>
            <w:shd w:val="clear" w:color="auto" w:fill="auto"/>
            <w:noWrap/>
            <w:vAlign w:val="center"/>
            <w:hideMark/>
          </w:tcPr>
          <w:p w14:paraId="2DA6183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FC5C2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13,381</w:t>
            </w:r>
          </w:p>
        </w:tc>
        <w:tc>
          <w:tcPr>
            <w:tcW w:w="315" w:type="pct"/>
            <w:tcBorders>
              <w:top w:val="nil"/>
              <w:left w:val="nil"/>
              <w:bottom w:val="single" w:sz="4" w:space="0" w:color="auto"/>
              <w:right w:val="single" w:sz="4" w:space="0" w:color="auto"/>
            </w:tcBorders>
            <w:shd w:val="clear" w:color="auto" w:fill="auto"/>
            <w:noWrap/>
            <w:vAlign w:val="center"/>
            <w:hideMark/>
          </w:tcPr>
          <w:p w14:paraId="07686AB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D37FF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13,594</w:t>
            </w:r>
          </w:p>
        </w:tc>
        <w:tc>
          <w:tcPr>
            <w:tcW w:w="316" w:type="pct"/>
            <w:tcBorders>
              <w:top w:val="nil"/>
              <w:left w:val="nil"/>
              <w:bottom w:val="single" w:sz="4" w:space="0" w:color="auto"/>
              <w:right w:val="single" w:sz="4" w:space="0" w:color="auto"/>
            </w:tcBorders>
            <w:shd w:val="clear" w:color="auto" w:fill="auto"/>
            <w:noWrap/>
            <w:vAlign w:val="center"/>
            <w:hideMark/>
          </w:tcPr>
          <w:p w14:paraId="0BE1267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8E314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13,806</w:t>
            </w:r>
          </w:p>
        </w:tc>
        <w:tc>
          <w:tcPr>
            <w:tcW w:w="316" w:type="pct"/>
            <w:tcBorders>
              <w:top w:val="nil"/>
              <w:left w:val="nil"/>
              <w:bottom w:val="single" w:sz="4" w:space="0" w:color="auto"/>
              <w:right w:val="single" w:sz="4" w:space="0" w:color="auto"/>
            </w:tcBorders>
            <w:shd w:val="clear" w:color="auto" w:fill="auto"/>
            <w:noWrap/>
            <w:vAlign w:val="center"/>
            <w:hideMark/>
          </w:tcPr>
          <w:p w14:paraId="050516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30D50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14,018</w:t>
            </w:r>
          </w:p>
        </w:tc>
      </w:tr>
      <w:tr w:rsidR="007D4F85" w:rsidRPr="007D4F85" w14:paraId="6704BF6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70F2D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02084A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A8E127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6785F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8A748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A509D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76D8F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6F4D2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BEEE87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5A0D2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4B67F4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3DD44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8964F8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C3044B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2C9CA7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269463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B6B58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5E827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C0C0B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4ADF5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A0274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B0FCA4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CFC67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FD470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9BA1A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74693F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975B42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38DFCC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9278E1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824DA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AEB2A3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C01CC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71D0E7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C0644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FD33C4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BD276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49E1E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0D537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C00F70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9A6CE2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F40BEA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1DF2E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FCBF2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03D5C4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0B1E2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E91E8F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A2F0D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BFD7EC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F4A37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23078B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93751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6F94C6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C11E6C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5CEC68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8A2A39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6A0E4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9B2856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B4581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A479D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E3275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E680BB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965BA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B46C5F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26A79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238C8D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4F452B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C15639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B9B358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62794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38D379D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F5761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1AC0DD9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011C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69A4D66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C1241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5391C8C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CFD55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r>
      <w:tr w:rsidR="007D4F85" w:rsidRPr="007D4F85" w14:paraId="5F0E7E9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77DD69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19D592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C73381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3C9AC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5F0ADA3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62A86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69E26BC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4C8EC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4A0E1C9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6BC4D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336A58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CC20A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2,620</w:t>
            </w:r>
          </w:p>
        </w:tc>
      </w:tr>
      <w:tr w:rsidR="007D4F85" w:rsidRPr="007D4F85" w14:paraId="6F582D0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A1B365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10110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0D6AD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D3531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427A54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FB408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4E717F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8F3CE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220C3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EDBF2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4CB923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B51E4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EFAD16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4C4B3F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9391B1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ED2289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6AEDE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435D61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621C8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EED0C0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F46AF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9B7BB6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9D31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701A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A4BD3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165F14F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741072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4BC6B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B6517D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51503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A7EA95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334F4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374A35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AA3C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9DD384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C4E06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E266E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92735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19C26B9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8B40B1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E1A568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3759B4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D3F69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BA9123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2BD95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3CA11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FDA13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21E7FF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20F1E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5ED722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411B5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1696348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2A54B6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A4B85D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E59680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F800B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33FA30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5F034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70CFD8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66016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4F8C9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D1C9C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536F5B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7C60B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A2E96E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B69EA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96160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37B00C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EAC1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3,186</w:t>
            </w:r>
          </w:p>
        </w:tc>
        <w:tc>
          <w:tcPr>
            <w:tcW w:w="315" w:type="pct"/>
            <w:tcBorders>
              <w:top w:val="nil"/>
              <w:left w:val="nil"/>
              <w:bottom w:val="single" w:sz="4" w:space="0" w:color="auto"/>
              <w:right w:val="single" w:sz="4" w:space="0" w:color="auto"/>
            </w:tcBorders>
            <w:shd w:val="clear" w:color="auto" w:fill="auto"/>
            <w:noWrap/>
            <w:vAlign w:val="center"/>
            <w:hideMark/>
          </w:tcPr>
          <w:p w14:paraId="041D43D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C033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3,257</w:t>
            </w:r>
          </w:p>
        </w:tc>
        <w:tc>
          <w:tcPr>
            <w:tcW w:w="315" w:type="pct"/>
            <w:tcBorders>
              <w:top w:val="nil"/>
              <w:left w:val="nil"/>
              <w:bottom w:val="single" w:sz="4" w:space="0" w:color="auto"/>
              <w:right w:val="single" w:sz="4" w:space="0" w:color="auto"/>
            </w:tcBorders>
            <w:shd w:val="clear" w:color="auto" w:fill="auto"/>
            <w:noWrap/>
            <w:vAlign w:val="center"/>
            <w:hideMark/>
          </w:tcPr>
          <w:p w14:paraId="7593B92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32C27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3,328</w:t>
            </w:r>
          </w:p>
        </w:tc>
        <w:tc>
          <w:tcPr>
            <w:tcW w:w="316" w:type="pct"/>
            <w:tcBorders>
              <w:top w:val="nil"/>
              <w:left w:val="nil"/>
              <w:bottom w:val="single" w:sz="4" w:space="0" w:color="auto"/>
              <w:right w:val="single" w:sz="4" w:space="0" w:color="auto"/>
            </w:tcBorders>
            <w:shd w:val="clear" w:color="auto" w:fill="auto"/>
            <w:noWrap/>
            <w:vAlign w:val="center"/>
            <w:hideMark/>
          </w:tcPr>
          <w:p w14:paraId="195A489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9F6CA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3,398</w:t>
            </w:r>
          </w:p>
        </w:tc>
        <w:tc>
          <w:tcPr>
            <w:tcW w:w="316" w:type="pct"/>
            <w:tcBorders>
              <w:top w:val="nil"/>
              <w:left w:val="nil"/>
              <w:bottom w:val="single" w:sz="4" w:space="0" w:color="auto"/>
              <w:right w:val="single" w:sz="4" w:space="0" w:color="auto"/>
            </w:tcBorders>
            <w:shd w:val="clear" w:color="auto" w:fill="auto"/>
            <w:noWrap/>
            <w:vAlign w:val="center"/>
            <w:hideMark/>
          </w:tcPr>
          <w:p w14:paraId="7A18D59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C6797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3,469</w:t>
            </w:r>
          </w:p>
        </w:tc>
      </w:tr>
      <w:tr w:rsidR="007D4F85" w:rsidRPr="007D4F85" w14:paraId="6283A0A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85F2EF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699DC3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7A35C5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1A4E6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3,186</w:t>
            </w:r>
          </w:p>
        </w:tc>
        <w:tc>
          <w:tcPr>
            <w:tcW w:w="315" w:type="pct"/>
            <w:tcBorders>
              <w:top w:val="nil"/>
              <w:left w:val="nil"/>
              <w:bottom w:val="single" w:sz="4" w:space="0" w:color="auto"/>
              <w:right w:val="single" w:sz="4" w:space="0" w:color="auto"/>
            </w:tcBorders>
            <w:shd w:val="clear" w:color="auto" w:fill="auto"/>
            <w:noWrap/>
            <w:vAlign w:val="center"/>
            <w:hideMark/>
          </w:tcPr>
          <w:p w14:paraId="093E5BE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584CE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3,257</w:t>
            </w:r>
          </w:p>
        </w:tc>
        <w:tc>
          <w:tcPr>
            <w:tcW w:w="315" w:type="pct"/>
            <w:tcBorders>
              <w:top w:val="nil"/>
              <w:left w:val="nil"/>
              <w:bottom w:val="single" w:sz="4" w:space="0" w:color="auto"/>
              <w:right w:val="single" w:sz="4" w:space="0" w:color="auto"/>
            </w:tcBorders>
            <w:shd w:val="clear" w:color="auto" w:fill="auto"/>
            <w:noWrap/>
            <w:vAlign w:val="center"/>
            <w:hideMark/>
          </w:tcPr>
          <w:p w14:paraId="2E8B75F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3A419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3,328</w:t>
            </w:r>
          </w:p>
        </w:tc>
        <w:tc>
          <w:tcPr>
            <w:tcW w:w="316" w:type="pct"/>
            <w:tcBorders>
              <w:top w:val="nil"/>
              <w:left w:val="nil"/>
              <w:bottom w:val="single" w:sz="4" w:space="0" w:color="auto"/>
              <w:right w:val="single" w:sz="4" w:space="0" w:color="auto"/>
            </w:tcBorders>
            <w:shd w:val="clear" w:color="auto" w:fill="auto"/>
            <w:noWrap/>
            <w:vAlign w:val="center"/>
            <w:hideMark/>
          </w:tcPr>
          <w:p w14:paraId="50F390D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08E83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3,398</w:t>
            </w:r>
          </w:p>
        </w:tc>
        <w:tc>
          <w:tcPr>
            <w:tcW w:w="316" w:type="pct"/>
            <w:tcBorders>
              <w:top w:val="nil"/>
              <w:left w:val="nil"/>
              <w:bottom w:val="single" w:sz="4" w:space="0" w:color="auto"/>
              <w:right w:val="single" w:sz="4" w:space="0" w:color="auto"/>
            </w:tcBorders>
            <w:shd w:val="clear" w:color="auto" w:fill="auto"/>
            <w:noWrap/>
            <w:vAlign w:val="center"/>
            <w:hideMark/>
          </w:tcPr>
          <w:p w14:paraId="0FC16AD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2C59F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3,469</w:t>
            </w:r>
          </w:p>
        </w:tc>
      </w:tr>
      <w:tr w:rsidR="007D4F85" w:rsidRPr="007D4F85" w14:paraId="5E99253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B8388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C5CB26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B344DD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9A1A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2EBF74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798BE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F9BA9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7930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D36C36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F28F7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C77CF8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6075E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42ECA9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435B58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B82C4C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2C2F47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2A00C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6BBF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9BDE9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8B621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1E579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D134FB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E4FB3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387270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F0350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250F369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2200C6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287BE2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3C97B59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1D40C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44A3E7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4A91C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AC83F0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26324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762AB2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4BB7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6C5D18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04467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113C31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3AE1B0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94F525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3162D3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D27D5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A202A7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09A3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FE1566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BD129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A80501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8DD65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76429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8713E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7FC338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E2FFD2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20EC89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C32D88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AA3E7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F2B19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7835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598767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0569E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BBD99D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C49B4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861DD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34285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E19F88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15266A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13860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AE9F75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C2059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7,434</w:t>
            </w:r>
          </w:p>
        </w:tc>
        <w:tc>
          <w:tcPr>
            <w:tcW w:w="315" w:type="pct"/>
            <w:tcBorders>
              <w:top w:val="nil"/>
              <w:left w:val="nil"/>
              <w:bottom w:val="single" w:sz="4" w:space="0" w:color="auto"/>
              <w:right w:val="single" w:sz="4" w:space="0" w:color="auto"/>
            </w:tcBorders>
            <w:shd w:val="clear" w:color="auto" w:fill="auto"/>
            <w:noWrap/>
            <w:vAlign w:val="center"/>
            <w:hideMark/>
          </w:tcPr>
          <w:p w14:paraId="5A5D54E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8F4D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7,505</w:t>
            </w:r>
          </w:p>
        </w:tc>
        <w:tc>
          <w:tcPr>
            <w:tcW w:w="315" w:type="pct"/>
            <w:tcBorders>
              <w:top w:val="nil"/>
              <w:left w:val="nil"/>
              <w:bottom w:val="single" w:sz="4" w:space="0" w:color="auto"/>
              <w:right w:val="single" w:sz="4" w:space="0" w:color="auto"/>
            </w:tcBorders>
            <w:shd w:val="clear" w:color="auto" w:fill="auto"/>
            <w:noWrap/>
            <w:vAlign w:val="center"/>
            <w:hideMark/>
          </w:tcPr>
          <w:p w14:paraId="199A46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834F0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7,576</w:t>
            </w:r>
          </w:p>
        </w:tc>
        <w:tc>
          <w:tcPr>
            <w:tcW w:w="316" w:type="pct"/>
            <w:tcBorders>
              <w:top w:val="nil"/>
              <w:left w:val="nil"/>
              <w:bottom w:val="single" w:sz="4" w:space="0" w:color="auto"/>
              <w:right w:val="single" w:sz="4" w:space="0" w:color="auto"/>
            </w:tcBorders>
            <w:shd w:val="clear" w:color="auto" w:fill="auto"/>
            <w:noWrap/>
            <w:vAlign w:val="center"/>
            <w:hideMark/>
          </w:tcPr>
          <w:p w14:paraId="1E7B336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6FE64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7,646</w:t>
            </w:r>
          </w:p>
        </w:tc>
        <w:tc>
          <w:tcPr>
            <w:tcW w:w="316" w:type="pct"/>
            <w:tcBorders>
              <w:top w:val="nil"/>
              <w:left w:val="nil"/>
              <w:bottom w:val="single" w:sz="4" w:space="0" w:color="auto"/>
              <w:right w:val="single" w:sz="4" w:space="0" w:color="auto"/>
            </w:tcBorders>
            <w:shd w:val="clear" w:color="auto" w:fill="auto"/>
            <w:noWrap/>
            <w:vAlign w:val="center"/>
            <w:hideMark/>
          </w:tcPr>
          <w:p w14:paraId="1AE25FA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7B668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7,717</w:t>
            </w:r>
          </w:p>
        </w:tc>
      </w:tr>
      <w:tr w:rsidR="007D4F85" w:rsidRPr="007D4F85" w14:paraId="2A3158B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55F393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122D05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F9F7FE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F9D89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7,434</w:t>
            </w:r>
          </w:p>
        </w:tc>
        <w:tc>
          <w:tcPr>
            <w:tcW w:w="315" w:type="pct"/>
            <w:tcBorders>
              <w:top w:val="nil"/>
              <w:left w:val="nil"/>
              <w:bottom w:val="single" w:sz="4" w:space="0" w:color="auto"/>
              <w:right w:val="single" w:sz="4" w:space="0" w:color="auto"/>
            </w:tcBorders>
            <w:shd w:val="clear" w:color="auto" w:fill="auto"/>
            <w:noWrap/>
            <w:vAlign w:val="center"/>
            <w:hideMark/>
          </w:tcPr>
          <w:p w14:paraId="4FF810B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A6CAA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7,505</w:t>
            </w:r>
          </w:p>
        </w:tc>
        <w:tc>
          <w:tcPr>
            <w:tcW w:w="315" w:type="pct"/>
            <w:tcBorders>
              <w:top w:val="nil"/>
              <w:left w:val="nil"/>
              <w:bottom w:val="single" w:sz="4" w:space="0" w:color="auto"/>
              <w:right w:val="single" w:sz="4" w:space="0" w:color="auto"/>
            </w:tcBorders>
            <w:shd w:val="clear" w:color="auto" w:fill="auto"/>
            <w:noWrap/>
            <w:vAlign w:val="center"/>
            <w:hideMark/>
          </w:tcPr>
          <w:p w14:paraId="6BB8923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CD975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7,576</w:t>
            </w:r>
          </w:p>
        </w:tc>
        <w:tc>
          <w:tcPr>
            <w:tcW w:w="316" w:type="pct"/>
            <w:tcBorders>
              <w:top w:val="nil"/>
              <w:left w:val="nil"/>
              <w:bottom w:val="single" w:sz="4" w:space="0" w:color="auto"/>
              <w:right w:val="single" w:sz="4" w:space="0" w:color="auto"/>
            </w:tcBorders>
            <w:shd w:val="clear" w:color="auto" w:fill="auto"/>
            <w:noWrap/>
            <w:vAlign w:val="center"/>
            <w:hideMark/>
          </w:tcPr>
          <w:p w14:paraId="4434360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099EA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7,646</w:t>
            </w:r>
          </w:p>
        </w:tc>
        <w:tc>
          <w:tcPr>
            <w:tcW w:w="316" w:type="pct"/>
            <w:tcBorders>
              <w:top w:val="nil"/>
              <w:left w:val="nil"/>
              <w:bottom w:val="single" w:sz="4" w:space="0" w:color="auto"/>
              <w:right w:val="single" w:sz="4" w:space="0" w:color="auto"/>
            </w:tcBorders>
            <w:shd w:val="clear" w:color="auto" w:fill="auto"/>
            <w:noWrap/>
            <w:vAlign w:val="center"/>
            <w:hideMark/>
          </w:tcPr>
          <w:p w14:paraId="661967E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B3077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7,717</w:t>
            </w:r>
          </w:p>
        </w:tc>
      </w:tr>
      <w:tr w:rsidR="007D4F85" w:rsidRPr="007D4F85" w14:paraId="4A3C7C5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2241B4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E3817C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8F475E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5CAFB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FCE805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1E303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12BB68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06DE2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385F22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A6EC6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2C6F98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5FF4B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BED34F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D7B986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992B67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C6E76D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D172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211C1E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49937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7AA109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4A859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FF2949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3B564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6A7B9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147C3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17153C6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6151D4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3100B7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1994F80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FBDA9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FCDC1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94626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C8F160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4CEED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74C32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70208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49C1DF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36D85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8B1716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4BAC58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C38E04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CFFDC0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A8DE2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F5F16F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0106A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86917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B193A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79BA0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E30C1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252BA5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C4BDC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22A34F1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A577A4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8FA6F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A8E91B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78A79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1C1453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88F2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6D74F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06689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9E7358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FC8F1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50A87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0B756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16B63B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1D6C4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79CF107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7B6B19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C8C9E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6,514</w:t>
            </w:r>
          </w:p>
        </w:tc>
        <w:tc>
          <w:tcPr>
            <w:tcW w:w="315" w:type="pct"/>
            <w:tcBorders>
              <w:top w:val="nil"/>
              <w:left w:val="nil"/>
              <w:bottom w:val="single" w:sz="4" w:space="0" w:color="auto"/>
              <w:right w:val="single" w:sz="4" w:space="0" w:color="auto"/>
            </w:tcBorders>
            <w:shd w:val="clear" w:color="auto" w:fill="auto"/>
            <w:noWrap/>
            <w:vAlign w:val="center"/>
            <w:hideMark/>
          </w:tcPr>
          <w:p w14:paraId="6FF64BA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C224D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6,584</w:t>
            </w:r>
          </w:p>
        </w:tc>
        <w:tc>
          <w:tcPr>
            <w:tcW w:w="315" w:type="pct"/>
            <w:tcBorders>
              <w:top w:val="nil"/>
              <w:left w:val="nil"/>
              <w:bottom w:val="single" w:sz="4" w:space="0" w:color="auto"/>
              <w:right w:val="single" w:sz="4" w:space="0" w:color="auto"/>
            </w:tcBorders>
            <w:shd w:val="clear" w:color="auto" w:fill="auto"/>
            <w:noWrap/>
            <w:vAlign w:val="center"/>
            <w:hideMark/>
          </w:tcPr>
          <w:p w14:paraId="710CCCE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1CE67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6,655</w:t>
            </w:r>
          </w:p>
        </w:tc>
        <w:tc>
          <w:tcPr>
            <w:tcW w:w="316" w:type="pct"/>
            <w:tcBorders>
              <w:top w:val="nil"/>
              <w:left w:val="nil"/>
              <w:bottom w:val="single" w:sz="4" w:space="0" w:color="auto"/>
              <w:right w:val="single" w:sz="4" w:space="0" w:color="auto"/>
            </w:tcBorders>
            <w:shd w:val="clear" w:color="auto" w:fill="auto"/>
            <w:noWrap/>
            <w:vAlign w:val="center"/>
            <w:hideMark/>
          </w:tcPr>
          <w:p w14:paraId="56C196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B4CCD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6,726</w:t>
            </w:r>
          </w:p>
        </w:tc>
        <w:tc>
          <w:tcPr>
            <w:tcW w:w="316" w:type="pct"/>
            <w:tcBorders>
              <w:top w:val="nil"/>
              <w:left w:val="nil"/>
              <w:bottom w:val="single" w:sz="4" w:space="0" w:color="auto"/>
              <w:right w:val="single" w:sz="4" w:space="0" w:color="auto"/>
            </w:tcBorders>
            <w:shd w:val="clear" w:color="auto" w:fill="auto"/>
            <w:noWrap/>
            <w:vAlign w:val="center"/>
            <w:hideMark/>
          </w:tcPr>
          <w:p w14:paraId="4222DD2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8BBA0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6,797</w:t>
            </w:r>
          </w:p>
        </w:tc>
      </w:tr>
      <w:tr w:rsidR="007D4F85" w:rsidRPr="007D4F85" w14:paraId="1C89411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FDE76B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447E477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B8978F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F2DE3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6,514</w:t>
            </w:r>
          </w:p>
        </w:tc>
        <w:tc>
          <w:tcPr>
            <w:tcW w:w="315" w:type="pct"/>
            <w:tcBorders>
              <w:top w:val="nil"/>
              <w:left w:val="nil"/>
              <w:bottom w:val="single" w:sz="4" w:space="0" w:color="auto"/>
              <w:right w:val="single" w:sz="4" w:space="0" w:color="auto"/>
            </w:tcBorders>
            <w:shd w:val="clear" w:color="auto" w:fill="auto"/>
            <w:noWrap/>
            <w:vAlign w:val="center"/>
            <w:hideMark/>
          </w:tcPr>
          <w:p w14:paraId="3744DF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2D7FC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6,584</w:t>
            </w:r>
          </w:p>
        </w:tc>
        <w:tc>
          <w:tcPr>
            <w:tcW w:w="315" w:type="pct"/>
            <w:tcBorders>
              <w:top w:val="nil"/>
              <w:left w:val="nil"/>
              <w:bottom w:val="single" w:sz="4" w:space="0" w:color="auto"/>
              <w:right w:val="single" w:sz="4" w:space="0" w:color="auto"/>
            </w:tcBorders>
            <w:shd w:val="clear" w:color="auto" w:fill="auto"/>
            <w:noWrap/>
            <w:vAlign w:val="center"/>
            <w:hideMark/>
          </w:tcPr>
          <w:p w14:paraId="348B42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8B4F6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6,655</w:t>
            </w:r>
          </w:p>
        </w:tc>
        <w:tc>
          <w:tcPr>
            <w:tcW w:w="316" w:type="pct"/>
            <w:tcBorders>
              <w:top w:val="nil"/>
              <w:left w:val="nil"/>
              <w:bottom w:val="single" w:sz="4" w:space="0" w:color="auto"/>
              <w:right w:val="single" w:sz="4" w:space="0" w:color="auto"/>
            </w:tcBorders>
            <w:shd w:val="clear" w:color="auto" w:fill="auto"/>
            <w:noWrap/>
            <w:vAlign w:val="center"/>
            <w:hideMark/>
          </w:tcPr>
          <w:p w14:paraId="4471217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1DBB4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6,726</w:t>
            </w:r>
          </w:p>
        </w:tc>
        <w:tc>
          <w:tcPr>
            <w:tcW w:w="316" w:type="pct"/>
            <w:tcBorders>
              <w:top w:val="nil"/>
              <w:left w:val="nil"/>
              <w:bottom w:val="single" w:sz="4" w:space="0" w:color="auto"/>
              <w:right w:val="single" w:sz="4" w:space="0" w:color="auto"/>
            </w:tcBorders>
            <w:shd w:val="clear" w:color="auto" w:fill="auto"/>
            <w:noWrap/>
            <w:vAlign w:val="center"/>
            <w:hideMark/>
          </w:tcPr>
          <w:p w14:paraId="66A685F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6DE8D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6,797</w:t>
            </w:r>
          </w:p>
        </w:tc>
      </w:tr>
      <w:tr w:rsidR="007D4F85" w:rsidRPr="007D4F85" w14:paraId="1B152C2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893CF4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398487A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C55D55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E6F84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ECF64B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572E1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C91484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8ED71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EDE342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8432E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3A1CDA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5BD55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A2D87A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64A8B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44CB6A5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ABA54C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534EB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BFF254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4534F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80D8EF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33870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2CF1E4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CA9AB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D9EF69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65CB1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19B9770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FB9D80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47A14D8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1227E48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76B02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750F9A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8721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0D2E8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BE82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AFAE0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B5316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E34AF2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3065A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448E98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B178DC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51A6BD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4AF40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3F43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FFCA8C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E3F7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6893A8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97760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296F53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49BAD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B92642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1860D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3AEE6E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C32F74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1A45D4A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3FB234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84CE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F02CE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F847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D07E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85F1A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6942AA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35D95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DF6B5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25E42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A32F98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7DC852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61EE131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55E7FF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600C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3,965</w:t>
            </w:r>
          </w:p>
        </w:tc>
        <w:tc>
          <w:tcPr>
            <w:tcW w:w="315" w:type="pct"/>
            <w:tcBorders>
              <w:top w:val="nil"/>
              <w:left w:val="nil"/>
              <w:bottom w:val="single" w:sz="4" w:space="0" w:color="auto"/>
              <w:right w:val="single" w:sz="4" w:space="0" w:color="auto"/>
            </w:tcBorders>
            <w:shd w:val="clear" w:color="auto" w:fill="auto"/>
            <w:noWrap/>
            <w:vAlign w:val="center"/>
            <w:hideMark/>
          </w:tcPr>
          <w:p w14:paraId="20C03EA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30E69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4,036</w:t>
            </w:r>
          </w:p>
        </w:tc>
        <w:tc>
          <w:tcPr>
            <w:tcW w:w="315" w:type="pct"/>
            <w:tcBorders>
              <w:top w:val="nil"/>
              <w:left w:val="nil"/>
              <w:bottom w:val="single" w:sz="4" w:space="0" w:color="auto"/>
              <w:right w:val="single" w:sz="4" w:space="0" w:color="auto"/>
            </w:tcBorders>
            <w:shd w:val="clear" w:color="auto" w:fill="auto"/>
            <w:noWrap/>
            <w:vAlign w:val="center"/>
            <w:hideMark/>
          </w:tcPr>
          <w:p w14:paraId="1109DDE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91EA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4,106</w:t>
            </w:r>
          </w:p>
        </w:tc>
        <w:tc>
          <w:tcPr>
            <w:tcW w:w="316" w:type="pct"/>
            <w:tcBorders>
              <w:top w:val="nil"/>
              <w:left w:val="nil"/>
              <w:bottom w:val="single" w:sz="4" w:space="0" w:color="auto"/>
              <w:right w:val="single" w:sz="4" w:space="0" w:color="auto"/>
            </w:tcBorders>
            <w:shd w:val="clear" w:color="auto" w:fill="auto"/>
            <w:noWrap/>
            <w:vAlign w:val="center"/>
            <w:hideMark/>
          </w:tcPr>
          <w:p w14:paraId="72CE36A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140E7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4,177</w:t>
            </w:r>
          </w:p>
        </w:tc>
        <w:tc>
          <w:tcPr>
            <w:tcW w:w="316" w:type="pct"/>
            <w:tcBorders>
              <w:top w:val="nil"/>
              <w:left w:val="nil"/>
              <w:bottom w:val="single" w:sz="4" w:space="0" w:color="auto"/>
              <w:right w:val="single" w:sz="4" w:space="0" w:color="auto"/>
            </w:tcBorders>
            <w:shd w:val="clear" w:color="auto" w:fill="auto"/>
            <w:noWrap/>
            <w:vAlign w:val="center"/>
            <w:hideMark/>
          </w:tcPr>
          <w:p w14:paraId="587AFA7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E772F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4,248</w:t>
            </w:r>
          </w:p>
        </w:tc>
      </w:tr>
      <w:tr w:rsidR="007D4F85" w:rsidRPr="007D4F85" w14:paraId="60E1E33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209B6A9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553F64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11C8F3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AFD18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3,965</w:t>
            </w:r>
          </w:p>
        </w:tc>
        <w:tc>
          <w:tcPr>
            <w:tcW w:w="315" w:type="pct"/>
            <w:tcBorders>
              <w:top w:val="nil"/>
              <w:left w:val="nil"/>
              <w:bottom w:val="single" w:sz="4" w:space="0" w:color="auto"/>
              <w:right w:val="single" w:sz="4" w:space="0" w:color="auto"/>
            </w:tcBorders>
            <w:shd w:val="clear" w:color="auto" w:fill="auto"/>
            <w:noWrap/>
            <w:vAlign w:val="center"/>
            <w:hideMark/>
          </w:tcPr>
          <w:p w14:paraId="570614F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60174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4,036</w:t>
            </w:r>
          </w:p>
        </w:tc>
        <w:tc>
          <w:tcPr>
            <w:tcW w:w="315" w:type="pct"/>
            <w:tcBorders>
              <w:top w:val="nil"/>
              <w:left w:val="nil"/>
              <w:bottom w:val="single" w:sz="4" w:space="0" w:color="auto"/>
              <w:right w:val="single" w:sz="4" w:space="0" w:color="auto"/>
            </w:tcBorders>
            <w:shd w:val="clear" w:color="auto" w:fill="auto"/>
            <w:noWrap/>
            <w:vAlign w:val="center"/>
            <w:hideMark/>
          </w:tcPr>
          <w:p w14:paraId="446927A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2301F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4,106</w:t>
            </w:r>
          </w:p>
        </w:tc>
        <w:tc>
          <w:tcPr>
            <w:tcW w:w="316" w:type="pct"/>
            <w:tcBorders>
              <w:top w:val="nil"/>
              <w:left w:val="nil"/>
              <w:bottom w:val="single" w:sz="4" w:space="0" w:color="auto"/>
              <w:right w:val="single" w:sz="4" w:space="0" w:color="auto"/>
            </w:tcBorders>
            <w:shd w:val="clear" w:color="auto" w:fill="auto"/>
            <w:noWrap/>
            <w:vAlign w:val="center"/>
            <w:hideMark/>
          </w:tcPr>
          <w:p w14:paraId="07103C5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E707D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4,177</w:t>
            </w:r>
          </w:p>
        </w:tc>
        <w:tc>
          <w:tcPr>
            <w:tcW w:w="316" w:type="pct"/>
            <w:tcBorders>
              <w:top w:val="nil"/>
              <w:left w:val="nil"/>
              <w:bottom w:val="single" w:sz="4" w:space="0" w:color="auto"/>
              <w:right w:val="single" w:sz="4" w:space="0" w:color="auto"/>
            </w:tcBorders>
            <w:shd w:val="clear" w:color="auto" w:fill="auto"/>
            <w:noWrap/>
            <w:vAlign w:val="center"/>
            <w:hideMark/>
          </w:tcPr>
          <w:p w14:paraId="7E243B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0729F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4,248</w:t>
            </w:r>
          </w:p>
        </w:tc>
      </w:tr>
      <w:tr w:rsidR="007D4F85" w:rsidRPr="007D4F85" w14:paraId="69275FE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54D7745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689673D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6EE6B0D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1BB2C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A6417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29CB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7791DE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7CC2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92CF06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0F28B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C9995A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0FD33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E8C112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269779E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C2CBAA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B0299A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CD597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EEBE5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08F6B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DED553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EA380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8744EB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FCAB1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3C0DF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F14FB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913BD6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3E7AA75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272617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912CAA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F65FF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6CD312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E42AA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445B91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DB62F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70072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D02FB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9C2C48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F9B14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D6483B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4555D78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9396DD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7B36D1B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18AE8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AEB4DE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1946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4ADCEF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E8D1A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0BEAFB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67033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0F3120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08319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149938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441EE7E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70B3D86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E81731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29B98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6BF97B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2CCE6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4F72D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A1BFB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D43A69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5ADF0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42ABF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0CCE0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B3725B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EAC79F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9D05BE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962EFA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90DD1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9,841</w:t>
            </w:r>
          </w:p>
        </w:tc>
        <w:tc>
          <w:tcPr>
            <w:tcW w:w="315" w:type="pct"/>
            <w:tcBorders>
              <w:top w:val="nil"/>
              <w:left w:val="nil"/>
              <w:bottom w:val="single" w:sz="4" w:space="0" w:color="auto"/>
              <w:right w:val="single" w:sz="4" w:space="0" w:color="auto"/>
            </w:tcBorders>
            <w:shd w:val="clear" w:color="auto" w:fill="auto"/>
            <w:noWrap/>
            <w:vAlign w:val="center"/>
            <w:hideMark/>
          </w:tcPr>
          <w:p w14:paraId="377EAC2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9E094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9,912</w:t>
            </w:r>
          </w:p>
        </w:tc>
        <w:tc>
          <w:tcPr>
            <w:tcW w:w="315" w:type="pct"/>
            <w:tcBorders>
              <w:top w:val="nil"/>
              <w:left w:val="nil"/>
              <w:bottom w:val="single" w:sz="4" w:space="0" w:color="auto"/>
              <w:right w:val="single" w:sz="4" w:space="0" w:color="auto"/>
            </w:tcBorders>
            <w:shd w:val="clear" w:color="auto" w:fill="auto"/>
            <w:noWrap/>
            <w:vAlign w:val="center"/>
            <w:hideMark/>
          </w:tcPr>
          <w:p w14:paraId="76D62DA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A313A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9,983</w:t>
            </w:r>
          </w:p>
        </w:tc>
        <w:tc>
          <w:tcPr>
            <w:tcW w:w="316" w:type="pct"/>
            <w:tcBorders>
              <w:top w:val="nil"/>
              <w:left w:val="nil"/>
              <w:bottom w:val="single" w:sz="4" w:space="0" w:color="auto"/>
              <w:right w:val="single" w:sz="4" w:space="0" w:color="auto"/>
            </w:tcBorders>
            <w:shd w:val="clear" w:color="auto" w:fill="auto"/>
            <w:noWrap/>
            <w:vAlign w:val="center"/>
            <w:hideMark/>
          </w:tcPr>
          <w:p w14:paraId="3834A99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5A856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10,054</w:t>
            </w:r>
          </w:p>
        </w:tc>
        <w:tc>
          <w:tcPr>
            <w:tcW w:w="316" w:type="pct"/>
            <w:tcBorders>
              <w:top w:val="nil"/>
              <w:left w:val="nil"/>
              <w:bottom w:val="single" w:sz="4" w:space="0" w:color="auto"/>
              <w:right w:val="single" w:sz="4" w:space="0" w:color="auto"/>
            </w:tcBorders>
            <w:shd w:val="clear" w:color="auto" w:fill="auto"/>
            <w:noWrap/>
            <w:vAlign w:val="center"/>
            <w:hideMark/>
          </w:tcPr>
          <w:p w14:paraId="46BCBD2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B22B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10,124</w:t>
            </w:r>
          </w:p>
        </w:tc>
      </w:tr>
      <w:tr w:rsidR="007D4F85" w:rsidRPr="007D4F85" w14:paraId="0B69B42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DAFCD6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6C66D68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041068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A380A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9,841</w:t>
            </w:r>
          </w:p>
        </w:tc>
        <w:tc>
          <w:tcPr>
            <w:tcW w:w="315" w:type="pct"/>
            <w:tcBorders>
              <w:top w:val="nil"/>
              <w:left w:val="nil"/>
              <w:bottom w:val="single" w:sz="4" w:space="0" w:color="auto"/>
              <w:right w:val="single" w:sz="4" w:space="0" w:color="auto"/>
            </w:tcBorders>
            <w:shd w:val="clear" w:color="auto" w:fill="auto"/>
            <w:noWrap/>
            <w:vAlign w:val="center"/>
            <w:hideMark/>
          </w:tcPr>
          <w:p w14:paraId="308BF8F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DBC5B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9,912</w:t>
            </w:r>
          </w:p>
        </w:tc>
        <w:tc>
          <w:tcPr>
            <w:tcW w:w="315" w:type="pct"/>
            <w:tcBorders>
              <w:top w:val="nil"/>
              <w:left w:val="nil"/>
              <w:bottom w:val="single" w:sz="4" w:space="0" w:color="auto"/>
              <w:right w:val="single" w:sz="4" w:space="0" w:color="auto"/>
            </w:tcBorders>
            <w:shd w:val="clear" w:color="auto" w:fill="auto"/>
            <w:noWrap/>
            <w:vAlign w:val="center"/>
            <w:hideMark/>
          </w:tcPr>
          <w:p w14:paraId="7E3D0C7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133AC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9,983</w:t>
            </w:r>
          </w:p>
        </w:tc>
        <w:tc>
          <w:tcPr>
            <w:tcW w:w="316" w:type="pct"/>
            <w:tcBorders>
              <w:top w:val="nil"/>
              <w:left w:val="nil"/>
              <w:bottom w:val="single" w:sz="4" w:space="0" w:color="auto"/>
              <w:right w:val="single" w:sz="4" w:space="0" w:color="auto"/>
            </w:tcBorders>
            <w:shd w:val="clear" w:color="auto" w:fill="auto"/>
            <w:noWrap/>
            <w:vAlign w:val="center"/>
            <w:hideMark/>
          </w:tcPr>
          <w:p w14:paraId="07C26AD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887FD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10,054</w:t>
            </w:r>
          </w:p>
        </w:tc>
        <w:tc>
          <w:tcPr>
            <w:tcW w:w="316" w:type="pct"/>
            <w:tcBorders>
              <w:top w:val="nil"/>
              <w:left w:val="nil"/>
              <w:bottom w:val="single" w:sz="4" w:space="0" w:color="auto"/>
              <w:right w:val="single" w:sz="4" w:space="0" w:color="auto"/>
            </w:tcBorders>
            <w:shd w:val="clear" w:color="auto" w:fill="auto"/>
            <w:noWrap/>
            <w:vAlign w:val="center"/>
            <w:hideMark/>
          </w:tcPr>
          <w:p w14:paraId="379CF92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0F20C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10,124</w:t>
            </w:r>
          </w:p>
        </w:tc>
      </w:tr>
      <w:tr w:rsidR="007D4F85" w:rsidRPr="007D4F85" w14:paraId="7498D7B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130528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65DA8DC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C7F21C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3FB87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B95948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6F3E2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AB052D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66881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D80154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BE0C3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6E804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FED75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CBC420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69936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5EBB097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8668F9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9F75A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D70C9A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F3F0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B4CA5A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7B881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2038A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29A91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848DC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3D32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A86E37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D3E869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42BD828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B44652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EA792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336356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AC0D7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08D153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73323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15B8A3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D2D01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5873B8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03BD6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40F7F0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3D09F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57DFAB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4D09039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DBBD6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1FCFFF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F381F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5CDAA2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05C10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DCB547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73CC6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175FC7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6321A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2180B8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89FF1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360B3E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85E944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6C436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761F8A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8C96F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087CD4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DB174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419BE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A3044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AE79F1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CDF4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2461B0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F80446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6CC893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FB806F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F067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3,257</w:t>
            </w:r>
          </w:p>
        </w:tc>
        <w:tc>
          <w:tcPr>
            <w:tcW w:w="315" w:type="pct"/>
            <w:tcBorders>
              <w:top w:val="nil"/>
              <w:left w:val="nil"/>
              <w:bottom w:val="single" w:sz="4" w:space="0" w:color="auto"/>
              <w:right w:val="single" w:sz="4" w:space="0" w:color="auto"/>
            </w:tcBorders>
            <w:shd w:val="clear" w:color="auto" w:fill="auto"/>
            <w:noWrap/>
            <w:vAlign w:val="center"/>
            <w:hideMark/>
          </w:tcPr>
          <w:p w14:paraId="7EAE73C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9D790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3,328</w:t>
            </w:r>
          </w:p>
        </w:tc>
        <w:tc>
          <w:tcPr>
            <w:tcW w:w="315" w:type="pct"/>
            <w:tcBorders>
              <w:top w:val="nil"/>
              <w:left w:val="nil"/>
              <w:bottom w:val="single" w:sz="4" w:space="0" w:color="auto"/>
              <w:right w:val="single" w:sz="4" w:space="0" w:color="auto"/>
            </w:tcBorders>
            <w:shd w:val="clear" w:color="auto" w:fill="auto"/>
            <w:noWrap/>
            <w:vAlign w:val="center"/>
            <w:hideMark/>
          </w:tcPr>
          <w:p w14:paraId="0538241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CE0C9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3,398</w:t>
            </w:r>
          </w:p>
        </w:tc>
        <w:tc>
          <w:tcPr>
            <w:tcW w:w="316" w:type="pct"/>
            <w:tcBorders>
              <w:top w:val="nil"/>
              <w:left w:val="nil"/>
              <w:bottom w:val="single" w:sz="4" w:space="0" w:color="auto"/>
              <w:right w:val="single" w:sz="4" w:space="0" w:color="auto"/>
            </w:tcBorders>
            <w:shd w:val="clear" w:color="auto" w:fill="auto"/>
            <w:noWrap/>
            <w:vAlign w:val="center"/>
            <w:hideMark/>
          </w:tcPr>
          <w:p w14:paraId="5CC6664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4DC48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3,469</w:t>
            </w:r>
          </w:p>
        </w:tc>
        <w:tc>
          <w:tcPr>
            <w:tcW w:w="316" w:type="pct"/>
            <w:tcBorders>
              <w:top w:val="nil"/>
              <w:left w:val="nil"/>
              <w:bottom w:val="single" w:sz="4" w:space="0" w:color="auto"/>
              <w:right w:val="single" w:sz="4" w:space="0" w:color="auto"/>
            </w:tcBorders>
            <w:shd w:val="clear" w:color="auto" w:fill="auto"/>
            <w:noWrap/>
            <w:vAlign w:val="center"/>
            <w:hideMark/>
          </w:tcPr>
          <w:p w14:paraId="3C7A0F2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A3C19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3,540</w:t>
            </w:r>
          </w:p>
        </w:tc>
      </w:tr>
      <w:tr w:rsidR="007D4F85" w:rsidRPr="007D4F85" w14:paraId="41BDC4C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687308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B5DC7B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7C3B06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53B2C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3,257</w:t>
            </w:r>
          </w:p>
        </w:tc>
        <w:tc>
          <w:tcPr>
            <w:tcW w:w="315" w:type="pct"/>
            <w:tcBorders>
              <w:top w:val="nil"/>
              <w:left w:val="nil"/>
              <w:bottom w:val="single" w:sz="4" w:space="0" w:color="auto"/>
              <w:right w:val="single" w:sz="4" w:space="0" w:color="auto"/>
            </w:tcBorders>
            <w:shd w:val="clear" w:color="auto" w:fill="auto"/>
            <w:noWrap/>
            <w:vAlign w:val="center"/>
            <w:hideMark/>
          </w:tcPr>
          <w:p w14:paraId="3AFED8E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D326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3,328</w:t>
            </w:r>
          </w:p>
        </w:tc>
        <w:tc>
          <w:tcPr>
            <w:tcW w:w="315" w:type="pct"/>
            <w:tcBorders>
              <w:top w:val="nil"/>
              <w:left w:val="nil"/>
              <w:bottom w:val="single" w:sz="4" w:space="0" w:color="auto"/>
              <w:right w:val="single" w:sz="4" w:space="0" w:color="auto"/>
            </w:tcBorders>
            <w:shd w:val="clear" w:color="auto" w:fill="auto"/>
            <w:noWrap/>
            <w:vAlign w:val="center"/>
            <w:hideMark/>
          </w:tcPr>
          <w:p w14:paraId="087312C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A42C1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3,398</w:t>
            </w:r>
          </w:p>
        </w:tc>
        <w:tc>
          <w:tcPr>
            <w:tcW w:w="316" w:type="pct"/>
            <w:tcBorders>
              <w:top w:val="nil"/>
              <w:left w:val="nil"/>
              <w:bottom w:val="single" w:sz="4" w:space="0" w:color="auto"/>
              <w:right w:val="single" w:sz="4" w:space="0" w:color="auto"/>
            </w:tcBorders>
            <w:shd w:val="clear" w:color="auto" w:fill="auto"/>
            <w:noWrap/>
            <w:vAlign w:val="center"/>
            <w:hideMark/>
          </w:tcPr>
          <w:p w14:paraId="523C59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3CBA3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3,469</w:t>
            </w:r>
          </w:p>
        </w:tc>
        <w:tc>
          <w:tcPr>
            <w:tcW w:w="316" w:type="pct"/>
            <w:tcBorders>
              <w:top w:val="nil"/>
              <w:left w:val="nil"/>
              <w:bottom w:val="single" w:sz="4" w:space="0" w:color="auto"/>
              <w:right w:val="single" w:sz="4" w:space="0" w:color="auto"/>
            </w:tcBorders>
            <w:shd w:val="clear" w:color="auto" w:fill="auto"/>
            <w:noWrap/>
            <w:vAlign w:val="center"/>
            <w:hideMark/>
          </w:tcPr>
          <w:p w14:paraId="64C0DF1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3B732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3,540</w:t>
            </w:r>
          </w:p>
        </w:tc>
      </w:tr>
      <w:tr w:rsidR="007D4F85" w:rsidRPr="007D4F85" w14:paraId="4E70C3D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3230A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288138E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070E5A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26716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BD8AE4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A2611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A73AFF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3359E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40BD80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6BE68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779C4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B395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3DF60F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714D20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54CB7EF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1DD18FD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87C5A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B596D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69934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C43A8F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B6D37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2DB691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5BE15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DE17B3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418D8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30EC0B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B98A7C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A6A077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0AC34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6F594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FC1AC8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046A7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874621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E4F66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CDE80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49F0E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6ABFB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D1D6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304DBF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80310B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48A4B17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7139078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E2DC6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12F0A5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AD06D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CEC78B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E0D68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A93F50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2B050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26C92F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4EFB2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A467EE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C771DF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20C5968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72C6DF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82998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348CE3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1C360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52664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2B0F5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F8F43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BED4B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EF3B41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51C6D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F45D27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3D7E1D9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2A41BE8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37376CB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52148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10,903</w:t>
            </w:r>
          </w:p>
        </w:tc>
        <w:tc>
          <w:tcPr>
            <w:tcW w:w="315" w:type="pct"/>
            <w:tcBorders>
              <w:top w:val="nil"/>
              <w:left w:val="nil"/>
              <w:bottom w:val="single" w:sz="4" w:space="0" w:color="auto"/>
              <w:right w:val="single" w:sz="4" w:space="0" w:color="auto"/>
            </w:tcBorders>
            <w:shd w:val="clear" w:color="auto" w:fill="auto"/>
            <w:noWrap/>
            <w:vAlign w:val="center"/>
            <w:hideMark/>
          </w:tcPr>
          <w:p w14:paraId="3BEB32E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0D6F6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10,974</w:t>
            </w:r>
          </w:p>
        </w:tc>
        <w:tc>
          <w:tcPr>
            <w:tcW w:w="315" w:type="pct"/>
            <w:tcBorders>
              <w:top w:val="nil"/>
              <w:left w:val="nil"/>
              <w:bottom w:val="single" w:sz="4" w:space="0" w:color="auto"/>
              <w:right w:val="single" w:sz="4" w:space="0" w:color="auto"/>
            </w:tcBorders>
            <w:shd w:val="clear" w:color="auto" w:fill="auto"/>
            <w:noWrap/>
            <w:vAlign w:val="center"/>
            <w:hideMark/>
          </w:tcPr>
          <w:p w14:paraId="2378DE2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EF36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11,045</w:t>
            </w:r>
          </w:p>
        </w:tc>
        <w:tc>
          <w:tcPr>
            <w:tcW w:w="316" w:type="pct"/>
            <w:tcBorders>
              <w:top w:val="nil"/>
              <w:left w:val="nil"/>
              <w:bottom w:val="single" w:sz="4" w:space="0" w:color="auto"/>
              <w:right w:val="single" w:sz="4" w:space="0" w:color="auto"/>
            </w:tcBorders>
            <w:shd w:val="clear" w:color="auto" w:fill="auto"/>
            <w:noWrap/>
            <w:vAlign w:val="center"/>
            <w:hideMark/>
          </w:tcPr>
          <w:p w14:paraId="69F9F0F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9EC00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11,186</w:t>
            </w:r>
          </w:p>
        </w:tc>
        <w:tc>
          <w:tcPr>
            <w:tcW w:w="316" w:type="pct"/>
            <w:tcBorders>
              <w:top w:val="nil"/>
              <w:left w:val="nil"/>
              <w:bottom w:val="single" w:sz="4" w:space="0" w:color="auto"/>
              <w:right w:val="single" w:sz="4" w:space="0" w:color="auto"/>
            </w:tcBorders>
            <w:shd w:val="clear" w:color="auto" w:fill="auto"/>
            <w:noWrap/>
            <w:vAlign w:val="center"/>
            <w:hideMark/>
          </w:tcPr>
          <w:p w14:paraId="493A77A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0D46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11,328</w:t>
            </w:r>
          </w:p>
        </w:tc>
      </w:tr>
      <w:tr w:rsidR="007D4F85" w:rsidRPr="007D4F85" w14:paraId="3B2B96D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04A711D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1864485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A36EB6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F2573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10,903</w:t>
            </w:r>
          </w:p>
        </w:tc>
        <w:tc>
          <w:tcPr>
            <w:tcW w:w="315" w:type="pct"/>
            <w:tcBorders>
              <w:top w:val="nil"/>
              <w:left w:val="nil"/>
              <w:bottom w:val="single" w:sz="4" w:space="0" w:color="auto"/>
              <w:right w:val="single" w:sz="4" w:space="0" w:color="auto"/>
            </w:tcBorders>
            <w:shd w:val="clear" w:color="auto" w:fill="auto"/>
            <w:noWrap/>
            <w:vAlign w:val="center"/>
            <w:hideMark/>
          </w:tcPr>
          <w:p w14:paraId="7708AFA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48396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10,974</w:t>
            </w:r>
          </w:p>
        </w:tc>
        <w:tc>
          <w:tcPr>
            <w:tcW w:w="315" w:type="pct"/>
            <w:tcBorders>
              <w:top w:val="nil"/>
              <w:left w:val="nil"/>
              <w:bottom w:val="single" w:sz="4" w:space="0" w:color="auto"/>
              <w:right w:val="single" w:sz="4" w:space="0" w:color="auto"/>
            </w:tcBorders>
            <w:shd w:val="clear" w:color="auto" w:fill="auto"/>
            <w:noWrap/>
            <w:vAlign w:val="center"/>
            <w:hideMark/>
          </w:tcPr>
          <w:p w14:paraId="24CE9E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9DA13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11,045</w:t>
            </w:r>
          </w:p>
        </w:tc>
        <w:tc>
          <w:tcPr>
            <w:tcW w:w="316" w:type="pct"/>
            <w:tcBorders>
              <w:top w:val="nil"/>
              <w:left w:val="nil"/>
              <w:bottom w:val="single" w:sz="4" w:space="0" w:color="auto"/>
              <w:right w:val="single" w:sz="4" w:space="0" w:color="auto"/>
            </w:tcBorders>
            <w:shd w:val="clear" w:color="auto" w:fill="auto"/>
            <w:noWrap/>
            <w:vAlign w:val="center"/>
            <w:hideMark/>
          </w:tcPr>
          <w:p w14:paraId="2B3D74A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B0BF5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11,186</w:t>
            </w:r>
          </w:p>
        </w:tc>
        <w:tc>
          <w:tcPr>
            <w:tcW w:w="316" w:type="pct"/>
            <w:tcBorders>
              <w:top w:val="nil"/>
              <w:left w:val="nil"/>
              <w:bottom w:val="single" w:sz="4" w:space="0" w:color="auto"/>
              <w:right w:val="single" w:sz="4" w:space="0" w:color="auto"/>
            </w:tcBorders>
            <w:shd w:val="clear" w:color="auto" w:fill="auto"/>
            <w:noWrap/>
            <w:vAlign w:val="center"/>
            <w:hideMark/>
          </w:tcPr>
          <w:p w14:paraId="6AA9984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4347F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11,328</w:t>
            </w:r>
          </w:p>
        </w:tc>
      </w:tr>
      <w:tr w:rsidR="007D4F85" w:rsidRPr="007D4F85" w14:paraId="0C8B3B1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1247332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5081AEE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A2021C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BB74F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8282F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E62A4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0F0874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82DCC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55C8F4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F1F15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EC52A5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F636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4AEECC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5467C5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2BFEF3F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EE305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4B82F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ED21B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33425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E85142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6291A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7B899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5952D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DCC1A4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19391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AC4C0C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45BEA9E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3E89807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3C12959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00E64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D8FA66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F0CC5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2DBDB2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7448C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17F42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FF279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F9E52A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D67EA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215D2C9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7924676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04A00E2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B4C7E8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9F0B5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083AE1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BAE19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A6CC53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D63EF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B39A8B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09AC4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421E93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FBE3C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C7612E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0E858A9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3422402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1042A0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CE27A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AD470A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F2DD4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A20F85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E3F6D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D82BE2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C4A7C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265EC3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24C3B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66F82B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8C13C8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683C01D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11FD6D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82F8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3,894</w:t>
            </w:r>
          </w:p>
        </w:tc>
        <w:tc>
          <w:tcPr>
            <w:tcW w:w="315" w:type="pct"/>
            <w:tcBorders>
              <w:top w:val="nil"/>
              <w:left w:val="nil"/>
              <w:bottom w:val="single" w:sz="4" w:space="0" w:color="auto"/>
              <w:right w:val="single" w:sz="4" w:space="0" w:color="auto"/>
            </w:tcBorders>
            <w:shd w:val="clear" w:color="auto" w:fill="auto"/>
            <w:noWrap/>
            <w:vAlign w:val="center"/>
            <w:hideMark/>
          </w:tcPr>
          <w:p w14:paraId="4479093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63FF9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3,965</w:t>
            </w:r>
          </w:p>
        </w:tc>
        <w:tc>
          <w:tcPr>
            <w:tcW w:w="315" w:type="pct"/>
            <w:tcBorders>
              <w:top w:val="nil"/>
              <w:left w:val="nil"/>
              <w:bottom w:val="single" w:sz="4" w:space="0" w:color="auto"/>
              <w:right w:val="single" w:sz="4" w:space="0" w:color="auto"/>
            </w:tcBorders>
            <w:shd w:val="clear" w:color="auto" w:fill="auto"/>
            <w:noWrap/>
            <w:vAlign w:val="center"/>
            <w:hideMark/>
          </w:tcPr>
          <w:p w14:paraId="01501D1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77E26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4,036</w:t>
            </w:r>
          </w:p>
        </w:tc>
        <w:tc>
          <w:tcPr>
            <w:tcW w:w="316" w:type="pct"/>
            <w:tcBorders>
              <w:top w:val="nil"/>
              <w:left w:val="nil"/>
              <w:bottom w:val="single" w:sz="4" w:space="0" w:color="auto"/>
              <w:right w:val="single" w:sz="4" w:space="0" w:color="auto"/>
            </w:tcBorders>
            <w:shd w:val="clear" w:color="auto" w:fill="auto"/>
            <w:noWrap/>
            <w:vAlign w:val="center"/>
            <w:hideMark/>
          </w:tcPr>
          <w:p w14:paraId="073653D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3BB8E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4,106</w:t>
            </w:r>
          </w:p>
        </w:tc>
        <w:tc>
          <w:tcPr>
            <w:tcW w:w="316" w:type="pct"/>
            <w:tcBorders>
              <w:top w:val="nil"/>
              <w:left w:val="nil"/>
              <w:bottom w:val="single" w:sz="4" w:space="0" w:color="auto"/>
              <w:right w:val="single" w:sz="4" w:space="0" w:color="auto"/>
            </w:tcBorders>
            <w:shd w:val="clear" w:color="auto" w:fill="auto"/>
            <w:noWrap/>
            <w:vAlign w:val="center"/>
            <w:hideMark/>
          </w:tcPr>
          <w:p w14:paraId="703210B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B76A2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4,177</w:t>
            </w:r>
          </w:p>
        </w:tc>
      </w:tr>
      <w:tr w:rsidR="007D4F85" w:rsidRPr="007D4F85" w14:paraId="2ED4DBD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EF6F46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330A332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9588FE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95174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3,894</w:t>
            </w:r>
          </w:p>
        </w:tc>
        <w:tc>
          <w:tcPr>
            <w:tcW w:w="315" w:type="pct"/>
            <w:tcBorders>
              <w:top w:val="nil"/>
              <w:left w:val="nil"/>
              <w:bottom w:val="single" w:sz="4" w:space="0" w:color="auto"/>
              <w:right w:val="single" w:sz="4" w:space="0" w:color="auto"/>
            </w:tcBorders>
            <w:shd w:val="clear" w:color="auto" w:fill="auto"/>
            <w:noWrap/>
            <w:vAlign w:val="center"/>
            <w:hideMark/>
          </w:tcPr>
          <w:p w14:paraId="03AB363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4BCEF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3,965</w:t>
            </w:r>
          </w:p>
        </w:tc>
        <w:tc>
          <w:tcPr>
            <w:tcW w:w="315" w:type="pct"/>
            <w:tcBorders>
              <w:top w:val="nil"/>
              <w:left w:val="nil"/>
              <w:bottom w:val="single" w:sz="4" w:space="0" w:color="auto"/>
              <w:right w:val="single" w:sz="4" w:space="0" w:color="auto"/>
            </w:tcBorders>
            <w:shd w:val="clear" w:color="auto" w:fill="auto"/>
            <w:noWrap/>
            <w:vAlign w:val="center"/>
            <w:hideMark/>
          </w:tcPr>
          <w:p w14:paraId="2950DF8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9B540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4,036</w:t>
            </w:r>
          </w:p>
        </w:tc>
        <w:tc>
          <w:tcPr>
            <w:tcW w:w="316" w:type="pct"/>
            <w:tcBorders>
              <w:top w:val="nil"/>
              <w:left w:val="nil"/>
              <w:bottom w:val="single" w:sz="4" w:space="0" w:color="auto"/>
              <w:right w:val="single" w:sz="4" w:space="0" w:color="auto"/>
            </w:tcBorders>
            <w:shd w:val="clear" w:color="auto" w:fill="auto"/>
            <w:noWrap/>
            <w:vAlign w:val="center"/>
            <w:hideMark/>
          </w:tcPr>
          <w:p w14:paraId="47F31CD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A5E92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4,106</w:t>
            </w:r>
          </w:p>
        </w:tc>
        <w:tc>
          <w:tcPr>
            <w:tcW w:w="316" w:type="pct"/>
            <w:tcBorders>
              <w:top w:val="nil"/>
              <w:left w:val="nil"/>
              <w:bottom w:val="single" w:sz="4" w:space="0" w:color="auto"/>
              <w:right w:val="single" w:sz="4" w:space="0" w:color="auto"/>
            </w:tcBorders>
            <w:shd w:val="clear" w:color="auto" w:fill="auto"/>
            <w:noWrap/>
            <w:vAlign w:val="center"/>
            <w:hideMark/>
          </w:tcPr>
          <w:p w14:paraId="7BED50F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489DA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4,177</w:t>
            </w:r>
          </w:p>
        </w:tc>
      </w:tr>
      <w:tr w:rsidR="007D4F85" w:rsidRPr="007D4F85" w14:paraId="5324A7F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703C97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275395D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CA8563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0122A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39C09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20D9D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B51831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1DEFF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48C2AA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4C30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5DBC96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CA18C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F26954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04D62C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73D2A21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2A2131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C444F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A973E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3FF57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BB97A6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98971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E9C5B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53E92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6257DC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56FCA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4A386A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63AFC5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1FEEC31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5BFE38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88DAD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640E67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D6341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E98BCB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8D272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622E4B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AC53F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51EC3C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49DCA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F12605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070A7A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4CDC91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44C101D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6F536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8DFF4F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C5209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F80F70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92D3F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8DB841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66ADC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25CC8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249FC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78E72A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F07F68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2F886C1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1FA83F5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91FBC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F7452E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9DA42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6AEB75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BC82B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5EF4E9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A5F15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1282FD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C0C69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3EBCC67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ED06F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D40C9B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59867D4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807E1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10,549</w:t>
            </w:r>
          </w:p>
        </w:tc>
        <w:tc>
          <w:tcPr>
            <w:tcW w:w="315" w:type="pct"/>
            <w:tcBorders>
              <w:top w:val="nil"/>
              <w:left w:val="nil"/>
              <w:bottom w:val="single" w:sz="4" w:space="0" w:color="auto"/>
              <w:right w:val="single" w:sz="4" w:space="0" w:color="auto"/>
            </w:tcBorders>
            <w:shd w:val="clear" w:color="auto" w:fill="auto"/>
            <w:noWrap/>
            <w:vAlign w:val="center"/>
            <w:hideMark/>
          </w:tcPr>
          <w:p w14:paraId="3772BAE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7A369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10,762</w:t>
            </w:r>
          </w:p>
        </w:tc>
        <w:tc>
          <w:tcPr>
            <w:tcW w:w="315" w:type="pct"/>
            <w:tcBorders>
              <w:top w:val="nil"/>
              <w:left w:val="nil"/>
              <w:bottom w:val="single" w:sz="4" w:space="0" w:color="auto"/>
              <w:right w:val="single" w:sz="4" w:space="0" w:color="auto"/>
            </w:tcBorders>
            <w:shd w:val="clear" w:color="auto" w:fill="auto"/>
            <w:noWrap/>
            <w:vAlign w:val="center"/>
            <w:hideMark/>
          </w:tcPr>
          <w:p w14:paraId="368D41E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262F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10,974</w:t>
            </w:r>
          </w:p>
        </w:tc>
        <w:tc>
          <w:tcPr>
            <w:tcW w:w="316" w:type="pct"/>
            <w:tcBorders>
              <w:top w:val="nil"/>
              <w:left w:val="nil"/>
              <w:bottom w:val="single" w:sz="4" w:space="0" w:color="auto"/>
              <w:right w:val="single" w:sz="4" w:space="0" w:color="auto"/>
            </w:tcBorders>
            <w:shd w:val="clear" w:color="auto" w:fill="auto"/>
            <w:noWrap/>
            <w:vAlign w:val="center"/>
            <w:hideMark/>
          </w:tcPr>
          <w:p w14:paraId="27EDDA8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E4169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11,186</w:t>
            </w:r>
          </w:p>
        </w:tc>
        <w:tc>
          <w:tcPr>
            <w:tcW w:w="316" w:type="pct"/>
            <w:tcBorders>
              <w:top w:val="nil"/>
              <w:left w:val="nil"/>
              <w:bottom w:val="single" w:sz="4" w:space="0" w:color="auto"/>
              <w:right w:val="single" w:sz="4" w:space="0" w:color="auto"/>
            </w:tcBorders>
            <w:shd w:val="clear" w:color="auto" w:fill="auto"/>
            <w:noWrap/>
            <w:vAlign w:val="center"/>
            <w:hideMark/>
          </w:tcPr>
          <w:p w14:paraId="4B43CAF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CE486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11,399</w:t>
            </w:r>
          </w:p>
        </w:tc>
      </w:tr>
      <w:tr w:rsidR="007D4F85" w:rsidRPr="007D4F85" w14:paraId="0DC15BF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B160F9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486198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31FB0C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CEBA6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10,549</w:t>
            </w:r>
          </w:p>
        </w:tc>
        <w:tc>
          <w:tcPr>
            <w:tcW w:w="315" w:type="pct"/>
            <w:tcBorders>
              <w:top w:val="nil"/>
              <w:left w:val="nil"/>
              <w:bottom w:val="single" w:sz="4" w:space="0" w:color="auto"/>
              <w:right w:val="single" w:sz="4" w:space="0" w:color="auto"/>
            </w:tcBorders>
            <w:shd w:val="clear" w:color="auto" w:fill="auto"/>
            <w:noWrap/>
            <w:vAlign w:val="center"/>
            <w:hideMark/>
          </w:tcPr>
          <w:p w14:paraId="02D307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E1BDC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10,762</w:t>
            </w:r>
          </w:p>
        </w:tc>
        <w:tc>
          <w:tcPr>
            <w:tcW w:w="315" w:type="pct"/>
            <w:tcBorders>
              <w:top w:val="nil"/>
              <w:left w:val="nil"/>
              <w:bottom w:val="single" w:sz="4" w:space="0" w:color="auto"/>
              <w:right w:val="single" w:sz="4" w:space="0" w:color="auto"/>
            </w:tcBorders>
            <w:shd w:val="clear" w:color="auto" w:fill="auto"/>
            <w:noWrap/>
            <w:vAlign w:val="center"/>
            <w:hideMark/>
          </w:tcPr>
          <w:p w14:paraId="133AEF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F1186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10,974</w:t>
            </w:r>
          </w:p>
        </w:tc>
        <w:tc>
          <w:tcPr>
            <w:tcW w:w="316" w:type="pct"/>
            <w:tcBorders>
              <w:top w:val="nil"/>
              <w:left w:val="nil"/>
              <w:bottom w:val="single" w:sz="4" w:space="0" w:color="auto"/>
              <w:right w:val="single" w:sz="4" w:space="0" w:color="auto"/>
            </w:tcBorders>
            <w:shd w:val="clear" w:color="auto" w:fill="auto"/>
            <w:noWrap/>
            <w:vAlign w:val="center"/>
            <w:hideMark/>
          </w:tcPr>
          <w:p w14:paraId="7A41924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95F22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11,186</w:t>
            </w:r>
          </w:p>
        </w:tc>
        <w:tc>
          <w:tcPr>
            <w:tcW w:w="316" w:type="pct"/>
            <w:tcBorders>
              <w:top w:val="nil"/>
              <w:left w:val="nil"/>
              <w:bottom w:val="single" w:sz="4" w:space="0" w:color="auto"/>
              <w:right w:val="single" w:sz="4" w:space="0" w:color="auto"/>
            </w:tcBorders>
            <w:shd w:val="clear" w:color="auto" w:fill="auto"/>
            <w:noWrap/>
            <w:vAlign w:val="center"/>
            <w:hideMark/>
          </w:tcPr>
          <w:p w14:paraId="5378ABB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5FB57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11,399</w:t>
            </w:r>
          </w:p>
        </w:tc>
      </w:tr>
      <w:tr w:rsidR="007D4F85" w:rsidRPr="007D4F85" w14:paraId="428C7EC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DF2D6D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7829FA4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D74859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36948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AEBE2D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69508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1442F4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D5980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035D5B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5424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1187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967ED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114C2F0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2E88A7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4E1589F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B5BB20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C9D82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57695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4D871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643BFC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2090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49039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1C11E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E76E0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76168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2038D33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B44F5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4A55BBB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60F2AE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EDCE7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415757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47CA0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B1DE4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CE35E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F787D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23D6C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DF300D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74C1B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844697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F0AB16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843A10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7584FAE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9B6C8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AA0533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A601D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A21F5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989B2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85058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30F3A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3FFA2E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189CC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BEFEC7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38F0A3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2188CAB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17D567F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01F28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C2EF2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5E772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20ECD7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EE33E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94B5DD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5D0C3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BA9F8B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B7457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9BC0FC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E4FB16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225689C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CF04F5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2091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1,416</w:t>
            </w:r>
          </w:p>
        </w:tc>
        <w:tc>
          <w:tcPr>
            <w:tcW w:w="315" w:type="pct"/>
            <w:tcBorders>
              <w:top w:val="nil"/>
              <w:left w:val="nil"/>
              <w:bottom w:val="single" w:sz="4" w:space="0" w:color="auto"/>
              <w:right w:val="single" w:sz="4" w:space="0" w:color="auto"/>
            </w:tcBorders>
            <w:shd w:val="clear" w:color="auto" w:fill="auto"/>
            <w:noWrap/>
            <w:vAlign w:val="center"/>
            <w:hideMark/>
          </w:tcPr>
          <w:p w14:paraId="2E74EDF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D995B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1,416</w:t>
            </w:r>
          </w:p>
        </w:tc>
        <w:tc>
          <w:tcPr>
            <w:tcW w:w="315" w:type="pct"/>
            <w:tcBorders>
              <w:top w:val="nil"/>
              <w:left w:val="nil"/>
              <w:bottom w:val="single" w:sz="4" w:space="0" w:color="auto"/>
              <w:right w:val="single" w:sz="4" w:space="0" w:color="auto"/>
            </w:tcBorders>
            <w:shd w:val="clear" w:color="auto" w:fill="auto"/>
            <w:noWrap/>
            <w:vAlign w:val="center"/>
            <w:hideMark/>
          </w:tcPr>
          <w:p w14:paraId="745057E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4A1AE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1,416</w:t>
            </w:r>
          </w:p>
        </w:tc>
        <w:tc>
          <w:tcPr>
            <w:tcW w:w="316" w:type="pct"/>
            <w:tcBorders>
              <w:top w:val="nil"/>
              <w:left w:val="nil"/>
              <w:bottom w:val="single" w:sz="4" w:space="0" w:color="auto"/>
              <w:right w:val="single" w:sz="4" w:space="0" w:color="auto"/>
            </w:tcBorders>
            <w:shd w:val="clear" w:color="auto" w:fill="auto"/>
            <w:noWrap/>
            <w:vAlign w:val="center"/>
            <w:hideMark/>
          </w:tcPr>
          <w:p w14:paraId="3AF6064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5B91C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1,416</w:t>
            </w:r>
          </w:p>
        </w:tc>
        <w:tc>
          <w:tcPr>
            <w:tcW w:w="316" w:type="pct"/>
            <w:tcBorders>
              <w:top w:val="nil"/>
              <w:left w:val="nil"/>
              <w:bottom w:val="single" w:sz="4" w:space="0" w:color="auto"/>
              <w:right w:val="single" w:sz="4" w:space="0" w:color="auto"/>
            </w:tcBorders>
            <w:shd w:val="clear" w:color="auto" w:fill="auto"/>
            <w:noWrap/>
            <w:vAlign w:val="center"/>
            <w:hideMark/>
          </w:tcPr>
          <w:p w14:paraId="52F4842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7E34C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1,416</w:t>
            </w:r>
          </w:p>
        </w:tc>
      </w:tr>
      <w:tr w:rsidR="007D4F85" w:rsidRPr="007D4F85" w14:paraId="4413165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EB75DA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B90A74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76D75C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4C35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1,416</w:t>
            </w:r>
          </w:p>
        </w:tc>
        <w:tc>
          <w:tcPr>
            <w:tcW w:w="315" w:type="pct"/>
            <w:tcBorders>
              <w:top w:val="nil"/>
              <w:left w:val="nil"/>
              <w:bottom w:val="single" w:sz="4" w:space="0" w:color="auto"/>
              <w:right w:val="single" w:sz="4" w:space="0" w:color="auto"/>
            </w:tcBorders>
            <w:shd w:val="clear" w:color="auto" w:fill="auto"/>
            <w:noWrap/>
            <w:vAlign w:val="center"/>
            <w:hideMark/>
          </w:tcPr>
          <w:p w14:paraId="5FA2B50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08C2C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1,416</w:t>
            </w:r>
          </w:p>
        </w:tc>
        <w:tc>
          <w:tcPr>
            <w:tcW w:w="315" w:type="pct"/>
            <w:tcBorders>
              <w:top w:val="nil"/>
              <w:left w:val="nil"/>
              <w:bottom w:val="single" w:sz="4" w:space="0" w:color="auto"/>
              <w:right w:val="single" w:sz="4" w:space="0" w:color="auto"/>
            </w:tcBorders>
            <w:shd w:val="clear" w:color="auto" w:fill="auto"/>
            <w:noWrap/>
            <w:vAlign w:val="center"/>
            <w:hideMark/>
          </w:tcPr>
          <w:p w14:paraId="6B24832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C8B14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1,416</w:t>
            </w:r>
          </w:p>
        </w:tc>
        <w:tc>
          <w:tcPr>
            <w:tcW w:w="316" w:type="pct"/>
            <w:tcBorders>
              <w:top w:val="nil"/>
              <w:left w:val="nil"/>
              <w:bottom w:val="single" w:sz="4" w:space="0" w:color="auto"/>
              <w:right w:val="single" w:sz="4" w:space="0" w:color="auto"/>
            </w:tcBorders>
            <w:shd w:val="clear" w:color="auto" w:fill="auto"/>
            <w:noWrap/>
            <w:vAlign w:val="center"/>
            <w:hideMark/>
          </w:tcPr>
          <w:p w14:paraId="1846FD1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6829A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1,416</w:t>
            </w:r>
          </w:p>
        </w:tc>
        <w:tc>
          <w:tcPr>
            <w:tcW w:w="316" w:type="pct"/>
            <w:tcBorders>
              <w:top w:val="nil"/>
              <w:left w:val="nil"/>
              <w:bottom w:val="single" w:sz="4" w:space="0" w:color="auto"/>
              <w:right w:val="single" w:sz="4" w:space="0" w:color="auto"/>
            </w:tcBorders>
            <w:shd w:val="clear" w:color="auto" w:fill="auto"/>
            <w:noWrap/>
            <w:vAlign w:val="center"/>
            <w:hideMark/>
          </w:tcPr>
          <w:p w14:paraId="1512E4C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DE87F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1,416</w:t>
            </w:r>
          </w:p>
        </w:tc>
      </w:tr>
      <w:tr w:rsidR="007D4F85" w:rsidRPr="007D4F85" w14:paraId="388FFDF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B4D4BB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4F5DACB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7B7425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78F2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6F62C0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02FCE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6AC076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A4AEB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8CF9A7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64B37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545FB4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C6AAB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7B5654F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70F555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72488A5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3F0393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CFFEE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3718F9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9DB6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B77933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57DE8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6FFCAD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14602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EB8D8A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5BA8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1794F28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A05901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274D96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7C44C1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A7A66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AA7E06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58126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EC7BEF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F685D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F7A519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98F3A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0C954A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C1102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20532F8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828B00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BF6FDD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D74615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C730B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8A44B0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DEF2A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10FE9D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8A38D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B36D3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72B4E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C92991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07264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9F28F8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5241E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8B807A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70B44D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5E14B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24DE4C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4DC15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FFF34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2523F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7E0A81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9D8EF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7816E7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76DC6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14BA75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79BAD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E0085F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51F5A3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D5173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2,761</w:t>
            </w:r>
          </w:p>
        </w:tc>
        <w:tc>
          <w:tcPr>
            <w:tcW w:w="315" w:type="pct"/>
            <w:tcBorders>
              <w:top w:val="nil"/>
              <w:left w:val="nil"/>
              <w:bottom w:val="single" w:sz="4" w:space="0" w:color="auto"/>
              <w:right w:val="single" w:sz="4" w:space="0" w:color="auto"/>
            </w:tcBorders>
            <w:shd w:val="clear" w:color="auto" w:fill="auto"/>
            <w:noWrap/>
            <w:vAlign w:val="center"/>
            <w:hideMark/>
          </w:tcPr>
          <w:p w14:paraId="2FE8A95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B655D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2,761</w:t>
            </w:r>
          </w:p>
        </w:tc>
        <w:tc>
          <w:tcPr>
            <w:tcW w:w="315" w:type="pct"/>
            <w:tcBorders>
              <w:top w:val="nil"/>
              <w:left w:val="nil"/>
              <w:bottom w:val="single" w:sz="4" w:space="0" w:color="auto"/>
              <w:right w:val="single" w:sz="4" w:space="0" w:color="auto"/>
            </w:tcBorders>
            <w:shd w:val="clear" w:color="auto" w:fill="auto"/>
            <w:noWrap/>
            <w:vAlign w:val="center"/>
            <w:hideMark/>
          </w:tcPr>
          <w:p w14:paraId="6D06DE2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859D5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2,761</w:t>
            </w:r>
          </w:p>
        </w:tc>
        <w:tc>
          <w:tcPr>
            <w:tcW w:w="316" w:type="pct"/>
            <w:tcBorders>
              <w:top w:val="nil"/>
              <w:left w:val="nil"/>
              <w:bottom w:val="single" w:sz="4" w:space="0" w:color="auto"/>
              <w:right w:val="single" w:sz="4" w:space="0" w:color="auto"/>
            </w:tcBorders>
            <w:shd w:val="clear" w:color="auto" w:fill="auto"/>
            <w:noWrap/>
            <w:vAlign w:val="center"/>
            <w:hideMark/>
          </w:tcPr>
          <w:p w14:paraId="0FF0FEC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6ABD4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2,761</w:t>
            </w:r>
          </w:p>
        </w:tc>
        <w:tc>
          <w:tcPr>
            <w:tcW w:w="316" w:type="pct"/>
            <w:tcBorders>
              <w:top w:val="nil"/>
              <w:left w:val="nil"/>
              <w:bottom w:val="single" w:sz="4" w:space="0" w:color="auto"/>
              <w:right w:val="single" w:sz="4" w:space="0" w:color="auto"/>
            </w:tcBorders>
            <w:shd w:val="clear" w:color="auto" w:fill="auto"/>
            <w:noWrap/>
            <w:vAlign w:val="center"/>
            <w:hideMark/>
          </w:tcPr>
          <w:p w14:paraId="38ED4F3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0426A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2,761</w:t>
            </w:r>
          </w:p>
        </w:tc>
      </w:tr>
      <w:tr w:rsidR="007D4F85" w:rsidRPr="007D4F85" w14:paraId="1FDC049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E5E8F5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CACEC7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0F798F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B44DE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2,761</w:t>
            </w:r>
          </w:p>
        </w:tc>
        <w:tc>
          <w:tcPr>
            <w:tcW w:w="315" w:type="pct"/>
            <w:tcBorders>
              <w:top w:val="nil"/>
              <w:left w:val="nil"/>
              <w:bottom w:val="single" w:sz="4" w:space="0" w:color="auto"/>
              <w:right w:val="single" w:sz="4" w:space="0" w:color="auto"/>
            </w:tcBorders>
            <w:shd w:val="clear" w:color="auto" w:fill="auto"/>
            <w:noWrap/>
            <w:vAlign w:val="center"/>
            <w:hideMark/>
          </w:tcPr>
          <w:p w14:paraId="211DF27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EB547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2,761</w:t>
            </w:r>
          </w:p>
        </w:tc>
        <w:tc>
          <w:tcPr>
            <w:tcW w:w="315" w:type="pct"/>
            <w:tcBorders>
              <w:top w:val="nil"/>
              <w:left w:val="nil"/>
              <w:bottom w:val="single" w:sz="4" w:space="0" w:color="auto"/>
              <w:right w:val="single" w:sz="4" w:space="0" w:color="auto"/>
            </w:tcBorders>
            <w:shd w:val="clear" w:color="auto" w:fill="auto"/>
            <w:noWrap/>
            <w:vAlign w:val="center"/>
            <w:hideMark/>
          </w:tcPr>
          <w:p w14:paraId="23130FA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4D222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2,761</w:t>
            </w:r>
          </w:p>
        </w:tc>
        <w:tc>
          <w:tcPr>
            <w:tcW w:w="316" w:type="pct"/>
            <w:tcBorders>
              <w:top w:val="nil"/>
              <w:left w:val="nil"/>
              <w:bottom w:val="single" w:sz="4" w:space="0" w:color="auto"/>
              <w:right w:val="single" w:sz="4" w:space="0" w:color="auto"/>
            </w:tcBorders>
            <w:shd w:val="clear" w:color="auto" w:fill="auto"/>
            <w:noWrap/>
            <w:vAlign w:val="center"/>
            <w:hideMark/>
          </w:tcPr>
          <w:p w14:paraId="03244F3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FFE66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2,761</w:t>
            </w:r>
          </w:p>
        </w:tc>
        <w:tc>
          <w:tcPr>
            <w:tcW w:w="316" w:type="pct"/>
            <w:tcBorders>
              <w:top w:val="nil"/>
              <w:left w:val="nil"/>
              <w:bottom w:val="single" w:sz="4" w:space="0" w:color="auto"/>
              <w:right w:val="single" w:sz="4" w:space="0" w:color="auto"/>
            </w:tcBorders>
            <w:shd w:val="clear" w:color="auto" w:fill="auto"/>
            <w:noWrap/>
            <w:vAlign w:val="center"/>
            <w:hideMark/>
          </w:tcPr>
          <w:p w14:paraId="4E367C5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4E248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2,761</w:t>
            </w:r>
          </w:p>
        </w:tc>
      </w:tr>
      <w:tr w:rsidR="007D4F85" w:rsidRPr="007D4F85" w14:paraId="4589267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6A9F65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15D4D3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368F5E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AD6E9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479478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B95BB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10016E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7B883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D24855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1BFD4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D12A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5254B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5E0A4A0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961E6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4F18B6C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228989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73418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2A4F1D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DEBF3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85B63D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1249D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9A74D9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58723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621C7E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FF87D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95F807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BC68DA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B348EA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A51F18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AC168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8E9C36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FA891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869C0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1347B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AB3B88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BC27E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C52CC1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6C50A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2106823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FCF647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224DF4E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3B953A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CB12A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49824A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C20DA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E929F5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F817C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DB6516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5E3B0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80B6E7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9A56F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6F9291D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1BD6A7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2AA9465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AFB866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5F728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EBAB5B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D8DD5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AFC8C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B6CF1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B3379C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D47C2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2AB8D0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4D390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1D2EF9F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F106E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DA3594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EA51F4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ADFE3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8,213</w:t>
            </w:r>
          </w:p>
        </w:tc>
        <w:tc>
          <w:tcPr>
            <w:tcW w:w="315" w:type="pct"/>
            <w:tcBorders>
              <w:top w:val="nil"/>
              <w:left w:val="nil"/>
              <w:bottom w:val="single" w:sz="4" w:space="0" w:color="auto"/>
              <w:right w:val="single" w:sz="4" w:space="0" w:color="auto"/>
            </w:tcBorders>
            <w:shd w:val="clear" w:color="auto" w:fill="auto"/>
            <w:noWrap/>
            <w:vAlign w:val="center"/>
            <w:hideMark/>
          </w:tcPr>
          <w:p w14:paraId="40FEAE3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6E683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8,284</w:t>
            </w:r>
          </w:p>
        </w:tc>
        <w:tc>
          <w:tcPr>
            <w:tcW w:w="315" w:type="pct"/>
            <w:tcBorders>
              <w:top w:val="nil"/>
              <w:left w:val="nil"/>
              <w:bottom w:val="single" w:sz="4" w:space="0" w:color="auto"/>
              <w:right w:val="single" w:sz="4" w:space="0" w:color="auto"/>
            </w:tcBorders>
            <w:shd w:val="clear" w:color="auto" w:fill="auto"/>
            <w:noWrap/>
            <w:vAlign w:val="center"/>
            <w:hideMark/>
          </w:tcPr>
          <w:p w14:paraId="77A0156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634A4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8,354</w:t>
            </w:r>
          </w:p>
        </w:tc>
        <w:tc>
          <w:tcPr>
            <w:tcW w:w="316" w:type="pct"/>
            <w:tcBorders>
              <w:top w:val="nil"/>
              <w:left w:val="nil"/>
              <w:bottom w:val="single" w:sz="4" w:space="0" w:color="auto"/>
              <w:right w:val="single" w:sz="4" w:space="0" w:color="auto"/>
            </w:tcBorders>
            <w:shd w:val="clear" w:color="auto" w:fill="auto"/>
            <w:noWrap/>
            <w:vAlign w:val="center"/>
            <w:hideMark/>
          </w:tcPr>
          <w:p w14:paraId="2325182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1C56E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8,425</w:t>
            </w:r>
          </w:p>
        </w:tc>
        <w:tc>
          <w:tcPr>
            <w:tcW w:w="316" w:type="pct"/>
            <w:tcBorders>
              <w:top w:val="nil"/>
              <w:left w:val="nil"/>
              <w:bottom w:val="single" w:sz="4" w:space="0" w:color="auto"/>
              <w:right w:val="single" w:sz="4" w:space="0" w:color="auto"/>
            </w:tcBorders>
            <w:shd w:val="clear" w:color="auto" w:fill="auto"/>
            <w:noWrap/>
            <w:vAlign w:val="center"/>
            <w:hideMark/>
          </w:tcPr>
          <w:p w14:paraId="173EA161"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C1C85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8,496</w:t>
            </w:r>
          </w:p>
        </w:tc>
      </w:tr>
      <w:tr w:rsidR="007D4F85" w:rsidRPr="007D4F85" w14:paraId="78EB24F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E37213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402EB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F199B0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5E3E2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8,213</w:t>
            </w:r>
          </w:p>
        </w:tc>
        <w:tc>
          <w:tcPr>
            <w:tcW w:w="315" w:type="pct"/>
            <w:tcBorders>
              <w:top w:val="nil"/>
              <w:left w:val="nil"/>
              <w:bottom w:val="single" w:sz="4" w:space="0" w:color="auto"/>
              <w:right w:val="single" w:sz="4" w:space="0" w:color="auto"/>
            </w:tcBorders>
            <w:shd w:val="clear" w:color="auto" w:fill="auto"/>
            <w:noWrap/>
            <w:vAlign w:val="center"/>
            <w:hideMark/>
          </w:tcPr>
          <w:p w14:paraId="4E84393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949A6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8,284</w:t>
            </w:r>
          </w:p>
        </w:tc>
        <w:tc>
          <w:tcPr>
            <w:tcW w:w="315" w:type="pct"/>
            <w:tcBorders>
              <w:top w:val="nil"/>
              <w:left w:val="nil"/>
              <w:bottom w:val="single" w:sz="4" w:space="0" w:color="auto"/>
              <w:right w:val="single" w:sz="4" w:space="0" w:color="auto"/>
            </w:tcBorders>
            <w:shd w:val="clear" w:color="auto" w:fill="auto"/>
            <w:noWrap/>
            <w:vAlign w:val="center"/>
            <w:hideMark/>
          </w:tcPr>
          <w:p w14:paraId="7CF503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846BB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8,354</w:t>
            </w:r>
          </w:p>
        </w:tc>
        <w:tc>
          <w:tcPr>
            <w:tcW w:w="316" w:type="pct"/>
            <w:tcBorders>
              <w:top w:val="nil"/>
              <w:left w:val="nil"/>
              <w:bottom w:val="single" w:sz="4" w:space="0" w:color="auto"/>
              <w:right w:val="single" w:sz="4" w:space="0" w:color="auto"/>
            </w:tcBorders>
            <w:shd w:val="clear" w:color="auto" w:fill="auto"/>
            <w:noWrap/>
            <w:vAlign w:val="center"/>
            <w:hideMark/>
          </w:tcPr>
          <w:p w14:paraId="1925F82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AE608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8,425</w:t>
            </w:r>
          </w:p>
        </w:tc>
        <w:tc>
          <w:tcPr>
            <w:tcW w:w="316" w:type="pct"/>
            <w:tcBorders>
              <w:top w:val="nil"/>
              <w:left w:val="nil"/>
              <w:bottom w:val="single" w:sz="4" w:space="0" w:color="auto"/>
              <w:right w:val="single" w:sz="4" w:space="0" w:color="auto"/>
            </w:tcBorders>
            <w:shd w:val="clear" w:color="auto" w:fill="auto"/>
            <w:noWrap/>
            <w:vAlign w:val="center"/>
            <w:hideMark/>
          </w:tcPr>
          <w:p w14:paraId="1CBA5C9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7EA0C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8,496</w:t>
            </w:r>
          </w:p>
        </w:tc>
      </w:tr>
      <w:tr w:rsidR="007D4F85" w:rsidRPr="007D4F85" w14:paraId="5A4E81A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FF72CA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78787F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1CF58D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8F480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5CB294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FB88D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BDB0A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2E6C2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4F8EA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3861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9FB5EA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6A5BB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0D3E003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0CFF62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521EE0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1B5A2E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36D39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5FAAF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2D685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807CEE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9A62B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C8FF2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F1A03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09CFD8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B80FA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2540966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E9B29C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419F9CE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353ACD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1A7E95"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F77091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A4DE4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3F0D7C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9218A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4C7823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DBA53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95E070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403510"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237C2C2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D5F2D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FD1CF4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F0A11A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54810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4E77E7B"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EBF55A"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A3027C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73E6D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D6AF01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89681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46BFE9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11FF4E"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27A0D1B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DB5AAD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D6773BC"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4CFE2B7"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39643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2C674BD"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793993"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FA277BF"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D8C5D6"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52A6859"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F214B8"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011B062"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A87BC4" w14:textId="77777777" w:rsidR="007D4F85" w:rsidRPr="007D4F85" w:rsidRDefault="007D4F85" w:rsidP="007D4F85">
            <w:pPr>
              <w:ind w:left="0"/>
              <w:jc w:val="center"/>
              <w:rPr>
                <w:rFonts w:asciiTheme="minorHAnsi" w:hAnsiTheme="minorHAnsi" w:cs="Arial"/>
                <w:color w:val="000000"/>
                <w:sz w:val="12"/>
                <w:szCs w:val="12"/>
                <w:lang w:val="es-CO" w:eastAsia="es-CO"/>
              </w:rPr>
            </w:pPr>
            <w:r w:rsidRPr="007D4F85">
              <w:rPr>
                <w:rFonts w:asciiTheme="minorHAnsi" w:hAnsiTheme="minorHAnsi" w:cs="Arial"/>
                <w:color w:val="000000"/>
                <w:sz w:val="12"/>
                <w:szCs w:val="12"/>
                <w:lang w:val="es-CO" w:eastAsia="es-CO"/>
              </w:rPr>
              <w:t>-</w:t>
            </w:r>
          </w:p>
        </w:tc>
      </w:tr>
      <w:tr w:rsidR="007D4F85" w:rsidRPr="007D4F85" w14:paraId="47522096" w14:textId="77777777" w:rsidTr="00DD099F">
        <w:trPr>
          <w:trHeight w:val="225"/>
        </w:trPr>
        <w:tc>
          <w:tcPr>
            <w:tcW w:w="1552"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9A2635"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TOTAL</w:t>
            </w:r>
          </w:p>
        </w:tc>
        <w:tc>
          <w:tcPr>
            <w:tcW w:w="323" w:type="pct"/>
            <w:tcBorders>
              <w:top w:val="nil"/>
              <w:left w:val="nil"/>
              <w:bottom w:val="single" w:sz="4" w:space="0" w:color="auto"/>
              <w:right w:val="single" w:sz="4" w:space="0" w:color="auto"/>
            </w:tcBorders>
            <w:shd w:val="clear" w:color="000000" w:fill="BFBFBF"/>
            <w:noWrap/>
            <w:vAlign w:val="center"/>
            <w:hideMark/>
          </w:tcPr>
          <w:p w14:paraId="37B89918"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3FD5FF64"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181,248</w:t>
            </w:r>
          </w:p>
        </w:tc>
        <w:tc>
          <w:tcPr>
            <w:tcW w:w="315" w:type="pct"/>
            <w:tcBorders>
              <w:top w:val="nil"/>
              <w:left w:val="nil"/>
              <w:bottom w:val="single" w:sz="4" w:space="0" w:color="auto"/>
              <w:right w:val="single" w:sz="4" w:space="0" w:color="auto"/>
            </w:tcBorders>
            <w:shd w:val="clear" w:color="000000" w:fill="BFBFBF"/>
            <w:noWrap/>
            <w:vAlign w:val="center"/>
            <w:hideMark/>
          </w:tcPr>
          <w:p w14:paraId="0FB378B9"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732AF911"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183,443</w:t>
            </w:r>
          </w:p>
        </w:tc>
        <w:tc>
          <w:tcPr>
            <w:tcW w:w="315" w:type="pct"/>
            <w:tcBorders>
              <w:top w:val="nil"/>
              <w:left w:val="nil"/>
              <w:bottom w:val="single" w:sz="4" w:space="0" w:color="auto"/>
              <w:right w:val="single" w:sz="4" w:space="0" w:color="auto"/>
            </w:tcBorders>
            <w:shd w:val="clear" w:color="000000" w:fill="BFBFBF"/>
            <w:noWrap/>
            <w:vAlign w:val="center"/>
            <w:hideMark/>
          </w:tcPr>
          <w:p w14:paraId="52A1F34A"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29FF504D"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185,638</w:t>
            </w:r>
          </w:p>
        </w:tc>
        <w:tc>
          <w:tcPr>
            <w:tcW w:w="316" w:type="pct"/>
            <w:tcBorders>
              <w:top w:val="nil"/>
              <w:left w:val="nil"/>
              <w:bottom w:val="single" w:sz="4" w:space="0" w:color="auto"/>
              <w:right w:val="single" w:sz="4" w:space="0" w:color="auto"/>
            </w:tcBorders>
            <w:shd w:val="clear" w:color="000000" w:fill="BFBFBF"/>
            <w:noWrap/>
            <w:vAlign w:val="center"/>
            <w:hideMark/>
          </w:tcPr>
          <w:p w14:paraId="42B85B76"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35998E44"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187,903</w:t>
            </w:r>
          </w:p>
        </w:tc>
        <w:tc>
          <w:tcPr>
            <w:tcW w:w="316" w:type="pct"/>
            <w:tcBorders>
              <w:top w:val="nil"/>
              <w:left w:val="nil"/>
              <w:bottom w:val="single" w:sz="4" w:space="0" w:color="auto"/>
              <w:right w:val="single" w:sz="4" w:space="0" w:color="auto"/>
            </w:tcBorders>
            <w:shd w:val="clear" w:color="000000" w:fill="BFBFBF"/>
            <w:noWrap/>
            <w:vAlign w:val="center"/>
            <w:hideMark/>
          </w:tcPr>
          <w:p w14:paraId="5EF39CB8"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42D02CC4" w14:textId="77777777" w:rsidR="007D4F85" w:rsidRPr="007D4F85" w:rsidRDefault="007D4F85" w:rsidP="007D4F85">
            <w:pPr>
              <w:ind w:left="0"/>
              <w:jc w:val="center"/>
              <w:rPr>
                <w:rFonts w:asciiTheme="minorHAnsi" w:hAnsiTheme="minorHAnsi" w:cs="Arial"/>
                <w:b/>
                <w:bCs/>
                <w:color w:val="000000"/>
                <w:sz w:val="12"/>
                <w:szCs w:val="12"/>
                <w:lang w:val="es-CO" w:eastAsia="es-CO"/>
              </w:rPr>
            </w:pPr>
            <w:r w:rsidRPr="007D4F85">
              <w:rPr>
                <w:rFonts w:asciiTheme="minorHAnsi" w:hAnsiTheme="minorHAnsi" w:cs="Arial"/>
                <w:b/>
                <w:bCs/>
                <w:color w:val="000000"/>
                <w:sz w:val="12"/>
                <w:szCs w:val="12"/>
                <w:lang w:val="es-CO" w:eastAsia="es-CO"/>
              </w:rPr>
              <w:t>190,169</w:t>
            </w:r>
          </w:p>
        </w:tc>
      </w:tr>
    </w:tbl>
    <w:p w14:paraId="333BB237" w14:textId="44930DCB" w:rsidR="00B12BFB" w:rsidRDefault="00B12BFB" w:rsidP="00B12BFB">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2120"/>
        <w:gridCol w:w="814"/>
        <w:gridCol w:w="602"/>
        <w:gridCol w:w="708"/>
        <w:gridCol w:w="603"/>
        <w:gridCol w:w="708"/>
        <w:gridCol w:w="603"/>
        <w:gridCol w:w="708"/>
        <w:gridCol w:w="603"/>
        <w:gridCol w:w="708"/>
        <w:gridCol w:w="603"/>
        <w:gridCol w:w="708"/>
      </w:tblGrid>
      <w:tr w:rsidR="00597A9A" w:rsidRPr="00597A9A" w14:paraId="2C3FC32C" w14:textId="77777777" w:rsidTr="00DD099F">
        <w:trPr>
          <w:trHeight w:val="283"/>
          <w:tblHeader/>
        </w:trPr>
        <w:tc>
          <w:tcPr>
            <w:tcW w:w="111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65049A6"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Municipio</w:t>
            </w:r>
          </w:p>
        </w:tc>
        <w:tc>
          <w:tcPr>
            <w:tcW w:w="42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1263F4C"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Usuario</w:t>
            </w:r>
          </w:p>
        </w:tc>
        <w:tc>
          <w:tcPr>
            <w:tcW w:w="690"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356FFDC"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Año 6</w:t>
            </w:r>
          </w:p>
        </w:tc>
        <w:tc>
          <w:tcPr>
            <w:tcW w:w="69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BA245B5"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Año 7</w:t>
            </w:r>
          </w:p>
        </w:tc>
        <w:tc>
          <w:tcPr>
            <w:tcW w:w="69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B58FFBA"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Año 8</w:t>
            </w:r>
          </w:p>
        </w:tc>
        <w:tc>
          <w:tcPr>
            <w:tcW w:w="69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0576DA6"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Año 9</w:t>
            </w:r>
          </w:p>
        </w:tc>
        <w:tc>
          <w:tcPr>
            <w:tcW w:w="690"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5161C13"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Año 10</w:t>
            </w:r>
          </w:p>
        </w:tc>
      </w:tr>
      <w:tr w:rsidR="00597A9A" w:rsidRPr="00597A9A" w14:paraId="298A4A48" w14:textId="77777777" w:rsidTr="00DD099F">
        <w:trPr>
          <w:trHeight w:val="283"/>
          <w:tblHeader/>
        </w:trPr>
        <w:tc>
          <w:tcPr>
            <w:tcW w:w="1117" w:type="pct"/>
            <w:vMerge/>
            <w:tcBorders>
              <w:top w:val="single" w:sz="4" w:space="0" w:color="auto"/>
              <w:left w:val="single" w:sz="4" w:space="0" w:color="auto"/>
              <w:bottom w:val="single" w:sz="4" w:space="0" w:color="000000"/>
              <w:right w:val="single" w:sz="4" w:space="0" w:color="auto"/>
            </w:tcBorders>
            <w:vAlign w:val="center"/>
            <w:hideMark/>
          </w:tcPr>
          <w:p w14:paraId="252F2EAD" w14:textId="77777777" w:rsidR="00597A9A" w:rsidRPr="00597A9A" w:rsidRDefault="00597A9A" w:rsidP="00597A9A">
            <w:pPr>
              <w:ind w:left="0"/>
              <w:jc w:val="center"/>
              <w:rPr>
                <w:rFonts w:asciiTheme="minorHAnsi" w:hAnsiTheme="minorHAnsi" w:cs="Arial"/>
                <w:b/>
                <w:bCs/>
                <w:color w:val="000000"/>
                <w:sz w:val="12"/>
                <w:szCs w:val="12"/>
                <w:lang w:val="es-CO" w:eastAsia="es-CO"/>
              </w:rPr>
            </w:pPr>
          </w:p>
        </w:tc>
        <w:tc>
          <w:tcPr>
            <w:tcW w:w="429" w:type="pct"/>
            <w:vMerge/>
            <w:tcBorders>
              <w:top w:val="single" w:sz="4" w:space="0" w:color="auto"/>
              <w:left w:val="single" w:sz="4" w:space="0" w:color="auto"/>
              <w:bottom w:val="single" w:sz="4" w:space="0" w:color="000000"/>
              <w:right w:val="single" w:sz="4" w:space="0" w:color="auto"/>
            </w:tcBorders>
            <w:vAlign w:val="center"/>
            <w:hideMark/>
          </w:tcPr>
          <w:p w14:paraId="1E1E6576" w14:textId="77777777" w:rsidR="00597A9A" w:rsidRPr="00597A9A" w:rsidRDefault="00597A9A" w:rsidP="00597A9A">
            <w:pPr>
              <w:ind w:left="0"/>
              <w:jc w:val="center"/>
              <w:rPr>
                <w:rFonts w:asciiTheme="minorHAnsi" w:hAnsiTheme="minorHAnsi" w:cs="Arial"/>
                <w:b/>
                <w:bCs/>
                <w:color w:val="000000"/>
                <w:sz w:val="12"/>
                <w:szCs w:val="12"/>
                <w:lang w:val="es-CO" w:eastAsia="es-CO"/>
              </w:rPr>
            </w:pPr>
          </w:p>
        </w:tc>
        <w:tc>
          <w:tcPr>
            <w:tcW w:w="317" w:type="pct"/>
            <w:tcBorders>
              <w:top w:val="nil"/>
              <w:left w:val="nil"/>
              <w:bottom w:val="single" w:sz="4" w:space="0" w:color="auto"/>
              <w:right w:val="single" w:sz="4" w:space="0" w:color="auto"/>
            </w:tcBorders>
            <w:shd w:val="clear" w:color="000000" w:fill="BFBFBF"/>
            <w:noWrap/>
            <w:vAlign w:val="center"/>
            <w:hideMark/>
          </w:tcPr>
          <w:p w14:paraId="0F2725B4"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6BDE28F4"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Secundaria</w:t>
            </w:r>
          </w:p>
        </w:tc>
        <w:tc>
          <w:tcPr>
            <w:tcW w:w="318" w:type="pct"/>
            <w:tcBorders>
              <w:top w:val="nil"/>
              <w:left w:val="nil"/>
              <w:bottom w:val="single" w:sz="4" w:space="0" w:color="auto"/>
              <w:right w:val="single" w:sz="4" w:space="0" w:color="auto"/>
            </w:tcBorders>
            <w:shd w:val="clear" w:color="000000" w:fill="BFBFBF"/>
            <w:noWrap/>
            <w:vAlign w:val="center"/>
            <w:hideMark/>
          </w:tcPr>
          <w:p w14:paraId="44D60C2E"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629E1E25"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Secundaria</w:t>
            </w:r>
          </w:p>
        </w:tc>
        <w:tc>
          <w:tcPr>
            <w:tcW w:w="318" w:type="pct"/>
            <w:tcBorders>
              <w:top w:val="nil"/>
              <w:left w:val="nil"/>
              <w:bottom w:val="single" w:sz="4" w:space="0" w:color="auto"/>
              <w:right w:val="single" w:sz="4" w:space="0" w:color="auto"/>
            </w:tcBorders>
            <w:shd w:val="clear" w:color="000000" w:fill="BFBFBF"/>
            <w:noWrap/>
            <w:vAlign w:val="center"/>
            <w:hideMark/>
          </w:tcPr>
          <w:p w14:paraId="66F75EAF"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3AF85955"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Secundaria</w:t>
            </w:r>
          </w:p>
        </w:tc>
        <w:tc>
          <w:tcPr>
            <w:tcW w:w="318" w:type="pct"/>
            <w:tcBorders>
              <w:top w:val="nil"/>
              <w:left w:val="nil"/>
              <w:bottom w:val="single" w:sz="4" w:space="0" w:color="auto"/>
              <w:right w:val="single" w:sz="4" w:space="0" w:color="auto"/>
            </w:tcBorders>
            <w:shd w:val="clear" w:color="000000" w:fill="BFBFBF"/>
            <w:noWrap/>
            <w:vAlign w:val="center"/>
            <w:hideMark/>
          </w:tcPr>
          <w:p w14:paraId="6487F216"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4E5F1886"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Secundaria</w:t>
            </w:r>
          </w:p>
        </w:tc>
        <w:tc>
          <w:tcPr>
            <w:tcW w:w="318" w:type="pct"/>
            <w:tcBorders>
              <w:top w:val="nil"/>
              <w:left w:val="nil"/>
              <w:bottom w:val="single" w:sz="4" w:space="0" w:color="auto"/>
              <w:right w:val="single" w:sz="4" w:space="0" w:color="auto"/>
            </w:tcBorders>
            <w:shd w:val="clear" w:color="000000" w:fill="BFBFBF"/>
            <w:noWrap/>
            <w:vAlign w:val="center"/>
            <w:hideMark/>
          </w:tcPr>
          <w:p w14:paraId="313CA10D"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7DFB376D"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Secundaria</w:t>
            </w:r>
          </w:p>
        </w:tc>
      </w:tr>
      <w:tr w:rsidR="00597A9A" w:rsidRPr="00597A9A" w14:paraId="77C0B14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50856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611A5A5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4B08B5F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398F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12,532</w:t>
            </w:r>
          </w:p>
        </w:tc>
        <w:tc>
          <w:tcPr>
            <w:tcW w:w="318" w:type="pct"/>
            <w:tcBorders>
              <w:top w:val="nil"/>
              <w:left w:val="nil"/>
              <w:bottom w:val="single" w:sz="4" w:space="0" w:color="auto"/>
              <w:right w:val="single" w:sz="4" w:space="0" w:color="auto"/>
            </w:tcBorders>
            <w:shd w:val="clear" w:color="auto" w:fill="auto"/>
            <w:noWrap/>
            <w:vAlign w:val="center"/>
            <w:hideMark/>
          </w:tcPr>
          <w:p w14:paraId="435491E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6F2ED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12,673</w:t>
            </w:r>
          </w:p>
        </w:tc>
        <w:tc>
          <w:tcPr>
            <w:tcW w:w="318" w:type="pct"/>
            <w:tcBorders>
              <w:top w:val="nil"/>
              <w:left w:val="nil"/>
              <w:bottom w:val="single" w:sz="4" w:space="0" w:color="auto"/>
              <w:right w:val="single" w:sz="4" w:space="0" w:color="auto"/>
            </w:tcBorders>
            <w:shd w:val="clear" w:color="auto" w:fill="auto"/>
            <w:noWrap/>
            <w:vAlign w:val="center"/>
            <w:hideMark/>
          </w:tcPr>
          <w:p w14:paraId="2A644CE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E774F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12,815</w:t>
            </w:r>
          </w:p>
        </w:tc>
        <w:tc>
          <w:tcPr>
            <w:tcW w:w="318" w:type="pct"/>
            <w:tcBorders>
              <w:top w:val="nil"/>
              <w:left w:val="nil"/>
              <w:bottom w:val="single" w:sz="4" w:space="0" w:color="auto"/>
              <w:right w:val="single" w:sz="4" w:space="0" w:color="auto"/>
            </w:tcBorders>
            <w:shd w:val="clear" w:color="auto" w:fill="auto"/>
            <w:noWrap/>
            <w:vAlign w:val="center"/>
            <w:hideMark/>
          </w:tcPr>
          <w:p w14:paraId="1E7E036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55C6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12,956</w:t>
            </w:r>
          </w:p>
        </w:tc>
        <w:tc>
          <w:tcPr>
            <w:tcW w:w="318" w:type="pct"/>
            <w:tcBorders>
              <w:top w:val="nil"/>
              <w:left w:val="nil"/>
              <w:bottom w:val="single" w:sz="4" w:space="0" w:color="auto"/>
              <w:right w:val="single" w:sz="4" w:space="0" w:color="auto"/>
            </w:tcBorders>
            <w:shd w:val="clear" w:color="auto" w:fill="auto"/>
            <w:noWrap/>
            <w:vAlign w:val="center"/>
            <w:hideMark/>
          </w:tcPr>
          <w:p w14:paraId="6CA8856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11A3A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13,098</w:t>
            </w:r>
          </w:p>
        </w:tc>
      </w:tr>
      <w:tr w:rsidR="00597A9A" w:rsidRPr="00597A9A" w14:paraId="4AB9F28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65D1E8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2D68C3B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2729E0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A7F2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12,248</w:t>
            </w:r>
          </w:p>
        </w:tc>
        <w:tc>
          <w:tcPr>
            <w:tcW w:w="318" w:type="pct"/>
            <w:tcBorders>
              <w:top w:val="nil"/>
              <w:left w:val="nil"/>
              <w:bottom w:val="single" w:sz="4" w:space="0" w:color="auto"/>
              <w:right w:val="single" w:sz="4" w:space="0" w:color="auto"/>
            </w:tcBorders>
            <w:shd w:val="clear" w:color="auto" w:fill="auto"/>
            <w:noWrap/>
            <w:vAlign w:val="center"/>
            <w:hideMark/>
          </w:tcPr>
          <w:p w14:paraId="221A1CC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CEDFA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12,390</w:t>
            </w:r>
          </w:p>
        </w:tc>
        <w:tc>
          <w:tcPr>
            <w:tcW w:w="318" w:type="pct"/>
            <w:tcBorders>
              <w:top w:val="nil"/>
              <w:left w:val="nil"/>
              <w:bottom w:val="single" w:sz="4" w:space="0" w:color="auto"/>
              <w:right w:val="single" w:sz="4" w:space="0" w:color="auto"/>
            </w:tcBorders>
            <w:shd w:val="clear" w:color="auto" w:fill="auto"/>
            <w:noWrap/>
            <w:vAlign w:val="center"/>
            <w:hideMark/>
          </w:tcPr>
          <w:p w14:paraId="4165D51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ACB6A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12,532</w:t>
            </w:r>
          </w:p>
        </w:tc>
        <w:tc>
          <w:tcPr>
            <w:tcW w:w="318" w:type="pct"/>
            <w:tcBorders>
              <w:top w:val="nil"/>
              <w:left w:val="nil"/>
              <w:bottom w:val="single" w:sz="4" w:space="0" w:color="auto"/>
              <w:right w:val="single" w:sz="4" w:space="0" w:color="auto"/>
            </w:tcBorders>
            <w:shd w:val="clear" w:color="auto" w:fill="auto"/>
            <w:noWrap/>
            <w:vAlign w:val="center"/>
            <w:hideMark/>
          </w:tcPr>
          <w:p w14:paraId="4EE7588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3C915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12,673</w:t>
            </w:r>
          </w:p>
        </w:tc>
        <w:tc>
          <w:tcPr>
            <w:tcW w:w="318" w:type="pct"/>
            <w:tcBorders>
              <w:top w:val="nil"/>
              <w:left w:val="nil"/>
              <w:bottom w:val="single" w:sz="4" w:space="0" w:color="auto"/>
              <w:right w:val="single" w:sz="4" w:space="0" w:color="auto"/>
            </w:tcBorders>
            <w:shd w:val="clear" w:color="auto" w:fill="auto"/>
            <w:noWrap/>
            <w:vAlign w:val="center"/>
            <w:hideMark/>
          </w:tcPr>
          <w:p w14:paraId="5AA127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66D30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12,815</w:t>
            </w:r>
          </w:p>
        </w:tc>
      </w:tr>
      <w:tr w:rsidR="00597A9A" w:rsidRPr="00597A9A" w14:paraId="49F7FE2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A99259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4043ECD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08E0FB6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1939F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283</w:t>
            </w:r>
          </w:p>
        </w:tc>
        <w:tc>
          <w:tcPr>
            <w:tcW w:w="318" w:type="pct"/>
            <w:tcBorders>
              <w:top w:val="nil"/>
              <w:left w:val="nil"/>
              <w:bottom w:val="single" w:sz="4" w:space="0" w:color="auto"/>
              <w:right w:val="single" w:sz="4" w:space="0" w:color="auto"/>
            </w:tcBorders>
            <w:shd w:val="clear" w:color="auto" w:fill="auto"/>
            <w:noWrap/>
            <w:vAlign w:val="center"/>
            <w:hideMark/>
          </w:tcPr>
          <w:p w14:paraId="74D2991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48F78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283</w:t>
            </w:r>
          </w:p>
        </w:tc>
        <w:tc>
          <w:tcPr>
            <w:tcW w:w="318" w:type="pct"/>
            <w:tcBorders>
              <w:top w:val="nil"/>
              <w:left w:val="nil"/>
              <w:bottom w:val="single" w:sz="4" w:space="0" w:color="auto"/>
              <w:right w:val="single" w:sz="4" w:space="0" w:color="auto"/>
            </w:tcBorders>
            <w:shd w:val="clear" w:color="auto" w:fill="auto"/>
            <w:noWrap/>
            <w:vAlign w:val="center"/>
            <w:hideMark/>
          </w:tcPr>
          <w:p w14:paraId="604DCC8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ACAE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283</w:t>
            </w:r>
          </w:p>
        </w:tc>
        <w:tc>
          <w:tcPr>
            <w:tcW w:w="318" w:type="pct"/>
            <w:tcBorders>
              <w:top w:val="nil"/>
              <w:left w:val="nil"/>
              <w:bottom w:val="single" w:sz="4" w:space="0" w:color="auto"/>
              <w:right w:val="single" w:sz="4" w:space="0" w:color="auto"/>
            </w:tcBorders>
            <w:shd w:val="clear" w:color="auto" w:fill="auto"/>
            <w:noWrap/>
            <w:vAlign w:val="center"/>
            <w:hideMark/>
          </w:tcPr>
          <w:p w14:paraId="32B666A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8C46B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283</w:t>
            </w:r>
          </w:p>
        </w:tc>
        <w:tc>
          <w:tcPr>
            <w:tcW w:w="318" w:type="pct"/>
            <w:tcBorders>
              <w:top w:val="nil"/>
              <w:left w:val="nil"/>
              <w:bottom w:val="single" w:sz="4" w:space="0" w:color="auto"/>
              <w:right w:val="single" w:sz="4" w:space="0" w:color="auto"/>
            </w:tcBorders>
            <w:shd w:val="clear" w:color="auto" w:fill="auto"/>
            <w:noWrap/>
            <w:vAlign w:val="center"/>
            <w:hideMark/>
          </w:tcPr>
          <w:p w14:paraId="1282C47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B7A9C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283</w:t>
            </w:r>
          </w:p>
        </w:tc>
      </w:tr>
      <w:tr w:rsidR="00597A9A" w:rsidRPr="00597A9A" w14:paraId="041A238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9DDB1A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58F50FD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4C6D591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0075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E9E9E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409DB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7EF0F6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2EDCC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5D8898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209B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0F070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27ACB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551BD5A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9D0CDB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5A71257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41B66E5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B3D6F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44AE05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8DCAF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5B1342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29EF9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5D95BA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9D1F4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CC5E74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4715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C902B0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7E0376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5FB9DB5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78211EB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A3C7C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B33851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85A9D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CD222F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94CAA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B2F4FF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1CAF9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48A336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E33C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A5389C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1CFAAE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Santana - Colombia - Huila</w:t>
            </w:r>
          </w:p>
        </w:tc>
        <w:tc>
          <w:tcPr>
            <w:tcW w:w="429" w:type="pct"/>
            <w:tcBorders>
              <w:top w:val="nil"/>
              <w:left w:val="nil"/>
              <w:bottom w:val="single" w:sz="4" w:space="0" w:color="auto"/>
              <w:right w:val="single" w:sz="4" w:space="0" w:color="auto"/>
            </w:tcBorders>
            <w:shd w:val="clear" w:color="auto" w:fill="auto"/>
            <w:noWrap/>
            <w:vAlign w:val="center"/>
            <w:hideMark/>
          </w:tcPr>
          <w:p w14:paraId="46DCF17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2528DC1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913BF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DB6877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77A90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F9D939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3309D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00CCFE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917CA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6671BE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A67E9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2F8543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1D9183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2082A87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4F8660D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3E9A2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8,425</w:t>
            </w:r>
          </w:p>
        </w:tc>
        <w:tc>
          <w:tcPr>
            <w:tcW w:w="318" w:type="pct"/>
            <w:tcBorders>
              <w:top w:val="nil"/>
              <w:left w:val="nil"/>
              <w:bottom w:val="single" w:sz="4" w:space="0" w:color="auto"/>
              <w:right w:val="single" w:sz="4" w:space="0" w:color="auto"/>
            </w:tcBorders>
            <w:shd w:val="clear" w:color="auto" w:fill="auto"/>
            <w:noWrap/>
            <w:vAlign w:val="center"/>
            <w:hideMark/>
          </w:tcPr>
          <w:p w14:paraId="09ACE04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23CA7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8,496</w:t>
            </w:r>
          </w:p>
        </w:tc>
        <w:tc>
          <w:tcPr>
            <w:tcW w:w="318" w:type="pct"/>
            <w:tcBorders>
              <w:top w:val="nil"/>
              <w:left w:val="nil"/>
              <w:bottom w:val="single" w:sz="4" w:space="0" w:color="auto"/>
              <w:right w:val="single" w:sz="4" w:space="0" w:color="auto"/>
            </w:tcBorders>
            <w:shd w:val="clear" w:color="auto" w:fill="auto"/>
            <w:noWrap/>
            <w:vAlign w:val="center"/>
            <w:hideMark/>
          </w:tcPr>
          <w:p w14:paraId="201C3C6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464C8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8,567</w:t>
            </w:r>
          </w:p>
        </w:tc>
        <w:tc>
          <w:tcPr>
            <w:tcW w:w="318" w:type="pct"/>
            <w:tcBorders>
              <w:top w:val="nil"/>
              <w:left w:val="nil"/>
              <w:bottom w:val="single" w:sz="4" w:space="0" w:color="auto"/>
              <w:right w:val="single" w:sz="4" w:space="0" w:color="auto"/>
            </w:tcBorders>
            <w:shd w:val="clear" w:color="auto" w:fill="auto"/>
            <w:noWrap/>
            <w:vAlign w:val="center"/>
            <w:hideMark/>
          </w:tcPr>
          <w:p w14:paraId="01F3B7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C83B0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8,638</w:t>
            </w:r>
          </w:p>
        </w:tc>
        <w:tc>
          <w:tcPr>
            <w:tcW w:w="318" w:type="pct"/>
            <w:tcBorders>
              <w:top w:val="nil"/>
              <w:left w:val="nil"/>
              <w:bottom w:val="single" w:sz="4" w:space="0" w:color="auto"/>
              <w:right w:val="single" w:sz="4" w:space="0" w:color="auto"/>
            </w:tcBorders>
            <w:shd w:val="clear" w:color="auto" w:fill="auto"/>
            <w:noWrap/>
            <w:vAlign w:val="center"/>
            <w:hideMark/>
          </w:tcPr>
          <w:p w14:paraId="058C6B8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062CF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8,708</w:t>
            </w:r>
          </w:p>
        </w:tc>
      </w:tr>
      <w:tr w:rsidR="00597A9A" w:rsidRPr="00597A9A" w14:paraId="5B2C986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BC4140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3C40498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095167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F7DBF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8,425</w:t>
            </w:r>
          </w:p>
        </w:tc>
        <w:tc>
          <w:tcPr>
            <w:tcW w:w="318" w:type="pct"/>
            <w:tcBorders>
              <w:top w:val="nil"/>
              <w:left w:val="nil"/>
              <w:bottom w:val="single" w:sz="4" w:space="0" w:color="auto"/>
              <w:right w:val="single" w:sz="4" w:space="0" w:color="auto"/>
            </w:tcBorders>
            <w:shd w:val="clear" w:color="auto" w:fill="auto"/>
            <w:noWrap/>
            <w:vAlign w:val="center"/>
            <w:hideMark/>
          </w:tcPr>
          <w:p w14:paraId="49BD6F0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58A45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8,496</w:t>
            </w:r>
          </w:p>
        </w:tc>
        <w:tc>
          <w:tcPr>
            <w:tcW w:w="318" w:type="pct"/>
            <w:tcBorders>
              <w:top w:val="nil"/>
              <w:left w:val="nil"/>
              <w:bottom w:val="single" w:sz="4" w:space="0" w:color="auto"/>
              <w:right w:val="single" w:sz="4" w:space="0" w:color="auto"/>
            </w:tcBorders>
            <w:shd w:val="clear" w:color="auto" w:fill="auto"/>
            <w:noWrap/>
            <w:vAlign w:val="center"/>
            <w:hideMark/>
          </w:tcPr>
          <w:p w14:paraId="7AA5D78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493C4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8,567</w:t>
            </w:r>
          </w:p>
        </w:tc>
        <w:tc>
          <w:tcPr>
            <w:tcW w:w="318" w:type="pct"/>
            <w:tcBorders>
              <w:top w:val="nil"/>
              <w:left w:val="nil"/>
              <w:bottom w:val="single" w:sz="4" w:space="0" w:color="auto"/>
              <w:right w:val="single" w:sz="4" w:space="0" w:color="auto"/>
            </w:tcBorders>
            <w:shd w:val="clear" w:color="auto" w:fill="auto"/>
            <w:noWrap/>
            <w:vAlign w:val="center"/>
            <w:hideMark/>
          </w:tcPr>
          <w:p w14:paraId="5F9AC7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D944C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8,638</w:t>
            </w:r>
          </w:p>
        </w:tc>
        <w:tc>
          <w:tcPr>
            <w:tcW w:w="318" w:type="pct"/>
            <w:tcBorders>
              <w:top w:val="nil"/>
              <w:left w:val="nil"/>
              <w:bottom w:val="single" w:sz="4" w:space="0" w:color="auto"/>
              <w:right w:val="single" w:sz="4" w:space="0" w:color="auto"/>
            </w:tcBorders>
            <w:shd w:val="clear" w:color="auto" w:fill="auto"/>
            <w:noWrap/>
            <w:vAlign w:val="center"/>
            <w:hideMark/>
          </w:tcPr>
          <w:p w14:paraId="5D3037D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DA4F9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8,708</w:t>
            </w:r>
          </w:p>
        </w:tc>
      </w:tr>
      <w:tr w:rsidR="00597A9A" w:rsidRPr="00597A9A" w14:paraId="42B1FF5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8DF1F2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02BBDBF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7BF150D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B6387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0A13C9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9D72F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74F99D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CC899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8C8500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B42B3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5EB8A3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215B2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ED3BE3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19CA9B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3227521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2984B47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0CF67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35882B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9B322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DE0825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F56B6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A24E99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2203A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4F3B1B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F5268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523AEE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C36290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24D045C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651206D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9E13C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692AF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A2C4D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667187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237B2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83972A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F0031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8B3CA2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5ED52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B09F25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4F9B22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6A35558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1B1E9BB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49AC5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565DA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89B51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F4F7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CF0DF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2571C9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F0834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FE8350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466E7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0068AD7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7A335F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Los Andes - Iquira - Huila</w:t>
            </w:r>
          </w:p>
        </w:tc>
        <w:tc>
          <w:tcPr>
            <w:tcW w:w="429" w:type="pct"/>
            <w:tcBorders>
              <w:top w:val="nil"/>
              <w:left w:val="nil"/>
              <w:bottom w:val="single" w:sz="4" w:space="0" w:color="auto"/>
              <w:right w:val="single" w:sz="4" w:space="0" w:color="auto"/>
            </w:tcBorders>
            <w:shd w:val="clear" w:color="auto" w:fill="auto"/>
            <w:noWrap/>
            <w:vAlign w:val="center"/>
            <w:hideMark/>
          </w:tcPr>
          <w:p w14:paraId="0B5A4BA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22160AD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AB59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29C7E8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AE760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7F2CF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1C817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5A0611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B9908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DEAC82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0DB86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16DBFE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AD2E0A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17024D2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4E55ABA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A6F62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11,965</w:t>
            </w:r>
          </w:p>
        </w:tc>
        <w:tc>
          <w:tcPr>
            <w:tcW w:w="318" w:type="pct"/>
            <w:tcBorders>
              <w:top w:val="nil"/>
              <w:left w:val="nil"/>
              <w:bottom w:val="single" w:sz="4" w:space="0" w:color="auto"/>
              <w:right w:val="single" w:sz="4" w:space="0" w:color="auto"/>
            </w:tcBorders>
            <w:shd w:val="clear" w:color="auto" w:fill="auto"/>
            <w:noWrap/>
            <w:vAlign w:val="center"/>
            <w:hideMark/>
          </w:tcPr>
          <w:p w14:paraId="6B3DA01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326F9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12,107</w:t>
            </w:r>
          </w:p>
        </w:tc>
        <w:tc>
          <w:tcPr>
            <w:tcW w:w="318" w:type="pct"/>
            <w:tcBorders>
              <w:top w:val="nil"/>
              <w:left w:val="nil"/>
              <w:bottom w:val="single" w:sz="4" w:space="0" w:color="auto"/>
              <w:right w:val="single" w:sz="4" w:space="0" w:color="auto"/>
            </w:tcBorders>
            <w:shd w:val="clear" w:color="auto" w:fill="auto"/>
            <w:noWrap/>
            <w:vAlign w:val="center"/>
            <w:hideMark/>
          </w:tcPr>
          <w:p w14:paraId="47F09F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2F0CB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12,248</w:t>
            </w:r>
          </w:p>
        </w:tc>
        <w:tc>
          <w:tcPr>
            <w:tcW w:w="318" w:type="pct"/>
            <w:tcBorders>
              <w:top w:val="nil"/>
              <w:left w:val="nil"/>
              <w:bottom w:val="single" w:sz="4" w:space="0" w:color="auto"/>
              <w:right w:val="single" w:sz="4" w:space="0" w:color="auto"/>
            </w:tcBorders>
            <w:shd w:val="clear" w:color="auto" w:fill="auto"/>
            <w:noWrap/>
            <w:vAlign w:val="center"/>
            <w:hideMark/>
          </w:tcPr>
          <w:p w14:paraId="29074D0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23C8B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12,390</w:t>
            </w:r>
          </w:p>
        </w:tc>
        <w:tc>
          <w:tcPr>
            <w:tcW w:w="318" w:type="pct"/>
            <w:tcBorders>
              <w:top w:val="nil"/>
              <w:left w:val="nil"/>
              <w:bottom w:val="single" w:sz="4" w:space="0" w:color="auto"/>
              <w:right w:val="single" w:sz="4" w:space="0" w:color="auto"/>
            </w:tcBorders>
            <w:shd w:val="clear" w:color="auto" w:fill="auto"/>
            <w:noWrap/>
            <w:vAlign w:val="center"/>
            <w:hideMark/>
          </w:tcPr>
          <w:p w14:paraId="2FD7B18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C35A5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12,602</w:t>
            </w:r>
          </w:p>
        </w:tc>
      </w:tr>
      <w:tr w:rsidR="00597A9A" w:rsidRPr="00597A9A" w14:paraId="276E70E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A68DEC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436A0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2EC5A60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7E7A4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11,965</w:t>
            </w:r>
          </w:p>
        </w:tc>
        <w:tc>
          <w:tcPr>
            <w:tcW w:w="318" w:type="pct"/>
            <w:tcBorders>
              <w:top w:val="nil"/>
              <w:left w:val="nil"/>
              <w:bottom w:val="single" w:sz="4" w:space="0" w:color="auto"/>
              <w:right w:val="single" w:sz="4" w:space="0" w:color="auto"/>
            </w:tcBorders>
            <w:shd w:val="clear" w:color="auto" w:fill="auto"/>
            <w:noWrap/>
            <w:vAlign w:val="center"/>
            <w:hideMark/>
          </w:tcPr>
          <w:p w14:paraId="6225268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438F9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12,107</w:t>
            </w:r>
          </w:p>
        </w:tc>
        <w:tc>
          <w:tcPr>
            <w:tcW w:w="318" w:type="pct"/>
            <w:tcBorders>
              <w:top w:val="nil"/>
              <w:left w:val="nil"/>
              <w:bottom w:val="single" w:sz="4" w:space="0" w:color="auto"/>
              <w:right w:val="single" w:sz="4" w:space="0" w:color="auto"/>
            </w:tcBorders>
            <w:shd w:val="clear" w:color="auto" w:fill="auto"/>
            <w:noWrap/>
            <w:vAlign w:val="center"/>
            <w:hideMark/>
          </w:tcPr>
          <w:p w14:paraId="28E7599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6493E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12,248</w:t>
            </w:r>
          </w:p>
        </w:tc>
        <w:tc>
          <w:tcPr>
            <w:tcW w:w="318" w:type="pct"/>
            <w:tcBorders>
              <w:top w:val="nil"/>
              <w:left w:val="nil"/>
              <w:bottom w:val="single" w:sz="4" w:space="0" w:color="auto"/>
              <w:right w:val="single" w:sz="4" w:space="0" w:color="auto"/>
            </w:tcBorders>
            <w:shd w:val="clear" w:color="auto" w:fill="auto"/>
            <w:noWrap/>
            <w:vAlign w:val="center"/>
            <w:hideMark/>
          </w:tcPr>
          <w:p w14:paraId="038AD88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A1F4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12,390</w:t>
            </w:r>
          </w:p>
        </w:tc>
        <w:tc>
          <w:tcPr>
            <w:tcW w:w="318" w:type="pct"/>
            <w:tcBorders>
              <w:top w:val="nil"/>
              <w:left w:val="nil"/>
              <w:bottom w:val="single" w:sz="4" w:space="0" w:color="auto"/>
              <w:right w:val="single" w:sz="4" w:space="0" w:color="auto"/>
            </w:tcBorders>
            <w:shd w:val="clear" w:color="auto" w:fill="auto"/>
            <w:noWrap/>
            <w:vAlign w:val="center"/>
            <w:hideMark/>
          </w:tcPr>
          <w:p w14:paraId="603C584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13249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12,602</w:t>
            </w:r>
          </w:p>
        </w:tc>
      </w:tr>
      <w:tr w:rsidR="00597A9A" w:rsidRPr="00597A9A" w14:paraId="23FA2BF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2EEC19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2C8565A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14992FB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C8C2A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7E0FAA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FBCA8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295874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74119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8D4141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148E3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EA029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61E77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755D3A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F751A6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5A8333A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766084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D55F1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7AE8CC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5AFBB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377846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1E627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7B4585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AE6ED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ADE97B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6EA25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50CCF74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A6239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2AAFEAA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39CA45F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E9DB4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98E43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CDF53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544EB7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0AF03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EADD3E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A73D0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3DD15E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9E090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0806DEA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2385A2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26E77CC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19ABE79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E0764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82572C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B0398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69C64C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D2497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658E55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62502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5A8FDE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220AD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0348EB2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A9892F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Florida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1A4A25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298ACCC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DF6DC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284141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0355D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B00649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1F754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6E40EC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1788D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FE866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C2A5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90187A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F71E52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6F71B70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78887E6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66526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6,938</w:t>
            </w:r>
          </w:p>
        </w:tc>
        <w:tc>
          <w:tcPr>
            <w:tcW w:w="318" w:type="pct"/>
            <w:tcBorders>
              <w:top w:val="nil"/>
              <w:left w:val="nil"/>
              <w:bottom w:val="single" w:sz="4" w:space="0" w:color="auto"/>
              <w:right w:val="single" w:sz="4" w:space="0" w:color="auto"/>
            </w:tcBorders>
            <w:shd w:val="clear" w:color="auto" w:fill="auto"/>
            <w:noWrap/>
            <w:vAlign w:val="center"/>
            <w:hideMark/>
          </w:tcPr>
          <w:p w14:paraId="1B73B4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EDBF9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7,009</w:t>
            </w:r>
          </w:p>
        </w:tc>
        <w:tc>
          <w:tcPr>
            <w:tcW w:w="318" w:type="pct"/>
            <w:tcBorders>
              <w:top w:val="nil"/>
              <w:left w:val="nil"/>
              <w:bottom w:val="single" w:sz="4" w:space="0" w:color="auto"/>
              <w:right w:val="single" w:sz="4" w:space="0" w:color="auto"/>
            </w:tcBorders>
            <w:shd w:val="clear" w:color="auto" w:fill="auto"/>
            <w:noWrap/>
            <w:vAlign w:val="center"/>
            <w:hideMark/>
          </w:tcPr>
          <w:p w14:paraId="7BDC377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486C6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7,080</w:t>
            </w:r>
          </w:p>
        </w:tc>
        <w:tc>
          <w:tcPr>
            <w:tcW w:w="318" w:type="pct"/>
            <w:tcBorders>
              <w:top w:val="nil"/>
              <w:left w:val="nil"/>
              <w:bottom w:val="single" w:sz="4" w:space="0" w:color="auto"/>
              <w:right w:val="single" w:sz="4" w:space="0" w:color="auto"/>
            </w:tcBorders>
            <w:shd w:val="clear" w:color="auto" w:fill="auto"/>
            <w:noWrap/>
            <w:vAlign w:val="center"/>
            <w:hideMark/>
          </w:tcPr>
          <w:p w14:paraId="577390A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80F2F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7,151</w:t>
            </w:r>
          </w:p>
        </w:tc>
        <w:tc>
          <w:tcPr>
            <w:tcW w:w="318" w:type="pct"/>
            <w:tcBorders>
              <w:top w:val="nil"/>
              <w:left w:val="nil"/>
              <w:bottom w:val="single" w:sz="4" w:space="0" w:color="auto"/>
              <w:right w:val="single" w:sz="4" w:space="0" w:color="auto"/>
            </w:tcBorders>
            <w:shd w:val="clear" w:color="auto" w:fill="auto"/>
            <w:noWrap/>
            <w:vAlign w:val="center"/>
            <w:hideMark/>
          </w:tcPr>
          <w:p w14:paraId="78F6C71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4004B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7,222</w:t>
            </w:r>
          </w:p>
        </w:tc>
      </w:tr>
      <w:tr w:rsidR="00597A9A" w:rsidRPr="00597A9A" w14:paraId="024F83D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ABE84E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79FCC32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70D8263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3E942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6,938</w:t>
            </w:r>
          </w:p>
        </w:tc>
        <w:tc>
          <w:tcPr>
            <w:tcW w:w="318" w:type="pct"/>
            <w:tcBorders>
              <w:top w:val="nil"/>
              <w:left w:val="nil"/>
              <w:bottom w:val="single" w:sz="4" w:space="0" w:color="auto"/>
              <w:right w:val="single" w:sz="4" w:space="0" w:color="auto"/>
            </w:tcBorders>
            <w:shd w:val="clear" w:color="auto" w:fill="auto"/>
            <w:noWrap/>
            <w:vAlign w:val="center"/>
            <w:hideMark/>
          </w:tcPr>
          <w:p w14:paraId="0EC6480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C50BC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7,009</w:t>
            </w:r>
          </w:p>
        </w:tc>
        <w:tc>
          <w:tcPr>
            <w:tcW w:w="318" w:type="pct"/>
            <w:tcBorders>
              <w:top w:val="nil"/>
              <w:left w:val="nil"/>
              <w:bottom w:val="single" w:sz="4" w:space="0" w:color="auto"/>
              <w:right w:val="single" w:sz="4" w:space="0" w:color="auto"/>
            </w:tcBorders>
            <w:shd w:val="clear" w:color="auto" w:fill="auto"/>
            <w:noWrap/>
            <w:vAlign w:val="center"/>
            <w:hideMark/>
          </w:tcPr>
          <w:p w14:paraId="0D62B59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DCBD2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7,080</w:t>
            </w:r>
          </w:p>
        </w:tc>
        <w:tc>
          <w:tcPr>
            <w:tcW w:w="318" w:type="pct"/>
            <w:tcBorders>
              <w:top w:val="nil"/>
              <w:left w:val="nil"/>
              <w:bottom w:val="single" w:sz="4" w:space="0" w:color="auto"/>
              <w:right w:val="single" w:sz="4" w:space="0" w:color="auto"/>
            </w:tcBorders>
            <w:shd w:val="clear" w:color="auto" w:fill="auto"/>
            <w:noWrap/>
            <w:vAlign w:val="center"/>
            <w:hideMark/>
          </w:tcPr>
          <w:p w14:paraId="1550E7C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D8344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7,151</w:t>
            </w:r>
          </w:p>
        </w:tc>
        <w:tc>
          <w:tcPr>
            <w:tcW w:w="318" w:type="pct"/>
            <w:tcBorders>
              <w:top w:val="nil"/>
              <w:left w:val="nil"/>
              <w:bottom w:val="single" w:sz="4" w:space="0" w:color="auto"/>
              <w:right w:val="single" w:sz="4" w:space="0" w:color="auto"/>
            </w:tcBorders>
            <w:shd w:val="clear" w:color="auto" w:fill="auto"/>
            <w:noWrap/>
            <w:vAlign w:val="center"/>
            <w:hideMark/>
          </w:tcPr>
          <w:p w14:paraId="105B4F9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09BAC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7,222</w:t>
            </w:r>
          </w:p>
        </w:tc>
      </w:tr>
      <w:tr w:rsidR="00597A9A" w:rsidRPr="00597A9A" w14:paraId="6685967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F80B7C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48161D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138575D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0693E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1657DE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9BF77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37153F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AF0C5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F7A194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27F22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980F78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A546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502F4C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DE92A9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6512DB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1F772F3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5B516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C4EE95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5B3B7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9047A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CE052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9A96A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63260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DB731D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FECCC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CD5196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D75C4F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A11506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45466D1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D4C86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317F8B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AD8F9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26BAC5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C0515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7FC489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7ADE7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8B477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56A3C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8589BD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63D3D2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06607AE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3E57D96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3CAE1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1F0A35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B736C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ABCE84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27B4E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A54A65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7F157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266CA8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753AA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EB8F85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A5F92B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Delicias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7F8B9FB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2A7AFC4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2D370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0A54F2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DA60D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4C0D6A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F72B9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94F44C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0D42E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4CB965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546BD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49D4AA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91BB2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06A2F3A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346A7F8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ABFFF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6,443</w:t>
            </w:r>
          </w:p>
        </w:tc>
        <w:tc>
          <w:tcPr>
            <w:tcW w:w="318" w:type="pct"/>
            <w:tcBorders>
              <w:top w:val="nil"/>
              <w:left w:val="nil"/>
              <w:bottom w:val="single" w:sz="4" w:space="0" w:color="auto"/>
              <w:right w:val="single" w:sz="4" w:space="0" w:color="auto"/>
            </w:tcBorders>
            <w:shd w:val="clear" w:color="auto" w:fill="auto"/>
            <w:noWrap/>
            <w:vAlign w:val="center"/>
            <w:hideMark/>
          </w:tcPr>
          <w:p w14:paraId="0586917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87AF6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6,514</w:t>
            </w:r>
          </w:p>
        </w:tc>
        <w:tc>
          <w:tcPr>
            <w:tcW w:w="318" w:type="pct"/>
            <w:tcBorders>
              <w:top w:val="nil"/>
              <w:left w:val="nil"/>
              <w:bottom w:val="single" w:sz="4" w:space="0" w:color="auto"/>
              <w:right w:val="single" w:sz="4" w:space="0" w:color="auto"/>
            </w:tcBorders>
            <w:shd w:val="clear" w:color="auto" w:fill="auto"/>
            <w:noWrap/>
            <w:vAlign w:val="center"/>
            <w:hideMark/>
          </w:tcPr>
          <w:p w14:paraId="6E60606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5F176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6,584</w:t>
            </w:r>
          </w:p>
        </w:tc>
        <w:tc>
          <w:tcPr>
            <w:tcW w:w="318" w:type="pct"/>
            <w:tcBorders>
              <w:top w:val="nil"/>
              <w:left w:val="nil"/>
              <w:bottom w:val="single" w:sz="4" w:space="0" w:color="auto"/>
              <w:right w:val="single" w:sz="4" w:space="0" w:color="auto"/>
            </w:tcBorders>
            <w:shd w:val="clear" w:color="auto" w:fill="auto"/>
            <w:noWrap/>
            <w:vAlign w:val="center"/>
            <w:hideMark/>
          </w:tcPr>
          <w:p w14:paraId="1512798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CC199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6,655</w:t>
            </w:r>
          </w:p>
        </w:tc>
        <w:tc>
          <w:tcPr>
            <w:tcW w:w="318" w:type="pct"/>
            <w:tcBorders>
              <w:top w:val="nil"/>
              <w:left w:val="nil"/>
              <w:bottom w:val="single" w:sz="4" w:space="0" w:color="auto"/>
              <w:right w:val="single" w:sz="4" w:space="0" w:color="auto"/>
            </w:tcBorders>
            <w:shd w:val="clear" w:color="auto" w:fill="auto"/>
            <w:noWrap/>
            <w:vAlign w:val="center"/>
            <w:hideMark/>
          </w:tcPr>
          <w:p w14:paraId="30FE8A8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151A4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6,726</w:t>
            </w:r>
          </w:p>
        </w:tc>
      </w:tr>
      <w:tr w:rsidR="00597A9A" w:rsidRPr="00597A9A" w14:paraId="0B8757E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146B83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6116AEC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3E3BC36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C3092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6,443</w:t>
            </w:r>
          </w:p>
        </w:tc>
        <w:tc>
          <w:tcPr>
            <w:tcW w:w="318" w:type="pct"/>
            <w:tcBorders>
              <w:top w:val="nil"/>
              <w:left w:val="nil"/>
              <w:bottom w:val="single" w:sz="4" w:space="0" w:color="auto"/>
              <w:right w:val="single" w:sz="4" w:space="0" w:color="auto"/>
            </w:tcBorders>
            <w:shd w:val="clear" w:color="auto" w:fill="auto"/>
            <w:noWrap/>
            <w:vAlign w:val="center"/>
            <w:hideMark/>
          </w:tcPr>
          <w:p w14:paraId="7642D7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4DCFF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6,514</w:t>
            </w:r>
          </w:p>
        </w:tc>
        <w:tc>
          <w:tcPr>
            <w:tcW w:w="318" w:type="pct"/>
            <w:tcBorders>
              <w:top w:val="nil"/>
              <w:left w:val="nil"/>
              <w:bottom w:val="single" w:sz="4" w:space="0" w:color="auto"/>
              <w:right w:val="single" w:sz="4" w:space="0" w:color="auto"/>
            </w:tcBorders>
            <w:shd w:val="clear" w:color="auto" w:fill="auto"/>
            <w:noWrap/>
            <w:vAlign w:val="center"/>
            <w:hideMark/>
          </w:tcPr>
          <w:p w14:paraId="2D30699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4F692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6,584</w:t>
            </w:r>
          </w:p>
        </w:tc>
        <w:tc>
          <w:tcPr>
            <w:tcW w:w="318" w:type="pct"/>
            <w:tcBorders>
              <w:top w:val="nil"/>
              <w:left w:val="nil"/>
              <w:bottom w:val="single" w:sz="4" w:space="0" w:color="auto"/>
              <w:right w:val="single" w:sz="4" w:space="0" w:color="auto"/>
            </w:tcBorders>
            <w:shd w:val="clear" w:color="auto" w:fill="auto"/>
            <w:noWrap/>
            <w:vAlign w:val="center"/>
            <w:hideMark/>
          </w:tcPr>
          <w:p w14:paraId="42819F7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D0393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6,655</w:t>
            </w:r>
          </w:p>
        </w:tc>
        <w:tc>
          <w:tcPr>
            <w:tcW w:w="318" w:type="pct"/>
            <w:tcBorders>
              <w:top w:val="nil"/>
              <w:left w:val="nil"/>
              <w:bottom w:val="single" w:sz="4" w:space="0" w:color="auto"/>
              <w:right w:val="single" w:sz="4" w:space="0" w:color="auto"/>
            </w:tcBorders>
            <w:shd w:val="clear" w:color="auto" w:fill="auto"/>
            <w:noWrap/>
            <w:vAlign w:val="center"/>
            <w:hideMark/>
          </w:tcPr>
          <w:p w14:paraId="2C30567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71D86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6,726</w:t>
            </w:r>
          </w:p>
        </w:tc>
      </w:tr>
      <w:tr w:rsidR="00597A9A" w:rsidRPr="00597A9A" w14:paraId="501A7B5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244487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709D716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631514C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CBCAE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734A06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FA024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A374C5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7895E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B1C634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19DE9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A7CC5B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BA7B5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519865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2FB98E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29264C0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3D40A96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AE9E1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9F4C15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AAC5F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B79122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BB685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69DE40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42FE6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F25642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7FACE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B6060D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42AE3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2C213C5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12145B0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F3EBD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5AB4C9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A6A44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EFA47F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A86DD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28B463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10CB9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3607C5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8EC67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6FF9D4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B6F753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DEF9A1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2BF639A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0F378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2D1164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51318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7E70D8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FE9E9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4175A6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F30C5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D2C211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FD785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D8386D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74121D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Guacas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58BC947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559885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380C0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C32DFA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BB0BD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0C13E5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80B1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417CA3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B5F65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2B8B37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CA7F5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CDAF70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9D8E85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0155A4E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4DA2EE5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9EEFC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6,868</w:t>
            </w:r>
          </w:p>
        </w:tc>
        <w:tc>
          <w:tcPr>
            <w:tcW w:w="318" w:type="pct"/>
            <w:tcBorders>
              <w:top w:val="nil"/>
              <w:left w:val="nil"/>
              <w:bottom w:val="single" w:sz="4" w:space="0" w:color="auto"/>
              <w:right w:val="single" w:sz="4" w:space="0" w:color="auto"/>
            </w:tcBorders>
            <w:shd w:val="clear" w:color="auto" w:fill="auto"/>
            <w:noWrap/>
            <w:vAlign w:val="center"/>
            <w:hideMark/>
          </w:tcPr>
          <w:p w14:paraId="326084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B97E5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6,938</w:t>
            </w:r>
          </w:p>
        </w:tc>
        <w:tc>
          <w:tcPr>
            <w:tcW w:w="318" w:type="pct"/>
            <w:tcBorders>
              <w:top w:val="nil"/>
              <w:left w:val="nil"/>
              <w:bottom w:val="single" w:sz="4" w:space="0" w:color="auto"/>
              <w:right w:val="single" w:sz="4" w:space="0" w:color="auto"/>
            </w:tcBorders>
            <w:shd w:val="clear" w:color="auto" w:fill="auto"/>
            <w:noWrap/>
            <w:vAlign w:val="center"/>
            <w:hideMark/>
          </w:tcPr>
          <w:p w14:paraId="5630AAB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1229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7,009</w:t>
            </w:r>
          </w:p>
        </w:tc>
        <w:tc>
          <w:tcPr>
            <w:tcW w:w="318" w:type="pct"/>
            <w:tcBorders>
              <w:top w:val="nil"/>
              <w:left w:val="nil"/>
              <w:bottom w:val="single" w:sz="4" w:space="0" w:color="auto"/>
              <w:right w:val="single" w:sz="4" w:space="0" w:color="auto"/>
            </w:tcBorders>
            <w:shd w:val="clear" w:color="auto" w:fill="auto"/>
            <w:noWrap/>
            <w:vAlign w:val="center"/>
            <w:hideMark/>
          </w:tcPr>
          <w:p w14:paraId="67DDC98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88EE4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7,080</w:t>
            </w:r>
          </w:p>
        </w:tc>
        <w:tc>
          <w:tcPr>
            <w:tcW w:w="318" w:type="pct"/>
            <w:tcBorders>
              <w:top w:val="nil"/>
              <w:left w:val="nil"/>
              <w:bottom w:val="single" w:sz="4" w:space="0" w:color="auto"/>
              <w:right w:val="single" w:sz="4" w:space="0" w:color="auto"/>
            </w:tcBorders>
            <w:shd w:val="clear" w:color="auto" w:fill="auto"/>
            <w:noWrap/>
            <w:vAlign w:val="center"/>
            <w:hideMark/>
          </w:tcPr>
          <w:p w14:paraId="1A29D00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1EFCF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7,151</w:t>
            </w:r>
          </w:p>
        </w:tc>
      </w:tr>
      <w:tr w:rsidR="00597A9A" w:rsidRPr="00597A9A" w14:paraId="0FBCC98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742BD7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066AC7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497B55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88E9B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6,868</w:t>
            </w:r>
          </w:p>
        </w:tc>
        <w:tc>
          <w:tcPr>
            <w:tcW w:w="318" w:type="pct"/>
            <w:tcBorders>
              <w:top w:val="nil"/>
              <w:left w:val="nil"/>
              <w:bottom w:val="single" w:sz="4" w:space="0" w:color="auto"/>
              <w:right w:val="single" w:sz="4" w:space="0" w:color="auto"/>
            </w:tcBorders>
            <w:shd w:val="clear" w:color="auto" w:fill="auto"/>
            <w:noWrap/>
            <w:vAlign w:val="center"/>
            <w:hideMark/>
          </w:tcPr>
          <w:p w14:paraId="6E7A4D3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F14B5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6,938</w:t>
            </w:r>
          </w:p>
        </w:tc>
        <w:tc>
          <w:tcPr>
            <w:tcW w:w="318" w:type="pct"/>
            <w:tcBorders>
              <w:top w:val="nil"/>
              <w:left w:val="nil"/>
              <w:bottom w:val="single" w:sz="4" w:space="0" w:color="auto"/>
              <w:right w:val="single" w:sz="4" w:space="0" w:color="auto"/>
            </w:tcBorders>
            <w:shd w:val="clear" w:color="auto" w:fill="auto"/>
            <w:noWrap/>
            <w:vAlign w:val="center"/>
            <w:hideMark/>
          </w:tcPr>
          <w:p w14:paraId="17E414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04D85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7,009</w:t>
            </w:r>
          </w:p>
        </w:tc>
        <w:tc>
          <w:tcPr>
            <w:tcW w:w="318" w:type="pct"/>
            <w:tcBorders>
              <w:top w:val="nil"/>
              <w:left w:val="nil"/>
              <w:bottom w:val="single" w:sz="4" w:space="0" w:color="auto"/>
              <w:right w:val="single" w:sz="4" w:space="0" w:color="auto"/>
            </w:tcBorders>
            <w:shd w:val="clear" w:color="auto" w:fill="auto"/>
            <w:noWrap/>
            <w:vAlign w:val="center"/>
            <w:hideMark/>
          </w:tcPr>
          <w:p w14:paraId="68ED4E0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D8935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7,080</w:t>
            </w:r>
          </w:p>
        </w:tc>
        <w:tc>
          <w:tcPr>
            <w:tcW w:w="318" w:type="pct"/>
            <w:tcBorders>
              <w:top w:val="nil"/>
              <w:left w:val="nil"/>
              <w:bottom w:val="single" w:sz="4" w:space="0" w:color="auto"/>
              <w:right w:val="single" w:sz="4" w:space="0" w:color="auto"/>
            </w:tcBorders>
            <w:shd w:val="clear" w:color="auto" w:fill="auto"/>
            <w:noWrap/>
            <w:vAlign w:val="center"/>
            <w:hideMark/>
          </w:tcPr>
          <w:p w14:paraId="7998DD5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70857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7,151</w:t>
            </w:r>
          </w:p>
        </w:tc>
      </w:tr>
      <w:tr w:rsidR="00597A9A" w:rsidRPr="00597A9A" w14:paraId="397930A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88BE2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097AA47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4104A23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D076F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D70D12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147C7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8F7BD2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20EFA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1972CD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9F228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6FC3BE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93FDB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AB6D17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94CEC2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170BB04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3676DBE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DFF32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2801A2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771A3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F365D1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9F224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AF240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9E788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C81BDB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57C89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6A3958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28EE48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EE1D32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786E5D4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FD630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FCCF5A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F9205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45BBD6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7DA03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4780D4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A18E7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CE458B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2CD99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22076F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CAB12B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09F9A75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4995523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7F651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254FE4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AC30C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5D91E9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77A7E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A71AA6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A2141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5E8BF4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FF886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1424AA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280A74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Betania - Isnos - Huila</w:t>
            </w:r>
          </w:p>
        </w:tc>
        <w:tc>
          <w:tcPr>
            <w:tcW w:w="429" w:type="pct"/>
            <w:tcBorders>
              <w:top w:val="nil"/>
              <w:left w:val="nil"/>
              <w:bottom w:val="single" w:sz="4" w:space="0" w:color="auto"/>
              <w:right w:val="single" w:sz="4" w:space="0" w:color="auto"/>
            </w:tcBorders>
            <w:shd w:val="clear" w:color="auto" w:fill="auto"/>
            <w:noWrap/>
            <w:vAlign w:val="center"/>
            <w:hideMark/>
          </w:tcPr>
          <w:p w14:paraId="3C9DA4C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06C6842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C80E8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DE131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43FF8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2AE8FB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CC701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6F511E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BD765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9716E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A613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F065E5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737B1E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4EB0C9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6F3C8F5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5463C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10,549</w:t>
            </w:r>
          </w:p>
        </w:tc>
        <w:tc>
          <w:tcPr>
            <w:tcW w:w="318" w:type="pct"/>
            <w:tcBorders>
              <w:top w:val="nil"/>
              <w:left w:val="nil"/>
              <w:bottom w:val="single" w:sz="4" w:space="0" w:color="auto"/>
              <w:right w:val="single" w:sz="4" w:space="0" w:color="auto"/>
            </w:tcBorders>
            <w:shd w:val="clear" w:color="auto" w:fill="auto"/>
            <w:noWrap/>
            <w:vAlign w:val="center"/>
            <w:hideMark/>
          </w:tcPr>
          <w:p w14:paraId="1D83F14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CB140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10,691</w:t>
            </w:r>
          </w:p>
        </w:tc>
        <w:tc>
          <w:tcPr>
            <w:tcW w:w="318" w:type="pct"/>
            <w:tcBorders>
              <w:top w:val="nil"/>
              <w:left w:val="nil"/>
              <w:bottom w:val="single" w:sz="4" w:space="0" w:color="auto"/>
              <w:right w:val="single" w:sz="4" w:space="0" w:color="auto"/>
            </w:tcBorders>
            <w:shd w:val="clear" w:color="auto" w:fill="auto"/>
            <w:noWrap/>
            <w:vAlign w:val="center"/>
            <w:hideMark/>
          </w:tcPr>
          <w:p w14:paraId="2ECCCFA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46761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10,832</w:t>
            </w:r>
          </w:p>
        </w:tc>
        <w:tc>
          <w:tcPr>
            <w:tcW w:w="318" w:type="pct"/>
            <w:tcBorders>
              <w:top w:val="nil"/>
              <w:left w:val="nil"/>
              <w:bottom w:val="single" w:sz="4" w:space="0" w:color="auto"/>
              <w:right w:val="single" w:sz="4" w:space="0" w:color="auto"/>
            </w:tcBorders>
            <w:shd w:val="clear" w:color="auto" w:fill="auto"/>
            <w:noWrap/>
            <w:vAlign w:val="center"/>
            <w:hideMark/>
          </w:tcPr>
          <w:p w14:paraId="642CE39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24CBA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10,974</w:t>
            </w:r>
          </w:p>
        </w:tc>
        <w:tc>
          <w:tcPr>
            <w:tcW w:w="318" w:type="pct"/>
            <w:tcBorders>
              <w:top w:val="nil"/>
              <w:left w:val="nil"/>
              <w:bottom w:val="single" w:sz="4" w:space="0" w:color="auto"/>
              <w:right w:val="single" w:sz="4" w:space="0" w:color="auto"/>
            </w:tcBorders>
            <w:shd w:val="clear" w:color="auto" w:fill="auto"/>
            <w:noWrap/>
            <w:vAlign w:val="center"/>
            <w:hideMark/>
          </w:tcPr>
          <w:p w14:paraId="03A60A2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DF77D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11,116</w:t>
            </w:r>
          </w:p>
        </w:tc>
      </w:tr>
      <w:tr w:rsidR="00597A9A" w:rsidRPr="00597A9A" w14:paraId="20D9220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5EB9A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7705FBF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3BA0E01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C1C1C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10,549</w:t>
            </w:r>
          </w:p>
        </w:tc>
        <w:tc>
          <w:tcPr>
            <w:tcW w:w="318" w:type="pct"/>
            <w:tcBorders>
              <w:top w:val="nil"/>
              <w:left w:val="nil"/>
              <w:bottom w:val="single" w:sz="4" w:space="0" w:color="auto"/>
              <w:right w:val="single" w:sz="4" w:space="0" w:color="auto"/>
            </w:tcBorders>
            <w:shd w:val="clear" w:color="auto" w:fill="auto"/>
            <w:noWrap/>
            <w:vAlign w:val="center"/>
            <w:hideMark/>
          </w:tcPr>
          <w:p w14:paraId="1533A69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8ACAA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10,691</w:t>
            </w:r>
          </w:p>
        </w:tc>
        <w:tc>
          <w:tcPr>
            <w:tcW w:w="318" w:type="pct"/>
            <w:tcBorders>
              <w:top w:val="nil"/>
              <w:left w:val="nil"/>
              <w:bottom w:val="single" w:sz="4" w:space="0" w:color="auto"/>
              <w:right w:val="single" w:sz="4" w:space="0" w:color="auto"/>
            </w:tcBorders>
            <w:shd w:val="clear" w:color="auto" w:fill="auto"/>
            <w:noWrap/>
            <w:vAlign w:val="center"/>
            <w:hideMark/>
          </w:tcPr>
          <w:p w14:paraId="5C8CE2F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EC4BC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10,832</w:t>
            </w:r>
          </w:p>
        </w:tc>
        <w:tc>
          <w:tcPr>
            <w:tcW w:w="318" w:type="pct"/>
            <w:tcBorders>
              <w:top w:val="nil"/>
              <w:left w:val="nil"/>
              <w:bottom w:val="single" w:sz="4" w:space="0" w:color="auto"/>
              <w:right w:val="single" w:sz="4" w:space="0" w:color="auto"/>
            </w:tcBorders>
            <w:shd w:val="clear" w:color="auto" w:fill="auto"/>
            <w:noWrap/>
            <w:vAlign w:val="center"/>
            <w:hideMark/>
          </w:tcPr>
          <w:p w14:paraId="3B245C5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F7A59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10,974</w:t>
            </w:r>
          </w:p>
        </w:tc>
        <w:tc>
          <w:tcPr>
            <w:tcW w:w="318" w:type="pct"/>
            <w:tcBorders>
              <w:top w:val="nil"/>
              <w:left w:val="nil"/>
              <w:bottom w:val="single" w:sz="4" w:space="0" w:color="auto"/>
              <w:right w:val="single" w:sz="4" w:space="0" w:color="auto"/>
            </w:tcBorders>
            <w:shd w:val="clear" w:color="auto" w:fill="auto"/>
            <w:noWrap/>
            <w:vAlign w:val="center"/>
            <w:hideMark/>
          </w:tcPr>
          <w:p w14:paraId="4399455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06C5A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11,116</w:t>
            </w:r>
          </w:p>
        </w:tc>
      </w:tr>
      <w:tr w:rsidR="00597A9A" w:rsidRPr="00597A9A" w14:paraId="196D907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4FA831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5984C7F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55F79C0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28AD5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E8E36A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D25A1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0D5EBA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BE6F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9CF88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AA97D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08F69A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D5B42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5F5FAF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B4B091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28A82FC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573E24F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1CBD4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795D9F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D84AD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6BB55E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DC0D7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3FE243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C0277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1B7307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CB011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554805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8A8C7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3E09559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07253A9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45068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51721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7E9C7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B44EFE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B50C2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29FD85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3C111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067BC9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BB2A5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835158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5CC1B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123CDAC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43A10CC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74395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9C95D0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03CBB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5ABC97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5D59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A4E2A0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AE990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C3220D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2212B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3B45F6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788B3F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Pensil - La Argentina - Huila</w:t>
            </w:r>
          </w:p>
        </w:tc>
        <w:tc>
          <w:tcPr>
            <w:tcW w:w="429" w:type="pct"/>
            <w:tcBorders>
              <w:top w:val="nil"/>
              <w:left w:val="nil"/>
              <w:bottom w:val="single" w:sz="4" w:space="0" w:color="auto"/>
              <w:right w:val="single" w:sz="4" w:space="0" w:color="auto"/>
            </w:tcBorders>
            <w:shd w:val="clear" w:color="auto" w:fill="auto"/>
            <w:noWrap/>
            <w:vAlign w:val="center"/>
            <w:hideMark/>
          </w:tcPr>
          <w:p w14:paraId="426CDA6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6502984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998C6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0AB26E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FF3DB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AEF3C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FFE57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2141DD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C99FB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A01FF4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AC57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250E7F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9BBE3C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181D42F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359E23F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D6A3B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12,390</w:t>
            </w:r>
          </w:p>
        </w:tc>
        <w:tc>
          <w:tcPr>
            <w:tcW w:w="318" w:type="pct"/>
            <w:tcBorders>
              <w:top w:val="nil"/>
              <w:left w:val="nil"/>
              <w:bottom w:val="single" w:sz="4" w:space="0" w:color="auto"/>
              <w:right w:val="single" w:sz="4" w:space="0" w:color="auto"/>
            </w:tcBorders>
            <w:shd w:val="clear" w:color="auto" w:fill="auto"/>
            <w:noWrap/>
            <w:vAlign w:val="center"/>
            <w:hideMark/>
          </w:tcPr>
          <w:p w14:paraId="5B531C9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7C8B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12,532</w:t>
            </w:r>
          </w:p>
        </w:tc>
        <w:tc>
          <w:tcPr>
            <w:tcW w:w="318" w:type="pct"/>
            <w:tcBorders>
              <w:top w:val="nil"/>
              <w:left w:val="nil"/>
              <w:bottom w:val="single" w:sz="4" w:space="0" w:color="auto"/>
              <w:right w:val="single" w:sz="4" w:space="0" w:color="auto"/>
            </w:tcBorders>
            <w:shd w:val="clear" w:color="auto" w:fill="auto"/>
            <w:noWrap/>
            <w:vAlign w:val="center"/>
            <w:hideMark/>
          </w:tcPr>
          <w:p w14:paraId="2AFD7B6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74486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12,673</w:t>
            </w:r>
          </w:p>
        </w:tc>
        <w:tc>
          <w:tcPr>
            <w:tcW w:w="318" w:type="pct"/>
            <w:tcBorders>
              <w:top w:val="nil"/>
              <w:left w:val="nil"/>
              <w:bottom w:val="single" w:sz="4" w:space="0" w:color="auto"/>
              <w:right w:val="single" w:sz="4" w:space="0" w:color="auto"/>
            </w:tcBorders>
            <w:shd w:val="clear" w:color="auto" w:fill="auto"/>
            <w:noWrap/>
            <w:vAlign w:val="center"/>
            <w:hideMark/>
          </w:tcPr>
          <w:p w14:paraId="5D0B83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B7C9B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12,815</w:t>
            </w:r>
          </w:p>
        </w:tc>
        <w:tc>
          <w:tcPr>
            <w:tcW w:w="318" w:type="pct"/>
            <w:tcBorders>
              <w:top w:val="nil"/>
              <w:left w:val="nil"/>
              <w:bottom w:val="single" w:sz="4" w:space="0" w:color="auto"/>
              <w:right w:val="single" w:sz="4" w:space="0" w:color="auto"/>
            </w:tcBorders>
            <w:shd w:val="clear" w:color="auto" w:fill="auto"/>
            <w:noWrap/>
            <w:vAlign w:val="center"/>
            <w:hideMark/>
          </w:tcPr>
          <w:p w14:paraId="2EC1DD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68B76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12,956</w:t>
            </w:r>
          </w:p>
        </w:tc>
      </w:tr>
      <w:tr w:rsidR="00597A9A" w:rsidRPr="00597A9A" w14:paraId="41CDF6C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4E10B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6894AC9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2AAEF17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72CB7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12,390</w:t>
            </w:r>
          </w:p>
        </w:tc>
        <w:tc>
          <w:tcPr>
            <w:tcW w:w="318" w:type="pct"/>
            <w:tcBorders>
              <w:top w:val="nil"/>
              <w:left w:val="nil"/>
              <w:bottom w:val="single" w:sz="4" w:space="0" w:color="auto"/>
              <w:right w:val="single" w:sz="4" w:space="0" w:color="auto"/>
            </w:tcBorders>
            <w:shd w:val="clear" w:color="auto" w:fill="auto"/>
            <w:noWrap/>
            <w:vAlign w:val="center"/>
            <w:hideMark/>
          </w:tcPr>
          <w:p w14:paraId="12F518A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C0B3B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12,532</w:t>
            </w:r>
          </w:p>
        </w:tc>
        <w:tc>
          <w:tcPr>
            <w:tcW w:w="318" w:type="pct"/>
            <w:tcBorders>
              <w:top w:val="nil"/>
              <w:left w:val="nil"/>
              <w:bottom w:val="single" w:sz="4" w:space="0" w:color="auto"/>
              <w:right w:val="single" w:sz="4" w:space="0" w:color="auto"/>
            </w:tcBorders>
            <w:shd w:val="clear" w:color="auto" w:fill="auto"/>
            <w:noWrap/>
            <w:vAlign w:val="center"/>
            <w:hideMark/>
          </w:tcPr>
          <w:p w14:paraId="7EBC1C0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8CCFA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12,673</w:t>
            </w:r>
          </w:p>
        </w:tc>
        <w:tc>
          <w:tcPr>
            <w:tcW w:w="318" w:type="pct"/>
            <w:tcBorders>
              <w:top w:val="nil"/>
              <w:left w:val="nil"/>
              <w:bottom w:val="single" w:sz="4" w:space="0" w:color="auto"/>
              <w:right w:val="single" w:sz="4" w:space="0" w:color="auto"/>
            </w:tcBorders>
            <w:shd w:val="clear" w:color="auto" w:fill="auto"/>
            <w:noWrap/>
            <w:vAlign w:val="center"/>
            <w:hideMark/>
          </w:tcPr>
          <w:p w14:paraId="620704A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4B0D8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12,815</w:t>
            </w:r>
          </w:p>
        </w:tc>
        <w:tc>
          <w:tcPr>
            <w:tcW w:w="318" w:type="pct"/>
            <w:tcBorders>
              <w:top w:val="nil"/>
              <w:left w:val="nil"/>
              <w:bottom w:val="single" w:sz="4" w:space="0" w:color="auto"/>
              <w:right w:val="single" w:sz="4" w:space="0" w:color="auto"/>
            </w:tcBorders>
            <w:shd w:val="clear" w:color="auto" w:fill="auto"/>
            <w:noWrap/>
            <w:vAlign w:val="center"/>
            <w:hideMark/>
          </w:tcPr>
          <w:p w14:paraId="5451F19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AE24F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12,956</w:t>
            </w:r>
          </w:p>
        </w:tc>
      </w:tr>
      <w:tr w:rsidR="00597A9A" w:rsidRPr="00597A9A" w14:paraId="1E96749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580BCE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06DAF15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186A264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4BFD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D3DE50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87D9F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8C0C66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87F4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8B8A40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78B33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7806B0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968C7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A24D97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D0283E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348B8C6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6896814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EA07D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D3B796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AE3E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0B2409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64461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EE2599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92EEC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BDE759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514DD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485872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2B6D32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5ACFC98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7073F12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F7313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828194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5E436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C4DCB3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7A11A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903827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AFF60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77D4CB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F600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1AE2929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19FB36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66B11E2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33DF75F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BCA2C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5BE5CC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FB058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30F085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BEFF3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450C6A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E0E17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3353C1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4EEC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5A92AC1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11E615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Monserrate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0588AF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67BCEA3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730ED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A0E3A0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D5278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259A7E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8C190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DA9B50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93AFC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6CC43E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550AF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9E1EF1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7E048F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025C13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21624BC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023C4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18,054</w:t>
            </w:r>
          </w:p>
        </w:tc>
        <w:tc>
          <w:tcPr>
            <w:tcW w:w="318" w:type="pct"/>
            <w:tcBorders>
              <w:top w:val="nil"/>
              <w:left w:val="nil"/>
              <w:bottom w:val="single" w:sz="4" w:space="0" w:color="auto"/>
              <w:right w:val="single" w:sz="4" w:space="0" w:color="auto"/>
            </w:tcBorders>
            <w:shd w:val="clear" w:color="auto" w:fill="auto"/>
            <w:noWrap/>
            <w:vAlign w:val="center"/>
            <w:hideMark/>
          </w:tcPr>
          <w:p w14:paraId="17CF73F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A0B47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18,266</w:t>
            </w:r>
          </w:p>
        </w:tc>
        <w:tc>
          <w:tcPr>
            <w:tcW w:w="318" w:type="pct"/>
            <w:tcBorders>
              <w:top w:val="nil"/>
              <w:left w:val="nil"/>
              <w:bottom w:val="single" w:sz="4" w:space="0" w:color="auto"/>
              <w:right w:val="single" w:sz="4" w:space="0" w:color="auto"/>
            </w:tcBorders>
            <w:shd w:val="clear" w:color="auto" w:fill="auto"/>
            <w:noWrap/>
            <w:vAlign w:val="center"/>
            <w:hideMark/>
          </w:tcPr>
          <w:p w14:paraId="0C37AB4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B33E5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18,408</w:t>
            </w:r>
          </w:p>
        </w:tc>
        <w:tc>
          <w:tcPr>
            <w:tcW w:w="318" w:type="pct"/>
            <w:tcBorders>
              <w:top w:val="nil"/>
              <w:left w:val="nil"/>
              <w:bottom w:val="single" w:sz="4" w:space="0" w:color="auto"/>
              <w:right w:val="single" w:sz="4" w:space="0" w:color="auto"/>
            </w:tcBorders>
            <w:shd w:val="clear" w:color="auto" w:fill="auto"/>
            <w:noWrap/>
            <w:vAlign w:val="center"/>
            <w:hideMark/>
          </w:tcPr>
          <w:p w14:paraId="4D6AED7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23C21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18,550</w:t>
            </w:r>
          </w:p>
        </w:tc>
        <w:tc>
          <w:tcPr>
            <w:tcW w:w="318" w:type="pct"/>
            <w:tcBorders>
              <w:top w:val="nil"/>
              <w:left w:val="nil"/>
              <w:bottom w:val="single" w:sz="4" w:space="0" w:color="auto"/>
              <w:right w:val="single" w:sz="4" w:space="0" w:color="auto"/>
            </w:tcBorders>
            <w:shd w:val="clear" w:color="auto" w:fill="auto"/>
            <w:noWrap/>
            <w:vAlign w:val="center"/>
            <w:hideMark/>
          </w:tcPr>
          <w:p w14:paraId="68DAF05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42DB4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18,691</w:t>
            </w:r>
          </w:p>
        </w:tc>
      </w:tr>
      <w:tr w:rsidR="00597A9A" w:rsidRPr="00597A9A" w14:paraId="15FA1EC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B9DC1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6E10B4C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11F3162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A6698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3,682</w:t>
            </w:r>
          </w:p>
        </w:tc>
        <w:tc>
          <w:tcPr>
            <w:tcW w:w="318" w:type="pct"/>
            <w:tcBorders>
              <w:top w:val="nil"/>
              <w:left w:val="nil"/>
              <w:bottom w:val="single" w:sz="4" w:space="0" w:color="auto"/>
              <w:right w:val="single" w:sz="4" w:space="0" w:color="auto"/>
            </w:tcBorders>
            <w:shd w:val="clear" w:color="auto" w:fill="auto"/>
            <w:noWrap/>
            <w:vAlign w:val="center"/>
            <w:hideMark/>
          </w:tcPr>
          <w:p w14:paraId="4C2B4E3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6361B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3,752</w:t>
            </w:r>
          </w:p>
        </w:tc>
        <w:tc>
          <w:tcPr>
            <w:tcW w:w="318" w:type="pct"/>
            <w:tcBorders>
              <w:top w:val="nil"/>
              <w:left w:val="nil"/>
              <w:bottom w:val="single" w:sz="4" w:space="0" w:color="auto"/>
              <w:right w:val="single" w:sz="4" w:space="0" w:color="auto"/>
            </w:tcBorders>
            <w:shd w:val="clear" w:color="auto" w:fill="auto"/>
            <w:noWrap/>
            <w:vAlign w:val="center"/>
            <w:hideMark/>
          </w:tcPr>
          <w:p w14:paraId="63A8F1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4CD3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3,823</w:t>
            </w:r>
          </w:p>
        </w:tc>
        <w:tc>
          <w:tcPr>
            <w:tcW w:w="318" w:type="pct"/>
            <w:tcBorders>
              <w:top w:val="nil"/>
              <w:left w:val="nil"/>
              <w:bottom w:val="single" w:sz="4" w:space="0" w:color="auto"/>
              <w:right w:val="single" w:sz="4" w:space="0" w:color="auto"/>
            </w:tcBorders>
            <w:shd w:val="clear" w:color="auto" w:fill="auto"/>
            <w:noWrap/>
            <w:vAlign w:val="center"/>
            <w:hideMark/>
          </w:tcPr>
          <w:p w14:paraId="156C7B3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BF56E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3,894</w:t>
            </w:r>
          </w:p>
        </w:tc>
        <w:tc>
          <w:tcPr>
            <w:tcW w:w="318" w:type="pct"/>
            <w:tcBorders>
              <w:top w:val="nil"/>
              <w:left w:val="nil"/>
              <w:bottom w:val="single" w:sz="4" w:space="0" w:color="auto"/>
              <w:right w:val="single" w:sz="4" w:space="0" w:color="auto"/>
            </w:tcBorders>
            <w:shd w:val="clear" w:color="auto" w:fill="auto"/>
            <w:noWrap/>
            <w:vAlign w:val="center"/>
            <w:hideMark/>
          </w:tcPr>
          <w:p w14:paraId="3074B92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F0B91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3,965</w:t>
            </w:r>
          </w:p>
        </w:tc>
      </w:tr>
      <w:tr w:rsidR="00597A9A" w:rsidRPr="00597A9A" w14:paraId="0E21D1F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77B3CD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0DDAC7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1D18ABF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8B1F8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14,372</w:t>
            </w:r>
          </w:p>
        </w:tc>
        <w:tc>
          <w:tcPr>
            <w:tcW w:w="318" w:type="pct"/>
            <w:tcBorders>
              <w:top w:val="nil"/>
              <w:left w:val="nil"/>
              <w:bottom w:val="single" w:sz="4" w:space="0" w:color="auto"/>
              <w:right w:val="single" w:sz="4" w:space="0" w:color="auto"/>
            </w:tcBorders>
            <w:shd w:val="clear" w:color="auto" w:fill="auto"/>
            <w:noWrap/>
            <w:vAlign w:val="center"/>
            <w:hideMark/>
          </w:tcPr>
          <w:p w14:paraId="3244E88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99CAF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14,514</w:t>
            </w:r>
          </w:p>
        </w:tc>
        <w:tc>
          <w:tcPr>
            <w:tcW w:w="318" w:type="pct"/>
            <w:tcBorders>
              <w:top w:val="nil"/>
              <w:left w:val="nil"/>
              <w:bottom w:val="single" w:sz="4" w:space="0" w:color="auto"/>
              <w:right w:val="single" w:sz="4" w:space="0" w:color="auto"/>
            </w:tcBorders>
            <w:shd w:val="clear" w:color="auto" w:fill="auto"/>
            <w:noWrap/>
            <w:vAlign w:val="center"/>
            <w:hideMark/>
          </w:tcPr>
          <w:p w14:paraId="5F0BBD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7CF5B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14,585</w:t>
            </w:r>
          </w:p>
        </w:tc>
        <w:tc>
          <w:tcPr>
            <w:tcW w:w="318" w:type="pct"/>
            <w:tcBorders>
              <w:top w:val="nil"/>
              <w:left w:val="nil"/>
              <w:bottom w:val="single" w:sz="4" w:space="0" w:color="auto"/>
              <w:right w:val="single" w:sz="4" w:space="0" w:color="auto"/>
            </w:tcBorders>
            <w:shd w:val="clear" w:color="auto" w:fill="auto"/>
            <w:noWrap/>
            <w:vAlign w:val="center"/>
            <w:hideMark/>
          </w:tcPr>
          <w:p w14:paraId="34EAD5E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1BEA4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14,656</w:t>
            </w:r>
          </w:p>
        </w:tc>
        <w:tc>
          <w:tcPr>
            <w:tcW w:w="318" w:type="pct"/>
            <w:tcBorders>
              <w:top w:val="nil"/>
              <w:left w:val="nil"/>
              <w:bottom w:val="single" w:sz="4" w:space="0" w:color="auto"/>
              <w:right w:val="single" w:sz="4" w:space="0" w:color="auto"/>
            </w:tcBorders>
            <w:shd w:val="clear" w:color="auto" w:fill="auto"/>
            <w:noWrap/>
            <w:vAlign w:val="center"/>
            <w:hideMark/>
          </w:tcPr>
          <w:p w14:paraId="39F6D7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C15D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14,726</w:t>
            </w:r>
          </w:p>
        </w:tc>
      </w:tr>
      <w:tr w:rsidR="00597A9A" w:rsidRPr="00597A9A" w14:paraId="66A8C43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281839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7DA1356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2C8AA78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4AC53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57D4FA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66D1F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A914E5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772B2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DBE94C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5ED0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768944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0C230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73D985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37B874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6501BC2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0E9D27A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05E2B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2D76C2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5D270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9AF11F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51C43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7E254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C6A09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F0AD6E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E3624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17481F6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09AF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7B94F0D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1BE7F94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52701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EA3A3C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D01A8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896C78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720E5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19C05B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93A0C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F8C030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5E073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638CC8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4EA6C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Moscopan - Puracé - Cauca</w:t>
            </w:r>
          </w:p>
        </w:tc>
        <w:tc>
          <w:tcPr>
            <w:tcW w:w="429" w:type="pct"/>
            <w:tcBorders>
              <w:top w:val="nil"/>
              <w:left w:val="nil"/>
              <w:bottom w:val="single" w:sz="4" w:space="0" w:color="auto"/>
              <w:right w:val="single" w:sz="4" w:space="0" w:color="auto"/>
            </w:tcBorders>
            <w:shd w:val="clear" w:color="auto" w:fill="auto"/>
            <w:noWrap/>
            <w:vAlign w:val="center"/>
            <w:hideMark/>
          </w:tcPr>
          <w:p w14:paraId="70604DE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399A7AE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69C8D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34B6AB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4939A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735B9B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21CF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31FB32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28091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4F1030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0F122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8AC6D9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0BD0E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5C5B0B8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2BD64EC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98F11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14,372</w:t>
            </w:r>
          </w:p>
        </w:tc>
        <w:tc>
          <w:tcPr>
            <w:tcW w:w="318" w:type="pct"/>
            <w:tcBorders>
              <w:top w:val="nil"/>
              <w:left w:val="nil"/>
              <w:bottom w:val="single" w:sz="4" w:space="0" w:color="auto"/>
              <w:right w:val="single" w:sz="4" w:space="0" w:color="auto"/>
            </w:tcBorders>
            <w:shd w:val="clear" w:color="auto" w:fill="auto"/>
            <w:noWrap/>
            <w:vAlign w:val="center"/>
            <w:hideMark/>
          </w:tcPr>
          <w:p w14:paraId="216721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786E6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14,514</w:t>
            </w:r>
          </w:p>
        </w:tc>
        <w:tc>
          <w:tcPr>
            <w:tcW w:w="318" w:type="pct"/>
            <w:tcBorders>
              <w:top w:val="nil"/>
              <w:left w:val="nil"/>
              <w:bottom w:val="single" w:sz="4" w:space="0" w:color="auto"/>
              <w:right w:val="single" w:sz="4" w:space="0" w:color="auto"/>
            </w:tcBorders>
            <w:shd w:val="clear" w:color="auto" w:fill="auto"/>
            <w:noWrap/>
            <w:vAlign w:val="center"/>
            <w:hideMark/>
          </w:tcPr>
          <w:p w14:paraId="032FB83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BBC1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14,797</w:t>
            </w:r>
          </w:p>
        </w:tc>
        <w:tc>
          <w:tcPr>
            <w:tcW w:w="318" w:type="pct"/>
            <w:tcBorders>
              <w:top w:val="nil"/>
              <w:left w:val="nil"/>
              <w:bottom w:val="single" w:sz="4" w:space="0" w:color="auto"/>
              <w:right w:val="single" w:sz="4" w:space="0" w:color="auto"/>
            </w:tcBorders>
            <w:shd w:val="clear" w:color="auto" w:fill="auto"/>
            <w:noWrap/>
            <w:vAlign w:val="center"/>
            <w:hideMark/>
          </w:tcPr>
          <w:p w14:paraId="360292B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C3918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15,080</w:t>
            </w:r>
          </w:p>
        </w:tc>
        <w:tc>
          <w:tcPr>
            <w:tcW w:w="318" w:type="pct"/>
            <w:tcBorders>
              <w:top w:val="nil"/>
              <w:left w:val="nil"/>
              <w:bottom w:val="single" w:sz="4" w:space="0" w:color="auto"/>
              <w:right w:val="single" w:sz="4" w:space="0" w:color="auto"/>
            </w:tcBorders>
            <w:shd w:val="clear" w:color="auto" w:fill="auto"/>
            <w:noWrap/>
            <w:vAlign w:val="center"/>
            <w:hideMark/>
          </w:tcPr>
          <w:p w14:paraId="38B1FAF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F5042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15,364</w:t>
            </w:r>
          </w:p>
        </w:tc>
      </w:tr>
      <w:tr w:rsidR="00597A9A" w:rsidRPr="00597A9A" w14:paraId="611D339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9F5CAA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756CE98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6E4786A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04BD4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12,248</w:t>
            </w:r>
          </w:p>
        </w:tc>
        <w:tc>
          <w:tcPr>
            <w:tcW w:w="318" w:type="pct"/>
            <w:tcBorders>
              <w:top w:val="nil"/>
              <w:left w:val="nil"/>
              <w:bottom w:val="single" w:sz="4" w:space="0" w:color="auto"/>
              <w:right w:val="single" w:sz="4" w:space="0" w:color="auto"/>
            </w:tcBorders>
            <w:shd w:val="clear" w:color="auto" w:fill="auto"/>
            <w:noWrap/>
            <w:vAlign w:val="center"/>
            <w:hideMark/>
          </w:tcPr>
          <w:p w14:paraId="55DF4C0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756C1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12,390</w:t>
            </w:r>
          </w:p>
        </w:tc>
        <w:tc>
          <w:tcPr>
            <w:tcW w:w="318" w:type="pct"/>
            <w:tcBorders>
              <w:top w:val="nil"/>
              <w:left w:val="nil"/>
              <w:bottom w:val="single" w:sz="4" w:space="0" w:color="auto"/>
              <w:right w:val="single" w:sz="4" w:space="0" w:color="auto"/>
            </w:tcBorders>
            <w:shd w:val="clear" w:color="auto" w:fill="auto"/>
            <w:noWrap/>
            <w:vAlign w:val="center"/>
            <w:hideMark/>
          </w:tcPr>
          <w:p w14:paraId="1DC047E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9366D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12,602</w:t>
            </w:r>
          </w:p>
        </w:tc>
        <w:tc>
          <w:tcPr>
            <w:tcW w:w="318" w:type="pct"/>
            <w:tcBorders>
              <w:top w:val="nil"/>
              <w:left w:val="nil"/>
              <w:bottom w:val="single" w:sz="4" w:space="0" w:color="auto"/>
              <w:right w:val="single" w:sz="4" w:space="0" w:color="auto"/>
            </w:tcBorders>
            <w:shd w:val="clear" w:color="auto" w:fill="auto"/>
            <w:noWrap/>
            <w:vAlign w:val="center"/>
            <w:hideMark/>
          </w:tcPr>
          <w:p w14:paraId="55DE5FD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0E907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12,815</w:t>
            </w:r>
          </w:p>
        </w:tc>
        <w:tc>
          <w:tcPr>
            <w:tcW w:w="318" w:type="pct"/>
            <w:tcBorders>
              <w:top w:val="nil"/>
              <w:left w:val="nil"/>
              <w:bottom w:val="single" w:sz="4" w:space="0" w:color="auto"/>
              <w:right w:val="single" w:sz="4" w:space="0" w:color="auto"/>
            </w:tcBorders>
            <w:shd w:val="clear" w:color="auto" w:fill="auto"/>
            <w:noWrap/>
            <w:vAlign w:val="center"/>
            <w:hideMark/>
          </w:tcPr>
          <w:p w14:paraId="7CCA1B1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7F5CE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13,027</w:t>
            </w:r>
          </w:p>
        </w:tc>
      </w:tr>
      <w:tr w:rsidR="00597A9A" w:rsidRPr="00597A9A" w14:paraId="258B51D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850D79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106B640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02E8D51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43421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2,124</w:t>
            </w:r>
          </w:p>
        </w:tc>
        <w:tc>
          <w:tcPr>
            <w:tcW w:w="318" w:type="pct"/>
            <w:tcBorders>
              <w:top w:val="nil"/>
              <w:left w:val="nil"/>
              <w:bottom w:val="single" w:sz="4" w:space="0" w:color="auto"/>
              <w:right w:val="single" w:sz="4" w:space="0" w:color="auto"/>
            </w:tcBorders>
            <w:shd w:val="clear" w:color="auto" w:fill="auto"/>
            <w:noWrap/>
            <w:vAlign w:val="center"/>
            <w:hideMark/>
          </w:tcPr>
          <w:p w14:paraId="644C81A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16746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2,124</w:t>
            </w:r>
          </w:p>
        </w:tc>
        <w:tc>
          <w:tcPr>
            <w:tcW w:w="318" w:type="pct"/>
            <w:tcBorders>
              <w:top w:val="nil"/>
              <w:left w:val="nil"/>
              <w:bottom w:val="single" w:sz="4" w:space="0" w:color="auto"/>
              <w:right w:val="single" w:sz="4" w:space="0" w:color="auto"/>
            </w:tcBorders>
            <w:shd w:val="clear" w:color="auto" w:fill="auto"/>
            <w:noWrap/>
            <w:vAlign w:val="center"/>
            <w:hideMark/>
          </w:tcPr>
          <w:p w14:paraId="067B74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229CA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2,195</w:t>
            </w:r>
          </w:p>
        </w:tc>
        <w:tc>
          <w:tcPr>
            <w:tcW w:w="318" w:type="pct"/>
            <w:tcBorders>
              <w:top w:val="nil"/>
              <w:left w:val="nil"/>
              <w:bottom w:val="single" w:sz="4" w:space="0" w:color="auto"/>
              <w:right w:val="single" w:sz="4" w:space="0" w:color="auto"/>
            </w:tcBorders>
            <w:shd w:val="clear" w:color="auto" w:fill="auto"/>
            <w:noWrap/>
            <w:vAlign w:val="center"/>
            <w:hideMark/>
          </w:tcPr>
          <w:p w14:paraId="4FE0B93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2F3B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2,266</w:t>
            </w:r>
          </w:p>
        </w:tc>
        <w:tc>
          <w:tcPr>
            <w:tcW w:w="318" w:type="pct"/>
            <w:tcBorders>
              <w:top w:val="nil"/>
              <w:left w:val="nil"/>
              <w:bottom w:val="single" w:sz="4" w:space="0" w:color="auto"/>
              <w:right w:val="single" w:sz="4" w:space="0" w:color="auto"/>
            </w:tcBorders>
            <w:shd w:val="clear" w:color="auto" w:fill="auto"/>
            <w:noWrap/>
            <w:vAlign w:val="center"/>
            <w:hideMark/>
          </w:tcPr>
          <w:p w14:paraId="5E11C9A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72935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2,336</w:t>
            </w:r>
          </w:p>
        </w:tc>
      </w:tr>
      <w:tr w:rsidR="00597A9A" w:rsidRPr="00597A9A" w14:paraId="30BFF12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CD05C6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1076DD4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3B1497D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119D7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ED1FAC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8F62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FD1853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EF83C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69EBD7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D727B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31C6FA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F3318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3F1A6A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E93E96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1B6D9B5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56EC1AD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CD73B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6DDA2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AD131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DC2AEA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B401B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4B254F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7199B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923A89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08C81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029A157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893FFC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30C879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15F1539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1FBA7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A414A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D1710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EEAA25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62BA4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891D58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B915F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08CD64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0681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397B1E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C36A1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Mesa - La Plata - Huila</w:t>
            </w:r>
          </w:p>
        </w:tc>
        <w:tc>
          <w:tcPr>
            <w:tcW w:w="429" w:type="pct"/>
            <w:tcBorders>
              <w:top w:val="nil"/>
              <w:left w:val="nil"/>
              <w:bottom w:val="single" w:sz="4" w:space="0" w:color="auto"/>
              <w:right w:val="single" w:sz="4" w:space="0" w:color="auto"/>
            </w:tcBorders>
            <w:shd w:val="clear" w:color="auto" w:fill="auto"/>
            <w:noWrap/>
            <w:vAlign w:val="center"/>
            <w:hideMark/>
          </w:tcPr>
          <w:p w14:paraId="06ED86F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61607C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9C518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0F100A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B331F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D90405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00778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6F786C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F9AA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5034BA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7B347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04D27E7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D910FD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119569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341AB9A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508E9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2D79F6D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FE74D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4ED6085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0AEB7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31F70ED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0212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60940B6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867F6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r>
      <w:tr w:rsidR="00597A9A" w:rsidRPr="00597A9A" w14:paraId="4F07D3D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A4A723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50CCA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46B30A2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99AD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6B98285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51A03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217C912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D8AAC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0D1D786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A1D46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615E2EF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3D62E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r>
      <w:tr w:rsidR="00597A9A" w:rsidRPr="00597A9A" w14:paraId="3BF5BD7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A57BC0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12D5EE6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3426C6C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A5457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567D44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46A78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0954DF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DDD7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B9E35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72C0B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057738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F826D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79AA24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D71ADF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6D2C61C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5AB009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5DD7C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12A9BA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A1D9F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32B39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2074C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A2DF1A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9C865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2D95B1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886BC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F072EA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24F91F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419FC8C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29E5A96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9F8BC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5C1810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806E9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91F90C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01771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2415BB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67FFC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0CB502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CEB51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04A9E7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195354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2428B2C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485ECCD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E614F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0BE7FE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3C86D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80EF25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7347C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19546C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CA187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218651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EB0C7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C88C9E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9ADA4D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Cabaña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659926F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3F77C1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52653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40181A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D72CE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1E22F8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4500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B42D7C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5DA5D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9AF34A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84539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A99307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6B5DC1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69CA05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063EE59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FB88A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4,814</w:t>
            </w:r>
          </w:p>
        </w:tc>
        <w:tc>
          <w:tcPr>
            <w:tcW w:w="318" w:type="pct"/>
            <w:tcBorders>
              <w:top w:val="nil"/>
              <w:left w:val="nil"/>
              <w:bottom w:val="single" w:sz="4" w:space="0" w:color="auto"/>
              <w:right w:val="single" w:sz="4" w:space="0" w:color="auto"/>
            </w:tcBorders>
            <w:shd w:val="clear" w:color="auto" w:fill="auto"/>
            <w:noWrap/>
            <w:vAlign w:val="center"/>
            <w:hideMark/>
          </w:tcPr>
          <w:p w14:paraId="0DB67FF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5795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4,885</w:t>
            </w:r>
          </w:p>
        </w:tc>
        <w:tc>
          <w:tcPr>
            <w:tcW w:w="318" w:type="pct"/>
            <w:tcBorders>
              <w:top w:val="nil"/>
              <w:left w:val="nil"/>
              <w:bottom w:val="single" w:sz="4" w:space="0" w:color="auto"/>
              <w:right w:val="single" w:sz="4" w:space="0" w:color="auto"/>
            </w:tcBorders>
            <w:shd w:val="clear" w:color="auto" w:fill="auto"/>
            <w:noWrap/>
            <w:vAlign w:val="center"/>
            <w:hideMark/>
          </w:tcPr>
          <w:p w14:paraId="14038C0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200C2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4,956</w:t>
            </w:r>
          </w:p>
        </w:tc>
        <w:tc>
          <w:tcPr>
            <w:tcW w:w="318" w:type="pct"/>
            <w:tcBorders>
              <w:top w:val="nil"/>
              <w:left w:val="nil"/>
              <w:bottom w:val="single" w:sz="4" w:space="0" w:color="auto"/>
              <w:right w:val="single" w:sz="4" w:space="0" w:color="auto"/>
            </w:tcBorders>
            <w:shd w:val="clear" w:color="auto" w:fill="auto"/>
            <w:noWrap/>
            <w:vAlign w:val="center"/>
            <w:hideMark/>
          </w:tcPr>
          <w:p w14:paraId="53805B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51F41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5,027</w:t>
            </w:r>
          </w:p>
        </w:tc>
        <w:tc>
          <w:tcPr>
            <w:tcW w:w="318" w:type="pct"/>
            <w:tcBorders>
              <w:top w:val="nil"/>
              <w:left w:val="nil"/>
              <w:bottom w:val="single" w:sz="4" w:space="0" w:color="auto"/>
              <w:right w:val="single" w:sz="4" w:space="0" w:color="auto"/>
            </w:tcBorders>
            <w:shd w:val="clear" w:color="auto" w:fill="auto"/>
            <w:noWrap/>
            <w:vAlign w:val="center"/>
            <w:hideMark/>
          </w:tcPr>
          <w:p w14:paraId="290F2F3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94193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5,098</w:t>
            </w:r>
          </w:p>
        </w:tc>
      </w:tr>
      <w:tr w:rsidR="00597A9A" w:rsidRPr="00597A9A" w14:paraId="4A81014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1E465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22406E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4B29BA4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DC71B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4,814</w:t>
            </w:r>
          </w:p>
        </w:tc>
        <w:tc>
          <w:tcPr>
            <w:tcW w:w="318" w:type="pct"/>
            <w:tcBorders>
              <w:top w:val="nil"/>
              <w:left w:val="nil"/>
              <w:bottom w:val="single" w:sz="4" w:space="0" w:color="auto"/>
              <w:right w:val="single" w:sz="4" w:space="0" w:color="auto"/>
            </w:tcBorders>
            <w:shd w:val="clear" w:color="auto" w:fill="auto"/>
            <w:noWrap/>
            <w:vAlign w:val="center"/>
            <w:hideMark/>
          </w:tcPr>
          <w:p w14:paraId="1603423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10DFF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4,885</w:t>
            </w:r>
          </w:p>
        </w:tc>
        <w:tc>
          <w:tcPr>
            <w:tcW w:w="318" w:type="pct"/>
            <w:tcBorders>
              <w:top w:val="nil"/>
              <w:left w:val="nil"/>
              <w:bottom w:val="single" w:sz="4" w:space="0" w:color="auto"/>
              <w:right w:val="single" w:sz="4" w:space="0" w:color="auto"/>
            </w:tcBorders>
            <w:shd w:val="clear" w:color="auto" w:fill="auto"/>
            <w:noWrap/>
            <w:vAlign w:val="center"/>
            <w:hideMark/>
          </w:tcPr>
          <w:p w14:paraId="206C333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F47DF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4,956</w:t>
            </w:r>
          </w:p>
        </w:tc>
        <w:tc>
          <w:tcPr>
            <w:tcW w:w="318" w:type="pct"/>
            <w:tcBorders>
              <w:top w:val="nil"/>
              <w:left w:val="nil"/>
              <w:bottom w:val="single" w:sz="4" w:space="0" w:color="auto"/>
              <w:right w:val="single" w:sz="4" w:space="0" w:color="auto"/>
            </w:tcBorders>
            <w:shd w:val="clear" w:color="auto" w:fill="auto"/>
            <w:noWrap/>
            <w:vAlign w:val="center"/>
            <w:hideMark/>
          </w:tcPr>
          <w:p w14:paraId="4B91828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48B95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5,027</w:t>
            </w:r>
          </w:p>
        </w:tc>
        <w:tc>
          <w:tcPr>
            <w:tcW w:w="318" w:type="pct"/>
            <w:tcBorders>
              <w:top w:val="nil"/>
              <w:left w:val="nil"/>
              <w:bottom w:val="single" w:sz="4" w:space="0" w:color="auto"/>
              <w:right w:val="single" w:sz="4" w:space="0" w:color="auto"/>
            </w:tcBorders>
            <w:shd w:val="clear" w:color="auto" w:fill="auto"/>
            <w:noWrap/>
            <w:vAlign w:val="center"/>
            <w:hideMark/>
          </w:tcPr>
          <w:p w14:paraId="08FA87E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3CB88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5,098</w:t>
            </w:r>
          </w:p>
        </w:tc>
      </w:tr>
      <w:tr w:rsidR="00597A9A" w:rsidRPr="00597A9A" w14:paraId="1554485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21B6E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01724AF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18B3280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1321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4F6679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F1004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7A3B18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DE61C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75B0CE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0AD76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9F764D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E34ED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AA5DC6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D67773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655625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34F887A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78D3C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F6074E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71509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02E14D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E331D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0FC9B0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D3B6F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61F7C7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F60E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72DBB0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8052F4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9F300F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5A7A007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6FC5A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BFF0A0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31D29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C68CF7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EC9FB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FB80D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F9B89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12AA3A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D5767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202697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06D87B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64FC2E7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398FE49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41991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F9B33E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237E1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CA7EE6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7291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3420D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1BB10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96250C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C28F5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A6F07B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19467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Morelia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155083D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4CDD736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A193D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FB1228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8762B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9E240F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E26E8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4B769D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634DE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BB105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37F2E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76FE8C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08822B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1A7BC1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2AE7856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F5084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14,231</w:t>
            </w:r>
          </w:p>
        </w:tc>
        <w:tc>
          <w:tcPr>
            <w:tcW w:w="318" w:type="pct"/>
            <w:tcBorders>
              <w:top w:val="nil"/>
              <w:left w:val="nil"/>
              <w:bottom w:val="single" w:sz="4" w:space="0" w:color="auto"/>
              <w:right w:val="single" w:sz="4" w:space="0" w:color="auto"/>
            </w:tcBorders>
            <w:shd w:val="clear" w:color="auto" w:fill="auto"/>
            <w:noWrap/>
            <w:vAlign w:val="center"/>
            <w:hideMark/>
          </w:tcPr>
          <w:p w14:paraId="694C239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FDA1A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14,443</w:t>
            </w:r>
          </w:p>
        </w:tc>
        <w:tc>
          <w:tcPr>
            <w:tcW w:w="318" w:type="pct"/>
            <w:tcBorders>
              <w:top w:val="nil"/>
              <w:left w:val="nil"/>
              <w:bottom w:val="single" w:sz="4" w:space="0" w:color="auto"/>
              <w:right w:val="single" w:sz="4" w:space="0" w:color="auto"/>
            </w:tcBorders>
            <w:shd w:val="clear" w:color="auto" w:fill="auto"/>
            <w:noWrap/>
            <w:vAlign w:val="center"/>
            <w:hideMark/>
          </w:tcPr>
          <w:p w14:paraId="253083E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40F9C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14,656</w:t>
            </w:r>
          </w:p>
        </w:tc>
        <w:tc>
          <w:tcPr>
            <w:tcW w:w="318" w:type="pct"/>
            <w:tcBorders>
              <w:top w:val="nil"/>
              <w:left w:val="nil"/>
              <w:bottom w:val="single" w:sz="4" w:space="0" w:color="auto"/>
              <w:right w:val="single" w:sz="4" w:space="0" w:color="auto"/>
            </w:tcBorders>
            <w:shd w:val="clear" w:color="auto" w:fill="auto"/>
            <w:noWrap/>
            <w:vAlign w:val="center"/>
            <w:hideMark/>
          </w:tcPr>
          <w:p w14:paraId="44BB1E5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888BC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14,868</w:t>
            </w:r>
          </w:p>
        </w:tc>
        <w:tc>
          <w:tcPr>
            <w:tcW w:w="318" w:type="pct"/>
            <w:tcBorders>
              <w:top w:val="nil"/>
              <w:left w:val="nil"/>
              <w:bottom w:val="single" w:sz="4" w:space="0" w:color="auto"/>
              <w:right w:val="single" w:sz="4" w:space="0" w:color="auto"/>
            </w:tcBorders>
            <w:shd w:val="clear" w:color="auto" w:fill="auto"/>
            <w:noWrap/>
            <w:vAlign w:val="center"/>
            <w:hideMark/>
          </w:tcPr>
          <w:p w14:paraId="66685C9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B5D9C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15,080</w:t>
            </w:r>
          </w:p>
        </w:tc>
      </w:tr>
      <w:tr w:rsidR="00597A9A" w:rsidRPr="00597A9A" w14:paraId="1F021DC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B42EDF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71AF1EE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664244E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5A7E2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14,231</w:t>
            </w:r>
          </w:p>
        </w:tc>
        <w:tc>
          <w:tcPr>
            <w:tcW w:w="318" w:type="pct"/>
            <w:tcBorders>
              <w:top w:val="nil"/>
              <w:left w:val="nil"/>
              <w:bottom w:val="single" w:sz="4" w:space="0" w:color="auto"/>
              <w:right w:val="single" w:sz="4" w:space="0" w:color="auto"/>
            </w:tcBorders>
            <w:shd w:val="clear" w:color="auto" w:fill="auto"/>
            <w:noWrap/>
            <w:vAlign w:val="center"/>
            <w:hideMark/>
          </w:tcPr>
          <w:p w14:paraId="05A774E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3C21E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14,443</w:t>
            </w:r>
          </w:p>
        </w:tc>
        <w:tc>
          <w:tcPr>
            <w:tcW w:w="318" w:type="pct"/>
            <w:tcBorders>
              <w:top w:val="nil"/>
              <w:left w:val="nil"/>
              <w:bottom w:val="single" w:sz="4" w:space="0" w:color="auto"/>
              <w:right w:val="single" w:sz="4" w:space="0" w:color="auto"/>
            </w:tcBorders>
            <w:shd w:val="clear" w:color="auto" w:fill="auto"/>
            <w:noWrap/>
            <w:vAlign w:val="center"/>
            <w:hideMark/>
          </w:tcPr>
          <w:p w14:paraId="11EE45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EA7FF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14,656</w:t>
            </w:r>
          </w:p>
        </w:tc>
        <w:tc>
          <w:tcPr>
            <w:tcW w:w="318" w:type="pct"/>
            <w:tcBorders>
              <w:top w:val="nil"/>
              <w:left w:val="nil"/>
              <w:bottom w:val="single" w:sz="4" w:space="0" w:color="auto"/>
              <w:right w:val="single" w:sz="4" w:space="0" w:color="auto"/>
            </w:tcBorders>
            <w:shd w:val="clear" w:color="auto" w:fill="auto"/>
            <w:noWrap/>
            <w:vAlign w:val="center"/>
            <w:hideMark/>
          </w:tcPr>
          <w:p w14:paraId="4B3C6C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22983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14,868</w:t>
            </w:r>
          </w:p>
        </w:tc>
        <w:tc>
          <w:tcPr>
            <w:tcW w:w="318" w:type="pct"/>
            <w:tcBorders>
              <w:top w:val="nil"/>
              <w:left w:val="nil"/>
              <w:bottom w:val="single" w:sz="4" w:space="0" w:color="auto"/>
              <w:right w:val="single" w:sz="4" w:space="0" w:color="auto"/>
            </w:tcBorders>
            <w:shd w:val="clear" w:color="auto" w:fill="auto"/>
            <w:noWrap/>
            <w:vAlign w:val="center"/>
            <w:hideMark/>
          </w:tcPr>
          <w:p w14:paraId="1237697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D636D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15,080</w:t>
            </w:r>
          </w:p>
        </w:tc>
      </w:tr>
      <w:tr w:rsidR="00597A9A" w:rsidRPr="00597A9A" w14:paraId="359FC31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3C84E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FC35B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448E7FB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C6F85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132A99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A0698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7FD6D4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564C0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9B09A5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1CD81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89BABB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17583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08E648E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D0C416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6A3572B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1F7ECB1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413D4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7D9323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68959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13F965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78B68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4FED77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9CF78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3D1B7B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8192B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5194843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58798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DE9341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367FD92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B9961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7C0A92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2730F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B8E32B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3D9A0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B4A29A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2CA6D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70A32C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4B6CA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3F7F0D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9A0C5F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7D8417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7E555CA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D089B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A405F3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92899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AB63FF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C0270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2A69BB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AFFF8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6EB1EF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1078D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1416787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9E07A0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Paraguay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3B5F7F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06F5C87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1971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131772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B4435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B895C3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A2A52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DA5E15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C1C3B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77DC41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D81E7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95958E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D18BCB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790C442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66A00C5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068D5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076A439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AFB5A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79D95BB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9FE88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6BA8385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855A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29FC79D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DA78C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r>
      <w:tr w:rsidR="00597A9A" w:rsidRPr="00597A9A" w14:paraId="1011628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3B5004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41D91DA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41546D4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F1518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6AD170D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E40A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6A657C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5B16E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0B8B973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34919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c>
          <w:tcPr>
            <w:tcW w:w="318" w:type="pct"/>
            <w:tcBorders>
              <w:top w:val="nil"/>
              <w:left w:val="nil"/>
              <w:bottom w:val="single" w:sz="4" w:space="0" w:color="auto"/>
              <w:right w:val="single" w:sz="4" w:space="0" w:color="auto"/>
            </w:tcBorders>
            <w:shd w:val="clear" w:color="auto" w:fill="auto"/>
            <w:noWrap/>
            <w:vAlign w:val="center"/>
            <w:hideMark/>
          </w:tcPr>
          <w:p w14:paraId="4CC11BD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5557A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2,620</w:t>
            </w:r>
          </w:p>
        </w:tc>
      </w:tr>
      <w:tr w:rsidR="00597A9A" w:rsidRPr="00597A9A" w14:paraId="5E20B41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5FD0D3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7EFBCD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232D16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BC207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33584E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38D42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A2EEEF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9393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99D50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333F1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008404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96C56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236626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7A90FB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1BCC14D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7F48CC5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D3AA4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1373D4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36B97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174E61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AACEA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FC5AFA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F0B09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5B2CA8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0F54D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620659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B698F9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7BB55D1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77C1ADD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36496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9AAAE7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F4C27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FD5D70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A7FCE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C9E8C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728FC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B028B5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A8CF2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C51ADA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3E5F17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76DA1F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03EBA05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728C5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27D8BB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65BD3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B1945E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9C942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8ED5E9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526AF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5DE9B0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EF8F1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52AC055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47F344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Bellavista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F05A7D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5704BC5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BA629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86641C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F57AC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574133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10EBA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12E6A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C5CB6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B189C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4776F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857592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57025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21010AD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40088D2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1CD95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3,540</w:t>
            </w:r>
          </w:p>
        </w:tc>
        <w:tc>
          <w:tcPr>
            <w:tcW w:w="318" w:type="pct"/>
            <w:tcBorders>
              <w:top w:val="nil"/>
              <w:left w:val="nil"/>
              <w:bottom w:val="single" w:sz="4" w:space="0" w:color="auto"/>
              <w:right w:val="single" w:sz="4" w:space="0" w:color="auto"/>
            </w:tcBorders>
            <w:shd w:val="clear" w:color="auto" w:fill="auto"/>
            <w:noWrap/>
            <w:vAlign w:val="center"/>
            <w:hideMark/>
          </w:tcPr>
          <w:p w14:paraId="24CB420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B051A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3,611</w:t>
            </w:r>
          </w:p>
        </w:tc>
        <w:tc>
          <w:tcPr>
            <w:tcW w:w="318" w:type="pct"/>
            <w:tcBorders>
              <w:top w:val="nil"/>
              <w:left w:val="nil"/>
              <w:bottom w:val="single" w:sz="4" w:space="0" w:color="auto"/>
              <w:right w:val="single" w:sz="4" w:space="0" w:color="auto"/>
            </w:tcBorders>
            <w:shd w:val="clear" w:color="auto" w:fill="auto"/>
            <w:noWrap/>
            <w:vAlign w:val="center"/>
            <w:hideMark/>
          </w:tcPr>
          <w:p w14:paraId="1B38F7A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811A1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3,682</w:t>
            </w:r>
          </w:p>
        </w:tc>
        <w:tc>
          <w:tcPr>
            <w:tcW w:w="318" w:type="pct"/>
            <w:tcBorders>
              <w:top w:val="nil"/>
              <w:left w:val="nil"/>
              <w:bottom w:val="single" w:sz="4" w:space="0" w:color="auto"/>
              <w:right w:val="single" w:sz="4" w:space="0" w:color="auto"/>
            </w:tcBorders>
            <w:shd w:val="clear" w:color="auto" w:fill="auto"/>
            <w:noWrap/>
            <w:vAlign w:val="center"/>
            <w:hideMark/>
          </w:tcPr>
          <w:p w14:paraId="3AD35B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6046D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3,752</w:t>
            </w:r>
          </w:p>
        </w:tc>
        <w:tc>
          <w:tcPr>
            <w:tcW w:w="318" w:type="pct"/>
            <w:tcBorders>
              <w:top w:val="nil"/>
              <w:left w:val="nil"/>
              <w:bottom w:val="single" w:sz="4" w:space="0" w:color="auto"/>
              <w:right w:val="single" w:sz="4" w:space="0" w:color="auto"/>
            </w:tcBorders>
            <w:shd w:val="clear" w:color="auto" w:fill="auto"/>
            <w:noWrap/>
            <w:vAlign w:val="center"/>
            <w:hideMark/>
          </w:tcPr>
          <w:p w14:paraId="5D8AA6D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2F157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3,823</w:t>
            </w:r>
          </w:p>
        </w:tc>
      </w:tr>
      <w:tr w:rsidR="00597A9A" w:rsidRPr="00597A9A" w14:paraId="4C50816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A03649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4F35C1C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5C57C47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19B70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3,540</w:t>
            </w:r>
          </w:p>
        </w:tc>
        <w:tc>
          <w:tcPr>
            <w:tcW w:w="318" w:type="pct"/>
            <w:tcBorders>
              <w:top w:val="nil"/>
              <w:left w:val="nil"/>
              <w:bottom w:val="single" w:sz="4" w:space="0" w:color="auto"/>
              <w:right w:val="single" w:sz="4" w:space="0" w:color="auto"/>
            </w:tcBorders>
            <w:shd w:val="clear" w:color="auto" w:fill="auto"/>
            <w:noWrap/>
            <w:vAlign w:val="center"/>
            <w:hideMark/>
          </w:tcPr>
          <w:p w14:paraId="2B8FED5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914C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3,611</w:t>
            </w:r>
          </w:p>
        </w:tc>
        <w:tc>
          <w:tcPr>
            <w:tcW w:w="318" w:type="pct"/>
            <w:tcBorders>
              <w:top w:val="nil"/>
              <w:left w:val="nil"/>
              <w:bottom w:val="single" w:sz="4" w:space="0" w:color="auto"/>
              <w:right w:val="single" w:sz="4" w:space="0" w:color="auto"/>
            </w:tcBorders>
            <w:shd w:val="clear" w:color="auto" w:fill="auto"/>
            <w:noWrap/>
            <w:vAlign w:val="center"/>
            <w:hideMark/>
          </w:tcPr>
          <w:p w14:paraId="2038089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ADED4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3,682</w:t>
            </w:r>
          </w:p>
        </w:tc>
        <w:tc>
          <w:tcPr>
            <w:tcW w:w="318" w:type="pct"/>
            <w:tcBorders>
              <w:top w:val="nil"/>
              <w:left w:val="nil"/>
              <w:bottom w:val="single" w:sz="4" w:space="0" w:color="auto"/>
              <w:right w:val="single" w:sz="4" w:space="0" w:color="auto"/>
            </w:tcBorders>
            <w:shd w:val="clear" w:color="auto" w:fill="auto"/>
            <w:noWrap/>
            <w:vAlign w:val="center"/>
            <w:hideMark/>
          </w:tcPr>
          <w:p w14:paraId="4B74C2F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6949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3,752</w:t>
            </w:r>
          </w:p>
        </w:tc>
        <w:tc>
          <w:tcPr>
            <w:tcW w:w="318" w:type="pct"/>
            <w:tcBorders>
              <w:top w:val="nil"/>
              <w:left w:val="nil"/>
              <w:bottom w:val="single" w:sz="4" w:space="0" w:color="auto"/>
              <w:right w:val="single" w:sz="4" w:space="0" w:color="auto"/>
            </w:tcBorders>
            <w:shd w:val="clear" w:color="auto" w:fill="auto"/>
            <w:noWrap/>
            <w:vAlign w:val="center"/>
            <w:hideMark/>
          </w:tcPr>
          <w:p w14:paraId="37474B5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2234C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3,823</w:t>
            </w:r>
          </w:p>
        </w:tc>
      </w:tr>
      <w:tr w:rsidR="00597A9A" w:rsidRPr="00597A9A" w14:paraId="10906D1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781199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EBFB98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5C3C692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9B98A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03AEB3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5EACE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E1C8A9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FD86D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429D01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21368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C36DFD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3732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9B3ECB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FB6C8A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723D78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3B39373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06ED4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DC88EA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15BE2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72C2F4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1E02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B4FB4F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DF19E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8F0FA5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C0FCE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837265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68CC91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620AB85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504EC4A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DB662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3EBC3F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C87DC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48DAF2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855B0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902496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C5D14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AFB404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DCC9D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0B82AC9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6C712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7E2B0BF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5476C33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2D0A7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9F8965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AC1FC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64D156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39E12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57FC13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23C38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410F18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0DA51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89FDB5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23B27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Santa 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0781322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026DD63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C0B45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DD3EAD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E60F0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5DB6B3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ACF77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F9F86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031AC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026EFA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C5A03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2888F7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7AF248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519FDA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6125C87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8939C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7,788</w:t>
            </w:r>
          </w:p>
        </w:tc>
        <w:tc>
          <w:tcPr>
            <w:tcW w:w="318" w:type="pct"/>
            <w:tcBorders>
              <w:top w:val="nil"/>
              <w:left w:val="nil"/>
              <w:bottom w:val="single" w:sz="4" w:space="0" w:color="auto"/>
              <w:right w:val="single" w:sz="4" w:space="0" w:color="auto"/>
            </w:tcBorders>
            <w:shd w:val="clear" w:color="auto" w:fill="auto"/>
            <w:noWrap/>
            <w:vAlign w:val="center"/>
            <w:hideMark/>
          </w:tcPr>
          <w:p w14:paraId="087B57E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E6DD2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7,859</w:t>
            </w:r>
          </w:p>
        </w:tc>
        <w:tc>
          <w:tcPr>
            <w:tcW w:w="318" w:type="pct"/>
            <w:tcBorders>
              <w:top w:val="nil"/>
              <w:left w:val="nil"/>
              <w:bottom w:val="single" w:sz="4" w:space="0" w:color="auto"/>
              <w:right w:val="single" w:sz="4" w:space="0" w:color="auto"/>
            </w:tcBorders>
            <w:shd w:val="clear" w:color="auto" w:fill="auto"/>
            <w:noWrap/>
            <w:vAlign w:val="center"/>
            <w:hideMark/>
          </w:tcPr>
          <w:p w14:paraId="79BF100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D6992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7,930</w:t>
            </w:r>
          </w:p>
        </w:tc>
        <w:tc>
          <w:tcPr>
            <w:tcW w:w="318" w:type="pct"/>
            <w:tcBorders>
              <w:top w:val="nil"/>
              <w:left w:val="nil"/>
              <w:bottom w:val="single" w:sz="4" w:space="0" w:color="auto"/>
              <w:right w:val="single" w:sz="4" w:space="0" w:color="auto"/>
            </w:tcBorders>
            <w:shd w:val="clear" w:color="auto" w:fill="auto"/>
            <w:noWrap/>
            <w:vAlign w:val="center"/>
            <w:hideMark/>
          </w:tcPr>
          <w:p w14:paraId="10BE91C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EBA85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8,000</w:t>
            </w:r>
          </w:p>
        </w:tc>
        <w:tc>
          <w:tcPr>
            <w:tcW w:w="318" w:type="pct"/>
            <w:tcBorders>
              <w:top w:val="nil"/>
              <w:left w:val="nil"/>
              <w:bottom w:val="single" w:sz="4" w:space="0" w:color="auto"/>
              <w:right w:val="single" w:sz="4" w:space="0" w:color="auto"/>
            </w:tcBorders>
            <w:shd w:val="clear" w:color="auto" w:fill="auto"/>
            <w:noWrap/>
            <w:vAlign w:val="center"/>
            <w:hideMark/>
          </w:tcPr>
          <w:p w14:paraId="60A5965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84D91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8,071</w:t>
            </w:r>
          </w:p>
        </w:tc>
      </w:tr>
      <w:tr w:rsidR="00597A9A" w:rsidRPr="00597A9A" w14:paraId="08E3421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BF4686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A5501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6A32973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DF39D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7,788</w:t>
            </w:r>
          </w:p>
        </w:tc>
        <w:tc>
          <w:tcPr>
            <w:tcW w:w="318" w:type="pct"/>
            <w:tcBorders>
              <w:top w:val="nil"/>
              <w:left w:val="nil"/>
              <w:bottom w:val="single" w:sz="4" w:space="0" w:color="auto"/>
              <w:right w:val="single" w:sz="4" w:space="0" w:color="auto"/>
            </w:tcBorders>
            <w:shd w:val="clear" w:color="auto" w:fill="auto"/>
            <w:noWrap/>
            <w:vAlign w:val="center"/>
            <w:hideMark/>
          </w:tcPr>
          <w:p w14:paraId="5BBA134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81F9B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7,859</w:t>
            </w:r>
          </w:p>
        </w:tc>
        <w:tc>
          <w:tcPr>
            <w:tcW w:w="318" w:type="pct"/>
            <w:tcBorders>
              <w:top w:val="nil"/>
              <w:left w:val="nil"/>
              <w:bottom w:val="single" w:sz="4" w:space="0" w:color="auto"/>
              <w:right w:val="single" w:sz="4" w:space="0" w:color="auto"/>
            </w:tcBorders>
            <w:shd w:val="clear" w:color="auto" w:fill="auto"/>
            <w:noWrap/>
            <w:vAlign w:val="center"/>
            <w:hideMark/>
          </w:tcPr>
          <w:p w14:paraId="7155851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DEE81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7,930</w:t>
            </w:r>
          </w:p>
        </w:tc>
        <w:tc>
          <w:tcPr>
            <w:tcW w:w="318" w:type="pct"/>
            <w:tcBorders>
              <w:top w:val="nil"/>
              <w:left w:val="nil"/>
              <w:bottom w:val="single" w:sz="4" w:space="0" w:color="auto"/>
              <w:right w:val="single" w:sz="4" w:space="0" w:color="auto"/>
            </w:tcBorders>
            <w:shd w:val="clear" w:color="auto" w:fill="auto"/>
            <w:noWrap/>
            <w:vAlign w:val="center"/>
            <w:hideMark/>
          </w:tcPr>
          <w:p w14:paraId="1A7AB19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FAE1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8,000</w:t>
            </w:r>
          </w:p>
        </w:tc>
        <w:tc>
          <w:tcPr>
            <w:tcW w:w="318" w:type="pct"/>
            <w:tcBorders>
              <w:top w:val="nil"/>
              <w:left w:val="nil"/>
              <w:bottom w:val="single" w:sz="4" w:space="0" w:color="auto"/>
              <w:right w:val="single" w:sz="4" w:space="0" w:color="auto"/>
            </w:tcBorders>
            <w:shd w:val="clear" w:color="auto" w:fill="auto"/>
            <w:noWrap/>
            <w:vAlign w:val="center"/>
            <w:hideMark/>
          </w:tcPr>
          <w:p w14:paraId="069ED72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B06A1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8,071</w:t>
            </w:r>
          </w:p>
        </w:tc>
      </w:tr>
      <w:tr w:rsidR="00597A9A" w:rsidRPr="00597A9A" w14:paraId="7B4184B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16BFDC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76F340F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6D10FC4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AA3B6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0B6C18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2A43D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67937A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587E4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4F1FCC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7B4FF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FB758E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DA42C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5D9CEDA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B8E57C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ECB00C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0CEAB48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1D7DA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D6985B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3BC3D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3D469A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E5995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13758A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508FD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4AA825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57567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1B8AB53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8569C2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5DB2492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1BAC6E9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1AD35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D2ABDE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C4D03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87595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EC3B2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EA52A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53654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760D77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37C4E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8BA96E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35758F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38FC24D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3C1D24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1942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516691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CBD16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12E5CE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ADD73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A262AA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3F220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20A67A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38239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915C4A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93CBC9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Caparrosa - Oporapa - Huila</w:t>
            </w:r>
          </w:p>
        </w:tc>
        <w:tc>
          <w:tcPr>
            <w:tcW w:w="429" w:type="pct"/>
            <w:tcBorders>
              <w:top w:val="nil"/>
              <w:left w:val="nil"/>
              <w:bottom w:val="single" w:sz="4" w:space="0" w:color="auto"/>
              <w:right w:val="single" w:sz="4" w:space="0" w:color="auto"/>
            </w:tcBorders>
            <w:shd w:val="clear" w:color="auto" w:fill="auto"/>
            <w:noWrap/>
            <w:vAlign w:val="center"/>
            <w:hideMark/>
          </w:tcPr>
          <w:p w14:paraId="0A1CCDE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0E14860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66128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AE1C56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5E934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145C21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34EE3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5A45ED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D85A2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006FBB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F326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02A92BA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325A56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2646B0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00F5351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0295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6,868</w:t>
            </w:r>
          </w:p>
        </w:tc>
        <w:tc>
          <w:tcPr>
            <w:tcW w:w="318" w:type="pct"/>
            <w:tcBorders>
              <w:top w:val="nil"/>
              <w:left w:val="nil"/>
              <w:bottom w:val="single" w:sz="4" w:space="0" w:color="auto"/>
              <w:right w:val="single" w:sz="4" w:space="0" w:color="auto"/>
            </w:tcBorders>
            <w:shd w:val="clear" w:color="auto" w:fill="auto"/>
            <w:noWrap/>
            <w:vAlign w:val="center"/>
            <w:hideMark/>
          </w:tcPr>
          <w:p w14:paraId="302BBA9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A2DE9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6,938</w:t>
            </w:r>
          </w:p>
        </w:tc>
        <w:tc>
          <w:tcPr>
            <w:tcW w:w="318" w:type="pct"/>
            <w:tcBorders>
              <w:top w:val="nil"/>
              <w:left w:val="nil"/>
              <w:bottom w:val="single" w:sz="4" w:space="0" w:color="auto"/>
              <w:right w:val="single" w:sz="4" w:space="0" w:color="auto"/>
            </w:tcBorders>
            <w:shd w:val="clear" w:color="auto" w:fill="auto"/>
            <w:noWrap/>
            <w:vAlign w:val="center"/>
            <w:hideMark/>
          </w:tcPr>
          <w:p w14:paraId="3B41501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AA866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7,009</w:t>
            </w:r>
          </w:p>
        </w:tc>
        <w:tc>
          <w:tcPr>
            <w:tcW w:w="318" w:type="pct"/>
            <w:tcBorders>
              <w:top w:val="nil"/>
              <w:left w:val="nil"/>
              <w:bottom w:val="single" w:sz="4" w:space="0" w:color="auto"/>
              <w:right w:val="single" w:sz="4" w:space="0" w:color="auto"/>
            </w:tcBorders>
            <w:shd w:val="clear" w:color="auto" w:fill="auto"/>
            <w:noWrap/>
            <w:vAlign w:val="center"/>
            <w:hideMark/>
          </w:tcPr>
          <w:p w14:paraId="4FF2130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D0BA9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7,080</w:t>
            </w:r>
          </w:p>
        </w:tc>
        <w:tc>
          <w:tcPr>
            <w:tcW w:w="318" w:type="pct"/>
            <w:tcBorders>
              <w:top w:val="nil"/>
              <w:left w:val="nil"/>
              <w:bottom w:val="single" w:sz="4" w:space="0" w:color="auto"/>
              <w:right w:val="single" w:sz="4" w:space="0" w:color="auto"/>
            </w:tcBorders>
            <w:shd w:val="clear" w:color="auto" w:fill="auto"/>
            <w:noWrap/>
            <w:vAlign w:val="center"/>
            <w:hideMark/>
          </w:tcPr>
          <w:p w14:paraId="26927AB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7B564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7,151</w:t>
            </w:r>
          </w:p>
        </w:tc>
      </w:tr>
      <w:tr w:rsidR="00597A9A" w:rsidRPr="00597A9A" w14:paraId="685B2AE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EFB401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77D6773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79A8670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86311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6,868</w:t>
            </w:r>
          </w:p>
        </w:tc>
        <w:tc>
          <w:tcPr>
            <w:tcW w:w="318" w:type="pct"/>
            <w:tcBorders>
              <w:top w:val="nil"/>
              <w:left w:val="nil"/>
              <w:bottom w:val="single" w:sz="4" w:space="0" w:color="auto"/>
              <w:right w:val="single" w:sz="4" w:space="0" w:color="auto"/>
            </w:tcBorders>
            <w:shd w:val="clear" w:color="auto" w:fill="auto"/>
            <w:noWrap/>
            <w:vAlign w:val="center"/>
            <w:hideMark/>
          </w:tcPr>
          <w:p w14:paraId="53172C2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06CA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6,938</w:t>
            </w:r>
          </w:p>
        </w:tc>
        <w:tc>
          <w:tcPr>
            <w:tcW w:w="318" w:type="pct"/>
            <w:tcBorders>
              <w:top w:val="nil"/>
              <w:left w:val="nil"/>
              <w:bottom w:val="single" w:sz="4" w:space="0" w:color="auto"/>
              <w:right w:val="single" w:sz="4" w:space="0" w:color="auto"/>
            </w:tcBorders>
            <w:shd w:val="clear" w:color="auto" w:fill="auto"/>
            <w:noWrap/>
            <w:vAlign w:val="center"/>
            <w:hideMark/>
          </w:tcPr>
          <w:p w14:paraId="0E8849D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8691B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7,009</w:t>
            </w:r>
          </w:p>
        </w:tc>
        <w:tc>
          <w:tcPr>
            <w:tcW w:w="318" w:type="pct"/>
            <w:tcBorders>
              <w:top w:val="nil"/>
              <w:left w:val="nil"/>
              <w:bottom w:val="single" w:sz="4" w:space="0" w:color="auto"/>
              <w:right w:val="single" w:sz="4" w:space="0" w:color="auto"/>
            </w:tcBorders>
            <w:shd w:val="clear" w:color="auto" w:fill="auto"/>
            <w:noWrap/>
            <w:vAlign w:val="center"/>
            <w:hideMark/>
          </w:tcPr>
          <w:p w14:paraId="4E9182B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512AE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7,080</w:t>
            </w:r>
          </w:p>
        </w:tc>
        <w:tc>
          <w:tcPr>
            <w:tcW w:w="318" w:type="pct"/>
            <w:tcBorders>
              <w:top w:val="nil"/>
              <w:left w:val="nil"/>
              <w:bottom w:val="single" w:sz="4" w:space="0" w:color="auto"/>
              <w:right w:val="single" w:sz="4" w:space="0" w:color="auto"/>
            </w:tcBorders>
            <w:shd w:val="clear" w:color="auto" w:fill="auto"/>
            <w:noWrap/>
            <w:vAlign w:val="center"/>
            <w:hideMark/>
          </w:tcPr>
          <w:p w14:paraId="27E8D4F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3FB04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7,151</w:t>
            </w:r>
          </w:p>
        </w:tc>
      </w:tr>
      <w:tr w:rsidR="00597A9A" w:rsidRPr="00597A9A" w14:paraId="4BD51DD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C89AA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186C12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051D4FF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91140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8BA99A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A5633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8DC6D7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5FDC9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79FA5A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A345C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CB9712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37FC4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8FF96D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9E6548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2445012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064A0DA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FAD3B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995D6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A172F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8C538D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225D4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E61707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237E5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BB36B1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1EFDE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1F29056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04B26C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2E1B644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6BE1E1C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9FC37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31BB32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B3EA9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93B17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08B8A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8A14A0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A169C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162AC9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84CFE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0E0C525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3C1D52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3E1A251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0C0E800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51A89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EBD76D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858CC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F7639E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98590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09CB3B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A7609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E30D33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241A2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19B48C8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9BEA27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Cauchal - Pital - Huila</w:t>
            </w:r>
          </w:p>
        </w:tc>
        <w:tc>
          <w:tcPr>
            <w:tcW w:w="429" w:type="pct"/>
            <w:tcBorders>
              <w:top w:val="nil"/>
              <w:left w:val="nil"/>
              <w:bottom w:val="single" w:sz="4" w:space="0" w:color="auto"/>
              <w:right w:val="single" w:sz="4" w:space="0" w:color="auto"/>
            </w:tcBorders>
            <w:shd w:val="clear" w:color="auto" w:fill="auto"/>
            <w:noWrap/>
            <w:vAlign w:val="center"/>
            <w:hideMark/>
          </w:tcPr>
          <w:p w14:paraId="716BECD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546B1CF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426C8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B4A06C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F2DFA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D7BD27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45877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06B3D4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1A53C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60C358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6F80F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5B21BE3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E7F10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2BB6227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0554C33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D2C1B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4,319</w:t>
            </w:r>
          </w:p>
        </w:tc>
        <w:tc>
          <w:tcPr>
            <w:tcW w:w="318" w:type="pct"/>
            <w:tcBorders>
              <w:top w:val="nil"/>
              <w:left w:val="nil"/>
              <w:bottom w:val="single" w:sz="4" w:space="0" w:color="auto"/>
              <w:right w:val="single" w:sz="4" w:space="0" w:color="auto"/>
            </w:tcBorders>
            <w:shd w:val="clear" w:color="auto" w:fill="auto"/>
            <w:noWrap/>
            <w:vAlign w:val="center"/>
            <w:hideMark/>
          </w:tcPr>
          <w:p w14:paraId="735F73E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EE7BF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4,390</w:t>
            </w:r>
          </w:p>
        </w:tc>
        <w:tc>
          <w:tcPr>
            <w:tcW w:w="318" w:type="pct"/>
            <w:tcBorders>
              <w:top w:val="nil"/>
              <w:left w:val="nil"/>
              <w:bottom w:val="single" w:sz="4" w:space="0" w:color="auto"/>
              <w:right w:val="single" w:sz="4" w:space="0" w:color="auto"/>
            </w:tcBorders>
            <w:shd w:val="clear" w:color="auto" w:fill="auto"/>
            <w:noWrap/>
            <w:vAlign w:val="center"/>
            <w:hideMark/>
          </w:tcPr>
          <w:p w14:paraId="6B16E07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AEFDD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4,460</w:t>
            </w:r>
          </w:p>
        </w:tc>
        <w:tc>
          <w:tcPr>
            <w:tcW w:w="318" w:type="pct"/>
            <w:tcBorders>
              <w:top w:val="nil"/>
              <w:left w:val="nil"/>
              <w:bottom w:val="single" w:sz="4" w:space="0" w:color="auto"/>
              <w:right w:val="single" w:sz="4" w:space="0" w:color="auto"/>
            </w:tcBorders>
            <w:shd w:val="clear" w:color="auto" w:fill="auto"/>
            <w:noWrap/>
            <w:vAlign w:val="center"/>
            <w:hideMark/>
          </w:tcPr>
          <w:p w14:paraId="3F4DFB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AAAD4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4,531</w:t>
            </w:r>
          </w:p>
        </w:tc>
        <w:tc>
          <w:tcPr>
            <w:tcW w:w="318" w:type="pct"/>
            <w:tcBorders>
              <w:top w:val="nil"/>
              <w:left w:val="nil"/>
              <w:bottom w:val="single" w:sz="4" w:space="0" w:color="auto"/>
              <w:right w:val="single" w:sz="4" w:space="0" w:color="auto"/>
            </w:tcBorders>
            <w:shd w:val="clear" w:color="auto" w:fill="auto"/>
            <w:noWrap/>
            <w:vAlign w:val="center"/>
            <w:hideMark/>
          </w:tcPr>
          <w:p w14:paraId="07C6E0F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B0A7C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4,602</w:t>
            </w:r>
          </w:p>
        </w:tc>
      </w:tr>
      <w:tr w:rsidR="00597A9A" w:rsidRPr="00597A9A" w14:paraId="729126B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88BD32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673019F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3B62002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AD0B6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4,319</w:t>
            </w:r>
          </w:p>
        </w:tc>
        <w:tc>
          <w:tcPr>
            <w:tcW w:w="318" w:type="pct"/>
            <w:tcBorders>
              <w:top w:val="nil"/>
              <w:left w:val="nil"/>
              <w:bottom w:val="single" w:sz="4" w:space="0" w:color="auto"/>
              <w:right w:val="single" w:sz="4" w:space="0" w:color="auto"/>
            </w:tcBorders>
            <w:shd w:val="clear" w:color="auto" w:fill="auto"/>
            <w:noWrap/>
            <w:vAlign w:val="center"/>
            <w:hideMark/>
          </w:tcPr>
          <w:p w14:paraId="3E9B0E1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79420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4,390</w:t>
            </w:r>
          </w:p>
        </w:tc>
        <w:tc>
          <w:tcPr>
            <w:tcW w:w="318" w:type="pct"/>
            <w:tcBorders>
              <w:top w:val="nil"/>
              <w:left w:val="nil"/>
              <w:bottom w:val="single" w:sz="4" w:space="0" w:color="auto"/>
              <w:right w:val="single" w:sz="4" w:space="0" w:color="auto"/>
            </w:tcBorders>
            <w:shd w:val="clear" w:color="auto" w:fill="auto"/>
            <w:noWrap/>
            <w:vAlign w:val="center"/>
            <w:hideMark/>
          </w:tcPr>
          <w:p w14:paraId="0FE6078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BC178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4,460</w:t>
            </w:r>
          </w:p>
        </w:tc>
        <w:tc>
          <w:tcPr>
            <w:tcW w:w="318" w:type="pct"/>
            <w:tcBorders>
              <w:top w:val="nil"/>
              <w:left w:val="nil"/>
              <w:bottom w:val="single" w:sz="4" w:space="0" w:color="auto"/>
              <w:right w:val="single" w:sz="4" w:space="0" w:color="auto"/>
            </w:tcBorders>
            <w:shd w:val="clear" w:color="auto" w:fill="auto"/>
            <w:noWrap/>
            <w:vAlign w:val="center"/>
            <w:hideMark/>
          </w:tcPr>
          <w:p w14:paraId="78E0043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0F82B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4,531</w:t>
            </w:r>
          </w:p>
        </w:tc>
        <w:tc>
          <w:tcPr>
            <w:tcW w:w="318" w:type="pct"/>
            <w:tcBorders>
              <w:top w:val="nil"/>
              <w:left w:val="nil"/>
              <w:bottom w:val="single" w:sz="4" w:space="0" w:color="auto"/>
              <w:right w:val="single" w:sz="4" w:space="0" w:color="auto"/>
            </w:tcBorders>
            <w:shd w:val="clear" w:color="auto" w:fill="auto"/>
            <w:noWrap/>
            <w:vAlign w:val="center"/>
            <w:hideMark/>
          </w:tcPr>
          <w:p w14:paraId="7F163EF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7B0C3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4,602</w:t>
            </w:r>
          </w:p>
        </w:tc>
      </w:tr>
      <w:tr w:rsidR="00597A9A" w:rsidRPr="00597A9A" w14:paraId="2B5962E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45885C2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1B4349D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7F7372A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022C1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D62237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F7F73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BD377B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A4313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80122B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9D732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956E97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468B4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14C81CD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1F332DE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0974BA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5E20DA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726BC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99D82F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B6171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6A1CE7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7B5D2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FB1E03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F43EA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6156DB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1F749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A65EBA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5C07647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22A5BC1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4B2E75A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65898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25AAAE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5C5BF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14084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1F22B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C844DB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A5D0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6311E4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62626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BB8F43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730E1E2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7FA8097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6C7F52A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937E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476607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5F850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77F488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0EBEA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5B51BC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F79EF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9999B3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E40C4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2C34C9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117CA5D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Laguna Oritoguaz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75F2D8C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0072786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81A68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2DDD80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B5E4E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41A5F2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C0929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C377C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D6E27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FBB9D1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875B3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1EF944F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95DD6C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20058AA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0FA4F3F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305FF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10,195</w:t>
            </w:r>
          </w:p>
        </w:tc>
        <w:tc>
          <w:tcPr>
            <w:tcW w:w="318" w:type="pct"/>
            <w:tcBorders>
              <w:top w:val="nil"/>
              <w:left w:val="nil"/>
              <w:bottom w:val="single" w:sz="4" w:space="0" w:color="auto"/>
              <w:right w:val="single" w:sz="4" w:space="0" w:color="auto"/>
            </w:tcBorders>
            <w:shd w:val="clear" w:color="auto" w:fill="auto"/>
            <w:noWrap/>
            <w:vAlign w:val="center"/>
            <w:hideMark/>
          </w:tcPr>
          <w:p w14:paraId="48DF402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AD10C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10,266</w:t>
            </w:r>
          </w:p>
        </w:tc>
        <w:tc>
          <w:tcPr>
            <w:tcW w:w="318" w:type="pct"/>
            <w:tcBorders>
              <w:top w:val="nil"/>
              <w:left w:val="nil"/>
              <w:bottom w:val="single" w:sz="4" w:space="0" w:color="auto"/>
              <w:right w:val="single" w:sz="4" w:space="0" w:color="auto"/>
            </w:tcBorders>
            <w:shd w:val="clear" w:color="auto" w:fill="auto"/>
            <w:noWrap/>
            <w:vAlign w:val="center"/>
            <w:hideMark/>
          </w:tcPr>
          <w:p w14:paraId="056A734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D40B8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10,337</w:t>
            </w:r>
          </w:p>
        </w:tc>
        <w:tc>
          <w:tcPr>
            <w:tcW w:w="318" w:type="pct"/>
            <w:tcBorders>
              <w:top w:val="nil"/>
              <w:left w:val="nil"/>
              <w:bottom w:val="single" w:sz="4" w:space="0" w:color="auto"/>
              <w:right w:val="single" w:sz="4" w:space="0" w:color="auto"/>
            </w:tcBorders>
            <w:shd w:val="clear" w:color="auto" w:fill="auto"/>
            <w:noWrap/>
            <w:vAlign w:val="center"/>
            <w:hideMark/>
          </w:tcPr>
          <w:p w14:paraId="64CA48F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5E74F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10,408</w:t>
            </w:r>
          </w:p>
        </w:tc>
        <w:tc>
          <w:tcPr>
            <w:tcW w:w="318" w:type="pct"/>
            <w:tcBorders>
              <w:top w:val="nil"/>
              <w:left w:val="nil"/>
              <w:bottom w:val="single" w:sz="4" w:space="0" w:color="auto"/>
              <w:right w:val="single" w:sz="4" w:space="0" w:color="auto"/>
            </w:tcBorders>
            <w:shd w:val="clear" w:color="auto" w:fill="auto"/>
            <w:noWrap/>
            <w:vAlign w:val="center"/>
            <w:hideMark/>
          </w:tcPr>
          <w:p w14:paraId="25BAE36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B2C9E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10,478</w:t>
            </w:r>
          </w:p>
        </w:tc>
      </w:tr>
      <w:tr w:rsidR="00597A9A" w:rsidRPr="00597A9A" w14:paraId="123743E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BD7969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78B8F70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6AEA592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6C210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10,195</w:t>
            </w:r>
          </w:p>
        </w:tc>
        <w:tc>
          <w:tcPr>
            <w:tcW w:w="318" w:type="pct"/>
            <w:tcBorders>
              <w:top w:val="nil"/>
              <w:left w:val="nil"/>
              <w:bottom w:val="single" w:sz="4" w:space="0" w:color="auto"/>
              <w:right w:val="single" w:sz="4" w:space="0" w:color="auto"/>
            </w:tcBorders>
            <w:shd w:val="clear" w:color="auto" w:fill="auto"/>
            <w:noWrap/>
            <w:vAlign w:val="center"/>
            <w:hideMark/>
          </w:tcPr>
          <w:p w14:paraId="3E3C42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D753C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10,266</w:t>
            </w:r>
          </w:p>
        </w:tc>
        <w:tc>
          <w:tcPr>
            <w:tcW w:w="318" w:type="pct"/>
            <w:tcBorders>
              <w:top w:val="nil"/>
              <w:left w:val="nil"/>
              <w:bottom w:val="single" w:sz="4" w:space="0" w:color="auto"/>
              <w:right w:val="single" w:sz="4" w:space="0" w:color="auto"/>
            </w:tcBorders>
            <w:shd w:val="clear" w:color="auto" w:fill="auto"/>
            <w:noWrap/>
            <w:vAlign w:val="center"/>
            <w:hideMark/>
          </w:tcPr>
          <w:p w14:paraId="67B593B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F1BE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10,337</w:t>
            </w:r>
          </w:p>
        </w:tc>
        <w:tc>
          <w:tcPr>
            <w:tcW w:w="318" w:type="pct"/>
            <w:tcBorders>
              <w:top w:val="nil"/>
              <w:left w:val="nil"/>
              <w:bottom w:val="single" w:sz="4" w:space="0" w:color="auto"/>
              <w:right w:val="single" w:sz="4" w:space="0" w:color="auto"/>
            </w:tcBorders>
            <w:shd w:val="clear" w:color="auto" w:fill="auto"/>
            <w:noWrap/>
            <w:vAlign w:val="center"/>
            <w:hideMark/>
          </w:tcPr>
          <w:p w14:paraId="44237D1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81DFB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10,408</w:t>
            </w:r>
          </w:p>
        </w:tc>
        <w:tc>
          <w:tcPr>
            <w:tcW w:w="318" w:type="pct"/>
            <w:tcBorders>
              <w:top w:val="nil"/>
              <w:left w:val="nil"/>
              <w:bottom w:val="single" w:sz="4" w:space="0" w:color="auto"/>
              <w:right w:val="single" w:sz="4" w:space="0" w:color="auto"/>
            </w:tcBorders>
            <w:shd w:val="clear" w:color="auto" w:fill="auto"/>
            <w:noWrap/>
            <w:vAlign w:val="center"/>
            <w:hideMark/>
          </w:tcPr>
          <w:p w14:paraId="3170A14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E848A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10,478</w:t>
            </w:r>
          </w:p>
        </w:tc>
      </w:tr>
      <w:tr w:rsidR="00597A9A" w:rsidRPr="00597A9A" w14:paraId="05695C0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D3488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135BD3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44DAE22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22E67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1EFECC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5A37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C1D5F3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DABA9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B3505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12878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DE6E77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4B9A4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56EAE93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5FD072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470973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5095AFF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8D60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FC7041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F4D6F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BE7E88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D01D0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CF70A0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48C95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F61194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145AC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DBAC23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D02D9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416C2A0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6D944FD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C7BF0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2F833C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E82B9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3DD442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8D6A0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E28ABA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4D6F0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AA9E93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65A6B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5668A6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0B9366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0C6914B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364D724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26AD1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ACA4EB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3BF2F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CE4D80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41615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13FE85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C087F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42C604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7645F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1CF098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9D7F59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Moras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5CF69F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7C59155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95058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029C6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3725B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1AF8E8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FB230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B7BFC6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8E665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7F9D60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9589A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3EF0C2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ADB1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1875ADF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75A045D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A3D97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3,611</w:t>
            </w:r>
          </w:p>
        </w:tc>
        <w:tc>
          <w:tcPr>
            <w:tcW w:w="318" w:type="pct"/>
            <w:tcBorders>
              <w:top w:val="nil"/>
              <w:left w:val="nil"/>
              <w:bottom w:val="single" w:sz="4" w:space="0" w:color="auto"/>
              <w:right w:val="single" w:sz="4" w:space="0" w:color="auto"/>
            </w:tcBorders>
            <w:shd w:val="clear" w:color="auto" w:fill="auto"/>
            <w:noWrap/>
            <w:vAlign w:val="center"/>
            <w:hideMark/>
          </w:tcPr>
          <w:p w14:paraId="48D98E9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409FE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3,682</w:t>
            </w:r>
          </w:p>
        </w:tc>
        <w:tc>
          <w:tcPr>
            <w:tcW w:w="318" w:type="pct"/>
            <w:tcBorders>
              <w:top w:val="nil"/>
              <w:left w:val="nil"/>
              <w:bottom w:val="single" w:sz="4" w:space="0" w:color="auto"/>
              <w:right w:val="single" w:sz="4" w:space="0" w:color="auto"/>
            </w:tcBorders>
            <w:shd w:val="clear" w:color="auto" w:fill="auto"/>
            <w:noWrap/>
            <w:vAlign w:val="center"/>
            <w:hideMark/>
          </w:tcPr>
          <w:p w14:paraId="1342773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E387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3,752</w:t>
            </w:r>
          </w:p>
        </w:tc>
        <w:tc>
          <w:tcPr>
            <w:tcW w:w="318" w:type="pct"/>
            <w:tcBorders>
              <w:top w:val="nil"/>
              <w:left w:val="nil"/>
              <w:bottom w:val="single" w:sz="4" w:space="0" w:color="auto"/>
              <w:right w:val="single" w:sz="4" w:space="0" w:color="auto"/>
            </w:tcBorders>
            <w:shd w:val="clear" w:color="auto" w:fill="auto"/>
            <w:noWrap/>
            <w:vAlign w:val="center"/>
            <w:hideMark/>
          </w:tcPr>
          <w:p w14:paraId="6ED9529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4140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3,823</w:t>
            </w:r>
          </w:p>
        </w:tc>
        <w:tc>
          <w:tcPr>
            <w:tcW w:w="318" w:type="pct"/>
            <w:tcBorders>
              <w:top w:val="nil"/>
              <w:left w:val="nil"/>
              <w:bottom w:val="single" w:sz="4" w:space="0" w:color="auto"/>
              <w:right w:val="single" w:sz="4" w:space="0" w:color="auto"/>
            </w:tcBorders>
            <w:shd w:val="clear" w:color="auto" w:fill="auto"/>
            <w:noWrap/>
            <w:vAlign w:val="center"/>
            <w:hideMark/>
          </w:tcPr>
          <w:p w14:paraId="3C4A73F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4EFA8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3,894</w:t>
            </w:r>
          </w:p>
        </w:tc>
      </w:tr>
      <w:tr w:rsidR="00597A9A" w:rsidRPr="00597A9A" w14:paraId="4789695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B2039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1C40A66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773B87A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CF857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3,611</w:t>
            </w:r>
          </w:p>
        </w:tc>
        <w:tc>
          <w:tcPr>
            <w:tcW w:w="318" w:type="pct"/>
            <w:tcBorders>
              <w:top w:val="nil"/>
              <w:left w:val="nil"/>
              <w:bottom w:val="single" w:sz="4" w:space="0" w:color="auto"/>
              <w:right w:val="single" w:sz="4" w:space="0" w:color="auto"/>
            </w:tcBorders>
            <w:shd w:val="clear" w:color="auto" w:fill="auto"/>
            <w:noWrap/>
            <w:vAlign w:val="center"/>
            <w:hideMark/>
          </w:tcPr>
          <w:p w14:paraId="513F9C1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54F0B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3,682</w:t>
            </w:r>
          </w:p>
        </w:tc>
        <w:tc>
          <w:tcPr>
            <w:tcW w:w="318" w:type="pct"/>
            <w:tcBorders>
              <w:top w:val="nil"/>
              <w:left w:val="nil"/>
              <w:bottom w:val="single" w:sz="4" w:space="0" w:color="auto"/>
              <w:right w:val="single" w:sz="4" w:space="0" w:color="auto"/>
            </w:tcBorders>
            <w:shd w:val="clear" w:color="auto" w:fill="auto"/>
            <w:noWrap/>
            <w:vAlign w:val="center"/>
            <w:hideMark/>
          </w:tcPr>
          <w:p w14:paraId="25A41AD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A75D7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3,752</w:t>
            </w:r>
          </w:p>
        </w:tc>
        <w:tc>
          <w:tcPr>
            <w:tcW w:w="318" w:type="pct"/>
            <w:tcBorders>
              <w:top w:val="nil"/>
              <w:left w:val="nil"/>
              <w:bottom w:val="single" w:sz="4" w:space="0" w:color="auto"/>
              <w:right w:val="single" w:sz="4" w:space="0" w:color="auto"/>
            </w:tcBorders>
            <w:shd w:val="clear" w:color="auto" w:fill="auto"/>
            <w:noWrap/>
            <w:vAlign w:val="center"/>
            <w:hideMark/>
          </w:tcPr>
          <w:p w14:paraId="66B9552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04987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3,823</w:t>
            </w:r>
          </w:p>
        </w:tc>
        <w:tc>
          <w:tcPr>
            <w:tcW w:w="318" w:type="pct"/>
            <w:tcBorders>
              <w:top w:val="nil"/>
              <w:left w:val="nil"/>
              <w:bottom w:val="single" w:sz="4" w:space="0" w:color="auto"/>
              <w:right w:val="single" w:sz="4" w:space="0" w:color="auto"/>
            </w:tcBorders>
            <w:shd w:val="clear" w:color="auto" w:fill="auto"/>
            <w:noWrap/>
            <w:vAlign w:val="center"/>
            <w:hideMark/>
          </w:tcPr>
          <w:p w14:paraId="1E5A5B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86A58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3,894</w:t>
            </w:r>
          </w:p>
        </w:tc>
      </w:tr>
      <w:tr w:rsidR="00597A9A" w:rsidRPr="00597A9A" w14:paraId="7487139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D99F52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165EEA3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524CA61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8C6CD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339301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F6484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A3FC3E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4B554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4134EE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C699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502970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68DA2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A82B3F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D08667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464EF95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5EC0FF1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06BF7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6EC153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F6C8C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B81666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42CE7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3F7A30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36A17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0DDC6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0C360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67568C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33FE9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35E3E4C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02CCD72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65B3E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3B27CA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641EA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8F9702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50161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F6CDB6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29F73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AFD583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2EE78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CA496F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1419DB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0D4C664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46FB66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A6F0C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070B6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0C7D8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D39954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21168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169AFA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85650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80931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97690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FD3185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13F89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Las Mercedes - Saladoblanco - Huila</w:t>
            </w:r>
          </w:p>
        </w:tc>
        <w:tc>
          <w:tcPr>
            <w:tcW w:w="429" w:type="pct"/>
            <w:tcBorders>
              <w:top w:val="nil"/>
              <w:left w:val="nil"/>
              <w:bottom w:val="single" w:sz="4" w:space="0" w:color="auto"/>
              <w:right w:val="single" w:sz="4" w:space="0" w:color="auto"/>
            </w:tcBorders>
            <w:shd w:val="clear" w:color="auto" w:fill="auto"/>
            <w:noWrap/>
            <w:vAlign w:val="center"/>
            <w:hideMark/>
          </w:tcPr>
          <w:p w14:paraId="3D810CB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1AD2296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8BAC4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85D52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2454C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FD5A7F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98AB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5F3987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2D844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6381F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2C129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0BCE6B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05A368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7FEB6A7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055FDCE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AB427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11,470</w:t>
            </w:r>
          </w:p>
        </w:tc>
        <w:tc>
          <w:tcPr>
            <w:tcW w:w="318" w:type="pct"/>
            <w:tcBorders>
              <w:top w:val="nil"/>
              <w:left w:val="nil"/>
              <w:bottom w:val="single" w:sz="4" w:space="0" w:color="auto"/>
              <w:right w:val="single" w:sz="4" w:space="0" w:color="auto"/>
            </w:tcBorders>
            <w:shd w:val="clear" w:color="auto" w:fill="auto"/>
            <w:noWrap/>
            <w:vAlign w:val="center"/>
            <w:hideMark/>
          </w:tcPr>
          <w:p w14:paraId="4A20DA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766D3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11,611</w:t>
            </w:r>
          </w:p>
        </w:tc>
        <w:tc>
          <w:tcPr>
            <w:tcW w:w="318" w:type="pct"/>
            <w:tcBorders>
              <w:top w:val="nil"/>
              <w:left w:val="nil"/>
              <w:bottom w:val="single" w:sz="4" w:space="0" w:color="auto"/>
              <w:right w:val="single" w:sz="4" w:space="0" w:color="auto"/>
            </w:tcBorders>
            <w:shd w:val="clear" w:color="auto" w:fill="auto"/>
            <w:noWrap/>
            <w:vAlign w:val="center"/>
            <w:hideMark/>
          </w:tcPr>
          <w:p w14:paraId="7F49D90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171AB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11,753</w:t>
            </w:r>
          </w:p>
        </w:tc>
        <w:tc>
          <w:tcPr>
            <w:tcW w:w="318" w:type="pct"/>
            <w:tcBorders>
              <w:top w:val="nil"/>
              <w:left w:val="nil"/>
              <w:bottom w:val="single" w:sz="4" w:space="0" w:color="auto"/>
              <w:right w:val="single" w:sz="4" w:space="0" w:color="auto"/>
            </w:tcBorders>
            <w:shd w:val="clear" w:color="auto" w:fill="auto"/>
            <w:noWrap/>
            <w:vAlign w:val="center"/>
            <w:hideMark/>
          </w:tcPr>
          <w:p w14:paraId="4469859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38111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11,894</w:t>
            </w:r>
          </w:p>
        </w:tc>
        <w:tc>
          <w:tcPr>
            <w:tcW w:w="318" w:type="pct"/>
            <w:tcBorders>
              <w:top w:val="nil"/>
              <w:left w:val="nil"/>
              <w:bottom w:val="single" w:sz="4" w:space="0" w:color="auto"/>
              <w:right w:val="single" w:sz="4" w:space="0" w:color="auto"/>
            </w:tcBorders>
            <w:shd w:val="clear" w:color="auto" w:fill="auto"/>
            <w:noWrap/>
            <w:vAlign w:val="center"/>
            <w:hideMark/>
          </w:tcPr>
          <w:p w14:paraId="44F52BA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9950C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12,036</w:t>
            </w:r>
          </w:p>
        </w:tc>
      </w:tr>
      <w:tr w:rsidR="00597A9A" w:rsidRPr="00597A9A" w14:paraId="5D6A973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19EAEC9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64824F9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76352B2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C641D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11,470</w:t>
            </w:r>
          </w:p>
        </w:tc>
        <w:tc>
          <w:tcPr>
            <w:tcW w:w="318" w:type="pct"/>
            <w:tcBorders>
              <w:top w:val="nil"/>
              <w:left w:val="nil"/>
              <w:bottom w:val="single" w:sz="4" w:space="0" w:color="auto"/>
              <w:right w:val="single" w:sz="4" w:space="0" w:color="auto"/>
            </w:tcBorders>
            <w:shd w:val="clear" w:color="auto" w:fill="auto"/>
            <w:noWrap/>
            <w:vAlign w:val="center"/>
            <w:hideMark/>
          </w:tcPr>
          <w:p w14:paraId="00D82BD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15EDF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11,611</w:t>
            </w:r>
          </w:p>
        </w:tc>
        <w:tc>
          <w:tcPr>
            <w:tcW w:w="318" w:type="pct"/>
            <w:tcBorders>
              <w:top w:val="nil"/>
              <w:left w:val="nil"/>
              <w:bottom w:val="single" w:sz="4" w:space="0" w:color="auto"/>
              <w:right w:val="single" w:sz="4" w:space="0" w:color="auto"/>
            </w:tcBorders>
            <w:shd w:val="clear" w:color="auto" w:fill="auto"/>
            <w:noWrap/>
            <w:vAlign w:val="center"/>
            <w:hideMark/>
          </w:tcPr>
          <w:p w14:paraId="6457961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25E8E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11,753</w:t>
            </w:r>
          </w:p>
        </w:tc>
        <w:tc>
          <w:tcPr>
            <w:tcW w:w="318" w:type="pct"/>
            <w:tcBorders>
              <w:top w:val="nil"/>
              <w:left w:val="nil"/>
              <w:bottom w:val="single" w:sz="4" w:space="0" w:color="auto"/>
              <w:right w:val="single" w:sz="4" w:space="0" w:color="auto"/>
            </w:tcBorders>
            <w:shd w:val="clear" w:color="auto" w:fill="auto"/>
            <w:noWrap/>
            <w:vAlign w:val="center"/>
            <w:hideMark/>
          </w:tcPr>
          <w:p w14:paraId="3C63B80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970E6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11,894</w:t>
            </w:r>
          </w:p>
        </w:tc>
        <w:tc>
          <w:tcPr>
            <w:tcW w:w="318" w:type="pct"/>
            <w:tcBorders>
              <w:top w:val="nil"/>
              <w:left w:val="nil"/>
              <w:bottom w:val="single" w:sz="4" w:space="0" w:color="auto"/>
              <w:right w:val="single" w:sz="4" w:space="0" w:color="auto"/>
            </w:tcBorders>
            <w:shd w:val="clear" w:color="auto" w:fill="auto"/>
            <w:noWrap/>
            <w:vAlign w:val="center"/>
            <w:hideMark/>
          </w:tcPr>
          <w:p w14:paraId="360F571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8BC0A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12,036</w:t>
            </w:r>
          </w:p>
        </w:tc>
      </w:tr>
      <w:tr w:rsidR="00597A9A" w:rsidRPr="00597A9A" w14:paraId="2FEBD1F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5D37FCE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47EF428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40D714F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4D551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FC59CF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2341C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29FB39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BA174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51AD9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0B696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AD728E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47E36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D3BEE5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04E1D72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6706D8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0CBB7CB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AD5DA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8EF180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79932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0EBAA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1C363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358E52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5CB93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43AC3A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70D8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1061F57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7F33AD4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7C8BCB8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1A0B8C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27517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76C82D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E458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B2AFE9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76294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F1B09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53B22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4E629F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E460C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9F1286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191350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14FB1FB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00FC6F4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448D7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3F3F64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3CFF4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C19303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5A778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2A86AE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1B141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3DE71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C2743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507ADAA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43A83A7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Playón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27D76D1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0E80523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DDBE9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4E4DDA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1817D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656D06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867FB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1DFAB5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BDD4B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995764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E72B7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648274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424216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4921236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175759B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18B52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4,248</w:t>
            </w:r>
          </w:p>
        </w:tc>
        <w:tc>
          <w:tcPr>
            <w:tcW w:w="318" w:type="pct"/>
            <w:tcBorders>
              <w:top w:val="nil"/>
              <w:left w:val="nil"/>
              <w:bottom w:val="single" w:sz="4" w:space="0" w:color="auto"/>
              <w:right w:val="single" w:sz="4" w:space="0" w:color="auto"/>
            </w:tcBorders>
            <w:shd w:val="clear" w:color="auto" w:fill="auto"/>
            <w:noWrap/>
            <w:vAlign w:val="center"/>
            <w:hideMark/>
          </w:tcPr>
          <w:p w14:paraId="07E9F7C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D25A2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4,319</w:t>
            </w:r>
          </w:p>
        </w:tc>
        <w:tc>
          <w:tcPr>
            <w:tcW w:w="318" w:type="pct"/>
            <w:tcBorders>
              <w:top w:val="nil"/>
              <w:left w:val="nil"/>
              <w:bottom w:val="single" w:sz="4" w:space="0" w:color="auto"/>
              <w:right w:val="single" w:sz="4" w:space="0" w:color="auto"/>
            </w:tcBorders>
            <w:shd w:val="clear" w:color="auto" w:fill="auto"/>
            <w:noWrap/>
            <w:vAlign w:val="center"/>
            <w:hideMark/>
          </w:tcPr>
          <w:p w14:paraId="61D8E54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E1AD1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4,390</w:t>
            </w:r>
          </w:p>
        </w:tc>
        <w:tc>
          <w:tcPr>
            <w:tcW w:w="318" w:type="pct"/>
            <w:tcBorders>
              <w:top w:val="nil"/>
              <w:left w:val="nil"/>
              <w:bottom w:val="single" w:sz="4" w:space="0" w:color="auto"/>
              <w:right w:val="single" w:sz="4" w:space="0" w:color="auto"/>
            </w:tcBorders>
            <w:shd w:val="clear" w:color="auto" w:fill="auto"/>
            <w:noWrap/>
            <w:vAlign w:val="center"/>
            <w:hideMark/>
          </w:tcPr>
          <w:p w14:paraId="64BA175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1DF8C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4,460</w:t>
            </w:r>
          </w:p>
        </w:tc>
        <w:tc>
          <w:tcPr>
            <w:tcW w:w="318" w:type="pct"/>
            <w:tcBorders>
              <w:top w:val="nil"/>
              <w:left w:val="nil"/>
              <w:bottom w:val="single" w:sz="4" w:space="0" w:color="auto"/>
              <w:right w:val="single" w:sz="4" w:space="0" w:color="auto"/>
            </w:tcBorders>
            <w:shd w:val="clear" w:color="auto" w:fill="auto"/>
            <w:noWrap/>
            <w:vAlign w:val="center"/>
            <w:hideMark/>
          </w:tcPr>
          <w:p w14:paraId="62DD255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EF101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4,531</w:t>
            </w:r>
          </w:p>
        </w:tc>
      </w:tr>
      <w:tr w:rsidR="00597A9A" w:rsidRPr="00597A9A" w14:paraId="687169E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916C29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79346D8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6B5BB1B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BE485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4,248</w:t>
            </w:r>
          </w:p>
        </w:tc>
        <w:tc>
          <w:tcPr>
            <w:tcW w:w="318" w:type="pct"/>
            <w:tcBorders>
              <w:top w:val="nil"/>
              <w:left w:val="nil"/>
              <w:bottom w:val="single" w:sz="4" w:space="0" w:color="auto"/>
              <w:right w:val="single" w:sz="4" w:space="0" w:color="auto"/>
            </w:tcBorders>
            <w:shd w:val="clear" w:color="auto" w:fill="auto"/>
            <w:noWrap/>
            <w:vAlign w:val="center"/>
            <w:hideMark/>
          </w:tcPr>
          <w:p w14:paraId="19EA4A1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28F9F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4,319</w:t>
            </w:r>
          </w:p>
        </w:tc>
        <w:tc>
          <w:tcPr>
            <w:tcW w:w="318" w:type="pct"/>
            <w:tcBorders>
              <w:top w:val="nil"/>
              <w:left w:val="nil"/>
              <w:bottom w:val="single" w:sz="4" w:space="0" w:color="auto"/>
              <w:right w:val="single" w:sz="4" w:space="0" w:color="auto"/>
            </w:tcBorders>
            <w:shd w:val="clear" w:color="auto" w:fill="auto"/>
            <w:noWrap/>
            <w:vAlign w:val="center"/>
            <w:hideMark/>
          </w:tcPr>
          <w:p w14:paraId="5B0A7FF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DC6E5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4,390</w:t>
            </w:r>
          </w:p>
        </w:tc>
        <w:tc>
          <w:tcPr>
            <w:tcW w:w="318" w:type="pct"/>
            <w:tcBorders>
              <w:top w:val="nil"/>
              <w:left w:val="nil"/>
              <w:bottom w:val="single" w:sz="4" w:space="0" w:color="auto"/>
              <w:right w:val="single" w:sz="4" w:space="0" w:color="auto"/>
            </w:tcBorders>
            <w:shd w:val="clear" w:color="auto" w:fill="auto"/>
            <w:noWrap/>
            <w:vAlign w:val="center"/>
            <w:hideMark/>
          </w:tcPr>
          <w:p w14:paraId="6F81D5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DEC35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4,460</w:t>
            </w:r>
          </w:p>
        </w:tc>
        <w:tc>
          <w:tcPr>
            <w:tcW w:w="318" w:type="pct"/>
            <w:tcBorders>
              <w:top w:val="nil"/>
              <w:left w:val="nil"/>
              <w:bottom w:val="single" w:sz="4" w:space="0" w:color="auto"/>
              <w:right w:val="single" w:sz="4" w:space="0" w:color="auto"/>
            </w:tcBorders>
            <w:shd w:val="clear" w:color="auto" w:fill="auto"/>
            <w:noWrap/>
            <w:vAlign w:val="center"/>
            <w:hideMark/>
          </w:tcPr>
          <w:p w14:paraId="16F847A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E1BF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4,531</w:t>
            </w:r>
          </w:p>
        </w:tc>
      </w:tr>
      <w:tr w:rsidR="00597A9A" w:rsidRPr="00597A9A" w14:paraId="31DA8FC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1F7F93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011F8A7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320FE3E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A5F0C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711DC1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343FF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687E44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4CDB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D83D1D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16B3D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2FD636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DAE6F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86641D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CBAD0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28B99B3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738382B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3B61A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C1D36B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C9643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416B2B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D26E9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4EA8B5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EFC68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D9FAE3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EB3BE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0A6986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5F9D4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0C68F03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30D5440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9FA1A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70946B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EB3D3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0983EB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A99DA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511B1E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E1A1E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50DBE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43BC9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1CEF67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230FC4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5C4A58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2B268FD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6919D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811858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3B80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CB8D85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513A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93B754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0F5DD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D90DA2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0DCF1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0743509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BD2A4F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Matanzas - San Agustín - Huila</w:t>
            </w:r>
          </w:p>
        </w:tc>
        <w:tc>
          <w:tcPr>
            <w:tcW w:w="429" w:type="pct"/>
            <w:tcBorders>
              <w:top w:val="nil"/>
              <w:left w:val="nil"/>
              <w:bottom w:val="single" w:sz="4" w:space="0" w:color="auto"/>
              <w:right w:val="single" w:sz="4" w:space="0" w:color="auto"/>
            </w:tcBorders>
            <w:shd w:val="clear" w:color="auto" w:fill="auto"/>
            <w:noWrap/>
            <w:vAlign w:val="center"/>
            <w:hideMark/>
          </w:tcPr>
          <w:p w14:paraId="0B0ED71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535D8A7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9577D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F22EB3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A75A3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43D3F9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BE03A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9F48E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BBBB7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213113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87DD5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1FFF2F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C7664C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2503FBA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24DB2B9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22F5A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11,611</w:t>
            </w:r>
          </w:p>
        </w:tc>
        <w:tc>
          <w:tcPr>
            <w:tcW w:w="318" w:type="pct"/>
            <w:tcBorders>
              <w:top w:val="nil"/>
              <w:left w:val="nil"/>
              <w:bottom w:val="single" w:sz="4" w:space="0" w:color="auto"/>
              <w:right w:val="single" w:sz="4" w:space="0" w:color="auto"/>
            </w:tcBorders>
            <w:shd w:val="clear" w:color="auto" w:fill="auto"/>
            <w:noWrap/>
            <w:vAlign w:val="center"/>
            <w:hideMark/>
          </w:tcPr>
          <w:p w14:paraId="6335CB7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CAC9D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11,824</w:t>
            </w:r>
          </w:p>
        </w:tc>
        <w:tc>
          <w:tcPr>
            <w:tcW w:w="318" w:type="pct"/>
            <w:tcBorders>
              <w:top w:val="nil"/>
              <w:left w:val="nil"/>
              <w:bottom w:val="single" w:sz="4" w:space="0" w:color="auto"/>
              <w:right w:val="single" w:sz="4" w:space="0" w:color="auto"/>
            </w:tcBorders>
            <w:shd w:val="clear" w:color="auto" w:fill="auto"/>
            <w:noWrap/>
            <w:vAlign w:val="center"/>
            <w:hideMark/>
          </w:tcPr>
          <w:p w14:paraId="7BAD95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5492A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12,036</w:t>
            </w:r>
          </w:p>
        </w:tc>
        <w:tc>
          <w:tcPr>
            <w:tcW w:w="318" w:type="pct"/>
            <w:tcBorders>
              <w:top w:val="nil"/>
              <w:left w:val="nil"/>
              <w:bottom w:val="single" w:sz="4" w:space="0" w:color="auto"/>
              <w:right w:val="single" w:sz="4" w:space="0" w:color="auto"/>
            </w:tcBorders>
            <w:shd w:val="clear" w:color="auto" w:fill="auto"/>
            <w:noWrap/>
            <w:vAlign w:val="center"/>
            <w:hideMark/>
          </w:tcPr>
          <w:p w14:paraId="408BB59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C1306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12,248</w:t>
            </w:r>
          </w:p>
        </w:tc>
        <w:tc>
          <w:tcPr>
            <w:tcW w:w="318" w:type="pct"/>
            <w:tcBorders>
              <w:top w:val="nil"/>
              <w:left w:val="nil"/>
              <w:bottom w:val="single" w:sz="4" w:space="0" w:color="auto"/>
              <w:right w:val="single" w:sz="4" w:space="0" w:color="auto"/>
            </w:tcBorders>
            <w:shd w:val="clear" w:color="auto" w:fill="auto"/>
            <w:noWrap/>
            <w:vAlign w:val="center"/>
            <w:hideMark/>
          </w:tcPr>
          <w:p w14:paraId="706B9AA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1865A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12,461</w:t>
            </w:r>
          </w:p>
        </w:tc>
      </w:tr>
      <w:tr w:rsidR="00597A9A" w:rsidRPr="00597A9A" w14:paraId="383ADC7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3188BA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0FB1652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2383202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744EF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11,611</w:t>
            </w:r>
          </w:p>
        </w:tc>
        <w:tc>
          <w:tcPr>
            <w:tcW w:w="318" w:type="pct"/>
            <w:tcBorders>
              <w:top w:val="nil"/>
              <w:left w:val="nil"/>
              <w:bottom w:val="single" w:sz="4" w:space="0" w:color="auto"/>
              <w:right w:val="single" w:sz="4" w:space="0" w:color="auto"/>
            </w:tcBorders>
            <w:shd w:val="clear" w:color="auto" w:fill="auto"/>
            <w:noWrap/>
            <w:vAlign w:val="center"/>
            <w:hideMark/>
          </w:tcPr>
          <w:p w14:paraId="2106C77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1F7A8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11,824</w:t>
            </w:r>
          </w:p>
        </w:tc>
        <w:tc>
          <w:tcPr>
            <w:tcW w:w="318" w:type="pct"/>
            <w:tcBorders>
              <w:top w:val="nil"/>
              <w:left w:val="nil"/>
              <w:bottom w:val="single" w:sz="4" w:space="0" w:color="auto"/>
              <w:right w:val="single" w:sz="4" w:space="0" w:color="auto"/>
            </w:tcBorders>
            <w:shd w:val="clear" w:color="auto" w:fill="auto"/>
            <w:noWrap/>
            <w:vAlign w:val="center"/>
            <w:hideMark/>
          </w:tcPr>
          <w:p w14:paraId="7EAB388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A5279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12,036</w:t>
            </w:r>
          </w:p>
        </w:tc>
        <w:tc>
          <w:tcPr>
            <w:tcW w:w="318" w:type="pct"/>
            <w:tcBorders>
              <w:top w:val="nil"/>
              <w:left w:val="nil"/>
              <w:bottom w:val="single" w:sz="4" w:space="0" w:color="auto"/>
              <w:right w:val="single" w:sz="4" w:space="0" w:color="auto"/>
            </w:tcBorders>
            <w:shd w:val="clear" w:color="auto" w:fill="auto"/>
            <w:noWrap/>
            <w:vAlign w:val="center"/>
            <w:hideMark/>
          </w:tcPr>
          <w:p w14:paraId="1FED299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608BB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12,248</w:t>
            </w:r>
          </w:p>
        </w:tc>
        <w:tc>
          <w:tcPr>
            <w:tcW w:w="318" w:type="pct"/>
            <w:tcBorders>
              <w:top w:val="nil"/>
              <w:left w:val="nil"/>
              <w:bottom w:val="single" w:sz="4" w:space="0" w:color="auto"/>
              <w:right w:val="single" w:sz="4" w:space="0" w:color="auto"/>
            </w:tcBorders>
            <w:shd w:val="clear" w:color="auto" w:fill="auto"/>
            <w:noWrap/>
            <w:vAlign w:val="center"/>
            <w:hideMark/>
          </w:tcPr>
          <w:p w14:paraId="5ADD0F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9CECF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12,461</w:t>
            </w:r>
          </w:p>
        </w:tc>
      </w:tr>
      <w:tr w:rsidR="00597A9A" w:rsidRPr="00597A9A" w14:paraId="782317D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5280E3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2CB5C65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5486F58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8755C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AF188A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15648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2BFAA9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018C8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C78C6C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6E687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6AA11C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786E1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ADBE1E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5560CC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0136578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1CC80F3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FD580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F27B53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60C47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85E0B3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E1B5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0BD56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06A7B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75CBC1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A9C44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F18BA6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075923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697800A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3BBE06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092B7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D5199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44B4B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6D697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8643C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6E2454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8808B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AC3F5A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B2F97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C3476F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B48EA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53D0CF0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0CA3ABF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08194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7BFE6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0C17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2E2E35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380B9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222A12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8C956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D4C7A8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04FB9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4E4C4FD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3C4DA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El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020E2BA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74AD82C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7FEA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948EE3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E76A3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1E3206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5E76C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FFF204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8562C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D2AA42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E7AFB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30B94A3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09F3DC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5811B2E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3A08A6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D9F68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1,416</w:t>
            </w:r>
          </w:p>
        </w:tc>
        <w:tc>
          <w:tcPr>
            <w:tcW w:w="318" w:type="pct"/>
            <w:tcBorders>
              <w:top w:val="nil"/>
              <w:left w:val="nil"/>
              <w:bottom w:val="single" w:sz="4" w:space="0" w:color="auto"/>
              <w:right w:val="single" w:sz="4" w:space="0" w:color="auto"/>
            </w:tcBorders>
            <w:shd w:val="clear" w:color="auto" w:fill="auto"/>
            <w:noWrap/>
            <w:vAlign w:val="center"/>
            <w:hideMark/>
          </w:tcPr>
          <w:p w14:paraId="5CD3C89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C385E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1,416</w:t>
            </w:r>
          </w:p>
        </w:tc>
        <w:tc>
          <w:tcPr>
            <w:tcW w:w="318" w:type="pct"/>
            <w:tcBorders>
              <w:top w:val="nil"/>
              <w:left w:val="nil"/>
              <w:bottom w:val="single" w:sz="4" w:space="0" w:color="auto"/>
              <w:right w:val="single" w:sz="4" w:space="0" w:color="auto"/>
            </w:tcBorders>
            <w:shd w:val="clear" w:color="auto" w:fill="auto"/>
            <w:noWrap/>
            <w:vAlign w:val="center"/>
            <w:hideMark/>
          </w:tcPr>
          <w:p w14:paraId="3EF4AD1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A1DBD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1,416</w:t>
            </w:r>
          </w:p>
        </w:tc>
        <w:tc>
          <w:tcPr>
            <w:tcW w:w="318" w:type="pct"/>
            <w:tcBorders>
              <w:top w:val="nil"/>
              <w:left w:val="nil"/>
              <w:bottom w:val="single" w:sz="4" w:space="0" w:color="auto"/>
              <w:right w:val="single" w:sz="4" w:space="0" w:color="auto"/>
            </w:tcBorders>
            <w:shd w:val="clear" w:color="auto" w:fill="auto"/>
            <w:noWrap/>
            <w:vAlign w:val="center"/>
            <w:hideMark/>
          </w:tcPr>
          <w:p w14:paraId="1B7CC58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B31C9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1,416</w:t>
            </w:r>
          </w:p>
        </w:tc>
        <w:tc>
          <w:tcPr>
            <w:tcW w:w="318" w:type="pct"/>
            <w:tcBorders>
              <w:top w:val="nil"/>
              <w:left w:val="nil"/>
              <w:bottom w:val="single" w:sz="4" w:space="0" w:color="auto"/>
              <w:right w:val="single" w:sz="4" w:space="0" w:color="auto"/>
            </w:tcBorders>
            <w:shd w:val="clear" w:color="auto" w:fill="auto"/>
            <w:noWrap/>
            <w:vAlign w:val="center"/>
            <w:hideMark/>
          </w:tcPr>
          <w:p w14:paraId="1E5BD3E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DDD82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1,416</w:t>
            </w:r>
          </w:p>
        </w:tc>
      </w:tr>
      <w:tr w:rsidR="00597A9A" w:rsidRPr="00597A9A" w14:paraId="370C164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F6042B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3AEB7B0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76DBCFF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C67D2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1,416</w:t>
            </w:r>
          </w:p>
        </w:tc>
        <w:tc>
          <w:tcPr>
            <w:tcW w:w="318" w:type="pct"/>
            <w:tcBorders>
              <w:top w:val="nil"/>
              <w:left w:val="nil"/>
              <w:bottom w:val="single" w:sz="4" w:space="0" w:color="auto"/>
              <w:right w:val="single" w:sz="4" w:space="0" w:color="auto"/>
            </w:tcBorders>
            <w:shd w:val="clear" w:color="auto" w:fill="auto"/>
            <w:noWrap/>
            <w:vAlign w:val="center"/>
            <w:hideMark/>
          </w:tcPr>
          <w:p w14:paraId="7EBBA75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0EB51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1,416</w:t>
            </w:r>
          </w:p>
        </w:tc>
        <w:tc>
          <w:tcPr>
            <w:tcW w:w="318" w:type="pct"/>
            <w:tcBorders>
              <w:top w:val="nil"/>
              <w:left w:val="nil"/>
              <w:bottom w:val="single" w:sz="4" w:space="0" w:color="auto"/>
              <w:right w:val="single" w:sz="4" w:space="0" w:color="auto"/>
            </w:tcBorders>
            <w:shd w:val="clear" w:color="auto" w:fill="auto"/>
            <w:noWrap/>
            <w:vAlign w:val="center"/>
            <w:hideMark/>
          </w:tcPr>
          <w:p w14:paraId="4F45946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5B595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1,416</w:t>
            </w:r>
          </w:p>
        </w:tc>
        <w:tc>
          <w:tcPr>
            <w:tcW w:w="318" w:type="pct"/>
            <w:tcBorders>
              <w:top w:val="nil"/>
              <w:left w:val="nil"/>
              <w:bottom w:val="single" w:sz="4" w:space="0" w:color="auto"/>
              <w:right w:val="single" w:sz="4" w:space="0" w:color="auto"/>
            </w:tcBorders>
            <w:shd w:val="clear" w:color="auto" w:fill="auto"/>
            <w:noWrap/>
            <w:vAlign w:val="center"/>
            <w:hideMark/>
          </w:tcPr>
          <w:p w14:paraId="3A7E190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92AF2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1,416</w:t>
            </w:r>
          </w:p>
        </w:tc>
        <w:tc>
          <w:tcPr>
            <w:tcW w:w="318" w:type="pct"/>
            <w:tcBorders>
              <w:top w:val="nil"/>
              <w:left w:val="nil"/>
              <w:bottom w:val="single" w:sz="4" w:space="0" w:color="auto"/>
              <w:right w:val="single" w:sz="4" w:space="0" w:color="auto"/>
            </w:tcBorders>
            <w:shd w:val="clear" w:color="auto" w:fill="auto"/>
            <w:noWrap/>
            <w:vAlign w:val="center"/>
            <w:hideMark/>
          </w:tcPr>
          <w:p w14:paraId="205753C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369C0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1,416</w:t>
            </w:r>
          </w:p>
        </w:tc>
      </w:tr>
      <w:tr w:rsidR="00597A9A" w:rsidRPr="00597A9A" w14:paraId="1F9248E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5C061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2066DAE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24E7D7B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4C13A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A9AA4A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ABF42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4C3948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25D6A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CA7EBA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08479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5AFA20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E6F00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2B220B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A04A1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2EC6297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033299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34851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4E3DBA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6E0A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C8A4EB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FBD7E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89726B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B60EB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85FEF5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6D49B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F1C205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69EC70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3446459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06E96B5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C85B4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863594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64335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D12358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9D046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8BE439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3330A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4DF214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0BB49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53DAC36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511331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5FE308B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23D2809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9C037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53DA13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5E31D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0AAD8C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4C063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09657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B5013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4FBF01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37B2F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195D871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A86BC9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Alto Tablón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6DFE41A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4E29781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F1BF4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04429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001A6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902D17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2AB2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D1C08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8E1FC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26595A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2B977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BF0871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415653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33D998B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3DC5AB1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411A5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2,761</w:t>
            </w:r>
          </w:p>
        </w:tc>
        <w:tc>
          <w:tcPr>
            <w:tcW w:w="318" w:type="pct"/>
            <w:tcBorders>
              <w:top w:val="nil"/>
              <w:left w:val="nil"/>
              <w:bottom w:val="single" w:sz="4" w:space="0" w:color="auto"/>
              <w:right w:val="single" w:sz="4" w:space="0" w:color="auto"/>
            </w:tcBorders>
            <w:shd w:val="clear" w:color="auto" w:fill="auto"/>
            <w:noWrap/>
            <w:vAlign w:val="center"/>
            <w:hideMark/>
          </w:tcPr>
          <w:p w14:paraId="539C9A6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DB511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2,761</w:t>
            </w:r>
          </w:p>
        </w:tc>
        <w:tc>
          <w:tcPr>
            <w:tcW w:w="318" w:type="pct"/>
            <w:tcBorders>
              <w:top w:val="nil"/>
              <w:left w:val="nil"/>
              <w:bottom w:val="single" w:sz="4" w:space="0" w:color="auto"/>
              <w:right w:val="single" w:sz="4" w:space="0" w:color="auto"/>
            </w:tcBorders>
            <w:shd w:val="clear" w:color="auto" w:fill="auto"/>
            <w:noWrap/>
            <w:vAlign w:val="center"/>
            <w:hideMark/>
          </w:tcPr>
          <w:p w14:paraId="2DC358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32315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2,761</w:t>
            </w:r>
          </w:p>
        </w:tc>
        <w:tc>
          <w:tcPr>
            <w:tcW w:w="318" w:type="pct"/>
            <w:tcBorders>
              <w:top w:val="nil"/>
              <w:left w:val="nil"/>
              <w:bottom w:val="single" w:sz="4" w:space="0" w:color="auto"/>
              <w:right w:val="single" w:sz="4" w:space="0" w:color="auto"/>
            </w:tcBorders>
            <w:shd w:val="clear" w:color="auto" w:fill="auto"/>
            <w:noWrap/>
            <w:vAlign w:val="center"/>
            <w:hideMark/>
          </w:tcPr>
          <w:p w14:paraId="329CEA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D3397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2,761</w:t>
            </w:r>
          </w:p>
        </w:tc>
        <w:tc>
          <w:tcPr>
            <w:tcW w:w="318" w:type="pct"/>
            <w:tcBorders>
              <w:top w:val="nil"/>
              <w:left w:val="nil"/>
              <w:bottom w:val="single" w:sz="4" w:space="0" w:color="auto"/>
              <w:right w:val="single" w:sz="4" w:space="0" w:color="auto"/>
            </w:tcBorders>
            <w:shd w:val="clear" w:color="auto" w:fill="auto"/>
            <w:noWrap/>
            <w:vAlign w:val="center"/>
            <w:hideMark/>
          </w:tcPr>
          <w:p w14:paraId="6A508E7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76CF0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2,761</w:t>
            </w:r>
          </w:p>
        </w:tc>
      </w:tr>
      <w:tr w:rsidR="00597A9A" w:rsidRPr="00597A9A" w14:paraId="3995F31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57C92B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27156A6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7B9F7E7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C3193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2,761</w:t>
            </w:r>
          </w:p>
        </w:tc>
        <w:tc>
          <w:tcPr>
            <w:tcW w:w="318" w:type="pct"/>
            <w:tcBorders>
              <w:top w:val="nil"/>
              <w:left w:val="nil"/>
              <w:bottom w:val="single" w:sz="4" w:space="0" w:color="auto"/>
              <w:right w:val="single" w:sz="4" w:space="0" w:color="auto"/>
            </w:tcBorders>
            <w:shd w:val="clear" w:color="auto" w:fill="auto"/>
            <w:noWrap/>
            <w:vAlign w:val="center"/>
            <w:hideMark/>
          </w:tcPr>
          <w:p w14:paraId="47AAE3D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F383E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2,761</w:t>
            </w:r>
          </w:p>
        </w:tc>
        <w:tc>
          <w:tcPr>
            <w:tcW w:w="318" w:type="pct"/>
            <w:tcBorders>
              <w:top w:val="nil"/>
              <w:left w:val="nil"/>
              <w:bottom w:val="single" w:sz="4" w:space="0" w:color="auto"/>
              <w:right w:val="single" w:sz="4" w:space="0" w:color="auto"/>
            </w:tcBorders>
            <w:shd w:val="clear" w:color="auto" w:fill="auto"/>
            <w:noWrap/>
            <w:vAlign w:val="center"/>
            <w:hideMark/>
          </w:tcPr>
          <w:p w14:paraId="7618E6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4606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2,761</w:t>
            </w:r>
          </w:p>
        </w:tc>
        <w:tc>
          <w:tcPr>
            <w:tcW w:w="318" w:type="pct"/>
            <w:tcBorders>
              <w:top w:val="nil"/>
              <w:left w:val="nil"/>
              <w:bottom w:val="single" w:sz="4" w:space="0" w:color="auto"/>
              <w:right w:val="single" w:sz="4" w:space="0" w:color="auto"/>
            </w:tcBorders>
            <w:shd w:val="clear" w:color="auto" w:fill="auto"/>
            <w:noWrap/>
            <w:vAlign w:val="center"/>
            <w:hideMark/>
          </w:tcPr>
          <w:p w14:paraId="7D6911D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DD74B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2,761</w:t>
            </w:r>
          </w:p>
        </w:tc>
        <w:tc>
          <w:tcPr>
            <w:tcW w:w="318" w:type="pct"/>
            <w:tcBorders>
              <w:top w:val="nil"/>
              <w:left w:val="nil"/>
              <w:bottom w:val="single" w:sz="4" w:space="0" w:color="auto"/>
              <w:right w:val="single" w:sz="4" w:space="0" w:color="auto"/>
            </w:tcBorders>
            <w:shd w:val="clear" w:color="auto" w:fill="auto"/>
            <w:noWrap/>
            <w:vAlign w:val="center"/>
            <w:hideMark/>
          </w:tcPr>
          <w:p w14:paraId="44D358A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FC3BF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2,761</w:t>
            </w:r>
          </w:p>
        </w:tc>
      </w:tr>
      <w:tr w:rsidR="00597A9A" w:rsidRPr="00597A9A" w14:paraId="0930F9C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89A6F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67B16E6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1CE656E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A0360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C44A1A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FA3C9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DF42EA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AF5BF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167162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C8A0D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DCF426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3451C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498EC0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6EB4EF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7C422ED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120CEBF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C4489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92223C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C4198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713663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46467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90948C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3A9B9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76FD5C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684E8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5772693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9A3ACB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772609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09447AB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25339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538477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1BBCB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223695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8CCC3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B82B71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B5C84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8D192C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F9AD1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0ADDA2B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B3BCB7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1FFA1FB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599FE79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83FDC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AB42B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2B194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175BEF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2CD60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C1C07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4D8AD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BD44D6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AAF09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183248C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3B7D45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La Argentina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6E59FE9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0D890A2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563FA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0D57F5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837FA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4C603D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8E097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30E53E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B5A2C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E33832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3BDA4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5B6F19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C1F232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3195859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Residencial</w:t>
            </w:r>
          </w:p>
        </w:tc>
        <w:tc>
          <w:tcPr>
            <w:tcW w:w="317" w:type="pct"/>
            <w:tcBorders>
              <w:top w:val="nil"/>
              <w:left w:val="nil"/>
              <w:bottom w:val="single" w:sz="4" w:space="0" w:color="auto"/>
              <w:right w:val="single" w:sz="4" w:space="0" w:color="auto"/>
            </w:tcBorders>
            <w:shd w:val="clear" w:color="auto" w:fill="auto"/>
            <w:noWrap/>
            <w:vAlign w:val="center"/>
            <w:hideMark/>
          </w:tcPr>
          <w:p w14:paraId="5032983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06762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8,567</w:t>
            </w:r>
          </w:p>
        </w:tc>
        <w:tc>
          <w:tcPr>
            <w:tcW w:w="318" w:type="pct"/>
            <w:tcBorders>
              <w:top w:val="nil"/>
              <w:left w:val="nil"/>
              <w:bottom w:val="single" w:sz="4" w:space="0" w:color="auto"/>
              <w:right w:val="single" w:sz="4" w:space="0" w:color="auto"/>
            </w:tcBorders>
            <w:shd w:val="clear" w:color="auto" w:fill="auto"/>
            <w:noWrap/>
            <w:vAlign w:val="center"/>
            <w:hideMark/>
          </w:tcPr>
          <w:p w14:paraId="52F0BAB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390AC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8,638</w:t>
            </w:r>
          </w:p>
        </w:tc>
        <w:tc>
          <w:tcPr>
            <w:tcW w:w="318" w:type="pct"/>
            <w:tcBorders>
              <w:top w:val="nil"/>
              <w:left w:val="nil"/>
              <w:bottom w:val="single" w:sz="4" w:space="0" w:color="auto"/>
              <w:right w:val="single" w:sz="4" w:space="0" w:color="auto"/>
            </w:tcBorders>
            <w:shd w:val="clear" w:color="auto" w:fill="auto"/>
            <w:noWrap/>
            <w:vAlign w:val="center"/>
            <w:hideMark/>
          </w:tcPr>
          <w:p w14:paraId="3F5F428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87B41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8,708</w:t>
            </w:r>
          </w:p>
        </w:tc>
        <w:tc>
          <w:tcPr>
            <w:tcW w:w="318" w:type="pct"/>
            <w:tcBorders>
              <w:top w:val="nil"/>
              <w:left w:val="nil"/>
              <w:bottom w:val="single" w:sz="4" w:space="0" w:color="auto"/>
              <w:right w:val="single" w:sz="4" w:space="0" w:color="auto"/>
            </w:tcBorders>
            <w:shd w:val="clear" w:color="auto" w:fill="auto"/>
            <w:noWrap/>
            <w:vAlign w:val="center"/>
            <w:hideMark/>
          </w:tcPr>
          <w:p w14:paraId="2513E28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E5C2D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8,779</w:t>
            </w:r>
          </w:p>
        </w:tc>
        <w:tc>
          <w:tcPr>
            <w:tcW w:w="318" w:type="pct"/>
            <w:tcBorders>
              <w:top w:val="nil"/>
              <w:left w:val="nil"/>
              <w:bottom w:val="single" w:sz="4" w:space="0" w:color="auto"/>
              <w:right w:val="single" w:sz="4" w:space="0" w:color="auto"/>
            </w:tcBorders>
            <w:shd w:val="clear" w:color="auto" w:fill="auto"/>
            <w:noWrap/>
            <w:vAlign w:val="center"/>
            <w:hideMark/>
          </w:tcPr>
          <w:p w14:paraId="37706043"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29BFF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8,850</w:t>
            </w:r>
          </w:p>
        </w:tc>
      </w:tr>
      <w:tr w:rsidR="00597A9A" w:rsidRPr="00597A9A" w14:paraId="7CBC5D0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66061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3A8034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1</w:t>
            </w:r>
          </w:p>
        </w:tc>
        <w:tc>
          <w:tcPr>
            <w:tcW w:w="317" w:type="pct"/>
            <w:tcBorders>
              <w:top w:val="nil"/>
              <w:left w:val="nil"/>
              <w:bottom w:val="single" w:sz="4" w:space="0" w:color="auto"/>
              <w:right w:val="single" w:sz="4" w:space="0" w:color="auto"/>
            </w:tcBorders>
            <w:shd w:val="clear" w:color="auto" w:fill="auto"/>
            <w:noWrap/>
            <w:vAlign w:val="center"/>
            <w:hideMark/>
          </w:tcPr>
          <w:p w14:paraId="637C913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DCC32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8,567</w:t>
            </w:r>
          </w:p>
        </w:tc>
        <w:tc>
          <w:tcPr>
            <w:tcW w:w="318" w:type="pct"/>
            <w:tcBorders>
              <w:top w:val="nil"/>
              <w:left w:val="nil"/>
              <w:bottom w:val="single" w:sz="4" w:space="0" w:color="auto"/>
              <w:right w:val="single" w:sz="4" w:space="0" w:color="auto"/>
            </w:tcBorders>
            <w:shd w:val="clear" w:color="auto" w:fill="auto"/>
            <w:noWrap/>
            <w:vAlign w:val="center"/>
            <w:hideMark/>
          </w:tcPr>
          <w:p w14:paraId="7C36870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E700A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8,638</w:t>
            </w:r>
          </w:p>
        </w:tc>
        <w:tc>
          <w:tcPr>
            <w:tcW w:w="318" w:type="pct"/>
            <w:tcBorders>
              <w:top w:val="nil"/>
              <w:left w:val="nil"/>
              <w:bottom w:val="single" w:sz="4" w:space="0" w:color="auto"/>
              <w:right w:val="single" w:sz="4" w:space="0" w:color="auto"/>
            </w:tcBorders>
            <w:shd w:val="clear" w:color="auto" w:fill="auto"/>
            <w:noWrap/>
            <w:vAlign w:val="center"/>
            <w:hideMark/>
          </w:tcPr>
          <w:p w14:paraId="031173F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9AAE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8,708</w:t>
            </w:r>
          </w:p>
        </w:tc>
        <w:tc>
          <w:tcPr>
            <w:tcW w:w="318" w:type="pct"/>
            <w:tcBorders>
              <w:top w:val="nil"/>
              <w:left w:val="nil"/>
              <w:bottom w:val="single" w:sz="4" w:space="0" w:color="auto"/>
              <w:right w:val="single" w:sz="4" w:space="0" w:color="auto"/>
            </w:tcBorders>
            <w:shd w:val="clear" w:color="auto" w:fill="auto"/>
            <w:noWrap/>
            <w:vAlign w:val="center"/>
            <w:hideMark/>
          </w:tcPr>
          <w:p w14:paraId="7C20D5C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B5D43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8,779</w:t>
            </w:r>
          </w:p>
        </w:tc>
        <w:tc>
          <w:tcPr>
            <w:tcW w:w="318" w:type="pct"/>
            <w:tcBorders>
              <w:top w:val="nil"/>
              <w:left w:val="nil"/>
              <w:bottom w:val="single" w:sz="4" w:space="0" w:color="auto"/>
              <w:right w:val="single" w:sz="4" w:space="0" w:color="auto"/>
            </w:tcBorders>
            <w:shd w:val="clear" w:color="auto" w:fill="auto"/>
            <w:noWrap/>
            <w:vAlign w:val="center"/>
            <w:hideMark/>
          </w:tcPr>
          <w:p w14:paraId="649A056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CD798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8,850</w:t>
            </w:r>
          </w:p>
        </w:tc>
      </w:tr>
      <w:tr w:rsidR="00597A9A" w:rsidRPr="00597A9A" w14:paraId="030D3C5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14AA53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07B14BF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2</w:t>
            </w:r>
          </w:p>
        </w:tc>
        <w:tc>
          <w:tcPr>
            <w:tcW w:w="317" w:type="pct"/>
            <w:tcBorders>
              <w:top w:val="nil"/>
              <w:left w:val="nil"/>
              <w:bottom w:val="single" w:sz="4" w:space="0" w:color="auto"/>
              <w:right w:val="single" w:sz="4" w:space="0" w:color="auto"/>
            </w:tcBorders>
            <w:shd w:val="clear" w:color="auto" w:fill="auto"/>
            <w:noWrap/>
            <w:vAlign w:val="center"/>
            <w:hideMark/>
          </w:tcPr>
          <w:p w14:paraId="37BBBE1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7821C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3B52D6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9ACAC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56183A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04EF0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D5259A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451BA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541B46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B37145"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71EB425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DD061AC"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2E3FC05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3</w:t>
            </w:r>
          </w:p>
        </w:tc>
        <w:tc>
          <w:tcPr>
            <w:tcW w:w="317" w:type="pct"/>
            <w:tcBorders>
              <w:top w:val="nil"/>
              <w:left w:val="nil"/>
              <w:bottom w:val="single" w:sz="4" w:space="0" w:color="auto"/>
              <w:right w:val="single" w:sz="4" w:space="0" w:color="auto"/>
            </w:tcBorders>
            <w:shd w:val="clear" w:color="auto" w:fill="auto"/>
            <w:noWrap/>
            <w:vAlign w:val="center"/>
            <w:hideMark/>
          </w:tcPr>
          <w:p w14:paraId="5EC233E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4CFEA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3D2242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C2FEE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16B9F05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45D5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029F86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2AF94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CA9263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2C6352"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55B10A4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95CDF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2AFE6C4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4</w:t>
            </w:r>
          </w:p>
        </w:tc>
        <w:tc>
          <w:tcPr>
            <w:tcW w:w="317" w:type="pct"/>
            <w:tcBorders>
              <w:top w:val="nil"/>
              <w:left w:val="nil"/>
              <w:bottom w:val="single" w:sz="4" w:space="0" w:color="auto"/>
              <w:right w:val="single" w:sz="4" w:space="0" w:color="auto"/>
            </w:tcBorders>
            <w:shd w:val="clear" w:color="auto" w:fill="auto"/>
            <w:noWrap/>
            <w:vAlign w:val="center"/>
            <w:hideMark/>
          </w:tcPr>
          <w:p w14:paraId="7D8CDDF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2C6EC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3A3841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103DF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712679C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1BD9CE"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37FAB5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DD446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6A952F4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43A22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223EBA7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3E3807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49C4EE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5</w:t>
            </w:r>
          </w:p>
        </w:tc>
        <w:tc>
          <w:tcPr>
            <w:tcW w:w="317" w:type="pct"/>
            <w:tcBorders>
              <w:top w:val="nil"/>
              <w:left w:val="nil"/>
              <w:bottom w:val="single" w:sz="4" w:space="0" w:color="auto"/>
              <w:right w:val="single" w:sz="4" w:space="0" w:color="auto"/>
            </w:tcBorders>
            <w:shd w:val="clear" w:color="auto" w:fill="auto"/>
            <w:noWrap/>
            <w:vAlign w:val="center"/>
            <w:hideMark/>
          </w:tcPr>
          <w:p w14:paraId="22F36D4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B4FB1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D116C3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7118C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3DD056D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A1751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914CEA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49204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669344B"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07E09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6C7507F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B8381DA"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San Martín - Suaza - Huila</w:t>
            </w:r>
          </w:p>
        </w:tc>
        <w:tc>
          <w:tcPr>
            <w:tcW w:w="429" w:type="pct"/>
            <w:tcBorders>
              <w:top w:val="nil"/>
              <w:left w:val="nil"/>
              <w:bottom w:val="single" w:sz="4" w:space="0" w:color="auto"/>
              <w:right w:val="single" w:sz="4" w:space="0" w:color="auto"/>
            </w:tcBorders>
            <w:shd w:val="clear" w:color="auto" w:fill="auto"/>
            <w:noWrap/>
            <w:vAlign w:val="center"/>
            <w:hideMark/>
          </w:tcPr>
          <w:p w14:paraId="5F196B40"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Estrato 6</w:t>
            </w:r>
          </w:p>
        </w:tc>
        <w:tc>
          <w:tcPr>
            <w:tcW w:w="317" w:type="pct"/>
            <w:tcBorders>
              <w:top w:val="nil"/>
              <w:left w:val="nil"/>
              <w:bottom w:val="single" w:sz="4" w:space="0" w:color="auto"/>
              <w:right w:val="single" w:sz="4" w:space="0" w:color="auto"/>
            </w:tcBorders>
            <w:shd w:val="clear" w:color="auto" w:fill="auto"/>
            <w:noWrap/>
            <w:vAlign w:val="center"/>
            <w:hideMark/>
          </w:tcPr>
          <w:p w14:paraId="6D345508"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AF0B7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5558B6B7"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66716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401A78D4"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9A3E1F"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024E14B1"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7C6D39"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18" w:type="pct"/>
            <w:tcBorders>
              <w:top w:val="nil"/>
              <w:left w:val="nil"/>
              <w:bottom w:val="single" w:sz="4" w:space="0" w:color="auto"/>
              <w:right w:val="single" w:sz="4" w:space="0" w:color="auto"/>
            </w:tcBorders>
            <w:shd w:val="clear" w:color="auto" w:fill="auto"/>
            <w:noWrap/>
            <w:vAlign w:val="center"/>
            <w:hideMark/>
          </w:tcPr>
          <w:p w14:paraId="2876C98D"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1EE646" w14:textId="77777777" w:rsidR="00597A9A" w:rsidRPr="00597A9A" w:rsidRDefault="00597A9A" w:rsidP="00597A9A">
            <w:pPr>
              <w:ind w:left="0"/>
              <w:jc w:val="center"/>
              <w:rPr>
                <w:rFonts w:asciiTheme="minorHAnsi" w:hAnsiTheme="minorHAnsi" w:cs="Arial"/>
                <w:color w:val="000000"/>
                <w:sz w:val="12"/>
                <w:szCs w:val="12"/>
                <w:lang w:val="es-CO" w:eastAsia="es-CO"/>
              </w:rPr>
            </w:pPr>
            <w:r w:rsidRPr="00597A9A">
              <w:rPr>
                <w:rFonts w:asciiTheme="minorHAnsi" w:hAnsiTheme="minorHAnsi" w:cs="Arial"/>
                <w:color w:val="000000"/>
                <w:sz w:val="12"/>
                <w:szCs w:val="12"/>
                <w:lang w:val="es-CO" w:eastAsia="es-CO"/>
              </w:rPr>
              <w:t>-</w:t>
            </w:r>
          </w:p>
        </w:tc>
      </w:tr>
      <w:tr w:rsidR="00597A9A" w:rsidRPr="00597A9A" w14:paraId="5814B709" w14:textId="77777777" w:rsidTr="00DD099F">
        <w:trPr>
          <w:trHeight w:val="225"/>
        </w:trPr>
        <w:tc>
          <w:tcPr>
            <w:tcW w:w="154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0C0ADE8"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TOTAL</w:t>
            </w:r>
          </w:p>
        </w:tc>
        <w:tc>
          <w:tcPr>
            <w:tcW w:w="317" w:type="pct"/>
            <w:tcBorders>
              <w:top w:val="nil"/>
              <w:left w:val="nil"/>
              <w:bottom w:val="single" w:sz="4" w:space="0" w:color="auto"/>
              <w:right w:val="single" w:sz="4" w:space="0" w:color="auto"/>
            </w:tcBorders>
            <w:shd w:val="clear" w:color="000000" w:fill="BFBFBF"/>
            <w:noWrap/>
            <w:vAlign w:val="center"/>
            <w:hideMark/>
          </w:tcPr>
          <w:p w14:paraId="5ADC8940"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598A52A3"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192,434</w:t>
            </w:r>
          </w:p>
        </w:tc>
        <w:tc>
          <w:tcPr>
            <w:tcW w:w="318" w:type="pct"/>
            <w:tcBorders>
              <w:top w:val="nil"/>
              <w:left w:val="nil"/>
              <w:bottom w:val="single" w:sz="4" w:space="0" w:color="auto"/>
              <w:right w:val="single" w:sz="4" w:space="0" w:color="auto"/>
            </w:tcBorders>
            <w:shd w:val="clear" w:color="000000" w:fill="BFBFBF"/>
            <w:noWrap/>
            <w:vAlign w:val="center"/>
            <w:hideMark/>
          </w:tcPr>
          <w:p w14:paraId="2A9110C1"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1A3C9847"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194,700</w:t>
            </w:r>
          </w:p>
        </w:tc>
        <w:tc>
          <w:tcPr>
            <w:tcW w:w="318" w:type="pct"/>
            <w:tcBorders>
              <w:top w:val="nil"/>
              <w:left w:val="nil"/>
              <w:bottom w:val="single" w:sz="4" w:space="0" w:color="auto"/>
              <w:right w:val="single" w:sz="4" w:space="0" w:color="auto"/>
            </w:tcBorders>
            <w:shd w:val="clear" w:color="000000" w:fill="BFBFBF"/>
            <w:noWrap/>
            <w:vAlign w:val="center"/>
            <w:hideMark/>
          </w:tcPr>
          <w:p w14:paraId="21AA9F4E"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29AE4010"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197,036</w:t>
            </w:r>
          </w:p>
        </w:tc>
        <w:tc>
          <w:tcPr>
            <w:tcW w:w="318" w:type="pct"/>
            <w:tcBorders>
              <w:top w:val="nil"/>
              <w:left w:val="nil"/>
              <w:bottom w:val="single" w:sz="4" w:space="0" w:color="auto"/>
              <w:right w:val="single" w:sz="4" w:space="0" w:color="auto"/>
            </w:tcBorders>
            <w:shd w:val="clear" w:color="000000" w:fill="BFBFBF"/>
            <w:noWrap/>
            <w:vAlign w:val="center"/>
            <w:hideMark/>
          </w:tcPr>
          <w:p w14:paraId="1CDC7FA7"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5219FB57"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199,373</w:t>
            </w:r>
          </w:p>
        </w:tc>
        <w:tc>
          <w:tcPr>
            <w:tcW w:w="318" w:type="pct"/>
            <w:tcBorders>
              <w:top w:val="nil"/>
              <w:left w:val="nil"/>
              <w:bottom w:val="single" w:sz="4" w:space="0" w:color="auto"/>
              <w:right w:val="single" w:sz="4" w:space="0" w:color="auto"/>
            </w:tcBorders>
            <w:shd w:val="clear" w:color="000000" w:fill="BFBFBF"/>
            <w:noWrap/>
            <w:vAlign w:val="center"/>
            <w:hideMark/>
          </w:tcPr>
          <w:p w14:paraId="49CC11FF"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34DB31DD" w14:textId="77777777" w:rsidR="00597A9A" w:rsidRPr="00597A9A" w:rsidRDefault="00597A9A" w:rsidP="00597A9A">
            <w:pPr>
              <w:ind w:left="0"/>
              <w:jc w:val="center"/>
              <w:rPr>
                <w:rFonts w:asciiTheme="minorHAnsi" w:hAnsiTheme="minorHAnsi" w:cs="Arial"/>
                <w:b/>
                <w:bCs/>
                <w:color w:val="000000"/>
                <w:sz w:val="12"/>
                <w:szCs w:val="12"/>
                <w:lang w:val="es-CO" w:eastAsia="es-CO"/>
              </w:rPr>
            </w:pPr>
            <w:r w:rsidRPr="00597A9A">
              <w:rPr>
                <w:rFonts w:asciiTheme="minorHAnsi" w:hAnsiTheme="minorHAnsi" w:cs="Arial"/>
                <w:b/>
                <w:bCs/>
                <w:color w:val="000000"/>
                <w:sz w:val="12"/>
                <w:szCs w:val="12"/>
                <w:lang w:val="es-CO" w:eastAsia="es-CO"/>
              </w:rPr>
              <w:t>201,780</w:t>
            </w:r>
          </w:p>
        </w:tc>
      </w:tr>
    </w:tbl>
    <w:p w14:paraId="5884EBC7" w14:textId="77777777" w:rsidR="00B3740E" w:rsidRPr="00B12BFB" w:rsidRDefault="00B3740E" w:rsidP="00B12BFB">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2119"/>
        <w:gridCol w:w="824"/>
        <w:gridCol w:w="613"/>
        <w:gridCol w:w="708"/>
        <w:gridCol w:w="598"/>
        <w:gridCol w:w="708"/>
        <w:gridCol w:w="598"/>
        <w:gridCol w:w="708"/>
        <w:gridCol w:w="600"/>
        <w:gridCol w:w="708"/>
        <w:gridCol w:w="600"/>
        <w:gridCol w:w="704"/>
      </w:tblGrid>
      <w:tr w:rsidR="007E540C" w:rsidRPr="007E540C" w14:paraId="2D5E9032" w14:textId="77777777" w:rsidTr="00DD099F">
        <w:trPr>
          <w:trHeight w:val="283"/>
          <w:tblHeader/>
        </w:trPr>
        <w:tc>
          <w:tcPr>
            <w:tcW w:w="111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AA8B19E"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Municipio</w:t>
            </w:r>
          </w:p>
        </w:tc>
        <w:tc>
          <w:tcPr>
            <w:tcW w:w="435"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4B2D344"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Usuario</w:t>
            </w:r>
          </w:p>
        </w:tc>
        <w:tc>
          <w:tcPr>
            <w:tcW w:w="695"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B5F9B83"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Año 11</w:t>
            </w:r>
          </w:p>
        </w:tc>
        <w:tc>
          <w:tcPr>
            <w:tcW w:w="68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DDDD931"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Año 12</w:t>
            </w:r>
          </w:p>
        </w:tc>
        <w:tc>
          <w:tcPr>
            <w:tcW w:w="68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2E1F627"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Año 13</w:t>
            </w:r>
          </w:p>
        </w:tc>
        <w:tc>
          <w:tcPr>
            <w:tcW w:w="68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1AD2FB4"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Año 14</w:t>
            </w:r>
          </w:p>
        </w:tc>
        <w:tc>
          <w:tcPr>
            <w:tcW w:w="68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C0BD7B2"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Año 15</w:t>
            </w:r>
          </w:p>
        </w:tc>
      </w:tr>
      <w:tr w:rsidR="007E540C" w:rsidRPr="007E540C" w14:paraId="58D00482" w14:textId="77777777" w:rsidTr="00DD099F">
        <w:trPr>
          <w:trHeight w:val="283"/>
          <w:tblHeader/>
        </w:trPr>
        <w:tc>
          <w:tcPr>
            <w:tcW w:w="1117" w:type="pct"/>
            <w:vMerge/>
            <w:tcBorders>
              <w:top w:val="single" w:sz="4" w:space="0" w:color="auto"/>
              <w:left w:val="single" w:sz="4" w:space="0" w:color="auto"/>
              <w:bottom w:val="single" w:sz="4" w:space="0" w:color="000000"/>
              <w:right w:val="single" w:sz="4" w:space="0" w:color="auto"/>
            </w:tcBorders>
            <w:vAlign w:val="center"/>
            <w:hideMark/>
          </w:tcPr>
          <w:p w14:paraId="1FCEA169" w14:textId="77777777" w:rsidR="007E540C" w:rsidRPr="007E540C" w:rsidRDefault="007E540C" w:rsidP="007E540C">
            <w:pPr>
              <w:ind w:left="0"/>
              <w:jc w:val="center"/>
              <w:rPr>
                <w:rFonts w:asciiTheme="minorHAnsi" w:hAnsiTheme="minorHAnsi" w:cs="Arial"/>
                <w:b/>
                <w:bCs/>
                <w:color w:val="000000"/>
                <w:sz w:val="12"/>
                <w:szCs w:val="12"/>
                <w:lang w:val="es-CO" w:eastAsia="es-CO"/>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55130B6A" w14:textId="77777777" w:rsidR="007E540C" w:rsidRPr="007E540C" w:rsidRDefault="007E540C" w:rsidP="007E540C">
            <w:pPr>
              <w:ind w:left="0"/>
              <w:jc w:val="center"/>
              <w:rPr>
                <w:rFonts w:asciiTheme="minorHAnsi" w:hAnsiTheme="minorHAnsi" w:cs="Arial"/>
                <w:b/>
                <w:bCs/>
                <w:color w:val="000000"/>
                <w:sz w:val="12"/>
                <w:szCs w:val="12"/>
                <w:lang w:val="es-CO" w:eastAsia="es-CO"/>
              </w:rPr>
            </w:pPr>
          </w:p>
        </w:tc>
        <w:tc>
          <w:tcPr>
            <w:tcW w:w="323" w:type="pct"/>
            <w:tcBorders>
              <w:top w:val="nil"/>
              <w:left w:val="nil"/>
              <w:bottom w:val="single" w:sz="4" w:space="0" w:color="auto"/>
              <w:right w:val="single" w:sz="4" w:space="0" w:color="auto"/>
            </w:tcBorders>
            <w:shd w:val="clear" w:color="000000" w:fill="BFBFBF"/>
            <w:noWrap/>
            <w:vAlign w:val="center"/>
            <w:hideMark/>
          </w:tcPr>
          <w:p w14:paraId="56A9CC48"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4B0EB9C7"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Secundaria</w:t>
            </w:r>
          </w:p>
        </w:tc>
        <w:tc>
          <w:tcPr>
            <w:tcW w:w="315" w:type="pct"/>
            <w:tcBorders>
              <w:top w:val="nil"/>
              <w:left w:val="nil"/>
              <w:bottom w:val="single" w:sz="4" w:space="0" w:color="auto"/>
              <w:right w:val="single" w:sz="4" w:space="0" w:color="auto"/>
            </w:tcBorders>
            <w:shd w:val="clear" w:color="000000" w:fill="BFBFBF"/>
            <w:noWrap/>
            <w:vAlign w:val="center"/>
            <w:hideMark/>
          </w:tcPr>
          <w:p w14:paraId="0EF9D60C"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21953A2A"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Secundaria</w:t>
            </w:r>
          </w:p>
        </w:tc>
        <w:tc>
          <w:tcPr>
            <w:tcW w:w="315" w:type="pct"/>
            <w:tcBorders>
              <w:top w:val="nil"/>
              <w:left w:val="nil"/>
              <w:bottom w:val="single" w:sz="4" w:space="0" w:color="auto"/>
              <w:right w:val="single" w:sz="4" w:space="0" w:color="auto"/>
            </w:tcBorders>
            <w:shd w:val="clear" w:color="000000" w:fill="BFBFBF"/>
            <w:noWrap/>
            <w:vAlign w:val="center"/>
            <w:hideMark/>
          </w:tcPr>
          <w:p w14:paraId="74E532C0"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17D8D342"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Secundaria</w:t>
            </w:r>
          </w:p>
        </w:tc>
        <w:tc>
          <w:tcPr>
            <w:tcW w:w="316" w:type="pct"/>
            <w:tcBorders>
              <w:top w:val="nil"/>
              <w:left w:val="nil"/>
              <w:bottom w:val="single" w:sz="4" w:space="0" w:color="auto"/>
              <w:right w:val="single" w:sz="4" w:space="0" w:color="auto"/>
            </w:tcBorders>
            <w:shd w:val="clear" w:color="000000" w:fill="BFBFBF"/>
            <w:noWrap/>
            <w:vAlign w:val="center"/>
            <w:hideMark/>
          </w:tcPr>
          <w:p w14:paraId="742D46D7"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0803AB55"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Secundaria</w:t>
            </w:r>
          </w:p>
        </w:tc>
        <w:tc>
          <w:tcPr>
            <w:tcW w:w="316" w:type="pct"/>
            <w:tcBorders>
              <w:top w:val="nil"/>
              <w:left w:val="nil"/>
              <w:bottom w:val="single" w:sz="4" w:space="0" w:color="auto"/>
              <w:right w:val="single" w:sz="4" w:space="0" w:color="auto"/>
            </w:tcBorders>
            <w:shd w:val="clear" w:color="000000" w:fill="BFBFBF"/>
            <w:noWrap/>
            <w:vAlign w:val="center"/>
            <w:hideMark/>
          </w:tcPr>
          <w:p w14:paraId="0FD08DDC"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4EDEEA51"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Secundaria</w:t>
            </w:r>
          </w:p>
        </w:tc>
      </w:tr>
      <w:tr w:rsidR="007E540C" w:rsidRPr="007E540C" w14:paraId="160434C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F49DC5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0F96219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D94462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52F50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13,240</w:t>
            </w:r>
          </w:p>
        </w:tc>
        <w:tc>
          <w:tcPr>
            <w:tcW w:w="315" w:type="pct"/>
            <w:tcBorders>
              <w:top w:val="nil"/>
              <w:left w:val="nil"/>
              <w:bottom w:val="single" w:sz="4" w:space="0" w:color="auto"/>
              <w:right w:val="single" w:sz="4" w:space="0" w:color="auto"/>
            </w:tcBorders>
            <w:shd w:val="clear" w:color="auto" w:fill="auto"/>
            <w:noWrap/>
            <w:vAlign w:val="center"/>
            <w:hideMark/>
          </w:tcPr>
          <w:p w14:paraId="658F826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8AC0B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13,381</w:t>
            </w:r>
          </w:p>
        </w:tc>
        <w:tc>
          <w:tcPr>
            <w:tcW w:w="315" w:type="pct"/>
            <w:tcBorders>
              <w:top w:val="nil"/>
              <w:left w:val="nil"/>
              <w:bottom w:val="single" w:sz="4" w:space="0" w:color="auto"/>
              <w:right w:val="single" w:sz="4" w:space="0" w:color="auto"/>
            </w:tcBorders>
            <w:shd w:val="clear" w:color="auto" w:fill="auto"/>
            <w:noWrap/>
            <w:vAlign w:val="center"/>
            <w:hideMark/>
          </w:tcPr>
          <w:p w14:paraId="5F0F629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46840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13,523</w:t>
            </w:r>
          </w:p>
        </w:tc>
        <w:tc>
          <w:tcPr>
            <w:tcW w:w="316" w:type="pct"/>
            <w:tcBorders>
              <w:top w:val="nil"/>
              <w:left w:val="nil"/>
              <w:bottom w:val="single" w:sz="4" w:space="0" w:color="auto"/>
              <w:right w:val="single" w:sz="4" w:space="0" w:color="auto"/>
            </w:tcBorders>
            <w:shd w:val="clear" w:color="auto" w:fill="auto"/>
            <w:noWrap/>
            <w:vAlign w:val="center"/>
            <w:hideMark/>
          </w:tcPr>
          <w:p w14:paraId="6844422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AAE02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13,664</w:t>
            </w:r>
          </w:p>
        </w:tc>
        <w:tc>
          <w:tcPr>
            <w:tcW w:w="316" w:type="pct"/>
            <w:tcBorders>
              <w:top w:val="nil"/>
              <w:left w:val="nil"/>
              <w:bottom w:val="single" w:sz="4" w:space="0" w:color="auto"/>
              <w:right w:val="single" w:sz="4" w:space="0" w:color="auto"/>
            </w:tcBorders>
            <w:shd w:val="clear" w:color="auto" w:fill="auto"/>
            <w:noWrap/>
            <w:vAlign w:val="center"/>
            <w:hideMark/>
          </w:tcPr>
          <w:p w14:paraId="3F66406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C0F85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13,806</w:t>
            </w:r>
          </w:p>
        </w:tc>
      </w:tr>
      <w:tr w:rsidR="007E540C" w:rsidRPr="007E540C" w14:paraId="74B0EF8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A69132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6C1091B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2B3DF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A30A2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12,956</w:t>
            </w:r>
          </w:p>
        </w:tc>
        <w:tc>
          <w:tcPr>
            <w:tcW w:w="315" w:type="pct"/>
            <w:tcBorders>
              <w:top w:val="nil"/>
              <w:left w:val="nil"/>
              <w:bottom w:val="single" w:sz="4" w:space="0" w:color="auto"/>
              <w:right w:val="single" w:sz="4" w:space="0" w:color="auto"/>
            </w:tcBorders>
            <w:shd w:val="clear" w:color="auto" w:fill="auto"/>
            <w:noWrap/>
            <w:vAlign w:val="center"/>
            <w:hideMark/>
          </w:tcPr>
          <w:p w14:paraId="5EC844D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05D66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13,098</w:t>
            </w:r>
          </w:p>
        </w:tc>
        <w:tc>
          <w:tcPr>
            <w:tcW w:w="315" w:type="pct"/>
            <w:tcBorders>
              <w:top w:val="nil"/>
              <w:left w:val="nil"/>
              <w:bottom w:val="single" w:sz="4" w:space="0" w:color="auto"/>
              <w:right w:val="single" w:sz="4" w:space="0" w:color="auto"/>
            </w:tcBorders>
            <w:shd w:val="clear" w:color="auto" w:fill="auto"/>
            <w:noWrap/>
            <w:vAlign w:val="center"/>
            <w:hideMark/>
          </w:tcPr>
          <w:p w14:paraId="2F000A2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91A1D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13,240</w:t>
            </w:r>
          </w:p>
        </w:tc>
        <w:tc>
          <w:tcPr>
            <w:tcW w:w="316" w:type="pct"/>
            <w:tcBorders>
              <w:top w:val="nil"/>
              <w:left w:val="nil"/>
              <w:bottom w:val="single" w:sz="4" w:space="0" w:color="auto"/>
              <w:right w:val="single" w:sz="4" w:space="0" w:color="auto"/>
            </w:tcBorders>
            <w:shd w:val="clear" w:color="auto" w:fill="auto"/>
            <w:noWrap/>
            <w:vAlign w:val="center"/>
            <w:hideMark/>
          </w:tcPr>
          <w:p w14:paraId="00FA15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285C7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13,381</w:t>
            </w:r>
          </w:p>
        </w:tc>
        <w:tc>
          <w:tcPr>
            <w:tcW w:w="316" w:type="pct"/>
            <w:tcBorders>
              <w:top w:val="nil"/>
              <w:left w:val="nil"/>
              <w:bottom w:val="single" w:sz="4" w:space="0" w:color="auto"/>
              <w:right w:val="single" w:sz="4" w:space="0" w:color="auto"/>
            </w:tcBorders>
            <w:shd w:val="clear" w:color="auto" w:fill="auto"/>
            <w:noWrap/>
            <w:vAlign w:val="center"/>
            <w:hideMark/>
          </w:tcPr>
          <w:p w14:paraId="486F6D7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C72A5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13,523</w:t>
            </w:r>
          </w:p>
        </w:tc>
      </w:tr>
      <w:tr w:rsidR="007E540C" w:rsidRPr="007E540C" w14:paraId="1191325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2E1DB4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6DA6B09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ED0D9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371AF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283</w:t>
            </w:r>
          </w:p>
        </w:tc>
        <w:tc>
          <w:tcPr>
            <w:tcW w:w="315" w:type="pct"/>
            <w:tcBorders>
              <w:top w:val="nil"/>
              <w:left w:val="nil"/>
              <w:bottom w:val="single" w:sz="4" w:space="0" w:color="auto"/>
              <w:right w:val="single" w:sz="4" w:space="0" w:color="auto"/>
            </w:tcBorders>
            <w:shd w:val="clear" w:color="auto" w:fill="auto"/>
            <w:noWrap/>
            <w:vAlign w:val="center"/>
            <w:hideMark/>
          </w:tcPr>
          <w:p w14:paraId="6613462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775C1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283</w:t>
            </w:r>
          </w:p>
        </w:tc>
        <w:tc>
          <w:tcPr>
            <w:tcW w:w="315" w:type="pct"/>
            <w:tcBorders>
              <w:top w:val="nil"/>
              <w:left w:val="nil"/>
              <w:bottom w:val="single" w:sz="4" w:space="0" w:color="auto"/>
              <w:right w:val="single" w:sz="4" w:space="0" w:color="auto"/>
            </w:tcBorders>
            <w:shd w:val="clear" w:color="auto" w:fill="auto"/>
            <w:noWrap/>
            <w:vAlign w:val="center"/>
            <w:hideMark/>
          </w:tcPr>
          <w:p w14:paraId="5A1516A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13E4C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283</w:t>
            </w:r>
          </w:p>
        </w:tc>
        <w:tc>
          <w:tcPr>
            <w:tcW w:w="316" w:type="pct"/>
            <w:tcBorders>
              <w:top w:val="nil"/>
              <w:left w:val="nil"/>
              <w:bottom w:val="single" w:sz="4" w:space="0" w:color="auto"/>
              <w:right w:val="single" w:sz="4" w:space="0" w:color="auto"/>
            </w:tcBorders>
            <w:shd w:val="clear" w:color="auto" w:fill="auto"/>
            <w:noWrap/>
            <w:vAlign w:val="center"/>
            <w:hideMark/>
          </w:tcPr>
          <w:p w14:paraId="743BAE4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98F46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283</w:t>
            </w:r>
          </w:p>
        </w:tc>
        <w:tc>
          <w:tcPr>
            <w:tcW w:w="316" w:type="pct"/>
            <w:tcBorders>
              <w:top w:val="nil"/>
              <w:left w:val="nil"/>
              <w:bottom w:val="single" w:sz="4" w:space="0" w:color="auto"/>
              <w:right w:val="single" w:sz="4" w:space="0" w:color="auto"/>
            </w:tcBorders>
            <w:shd w:val="clear" w:color="auto" w:fill="auto"/>
            <w:noWrap/>
            <w:vAlign w:val="center"/>
            <w:hideMark/>
          </w:tcPr>
          <w:p w14:paraId="76E569A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1277F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283</w:t>
            </w:r>
          </w:p>
        </w:tc>
      </w:tr>
      <w:tr w:rsidR="007E540C" w:rsidRPr="007E540C" w14:paraId="7878954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A453E3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1D70EBE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10168C3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0D82D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60D3F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B143A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97C9CE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9D32B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5AEC78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288ED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FC5B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52A45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A31BEA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50454B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523284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70BB6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5B9B6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064A1E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A396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1DFCA3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5CAA3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AFA055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AB0DB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3A8AD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ED0DA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5ED18C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16CA1C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3F8637B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B142FB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7742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A37F82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383BE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85EBBD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585C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9D7F1D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65C93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7E4B2A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A64D3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6C0122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3DBCC4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Santana - Colombia - Huila</w:t>
            </w:r>
          </w:p>
        </w:tc>
        <w:tc>
          <w:tcPr>
            <w:tcW w:w="435" w:type="pct"/>
            <w:tcBorders>
              <w:top w:val="nil"/>
              <w:left w:val="nil"/>
              <w:bottom w:val="single" w:sz="4" w:space="0" w:color="auto"/>
              <w:right w:val="single" w:sz="4" w:space="0" w:color="auto"/>
            </w:tcBorders>
            <w:shd w:val="clear" w:color="auto" w:fill="auto"/>
            <w:noWrap/>
            <w:vAlign w:val="center"/>
            <w:hideMark/>
          </w:tcPr>
          <w:p w14:paraId="2237A4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4BA1D53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7CB54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42738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55DD2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10F67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CCAF1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664E59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C9619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B2E3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C8145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EA2689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18490B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35B0DD8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5D2FCE7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11D66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8,779</w:t>
            </w:r>
          </w:p>
        </w:tc>
        <w:tc>
          <w:tcPr>
            <w:tcW w:w="315" w:type="pct"/>
            <w:tcBorders>
              <w:top w:val="nil"/>
              <w:left w:val="nil"/>
              <w:bottom w:val="single" w:sz="4" w:space="0" w:color="auto"/>
              <w:right w:val="single" w:sz="4" w:space="0" w:color="auto"/>
            </w:tcBorders>
            <w:shd w:val="clear" w:color="auto" w:fill="auto"/>
            <w:noWrap/>
            <w:vAlign w:val="center"/>
            <w:hideMark/>
          </w:tcPr>
          <w:p w14:paraId="5D5ACEF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C381C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8,850</w:t>
            </w:r>
          </w:p>
        </w:tc>
        <w:tc>
          <w:tcPr>
            <w:tcW w:w="315" w:type="pct"/>
            <w:tcBorders>
              <w:top w:val="nil"/>
              <w:left w:val="nil"/>
              <w:bottom w:val="single" w:sz="4" w:space="0" w:color="auto"/>
              <w:right w:val="single" w:sz="4" w:space="0" w:color="auto"/>
            </w:tcBorders>
            <w:shd w:val="clear" w:color="auto" w:fill="auto"/>
            <w:noWrap/>
            <w:vAlign w:val="center"/>
            <w:hideMark/>
          </w:tcPr>
          <w:p w14:paraId="0A5655C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26A7C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8,921</w:t>
            </w:r>
          </w:p>
        </w:tc>
        <w:tc>
          <w:tcPr>
            <w:tcW w:w="316" w:type="pct"/>
            <w:tcBorders>
              <w:top w:val="nil"/>
              <w:left w:val="nil"/>
              <w:bottom w:val="single" w:sz="4" w:space="0" w:color="auto"/>
              <w:right w:val="single" w:sz="4" w:space="0" w:color="auto"/>
            </w:tcBorders>
            <w:shd w:val="clear" w:color="auto" w:fill="auto"/>
            <w:noWrap/>
            <w:vAlign w:val="center"/>
            <w:hideMark/>
          </w:tcPr>
          <w:p w14:paraId="3EFEBB3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60B22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8,992</w:t>
            </w:r>
          </w:p>
        </w:tc>
        <w:tc>
          <w:tcPr>
            <w:tcW w:w="316" w:type="pct"/>
            <w:tcBorders>
              <w:top w:val="nil"/>
              <w:left w:val="nil"/>
              <w:bottom w:val="single" w:sz="4" w:space="0" w:color="auto"/>
              <w:right w:val="single" w:sz="4" w:space="0" w:color="auto"/>
            </w:tcBorders>
            <w:shd w:val="clear" w:color="auto" w:fill="auto"/>
            <w:noWrap/>
            <w:vAlign w:val="center"/>
            <w:hideMark/>
          </w:tcPr>
          <w:p w14:paraId="119F4A1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EA894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9,062</w:t>
            </w:r>
          </w:p>
        </w:tc>
      </w:tr>
      <w:tr w:rsidR="007E540C" w:rsidRPr="007E540C" w14:paraId="135007F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792B72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228A292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959243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CF3F8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8,779</w:t>
            </w:r>
          </w:p>
        </w:tc>
        <w:tc>
          <w:tcPr>
            <w:tcW w:w="315" w:type="pct"/>
            <w:tcBorders>
              <w:top w:val="nil"/>
              <w:left w:val="nil"/>
              <w:bottom w:val="single" w:sz="4" w:space="0" w:color="auto"/>
              <w:right w:val="single" w:sz="4" w:space="0" w:color="auto"/>
            </w:tcBorders>
            <w:shd w:val="clear" w:color="auto" w:fill="auto"/>
            <w:noWrap/>
            <w:vAlign w:val="center"/>
            <w:hideMark/>
          </w:tcPr>
          <w:p w14:paraId="38C4E6F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DCC80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8,850</w:t>
            </w:r>
          </w:p>
        </w:tc>
        <w:tc>
          <w:tcPr>
            <w:tcW w:w="315" w:type="pct"/>
            <w:tcBorders>
              <w:top w:val="nil"/>
              <w:left w:val="nil"/>
              <w:bottom w:val="single" w:sz="4" w:space="0" w:color="auto"/>
              <w:right w:val="single" w:sz="4" w:space="0" w:color="auto"/>
            </w:tcBorders>
            <w:shd w:val="clear" w:color="auto" w:fill="auto"/>
            <w:noWrap/>
            <w:vAlign w:val="center"/>
            <w:hideMark/>
          </w:tcPr>
          <w:p w14:paraId="54F18C0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95D54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8,921</w:t>
            </w:r>
          </w:p>
        </w:tc>
        <w:tc>
          <w:tcPr>
            <w:tcW w:w="316" w:type="pct"/>
            <w:tcBorders>
              <w:top w:val="nil"/>
              <w:left w:val="nil"/>
              <w:bottom w:val="single" w:sz="4" w:space="0" w:color="auto"/>
              <w:right w:val="single" w:sz="4" w:space="0" w:color="auto"/>
            </w:tcBorders>
            <w:shd w:val="clear" w:color="auto" w:fill="auto"/>
            <w:noWrap/>
            <w:vAlign w:val="center"/>
            <w:hideMark/>
          </w:tcPr>
          <w:p w14:paraId="7C235AA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5AC24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8,992</w:t>
            </w:r>
          </w:p>
        </w:tc>
        <w:tc>
          <w:tcPr>
            <w:tcW w:w="316" w:type="pct"/>
            <w:tcBorders>
              <w:top w:val="nil"/>
              <w:left w:val="nil"/>
              <w:bottom w:val="single" w:sz="4" w:space="0" w:color="auto"/>
              <w:right w:val="single" w:sz="4" w:space="0" w:color="auto"/>
            </w:tcBorders>
            <w:shd w:val="clear" w:color="auto" w:fill="auto"/>
            <w:noWrap/>
            <w:vAlign w:val="center"/>
            <w:hideMark/>
          </w:tcPr>
          <w:p w14:paraId="7BDB8AA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644FA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9,062</w:t>
            </w:r>
          </w:p>
        </w:tc>
      </w:tr>
      <w:tr w:rsidR="007E540C" w:rsidRPr="007E540C" w14:paraId="20D395B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04F64B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00D7278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914539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D79F2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A00C14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02B5A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4FF95B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207E3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596651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B1C34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F9E62E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44EA0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8A418A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0227E2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764E18E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D1EFAA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8319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86345F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80896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522DD9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9C197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08AA14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593A7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723D63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DEF68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EB6B19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A53357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553795F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080D5E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9A1EE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8A19C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0C268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C2DD04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9BC3C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B1911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18E2B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BF91B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466C5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70A4E85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C827A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06A703A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0449F9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AA85D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DCA4B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A757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E5AE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66A77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F32B83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D24D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F61B2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7D57F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7038BEF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17309D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Los Andes - Iquira - Huila</w:t>
            </w:r>
          </w:p>
        </w:tc>
        <w:tc>
          <w:tcPr>
            <w:tcW w:w="435" w:type="pct"/>
            <w:tcBorders>
              <w:top w:val="nil"/>
              <w:left w:val="nil"/>
              <w:bottom w:val="single" w:sz="4" w:space="0" w:color="auto"/>
              <w:right w:val="single" w:sz="4" w:space="0" w:color="auto"/>
            </w:tcBorders>
            <w:shd w:val="clear" w:color="auto" w:fill="auto"/>
            <w:noWrap/>
            <w:vAlign w:val="center"/>
            <w:hideMark/>
          </w:tcPr>
          <w:p w14:paraId="354D065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6F85EB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57740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30B205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E45D6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FDF3FD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A1AAC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F221FB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276D8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2A1707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6372D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194060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C034AB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55757A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2C997F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D724A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12,815</w:t>
            </w:r>
          </w:p>
        </w:tc>
        <w:tc>
          <w:tcPr>
            <w:tcW w:w="315" w:type="pct"/>
            <w:tcBorders>
              <w:top w:val="nil"/>
              <w:left w:val="nil"/>
              <w:bottom w:val="single" w:sz="4" w:space="0" w:color="auto"/>
              <w:right w:val="single" w:sz="4" w:space="0" w:color="auto"/>
            </w:tcBorders>
            <w:shd w:val="clear" w:color="auto" w:fill="auto"/>
            <w:noWrap/>
            <w:vAlign w:val="center"/>
            <w:hideMark/>
          </w:tcPr>
          <w:p w14:paraId="6AA64A1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749D3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13,027</w:t>
            </w:r>
          </w:p>
        </w:tc>
        <w:tc>
          <w:tcPr>
            <w:tcW w:w="315" w:type="pct"/>
            <w:tcBorders>
              <w:top w:val="nil"/>
              <w:left w:val="nil"/>
              <w:bottom w:val="single" w:sz="4" w:space="0" w:color="auto"/>
              <w:right w:val="single" w:sz="4" w:space="0" w:color="auto"/>
            </w:tcBorders>
            <w:shd w:val="clear" w:color="auto" w:fill="auto"/>
            <w:noWrap/>
            <w:vAlign w:val="center"/>
            <w:hideMark/>
          </w:tcPr>
          <w:p w14:paraId="7CBFE01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0459B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13,240</w:t>
            </w:r>
          </w:p>
        </w:tc>
        <w:tc>
          <w:tcPr>
            <w:tcW w:w="316" w:type="pct"/>
            <w:tcBorders>
              <w:top w:val="nil"/>
              <w:left w:val="nil"/>
              <w:bottom w:val="single" w:sz="4" w:space="0" w:color="auto"/>
              <w:right w:val="single" w:sz="4" w:space="0" w:color="auto"/>
            </w:tcBorders>
            <w:shd w:val="clear" w:color="auto" w:fill="auto"/>
            <w:noWrap/>
            <w:vAlign w:val="center"/>
            <w:hideMark/>
          </w:tcPr>
          <w:p w14:paraId="09F1FA6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1F004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13,452</w:t>
            </w:r>
          </w:p>
        </w:tc>
        <w:tc>
          <w:tcPr>
            <w:tcW w:w="316" w:type="pct"/>
            <w:tcBorders>
              <w:top w:val="nil"/>
              <w:left w:val="nil"/>
              <w:bottom w:val="single" w:sz="4" w:space="0" w:color="auto"/>
              <w:right w:val="single" w:sz="4" w:space="0" w:color="auto"/>
            </w:tcBorders>
            <w:shd w:val="clear" w:color="auto" w:fill="auto"/>
            <w:noWrap/>
            <w:vAlign w:val="center"/>
            <w:hideMark/>
          </w:tcPr>
          <w:p w14:paraId="77598D1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8760A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13,664</w:t>
            </w:r>
          </w:p>
        </w:tc>
      </w:tr>
      <w:tr w:rsidR="007E540C" w:rsidRPr="007E540C" w14:paraId="6B22030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6B894E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1234877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43E55D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6EB96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12,815</w:t>
            </w:r>
          </w:p>
        </w:tc>
        <w:tc>
          <w:tcPr>
            <w:tcW w:w="315" w:type="pct"/>
            <w:tcBorders>
              <w:top w:val="nil"/>
              <w:left w:val="nil"/>
              <w:bottom w:val="single" w:sz="4" w:space="0" w:color="auto"/>
              <w:right w:val="single" w:sz="4" w:space="0" w:color="auto"/>
            </w:tcBorders>
            <w:shd w:val="clear" w:color="auto" w:fill="auto"/>
            <w:noWrap/>
            <w:vAlign w:val="center"/>
            <w:hideMark/>
          </w:tcPr>
          <w:p w14:paraId="40CBACC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AF1B5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13,027</w:t>
            </w:r>
          </w:p>
        </w:tc>
        <w:tc>
          <w:tcPr>
            <w:tcW w:w="315" w:type="pct"/>
            <w:tcBorders>
              <w:top w:val="nil"/>
              <w:left w:val="nil"/>
              <w:bottom w:val="single" w:sz="4" w:space="0" w:color="auto"/>
              <w:right w:val="single" w:sz="4" w:space="0" w:color="auto"/>
            </w:tcBorders>
            <w:shd w:val="clear" w:color="auto" w:fill="auto"/>
            <w:noWrap/>
            <w:vAlign w:val="center"/>
            <w:hideMark/>
          </w:tcPr>
          <w:p w14:paraId="38B9A1E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8573C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13,240</w:t>
            </w:r>
          </w:p>
        </w:tc>
        <w:tc>
          <w:tcPr>
            <w:tcW w:w="316" w:type="pct"/>
            <w:tcBorders>
              <w:top w:val="nil"/>
              <w:left w:val="nil"/>
              <w:bottom w:val="single" w:sz="4" w:space="0" w:color="auto"/>
              <w:right w:val="single" w:sz="4" w:space="0" w:color="auto"/>
            </w:tcBorders>
            <w:shd w:val="clear" w:color="auto" w:fill="auto"/>
            <w:noWrap/>
            <w:vAlign w:val="center"/>
            <w:hideMark/>
          </w:tcPr>
          <w:p w14:paraId="4EB6CC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E10FD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13,452</w:t>
            </w:r>
          </w:p>
        </w:tc>
        <w:tc>
          <w:tcPr>
            <w:tcW w:w="316" w:type="pct"/>
            <w:tcBorders>
              <w:top w:val="nil"/>
              <w:left w:val="nil"/>
              <w:bottom w:val="single" w:sz="4" w:space="0" w:color="auto"/>
              <w:right w:val="single" w:sz="4" w:space="0" w:color="auto"/>
            </w:tcBorders>
            <w:shd w:val="clear" w:color="auto" w:fill="auto"/>
            <w:noWrap/>
            <w:vAlign w:val="center"/>
            <w:hideMark/>
          </w:tcPr>
          <w:p w14:paraId="362A9B1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8C298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13,664</w:t>
            </w:r>
          </w:p>
        </w:tc>
      </w:tr>
      <w:tr w:rsidR="007E540C" w:rsidRPr="007E540C" w14:paraId="106AC0E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2DAD50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02A0FF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8B3E5C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81E15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AFE5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0675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EE773F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58CDA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9D57FD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9639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42C319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766E1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7FF8D56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A770F2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48CE53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C435D7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65149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3D2C7F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4DCE3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BEC96A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5D595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E3A41F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0274D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548D4C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171E7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D2115D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820D62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EC3322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16832F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79544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AA1FF8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D3D30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05475B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35893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7DE97C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71134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FDFCF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DE459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42BFFF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9508ED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285640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625ABBF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EA4D7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0A9F04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73697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0A1273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6A129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D572E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96247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F01D38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1DBEC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7CD9689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70707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Florida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3B9E39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D5C441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ACD72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CC616B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61F20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68F9D7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988F4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DBEA29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6F587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BA275A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882AA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2BC6D0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B8D4DF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6F55EC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E4245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74CCB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7,292</w:t>
            </w:r>
          </w:p>
        </w:tc>
        <w:tc>
          <w:tcPr>
            <w:tcW w:w="315" w:type="pct"/>
            <w:tcBorders>
              <w:top w:val="nil"/>
              <w:left w:val="nil"/>
              <w:bottom w:val="single" w:sz="4" w:space="0" w:color="auto"/>
              <w:right w:val="single" w:sz="4" w:space="0" w:color="auto"/>
            </w:tcBorders>
            <w:shd w:val="clear" w:color="auto" w:fill="auto"/>
            <w:noWrap/>
            <w:vAlign w:val="center"/>
            <w:hideMark/>
          </w:tcPr>
          <w:p w14:paraId="4EDF0D2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088E9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7,363</w:t>
            </w:r>
          </w:p>
        </w:tc>
        <w:tc>
          <w:tcPr>
            <w:tcW w:w="315" w:type="pct"/>
            <w:tcBorders>
              <w:top w:val="nil"/>
              <w:left w:val="nil"/>
              <w:bottom w:val="single" w:sz="4" w:space="0" w:color="auto"/>
              <w:right w:val="single" w:sz="4" w:space="0" w:color="auto"/>
            </w:tcBorders>
            <w:shd w:val="clear" w:color="auto" w:fill="auto"/>
            <w:noWrap/>
            <w:vAlign w:val="center"/>
            <w:hideMark/>
          </w:tcPr>
          <w:p w14:paraId="09535FF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95858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7,434</w:t>
            </w:r>
          </w:p>
        </w:tc>
        <w:tc>
          <w:tcPr>
            <w:tcW w:w="316" w:type="pct"/>
            <w:tcBorders>
              <w:top w:val="nil"/>
              <w:left w:val="nil"/>
              <w:bottom w:val="single" w:sz="4" w:space="0" w:color="auto"/>
              <w:right w:val="single" w:sz="4" w:space="0" w:color="auto"/>
            </w:tcBorders>
            <w:shd w:val="clear" w:color="auto" w:fill="auto"/>
            <w:noWrap/>
            <w:vAlign w:val="center"/>
            <w:hideMark/>
          </w:tcPr>
          <w:p w14:paraId="292FB2F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F1159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7,505</w:t>
            </w:r>
          </w:p>
        </w:tc>
        <w:tc>
          <w:tcPr>
            <w:tcW w:w="316" w:type="pct"/>
            <w:tcBorders>
              <w:top w:val="nil"/>
              <w:left w:val="nil"/>
              <w:bottom w:val="single" w:sz="4" w:space="0" w:color="auto"/>
              <w:right w:val="single" w:sz="4" w:space="0" w:color="auto"/>
            </w:tcBorders>
            <w:shd w:val="clear" w:color="auto" w:fill="auto"/>
            <w:noWrap/>
            <w:vAlign w:val="center"/>
            <w:hideMark/>
          </w:tcPr>
          <w:p w14:paraId="2CD6A26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21A4C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7,576</w:t>
            </w:r>
          </w:p>
        </w:tc>
      </w:tr>
      <w:tr w:rsidR="007E540C" w:rsidRPr="007E540C" w14:paraId="319DF4A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B022A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D2E2A7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1F203A9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73F25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7,292</w:t>
            </w:r>
          </w:p>
        </w:tc>
        <w:tc>
          <w:tcPr>
            <w:tcW w:w="315" w:type="pct"/>
            <w:tcBorders>
              <w:top w:val="nil"/>
              <w:left w:val="nil"/>
              <w:bottom w:val="single" w:sz="4" w:space="0" w:color="auto"/>
              <w:right w:val="single" w:sz="4" w:space="0" w:color="auto"/>
            </w:tcBorders>
            <w:shd w:val="clear" w:color="auto" w:fill="auto"/>
            <w:noWrap/>
            <w:vAlign w:val="center"/>
            <w:hideMark/>
          </w:tcPr>
          <w:p w14:paraId="2524E4C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6857D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7,363</w:t>
            </w:r>
          </w:p>
        </w:tc>
        <w:tc>
          <w:tcPr>
            <w:tcW w:w="315" w:type="pct"/>
            <w:tcBorders>
              <w:top w:val="nil"/>
              <w:left w:val="nil"/>
              <w:bottom w:val="single" w:sz="4" w:space="0" w:color="auto"/>
              <w:right w:val="single" w:sz="4" w:space="0" w:color="auto"/>
            </w:tcBorders>
            <w:shd w:val="clear" w:color="auto" w:fill="auto"/>
            <w:noWrap/>
            <w:vAlign w:val="center"/>
            <w:hideMark/>
          </w:tcPr>
          <w:p w14:paraId="24FFA96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11BDE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7,434</w:t>
            </w:r>
          </w:p>
        </w:tc>
        <w:tc>
          <w:tcPr>
            <w:tcW w:w="316" w:type="pct"/>
            <w:tcBorders>
              <w:top w:val="nil"/>
              <w:left w:val="nil"/>
              <w:bottom w:val="single" w:sz="4" w:space="0" w:color="auto"/>
              <w:right w:val="single" w:sz="4" w:space="0" w:color="auto"/>
            </w:tcBorders>
            <w:shd w:val="clear" w:color="auto" w:fill="auto"/>
            <w:noWrap/>
            <w:vAlign w:val="center"/>
            <w:hideMark/>
          </w:tcPr>
          <w:p w14:paraId="66AE8A8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05279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7,505</w:t>
            </w:r>
          </w:p>
        </w:tc>
        <w:tc>
          <w:tcPr>
            <w:tcW w:w="316" w:type="pct"/>
            <w:tcBorders>
              <w:top w:val="nil"/>
              <w:left w:val="nil"/>
              <w:bottom w:val="single" w:sz="4" w:space="0" w:color="auto"/>
              <w:right w:val="single" w:sz="4" w:space="0" w:color="auto"/>
            </w:tcBorders>
            <w:shd w:val="clear" w:color="auto" w:fill="auto"/>
            <w:noWrap/>
            <w:vAlign w:val="center"/>
            <w:hideMark/>
          </w:tcPr>
          <w:p w14:paraId="4DCCE82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F31CA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7,576</w:t>
            </w:r>
          </w:p>
        </w:tc>
      </w:tr>
      <w:tr w:rsidR="007E540C" w:rsidRPr="007E540C" w14:paraId="5C1555B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3BF6BE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19C6B5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8CDE4C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CF9FA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2BD9C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4F601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27462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BB052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CC2ACC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6AF37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90AACF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99607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AB499E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986540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15359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593E6F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11196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90865A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316ED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D763B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E3A6F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891A1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BB8FD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8A2BF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C6263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3E368F7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D819DF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1096058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65E6B4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47345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B0303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35BD4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3AB928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212C5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BAFFE7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C31AA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CE1CA8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22E19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2C3AA3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E2AA81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57E53D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6A642E4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4F862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5DB2AE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0A202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381885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5910B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2E3B19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200D7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CB2AAB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4BDF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9B2EAD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7655D1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Delicias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46B0164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C53E8C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16EB1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C45E3D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428D1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42A967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DB7CF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F55135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D4297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F47252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6A079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B84E36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FE783D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FBA554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A66742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8239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6,797</w:t>
            </w:r>
          </w:p>
        </w:tc>
        <w:tc>
          <w:tcPr>
            <w:tcW w:w="315" w:type="pct"/>
            <w:tcBorders>
              <w:top w:val="nil"/>
              <w:left w:val="nil"/>
              <w:bottom w:val="single" w:sz="4" w:space="0" w:color="auto"/>
              <w:right w:val="single" w:sz="4" w:space="0" w:color="auto"/>
            </w:tcBorders>
            <w:shd w:val="clear" w:color="auto" w:fill="auto"/>
            <w:noWrap/>
            <w:vAlign w:val="center"/>
            <w:hideMark/>
          </w:tcPr>
          <w:p w14:paraId="19E6EA6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BC62B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6,868</w:t>
            </w:r>
          </w:p>
        </w:tc>
        <w:tc>
          <w:tcPr>
            <w:tcW w:w="315" w:type="pct"/>
            <w:tcBorders>
              <w:top w:val="nil"/>
              <w:left w:val="nil"/>
              <w:bottom w:val="single" w:sz="4" w:space="0" w:color="auto"/>
              <w:right w:val="single" w:sz="4" w:space="0" w:color="auto"/>
            </w:tcBorders>
            <w:shd w:val="clear" w:color="auto" w:fill="auto"/>
            <w:noWrap/>
            <w:vAlign w:val="center"/>
            <w:hideMark/>
          </w:tcPr>
          <w:p w14:paraId="3824D24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A339D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6,938</w:t>
            </w:r>
          </w:p>
        </w:tc>
        <w:tc>
          <w:tcPr>
            <w:tcW w:w="316" w:type="pct"/>
            <w:tcBorders>
              <w:top w:val="nil"/>
              <w:left w:val="nil"/>
              <w:bottom w:val="single" w:sz="4" w:space="0" w:color="auto"/>
              <w:right w:val="single" w:sz="4" w:space="0" w:color="auto"/>
            </w:tcBorders>
            <w:shd w:val="clear" w:color="auto" w:fill="auto"/>
            <w:noWrap/>
            <w:vAlign w:val="center"/>
            <w:hideMark/>
          </w:tcPr>
          <w:p w14:paraId="4BEFD83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464C1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7,009</w:t>
            </w:r>
          </w:p>
        </w:tc>
        <w:tc>
          <w:tcPr>
            <w:tcW w:w="316" w:type="pct"/>
            <w:tcBorders>
              <w:top w:val="nil"/>
              <w:left w:val="nil"/>
              <w:bottom w:val="single" w:sz="4" w:space="0" w:color="auto"/>
              <w:right w:val="single" w:sz="4" w:space="0" w:color="auto"/>
            </w:tcBorders>
            <w:shd w:val="clear" w:color="auto" w:fill="auto"/>
            <w:noWrap/>
            <w:vAlign w:val="center"/>
            <w:hideMark/>
          </w:tcPr>
          <w:p w14:paraId="62E1B1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71959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7,080</w:t>
            </w:r>
          </w:p>
        </w:tc>
      </w:tr>
      <w:tr w:rsidR="007E540C" w:rsidRPr="007E540C" w14:paraId="60FA6DC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414B19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48ED0EF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965282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C1252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6,797</w:t>
            </w:r>
          </w:p>
        </w:tc>
        <w:tc>
          <w:tcPr>
            <w:tcW w:w="315" w:type="pct"/>
            <w:tcBorders>
              <w:top w:val="nil"/>
              <w:left w:val="nil"/>
              <w:bottom w:val="single" w:sz="4" w:space="0" w:color="auto"/>
              <w:right w:val="single" w:sz="4" w:space="0" w:color="auto"/>
            </w:tcBorders>
            <w:shd w:val="clear" w:color="auto" w:fill="auto"/>
            <w:noWrap/>
            <w:vAlign w:val="center"/>
            <w:hideMark/>
          </w:tcPr>
          <w:p w14:paraId="34BAEE4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53307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6,868</w:t>
            </w:r>
          </w:p>
        </w:tc>
        <w:tc>
          <w:tcPr>
            <w:tcW w:w="315" w:type="pct"/>
            <w:tcBorders>
              <w:top w:val="nil"/>
              <w:left w:val="nil"/>
              <w:bottom w:val="single" w:sz="4" w:space="0" w:color="auto"/>
              <w:right w:val="single" w:sz="4" w:space="0" w:color="auto"/>
            </w:tcBorders>
            <w:shd w:val="clear" w:color="auto" w:fill="auto"/>
            <w:noWrap/>
            <w:vAlign w:val="center"/>
            <w:hideMark/>
          </w:tcPr>
          <w:p w14:paraId="4C76506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F7EBE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6,938</w:t>
            </w:r>
          </w:p>
        </w:tc>
        <w:tc>
          <w:tcPr>
            <w:tcW w:w="316" w:type="pct"/>
            <w:tcBorders>
              <w:top w:val="nil"/>
              <w:left w:val="nil"/>
              <w:bottom w:val="single" w:sz="4" w:space="0" w:color="auto"/>
              <w:right w:val="single" w:sz="4" w:space="0" w:color="auto"/>
            </w:tcBorders>
            <w:shd w:val="clear" w:color="auto" w:fill="auto"/>
            <w:noWrap/>
            <w:vAlign w:val="center"/>
            <w:hideMark/>
          </w:tcPr>
          <w:p w14:paraId="4F2184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E750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7,009</w:t>
            </w:r>
          </w:p>
        </w:tc>
        <w:tc>
          <w:tcPr>
            <w:tcW w:w="316" w:type="pct"/>
            <w:tcBorders>
              <w:top w:val="nil"/>
              <w:left w:val="nil"/>
              <w:bottom w:val="single" w:sz="4" w:space="0" w:color="auto"/>
              <w:right w:val="single" w:sz="4" w:space="0" w:color="auto"/>
            </w:tcBorders>
            <w:shd w:val="clear" w:color="auto" w:fill="auto"/>
            <w:noWrap/>
            <w:vAlign w:val="center"/>
            <w:hideMark/>
          </w:tcPr>
          <w:p w14:paraId="6BFB62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0D22B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7,080</w:t>
            </w:r>
          </w:p>
        </w:tc>
      </w:tr>
      <w:tr w:rsidR="007E540C" w:rsidRPr="007E540C" w14:paraId="3C9F7B3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25218D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290277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F46793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A4146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AB0B2A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C3743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04DFB8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B767E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1AA89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C1A8B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72D08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B750B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6CBF8D4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D47539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445F64F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1AB0EA5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19DAB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AE7E47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35529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1AF74F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27852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E2BAC9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89EA8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1F68E8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C6192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754916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B9D0CF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2307C7A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C82728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6FCB3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2D36BF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E2006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03569A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23BC8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205821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5D1C9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71E1A4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E2FEC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443070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25ADAF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428FC2B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02E107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3B911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239AE4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DF462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5937C7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1ADEC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FE2958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8F05D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3E063A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5C916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D4B8AF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A71F6A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Guacas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4111483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4F0BC84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105B3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888F32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E4D74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E240D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2A66A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DB0AD6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F8D34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DCE580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1413E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33D4603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61DD7C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71EAE1E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5AEA20A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F2B11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7,222</w:t>
            </w:r>
          </w:p>
        </w:tc>
        <w:tc>
          <w:tcPr>
            <w:tcW w:w="315" w:type="pct"/>
            <w:tcBorders>
              <w:top w:val="nil"/>
              <w:left w:val="nil"/>
              <w:bottom w:val="single" w:sz="4" w:space="0" w:color="auto"/>
              <w:right w:val="single" w:sz="4" w:space="0" w:color="auto"/>
            </w:tcBorders>
            <w:shd w:val="clear" w:color="auto" w:fill="auto"/>
            <w:noWrap/>
            <w:vAlign w:val="center"/>
            <w:hideMark/>
          </w:tcPr>
          <w:p w14:paraId="138132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897B9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7,292</w:t>
            </w:r>
          </w:p>
        </w:tc>
        <w:tc>
          <w:tcPr>
            <w:tcW w:w="315" w:type="pct"/>
            <w:tcBorders>
              <w:top w:val="nil"/>
              <w:left w:val="nil"/>
              <w:bottom w:val="single" w:sz="4" w:space="0" w:color="auto"/>
              <w:right w:val="single" w:sz="4" w:space="0" w:color="auto"/>
            </w:tcBorders>
            <w:shd w:val="clear" w:color="auto" w:fill="auto"/>
            <w:noWrap/>
            <w:vAlign w:val="center"/>
            <w:hideMark/>
          </w:tcPr>
          <w:p w14:paraId="5B571C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FBD97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7,363</w:t>
            </w:r>
          </w:p>
        </w:tc>
        <w:tc>
          <w:tcPr>
            <w:tcW w:w="316" w:type="pct"/>
            <w:tcBorders>
              <w:top w:val="nil"/>
              <w:left w:val="nil"/>
              <w:bottom w:val="single" w:sz="4" w:space="0" w:color="auto"/>
              <w:right w:val="single" w:sz="4" w:space="0" w:color="auto"/>
            </w:tcBorders>
            <w:shd w:val="clear" w:color="auto" w:fill="auto"/>
            <w:noWrap/>
            <w:vAlign w:val="center"/>
            <w:hideMark/>
          </w:tcPr>
          <w:p w14:paraId="53D1F85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30896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7,434</w:t>
            </w:r>
          </w:p>
        </w:tc>
        <w:tc>
          <w:tcPr>
            <w:tcW w:w="316" w:type="pct"/>
            <w:tcBorders>
              <w:top w:val="nil"/>
              <w:left w:val="nil"/>
              <w:bottom w:val="single" w:sz="4" w:space="0" w:color="auto"/>
              <w:right w:val="single" w:sz="4" w:space="0" w:color="auto"/>
            </w:tcBorders>
            <w:shd w:val="clear" w:color="auto" w:fill="auto"/>
            <w:noWrap/>
            <w:vAlign w:val="center"/>
            <w:hideMark/>
          </w:tcPr>
          <w:p w14:paraId="16141AE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5995C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7,505</w:t>
            </w:r>
          </w:p>
        </w:tc>
      </w:tr>
      <w:tr w:rsidR="007E540C" w:rsidRPr="007E540C" w14:paraId="0111C58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57C052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31DEAD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6C3CB4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5AE6C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7,222</w:t>
            </w:r>
          </w:p>
        </w:tc>
        <w:tc>
          <w:tcPr>
            <w:tcW w:w="315" w:type="pct"/>
            <w:tcBorders>
              <w:top w:val="nil"/>
              <w:left w:val="nil"/>
              <w:bottom w:val="single" w:sz="4" w:space="0" w:color="auto"/>
              <w:right w:val="single" w:sz="4" w:space="0" w:color="auto"/>
            </w:tcBorders>
            <w:shd w:val="clear" w:color="auto" w:fill="auto"/>
            <w:noWrap/>
            <w:vAlign w:val="center"/>
            <w:hideMark/>
          </w:tcPr>
          <w:p w14:paraId="1A54DED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F51FC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7,292</w:t>
            </w:r>
          </w:p>
        </w:tc>
        <w:tc>
          <w:tcPr>
            <w:tcW w:w="315" w:type="pct"/>
            <w:tcBorders>
              <w:top w:val="nil"/>
              <w:left w:val="nil"/>
              <w:bottom w:val="single" w:sz="4" w:space="0" w:color="auto"/>
              <w:right w:val="single" w:sz="4" w:space="0" w:color="auto"/>
            </w:tcBorders>
            <w:shd w:val="clear" w:color="auto" w:fill="auto"/>
            <w:noWrap/>
            <w:vAlign w:val="center"/>
            <w:hideMark/>
          </w:tcPr>
          <w:p w14:paraId="0AD077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7B8B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7,363</w:t>
            </w:r>
          </w:p>
        </w:tc>
        <w:tc>
          <w:tcPr>
            <w:tcW w:w="316" w:type="pct"/>
            <w:tcBorders>
              <w:top w:val="nil"/>
              <w:left w:val="nil"/>
              <w:bottom w:val="single" w:sz="4" w:space="0" w:color="auto"/>
              <w:right w:val="single" w:sz="4" w:space="0" w:color="auto"/>
            </w:tcBorders>
            <w:shd w:val="clear" w:color="auto" w:fill="auto"/>
            <w:noWrap/>
            <w:vAlign w:val="center"/>
            <w:hideMark/>
          </w:tcPr>
          <w:p w14:paraId="70B4978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2532E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7,434</w:t>
            </w:r>
          </w:p>
        </w:tc>
        <w:tc>
          <w:tcPr>
            <w:tcW w:w="316" w:type="pct"/>
            <w:tcBorders>
              <w:top w:val="nil"/>
              <w:left w:val="nil"/>
              <w:bottom w:val="single" w:sz="4" w:space="0" w:color="auto"/>
              <w:right w:val="single" w:sz="4" w:space="0" w:color="auto"/>
            </w:tcBorders>
            <w:shd w:val="clear" w:color="auto" w:fill="auto"/>
            <w:noWrap/>
            <w:vAlign w:val="center"/>
            <w:hideMark/>
          </w:tcPr>
          <w:p w14:paraId="3D1F090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A96EE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7,505</w:t>
            </w:r>
          </w:p>
        </w:tc>
      </w:tr>
      <w:tr w:rsidR="007E540C" w:rsidRPr="007E540C" w14:paraId="35B4187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1D3ABC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5072B6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BD25E2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74052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DF62EA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68070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E2228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54965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F17C7D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5A6D3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E1C458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A3F32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886A7A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91BDD1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1CFD438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B143DC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93BE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8F8B89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CD3A5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442EC4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6F11C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E09925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3F593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94F3FF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55D98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4B6970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0DA471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10E661F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14969C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6B7C0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E816A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CCD6A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E5364D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4F567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EB57B2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41A8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8D7491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1BD49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3FD2417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BCC543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18C77AB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7BB123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B5FAF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66946F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D47A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562C12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985E6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69F3C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B9DDC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C7DF5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4EA9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BFD6DA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026B74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Betania - Isnos - Huila</w:t>
            </w:r>
          </w:p>
        </w:tc>
        <w:tc>
          <w:tcPr>
            <w:tcW w:w="435" w:type="pct"/>
            <w:tcBorders>
              <w:top w:val="nil"/>
              <w:left w:val="nil"/>
              <w:bottom w:val="single" w:sz="4" w:space="0" w:color="auto"/>
              <w:right w:val="single" w:sz="4" w:space="0" w:color="auto"/>
            </w:tcBorders>
            <w:shd w:val="clear" w:color="auto" w:fill="auto"/>
            <w:noWrap/>
            <w:vAlign w:val="center"/>
            <w:hideMark/>
          </w:tcPr>
          <w:p w14:paraId="6852872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41177A8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C5287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AF6F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5903C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4F35A0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D1FC9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0D2EC5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C293A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1A6A49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05F10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F57BD9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464185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1F0609A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5AC71C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94D42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11,257</w:t>
            </w:r>
          </w:p>
        </w:tc>
        <w:tc>
          <w:tcPr>
            <w:tcW w:w="315" w:type="pct"/>
            <w:tcBorders>
              <w:top w:val="nil"/>
              <w:left w:val="nil"/>
              <w:bottom w:val="single" w:sz="4" w:space="0" w:color="auto"/>
              <w:right w:val="single" w:sz="4" w:space="0" w:color="auto"/>
            </w:tcBorders>
            <w:shd w:val="clear" w:color="auto" w:fill="auto"/>
            <w:noWrap/>
            <w:vAlign w:val="center"/>
            <w:hideMark/>
          </w:tcPr>
          <w:p w14:paraId="7F9BAA3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DEF0B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11,399</w:t>
            </w:r>
          </w:p>
        </w:tc>
        <w:tc>
          <w:tcPr>
            <w:tcW w:w="315" w:type="pct"/>
            <w:tcBorders>
              <w:top w:val="nil"/>
              <w:left w:val="nil"/>
              <w:bottom w:val="single" w:sz="4" w:space="0" w:color="auto"/>
              <w:right w:val="single" w:sz="4" w:space="0" w:color="auto"/>
            </w:tcBorders>
            <w:shd w:val="clear" w:color="auto" w:fill="auto"/>
            <w:noWrap/>
            <w:vAlign w:val="center"/>
            <w:hideMark/>
          </w:tcPr>
          <w:p w14:paraId="30C4FDB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4509A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11,540</w:t>
            </w:r>
          </w:p>
        </w:tc>
        <w:tc>
          <w:tcPr>
            <w:tcW w:w="316" w:type="pct"/>
            <w:tcBorders>
              <w:top w:val="nil"/>
              <w:left w:val="nil"/>
              <w:bottom w:val="single" w:sz="4" w:space="0" w:color="auto"/>
              <w:right w:val="single" w:sz="4" w:space="0" w:color="auto"/>
            </w:tcBorders>
            <w:shd w:val="clear" w:color="auto" w:fill="auto"/>
            <w:noWrap/>
            <w:vAlign w:val="center"/>
            <w:hideMark/>
          </w:tcPr>
          <w:p w14:paraId="4391094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1E34C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11,682</w:t>
            </w:r>
          </w:p>
        </w:tc>
        <w:tc>
          <w:tcPr>
            <w:tcW w:w="316" w:type="pct"/>
            <w:tcBorders>
              <w:top w:val="nil"/>
              <w:left w:val="nil"/>
              <w:bottom w:val="single" w:sz="4" w:space="0" w:color="auto"/>
              <w:right w:val="single" w:sz="4" w:space="0" w:color="auto"/>
            </w:tcBorders>
            <w:shd w:val="clear" w:color="auto" w:fill="auto"/>
            <w:noWrap/>
            <w:vAlign w:val="center"/>
            <w:hideMark/>
          </w:tcPr>
          <w:p w14:paraId="57DA6D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A9EF8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11,824</w:t>
            </w:r>
          </w:p>
        </w:tc>
      </w:tr>
      <w:tr w:rsidR="007E540C" w:rsidRPr="007E540C" w14:paraId="294E70B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410AA0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0E57075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BC23F3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FF34C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11,257</w:t>
            </w:r>
          </w:p>
        </w:tc>
        <w:tc>
          <w:tcPr>
            <w:tcW w:w="315" w:type="pct"/>
            <w:tcBorders>
              <w:top w:val="nil"/>
              <w:left w:val="nil"/>
              <w:bottom w:val="single" w:sz="4" w:space="0" w:color="auto"/>
              <w:right w:val="single" w:sz="4" w:space="0" w:color="auto"/>
            </w:tcBorders>
            <w:shd w:val="clear" w:color="auto" w:fill="auto"/>
            <w:noWrap/>
            <w:vAlign w:val="center"/>
            <w:hideMark/>
          </w:tcPr>
          <w:p w14:paraId="4A98D1C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B448B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11,399</w:t>
            </w:r>
          </w:p>
        </w:tc>
        <w:tc>
          <w:tcPr>
            <w:tcW w:w="315" w:type="pct"/>
            <w:tcBorders>
              <w:top w:val="nil"/>
              <w:left w:val="nil"/>
              <w:bottom w:val="single" w:sz="4" w:space="0" w:color="auto"/>
              <w:right w:val="single" w:sz="4" w:space="0" w:color="auto"/>
            </w:tcBorders>
            <w:shd w:val="clear" w:color="auto" w:fill="auto"/>
            <w:noWrap/>
            <w:vAlign w:val="center"/>
            <w:hideMark/>
          </w:tcPr>
          <w:p w14:paraId="165729C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EB0DE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11,540</w:t>
            </w:r>
          </w:p>
        </w:tc>
        <w:tc>
          <w:tcPr>
            <w:tcW w:w="316" w:type="pct"/>
            <w:tcBorders>
              <w:top w:val="nil"/>
              <w:left w:val="nil"/>
              <w:bottom w:val="single" w:sz="4" w:space="0" w:color="auto"/>
              <w:right w:val="single" w:sz="4" w:space="0" w:color="auto"/>
            </w:tcBorders>
            <w:shd w:val="clear" w:color="auto" w:fill="auto"/>
            <w:noWrap/>
            <w:vAlign w:val="center"/>
            <w:hideMark/>
          </w:tcPr>
          <w:p w14:paraId="5C809FB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7B4E8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11,682</w:t>
            </w:r>
          </w:p>
        </w:tc>
        <w:tc>
          <w:tcPr>
            <w:tcW w:w="316" w:type="pct"/>
            <w:tcBorders>
              <w:top w:val="nil"/>
              <w:left w:val="nil"/>
              <w:bottom w:val="single" w:sz="4" w:space="0" w:color="auto"/>
              <w:right w:val="single" w:sz="4" w:space="0" w:color="auto"/>
            </w:tcBorders>
            <w:shd w:val="clear" w:color="auto" w:fill="auto"/>
            <w:noWrap/>
            <w:vAlign w:val="center"/>
            <w:hideMark/>
          </w:tcPr>
          <w:p w14:paraId="0E8042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9236D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11,824</w:t>
            </w:r>
          </w:p>
        </w:tc>
      </w:tr>
      <w:tr w:rsidR="007E540C" w:rsidRPr="007E540C" w14:paraId="11EF1CD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14695B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4BEB402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B09503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5645D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BC1FB0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C7548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9022F2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D7FE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041CC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52BA1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BB8BF4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8F850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2D0640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D32EA2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454CD56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FA362A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0B734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452853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CD9D0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70E97D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E3318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7F0B50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5DC0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FA8613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A6106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7A8345A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9A899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569CEA9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CDFF4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AA15D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614A3B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DA39D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EE9BF1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5431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0EEFC5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54490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B82C28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6D69D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212DD9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91440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38F4D1E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3262AC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44825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49203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65CB4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53523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9981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618039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4E2E1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C4BF73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57A2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D0911A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8CBE9E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Pensil - La Argentina - Huila</w:t>
            </w:r>
          </w:p>
        </w:tc>
        <w:tc>
          <w:tcPr>
            <w:tcW w:w="435" w:type="pct"/>
            <w:tcBorders>
              <w:top w:val="nil"/>
              <w:left w:val="nil"/>
              <w:bottom w:val="single" w:sz="4" w:space="0" w:color="auto"/>
              <w:right w:val="single" w:sz="4" w:space="0" w:color="auto"/>
            </w:tcBorders>
            <w:shd w:val="clear" w:color="auto" w:fill="auto"/>
            <w:noWrap/>
            <w:vAlign w:val="center"/>
            <w:hideMark/>
          </w:tcPr>
          <w:p w14:paraId="41D9536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496091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C8E57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18BF3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6C231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8A936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45A7C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342D44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D5ED0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AF3D5F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64B1E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751BF28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FF80D3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1A20AC8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286DED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20330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13,098</w:t>
            </w:r>
          </w:p>
        </w:tc>
        <w:tc>
          <w:tcPr>
            <w:tcW w:w="315" w:type="pct"/>
            <w:tcBorders>
              <w:top w:val="nil"/>
              <w:left w:val="nil"/>
              <w:bottom w:val="single" w:sz="4" w:space="0" w:color="auto"/>
              <w:right w:val="single" w:sz="4" w:space="0" w:color="auto"/>
            </w:tcBorders>
            <w:shd w:val="clear" w:color="auto" w:fill="auto"/>
            <w:noWrap/>
            <w:vAlign w:val="center"/>
            <w:hideMark/>
          </w:tcPr>
          <w:p w14:paraId="5D535C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06FDF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13,240</w:t>
            </w:r>
          </w:p>
        </w:tc>
        <w:tc>
          <w:tcPr>
            <w:tcW w:w="315" w:type="pct"/>
            <w:tcBorders>
              <w:top w:val="nil"/>
              <w:left w:val="nil"/>
              <w:bottom w:val="single" w:sz="4" w:space="0" w:color="auto"/>
              <w:right w:val="single" w:sz="4" w:space="0" w:color="auto"/>
            </w:tcBorders>
            <w:shd w:val="clear" w:color="auto" w:fill="auto"/>
            <w:noWrap/>
            <w:vAlign w:val="center"/>
            <w:hideMark/>
          </w:tcPr>
          <w:p w14:paraId="414A744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5AB4E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13,381</w:t>
            </w:r>
          </w:p>
        </w:tc>
        <w:tc>
          <w:tcPr>
            <w:tcW w:w="316" w:type="pct"/>
            <w:tcBorders>
              <w:top w:val="nil"/>
              <w:left w:val="nil"/>
              <w:bottom w:val="single" w:sz="4" w:space="0" w:color="auto"/>
              <w:right w:val="single" w:sz="4" w:space="0" w:color="auto"/>
            </w:tcBorders>
            <w:shd w:val="clear" w:color="auto" w:fill="auto"/>
            <w:noWrap/>
            <w:vAlign w:val="center"/>
            <w:hideMark/>
          </w:tcPr>
          <w:p w14:paraId="12DC0E1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14627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13,523</w:t>
            </w:r>
          </w:p>
        </w:tc>
        <w:tc>
          <w:tcPr>
            <w:tcW w:w="316" w:type="pct"/>
            <w:tcBorders>
              <w:top w:val="nil"/>
              <w:left w:val="nil"/>
              <w:bottom w:val="single" w:sz="4" w:space="0" w:color="auto"/>
              <w:right w:val="single" w:sz="4" w:space="0" w:color="auto"/>
            </w:tcBorders>
            <w:shd w:val="clear" w:color="auto" w:fill="auto"/>
            <w:noWrap/>
            <w:vAlign w:val="center"/>
            <w:hideMark/>
          </w:tcPr>
          <w:p w14:paraId="6C12433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A9D34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13,664</w:t>
            </w:r>
          </w:p>
        </w:tc>
      </w:tr>
      <w:tr w:rsidR="007E540C" w:rsidRPr="007E540C" w14:paraId="7275FA2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C34492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0CE695C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50C2FB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8F12B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13,098</w:t>
            </w:r>
          </w:p>
        </w:tc>
        <w:tc>
          <w:tcPr>
            <w:tcW w:w="315" w:type="pct"/>
            <w:tcBorders>
              <w:top w:val="nil"/>
              <w:left w:val="nil"/>
              <w:bottom w:val="single" w:sz="4" w:space="0" w:color="auto"/>
              <w:right w:val="single" w:sz="4" w:space="0" w:color="auto"/>
            </w:tcBorders>
            <w:shd w:val="clear" w:color="auto" w:fill="auto"/>
            <w:noWrap/>
            <w:vAlign w:val="center"/>
            <w:hideMark/>
          </w:tcPr>
          <w:p w14:paraId="6ECEAA4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67934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13,240</w:t>
            </w:r>
          </w:p>
        </w:tc>
        <w:tc>
          <w:tcPr>
            <w:tcW w:w="315" w:type="pct"/>
            <w:tcBorders>
              <w:top w:val="nil"/>
              <w:left w:val="nil"/>
              <w:bottom w:val="single" w:sz="4" w:space="0" w:color="auto"/>
              <w:right w:val="single" w:sz="4" w:space="0" w:color="auto"/>
            </w:tcBorders>
            <w:shd w:val="clear" w:color="auto" w:fill="auto"/>
            <w:noWrap/>
            <w:vAlign w:val="center"/>
            <w:hideMark/>
          </w:tcPr>
          <w:p w14:paraId="6588EB4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B69AE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13,381</w:t>
            </w:r>
          </w:p>
        </w:tc>
        <w:tc>
          <w:tcPr>
            <w:tcW w:w="316" w:type="pct"/>
            <w:tcBorders>
              <w:top w:val="nil"/>
              <w:left w:val="nil"/>
              <w:bottom w:val="single" w:sz="4" w:space="0" w:color="auto"/>
              <w:right w:val="single" w:sz="4" w:space="0" w:color="auto"/>
            </w:tcBorders>
            <w:shd w:val="clear" w:color="auto" w:fill="auto"/>
            <w:noWrap/>
            <w:vAlign w:val="center"/>
            <w:hideMark/>
          </w:tcPr>
          <w:p w14:paraId="086215F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F09FF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13,523</w:t>
            </w:r>
          </w:p>
        </w:tc>
        <w:tc>
          <w:tcPr>
            <w:tcW w:w="316" w:type="pct"/>
            <w:tcBorders>
              <w:top w:val="nil"/>
              <w:left w:val="nil"/>
              <w:bottom w:val="single" w:sz="4" w:space="0" w:color="auto"/>
              <w:right w:val="single" w:sz="4" w:space="0" w:color="auto"/>
            </w:tcBorders>
            <w:shd w:val="clear" w:color="auto" w:fill="auto"/>
            <w:noWrap/>
            <w:vAlign w:val="center"/>
            <w:hideMark/>
          </w:tcPr>
          <w:p w14:paraId="6B3558F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A1CE5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13,664</w:t>
            </w:r>
          </w:p>
        </w:tc>
      </w:tr>
      <w:tr w:rsidR="007E540C" w:rsidRPr="007E540C" w14:paraId="253DBA8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30BAC6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61E292D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C28E3C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B72BA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913524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48641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535326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DA938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05A3ED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28A82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FC88E6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0CE1C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EB924B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C2A7C5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14F16D5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0CFBE0D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EC9FB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B74D7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2404A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0D46C5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4E0DD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D76DC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0700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BA3D32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E8740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B01EE8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FC23BF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5983A1D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9E47B9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670CF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568BB1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DE420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297531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5A952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819F60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004F1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1E742C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F9BE2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5ABD5F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427DE8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38917B3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403115F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23AF6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0C7E4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5603D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2DD83C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163A9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AD3B60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FA59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D3BBCE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CBEF6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15EA73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C3C9AF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Monserrate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6C1179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5657AC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23AE6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0E6B9B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6EF3C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8AD46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03A60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505F56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A4182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23E8E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E0DBD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532F02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742AAB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139C53B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F43C15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5DBD4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18,974</w:t>
            </w:r>
          </w:p>
        </w:tc>
        <w:tc>
          <w:tcPr>
            <w:tcW w:w="315" w:type="pct"/>
            <w:tcBorders>
              <w:top w:val="nil"/>
              <w:left w:val="nil"/>
              <w:bottom w:val="single" w:sz="4" w:space="0" w:color="auto"/>
              <w:right w:val="single" w:sz="4" w:space="0" w:color="auto"/>
            </w:tcBorders>
            <w:shd w:val="clear" w:color="auto" w:fill="auto"/>
            <w:noWrap/>
            <w:vAlign w:val="center"/>
            <w:hideMark/>
          </w:tcPr>
          <w:p w14:paraId="4832A14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614CB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19,258</w:t>
            </w:r>
          </w:p>
        </w:tc>
        <w:tc>
          <w:tcPr>
            <w:tcW w:w="315" w:type="pct"/>
            <w:tcBorders>
              <w:top w:val="nil"/>
              <w:left w:val="nil"/>
              <w:bottom w:val="single" w:sz="4" w:space="0" w:color="auto"/>
              <w:right w:val="single" w:sz="4" w:space="0" w:color="auto"/>
            </w:tcBorders>
            <w:shd w:val="clear" w:color="auto" w:fill="auto"/>
            <w:noWrap/>
            <w:vAlign w:val="center"/>
            <w:hideMark/>
          </w:tcPr>
          <w:p w14:paraId="04C936B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43E3D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19,541</w:t>
            </w:r>
          </w:p>
        </w:tc>
        <w:tc>
          <w:tcPr>
            <w:tcW w:w="316" w:type="pct"/>
            <w:tcBorders>
              <w:top w:val="nil"/>
              <w:left w:val="nil"/>
              <w:bottom w:val="single" w:sz="4" w:space="0" w:color="auto"/>
              <w:right w:val="single" w:sz="4" w:space="0" w:color="auto"/>
            </w:tcBorders>
            <w:shd w:val="clear" w:color="auto" w:fill="auto"/>
            <w:noWrap/>
            <w:vAlign w:val="center"/>
            <w:hideMark/>
          </w:tcPr>
          <w:p w14:paraId="65888A2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287B8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19,824</w:t>
            </w:r>
          </w:p>
        </w:tc>
        <w:tc>
          <w:tcPr>
            <w:tcW w:w="316" w:type="pct"/>
            <w:tcBorders>
              <w:top w:val="nil"/>
              <w:left w:val="nil"/>
              <w:bottom w:val="single" w:sz="4" w:space="0" w:color="auto"/>
              <w:right w:val="single" w:sz="4" w:space="0" w:color="auto"/>
            </w:tcBorders>
            <w:shd w:val="clear" w:color="auto" w:fill="auto"/>
            <w:noWrap/>
            <w:vAlign w:val="center"/>
            <w:hideMark/>
          </w:tcPr>
          <w:p w14:paraId="26175B2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0FFB9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20,107</w:t>
            </w:r>
          </w:p>
        </w:tc>
      </w:tr>
      <w:tr w:rsidR="007E540C" w:rsidRPr="007E540C" w14:paraId="5E86293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E34A38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34730A5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C60E60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65716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4,036</w:t>
            </w:r>
          </w:p>
        </w:tc>
        <w:tc>
          <w:tcPr>
            <w:tcW w:w="315" w:type="pct"/>
            <w:tcBorders>
              <w:top w:val="nil"/>
              <w:left w:val="nil"/>
              <w:bottom w:val="single" w:sz="4" w:space="0" w:color="auto"/>
              <w:right w:val="single" w:sz="4" w:space="0" w:color="auto"/>
            </w:tcBorders>
            <w:shd w:val="clear" w:color="auto" w:fill="auto"/>
            <w:noWrap/>
            <w:vAlign w:val="center"/>
            <w:hideMark/>
          </w:tcPr>
          <w:p w14:paraId="0ABBAA7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86BC5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4,106</w:t>
            </w:r>
          </w:p>
        </w:tc>
        <w:tc>
          <w:tcPr>
            <w:tcW w:w="315" w:type="pct"/>
            <w:tcBorders>
              <w:top w:val="nil"/>
              <w:left w:val="nil"/>
              <w:bottom w:val="single" w:sz="4" w:space="0" w:color="auto"/>
              <w:right w:val="single" w:sz="4" w:space="0" w:color="auto"/>
            </w:tcBorders>
            <w:shd w:val="clear" w:color="auto" w:fill="auto"/>
            <w:noWrap/>
            <w:vAlign w:val="center"/>
            <w:hideMark/>
          </w:tcPr>
          <w:p w14:paraId="37F4492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A6EDB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4,177</w:t>
            </w:r>
          </w:p>
        </w:tc>
        <w:tc>
          <w:tcPr>
            <w:tcW w:w="316" w:type="pct"/>
            <w:tcBorders>
              <w:top w:val="nil"/>
              <w:left w:val="nil"/>
              <w:bottom w:val="single" w:sz="4" w:space="0" w:color="auto"/>
              <w:right w:val="single" w:sz="4" w:space="0" w:color="auto"/>
            </w:tcBorders>
            <w:shd w:val="clear" w:color="auto" w:fill="auto"/>
            <w:noWrap/>
            <w:vAlign w:val="center"/>
            <w:hideMark/>
          </w:tcPr>
          <w:p w14:paraId="6BFAD7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38AE6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4,248</w:t>
            </w:r>
          </w:p>
        </w:tc>
        <w:tc>
          <w:tcPr>
            <w:tcW w:w="316" w:type="pct"/>
            <w:tcBorders>
              <w:top w:val="nil"/>
              <w:left w:val="nil"/>
              <w:bottom w:val="single" w:sz="4" w:space="0" w:color="auto"/>
              <w:right w:val="single" w:sz="4" w:space="0" w:color="auto"/>
            </w:tcBorders>
            <w:shd w:val="clear" w:color="auto" w:fill="auto"/>
            <w:noWrap/>
            <w:vAlign w:val="center"/>
            <w:hideMark/>
          </w:tcPr>
          <w:p w14:paraId="4686786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C61E5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4,319</w:t>
            </w:r>
          </w:p>
        </w:tc>
      </w:tr>
      <w:tr w:rsidR="007E540C" w:rsidRPr="007E540C" w14:paraId="45A5F95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BE9409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1E5F872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1D069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64F7D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14,939</w:t>
            </w:r>
          </w:p>
        </w:tc>
        <w:tc>
          <w:tcPr>
            <w:tcW w:w="315" w:type="pct"/>
            <w:tcBorders>
              <w:top w:val="nil"/>
              <w:left w:val="nil"/>
              <w:bottom w:val="single" w:sz="4" w:space="0" w:color="auto"/>
              <w:right w:val="single" w:sz="4" w:space="0" w:color="auto"/>
            </w:tcBorders>
            <w:shd w:val="clear" w:color="auto" w:fill="auto"/>
            <w:noWrap/>
            <w:vAlign w:val="center"/>
            <w:hideMark/>
          </w:tcPr>
          <w:p w14:paraId="1385659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968A2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15,151</w:t>
            </w:r>
          </w:p>
        </w:tc>
        <w:tc>
          <w:tcPr>
            <w:tcW w:w="315" w:type="pct"/>
            <w:tcBorders>
              <w:top w:val="nil"/>
              <w:left w:val="nil"/>
              <w:bottom w:val="single" w:sz="4" w:space="0" w:color="auto"/>
              <w:right w:val="single" w:sz="4" w:space="0" w:color="auto"/>
            </w:tcBorders>
            <w:shd w:val="clear" w:color="auto" w:fill="auto"/>
            <w:noWrap/>
            <w:vAlign w:val="center"/>
            <w:hideMark/>
          </w:tcPr>
          <w:p w14:paraId="4D3EB42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92798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15,364</w:t>
            </w:r>
          </w:p>
        </w:tc>
        <w:tc>
          <w:tcPr>
            <w:tcW w:w="316" w:type="pct"/>
            <w:tcBorders>
              <w:top w:val="nil"/>
              <w:left w:val="nil"/>
              <w:bottom w:val="single" w:sz="4" w:space="0" w:color="auto"/>
              <w:right w:val="single" w:sz="4" w:space="0" w:color="auto"/>
            </w:tcBorders>
            <w:shd w:val="clear" w:color="auto" w:fill="auto"/>
            <w:noWrap/>
            <w:vAlign w:val="center"/>
            <w:hideMark/>
          </w:tcPr>
          <w:p w14:paraId="034C70A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8A9D6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15,576</w:t>
            </w:r>
          </w:p>
        </w:tc>
        <w:tc>
          <w:tcPr>
            <w:tcW w:w="316" w:type="pct"/>
            <w:tcBorders>
              <w:top w:val="nil"/>
              <w:left w:val="nil"/>
              <w:bottom w:val="single" w:sz="4" w:space="0" w:color="auto"/>
              <w:right w:val="single" w:sz="4" w:space="0" w:color="auto"/>
            </w:tcBorders>
            <w:shd w:val="clear" w:color="auto" w:fill="auto"/>
            <w:noWrap/>
            <w:vAlign w:val="center"/>
            <w:hideMark/>
          </w:tcPr>
          <w:p w14:paraId="2EC506A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9D392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15,788</w:t>
            </w:r>
          </w:p>
        </w:tc>
      </w:tr>
      <w:tr w:rsidR="007E540C" w:rsidRPr="007E540C" w14:paraId="00F8059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B5A46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2158578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52225C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10912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89C2AD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23D5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BB572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0B14A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D2478B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384F8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A501E0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9DA60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F94221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5FAFC4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48ACC66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744FCF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AA7B5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34B3F2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C2A6F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8D205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1F4B3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694E54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2DABE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828196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635A8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3A1E33A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0ED9A2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363FF8C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4F36C02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75AA4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711212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32C9F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279E01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95CAE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59530B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7ADCE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F7996D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9D42F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B24753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3AF68A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Moscopan - Puracé - Cauca</w:t>
            </w:r>
          </w:p>
        </w:tc>
        <w:tc>
          <w:tcPr>
            <w:tcW w:w="435" w:type="pct"/>
            <w:tcBorders>
              <w:top w:val="nil"/>
              <w:left w:val="nil"/>
              <w:bottom w:val="single" w:sz="4" w:space="0" w:color="auto"/>
              <w:right w:val="single" w:sz="4" w:space="0" w:color="auto"/>
            </w:tcBorders>
            <w:shd w:val="clear" w:color="auto" w:fill="auto"/>
            <w:noWrap/>
            <w:vAlign w:val="center"/>
            <w:hideMark/>
          </w:tcPr>
          <w:p w14:paraId="6B4F8F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664A05C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CD4F8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F70E7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7C638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403F6A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1979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75AA6C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BC924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C44AF4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04BF1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1385F2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0B22D0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6E76422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9D4BF7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C2F8D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15,505</w:t>
            </w:r>
          </w:p>
        </w:tc>
        <w:tc>
          <w:tcPr>
            <w:tcW w:w="315" w:type="pct"/>
            <w:tcBorders>
              <w:top w:val="nil"/>
              <w:left w:val="nil"/>
              <w:bottom w:val="single" w:sz="4" w:space="0" w:color="auto"/>
              <w:right w:val="single" w:sz="4" w:space="0" w:color="auto"/>
            </w:tcBorders>
            <w:shd w:val="clear" w:color="auto" w:fill="auto"/>
            <w:noWrap/>
            <w:vAlign w:val="center"/>
            <w:hideMark/>
          </w:tcPr>
          <w:p w14:paraId="2FD17FE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24064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15,647</w:t>
            </w:r>
          </w:p>
        </w:tc>
        <w:tc>
          <w:tcPr>
            <w:tcW w:w="315" w:type="pct"/>
            <w:tcBorders>
              <w:top w:val="nil"/>
              <w:left w:val="nil"/>
              <w:bottom w:val="single" w:sz="4" w:space="0" w:color="auto"/>
              <w:right w:val="single" w:sz="4" w:space="0" w:color="auto"/>
            </w:tcBorders>
            <w:shd w:val="clear" w:color="auto" w:fill="auto"/>
            <w:noWrap/>
            <w:vAlign w:val="center"/>
            <w:hideMark/>
          </w:tcPr>
          <w:p w14:paraId="6810AD7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DBEE3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15,788</w:t>
            </w:r>
          </w:p>
        </w:tc>
        <w:tc>
          <w:tcPr>
            <w:tcW w:w="316" w:type="pct"/>
            <w:tcBorders>
              <w:top w:val="nil"/>
              <w:left w:val="nil"/>
              <w:bottom w:val="single" w:sz="4" w:space="0" w:color="auto"/>
              <w:right w:val="single" w:sz="4" w:space="0" w:color="auto"/>
            </w:tcBorders>
            <w:shd w:val="clear" w:color="auto" w:fill="auto"/>
            <w:noWrap/>
            <w:vAlign w:val="center"/>
            <w:hideMark/>
          </w:tcPr>
          <w:p w14:paraId="2A4DDB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FB75F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15,930</w:t>
            </w:r>
          </w:p>
        </w:tc>
        <w:tc>
          <w:tcPr>
            <w:tcW w:w="316" w:type="pct"/>
            <w:tcBorders>
              <w:top w:val="nil"/>
              <w:left w:val="nil"/>
              <w:bottom w:val="single" w:sz="4" w:space="0" w:color="auto"/>
              <w:right w:val="single" w:sz="4" w:space="0" w:color="auto"/>
            </w:tcBorders>
            <w:shd w:val="clear" w:color="auto" w:fill="auto"/>
            <w:noWrap/>
            <w:vAlign w:val="center"/>
            <w:hideMark/>
          </w:tcPr>
          <w:p w14:paraId="54E9F85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E84F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16,072</w:t>
            </w:r>
          </w:p>
        </w:tc>
      </w:tr>
      <w:tr w:rsidR="007E540C" w:rsidRPr="007E540C" w14:paraId="219B8C2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AA7048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4465931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7C8063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A2217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13,169</w:t>
            </w:r>
          </w:p>
        </w:tc>
        <w:tc>
          <w:tcPr>
            <w:tcW w:w="315" w:type="pct"/>
            <w:tcBorders>
              <w:top w:val="nil"/>
              <w:left w:val="nil"/>
              <w:bottom w:val="single" w:sz="4" w:space="0" w:color="auto"/>
              <w:right w:val="single" w:sz="4" w:space="0" w:color="auto"/>
            </w:tcBorders>
            <w:shd w:val="clear" w:color="auto" w:fill="auto"/>
            <w:noWrap/>
            <w:vAlign w:val="center"/>
            <w:hideMark/>
          </w:tcPr>
          <w:p w14:paraId="29EA13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FE676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13,310</w:t>
            </w:r>
          </w:p>
        </w:tc>
        <w:tc>
          <w:tcPr>
            <w:tcW w:w="315" w:type="pct"/>
            <w:tcBorders>
              <w:top w:val="nil"/>
              <w:left w:val="nil"/>
              <w:bottom w:val="single" w:sz="4" w:space="0" w:color="auto"/>
              <w:right w:val="single" w:sz="4" w:space="0" w:color="auto"/>
            </w:tcBorders>
            <w:shd w:val="clear" w:color="auto" w:fill="auto"/>
            <w:noWrap/>
            <w:vAlign w:val="center"/>
            <w:hideMark/>
          </w:tcPr>
          <w:p w14:paraId="21D1318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651B5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13,452</w:t>
            </w:r>
          </w:p>
        </w:tc>
        <w:tc>
          <w:tcPr>
            <w:tcW w:w="316" w:type="pct"/>
            <w:tcBorders>
              <w:top w:val="nil"/>
              <w:left w:val="nil"/>
              <w:bottom w:val="single" w:sz="4" w:space="0" w:color="auto"/>
              <w:right w:val="single" w:sz="4" w:space="0" w:color="auto"/>
            </w:tcBorders>
            <w:shd w:val="clear" w:color="auto" w:fill="auto"/>
            <w:noWrap/>
            <w:vAlign w:val="center"/>
            <w:hideMark/>
          </w:tcPr>
          <w:p w14:paraId="4ED6037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509F1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13,594</w:t>
            </w:r>
          </w:p>
        </w:tc>
        <w:tc>
          <w:tcPr>
            <w:tcW w:w="316" w:type="pct"/>
            <w:tcBorders>
              <w:top w:val="nil"/>
              <w:left w:val="nil"/>
              <w:bottom w:val="single" w:sz="4" w:space="0" w:color="auto"/>
              <w:right w:val="single" w:sz="4" w:space="0" w:color="auto"/>
            </w:tcBorders>
            <w:shd w:val="clear" w:color="auto" w:fill="auto"/>
            <w:noWrap/>
            <w:vAlign w:val="center"/>
            <w:hideMark/>
          </w:tcPr>
          <w:p w14:paraId="46F2FBA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AE3E5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13,735</w:t>
            </w:r>
          </w:p>
        </w:tc>
      </w:tr>
      <w:tr w:rsidR="007E540C" w:rsidRPr="007E540C" w14:paraId="3E8CACE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75D166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7930490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4C6E577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1DC2C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2,336</w:t>
            </w:r>
          </w:p>
        </w:tc>
        <w:tc>
          <w:tcPr>
            <w:tcW w:w="315" w:type="pct"/>
            <w:tcBorders>
              <w:top w:val="nil"/>
              <w:left w:val="nil"/>
              <w:bottom w:val="single" w:sz="4" w:space="0" w:color="auto"/>
              <w:right w:val="single" w:sz="4" w:space="0" w:color="auto"/>
            </w:tcBorders>
            <w:shd w:val="clear" w:color="auto" w:fill="auto"/>
            <w:noWrap/>
            <w:vAlign w:val="center"/>
            <w:hideMark/>
          </w:tcPr>
          <w:p w14:paraId="50C50FC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FAF87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2,336</w:t>
            </w:r>
          </w:p>
        </w:tc>
        <w:tc>
          <w:tcPr>
            <w:tcW w:w="315" w:type="pct"/>
            <w:tcBorders>
              <w:top w:val="nil"/>
              <w:left w:val="nil"/>
              <w:bottom w:val="single" w:sz="4" w:space="0" w:color="auto"/>
              <w:right w:val="single" w:sz="4" w:space="0" w:color="auto"/>
            </w:tcBorders>
            <w:shd w:val="clear" w:color="auto" w:fill="auto"/>
            <w:noWrap/>
            <w:vAlign w:val="center"/>
            <w:hideMark/>
          </w:tcPr>
          <w:p w14:paraId="611AEFC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6CA8F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2,336</w:t>
            </w:r>
          </w:p>
        </w:tc>
        <w:tc>
          <w:tcPr>
            <w:tcW w:w="316" w:type="pct"/>
            <w:tcBorders>
              <w:top w:val="nil"/>
              <w:left w:val="nil"/>
              <w:bottom w:val="single" w:sz="4" w:space="0" w:color="auto"/>
              <w:right w:val="single" w:sz="4" w:space="0" w:color="auto"/>
            </w:tcBorders>
            <w:shd w:val="clear" w:color="auto" w:fill="auto"/>
            <w:noWrap/>
            <w:vAlign w:val="center"/>
            <w:hideMark/>
          </w:tcPr>
          <w:p w14:paraId="209BBEA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ED4D0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2,336</w:t>
            </w:r>
          </w:p>
        </w:tc>
        <w:tc>
          <w:tcPr>
            <w:tcW w:w="316" w:type="pct"/>
            <w:tcBorders>
              <w:top w:val="nil"/>
              <w:left w:val="nil"/>
              <w:bottom w:val="single" w:sz="4" w:space="0" w:color="auto"/>
              <w:right w:val="single" w:sz="4" w:space="0" w:color="auto"/>
            </w:tcBorders>
            <w:shd w:val="clear" w:color="auto" w:fill="auto"/>
            <w:noWrap/>
            <w:vAlign w:val="center"/>
            <w:hideMark/>
          </w:tcPr>
          <w:p w14:paraId="57B1E3C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7B62D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2,336</w:t>
            </w:r>
          </w:p>
        </w:tc>
      </w:tr>
      <w:tr w:rsidR="007E540C" w:rsidRPr="007E540C" w14:paraId="703C8A4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5D0D92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282692F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AE0EE9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2ED18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2A0A3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D7448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6C2F9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6A206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068D40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9AB92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ABDF83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E92BA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A436D5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D925D4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5311345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612261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4BAEC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F7BBB4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CCE0E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6DD8BD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49686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736257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47D9A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751DC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0433C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39277E9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7C6EC8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556D319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91538D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3169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89C55C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93DE9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3CEB67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3A15B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B6019A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C5AF8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AECACC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AD587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54E5CE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B30F51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Mesa - La Plata - Huila</w:t>
            </w:r>
          </w:p>
        </w:tc>
        <w:tc>
          <w:tcPr>
            <w:tcW w:w="435" w:type="pct"/>
            <w:tcBorders>
              <w:top w:val="nil"/>
              <w:left w:val="nil"/>
              <w:bottom w:val="single" w:sz="4" w:space="0" w:color="auto"/>
              <w:right w:val="single" w:sz="4" w:space="0" w:color="auto"/>
            </w:tcBorders>
            <w:shd w:val="clear" w:color="auto" w:fill="auto"/>
            <w:noWrap/>
            <w:vAlign w:val="center"/>
            <w:hideMark/>
          </w:tcPr>
          <w:p w14:paraId="603886E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39CCB5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31F7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4EA8E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6BE88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C36D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4EF8D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3AD2D8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B8F47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86E08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5F911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662865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A4FB8D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F736B5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9E9FB3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583F0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1477EB8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92918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2CE59D7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D6CB9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6E4E9A7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88528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00D388D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34B07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r>
      <w:tr w:rsidR="007E540C" w:rsidRPr="007E540C" w14:paraId="4207C74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CC8BD5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C15084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DEC4D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5EB9A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1604E90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6B7AB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174FB6E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281EB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662E72A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F117E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222FE63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9ED2C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r>
      <w:tr w:rsidR="007E540C" w:rsidRPr="007E540C" w14:paraId="6D6B959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F7492C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62EFD8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3C046B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64752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2EE266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43950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CB9486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1C1C0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06BBC1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1AA04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882D3C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033DE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035428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357DD8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CD9C20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8F585C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19C0E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09BB1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5AB66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815240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12FA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2F4C4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8DFEA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06F5C1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2C5E9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FB05C1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64560E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EA3321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15C4A03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429F3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DE1EC6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36D77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5F535A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18AC9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CA159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046AE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585555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28B4E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3517999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BC94F8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4FC7C8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65413C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C9395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CA8870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5116F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9EC0D5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C911E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FC1C84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2E20F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CB297D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77E84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BF329E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56C9BA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Cabaña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29C7FC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18DDF56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1BD4D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4C1424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196A0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05512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07315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CFDA1B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31B6A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339285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CC8A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89766E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A9C954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417D4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148E12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F2592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5,168</w:t>
            </w:r>
          </w:p>
        </w:tc>
        <w:tc>
          <w:tcPr>
            <w:tcW w:w="315" w:type="pct"/>
            <w:tcBorders>
              <w:top w:val="nil"/>
              <w:left w:val="nil"/>
              <w:bottom w:val="single" w:sz="4" w:space="0" w:color="auto"/>
              <w:right w:val="single" w:sz="4" w:space="0" w:color="auto"/>
            </w:tcBorders>
            <w:shd w:val="clear" w:color="auto" w:fill="auto"/>
            <w:noWrap/>
            <w:vAlign w:val="center"/>
            <w:hideMark/>
          </w:tcPr>
          <w:p w14:paraId="0352172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4F675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5,239</w:t>
            </w:r>
          </w:p>
        </w:tc>
        <w:tc>
          <w:tcPr>
            <w:tcW w:w="315" w:type="pct"/>
            <w:tcBorders>
              <w:top w:val="nil"/>
              <w:left w:val="nil"/>
              <w:bottom w:val="single" w:sz="4" w:space="0" w:color="auto"/>
              <w:right w:val="single" w:sz="4" w:space="0" w:color="auto"/>
            </w:tcBorders>
            <w:shd w:val="clear" w:color="auto" w:fill="auto"/>
            <w:noWrap/>
            <w:vAlign w:val="center"/>
            <w:hideMark/>
          </w:tcPr>
          <w:p w14:paraId="243D7B7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B52CA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5,310</w:t>
            </w:r>
          </w:p>
        </w:tc>
        <w:tc>
          <w:tcPr>
            <w:tcW w:w="316" w:type="pct"/>
            <w:tcBorders>
              <w:top w:val="nil"/>
              <w:left w:val="nil"/>
              <w:bottom w:val="single" w:sz="4" w:space="0" w:color="auto"/>
              <w:right w:val="single" w:sz="4" w:space="0" w:color="auto"/>
            </w:tcBorders>
            <w:shd w:val="clear" w:color="auto" w:fill="auto"/>
            <w:noWrap/>
            <w:vAlign w:val="center"/>
            <w:hideMark/>
          </w:tcPr>
          <w:p w14:paraId="727F395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C7B8A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5,381</w:t>
            </w:r>
          </w:p>
        </w:tc>
        <w:tc>
          <w:tcPr>
            <w:tcW w:w="316" w:type="pct"/>
            <w:tcBorders>
              <w:top w:val="nil"/>
              <w:left w:val="nil"/>
              <w:bottom w:val="single" w:sz="4" w:space="0" w:color="auto"/>
              <w:right w:val="single" w:sz="4" w:space="0" w:color="auto"/>
            </w:tcBorders>
            <w:shd w:val="clear" w:color="auto" w:fill="auto"/>
            <w:noWrap/>
            <w:vAlign w:val="center"/>
            <w:hideMark/>
          </w:tcPr>
          <w:p w14:paraId="2A04278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6E253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5,452</w:t>
            </w:r>
          </w:p>
        </w:tc>
      </w:tr>
      <w:tr w:rsidR="007E540C" w:rsidRPr="007E540C" w14:paraId="67761B1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353B2B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CFBE78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76EEFA9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10620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5,168</w:t>
            </w:r>
          </w:p>
        </w:tc>
        <w:tc>
          <w:tcPr>
            <w:tcW w:w="315" w:type="pct"/>
            <w:tcBorders>
              <w:top w:val="nil"/>
              <w:left w:val="nil"/>
              <w:bottom w:val="single" w:sz="4" w:space="0" w:color="auto"/>
              <w:right w:val="single" w:sz="4" w:space="0" w:color="auto"/>
            </w:tcBorders>
            <w:shd w:val="clear" w:color="auto" w:fill="auto"/>
            <w:noWrap/>
            <w:vAlign w:val="center"/>
            <w:hideMark/>
          </w:tcPr>
          <w:p w14:paraId="148E557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72117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5,239</w:t>
            </w:r>
          </w:p>
        </w:tc>
        <w:tc>
          <w:tcPr>
            <w:tcW w:w="315" w:type="pct"/>
            <w:tcBorders>
              <w:top w:val="nil"/>
              <w:left w:val="nil"/>
              <w:bottom w:val="single" w:sz="4" w:space="0" w:color="auto"/>
              <w:right w:val="single" w:sz="4" w:space="0" w:color="auto"/>
            </w:tcBorders>
            <w:shd w:val="clear" w:color="auto" w:fill="auto"/>
            <w:noWrap/>
            <w:vAlign w:val="center"/>
            <w:hideMark/>
          </w:tcPr>
          <w:p w14:paraId="3A1514D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CE4E2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5,310</w:t>
            </w:r>
          </w:p>
        </w:tc>
        <w:tc>
          <w:tcPr>
            <w:tcW w:w="316" w:type="pct"/>
            <w:tcBorders>
              <w:top w:val="nil"/>
              <w:left w:val="nil"/>
              <w:bottom w:val="single" w:sz="4" w:space="0" w:color="auto"/>
              <w:right w:val="single" w:sz="4" w:space="0" w:color="auto"/>
            </w:tcBorders>
            <w:shd w:val="clear" w:color="auto" w:fill="auto"/>
            <w:noWrap/>
            <w:vAlign w:val="center"/>
            <w:hideMark/>
          </w:tcPr>
          <w:p w14:paraId="669A2A2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4F11A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5,381</w:t>
            </w:r>
          </w:p>
        </w:tc>
        <w:tc>
          <w:tcPr>
            <w:tcW w:w="316" w:type="pct"/>
            <w:tcBorders>
              <w:top w:val="nil"/>
              <w:left w:val="nil"/>
              <w:bottom w:val="single" w:sz="4" w:space="0" w:color="auto"/>
              <w:right w:val="single" w:sz="4" w:space="0" w:color="auto"/>
            </w:tcBorders>
            <w:shd w:val="clear" w:color="auto" w:fill="auto"/>
            <w:noWrap/>
            <w:vAlign w:val="center"/>
            <w:hideMark/>
          </w:tcPr>
          <w:p w14:paraId="4B64E91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4F04B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5,452</w:t>
            </w:r>
          </w:p>
        </w:tc>
      </w:tr>
      <w:tr w:rsidR="007E540C" w:rsidRPr="007E540C" w14:paraId="736AB26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8F9CCA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22DA65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C5453B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1C7F1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243F5C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39F45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E5FAE4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ACEF1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05D52C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3C39D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C8489E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AB731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72FB08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F4A5DE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3021E8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35AA55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85FB9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A10679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626F4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554FBA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47C46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445C7B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0B380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D70629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84229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999F73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B9320C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65E2D7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0602212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BE3AC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EE259F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A2E30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FEC4C2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32280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3615F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F58FE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29D7AF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8403F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A0CEB7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AE184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BE63C1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A9B8E6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B2D5A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3BBC93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229FB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550DE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04725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8A3A91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9A621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2B1256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F4CA9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1796C3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B1B0D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Morelia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7DABB1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D48530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A5D5B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7047A5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D7140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32947D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B6968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4BA213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9A440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031A2B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3CAB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2B9C69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A39DA9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884A84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0439881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258B7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15,293</w:t>
            </w:r>
          </w:p>
        </w:tc>
        <w:tc>
          <w:tcPr>
            <w:tcW w:w="315" w:type="pct"/>
            <w:tcBorders>
              <w:top w:val="nil"/>
              <w:left w:val="nil"/>
              <w:bottom w:val="single" w:sz="4" w:space="0" w:color="auto"/>
              <w:right w:val="single" w:sz="4" w:space="0" w:color="auto"/>
            </w:tcBorders>
            <w:shd w:val="clear" w:color="auto" w:fill="auto"/>
            <w:noWrap/>
            <w:vAlign w:val="center"/>
            <w:hideMark/>
          </w:tcPr>
          <w:p w14:paraId="7164B3F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58F31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15,505</w:t>
            </w:r>
          </w:p>
        </w:tc>
        <w:tc>
          <w:tcPr>
            <w:tcW w:w="315" w:type="pct"/>
            <w:tcBorders>
              <w:top w:val="nil"/>
              <w:left w:val="nil"/>
              <w:bottom w:val="single" w:sz="4" w:space="0" w:color="auto"/>
              <w:right w:val="single" w:sz="4" w:space="0" w:color="auto"/>
            </w:tcBorders>
            <w:shd w:val="clear" w:color="auto" w:fill="auto"/>
            <w:noWrap/>
            <w:vAlign w:val="center"/>
            <w:hideMark/>
          </w:tcPr>
          <w:p w14:paraId="52732DB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ACEC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15,718</w:t>
            </w:r>
          </w:p>
        </w:tc>
        <w:tc>
          <w:tcPr>
            <w:tcW w:w="316" w:type="pct"/>
            <w:tcBorders>
              <w:top w:val="nil"/>
              <w:left w:val="nil"/>
              <w:bottom w:val="single" w:sz="4" w:space="0" w:color="auto"/>
              <w:right w:val="single" w:sz="4" w:space="0" w:color="auto"/>
            </w:tcBorders>
            <w:shd w:val="clear" w:color="auto" w:fill="auto"/>
            <w:noWrap/>
            <w:vAlign w:val="center"/>
            <w:hideMark/>
          </w:tcPr>
          <w:p w14:paraId="2FECF3A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4D2DA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15,930</w:t>
            </w:r>
          </w:p>
        </w:tc>
        <w:tc>
          <w:tcPr>
            <w:tcW w:w="316" w:type="pct"/>
            <w:tcBorders>
              <w:top w:val="nil"/>
              <w:left w:val="nil"/>
              <w:bottom w:val="single" w:sz="4" w:space="0" w:color="auto"/>
              <w:right w:val="single" w:sz="4" w:space="0" w:color="auto"/>
            </w:tcBorders>
            <w:shd w:val="clear" w:color="auto" w:fill="auto"/>
            <w:noWrap/>
            <w:vAlign w:val="center"/>
            <w:hideMark/>
          </w:tcPr>
          <w:p w14:paraId="1BDE536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31DB6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16,213</w:t>
            </w:r>
          </w:p>
        </w:tc>
      </w:tr>
      <w:tr w:rsidR="007E540C" w:rsidRPr="007E540C" w14:paraId="2C42311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0585F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AF079F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684F76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13836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15,293</w:t>
            </w:r>
          </w:p>
        </w:tc>
        <w:tc>
          <w:tcPr>
            <w:tcW w:w="315" w:type="pct"/>
            <w:tcBorders>
              <w:top w:val="nil"/>
              <w:left w:val="nil"/>
              <w:bottom w:val="single" w:sz="4" w:space="0" w:color="auto"/>
              <w:right w:val="single" w:sz="4" w:space="0" w:color="auto"/>
            </w:tcBorders>
            <w:shd w:val="clear" w:color="auto" w:fill="auto"/>
            <w:noWrap/>
            <w:vAlign w:val="center"/>
            <w:hideMark/>
          </w:tcPr>
          <w:p w14:paraId="45A4081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D72AC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15,505</w:t>
            </w:r>
          </w:p>
        </w:tc>
        <w:tc>
          <w:tcPr>
            <w:tcW w:w="315" w:type="pct"/>
            <w:tcBorders>
              <w:top w:val="nil"/>
              <w:left w:val="nil"/>
              <w:bottom w:val="single" w:sz="4" w:space="0" w:color="auto"/>
              <w:right w:val="single" w:sz="4" w:space="0" w:color="auto"/>
            </w:tcBorders>
            <w:shd w:val="clear" w:color="auto" w:fill="auto"/>
            <w:noWrap/>
            <w:vAlign w:val="center"/>
            <w:hideMark/>
          </w:tcPr>
          <w:p w14:paraId="1990042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FB53E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15,718</w:t>
            </w:r>
          </w:p>
        </w:tc>
        <w:tc>
          <w:tcPr>
            <w:tcW w:w="316" w:type="pct"/>
            <w:tcBorders>
              <w:top w:val="nil"/>
              <w:left w:val="nil"/>
              <w:bottom w:val="single" w:sz="4" w:space="0" w:color="auto"/>
              <w:right w:val="single" w:sz="4" w:space="0" w:color="auto"/>
            </w:tcBorders>
            <w:shd w:val="clear" w:color="auto" w:fill="auto"/>
            <w:noWrap/>
            <w:vAlign w:val="center"/>
            <w:hideMark/>
          </w:tcPr>
          <w:p w14:paraId="78CED70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1C090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15,930</w:t>
            </w:r>
          </w:p>
        </w:tc>
        <w:tc>
          <w:tcPr>
            <w:tcW w:w="316" w:type="pct"/>
            <w:tcBorders>
              <w:top w:val="nil"/>
              <w:left w:val="nil"/>
              <w:bottom w:val="single" w:sz="4" w:space="0" w:color="auto"/>
              <w:right w:val="single" w:sz="4" w:space="0" w:color="auto"/>
            </w:tcBorders>
            <w:shd w:val="clear" w:color="auto" w:fill="auto"/>
            <w:noWrap/>
            <w:vAlign w:val="center"/>
            <w:hideMark/>
          </w:tcPr>
          <w:p w14:paraId="7893112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060D8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16,213</w:t>
            </w:r>
          </w:p>
        </w:tc>
      </w:tr>
      <w:tr w:rsidR="007E540C" w:rsidRPr="007E540C" w14:paraId="4632F76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261FD8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448B49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4439D7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FD45B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69ABC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F06AC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93E359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9A59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661374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92FAE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3B16FA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142DE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6795A4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C48F7A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651194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7043BCA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A9B9F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75054C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D24A7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17F72B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6105B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225F80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A9129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23BE45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B4504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0A6458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88890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A15FE7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8D0298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D5AAB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401CD7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3462E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8C286B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B6012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658032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7CAC0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EE16F3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74CB4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7D75F1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5C5CF0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0A496A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534BE0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6B6E0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681D8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4216A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66C686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ED04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E351C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C4993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373BC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FD4F4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5F9F0F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C67B85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Paraguay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217CA4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15B7FC7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5DC9B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F10FCF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C5C7D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38FF51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BA74D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020E46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E7E34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0788D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198B1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6267B01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09DCDA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0E77A0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B4129D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EF327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2C6ECCF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BA67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5732493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2F937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1F38A62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4A036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4172325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02AB0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r>
      <w:tr w:rsidR="007E540C" w:rsidRPr="007E540C" w14:paraId="06465D9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EDC257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E95693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4F35FC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ADBFC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0FA37D3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06FF0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5" w:type="pct"/>
            <w:tcBorders>
              <w:top w:val="nil"/>
              <w:left w:val="nil"/>
              <w:bottom w:val="single" w:sz="4" w:space="0" w:color="auto"/>
              <w:right w:val="single" w:sz="4" w:space="0" w:color="auto"/>
            </w:tcBorders>
            <w:shd w:val="clear" w:color="auto" w:fill="auto"/>
            <w:noWrap/>
            <w:vAlign w:val="center"/>
            <w:hideMark/>
          </w:tcPr>
          <w:p w14:paraId="3D7329F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1D512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2DBE308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57DD0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c>
          <w:tcPr>
            <w:tcW w:w="316" w:type="pct"/>
            <w:tcBorders>
              <w:top w:val="nil"/>
              <w:left w:val="nil"/>
              <w:bottom w:val="single" w:sz="4" w:space="0" w:color="auto"/>
              <w:right w:val="single" w:sz="4" w:space="0" w:color="auto"/>
            </w:tcBorders>
            <w:shd w:val="clear" w:color="auto" w:fill="auto"/>
            <w:noWrap/>
            <w:vAlign w:val="center"/>
            <w:hideMark/>
          </w:tcPr>
          <w:p w14:paraId="69C7C57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EF316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2,620</w:t>
            </w:r>
          </w:p>
        </w:tc>
      </w:tr>
      <w:tr w:rsidR="007E540C" w:rsidRPr="007E540C" w14:paraId="0AAF25D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480127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050243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D89F71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D8440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B5CBB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5597F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EB34F5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F8C04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4F5830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B009D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17671B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F4856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E475C8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C4BD6B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478FF0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0DB78A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B01D0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55622C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82188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DF37E8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49130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B6C9AA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7717E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DD856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52F9D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76711CE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B5CCC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37E0CC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15BC9B9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A8AD6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11AE0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4CFE7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CA9AC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A0C10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B1AD3C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3A909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4CAE0C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1D206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3505DE9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C6DE18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E726A6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66A158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C93A9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8D92BB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6FC1C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0690FF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970E9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177AD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CF741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FA5CA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58BA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A8BC6C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D384D8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Bellavista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3403CAC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108702B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8113A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0DCE03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91737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B06A65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2948C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FD9D1F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5891C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ADD36B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89DA6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A32834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54BC5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0CA5AD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4E0B4F3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EA761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3,894</w:t>
            </w:r>
          </w:p>
        </w:tc>
        <w:tc>
          <w:tcPr>
            <w:tcW w:w="315" w:type="pct"/>
            <w:tcBorders>
              <w:top w:val="nil"/>
              <w:left w:val="nil"/>
              <w:bottom w:val="single" w:sz="4" w:space="0" w:color="auto"/>
              <w:right w:val="single" w:sz="4" w:space="0" w:color="auto"/>
            </w:tcBorders>
            <w:shd w:val="clear" w:color="auto" w:fill="auto"/>
            <w:noWrap/>
            <w:vAlign w:val="center"/>
            <w:hideMark/>
          </w:tcPr>
          <w:p w14:paraId="17C09E3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83036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3,965</w:t>
            </w:r>
          </w:p>
        </w:tc>
        <w:tc>
          <w:tcPr>
            <w:tcW w:w="315" w:type="pct"/>
            <w:tcBorders>
              <w:top w:val="nil"/>
              <w:left w:val="nil"/>
              <w:bottom w:val="single" w:sz="4" w:space="0" w:color="auto"/>
              <w:right w:val="single" w:sz="4" w:space="0" w:color="auto"/>
            </w:tcBorders>
            <w:shd w:val="clear" w:color="auto" w:fill="auto"/>
            <w:noWrap/>
            <w:vAlign w:val="center"/>
            <w:hideMark/>
          </w:tcPr>
          <w:p w14:paraId="6426EC5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46E3C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4,036</w:t>
            </w:r>
          </w:p>
        </w:tc>
        <w:tc>
          <w:tcPr>
            <w:tcW w:w="316" w:type="pct"/>
            <w:tcBorders>
              <w:top w:val="nil"/>
              <w:left w:val="nil"/>
              <w:bottom w:val="single" w:sz="4" w:space="0" w:color="auto"/>
              <w:right w:val="single" w:sz="4" w:space="0" w:color="auto"/>
            </w:tcBorders>
            <w:shd w:val="clear" w:color="auto" w:fill="auto"/>
            <w:noWrap/>
            <w:vAlign w:val="center"/>
            <w:hideMark/>
          </w:tcPr>
          <w:p w14:paraId="6E9E5A3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F8881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4,106</w:t>
            </w:r>
          </w:p>
        </w:tc>
        <w:tc>
          <w:tcPr>
            <w:tcW w:w="316" w:type="pct"/>
            <w:tcBorders>
              <w:top w:val="nil"/>
              <w:left w:val="nil"/>
              <w:bottom w:val="single" w:sz="4" w:space="0" w:color="auto"/>
              <w:right w:val="single" w:sz="4" w:space="0" w:color="auto"/>
            </w:tcBorders>
            <w:shd w:val="clear" w:color="auto" w:fill="auto"/>
            <w:noWrap/>
            <w:vAlign w:val="center"/>
            <w:hideMark/>
          </w:tcPr>
          <w:p w14:paraId="1888A6C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7204E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4,177</w:t>
            </w:r>
          </w:p>
        </w:tc>
      </w:tr>
      <w:tr w:rsidR="007E540C" w:rsidRPr="007E540C" w14:paraId="41A0002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E4376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442F469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4B4ABC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2FF59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3,894</w:t>
            </w:r>
          </w:p>
        </w:tc>
        <w:tc>
          <w:tcPr>
            <w:tcW w:w="315" w:type="pct"/>
            <w:tcBorders>
              <w:top w:val="nil"/>
              <w:left w:val="nil"/>
              <w:bottom w:val="single" w:sz="4" w:space="0" w:color="auto"/>
              <w:right w:val="single" w:sz="4" w:space="0" w:color="auto"/>
            </w:tcBorders>
            <w:shd w:val="clear" w:color="auto" w:fill="auto"/>
            <w:noWrap/>
            <w:vAlign w:val="center"/>
            <w:hideMark/>
          </w:tcPr>
          <w:p w14:paraId="04ECC5E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71A71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3,965</w:t>
            </w:r>
          </w:p>
        </w:tc>
        <w:tc>
          <w:tcPr>
            <w:tcW w:w="315" w:type="pct"/>
            <w:tcBorders>
              <w:top w:val="nil"/>
              <w:left w:val="nil"/>
              <w:bottom w:val="single" w:sz="4" w:space="0" w:color="auto"/>
              <w:right w:val="single" w:sz="4" w:space="0" w:color="auto"/>
            </w:tcBorders>
            <w:shd w:val="clear" w:color="auto" w:fill="auto"/>
            <w:noWrap/>
            <w:vAlign w:val="center"/>
            <w:hideMark/>
          </w:tcPr>
          <w:p w14:paraId="4523B1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6BC67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4,036</w:t>
            </w:r>
          </w:p>
        </w:tc>
        <w:tc>
          <w:tcPr>
            <w:tcW w:w="316" w:type="pct"/>
            <w:tcBorders>
              <w:top w:val="nil"/>
              <w:left w:val="nil"/>
              <w:bottom w:val="single" w:sz="4" w:space="0" w:color="auto"/>
              <w:right w:val="single" w:sz="4" w:space="0" w:color="auto"/>
            </w:tcBorders>
            <w:shd w:val="clear" w:color="auto" w:fill="auto"/>
            <w:noWrap/>
            <w:vAlign w:val="center"/>
            <w:hideMark/>
          </w:tcPr>
          <w:p w14:paraId="12AA230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0F25F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4,106</w:t>
            </w:r>
          </w:p>
        </w:tc>
        <w:tc>
          <w:tcPr>
            <w:tcW w:w="316" w:type="pct"/>
            <w:tcBorders>
              <w:top w:val="nil"/>
              <w:left w:val="nil"/>
              <w:bottom w:val="single" w:sz="4" w:space="0" w:color="auto"/>
              <w:right w:val="single" w:sz="4" w:space="0" w:color="auto"/>
            </w:tcBorders>
            <w:shd w:val="clear" w:color="auto" w:fill="auto"/>
            <w:noWrap/>
            <w:vAlign w:val="center"/>
            <w:hideMark/>
          </w:tcPr>
          <w:p w14:paraId="7430BE8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09878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4,177</w:t>
            </w:r>
          </w:p>
        </w:tc>
      </w:tr>
      <w:tr w:rsidR="007E540C" w:rsidRPr="007E540C" w14:paraId="21289F3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32E36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654A132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65CE606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54BB4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2A0D88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9E743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CDCB03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61A0F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1694C9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AD334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294D12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28C55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86AC39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E6FA79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C7E0E3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AF37E0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37125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C82D4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7D35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5678D7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AB75E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CD7376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75100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0F4E3C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D390E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C44296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2DD366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B7C74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087270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F16C8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7DC111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8867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C0082F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AD3E9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347AA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5E598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19DFB1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B69A2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C27DCD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DF605F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250175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59B73E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BAAAA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F31AFE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36AFC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D01295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9D0C7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3F2EE4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AB8EC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5914D9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5AB03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650E96B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050057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Santa 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8ED71A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282DF6F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67959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EE320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55E8A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CCC845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FD3CA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0C4D4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FD4D4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48A3DF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78D84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8B3688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BB9437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0D5E540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6C92BC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A1A9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8,142</w:t>
            </w:r>
          </w:p>
        </w:tc>
        <w:tc>
          <w:tcPr>
            <w:tcW w:w="315" w:type="pct"/>
            <w:tcBorders>
              <w:top w:val="nil"/>
              <w:left w:val="nil"/>
              <w:bottom w:val="single" w:sz="4" w:space="0" w:color="auto"/>
              <w:right w:val="single" w:sz="4" w:space="0" w:color="auto"/>
            </w:tcBorders>
            <w:shd w:val="clear" w:color="auto" w:fill="auto"/>
            <w:noWrap/>
            <w:vAlign w:val="center"/>
            <w:hideMark/>
          </w:tcPr>
          <w:p w14:paraId="3AE3A6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85811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8,213</w:t>
            </w:r>
          </w:p>
        </w:tc>
        <w:tc>
          <w:tcPr>
            <w:tcW w:w="315" w:type="pct"/>
            <w:tcBorders>
              <w:top w:val="nil"/>
              <w:left w:val="nil"/>
              <w:bottom w:val="single" w:sz="4" w:space="0" w:color="auto"/>
              <w:right w:val="single" w:sz="4" w:space="0" w:color="auto"/>
            </w:tcBorders>
            <w:shd w:val="clear" w:color="auto" w:fill="auto"/>
            <w:noWrap/>
            <w:vAlign w:val="center"/>
            <w:hideMark/>
          </w:tcPr>
          <w:p w14:paraId="7EB6458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95C3F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8,284</w:t>
            </w:r>
          </w:p>
        </w:tc>
        <w:tc>
          <w:tcPr>
            <w:tcW w:w="316" w:type="pct"/>
            <w:tcBorders>
              <w:top w:val="nil"/>
              <w:left w:val="nil"/>
              <w:bottom w:val="single" w:sz="4" w:space="0" w:color="auto"/>
              <w:right w:val="single" w:sz="4" w:space="0" w:color="auto"/>
            </w:tcBorders>
            <w:shd w:val="clear" w:color="auto" w:fill="auto"/>
            <w:noWrap/>
            <w:vAlign w:val="center"/>
            <w:hideMark/>
          </w:tcPr>
          <w:p w14:paraId="598B29C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CF863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8,354</w:t>
            </w:r>
          </w:p>
        </w:tc>
        <w:tc>
          <w:tcPr>
            <w:tcW w:w="316" w:type="pct"/>
            <w:tcBorders>
              <w:top w:val="nil"/>
              <w:left w:val="nil"/>
              <w:bottom w:val="single" w:sz="4" w:space="0" w:color="auto"/>
              <w:right w:val="single" w:sz="4" w:space="0" w:color="auto"/>
            </w:tcBorders>
            <w:shd w:val="clear" w:color="auto" w:fill="auto"/>
            <w:noWrap/>
            <w:vAlign w:val="center"/>
            <w:hideMark/>
          </w:tcPr>
          <w:p w14:paraId="165D100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3B9AE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8,425</w:t>
            </w:r>
          </w:p>
        </w:tc>
      </w:tr>
      <w:tr w:rsidR="007E540C" w:rsidRPr="007E540C" w14:paraId="25CDA92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5BD517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AEA2C7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74B80DC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F612A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8,142</w:t>
            </w:r>
          </w:p>
        </w:tc>
        <w:tc>
          <w:tcPr>
            <w:tcW w:w="315" w:type="pct"/>
            <w:tcBorders>
              <w:top w:val="nil"/>
              <w:left w:val="nil"/>
              <w:bottom w:val="single" w:sz="4" w:space="0" w:color="auto"/>
              <w:right w:val="single" w:sz="4" w:space="0" w:color="auto"/>
            </w:tcBorders>
            <w:shd w:val="clear" w:color="auto" w:fill="auto"/>
            <w:noWrap/>
            <w:vAlign w:val="center"/>
            <w:hideMark/>
          </w:tcPr>
          <w:p w14:paraId="2236EF9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91E93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8,213</w:t>
            </w:r>
          </w:p>
        </w:tc>
        <w:tc>
          <w:tcPr>
            <w:tcW w:w="315" w:type="pct"/>
            <w:tcBorders>
              <w:top w:val="nil"/>
              <w:left w:val="nil"/>
              <w:bottom w:val="single" w:sz="4" w:space="0" w:color="auto"/>
              <w:right w:val="single" w:sz="4" w:space="0" w:color="auto"/>
            </w:tcBorders>
            <w:shd w:val="clear" w:color="auto" w:fill="auto"/>
            <w:noWrap/>
            <w:vAlign w:val="center"/>
            <w:hideMark/>
          </w:tcPr>
          <w:p w14:paraId="68ACC4C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05484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8,284</w:t>
            </w:r>
          </w:p>
        </w:tc>
        <w:tc>
          <w:tcPr>
            <w:tcW w:w="316" w:type="pct"/>
            <w:tcBorders>
              <w:top w:val="nil"/>
              <w:left w:val="nil"/>
              <w:bottom w:val="single" w:sz="4" w:space="0" w:color="auto"/>
              <w:right w:val="single" w:sz="4" w:space="0" w:color="auto"/>
            </w:tcBorders>
            <w:shd w:val="clear" w:color="auto" w:fill="auto"/>
            <w:noWrap/>
            <w:vAlign w:val="center"/>
            <w:hideMark/>
          </w:tcPr>
          <w:p w14:paraId="30B1B0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C0313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8,354</w:t>
            </w:r>
          </w:p>
        </w:tc>
        <w:tc>
          <w:tcPr>
            <w:tcW w:w="316" w:type="pct"/>
            <w:tcBorders>
              <w:top w:val="nil"/>
              <w:left w:val="nil"/>
              <w:bottom w:val="single" w:sz="4" w:space="0" w:color="auto"/>
              <w:right w:val="single" w:sz="4" w:space="0" w:color="auto"/>
            </w:tcBorders>
            <w:shd w:val="clear" w:color="auto" w:fill="auto"/>
            <w:noWrap/>
            <w:vAlign w:val="center"/>
            <w:hideMark/>
          </w:tcPr>
          <w:p w14:paraId="072C214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04AF8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8,425</w:t>
            </w:r>
          </w:p>
        </w:tc>
      </w:tr>
      <w:tr w:rsidR="007E540C" w:rsidRPr="007E540C" w14:paraId="55BB604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DDE127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B77DB1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301BE19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AAED9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06ABF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3B002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4820E6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6F08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AB6CDB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FE6F8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909283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57C8B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5B8144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06886A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1502F49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D6CF2C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A9CA0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B8484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BAC96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FCD51E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CCE5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985FD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54ACD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F76F9A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54AE8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0E68A0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1EE100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24EABF0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CAEFA8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CD596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3EC31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44BCB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309CF3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5E628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F73C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E727B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2EB056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3BF9A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70DB13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749E98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59901E8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8F11C5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DA1E2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EC3E6D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7B4E5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179856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0058F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E613E8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A8188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2C102C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95489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4FAF1E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353D92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Caparrosa - Oporapa - Huila</w:t>
            </w:r>
          </w:p>
        </w:tc>
        <w:tc>
          <w:tcPr>
            <w:tcW w:w="435" w:type="pct"/>
            <w:tcBorders>
              <w:top w:val="nil"/>
              <w:left w:val="nil"/>
              <w:bottom w:val="single" w:sz="4" w:space="0" w:color="auto"/>
              <w:right w:val="single" w:sz="4" w:space="0" w:color="auto"/>
            </w:tcBorders>
            <w:shd w:val="clear" w:color="auto" w:fill="auto"/>
            <w:noWrap/>
            <w:vAlign w:val="center"/>
            <w:hideMark/>
          </w:tcPr>
          <w:p w14:paraId="72BE8F0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1381BBB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0B09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97AA7F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8B644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B921F8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D058E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6F088F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C331C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F59E5D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D3C36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4A7AF3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A1FBF7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6F0195D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ADF4AB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429CC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7,222</w:t>
            </w:r>
          </w:p>
        </w:tc>
        <w:tc>
          <w:tcPr>
            <w:tcW w:w="315" w:type="pct"/>
            <w:tcBorders>
              <w:top w:val="nil"/>
              <w:left w:val="nil"/>
              <w:bottom w:val="single" w:sz="4" w:space="0" w:color="auto"/>
              <w:right w:val="single" w:sz="4" w:space="0" w:color="auto"/>
            </w:tcBorders>
            <w:shd w:val="clear" w:color="auto" w:fill="auto"/>
            <w:noWrap/>
            <w:vAlign w:val="center"/>
            <w:hideMark/>
          </w:tcPr>
          <w:p w14:paraId="3D849A7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27895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7,292</w:t>
            </w:r>
          </w:p>
        </w:tc>
        <w:tc>
          <w:tcPr>
            <w:tcW w:w="315" w:type="pct"/>
            <w:tcBorders>
              <w:top w:val="nil"/>
              <w:left w:val="nil"/>
              <w:bottom w:val="single" w:sz="4" w:space="0" w:color="auto"/>
              <w:right w:val="single" w:sz="4" w:space="0" w:color="auto"/>
            </w:tcBorders>
            <w:shd w:val="clear" w:color="auto" w:fill="auto"/>
            <w:noWrap/>
            <w:vAlign w:val="center"/>
            <w:hideMark/>
          </w:tcPr>
          <w:p w14:paraId="3ECCF04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2B931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7,363</w:t>
            </w:r>
          </w:p>
        </w:tc>
        <w:tc>
          <w:tcPr>
            <w:tcW w:w="316" w:type="pct"/>
            <w:tcBorders>
              <w:top w:val="nil"/>
              <w:left w:val="nil"/>
              <w:bottom w:val="single" w:sz="4" w:space="0" w:color="auto"/>
              <w:right w:val="single" w:sz="4" w:space="0" w:color="auto"/>
            </w:tcBorders>
            <w:shd w:val="clear" w:color="auto" w:fill="auto"/>
            <w:noWrap/>
            <w:vAlign w:val="center"/>
            <w:hideMark/>
          </w:tcPr>
          <w:p w14:paraId="3DB5A58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9C084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7,434</w:t>
            </w:r>
          </w:p>
        </w:tc>
        <w:tc>
          <w:tcPr>
            <w:tcW w:w="316" w:type="pct"/>
            <w:tcBorders>
              <w:top w:val="nil"/>
              <w:left w:val="nil"/>
              <w:bottom w:val="single" w:sz="4" w:space="0" w:color="auto"/>
              <w:right w:val="single" w:sz="4" w:space="0" w:color="auto"/>
            </w:tcBorders>
            <w:shd w:val="clear" w:color="auto" w:fill="auto"/>
            <w:noWrap/>
            <w:vAlign w:val="center"/>
            <w:hideMark/>
          </w:tcPr>
          <w:p w14:paraId="08F67CA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1841F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7,505</w:t>
            </w:r>
          </w:p>
        </w:tc>
      </w:tr>
      <w:tr w:rsidR="007E540C" w:rsidRPr="007E540C" w14:paraId="57BF2C7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FFAC9F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43221C6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0EA7C2C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E82AB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7,222</w:t>
            </w:r>
          </w:p>
        </w:tc>
        <w:tc>
          <w:tcPr>
            <w:tcW w:w="315" w:type="pct"/>
            <w:tcBorders>
              <w:top w:val="nil"/>
              <w:left w:val="nil"/>
              <w:bottom w:val="single" w:sz="4" w:space="0" w:color="auto"/>
              <w:right w:val="single" w:sz="4" w:space="0" w:color="auto"/>
            </w:tcBorders>
            <w:shd w:val="clear" w:color="auto" w:fill="auto"/>
            <w:noWrap/>
            <w:vAlign w:val="center"/>
            <w:hideMark/>
          </w:tcPr>
          <w:p w14:paraId="69BB102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66D2E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7,292</w:t>
            </w:r>
          </w:p>
        </w:tc>
        <w:tc>
          <w:tcPr>
            <w:tcW w:w="315" w:type="pct"/>
            <w:tcBorders>
              <w:top w:val="nil"/>
              <w:left w:val="nil"/>
              <w:bottom w:val="single" w:sz="4" w:space="0" w:color="auto"/>
              <w:right w:val="single" w:sz="4" w:space="0" w:color="auto"/>
            </w:tcBorders>
            <w:shd w:val="clear" w:color="auto" w:fill="auto"/>
            <w:noWrap/>
            <w:vAlign w:val="center"/>
            <w:hideMark/>
          </w:tcPr>
          <w:p w14:paraId="2BB5A6A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C66FF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7,363</w:t>
            </w:r>
          </w:p>
        </w:tc>
        <w:tc>
          <w:tcPr>
            <w:tcW w:w="316" w:type="pct"/>
            <w:tcBorders>
              <w:top w:val="nil"/>
              <w:left w:val="nil"/>
              <w:bottom w:val="single" w:sz="4" w:space="0" w:color="auto"/>
              <w:right w:val="single" w:sz="4" w:space="0" w:color="auto"/>
            </w:tcBorders>
            <w:shd w:val="clear" w:color="auto" w:fill="auto"/>
            <w:noWrap/>
            <w:vAlign w:val="center"/>
            <w:hideMark/>
          </w:tcPr>
          <w:p w14:paraId="41C22BC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162B1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7,434</w:t>
            </w:r>
          </w:p>
        </w:tc>
        <w:tc>
          <w:tcPr>
            <w:tcW w:w="316" w:type="pct"/>
            <w:tcBorders>
              <w:top w:val="nil"/>
              <w:left w:val="nil"/>
              <w:bottom w:val="single" w:sz="4" w:space="0" w:color="auto"/>
              <w:right w:val="single" w:sz="4" w:space="0" w:color="auto"/>
            </w:tcBorders>
            <w:shd w:val="clear" w:color="auto" w:fill="auto"/>
            <w:noWrap/>
            <w:vAlign w:val="center"/>
            <w:hideMark/>
          </w:tcPr>
          <w:p w14:paraId="5A7EE06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729B5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7,505</w:t>
            </w:r>
          </w:p>
        </w:tc>
      </w:tr>
      <w:tr w:rsidR="007E540C" w:rsidRPr="007E540C" w14:paraId="0A2DE8C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C1A418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76509F8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0E04BC7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BEBA2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F9633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5FC2B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BBCE35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6AF8D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AD947B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A0273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70E5C7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FE7DD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082D87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E4743E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2F04BE3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40176B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34B35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BD1989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D73C8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63A144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28F70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79AB9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C41B2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F53D43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00D1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E84E02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6B796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7C17EEC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3D30017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B4FC7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B46FB1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1C47E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0FF1D8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1C3E6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4939D8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0F649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F93BEB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07564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00DF30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A98A25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0C97EF5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BC4D3D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008C2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50E21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1576A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47613E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E73F7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27AA64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4AAB4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99A357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02BCB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6D49A0D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230F86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Cauchal - Pital - Huila</w:t>
            </w:r>
          </w:p>
        </w:tc>
        <w:tc>
          <w:tcPr>
            <w:tcW w:w="435" w:type="pct"/>
            <w:tcBorders>
              <w:top w:val="nil"/>
              <w:left w:val="nil"/>
              <w:bottom w:val="single" w:sz="4" w:space="0" w:color="auto"/>
              <w:right w:val="single" w:sz="4" w:space="0" w:color="auto"/>
            </w:tcBorders>
            <w:shd w:val="clear" w:color="auto" w:fill="auto"/>
            <w:noWrap/>
            <w:vAlign w:val="center"/>
            <w:hideMark/>
          </w:tcPr>
          <w:p w14:paraId="6BB695B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69A181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9C2F4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2CFBF9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F4FDC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FB9C9C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7E165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12B823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2F287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52FFE5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3D8CA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2817DE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3CACE8C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506AA71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69992F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A81DF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4,673</w:t>
            </w:r>
          </w:p>
        </w:tc>
        <w:tc>
          <w:tcPr>
            <w:tcW w:w="315" w:type="pct"/>
            <w:tcBorders>
              <w:top w:val="nil"/>
              <w:left w:val="nil"/>
              <w:bottom w:val="single" w:sz="4" w:space="0" w:color="auto"/>
              <w:right w:val="single" w:sz="4" w:space="0" w:color="auto"/>
            </w:tcBorders>
            <w:shd w:val="clear" w:color="auto" w:fill="auto"/>
            <w:noWrap/>
            <w:vAlign w:val="center"/>
            <w:hideMark/>
          </w:tcPr>
          <w:p w14:paraId="08927FD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3E752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4,744</w:t>
            </w:r>
          </w:p>
        </w:tc>
        <w:tc>
          <w:tcPr>
            <w:tcW w:w="315" w:type="pct"/>
            <w:tcBorders>
              <w:top w:val="nil"/>
              <w:left w:val="nil"/>
              <w:bottom w:val="single" w:sz="4" w:space="0" w:color="auto"/>
              <w:right w:val="single" w:sz="4" w:space="0" w:color="auto"/>
            </w:tcBorders>
            <w:shd w:val="clear" w:color="auto" w:fill="auto"/>
            <w:noWrap/>
            <w:vAlign w:val="center"/>
            <w:hideMark/>
          </w:tcPr>
          <w:p w14:paraId="322044A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F6E0F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4,814</w:t>
            </w:r>
          </w:p>
        </w:tc>
        <w:tc>
          <w:tcPr>
            <w:tcW w:w="316" w:type="pct"/>
            <w:tcBorders>
              <w:top w:val="nil"/>
              <w:left w:val="nil"/>
              <w:bottom w:val="single" w:sz="4" w:space="0" w:color="auto"/>
              <w:right w:val="single" w:sz="4" w:space="0" w:color="auto"/>
            </w:tcBorders>
            <w:shd w:val="clear" w:color="auto" w:fill="auto"/>
            <w:noWrap/>
            <w:vAlign w:val="center"/>
            <w:hideMark/>
          </w:tcPr>
          <w:p w14:paraId="0C200CF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9F096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4,885</w:t>
            </w:r>
          </w:p>
        </w:tc>
        <w:tc>
          <w:tcPr>
            <w:tcW w:w="316" w:type="pct"/>
            <w:tcBorders>
              <w:top w:val="nil"/>
              <w:left w:val="nil"/>
              <w:bottom w:val="single" w:sz="4" w:space="0" w:color="auto"/>
              <w:right w:val="single" w:sz="4" w:space="0" w:color="auto"/>
            </w:tcBorders>
            <w:shd w:val="clear" w:color="auto" w:fill="auto"/>
            <w:noWrap/>
            <w:vAlign w:val="center"/>
            <w:hideMark/>
          </w:tcPr>
          <w:p w14:paraId="243940F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7DF73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4,956</w:t>
            </w:r>
          </w:p>
        </w:tc>
      </w:tr>
      <w:tr w:rsidR="007E540C" w:rsidRPr="007E540C" w14:paraId="140F8F6D"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4CC8C67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4D7377A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1C173F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8ABD1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4,673</w:t>
            </w:r>
          </w:p>
        </w:tc>
        <w:tc>
          <w:tcPr>
            <w:tcW w:w="315" w:type="pct"/>
            <w:tcBorders>
              <w:top w:val="nil"/>
              <w:left w:val="nil"/>
              <w:bottom w:val="single" w:sz="4" w:space="0" w:color="auto"/>
              <w:right w:val="single" w:sz="4" w:space="0" w:color="auto"/>
            </w:tcBorders>
            <w:shd w:val="clear" w:color="auto" w:fill="auto"/>
            <w:noWrap/>
            <w:vAlign w:val="center"/>
            <w:hideMark/>
          </w:tcPr>
          <w:p w14:paraId="46843C6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0ECFC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4,744</w:t>
            </w:r>
          </w:p>
        </w:tc>
        <w:tc>
          <w:tcPr>
            <w:tcW w:w="315" w:type="pct"/>
            <w:tcBorders>
              <w:top w:val="nil"/>
              <w:left w:val="nil"/>
              <w:bottom w:val="single" w:sz="4" w:space="0" w:color="auto"/>
              <w:right w:val="single" w:sz="4" w:space="0" w:color="auto"/>
            </w:tcBorders>
            <w:shd w:val="clear" w:color="auto" w:fill="auto"/>
            <w:noWrap/>
            <w:vAlign w:val="center"/>
            <w:hideMark/>
          </w:tcPr>
          <w:p w14:paraId="0544F4C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6E818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4,814</w:t>
            </w:r>
          </w:p>
        </w:tc>
        <w:tc>
          <w:tcPr>
            <w:tcW w:w="316" w:type="pct"/>
            <w:tcBorders>
              <w:top w:val="nil"/>
              <w:left w:val="nil"/>
              <w:bottom w:val="single" w:sz="4" w:space="0" w:color="auto"/>
              <w:right w:val="single" w:sz="4" w:space="0" w:color="auto"/>
            </w:tcBorders>
            <w:shd w:val="clear" w:color="auto" w:fill="auto"/>
            <w:noWrap/>
            <w:vAlign w:val="center"/>
            <w:hideMark/>
          </w:tcPr>
          <w:p w14:paraId="476CFE9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6F2D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4,885</w:t>
            </w:r>
          </w:p>
        </w:tc>
        <w:tc>
          <w:tcPr>
            <w:tcW w:w="316" w:type="pct"/>
            <w:tcBorders>
              <w:top w:val="nil"/>
              <w:left w:val="nil"/>
              <w:bottom w:val="single" w:sz="4" w:space="0" w:color="auto"/>
              <w:right w:val="single" w:sz="4" w:space="0" w:color="auto"/>
            </w:tcBorders>
            <w:shd w:val="clear" w:color="auto" w:fill="auto"/>
            <w:noWrap/>
            <w:vAlign w:val="center"/>
            <w:hideMark/>
          </w:tcPr>
          <w:p w14:paraId="331E9D3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82FC2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4,956</w:t>
            </w:r>
          </w:p>
        </w:tc>
      </w:tr>
      <w:tr w:rsidR="007E540C" w:rsidRPr="007E540C" w14:paraId="601AD8F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33FE11B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34FAF13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A04093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E18A9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8DE0D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F7CE8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8BC02B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C1EEB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DF0BFF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00875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55326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7B87F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7777DD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0101EF8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424E83D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925276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664EC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CE7E08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9DB7D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BA3AB9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FBC2D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56F526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BA1E0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11DD03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CAF07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74577E5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4E226F1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A0C15E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CB1FFC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ADAD7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8E3741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EA288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A2141B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E2192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4EC2F6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E295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684792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28191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DB126D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5B96BA8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407EAEA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6FFF05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B372F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64DA31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76F99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E519A8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A1048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B379BB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5C974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E25B2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4C1AE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87601E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002B3FC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Laguna Oritoguaz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6396D1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41AB1A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1DE82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61059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1FC2B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F7E29B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14457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2BB136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E4DA7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F9EFFD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C9094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3B3A846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232A56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6BFF2AC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37197C3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BE81D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10,549</w:t>
            </w:r>
          </w:p>
        </w:tc>
        <w:tc>
          <w:tcPr>
            <w:tcW w:w="315" w:type="pct"/>
            <w:tcBorders>
              <w:top w:val="nil"/>
              <w:left w:val="nil"/>
              <w:bottom w:val="single" w:sz="4" w:space="0" w:color="auto"/>
              <w:right w:val="single" w:sz="4" w:space="0" w:color="auto"/>
            </w:tcBorders>
            <w:shd w:val="clear" w:color="auto" w:fill="auto"/>
            <w:noWrap/>
            <w:vAlign w:val="center"/>
            <w:hideMark/>
          </w:tcPr>
          <w:p w14:paraId="1287589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5D6F2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10,620</w:t>
            </w:r>
          </w:p>
        </w:tc>
        <w:tc>
          <w:tcPr>
            <w:tcW w:w="315" w:type="pct"/>
            <w:tcBorders>
              <w:top w:val="nil"/>
              <w:left w:val="nil"/>
              <w:bottom w:val="single" w:sz="4" w:space="0" w:color="auto"/>
              <w:right w:val="single" w:sz="4" w:space="0" w:color="auto"/>
            </w:tcBorders>
            <w:shd w:val="clear" w:color="auto" w:fill="auto"/>
            <w:noWrap/>
            <w:vAlign w:val="center"/>
            <w:hideMark/>
          </w:tcPr>
          <w:p w14:paraId="347DA85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AF2F8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10,691</w:t>
            </w:r>
          </w:p>
        </w:tc>
        <w:tc>
          <w:tcPr>
            <w:tcW w:w="316" w:type="pct"/>
            <w:tcBorders>
              <w:top w:val="nil"/>
              <w:left w:val="nil"/>
              <w:bottom w:val="single" w:sz="4" w:space="0" w:color="auto"/>
              <w:right w:val="single" w:sz="4" w:space="0" w:color="auto"/>
            </w:tcBorders>
            <w:shd w:val="clear" w:color="auto" w:fill="auto"/>
            <w:noWrap/>
            <w:vAlign w:val="center"/>
            <w:hideMark/>
          </w:tcPr>
          <w:p w14:paraId="02BF0A7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002D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10,762</w:t>
            </w:r>
          </w:p>
        </w:tc>
        <w:tc>
          <w:tcPr>
            <w:tcW w:w="316" w:type="pct"/>
            <w:tcBorders>
              <w:top w:val="nil"/>
              <w:left w:val="nil"/>
              <w:bottom w:val="single" w:sz="4" w:space="0" w:color="auto"/>
              <w:right w:val="single" w:sz="4" w:space="0" w:color="auto"/>
            </w:tcBorders>
            <w:shd w:val="clear" w:color="auto" w:fill="auto"/>
            <w:noWrap/>
            <w:vAlign w:val="center"/>
            <w:hideMark/>
          </w:tcPr>
          <w:p w14:paraId="7FE2284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308A6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10,832</w:t>
            </w:r>
          </w:p>
        </w:tc>
      </w:tr>
      <w:tr w:rsidR="007E540C" w:rsidRPr="007E540C" w14:paraId="1C6D262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EF7693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48B78F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75AC280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88199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10,549</w:t>
            </w:r>
          </w:p>
        </w:tc>
        <w:tc>
          <w:tcPr>
            <w:tcW w:w="315" w:type="pct"/>
            <w:tcBorders>
              <w:top w:val="nil"/>
              <w:left w:val="nil"/>
              <w:bottom w:val="single" w:sz="4" w:space="0" w:color="auto"/>
              <w:right w:val="single" w:sz="4" w:space="0" w:color="auto"/>
            </w:tcBorders>
            <w:shd w:val="clear" w:color="auto" w:fill="auto"/>
            <w:noWrap/>
            <w:vAlign w:val="center"/>
            <w:hideMark/>
          </w:tcPr>
          <w:p w14:paraId="484989B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36357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10,620</w:t>
            </w:r>
          </w:p>
        </w:tc>
        <w:tc>
          <w:tcPr>
            <w:tcW w:w="315" w:type="pct"/>
            <w:tcBorders>
              <w:top w:val="nil"/>
              <w:left w:val="nil"/>
              <w:bottom w:val="single" w:sz="4" w:space="0" w:color="auto"/>
              <w:right w:val="single" w:sz="4" w:space="0" w:color="auto"/>
            </w:tcBorders>
            <w:shd w:val="clear" w:color="auto" w:fill="auto"/>
            <w:noWrap/>
            <w:vAlign w:val="center"/>
            <w:hideMark/>
          </w:tcPr>
          <w:p w14:paraId="62ADB7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73D53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10,691</w:t>
            </w:r>
          </w:p>
        </w:tc>
        <w:tc>
          <w:tcPr>
            <w:tcW w:w="316" w:type="pct"/>
            <w:tcBorders>
              <w:top w:val="nil"/>
              <w:left w:val="nil"/>
              <w:bottom w:val="single" w:sz="4" w:space="0" w:color="auto"/>
              <w:right w:val="single" w:sz="4" w:space="0" w:color="auto"/>
            </w:tcBorders>
            <w:shd w:val="clear" w:color="auto" w:fill="auto"/>
            <w:noWrap/>
            <w:vAlign w:val="center"/>
            <w:hideMark/>
          </w:tcPr>
          <w:p w14:paraId="1FC71B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6403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10,762</w:t>
            </w:r>
          </w:p>
        </w:tc>
        <w:tc>
          <w:tcPr>
            <w:tcW w:w="316" w:type="pct"/>
            <w:tcBorders>
              <w:top w:val="nil"/>
              <w:left w:val="nil"/>
              <w:bottom w:val="single" w:sz="4" w:space="0" w:color="auto"/>
              <w:right w:val="single" w:sz="4" w:space="0" w:color="auto"/>
            </w:tcBorders>
            <w:shd w:val="clear" w:color="auto" w:fill="auto"/>
            <w:noWrap/>
            <w:vAlign w:val="center"/>
            <w:hideMark/>
          </w:tcPr>
          <w:p w14:paraId="7BF594A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5469D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10,832</w:t>
            </w:r>
          </w:p>
        </w:tc>
      </w:tr>
      <w:tr w:rsidR="007E540C" w:rsidRPr="007E540C" w14:paraId="3CE53EC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25DD0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416B36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75EC30E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1D159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3D3001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B6C32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E6983D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F38C5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A5B0EF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5ADAA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282EA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793B4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63C82B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1A66C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28ABAEA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5D574DD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52653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027BB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523D3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102E68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52C5C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D7B0D8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C20B5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33AF88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5C412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E1A7F3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A6F38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37CA780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D6A828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1F19F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632E76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E329E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ACAC56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03D56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E1E100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5AC1C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EC9B1B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B35D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6E6D538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98E2EB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0EA36AB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E40C8F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6A7C3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E2BB3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A0822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AEBE1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BFEFC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95E29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78F73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7B0394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92BD1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8CDDA4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32A4E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Moras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38FFBF8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466464C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7C11D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6C571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A3C42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8A9411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340F2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835997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4E403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401E50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BC2B1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AD5B77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C3B0C2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604D85B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90F7FA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A09F5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3,965</w:t>
            </w:r>
          </w:p>
        </w:tc>
        <w:tc>
          <w:tcPr>
            <w:tcW w:w="315" w:type="pct"/>
            <w:tcBorders>
              <w:top w:val="nil"/>
              <w:left w:val="nil"/>
              <w:bottom w:val="single" w:sz="4" w:space="0" w:color="auto"/>
              <w:right w:val="single" w:sz="4" w:space="0" w:color="auto"/>
            </w:tcBorders>
            <w:shd w:val="clear" w:color="auto" w:fill="auto"/>
            <w:noWrap/>
            <w:vAlign w:val="center"/>
            <w:hideMark/>
          </w:tcPr>
          <w:p w14:paraId="670D30C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16402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4,036</w:t>
            </w:r>
          </w:p>
        </w:tc>
        <w:tc>
          <w:tcPr>
            <w:tcW w:w="315" w:type="pct"/>
            <w:tcBorders>
              <w:top w:val="nil"/>
              <w:left w:val="nil"/>
              <w:bottom w:val="single" w:sz="4" w:space="0" w:color="auto"/>
              <w:right w:val="single" w:sz="4" w:space="0" w:color="auto"/>
            </w:tcBorders>
            <w:shd w:val="clear" w:color="auto" w:fill="auto"/>
            <w:noWrap/>
            <w:vAlign w:val="center"/>
            <w:hideMark/>
          </w:tcPr>
          <w:p w14:paraId="70A7150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DF25C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4,106</w:t>
            </w:r>
          </w:p>
        </w:tc>
        <w:tc>
          <w:tcPr>
            <w:tcW w:w="316" w:type="pct"/>
            <w:tcBorders>
              <w:top w:val="nil"/>
              <w:left w:val="nil"/>
              <w:bottom w:val="single" w:sz="4" w:space="0" w:color="auto"/>
              <w:right w:val="single" w:sz="4" w:space="0" w:color="auto"/>
            </w:tcBorders>
            <w:shd w:val="clear" w:color="auto" w:fill="auto"/>
            <w:noWrap/>
            <w:vAlign w:val="center"/>
            <w:hideMark/>
          </w:tcPr>
          <w:p w14:paraId="0FB948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22A8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4,177</w:t>
            </w:r>
          </w:p>
        </w:tc>
        <w:tc>
          <w:tcPr>
            <w:tcW w:w="316" w:type="pct"/>
            <w:tcBorders>
              <w:top w:val="nil"/>
              <w:left w:val="nil"/>
              <w:bottom w:val="single" w:sz="4" w:space="0" w:color="auto"/>
              <w:right w:val="single" w:sz="4" w:space="0" w:color="auto"/>
            </w:tcBorders>
            <w:shd w:val="clear" w:color="auto" w:fill="auto"/>
            <w:noWrap/>
            <w:vAlign w:val="center"/>
            <w:hideMark/>
          </w:tcPr>
          <w:p w14:paraId="16946F2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7912D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4,248</w:t>
            </w:r>
          </w:p>
        </w:tc>
      </w:tr>
      <w:tr w:rsidR="007E540C" w:rsidRPr="007E540C" w14:paraId="30DBF9A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3EC7B3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323FDA2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56A0D6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55698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3,965</w:t>
            </w:r>
          </w:p>
        </w:tc>
        <w:tc>
          <w:tcPr>
            <w:tcW w:w="315" w:type="pct"/>
            <w:tcBorders>
              <w:top w:val="nil"/>
              <w:left w:val="nil"/>
              <w:bottom w:val="single" w:sz="4" w:space="0" w:color="auto"/>
              <w:right w:val="single" w:sz="4" w:space="0" w:color="auto"/>
            </w:tcBorders>
            <w:shd w:val="clear" w:color="auto" w:fill="auto"/>
            <w:noWrap/>
            <w:vAlign w:val="center"/>
            <w:hideMark/>
          </w:tcPr>
          <w:p w14:paraId="2EBF020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BD2B7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4,036</w:t>
            </w:r>
          </w:p>
        </w:tc>
        <w:tc>
          <w:tcPr>
            <w:tcW w:w="315" w:type="pct"/>
            <w:tcBorders>
              <w:top w:val="nil"/>
              <w:left w:val="nil"/>
              <w:bottom w:val="single" w:sz="4" w:space="0" w:color="auto"/>
              <w:right w:val="single" w:sz="4" w:space="0" w:color="auto"/>
            </w:tcBorders>
            <w:shd w:val="clear" w:color="auto" w:fill="auto"/>
            <w:noWrap/>
            <w:vAlign w:val="center"/>
            <w:hideMark/>
          </w:tcPr>
          <w:p w14:paraId="243A6B0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288E8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4,106</w:t>
            </w:r>
          </w:p>
        </w:tc>
        <w:tc>
          <w:tcPr>
            <w:tcW w:w="316" w:type="pct"/>
            <w:tcBorders>
              <w:top w:val="nil"/>
              <w:left w:val="nil"/>
              <w:bottom w:val="single" w:sz="4" w:space="0" w:color="auto"/>
              <w:right w:val="single" w:sz="4" w:space="0" w:color="auto"/>
            </w:tcBorders>
            <w:shd w:val="clear" w:color="auto" w:fill="auto"/>
            <w:noWrap/>
            <w:vAlign w:val="center"/>
            <w:hideMark/>
          </w:tcPr>
          <w:p w14:paraId="5EF0F0F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58190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4,177</w:t>
            </w:r>
          </w:p>
        </w:tc>
        <w:tc>
          <w:tcPr>
            <w:tcW w:w="316" w:type="pct"/>
            <w:tcBorders>
              <w:top w:val="nil"/>
              <w:left w:val="nil"/>
              <w:bottom w:val="single" w:sz="4" w:space="0" w:color="auto"/>
              <w:right w:val="single" w:sz="4" w:space="0" w:color="auto"/>
            </w:tcBorders>
            <w:shd w:val="clear" w:color="auto" w:fill="auto"/>
            <w:noWrap/>
            <w:vAlign w:val="center"/>
            <w:hideMark/>
          </w:tcPr>
          <w:p w14:paraId="3AC411D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ECE36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4,248</w:t>
            </w:r>
          </w:p>
        </w:tc>
      </w:tr>
      <w:tr w:rsidR="007E540C" w:rsidRPr="007E540C" w14:paraId="0A74BDAC"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2042C7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752BAE8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7D4035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91AA6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42096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7091A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790CBF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EEDA1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E327AA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97422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2D115C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3D3DB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43935F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B9D181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14B23BC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14ACA3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17AD0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D54D70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CA155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5A07B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BD03B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645287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2DA5D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040B9D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2673E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6E4DB22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1D9194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30ABA7F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4585DA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0E2AE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390F28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B5F71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1D6295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FBE61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DB6B5C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6880B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51DC14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8C4C0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789EEFE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5B9A8C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2E8C2C1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28338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29EC2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654600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F5465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599126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63273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2E4859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E570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4229A5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87BE5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CA085B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466E71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Las Mercedes - Saladoblanco - Huila</w:t>
            </w:r>
          </w:p>
        </w:tc>
        <w:tc>
          <w:tcPr>
            <w:tcW w:w="435" w:type="pct"/>
            <w:tcBorders>
              <w:top w:val="nil"/>
              <w:left w:val="nil"/>
              <w:bottom w:val="single" w:sz="4" w:space="0" w:color="auto"/>
              <w:right w:val="single" w:sz="4" w:space="0" w:color="auto"/>
            </w:tcBorders>
            <w:shd w:val="clear" w:color="auto" w:fill="auto"/>
            <w:noWrap/>
            <w:vAlign w:val="center"/>
            <w:hideMark/>
          </w:tcPr>
          <w:p w14:paraId="7ABAF87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1DA30F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9632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F12A11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BA88A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71A642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824B4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8E7AF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1155D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015E9D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B9092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26E2EFE"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5369C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3B2F8CC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A37EC0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67BF6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12,178</w:t>
            </w:r>
          </w:p>
        </w:tc>
        <w:tc>
          <w:tcPr>
            <w:tcW w:w="315" w:type="pct"/>
            <w:tcBorders>
              <w:top w:val="nil"/>
              <w:left w:val="nil"/>
              <w:bottom w:val="single" w:sz="4" w:space="0" w:color="auto"/>
              <w:right w:val="single" w:sz="4" w:space="0" w:color="auto"/>
            </w:tcBorders>
            <w:shd w:val="clear" w:color="auto" w:fill="auto"/>
            <w:noWrap/>
            <w:vAlign w:val="center"/>
            <w:hideMark/>
          </w:tcPr>
          <w:p w14:paraId="2D26EF5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B7DDE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12,319</w:t>
            </w:r>
          </w:p>
        </w:tc>
        <w:tc>
          <w:tcPr>
            <w:tcW w:w="315" w:type="pct"/>
            <w:tcBorders>
              <w:top w:val="nil"/>
              <w:left w:val="nil"/>
              <w:bottom w:val="single" w:sz="4" w:space="0" w:color="auto"/>
              <w:right w:val="single" w:sz="4" w:space="0" w:color="auto"/>
            </w:tcBorders>
            <w:shd w:val="clear" w:color="auto" w:fill="auto"/>
            <w:noWrap/>
            <w:vAlign w:val="center"/>
            <w:hideMark/>
          </w:tcPr>
          <w:p w14:paraId="2DC8BAD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B48E5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12,461</w:t>
            </w:r>
          </w:p>
        </w:tc>
        <w:tc>
          <w:tcPr>
            <w:tcW w:w="316" w:type="pct"/>
            <w:tcBorders>
              <w:top w:val="nil"/>
              <w:left w:val="nil"/>
              <w:bottom w:val="single" w:sz="4" w:space="0" w:color="auto"/>
              <w:right w:val="single" w:sz="4" w:space="0" w:color="auto"/>
            </w:tcBorders>
            <w:shd w:val="clear" w:color="auto" w:fill="auto"/>
            <w:noWrap/>
            <w:vAlign w:val="center"/>
            <w:hideMark/>
          </w:tcPr>
          <w:p w14:paraId="11C671D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09CF6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12,602</w:t>
            </w:r>
          </w:p>
        </w:tc>
        <w:tc>
          <w:tcPr>
            <w:tcW w:w="316" w:type="pct"/>
            <w:tcBorders>
              <w:top w:val="nil"/>
              <w:left w:val="nil"/>
              <w:bottom w:val="single" w:sz="4" w:space="0" w:color="auto"/>
              <w:right w:val="single" w:sz="4" w:space="0" w:color="auto"/>
            </w:tcBorders>
            <w:shd w:val="clear" w:color="auto" w:fill="auto"/>
            <w:noWrap/>
            <w:vAlign w:val="center"/>
            <w:hideMark/>
          </w:tcPr>
          <w:p w14:paraId="646544E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123B0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12,744</w:t>
            </w:r>
          </w:p>
        </w:tc>
      </w:tr>
      <w:tr w:rsidR="007E540C" w:rsidRPr="007E540C" w14:paraId="3CF376D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80D7E6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18B6C46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3699A0D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BC813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12,178</w:t>
            </w:r>
          </w:p>
        </w:tc>
        <w:tc>
          <w:tcPr>
            <w:tcW w:w="315" w:type="pct"/>
            <w:tcBorders>
              <w:top w:val="nil"/>
              <w:left w:val="nil"/>
              <w:bottom w:val="single" w:sz="4" w:space="0" w:color="auto"/>
              <w:right w:val="single" w:sz="4" w:space="0" w:color="auto"/>
            </w:tcBorders>
            <w:shd w:val="clear" w:color="auto" w:fill="auto"/>
            <w:noWrap/>
            <w:vAlign w:val="center"/>
            <w:hideMark/>
          </w:tcPr>
          <w:p w14:paraId="60B619C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070E3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12,319</w:t>
            </w:r>
          </w:p>
        </w:tc>
        <w:tc>
          <w:tcPr>
            <w:tcW w:w="315" w:type="pct"/>
            <w:tcBorders>
              <w:top w:val="nil"/>
              <w:left w:val="nil"/>
              <w:bottom w:val="single" w:sz="4" w:space="0" w:color="auto"/>
              <w:right w:val="single" w:sz="4" w:space="0" w:color="auto"/>
            </w:tcBorders>
            <w:shd w:val="clear" w:color="auto" w:fill="auto"/>
            <w:noWrap/>
            <w:vAlign w:val="center"/>
            <w:hideMark/>
          </w:tcPr>
          <w:p w14:paraId="3AB8BBD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0B87A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12,461</w:t>
            </w:r>
          </w:p>
        </w:tc>
        <w:tc>
          <w:tcPr>
            <w:tcW w:w="316" w:type="pct"/>
            <w:tcBorders>
              <w:top w:val="nil"/>
              <w:left w:val="nil"/>
              <w:bottom w:val="single" w:sz="4" w:space="0" w:color="auto"/>
              <w:right w:val="single" w:sz="4" w:space="0" w:color="auto"/>
            </w:tcBorders>
            <w:shd w:val="clear" w:color="auto" w:fill="auto"/>
            <w:noWrap/>
            <w:vAlign w:val="center"/>
            <w:hideMark/>
          </w:tcPr>
          <w:p w14:paraId="41606D0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44AC4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12,602</w:t>
            </w:r>
          </w:p>
        </w:tc>
        <w:tc>
          <w:tcPr>
            <w:tcW w:w="316" w:type="pct"/>
            <w:tcBorders>
              <w:top w:val="nil"/>
              <w:left w:val="nil"/>
              <w:bottom w:val="single" w:sz="4" w:space="0" w:color="auto"/>
              <w:right w:val="single" w:sz="4" w:space="0" w:color="auto"/>
            </w:tcBorders>
            <w:shd w:val="clear" w:color="auto" w:fill="auto"/>
            <w:noWrap/>
            <w:vAlign w:val="center"/>
            <w:hideMark/>
          </w:tcPr>
          <w:p w14:paraId="04929CE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9A13B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12,744</w:t>
            </w:r>
          </w:p>
        </w:tc>
      </w:tr>
      <w:tr w:rsidR="007E540C" w:rsidRPr="007E540C" w14:paraId="2262844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322559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373A730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85A851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B199A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5F852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836CC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2F0D8D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BBCC6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B9D87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726AF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17EC10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C0ED7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2679A2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878C1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0B9A95F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4477AC7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1F867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A75DF5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05E63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85DD57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D368C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367BB1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81338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0A3A30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B1DC9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8E7BA2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B912D6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6B875F1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3591A8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5B870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E581D8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71221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0360E7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D6E9D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3D4BBE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3AA4D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BD22D2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1B570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71DD3F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CDC827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4286007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29CC00D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49E3E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7B8983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B44F8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35B7D7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E99B3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7F399E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6399A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30B06C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10732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286DC6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E58904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Playón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56A4CC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B3EFA1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0D4D2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B5684C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2F859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72451B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5F8F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81F8B2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29782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AF38A7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13112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15E853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AC2AC1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6950E98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601C354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34D3C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4,602</w:t>
            </w:r>
          </w:p>
        </w:tc>
        <w:tc>
          <w:tcPr>
            <w:tcW w:w="315" w:type="pct"/>
            <w:tcBorders>
              <w:top w:val="nil"/>
              <w:left w:val="nil"/>
              <w:bottom w:val="single" w:sz="4" w:space="0" w:color="auto"/>
              <w:right w:val="single" w:sz="4" w:space="0" w:color="auto"/>
            </w:tcBorders>
            <w:shd w:val="clear" w:color="auto" w:fill="auto"/>
            <w:noWrap/>
            <w:vAlign w:val="center"/>
            <w:hideMark/>
          </w:tcPr>
          <w:p w14:paraId="46ACBA0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6A793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4,673</w:t>
            </w:r>
          </w:p>
        </w:tc>
        <w:tc>
          <w:tcPr>
            <w:tcW w:w="315" w:type="pct"/>
            <w:tcBorders>
              <w:top w:val="nil"/>
              <w:left w:val="nil"/>
              <w:bottom w:val="single" w:sz="4" w:space="0" w:color="auto"/>
              <w:right w:val="single" w:sz="4" w:space="0" w:color="auto"/>
            </w:tcBorders>
            <w:shd w:val="clear" w:color="auto" w:fill="auto"/>
            <w:noWrap/>
            <w:vAlign w:val="center"/>
            <w:hideMark/>
          </w:tcPr>
          <w:p w14:paraId="6EB9DD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845D2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4,744</w:t>
            </w:r>
          </w:p>
        </w:tc>
        <w:tc>
          <w:tcPr>
            <w:tcW w:w="316" w:type="pct"/>
            <w:tcBorders>
              <w:top w:val="nil"/>
              <w:left w:val="nil"/>
              <w:bottom w:val="single" w:sz="4" w:space="0" w:color="auto"/>
              <w:right w:val="single" w:sz="4" w:space="0" w:color="auto"/>
            </w:tcBorders>
            <w:shd w:val="clear" w:color="auto" w:fill="auto"/>
            <w:noWrap/>
            <w:vAlign w:val="center"/>
            <w:hideMark/>
          </w:tcPr>
          <w:p w14:paraId="4FF6DC6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72A55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4,814</w:t>
            </w:r>
          </w:p>
        </w:tc>
        <w:tc>
          <w:tcPr>
            <w:tcW w:w="316" w:type="pct"/>
            <w:tcBorders>
              <w:top w:val="nil"/>
              <w:left w:val="nil"/>
              <w:bottom w:val="single" w:sz="4" w:space="0" w:color="auto"/>
              <w:right w:val="single" w:sz="4" w:space="0" w:color="auto"/>
            </w:tcBorders>
            <w:shd w:val="clear" w:color="auto" w:fill="auto"/>
            <w:noWrap/>
            <w:vAlign w:val="center"/>
            <w:hideMark/>
          </w:tcPr>
          <w:p w14:paraId="653E352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8AE42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4,885</w:t>
            </w:r>
          </w:p>
        </w:tc>
      </w:tr>
      <w:tr w:rsidR="007E540C" w:rsidRPr="007E540C" w14:paraId="31E492F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229E79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0CA6B72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72CCC2C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586EC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4,602</w:t>
            </w:r>
          </w:p>
        </w:tc>
        <w:tc>
          <w:tcPr>
            <w:tcW w:w="315" w:type="pct"/>
            <w:tcBorders>
              <w:top w:val="nil"/>
              <w:left w:val="nil"/>
              <w:bottom w:val="single" w:sz="4" w:space="0" w:color="auto"/>
              <w:right w:val="single" w:sz="4" w:space="0" w:color="auto"/>
            </w:tcBorders>
            <w:shd w:val="clear" w:color="auto" w:fill="auto"/>
            <w:noWrap/>
            <w:vAlign w:val="center"/>
            <w:hideMark/>
          </w:tcPr>
          <w:p w14:paraId="3F9ED47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4A6D1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4,673</w:t>
            </w:r>
          </w:p>
        </w:tc>
        <w:tc>
          <w:tcPr>
            <w:tcW w:w="315" w:type="pct"/>
            <w:tcBorders>
              <w:top w:val="nil"/>
              <w:left w:val="nil"/>
              <w:bottom w:val="single" w:sz="4" w:space="0" w:color="auto"/>
              <w:right w:val="single" w:sz="4" w:space="0" w:color="auto"/>
            </w:tcBorders>
            <w:shd w:val="clear" w:color="auto" w:fill="auto"/>
            <w:noWrap/>
            <w:vAlign w:val="center"/>
            <w:hideMark/>
          </w:tcPr>
          <w:p w14:paraId="0148EA1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497E8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4,744</w:t>
            </w:r>
          </w:p>
        </w:tc>
        <w:tc>
          <w:tcPr>
            <w:tcW w:w="316" w:type="pct"/>
            <w:tcBorders>
              <w:top w:val="nil"/>
              <w:left w:val="nil"/>
              <w:bottom w:val="single" w:sz="4" w:space="0" w:color="auto"/>
              <w:right w:val="single" w:sz="4" w:space="0" w:color="auto"/>
            </w:tcBorders>
            <w:shd w:val="clear" w:color="auto" w:fill="auto"/>
            <w:noWrap/>
            <w:vAlign w:val="center"/>
            <w:hideMark/>
          </w:tcPr>
          <w:p w14:paraId="4F87B26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D4B31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4,814</w:t>
            </w:r>
          </w:p>
        </w:tc>
        <w:tc>
          <w:tcPr>
            <w:tcW w:w="316" w:type="pct"/>
            <w:tcBorders>
              <w:top w:val="nil"/>
              <w:left w:val="nil"/>
              <w:bottom w:val="single" w:sz="4" w:space="0" w:color="auto"/>
              <w:right w:val="single" w:sz="4" w:space="0" w:color="auto"/>
            </w:tcBorders>
            <w:shd w:val="clear" w:color="auto" w:fill="auto"/>
            <w:noWrap/>
            <w:vAlign w:val="center"/>
            <w:hideMark/>
          </w:tcPr>
          <w:p w14:paraId="31E6B19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372DC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4,885</w:t>
            </w:r>
          </w:p>
        </w:tc>
      </w:tr>
      <w:tr w:rsidR="007E540C" w:rsidRPr="007E540C" w14:paraId="029FEA0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8E7263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46B1B1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9F6F51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25BAF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C826B5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5E0CF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D23DDB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FD464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7D6C8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BA52D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B09A28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AC0DF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66B94D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BE13A8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1A8FF5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1FC2D07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C4F76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253A91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89E70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7139C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C19A1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B427E9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FF2CD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868009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EC259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D31881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838997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5E6398D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2DEBFFB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BE20D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FEC0A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30C93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FA5007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0F2D1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40D79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9BA3C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8E7071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0822F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787F8F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03E9C9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0D0A3C9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5CC2A69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7D20B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55C884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E52BC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7CCD07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669C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69785A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EE473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92E8E4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15F5E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F58D2D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666BE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Matanzas - San Agustín - Huila</w:t>
            </w:r>
          </w:p>
        </w:tc>
        <w:tc>
          <w:tcPr>
            <w:tcW w:w="435" w:type="pct"/>
            <w:tcBorders>
              <w:top w:val="nil"/>
              <w:left w:val="nil"/>
              <w:bottom w:val="single" w:sz="4" w:space="0" w:color="auto"/>
              <w:right w:val="single" w:sz="4" w:space="0" w:color="auto"/>
            </w:tcBorders>
            <w:shd w:val="clear" w:color="auto" w:fill="auto"/>
            <w:noWrap/>
            <w:vAlign w:val="center"/>
            <w:hideMark/>
          </w:tcPr>
          <w:p w14:paraId="6EB5521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D1C325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C3638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BCD456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EC258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A67C2B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A4F1A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7D8002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8A48C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817FE0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79EBD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05FB901"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D9D967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1A21F9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53A2749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5EA59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12,673</w:t>
            </w:r>
          </w:p>
        </w:tc>
        <w:tc>
          <w:tcPr>
            <w:tcW w:w="315" w:type="pct"/>
            <w:tcBorders>
              <w:top w:val="nil"/>
              <w:left w:val="nil"/>
              <w:bottom w:val="single" w:sz="4" w:space="0" w:color="auto"/>
              <w:right w:val="single" w:sz="4" w:space="0" w:color="auto"/>
            </w:tcBorders>
            <w:shd w:val="clear" w:color="auto" w:fill="auto"/>
            <w:noWrap/>
            <w:vAlign w:val="center"/>
            <w:hideMark/>
          </w:tcPr>
          <w:p w14:paraId="3C02325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523A2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12,886</w:t>
            </w:r>
          </w:p>
        </w:tc>
        <w:tc>
          <w:tcPr>
            <w:tcW w:w="315" w:type="pct"/>
            <w:tcBorders>
              <w:top w:val="nil"/>
              <w:left w:val="nil"/>
              <w:bottom w:val="single" w:sz="4" w:space="0" w:color="auto"/>
              <w:right w:val="single" w:sz="4" w:space="0" w:color="auto"/>
            </w:tcBorders>
            <w:shd w:val="clear" w:color="auto" w:fill="auto"/>
            <w:noWrap/>
            <w:vAlign w:val="center"/>
            <w:hideMark/>
          </w:tcPr>
          <w:p w14:paraId="5C8EB2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71361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13,098</w:t>
            </w:r>
          </w:p>
        </w:tc>
        <w:tc>
          <w:tcPr>
            <w:tcW w:w="316" w:type="pct"/>
            <w:tcBorders>
              <w:top w:val="nil"/>
              <w:left w:val="nil"/>
              <w:bottom w:val="single" w:sz="4" w:space="0" w:color="auto"/>
              <w:right w:val="single" w:sz="4" w:space="0" w:color="auto"/>
            </w:tcBorders>
            <w:shd w:val="clear" w:color="auto" w:fill="auto"/>
            <w:noWrap/>
            <w:vAlign w:val="center"/>
            <w:hideMark/>
          </w:tcPr>
          <w:p w14:paraId="373597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10661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13,310</w:t>
            </w:r>
          </w:p>
        </w:tc>
        <w:tc>
          <w:tcPr>
            <w:tcW w:w="316" w:type="pct"/>
            <w:tcBorders>
              <w:top w:val="nil"/>
              <w:left w:val="nil"/>
              <w:bottom w:val="single" w:sz="4" w:space="0" w:color="auto"/>
              <w:right w:val="single" w:sz="4" w:space="0" w:color="auto"/>
            </w:tcBorders>
            <w:shd w:val="clear" w:color="auto" w:fill="auto"/>
            <w:noWrap/>
            <w:vAlign w:val="center"/>
            <w:hideMark/>
          </w:tcPr>
          <w:p w14:paraId="762826B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61149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13,523</w:t>
            </w:r>
          </w:p>
        </w:tc>
      </w:tr>
      <w:tr w:rsidR="007E540C" w:rsidRPr="007E540C" w14:paraId="64D3354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43490E3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4B420C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6D5B9F8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04FC2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12,673</w:t>
            </w:r>
          </w:p>
        </w:tc>
        <w:tc>
          <w:tcPr>
            <w:tcW w:w="315" w:type="pct"/>
            <w:tcBorders>
              <w:top w:val="nil"/>
              <w:left w:val="nil"/>
              <w:bottom w:val="single" w:sz="4" w:space="0" w:color="auto"/>
              <w:right w:val="single" w:sz="4" w:space="0" w:color="auto"/>
            </w:tcBorders>
            <w:shd w:val="clear" w:color="auto" w:fill="auto"/>
            <w:noWrap/>
            <w:vAlign w:val="center"/>
            <w:hideMark/>
          </w:tcPr>
          <w:p w14:paraId="2D4B324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D47E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12,886</w:t>
            </w:r>
          </w:p>
        </w:tc>
        <w:tc>
          <w:tcPr>
            <w:tcW w:w="315" w:type="pct"/>
            <w:tcBorders>
              <w:top w:val="nil"/>
              <w:left w:val="nil"/>
              <w:bottom w:val="single" w:sz="4" w:space="0" w:color="auto"/>
              <w:right w:val="single" w:sz="4" w:space="0" w:color="auto"/>
            </w:tcBorders>
            <w:shd w:val="clear" w:color="auto" w:fill="auto"/>
            <w:noWrap/>
            <w:vAlign w:val="center"/>
            <w:hideMark/>
          </w:tcPr>
          <w:p w14:paraId="4B1409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CBC08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13,098</w:t>
            </w:r>
          </w:p>
        </w:tc>
        <w:tc>
          <w:tcPr>
            <w:tcW w:w="316" w:type="pct"/>
            <w:tcBorders>
              <w:top w:val="nil"/>
              <w:left w:val="nil"/>
              <w:bottom w:val="single" w:sz="4" w:space="0" w:color="auto"/>
              <w:right w:val="single" w:sz="4" w:space="0" w:color="auto"/>
            </w:tcBorders>
            <w:shd w:val="clear" w:color="auto" w:fill="auto"/>
            <w:noWrap/>
            <w:vAlign w:val="center"/>
            <w:hideMark/>
          </w:tcPr>
          <w:p w14:paraId="55A6A37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D9AF3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13,310</w:t>
            </w:r>
          </w:p>
        </w:tc>
        <w:tc>
          <w:tcPr>
            <w:tcW w:w="316" w:type="pct"/>
            <w:tcBorders>
              <w:top w:val="nil"/>
              <w:left w:val="nil"/>
              <w:bottom w:val="single" w:sz="4" w:space="0" w:color="auto"/>
              <w:right w:val="single" w:sz="4" w:space="0" w:color="auto"/>
            </w:tcBorders>
            <w:shd w:val="clear" w:color="auto" w:fill="auto"/>
            <w:noWrap/>
            <w:vAlign w:val="center"/>
            <w:hideMark/>
          </w:tcPr>
          <w:p w14:paraId="5E23F0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DCB33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13,523</w:t>
            </w:r>
          </w:p>
        </w:tc>
      </w:tr>
      <w:tr w:rsidR="007E540C" w:rsidRPr="007E540C" w14:paraId="0B1F4BA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15AF631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4787C9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1D4F5DA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C9ACF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BFE120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0709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1FD095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5B5EA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34B6B5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628CD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2C163C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1D9D1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AB48B6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4AA5FB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CA17CF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3A45322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A1009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AA1851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7AA49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908C5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9E71E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984DCC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17603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0D208C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A8619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4856F5A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6B5525C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3C96BC4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7DC0BA6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BB71A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3051B0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EA5D7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B1179F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811F1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C91D8A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31FD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2E5477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F3E9A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AAA4A1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4B1A963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6012B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05FCE1D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70575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DD439F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C1896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8C052B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31EF5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7B8245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57E75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D53C3F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92754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5698E0B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hideMark/>
          </w:tcPr>
          <w:p w14:paraId="51E8FC4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El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72239BF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5B2340F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7F8B9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21BB7A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60CBA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871543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B831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3B5E0FD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920D5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81757F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976F6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4C5FA93"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1F1855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995A25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2C82AD5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41B1F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1,416</w:t>
            </w:r>
          </w:p>
        </w:tc>
        <w:tc>
          <w:tcPr>
            <w:tcW w:w="315" w:type="pct"/>
            <w:tcBorders>
              <w:top w:val="nil"/>
              <w:left w:val="nil"/>
              <w:bottom w:val="single" w:sz="4" w:space="0" w:color="auto"/>
              <w:right w:val="single" w:sz="4" w:space="0" w:color="auto"/>
            </w:tcBorders>
            <w:shd w:val="clear" w:color="auto" w:fill="auto"/>
            <w:noWrap/>
            <w:vAlign w:val="center"/>
            <w:hideMark/>
          </w:tcPr>
          <w:p w14:paraId="6F55EB4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30281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1,416</w:t>
            </w:r>
          </w:p>
        </w:tc>
        <w:tc>
          <w:tcPr>
            <w:tcW w:w="315" w:type="pct"/>
            <w:tcBorders>
              <w:top w:val="nil"/>
              <w:left w:val="nil"/>
              <w:bottom w:val="single" w:sz="4" w:space="0" w:color="auto"/>
              <w:right w:val="single" w:sz="4" w:space="0" w:color="auto"/>
            </w:tcBorders>
            <w:shd w:val="clear" w:color="auto" w:fill="auto"/>
            <w:noWrap/>
            <w:vAlign w:val="center"/>
            <w:hideMark/>
          </w:tcPr>
          <w:p w14:paraId="287EA27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2AA9B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1,416</w:t>
            </w:r>
          </w:p>
        </w:tc>
        <w:tc>
          <w:tcPr>
            <w:tcW w:w="316" w:type="pct"/>
            <w:tcBorders>
              <w:top w:val="nil"/>
              <w:left w:val="nil"/>
              <w:bottom w:val="single" w:sz="4" w:space="0" w:color="auto"/>
              <w:right w:val="single" w:sz="4" w:space="0" w:color="auto"/>
            </w:tcBorders>
            <w:shd w:val="clear" w:color="auto" w:fill="auto"/>
            <w:noWrap/>
            <w:vAlign w:val="center"/>
            <w:hideMark/>
          </w:tcPr>
          <w:p w14:paraId="08BD6A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B469F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1,416</w:t>
            </w:r>
          </w:p>
        </w:tc>
        <w:tc>
          <w:tcPr>
            <w:tcW w:w="316" w:type="pct"/>
            <w:tcBorders>
              <w:top w:val="nil"/>
              <w:left w:val="nil"/>
              <w:bottom w:val="single" w:sz="4" w:space="0" w:color="auto"/>
              <w:right w:val="single" w:sz="4" w:space="0" w:color="auto"/>
            </w:tcBorders>
            <w:shd w:val="clear" w:color="auto" w:fill="auto"/>
            <w:noWrap/>
            <w:vAlign w:val="center"/>
            <w:hideMark/>
          </w:tcPr>
          <w:p w14:paraId="55510C8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59956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1,416</w:t>
            </w:r>
          </w:p>
        </w:tc>
      </w:tr>
      <w:tr w:rsidR="007E540C" w:rsidRPr="007E540C" w14:paraId="601D73C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3A2A7E9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B465E1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2595456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94ED4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1,416</w:t>
            </w:r>
          </w:p>
        </w:tc>
        <w:tc>
          <w:tcPr>
            <w:tcW w:w="315" w:type="pct"/>
            <w:tcBorders>
              <w:top w:val="nil"/>
              <w:left w:val="nil"/>
              <w:bottom w:val="single" w:sz="4" w:space="0" w:color="auto"/>
              <w:right w:val="single" w:sz="4" w:space="0" w:color="auto"/>
            </w:tcBorders>
            <w:shd w:val="clear" w:color="auto" w:fill="auto"/>
            <w:noWrap/>
            <w:vAlign w:val="center"/>
            <w:hideMark/>
          </w:tcPr>
          <w:p w14:paraId="6E5F29E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D7B22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1,416</w:t>
            </w:r>
          </w:p>
        </w:tc>
        <w:tc>
          <w:tcPr>
            <w:tcW w:w="315" w:type="pct"/>
            <w:tcBorders>
              <w:top w:val="nil"/>
              <w:left w:val="nil"/>
              <w:bottom w:val="single" w:sz="4" w:space="0" w:color="auto"/>
              <w:right w:val="single" w:sz="4" w:space="0" w:color="auto"/>
            </w:tcBorders>
            <w:shd w:val="clear" w:color="auto" w:fill="auto"/>
            <w:noWrap/>
            <w:vAlign w:val="center"/>
            <w:hideMark/>
          </w:tcPr>
          <w:p w14:paraId="14DB3CC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B8066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1,416</w:t>
            </w:r>
          </w:p>
        </w:tc>
        <w:tc>
          <w:tcPr>
            <w:tcW w:w="316" w:type="pct"/>
            <w:tcBorders>
              <w:top w:val="nil"/>
              <w:left w:val="nil"/>
              <w:bottom w:val="single" w:sz="4" w:space="0" w:color="auto"/>
              <w:right w:val="single" w:sz="4" w:space="0" w:color="auto"/>
            </w:tcBorders>
            <w:shd w:val="clear" w:color="auto" w:fill="auto"/>
            <w:noWrap/>
            <w:vAlign w:val="center"/>
            <w:hideMark/>
          </w:tcPr>
          <w:p w14:paraId="63DB2C6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4477F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1,416</w:t>
            </w:r>
          </w:p>
        </w:tc>
        <w:tc>
          <w:tcPr>
            <w:tcW w:w="316" w:type="pct"/>
            <w:tcBorders>
              <w:top w:val="nil"/>
              <w:left w:val="nil"/>
              <w:bottom w:val="single" w:sz="4" w:space="0" w:color="auto"/>
              <w:right w:val="single" w:sz="4" w:space="0" w:color="auto"/>
            </w:tcBorders>
            <w:shd w:val="clear" w:color="auto" w:fill="auto"/>
            <w:noWrap/>
            <w:vAlign w:val="center"/>
            <w:hideMark/>
          </w:tcPr>
          <w:p w14:paraId="5FBA155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D0AA2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1,416</w:t>
            </w:r>
          </w:p>
        </w:tc>
      </w:tr>
      <w:tr w:rsidR="007E540C" w:rsidRPr="007E540C" w14:paraId="1CA10C4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4F0C8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4574EA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2470701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89415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49D047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C1433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F3C63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CAD31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21161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E717C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F87A36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94983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5B06D7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96057B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30118DC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C78C8A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B6CC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FC3601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4B383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1B85D3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DDBD0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DA9CDE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4BC86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45473A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E4E19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767BA7C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C63A2B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7565A9A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582988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5F44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DD76BC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4DEAE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43ABD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886A3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85F1BA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B438B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3F1CC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4DB73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FFD6D06"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0DF75F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7BDA9C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6227D6D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6AED3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A1BEC3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41D68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4CF6C6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7DAAB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40A1FE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7654A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D99866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C6A03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724391D7"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84C292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Alto Tablón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CD3192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7977D2A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D9AF4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E2629C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1EBD1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B48315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9962E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673BCF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24238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2747BF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C47ED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02953E5"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253ECFB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75B3FEB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153EAA4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169DC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2,761</w:t>
            </w:r>
          </w:p>
        </w:tc>
        <w:tc>
          <w:tcPr>
            <w:tcW w:w="315" w:type="pct"/>
            <w:tcBorders>
              <w:top w:val="nil"/>
              <w:left w:val="nil"/>
              <w:bottom w:val="single" w:sz="4" w:space="0" w:color="auto"/>
              <w:right w:val="single" w:sz="4" w:space="0" w:color="auto"/>
            </w:tcBorders>
            <w:shd w:val="clear" w:color="auto" w:fill="auto"/>
            <w:noWrap/>
            <w:vAlign w:val="center"/>
            <w:hideMark/>
          </w:tcPr>
          <w:p w14:paraId="1EB012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D0A93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2,761</w:t>
            </w:r>
          </w:p>
        </w:tc>
        <w:tc>
          <w:tcPr>
            <w:tcW w:w="315" w:type="pct"/>
            <w:tcBorders>
              <w:top w:val="nil"/>
              <w:left w:val="nil"/>
              <w:bottom w:val="single" w:sz="4" w:space="0" w:color="auto"/>
              <w:right w:val="single" w:sz="4" w:space="0" w:color="auto"/>
            </w:tcBorders>
            <w:shd w:val="clear" w:color="auto" w:fill="auto"/>
            <w:noWrap/>
            <w:vAlign w:val="center"/>
            <w:hideMark/>
          </w:tcPr>
          <w:p w14:paraId="56F953C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1042E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2,761</w:t>
            </w:r>
          </w:p>
        </w:tc>
        <w:tc>
          <w:tcPr>
            <w:tcW w:w="316" w:type="pct"/>
            <w:tcBorders>
              <w:top w:val="nil"/>
              <w:left w:val="nil"/>
              <w:bottom w:val="single" w:sz="4" w:space="0" w:color="auto"/>
              <w:right w:val="single" w:sz="4" w:space="0" w:color="auto"/>
            </w:tcBorders>
            <w:shd w:val="clear" w:color="auto" w:fill="auto"/>
            <w:noWrap/>
            <w:vAlign w:val="center"/>
            <w:hideMark/>
          </w:tcPr>
          <w:p w14:paraId="28E4501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E0917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2,761</w:t>
            </w:r>
          </w:p>
        </w:tc>
        <w:tc>
          <w:tcPr>
            <w:tcW w:w="316" w:type="pct"/>
            <w:tcBorders>
              <w:top w:val="nil"/>
              <w:left w:val="nil"/>
              <w:bottom w:val="single" w:sz="4" w:space="0" w:color="auto"/>
              <w:right w:val="single" w:sz="4" w:space="0" w:color="auto"/>
            </w:tcBorders>
            <w:shd w:val="clear" w:color="auto" w:fill="auto"/>
            <w:noWrap/>
            <w:vAlign w:val="center"/>
            <w:hideMark/>
          </w:tcPr>
          <w:p w14:paraId="173859C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D98DF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2,761</w:t>
            </w:r>
          </w:p>
        </w:tc>
      </w:tr>
      <w:tr w:rsidR="007E540C" w:rsidRPr="007E540C" w14:paraId="787FFEB8"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C842D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25BFCE7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4A6087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2E519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2,761</w:t>
            </w:r>
          </w:p>
        </w:tc>
        <w:tc>
          <w:tcPr>
            <w:tcW w:w="315" w:type="pct"/>
            <w:tcBorders>
              <w:top w:val="nil"/>
              <w:left w:val="nil"/>
              <w:bottom w:val="single" w:sz="4" w:space="0" w:color="auto"/>
              <w:right w:val="single" w:sz="4" w:space="0" w:color="auto"/>
            </w:tcBorders>
            <w:shd w:val="clear" w:color="auto" w:fill="auto"/>
            <w:noWrap/>
            <w:vAlign w:val="center"/>
            <w:hideMark/>
          </w:tcPr>
          <w:p w14:paraId="2FFCE6F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34AAB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2,761</w:t>
            </w:r>
          </w:p>
        </w:tc>
        <w:tc>
          <w:tcPr>
            <w:tcW w:w="315" w:type="pct"/>
            <w:tcBorders>
              <w:top w:val="nil"/>
              <w:left w:val="nil"/>
              <w:bottom w:val="single" w:sz="4" w:space="0" w:color="auto"/>
              <w:right w:val="single" w:sz="4" w:space="0" w:color="auto"/>
            </w:tcBorders>
            <w:shd w:val="clear" w:color="auto" w:fill="auto"/>
            <w:noWrap/>
            <w:vAlign w:val="center"/>
            <w:hideMark/>
          </w:tcPr>
          <w:p w14:paraId="43859E9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2219F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2,761</w:t>
            </w:r>
          </w:p>
        </w:tc>
        <w:tc>
          <w:tcPr>
            <w:tcW w:w="316" w:type="pct"/>
            <w:tcBorders>
              <w:top w:val="nil"/>
              <w:left w:val="nil"/>
              <w:bottom w:val="single" w:sz="4" w:space="0" w:color="auto"/>
              <w:right w:val="single" w:sz="4" w:space="0" w:color="auto"/>
            </w:tcBorders>
            <w:shd w:val="clear" w:color="auto" w:fill="auto"/>
            <w:noWrap/>
            <w:vAlign w:val="center"/>
            <w:hideMark/>
          </w:tcPr>
          <w:p w14:paraId="4F49FB8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43673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2,761</w:t>
            </w:r>
          </w:p>
        </w:tc>
        <w:tc>
          <w:tcPr>
            <w:tcW w:w="316" w:type="pct"/>
            <w:tcBorders>
              <w:top w:val="nil"/>
              <w:left w:val="nil"/>
              <w:bottom w:val="single" w:sz="4" w:space="0" w:color="auto"/>
              <w:right w:val="single" w:sz="4" w:space="0" w:color="auto"/>
            </w:tcBorders>
            <w:shd w:val="clear" w:color="auto" w:fill="auto"/>
            <w:noWrap/>
            <w:vAlign w:val="center"/>
            <w:hideMark/>
          </w:tcPr>
          <w:p w14:paraId="08DCC9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33EFB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2,761</w:t>
            </w:r>
          </w:p>
        </w:tc>
      </w:tr>
      <w:tr w:rsidR="007E540C" w:rsidRPr="007E540C" w14:paraId="0BA1B88F"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15BBE5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7A3212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683B721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94BA8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C526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5C81C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40EC065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BBF6E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AFC81D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0EFC1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DE9BB2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BC7A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2999D61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631F5E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5B3825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629C6B9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D8893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7F14415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1BA2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A2EACB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A466D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D09D35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FE9CC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ED08F9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22BC2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6F31F33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DB76F6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513A631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47F94A6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A8C08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1EE530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F433E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977B7C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D31BA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DD78F0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9711C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B92D4E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FE0C7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119CD68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A4BB28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750DF94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3421172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80E3B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FABD89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9FEF7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8B1A7C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7F56F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A370B8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C1374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B732A8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32BD8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07EBA9D9"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8DDE82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La Argentina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41F2EF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3B590E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9C5EB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3EBA82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9E565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F639C6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73EFD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9C5BFF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620F9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6FC074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B085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6A0BD072"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76DF909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79BA075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Residencial</w:t>
            </w:r>
          </w:p>
        </w:tc>
        <w:tc>
          <w:tcPr>
            <w:tcW w:w="323" w:type="pct"/>
            <w:tcBorders>
              <w:top w:val="nil"/>
              <w:left w:val="nil"/>
              <w:bottom w:val="single" w:sz="4" w:space="0" w:color="auto"/>
              <w:right w:val="single" w:sz="4" w:space="0" w:color="auto"/>
            </w:tcBorders>
            <w:shd w:val="clear" w:color="auto" w:fill="auto"/>
            <w:noWrap/>
            <w:vAlign w:val="center"/>
            <w:hideMark/>
          </w:tcPr>
          <w:p w14:paraId="70B9117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E0C3C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8,921</w:t>
            </w:r>
          </w:p>
        </w:tc>
        <w:tc>
          <w:tcPr>
            <w:tcW w:w="315" w:type="pct"/>
            <w:tcBorders>
              <w:top w:val="nil"/>
              <w:left w:val="nil"/>
              <w:bottom w:val="single" w:sz="4" w:space="0" w:color="auto"/>
              <w:right w:val="single" w:sz="4" w:space="0" w:color="auto"/>
            </w:tcBorders>
            <w:shd w:val="clear" w:color="auto" w:fill="auto"/>
            <w:noWrap/>
            <w:vAlign w:val="center"/>
            <w:hideMark/>
          </w:tcPr>
          <w:p w14:paraId="77C2606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F976C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8,992</w:t>
            </w:r>
          </w:p>
        </w:tc>
        <w:tc>
          <w:tcPr>
            <w:tcW w:w="315" w:type="pct"/>
            <w:tcBorders>
              <w:top w:val="nil"/>
              <w:left w:val="nil"/>
              <w:bottom w:val="single" w:sz="4" w:space="0" w:color="auto"/>
              <w:right w:val="single" w:sz="4" w:space="0" w:color="auto"/>
            </w:tcBorders>
            <w:shd w:val="clear" w:color="auto" w:fill="auto"/>
            <w:noWrap/>
            <w:vAlign w:val="center"/>
            <w:hideMark/>
          </w:tcPr>
          <w:p w14:paraId="5B4FB4F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DD885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9,062</w:t>
            </w:r>
          </w:p>
        </w:tc>
        <w:tc>
          <w:tcPr>
            <w:tcW w:w="316" w:type="pct"/>
            <w:tcBorders>
              <w:top w:val="nil"/>
              <w:left w:val="nil"/>
              <w:bottom w:val="single" w:sz="4" w:space="0" w:color="auto"/>
              <w:right w:val="single" w:sz="4" w:space="0" w:color="auto"/>
            </w:tcBorders>
            <w:shd w:val="clear" w:color="auto" w:fill="auto"/>
            <w:noWrap/>
            <w:vAlign w:val="center"/>
            <w:hideMark/>
          </w:tcPr>
          <w:p w14:paraId="1CC48F6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BE50C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9,133</w:t>
            </w:r>
          </w:p>
        </w:tc>
        <w:tc>
          <w:tcPr>
            <w:tcW w:w="316" w:type="pct"/>
            <w:tcBorders>
              <w:top w:val="nil"/>
              <w:left w:val="nil"/>
              <w:bottom w:val="single" w:sz="4" w:space="0" w:color="auto"/>
              <w:right w:val="single" w:sz="4" w:space="0" w:color="auto"/>
            </w:tcBorders>
            <w:shd w:val="clear" w:color="auto" w:fill="auto"/>
            <w:noWrap/>
            <w:vAlign w:val="center"/>
            <w:hideMark/>
          </w:tcPr>
          <w:p w14:paraId="0F2E1E3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49EC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9,204</w:t>
            </w:r>
          </w:p>
        </w:tc>
      </w:tr>
      <w:tr w:rsidR="007E540C" w:rsidRPr="007E540C" w14:paraId="598E5FE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624891D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50F923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1</w:t>
            </w:r>
          </w:p>
        </w:tc>
        <w:tc>
          <w:tcPr>
            <w:tcW w:w="323" w:type="pct"/>
            <w:tcBorders>
              <w:top w:val="nil"/>
              <w:left w:val="nil"/>
              <w:bottom w:val="single" w:sz="4" w:space="0" w:color="auto"/>
              <w:right w:val="single" w:sz="4" w:space="0" w:color="auto"/>
            </w:tcBorders>
            <w:shd w:val="clear" w:color="auto" w:fill="auto"/>
            <w:noWrap/>
            <w:vAlign w:val="center"/>
            <w:hideMark/>
          </w:tcPr>
          <w:p w14:paraId="116908C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83322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8,921</w:t>
            </w:r>
          </w:p>
        </w:tc>
        <w:tc>
          <w:tcPr>
            <w:tcW w:w="315" w:type="pct"/>
            <w:tcBorders>
              <w:top w:val="nil"/>
              <w:left w:val="nil"/>
              <w:bottom w:val="single" w:sz="4" w:space="0" w:color="auto"/>
              <w:right w:val="single" w:sz="4" w:space="0" w:color="auto"/>
            </w:tcBorders>
            <w:shd w:val="clear" w:color="auto" w:fill="auto"/>
            <w:noWrap/>
            <w:vAlign w:val="center"/>
            <w:hideMark/>
          </w:tcPr>
          <w:p w14:paraId="1527FD4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2C50F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8,992</w:t>
            </w:r>
          </w:p>
        </w:tc>
        <w:tc>
          <w:tcPr>
            <w:tcW w:w="315" w:type="pct"/>
            <w:tcBorders>
              <w:top w:val="nil"/>
              <w:left w:val="nil"/>
              <w:bottom w:val="single" w:sz="4" w:space="0" w:color="auto"/>
              <w:right w:val="single" w:sz="4" w:space="0" w:color="auto"/>
            </w:tcBorders>
            <w:shd w:val="clear" w:color="auto" w:fill="auto"/>
            <w:noWrap/>
            <w:vAlign w:val="center"/>
            <w:hideMark/>
          </w:tcPr>
          <w:p w14:paraId="512B6BE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D731A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9,062</w:t>
            </w:r>
          </w:p>
        </w:tc>
        <w:tc>
          <w:tcPr>
            <w:tcW w:w="316" w:type="pct"/>
            <w:tcBorders>
              <w:top w:val="nil"/>
              <w:left w:val="nil"/>
              <w:bottom w:val="single" w:sz="4" w:space="0" w:color="auto"/>
              <w:right w:val="single" w:sz="4" w:space="0" w:color="auto"/>
            </w:tcBorders>
            <w:shd w:val="clear" w:color="auto" w:fill="auto"/>
            <w:noWrap/>
            <w:vAlign w:val="center"/>
            <w:hideMark/>
          </w:tcPr>
          <w:p w14:paraId="1F9942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8C255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9,133</w:t>
            </w:r>
          </w:p>
        </w:tc>
        <w:tc>
          <w:tcPr>
            <w:tcW w:w="316" w:type="pct"/>
            <w:tcBorders>
              <w:top w:val="nil"/>
              <w:left w:val="nil"/>
              <w:bottom w:val="single" w:sz="4" w:space="0" w:color="auto"/>
              <w:right w:val="single" w:sz="4" w:space="0" w:color="auto"/>
            </w:tcBorders>
            <w:shd w:val="clear" w:color="auto" w:fill="auto"/>
            <w:noWrap/>
            <w:vAlign w:val="center"/>
            <w:hideMark/>
          </w:tcPr>
          <w:p w14:paraId="7C80690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49C16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9,204</w:t>
            </w:r>
          </w:p>
        </w:tc>
      </w:tr>
      <w:tr w:rsidR="007E540C" w:rsidRPr="007E540C" w14:paraId="20900BE4"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60294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6C10CC6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2</w:t>
            </w:r>
          </w:p>
        </w:tc>
        <w:tc>
          <w:tcPr>
            <w:tcW w:w="323" w:type="pct"/>
            <w:tcBorders>
              <w:top w:val="nil"/>
              <w:left w:val="nil"/>
              <w:bottom w:val="single" w:sz="4" w:space="0" w:color="auto"/>
              <w:right w:val="single" w:sz="4" w:space="0" w:color="auto"/>
            </w:tcBorders>
            <w:shd w:val="clear" w:color="auto" w:fill="auto"/>
            <w:noWrap/>
            <w:vAlign w:val="center"/>
            <w:hideMark/>
          </w:tcPr>
          <w:p w14:paraId="5B7DAE8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9C821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236EC5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16A77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0024625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DD8E1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64A0810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82E6A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4D83B5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6A216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362DB4A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5124E864"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0FF437D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3</w:t>
            </w:r>
          </w:p>
        </w:tc>
        <w:tc>
          <w:tcPr>
            <w:tcW w:w="323" w:type="pct"/>
            <w:tcBorders>
              <w:top w:val="nil"/>
              <w:left w:val="nil"/>
              <w:bottom w:val="single" w:sz="4" w:space="0" w:color="auto"/>
              <w:right w:val="single" w:sz="4" w:space="0" w:color="auto"/>
            </w:tcBorders>
            <w:shd w:val="clear" w:color="auto" w:fill="auto"/>
            <w:noWrap/>
            <w:vAlign w:val="center"/>
            <w:hideMark/>
          </w:tcPr>
          <w:p w14:paraId="27101CF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32DC2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A33DFF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24CC5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5C11BB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515F6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08C69C9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70EA3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74D56E9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01267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697BD410"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1278CD4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3F66F4E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4</w:t>
            </w:r>
          </w:p>
        </w:tc>
        <w:tc>
          <w:tcPr>
            <w:tcW w:w="323" w:type="pct"/>
            <w:tcBorders>
              <w:top w:val="nil"/>
              <w:left w:val="nil"/>
              <w:bottom w:val="single" w:sz="4" w:space="0" w:color="auto"/>
              <w:right w:val="single" w:sz="4" w:space="0" w:color="auto"/>
            </w:tcBorders>
            <w:shd w:val="clear" w:color="auto" w:fill="auto"/>
            <w:noWrap/>
            <w:vAlign w:val="center"/>
            <w:hideMark/>
          </w:tcPr>
          <w:p w14:paraId="6BCD336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39E43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59F3E35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64B17A"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DF99CB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FDFB0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49937675"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345493"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79D5EB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47B87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32D732FB"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4E83642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21A6B73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5</w:t>
            </w:r>
          </w:p>
        </w:tc>
        <w:tc>
          <w:tcPr>
            <w:tcW w:w="323" w:type="pct"/>
            <w:tcBorders>
              <w:top w:val="nil"/>
              <w:left w:val="nil"/>
              <w:bottom w:val="single" w:sz="4" w:space="0" w:color="auto"/>
              <w:right w:val="single" w:sz="4" w:space="0" w:color="auto"/>
            </w:tcBorders>
            <w:shd w:val="clear" w:color="auto" w:fill="auto"/>
            <w:noWrap/>
            <w:vAlign w:val="center"/>
            <w:hideMark/>
          </w:tcPr>
          <w:p w14:paraId="13CF7A8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9CFDD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36C3D92F"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6FA80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608D169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A86BBC"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B39CCB6"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6F2B8D"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2AE6740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FCEB2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7C4373FA" w14:textId="77777777" w:rsidTr="00DD099F">
        <w:trPr>
          <w:trHeight w:val="225"/>
        </w:trPr>
        <w:tc>
          <w:tcPr>
            <w:tcW w:w="1117" w:type="pct"/>
            <w:tcBorders>
              <w:top w:val="nil"/>
              <w:left w:val="single" w:sz="4" w:space="0" w:color="auto"/>
              <w:bottom w:val="single" w:sz="4" w:space="0" w:color="auto"/>
              <w:right w:val="single" w:sz="4" w:space="0" w:color="auto"/>
            </w:tcBorders>
            <w:shd w:val="clear" w:color="000000" w:fill="FFFFFF"/>
            <w:noWrap/>
            <w:vAlign w:val="center"/>
            <w:hideMark/>
          </w:tcPr>
          <w:p w14:paraId="04CB96E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San Martín - Suaza - Huila</w:t>
            </w:r>
          </w:p>
        </w:tc>
        <w:tc>
          <w:tcPr>
            <w:tcW w:w="435" w:type="pct"/>
            <w:tcBorders>
              <w:top w:val="nil"/>
              <w:left w:val="nil"/>
              <w:bottom w:val="single" w:sz="4" w:space="0" w:color="auto"/>
              <w:right w:val="single" w:sz="4" w:space="0" w:color="auto"/>
            </w:tcBorders>
            <w:shd w:val="clear" w:color="auto" w:fill="auto"/>
            <w:noWrap/>
            <w:vAlign w:val="center"/>
            <w:hideMark/>
          </w:tcPr>
          <w:p w14:paraId="11692650"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Estrato 6</w:t>
            </w:r>
          </w:p>
        </w:tc>
        <w:tc>
          <w:tcPr>
            <w:tcW w:w="323" w:type="pct"/>
            <w:tcBorders>
              <w:top w:val="nil"/>
              <w:left w:val="nil"/>
              <w:bottom w:val="single" w:sz="4" w:space="0" w:color="auto"/>
              <w:right w:val="single" w:sz="4" w:space="0" w:color="auto"/>
            </w:tcBorders>
            <w:shd w:val="clear" w:color="auto" w:fill="auto"/>
            <w:noWrap/>
            <w:vAlign w:val="center"/>
            <w:hideMark/>
          </w:tcPr>
          <w:p w14:paraId="09EF915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A7C55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2D4A9BC9"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472731"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5" w:type="pct"/>
            <w:tcBorders>
              <w:top w:val="nil"/>
              <w:left w:val="nil"/>
              <w:bottom w:val="single" w:sz="4" w:space="0" w:color="auto"/>
              <w:right w:val="single" w:sz="4" w:space="0" w:color="auto"/>
            </w:tcBorders>
            <w:shd w:val="clear" w:color="auto" w:fill="auto"/>
            <w:noWrap/>
            <w:vAlign w:val="center"/>
            <w:hideMark/>
          </w:tcPr>
          <w:p w14:paraId="1EB74CFB"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110C47"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1E10EA7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00B06E"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16" w:type="pct"/>
            <w:tcBorders>
              <w:top w:val="nil"/>
              <w:left w:val="nil"/>
              <w:bottom w:val="single" w:sz="4" w:space="0" w:color="auto"/>
              <w:right w:val="single" w:sz="4" w:space="0" w:color="auto"/>
            </w:tcBorders>
            <w:shd w:val="clear" w:color="auto" w:fill="auto"/>
            <w:noWrap/>
            <w:vAlign w:val="center"/>
            <w:hideMark/>
          </w:tcPr>
          <w:p w14:paraId="577D1878"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208962" w14:textId="77777777" w:rsidR="007E540C" w:rsidRPr="007E540C" w:rsidRDefault="007E540C" w:rsidP="007E540C">
            <w:pPr>
              <w:ind w:left="0"/>
              <w:jc w:val="center"/>
              <w:rPr>
                <w:rFonts w:asciiTheme="minorHAnsi" w:hAnsiTheme="minorHAnsi" w:cs="Arial"/>
                <w:color w:val="000000"/>
                <w:sz w:val="12"/>
                <w:szCs w:val="12"/>
                <w:lang w:val="es-CO" w:eastAsia="es-CO"/>
              </w:rPr>
            </w:pPr>
            <w:r w:rsidRPr="007E540C">
              <w:rPr>
                <w:rFonts w:asciiTheme="minorHAnsi" w:hAnsiTheme="minorHAnsi" w:cs="Arial"/>
                <w:color w:val="000000"/>
                <w:sz w:val="12"/>
                <w:szCs w:val="12"/>
                <w:lang w:val="es-CO" w:eastAsia="es-CO"/>
              </w:rPr>
              <w:t>-</w:t>
            </w:r>
          </w:p>
        </w:tc>
      </w:tr>
      <w:tr w:rsidR="007E540C" w:rsidRPr="007E540C" w14:paraId="739CE6F5" w14:textId="77777777" w:rsidTr="00DD099F">
        <w:trPr>
          <w:trHeight w:val="225"/>
        </w:trPr>
        <w:tc>
          <w:tcPr>
            <w:tcW w:w="1552"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C535EE"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TOTAL</w:t>
            </w:r>
          </w:p>
        </w:tc>
        <w:tc>
          <w:tcPr>
            <w:tcW w:w="323" w:type="pct"/>
            <w:tcBorders>
              <w:top w:val="nil"/>
              <w:left w:val="nil"/>
              <w:bottom w:val="single" w:sz="4" w:space="0" w:color="auto"/>
              <w:right w:val="single" w:sz="4" w:space="0" w:color="auto"/>
            </w:tcBorders>
            <w:shd w:val="clear" w:color="000000" w:fill="BFBFBF"/>
            <w:noWrap/>
            <w:vAlign w:val="center"/>
            <w:hideMark/>
          </w:tcPr>
          <w:p w14:paraId="22B2CBE5"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4044E144"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204,116</w:t>
            </w:r>
          </w:p>
        </w:tc>
        <w:tc>
          <w:tcPr>
            <w:tcW w:w="315" w:type="pct"/>
            <w:tcBorders>
              <w:top w:val="nil"/>
              <w:left w:val="nil"/>
              <w:bottom w:val="single" w:sz="4" w:space="0" w:color="auto"/>
              <w:right w:val="single" w:sz="4" w:space="0" w:color="auto"/>
            </w:tcBorders>
            <w:shd w:val="clear" w:color="000000" w:fill="BFBFBF"/>
            <w:noWrap/>
            <w:vAlign w:val="center"/>
            <w:hideMark/>
          </w:tcPr>
          <w:p w14:paraId="2D82B5B6"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0A81CFF3"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206,453</w:t>
            </w:r>
          </w:p>
        </w:tc>
        <w:tc>
          <w:tcPr>
            <w:tcW w:w="315" w:type="pct"/>
            <w:tcBorders>
              <w:top w:val="nil"/>
              <w:left w:val="nil"/>
              <w:bottom w:val="single" w:sz="4" w:space="0" w:color="auto"/>
              <w:right w:val="single" w:sz="4" w:space="0" w:color="auto"/>
            </w:tcBorders>
            <w:shd w:val="clear" w:color="000000" w:fill="BFBFBF"/>
            <w:noWrap/>
            <w:vAlign w:val="center"/>
            <w:hideMark/>
          </w:tcPr>
          <w:p w14:paraId="31136609"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503E290E"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208,789</w:t>
            </w:r>
          </w:p>
        </w:tc>
        <w:tc>
          <w:tcPr>
            <w:tcW w:w="316" w:type="pct"/>
            <w:tcBorders>
              <w:top w:val="nil"/>
              <w:left w:val="nil"/>
              <w:bottom w:val="single" w:sz="4" w:space="0" w:color="auto"/>
              <w:right w:val="single" w:sz="4" w:space="0" w:color="auto"/>
            </w:tcBorders>
            <w:shd w:val="clear" w:color="000000" w:fill="BFBFBF"/>
            <w:noWrap/>
            <w:vAlign w:val="center"/>
            <w:hideMark/>
          </w:tcPr>
          <w:p w14:paraId="7BB9EA5B"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266090F5"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211,126</w:t>
            </w:r>
          </w:p>
        </w:tc>
        <w:tc>
          <w:tcPr>
            <w:tcW w:w="316" w:type="pct"/>
            <w:tcBorders>
              <w:top w:val="nil"/>
              <w:left w:val="nil"/>
              <w:bottom w:val="single" w:sz="4" w:space="0" w:color="auto"/>
              <w:right w:val="single" w:sz="4" w:space="0" w:color="auto"/>
            </w:tcBorders>
            <w:shd w:val="clear" w:color="000000" w:fill="BFBFBF"/>
            <w:noWrap/>
            <w:vAlign w:val="center"/>
            <w:hideMark/>
          </w:tcPr>
          <w:p w14:paraId="61A5D00F"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312BAD1C" w14:textId="77777777" w:rsidR="007E540C" w:rsidRPr="007E540C" w:rsidRDefault="007E540C" w:rsidP="007E540C">
            <w:pPr>
              <w:ind w:left="0"/>
              <w:jc w:val="center"/>
              <w:rPr>
                <w:rFonts w:asciiTheme="minorHAnsi" w:hAnsiTheme="minorHAnsi" w:cs="Arial"/>
                <w:b/>
                <w:bCs/>
                <w:color w:val="000000"/>
                <w:sz w:val="12"/>
                <w:szCs w:val="12"/>
                <w:lang w:val="es-CO" w:eastAsia="es-CO"/>
              </w:rPr>
            </w:pPr>
            <w:r w:rsidRPr="007E540C">
              <w:rPr>
                <w:rFonts w:asciiTheme="minorHAnsi" w:hAnsiTheme="minorHAnsi" w:cs="Arial"/>
                <w:b/>
                <w:bCs/>
                <w:color w:val="000000"/>
                <w:sz w:val="12"/>
                <w:szCs w:val="12"/>
                <w:lang w:val="es-CO" w:eastAsia="es-CO"/>
              </w:rPr>
              <w:t>213,533</w:t>
            </w:r>
          </w:p>
        </w:tc>
      </w:tr>
    </w:tbl>
    <w:p w14:paraId="61D4DA7C" w14:textId="77777777" w:rsidR="00B12BFB" w:rsidRPr="00B12BFB" w:rsidRDefault="00B12BFB" w:rsidP="00B12BFB">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2074"/>
        <w:gridCol w:w="832"/>
        <w:gridCol w:w="620"/>
        <w:gridCol w:w="694"/>
        <w:gridCol w:w="621"/>
        <w:gridCol w:w="695"/>
        <w:gridCol w:w="621"/>
        <w:gridCol w:w="695"/>
        <w:gridCol w:w="623"/>
        <w:gridCol w:w="695"/>
        <w:gridCol w:w="623"/>
        <w:gridCol w:w="695"/>
      </w:tblGrid>
      <w:tr w:rsidR="008A5C46" w:rsidRPr="008A5C46" w14:paraId="260EA43B" w14:textId="77777777" w:rsidTr="00DD099F">
        <w:trPr>
          <w:trHeight w:val="283"/>
          <w:tblHeader/>
        </w:trPr>
        <w:tc>
          <w:tcPr>
            <w:tcW w:w="101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D514D45"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Municipio</w:t>
            </w:r>
          </w:p>
        </w:tc>
        <w:tc>
          <w:tcPr>
            <w:tcW w:w="446"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30E2C02"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1BAF756"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CAF50F9"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CC212D0"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Año 18</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C586B70"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Año 19</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71E722B"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Año 20</w:t>
            </w:r>
          </w:p>
        </w:tc>
      </w:tr>
      <w:tr w:rsidR="008A5C46" w:rsidRPr="008A5C46" w14:paraId="427EB232" w14:textId="77777777" w:rsidTr="00DD099F">
        <w:trPr>
          <w:trHeight w:val="283"/>
          <w:tblHeader/>
        </w:trPr>
        <w:tc>
          <w:tcPr>
            <w:tcW w:w="1017" w:type="pct"/>
            <w:vMerge/>
            <w:tcBorders>
              <w:top w:val="single" w:sz="4" w:space="0" w:color="auto"/>
              <w:left w:val="single" w:sz="4" w:space="0" w:color="auto"/>
              <w:bottom w:val="single" w:sz="4" w:space="0" w:color="000000"/>
              <w:right w:val="single" w:sz="4" w:space="0" w:color="auto"/>
            </w:tcBorders>
            <w:vAlign w:val="center"/>
            <w:hideMark/>
          </w:tcPr>
          <w:p w14:paraId="1ABF1F49" w14:textId="77777777" w:rsidR="008A5C46" w:rsidRPr="008A5C46" w:rsidRDefault="008A5C46" w:rsidP="008A5C46">
            <w:pPr>
              <w:ind w:left="0"/>
              <w:jc w:val="center"/>
              <w:rPr>
                <w:rFonts w:asciiTheme="minorHAnsi" w:hAnsiTheme="minorHAnsi" w:cs="Arial"/>
                <w:b/>
                <w:bCs/>
                <w:color w:val="000000"/>
                <w:sz w:val="12"/>
                <w:szCs w:val="12"/>
                <w:lang w:val="es-CO" w:eastAsia="es-CO"/>
              </w:rPr>
            </w:pPr>
          </w:p>
        </w:tc>
        <w:tc>
          <w:tcPr>
            <w:tcW w:w="446" w:type="pct"/>
            <w:vMerge/>
            <w:tcBorders>
              <w:top w:val="single" w:sz="4" w:space="0" w:color="auto"/>
              <w:left w:val="single" w:sz="4" w:space="0" w:color="auto"/>
              <w:bottom w:val="single" w:sz="4" w:space="0" w:color="000000"/>
              <w:right w:val="single" w:sz="4" w:space="0" w:color="auto"/>
            </w:tcBorders>
            <w:vAlign w:val="center"/>
            <w:hideMark/>
          </w:tcPr>
          <w:p w14:paraId="312001AC" w14:textId="77777777" w:rsidR="008A5C46" w:rsidRPr="008A5C46" w:rsidRDefault="008A5C46" w:rsidP="008A5C46">
            <w:pPr>
              <w:ind w:left="0"/>
              <w:jc w:val="center"/>
              <w:rPr>
                <w:rFonts w:asciiTheme="minorHAnsi" w:hAnsiTheme="minorHAnsi" w:cs="Arial"/>
                <w:b/>
                <w:bCs/>
                <w:color w:val="000000"/>
                <w:sz w:val="12"/>
                <w:szCs w:val="12"/>
                <w:lang w:val="es-CO" w:eastAsia="es-CO"/>
              </w:rPr>
            </w:pPr>
          </w:p>
        </w:tc>
        <w:tc>
          <w:tcPr>
            <w:tcW w:w="334" w:type="pct"/>
            <w:tcBorders>
              <w:top w:val="nil"/>
              <w:left w:val="nil"/>
              <w:bottom w:val="single" w:sz="4" w:space="0" w:color="auto"/>
              <w:right w:val="single" w:sz="4" w:space="0" w:color="auto"/>
            </w:tcBorders>
            <w:shd w:val="clear" w:color="000000" w:fill="BFBFBF"/>
            <w:noWrap/>
            <w:vAlign w:val="center"/>
            <w:hideMark/>
          </w:tcPr>
          <w:p w14:paraId="33ECE845"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22976F2B"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Secundaria</w:t>
            </w:r>
          </w:p>
        </w:tc>
        <w:tc>
          <w:tcPr>
            <w:tcW w:w="334" w:type="pct"/>
            <w:tcBorders>
              <w:top w:val="nil"/>
              <w:left w:val="nil"/>
              <w:bottom w:val="single" w:sz="4" w:space="0" w:color="auto"/>
              <w:right w:val="single" w:sz="4" w:space="0" w:color="auto"/>
            </w:tcBorders>
            <w:shd w:val="clear" w:color="000000" w:fill="BFBFBF"/>
            <w:noWrap/>
            <w:vAlign w:val="center"/>
            <w:hideMark/>
          </w:tcPr>
          <w:p w14:paraId="26907EC4"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105BFD3F"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Secundaria</w:t>
            </w:r>
          </w:p>
        </w:tc>
        <w:tc>
          <w:tcPr>
            <w:tcW w:w="334" w:type="pct"/>
            <w:tcBorders>
              <w:top w:val="nil"/>
              <w:left w:val="nil"/>
              <w:bottom w:val="single" w:sz="4" w:space="0" w:color="auto"/>
              <w:right w:val="single" w:sz="4" w:space="0" w:color="auto"/>
            </w:tcBorders>
            <w:shd w:val="clear" w:color="000000" w:fill="BFBFBF"/>
            <w:noWrap/>
            <w:vAlign w:val="center"/>
            <w:hideMark/>
          </w:tcPr>
          <w:p w14:paraId="340F1DC6"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42F5FE23"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Secundaria</w:t>
            </w:r>
          </w:p>
        </w:tc>
        <w:tc>
          <w:tcPr>
            <w:tcW w:w="335" w:type="pct"/>
            <w:tcBorders>
              <w:top w:val="nil"/>
              <w:left w:val="nil"/>
              <w:bottom w:val="single" w:sz="4" w:space="0" w:color="auto"/>
              <w:right w:val="single" w:sz="4" w:space="0" w:color="auto"/>
            </w:tcBorders>
            <w:shd w:val="clear" w:color="000000" w:fill="BFBFBF"/>
            <w:noWrap/>
            <w:vAlign w:val="center"/>
            <w:hideMark/>
          </w:tcPr>
          <w:p w14:paraId="722349F2"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4ED8C2D2"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Secundaria</w:t>
            </w:r>
          </w:p>
        </w:tc>
        <w:tc>
          <w:tcPr>
            <w:tcW w:w="335" w:type="pct"/>
            <w:tcBorders>
              <w:top w:val="nil"/>
              <w:left w:val="nil"/>
              <w:bottom w:val="single" w:sz="4" w:space="0" w:color="auto"/>
              <w:right w:val="single" w:sz="4" w:space="0" w:color="auto"/>
            </w:tcBorders>
            <w:shd w:val="clear" w:color="000000" w:fill="BFBFBF"/>
            <w:noWrap/>
            <w:vAlign w:val="center"/>
            <w:hideMark/>
          </w:tcPr>
          <w:p w14:paraId="6CB6E082"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Primaria</w:t>
            </w:r>
          </w:p>
        </w:tc>
        <w:tc>
          <w:tcPr>
            <w:tcW w:w="373" w:type="pct"/>
            <w:tcBorders>
              <w:top w:val="nil"/>
              <w:left w:val="nil"/>
              <w:bottom w:val="single" w:sz="4" w:space="0" w:color="auto"/>
              <w:right w:val="single" w:sz="4" w:space="0" w:color="auto"/>
            </w:tcBorders>
            <w:shd w:val="clear" w:color="000000" w:fill="BFBFBF"/>
            <w:noWrap/>
            <w:vAlign w:val="center"/>
            <w:hideMark/>
          </w:tcPr>
          <w:p w14:paraId="3ECFBC7C"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Secundaria</w:t>
            </w:r>
          </w:p>
        </w:tc>
      </w:tr>
      <w:tr w:rsidR="008A5C46" w:rsidRPr="008A5C46" w14:paraId="34740846"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186F7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Santana - Colombia - Huila</w:t>
            </w:r>
          </w:p>
        </w:tc>
        <w:tc>
          <w:tcPr>
            <w:tcW w:w="446" w:type="pct"/>
            <w:tcBorders>
              <w:top w:val="nil"/>
              <w:left w:val="nil"/>
              <w:bottom w:val="single" w:sz="4" w:space="0" w:color="auto"/>
              <w:right w:val="single" w:sz="4" w:space="0" w:color="auto"/>
            </w:tcBorders>
            <w:shd w:val="clear" w:color="auto" w:fill="auto"/>
            <w:noWrap/>
            <w:vAlign w:val="center"/>
            <w:hideMark/>
          </w:tcPr>
          <w:p w14:paraId="01C3E4C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532CE28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FAA0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13,948</w:t>
            </w:r>
          </w:p>
        </w:tc>
        <w:tc>
          <w:tcPr>
            <w:tcW w:w="334" w:type="pct"/>
            <w:tcBorders>
              <w:top w:val="nil"/>
              <w:left w:val="nil"/>
              <w:bottom w:val="single" w:sz="4" w:space="0" w:color="auto"/>
              <w:right w:val="single" w:sz="4" w:space="0" w:color="auto"/>
            </w:tcBorders>
            <w:shd w:val="clear" w:color="auto" w:fill="auto"/>
            <w:noWrap/>
            <w:vAlign w:val="center"/>
            <w:hideMark/>
          </w:tcPr>
          <w:p w14:paraId="58E1730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061ED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14,089</w:t>
            </w:r>
          </w:p>
        </w:tc>
        <w:tc>
          <w:tcPr>
            <w:tcW w:w="334" w:type="pct"/>
            <w:tcBorders>
              <w:top w:val="nil"/>
              <w:left w:val="nil"/>
              <w:bottom w:val="single" w:sz="4" w:space="0" w:color="auto"/>
              <w:right w:val="single" w:sz="4" w:space="0" w:color="auto"/>
            </w:tcBorders>
            <w:shd w:val="clear" w:color="auto" w:fill="auto"/>
            <w:noWrap/>
            <w:vAlign w:val="center"/>
            <w:hideMark/>
          </w:tcPr>
          <w:p w14:paraId="71DB104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0B4CC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14,231</w:t>
            </w:r>
          </w:p>
        </w:tc>
        <w:tc>
          <w:tcPr>
            <w:tcW w:w="335" w:type="pct"/>
            <w:tcBorders>
              <w:top w:val="nil"/>
              <w:left w:val="nil"/>
              <w:bottom w:val="single" w:sz="4" w:space="0" w:color="auto"/>
              <w:right w:val="single" w:sz="4" w:space="0" w:color="auto"/>
            </w:tcBorders>
            <w:shd w:val="clear" w:color="auto" w:fill="auto"/>
            <w:noWrap/>
            <w:vAlign w:val="center"/>
            <w:hideMark/>
          </w:tcPr>
          <w:p w14:paraId="588D4CE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CD09D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14,372</w:t>
            </w:r>
          </w:p>
        </w:tc>
        <w:tc>
          <w:tcPr>
            <w:tcW w:w="335" w:type="pct"/>
            <w:tcBorders>
              <w:top w:val="nil"/>
              <w:left w:val="nil"/>
              <w:bottom w:val="single" w:sz="4" w:space="0" w:color="auto"/>
              <w:right w:val="single" w:sz="4" w:space="0" w:color="auto"/>
            </w:tcBorders>
            <w:shd w:val="clear" w:color="auto" w:fill="auto"/>
            <w:noWrap/>
            <w:vAlign w:val="center"/>
            <w:hideMark/>
          </w:tcPr>
          <w:p w14:paraId="37FEA27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AAAB2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14,514</w:t>
            </w:r>
          </w:p>
        </w:tc>
      </w:tr>
      <w:tr w:rsidR="008A5C46" w:rsidRPr="008A5C46" w14:paraId="33A76B0F"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26E45D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Santana - Colombia - Huila</w:t>
            </w:r>
          </w:p>
        </w:tc>
        <w:tc>
          <w:tcPr>
            <w:tcW w:w="446" w:type="pct"/>
            <w:tcBorders>
              <w:top w:val="nil"/>
              <w:left w:val="nil"/>
              <w:bottom w:val="single" w:sz="4" w:space="0" w:color="auto"/>
              <w:right w:val="single" w:sz="4" w:space="0" w:color="auto"/>
            </w:tcBorders>
            <w:shd w:val="clear" w:color="auto" w:fill="auto"/>
            <w:noWrap/>
            <w:vAlign w:val="center"/>
            <w:hideMark/>
          </w:tcPr>
          <w:p w14:paraId="3B7B005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78C9916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DCF1C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13,664</w:t>
            </w:r>
          </w:p>
        </w:tc>
        <w:tc>
          <w:tcPr>
            <w:tcW w:w="334" w:type="pct"/>
            <w:tcBorders>
              <w:top w:val="nil"/>
              <w:left w:val="nil"/>
              <w:bottom w:val="single" w:sz="4" w:space="0" w:color="auto"/>
              <w:right w:val="single" w:sz="4" w:space="0" w:color="auto"/>
            </w:tcBorders>
            <w:shd w:val="clear" w:color="auto" w:fill="auto"/>
            <w:noWrap/>
            <w:vAlign w:val="center"/>
            <w:hideMark/>
          </w:tcPr>
          <w:p w14:paraId="2234C18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F033A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13,806</w:t>
            </w:r>
          </w:p>
        </w:tc>
        <w:tc>
          <w:tcPr>
            <w:tcW w:w="334" w:type="pct"/>
            <w:tcBorders>
              <w:top w:val="nil"/>
              <w:left w:val="nil"/>
              <w:bottom w:val="single" w:sz="4" w:space="0" w:color="auto"/>
              <w:right w:val="single" w:sz="4" w:space="0" w:color="auto"/>
            </w:tcBorders>
            <w:shd w:val="clear" w:color="auto" w:fill="auto"/>
            <w:noWrap/>
            <w:vAlign w:val="center"/>
            <w:hideMark/>
          </w:tcPr>
          <w:p w14:paraId="05FA539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651A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13,948</w:t>
            </w:r>
          </w:p>
        </w:tc>
        <w:tc>
          <w:tcPr>
            <w:tcW w:w="335" w:type="pct"/>
            <w:tcBorders>
              <w:top w:val="nil"/>
              <w:left w:val="nil"/>
              <w:bottom w:val="single" w:sz="4" w:space="0" w:color="auto"/>
              <w:right w:val="single" w:sz="4" w:space="0" w:color="auto"/>
            </w:tcBorders>
            <w:shd w:val="clear" w:color="auto" w:fill="auto"/>
            <w:noWrap/>
            <w:vAlign w:val="center"/>
            <w:hideMark/>
          </w:tcPr>
          <w:p w14:paraId="14AEC50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C97B4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14,089</w:t>
            </w:r>
          </w:p>
        </w:tc>
        <w:tc>
          <w:tcPr>
            <w:tcW w:w="335" w:type="pct"/>
            <w:tcBorders>
              <w:top w:val="nil"/>
              <w:left w:val="nil"/>
              <w:bottom w:val="single" w:sz="4" w:space="0" w:color="auto"/>
              <w:right w:val="single" w:sz="4" w:space="0" w:color="auto"/>
            </w:tcBorders>
            <w:shd w:val="clear" w:color="auto" w:fill="auto"/>
            <w:noWrap/>
            <w:vAlign w:val="center"/>
            <w:hideMark/>
          </w:tcPr>
          <w:p w14:paraId="3F8B358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92252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14,231</w:t>
            </w:r>
          </w:p>
        </w:tc>
      </w:tr>
      <w:tr w:rsidR="008A5C46" w:rsidRPr="008A5C46" w14:paraId="6D9535BA"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8C2F2E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Santana - Colombia - Huila</w:t>
            </w:r>
          </w:p>
        </w:tc>
        <w:tc>
          <w:tcPr>
            <w:tcW w:w="446" w:type="pct"/>
            <w:tcBorders>
              <w:top w:val="nil"/>
              <w:left w:val="nil"/>
              <w:bottom w:val="single" w:sz="4" w:space="0" w:color="auto"/>
              <w:right w:val="single" w:sz="4" w:space="0" w:color="auto"/>
            </w:tcBorders>
            <w:shd w:val="clear" w:color="auto" w:fill="auto"/>
            <w:noWrap/>
            <w:vAlign w:val="center"/>
            <w:hideMark/>
          </w:tcPr>
          <w:p w14:paraId="29ED09D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05A058D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7D567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283</w:t>
            </w:r>
          </w:p>
        </w:tc>
        <w:tc>
          <w:tcPr>
            <w:tcW w:w="334" w:type="pct"/>
            <w:tcBorders>
              <w:top w:val="nil"/>
              <w:left w:val="nil"/>
              <w:bottom w:val="single" w:sz="4" w:space="0" w:color="auto"/>
              <w:right w:val="single" w:sz="4" w:space="0" w:color="auto"/>
            </w:tcBorders>
            <w:shd w:val="clear" w:color="auto" w:fill="auto"/>
            <w:noWrap/>
            <w:vAlign w:val="center"/>
            <w:hideMark/>
          </w:tcPr>
          <w:p w14:paraId="2A6A368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BB585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283</w:t>
            </w:r>
          </w:p>
        </w:tc>
        <w:tc>
          <w:tcPr>
            <w:tcW w:w="334" w:type="pct"/>
            <w:tcBorders>
              <w:top w:val="nil"/>
              <w:left w:val="nil"/>
              <w:bottom w:val="single" w:sz="4" w:space="0" w:color="auto"/>
              <w:right w:val="single" w:sz="4" w:space="0" w:color="auto"/>
            </w:tcBorders>
            <w:shd w:val="clear" w:color="auto" w:fill="auto"/>
            <w:noWrap/>
            <w:vAlign w:val="center"/>
            <w:hideMark/>
          </w:tcPr>
          <w:p w14:paraId="79383C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6B28E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283</w:t>
            </w:r>
          </w:p>
        </w:tc>
        <w:tc>
          <w:tcPr>
            <w:tcW w:w="335" w:type="pct"/>
            <w:tcBorders>
              <w:top w:val="nil"/>
              <w:left w:val="nil"/>
              <w:bottom w:val="single" w:sz="4" w:space="0" w:color="auto"/>
              <w:right w:val="single" w:sz="4" w:space="0" w:color="auto"/>
            </w:tcBorders>
            <w:shd w:val="clear" w:color="auto" w:fill="auto"/>
            <w:noWrap/>
            <w:vAlign w:val="center"/>
            <w:hideMark/>
          </w:tcPr>
          <w:p w14:paraId="130D09C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3DB5E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283</w:t>
            </w:r>
          </w:p>
        </w:tc>
        <w:tc>
          <w:tcPr>
            <w:tcW w:w="335" w:type="pct"/>
            <w:tcBorders>
              <w:top w:val="nil"/>
              <w:left w:val="nil"/>
              <w:bottom w:val="single" w:sz="4" w:space="0" w:color="auto"/>
              <w:right w:val="single" w:sz="4" w:space="0" w:color="auto"/>
            </w:tcBorders>
            <w:shd w:val="clear" w:color="auto" w:fill="auto"/>
            <w:noWrap/>
            <w:vAlign w:val="center"/>
            <w:hideMark/>
          </w:tcPr>
          <w:p w14:paraId="3877E36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5C2F7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283</w:t>
            </w:r>
          </w:p>
        </w:tc>
      </w:tr>
      <w:tr w:rsidR="008A5C46" w:rsidRPr="008A5C46" w14:paraId="34D300D9"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03B107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Santana - Colombia - Huila</w:t>
            </w:r>
          </w:p>
        </w:tc>
        <w:tc>
          <w:tcPr>
            <w:tcW w:w="446" w:type="pct"/>
            <w:tcBorders>
              <w:top w:val="nil"/>
              <w:left w:val="nil"/>
              <w:bottom w:val="single" w:sz="4" w:space="0" w:color="auto"/>
              <w:right w:val="single" w:sz="4" w:space="0" w:color="auto"/>
            </w:tcBorders>
            <w:shd w:val="clear" w:color="auto" w:fill="auto"/>
            <w:noWrap/>
            <w:vAlign w:val="center"/>
            <w:hideMark/>
          </w:tcPr>
          <w:p w14:paraId="44F279D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253A2A0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6BAD2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4DEA41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4A921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3D2BCD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A2769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1AB6DF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A5AB8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6B1AF4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9D5BA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748A26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DD4481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Santana - Colombia - Huila</w:t>
            </w:r>
          </w:p>
        </w:tc>
        <w:tc>
          <w:tcPr>
            <w:tcW w:w="446" w:type="pct"/>
            <w:tcBorders>
              <w:top w:val="nil"/>
              <w:left w:val="nil"/>
              <w:bottom w:val="single" w:sz="4" w:space="0" w:color="auto"/>
              <w:right w:val="single" w:sz="4" w:space="0" w:color="auto"/>
            </w:tcBorders>
            <w:shd w:val="clear" w:color="auto" w:fill="auto"/>
            <w:noWrap/>
            <w:vAlign w:val="center"/>
            <w:hideMark/>
          </w:tcPr>
          <w:p w14:paraId="73DF851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61015CD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5327E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D2F930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293F6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A7218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27938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753A75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4793D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7FF73C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09568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9D8DC27"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88C0A5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Santana - Colombia - Huila</w:t>
            </w:r>
          </w:p>
        </w:tc>
        <w:tc>
          <w:tcPr>
            <w:tcW w:w="446" w:type="pct"/>
            <w:tcBorders>
              <w:top w:val="nil"/>
              <w:left w:val="nil"/>
              <w:bottom w:val="single" w:sz="4" w:space="0" w:color="auto"/>
              <w:right w:val="single" w:sz="4" w:space="0" w:color="auto"/>
            </w:tcBorders>
            <w:shd w:val="clear" w:color="auto" w:fill="auto"/>
            <w:noWrap/>
            <w:vAlign w:val="center"/>
            <w:hideMark/>
          </w:tcPr>
          <w:p w14:paraId="2F755DC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449C9CA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326CF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48AFF5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72B4F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295A4C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DF247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88779B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565FE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CAA717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CEE94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0EDEAA6"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F82B24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Santana - Colombia - Huila</w:t>
            </w:r>
          </w:p>
        </w:tc>
        <w:tc>
          <w:tcPr>
            <w:tcW w:w="446" w:type="pct"/>
            <w:tcBorders>
              <w:top w:val="nil"/>
              <w:left w:val="nil"/>
              <w:bottom w:val="single" w:sz="4" w:space="0" w:color="auto"/>
              <w:right w:val="single" w:sz="4" w:space="0" w:color="auto"/>
            </w:tcBorders>
            <w:shd w:val="clear" w:color="auto" w:fill="auto"/>
            <w:noWrap/>
            <w:vAlign w:val="center"/>
            <w:hideMark/>
          </w:tcPr>
          <w:p w14:paraId="03FF815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7C122EE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9DA8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B54833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3AD8B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09857A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6812A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69FD70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09CD6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C1A1E1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02511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9C03C51"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24FAF7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Los Andes - Iquira - Huila</w:t>
            </w:r>
          </w:p>
        </w:tc>
        <w:tc>
          <w:tcPr>
            <w:tcW w:w="446" w:type="pct"/>
            <w:tcBorders>
              <w:top w:val="nil"/>
              <w:left w:val="nil"/>
              <w:bottom w:val="single" w:sz="4" w:space="0" w:color="auto"/>
              <w:right w:val="single" w:sz="4" w:space="0" w:color="auto"/>
            </w:tcBorders>
            <w:shd w:val="clear" w:color="auto" w:fill="auto"/>
            <w:noWrap/>
            <w:vAlign w:val="center"/>
            <w:hideMark/>
          </w:tcPr>
          <w:p w14:paraId="160BDEF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6075AF6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D6DE0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9,204</w:t>
            </w:r>
          </w:p>
        </w:tc>
        <w:tc>
          <w:tcPr>
            <w:tcW w:w="334" w:type="pct"/>
            <w:tcBorders>
              <w:top w:val="nil"/>
              <w:left w:val="nil"/>
              <w:bottom w:val="single" w:sz="4" w:space="0" w:color="auto"/>
              <w:right w:val="single" w:sz="4" w:space="0" w:color="auto"/>
            </w:tcBorders>
            <w:shd w:val="clear" w:color="auto" w:fill="auto"/>
            <w:noWrap/>
            <w:vAlign w:val="center"/>
            <w:hideMark/>
          </w:tcPr>
          <w:p w14:paraId="57119E8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FC241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9,346</w:t>
            </w:r>
          </w:p>
        </w:tc>
        <w:tc>
          <w:tcPr>
            <w:tcW w:w="334" w:type="pct"/>
            <w:tcBorders>
              <w:top w:val="nil"/>
              <w:left w:val="nil"/>
              <w:bottom w:val="single" w:sz="4" w:space="0" w:color="auto"/>
              <w:right w:val="single" w:sz="4" w:space="0" w:color="auto"/>
            </w:tcBorders>
            <w:shd w:val="clear" w:color="auto" w:fill="auto"/>
            <w:noWrap/>
            <w:vAlign w:val="center"/>
            <w:hideMark/>
          </w:tcPr>
          <w:p w14:paraId="39009DC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B0DF6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9,487</w:t>
            </w:r>
          </w:p>
        </w:tc>
        <w:tc>
          <w:tcPr>
            <w:tcW w:w="335" w:type="pct"/>
            <w:tcBorders>
              <w:top w:val="nil"/>
              <w:left w:val="nil"/>
              <w:bottom w:val="single" w:sz="4" w:space="0" w:color="auto"/>
              <w:right w:val="single" w:sz="4" w:space="0" w:color="auto"/>
            </w:tcBorders>
            <w:shd w:val="clear" w:color="auto" w:fill="auto"/>
            <w:noWrap/>
            <w:vAlign w:val="center"/>
            <w:hideMark/>
          </w:tcPr>
          <w:p w14:paraId="07789BD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002E6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9,629</w:t>
            </w:r>
          </w:p>
        </w:tc>
        <w:tc>
          <w:tcPr>
            <w:tcW w:w="335" w:type="pct"/>
            <w:tcBorders>
              <w:top w:val="nil"/>
              <w:left w:val="nil"/>
              <w:bottom w:val="single" w:sz="4" w:space="0" w:color="auto"/>
              <w:right w:val="single" w:sz="4" w:space="0" w:color="auto"/>
            </w:tcBorders>
            <w:shd w:val="clear" w:color="auto" w:fill="auto"/>
            <w:noWrap/>
            <w:vAlign w:val="center"/>
            <w:hideMark/>
          </w:tcPr>
          <w:p w14:paraId="5700D2F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AA851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9,770</w:t>
            </w:r>
          </w:p>
        </w:tc>
      </w:tr>
      <w:tr w:rsidR="008A5C46" w:rsidRPr="008A5C46" w14:paraId="670EA55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ED6A00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Los Andes - Iquira - Huila</w:t>
            </w:r>
          </w:p>
        </w:tc>
        <w:tc>
          <w:tcPr>
            <w:tcW w:w="446" w:type="pct"/>
            <w:tcBorders>
              <w:top w:val="nil"/>
              <w:left w:val="nil"/>
              <w:bottom w:val="single" w:sz="4" w:space="0" w:color="auto"/>
              <w:right w:val="single" w:sz="4" w:space="0" w:color="auto"/>
            </w:tcBorders>
            <w:shd w:val="clear" w:color="auto" w:fill="auto"/>
            <w:noWrap/>
            <w:vAlign w:val="center"/>
            <w:hideMark/>
          </w:tcPr>
          <w:p w14:paraId="7AC70E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4184476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B3FA7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9,204</w:t>
            </w:r>
          </w:p>
        </w:tc>
        <w:tc>
          <w:tcPr>
            <w:tcW w:w="334" w:type="pct"/>
            <w:tcBorders>
              <w:top w:val="nil"/>
              <w:left w:val="nil"/>
              <w:bottom w:val="single" w:sz="4" w:space="0" w:color="auto"/>
              <w:right w:val="single" w:sz="4" w:space="0" w:color="auto"/>
            </w:tcBorders>
            <w:shd w:val="clear" w:color="auto" w:fill="auto"/>
            <w:noWrap/>
            <w:vAlign w:val="center"/>
            <w:hideMark/>
          </w:tcPr>
          <w:p w14:paraId="359D262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CCE44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9,346</w:t>
            </w:r>
          </w:p>
        </w:tc>
        <w:tc>
          <w:tcPr>
            <w:tcW w:w="334" w:type="pct"/>
            <w:tcBorders>
              <w:top w:val="nil"/>
              <w:left w:val="nil"/>
              <w:bottom w:val="single" w:sz="4" w:space="0" w:color="auto"/>
              <w:right w:val="single" w:sz="4" w:space="0" w:color="auto"/>
            </w:tcBorders>
            <w:shd w:val="clear" w:color="auto" w:fill="auto"/>
            <w:noWrap/>
            <w:vAlign w:val="center"/>
            <w:hideMark/>
          </w:tcPr>
          <w:p w14:paraId="175F6B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9DFFA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9,487</w:t>
            </w:r>
          </w:p>
        </w:tc>
        <w:tc>
          <w:tcPr>
            <w:tcW w:w="335" w:type="pct"/>
            <w:tcBorders>
              <w:top w:val="nil"/>
              <w:left w:val="nil"/>
              <w:bottom w:val="single" w:sz="4" w:space="0" w:color="auto"/>
              <w:right w:val="single" w:sz="4" w:space="0" w:color="auto"/>
            </w:tcBorders>
            <w:shd w:val="clear" w:color="auto" w:fill="auto"/>
            <w:noWrap/>
            <w:vAlign w:val="center"/>
            <w:hideMark/>
          </w:tcPr>
          <w:p w14:paraId="4265464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466D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9,629</w:t>
            </w:r>
          </w:p>
        </w:tc>
        <w:tc>
          <w:tcPr>
            <w:tcW w:w="335" w:type="pct"/>
            <w:tcBorders>
              <w:top w:val="nil"/>
              <w:left w:val="nil"/>
              <w:bottom w:val="single" w:sz="4" w:space="0" w:color="auto"/>
              <w:right w:val="single" w:sz="4" w:space="0" w:color="auto"/>
            </w:tcBorders>
            <w:shd w:val="clear" w:color="auto" w:fill="auto"/>
            <w:noWrap/>
            <w:vAlign w:val="center"/>
            <w:hideMark/>
          </w:tcPr>
          <w:p w14:paraId="22E5D74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80677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9,770</w:t>
            </w:r>
          </w:p>
        </w:tc>
      </w:tr>
      <w:tr w:rsidR="008A5C46" w:rsidRPr="008A5C46" w14:paraId="36CB0D4E"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7EAA5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Los Andes - Iquira - Huila</w:t>
            </w:r>
          </w:p>
        </w:tc>
        <w:tc>
          <w:tcPr>
            <w:tcW w:w="446" w:type="pct"/>
            <w:tcBorders>
              <w:top w:val="nil"/>
              <w:left w:val="nil"/>
              <w:bottom w:val="single" w:sz="4" w:space="0" w:color="auto"/>
              <w:right w:val="single" w:sz="4" w:space="0" w:color="auto"/>
            </w:tcBorders>
            <w:shd w:val="clear" w:color="auto" w:fill="auto"/>
            <w:noWrap/>
            <w:vAlign w:val="center"/>
            <w:hideMark/>
          </w:tcPr>
          <w:p w14:paraId="3FE741C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25D236E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90C85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9632AB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6B932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5F896E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C313E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2DF974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BA68A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84D0EC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3BDE4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409AA61"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6CA36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Los Andes - Iquira - Huila</w:t>
            </w:r>
          </w:p>
        </w:tc>
        <w:tc>
          <w:tcPr>
            <w:tcW w:w="446" w:type="pct"/>
            <w:tcBorders>
              <w:top w:val="nil"/>
              <w:left w:val="nil"/>
              <w:bottom w:val="single" w:sz="4" w:space="0" w:color="auto"/>
              <w:right w:val="single" w:sz="4" w:space="0" w:color="auto"/>
            </w:tcBorders>
            <w:shd w:val="clear" w:color="auto" w:fill="auto"/>
            <w:noWrap/>
            <w:vAlign w:val="center"/>
            <w:hideMark/>
          </w:tcPr>
          <w:p w14:paraId="368BBD8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29F28B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D4303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F49DF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05B7F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66E8CC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1B0A7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A6DCAE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0DDEE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C2E103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314AA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748F9D5"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1DA309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Los Andes - Iquira - Huila</w:t>
            </w:r>
          </w:p>
        </w:tc>
        <w:tc>
          <w:tcPr>
            <w:tcW w:w="446" w:type="pct"/>
            <w:tcBorders>
              <w:top w:val="nil"/>
              <w:left w:val="nil"/>
              <w:bottom w:val="single" w:sz="4" w:space="0" w:color="auto"/>
              <w:right w:val="single" w:sz="4" w:space="0" w:color="auto"/>
            </w:tcBorders>
            <w:shd w:val="clear" w:color="auto" w:fill="auto"/>
            <w:noWrap/>
            <w:vAlign w:val="center"/>
            <w:hideMark/>
          </w:tcPr>
          <w:p w14:paraId="6A87EE0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7BC320B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CBD4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1992F0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ACF7D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2AD52C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4D0A9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C9CE19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87D68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B3E673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0B79B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74E7EB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5A53B7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Los Andes - Iquira - Huila</w:t>
            </w:r>
          </w:p>
        </w:tc>
        <w:tc>
          <w:tcPr>
            <w:tcW w:w="446" w:type="pct"/>
            <w:tcBorders>
              <w:top w:val="nil"/>
              <w:left w:val="nil"/>
              <w:bottom w:val="single" w:sz="4" w:space="0" w:color="auto"/>
              <w:right w:val="single" w:sz="4" w:space="0" w:color="auto"/>
            </w:tcBorders>
            <w:shd w:val="clear" w:color="auto" w:fill="auto"/>
            <w:noWrap/>
            <w:vAlign w:val="center"/>
            <w:hideMark/>
          </w:tcPr>
          <w:p w14:paraId="2EE825D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1AFFA2F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1C72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A53AB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EE6C4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3BBFA5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7FB7B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7B6E43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5D961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7543CE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B18BD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AD095CA"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960E50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Los Andes - Iquira - Huila</w:t>
            </w:r>
          </w:p>
        </w:tc>
        <w:tc>
          <w:tcPr>
            <w:tcW w:w="446" w:type="pct"/>
            <w:tcBorders>
              <w:top w:val="nil"/>
              <w:left w:val="nil"/>
              <w:bottom w:val="single" w:sz="4" w:space="0" w:color="auto"/>
              <w:right w:val="single" w:sz="4" w:space="0" w:color="auto"/>
            </w:tcBorders>
            <w:shd w:val="clear" w:color="auto" w:fill="auto"/>
            <w:noWrap/>
            <w:vAlign w:val="center"/>
            <w:hideMark/>
          </w:tcPr>
          <w:p w14:paraId="353E818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39FBDEE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A3FD7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440AAF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EC41B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5A1DDD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C8BC0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8E31FF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4EB12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1F0191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003A7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8FC9312"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F0F520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Florida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49CBBD9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2835809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9394F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13,877</w:t>
            </w:r>
          </w:p>
        </w:tc>
        <w:tc>
          <w:tcPr>
            <w:tcW w:w="334" w:type="pct"/>
            <w:tcBorders>
              <w:top w:val="nil"/>
              <w:left w:val="nil"/>
              <w:bottom w:val="single" w:sz="4" w:space="0" w:color="auto"/>
              <w:right w:val="single" w:sz="4" w:space="0" w:color="auto"/>
            </w:tcBorders>
            <w:shd w:val="clear" w:color="auto" w:fill="auto"/>
            <w:noWrap/>
            <w:vAlign w:val="center"/>
            <w:hideMark/>
          </w:tcPr>
          <w:p w14:paraId="63C6E60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74798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14,089</w:t>
            </w:r>
          </w:p>
        </w:tc>
        <w:tc>
          <w:tcPr>
            <w:tcW w:w="334" w:type="pct"/>
            <w:tcBorders>
              <w:top w:val="nil"/>
              <w:left w:val="nil"/>
              <w:bottom w:val="single" w:sz="4" w:space="0" w:color="auto"/>
              <w:right w:val="single" w:sz="4" w:space="0" w:color="auto"/>
            </w:tcBorders>
            <w:shd w:val="clear" w:color="auto" w:fill="auto"/>
            <w:noWrap/>
            <w:vAlign w:val="center"/>
            <w:hideMark/>
          </w:tcPr>
          <w:p w14:paraId="6F66429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14CCC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14,302</w:t>
            </w:r>
          </w:p>
        </w:tc>
        <w:tc>
          <w:tcPr>
            <w:tcW w:w="335" w:type="pct"/>
            <w:tcBorders>
              <w:top w:val="nil"/>
              <w:left w:val="nil"/>
              <w:bottom w:val="single" w:sz="4" w:space="0" w:color="auto"/>
              <w:right w:val="single" w:sz="4" w:space="0" w:color="auto"/>
            </w:tcBorders>
            <w:shd w:val="clear" w:color="auto" w:fill="auto"/>
            <w:noWrap/>
            <w:vAlign w:val="center"/>
            <w:hideMark/>
          </w:tcPr>
          <w:p w14:paraId="5600E44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43616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14,514</w:t>
            </w:r>
          </w:p>
        </w:tc>
        <w:tc>
          <w:tcPr>
            <w:tcW w:w="335" w:type="pct"/>
            <w:tcBorders>
              <w:top w:val="nil"/>
              <w:left w:val="nil"/>
              <w:bottom w:val="single" w:sz="4" w:space="0" w:color="auto"/>
              <w:right w:val="single" w:sz="4" w:space="0" w:color="auto"/>
            </w:tcBorders>
            <w:shd w:val="clear" w:color="auto" w:fill="auto"/>
            <w:noWrap/>
            <w:vAlign w:val="center"/>
            <w:hideMark/>
          </w:tcPr>
          <w:p w14:paraId="62FC50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A7809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14,726</w:t>
            </w:r>
          </w:p>
        </w:tc>
      </w:tr>
      <w:tr w:rsidR="008A5C46" w:rsidRPr="008A5C46" w14:paraId="32AEEE5F"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CA2E33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Florida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0FF2BDD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6E69E8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14D87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13,877</w:t>
            </w:r>
          </w:p>
        </w:tc>
        <w:tc>
          <w:tcPr>
            <w:tcW w:w="334" w:type="pct"/>
            <w:tcBorders>
              <w:top w:val="nil"/>
              <w:left w:val="nil"/>
              <w:bottom w:val="single" w:sz="4" w:space="0" w:color="auto"/>
              <w:right w:val="single" w:sz="4" w:space="0" w:color="auto"/>
            </w:tcBorders>
            <w:shd w:val="clear" w:color="auto" w:fill="auto"/>
            <w:noWrap/>
            <w:vAlign w:val="center"/>
            <w:hideMark/>
          </w:tcPr>
          <w:p w14:paraId="6AC024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366E3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14,089</w:t>
            </w:r>
          </w:p>
        </w:tc>
        <w:tc>
          <w:tcPr>
            <w:tcW w:w="334" w:type="pct"/>
            <w:tcBorders>
              <w:top w:val="nil"/>
              <w:left w:val="nil"/>
              <w:bottom w:val="single" w:sz="4" w:space="0" w:color="auto"/>
              <w:right w:val="single" w:sz="4" w:space="0" w:color="auto"/>
            </w:tcBorders>
            <w:shd w:val="clear" w:color="auto" w:fill="auto"/>
            <w:noWrap/>
            <w:vAlign w:val="center"/>
            <w:hideMark/>
          </w:tcPr>
          <w:p w14:paraId="0B2FDDC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5ABC1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14,302</w:t>
            </w:r>
          </w:p>
        </w:tc>
        <w:tc>
          <w:tcPr>
            <w:tcW w:w="335" w:type="pct"/>
            <w:tcBorders>
              <w:top w:val="nil"/>
              <w:left w:val="nil"/>
              <w:bottom w:val="single" w:sz="4" w:space="0" w:color="auto"/>
              <w:right w:val="single" w:sz="4" w:space="0" w:color="auto"/>
            </w:tcBorders>
            <w:shd w:val="clear" w:color="auto" w:fill="auto"/>
            <w:noWrap/>
            <w:vAlign w:val="center"/>
            <w:hideMark/>
          </w:tcPr>
          <w:p w14:paraId="21EE475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33F36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14,514</w:t>
            </w:r>
          </w:p>
        </w:tc>
        <w:tc>
          <w:tcPr>
            <w:tcW w:w="335" w:type="pct"/>
            <w:tcBorders>
              <w:top w:val="nil"/>
              <w:left w:val="nil"/>
              <w:bottom w:val="single" w:sz="4" w:space="0" w:color="auto"/>
              <w:right w:val="single" w:sz="4" w:space="0" w:color="auto"/>
            </w:tcBorders>
            <w:shd w:val="clear" w:color="auto" w:fill="auto"/>
            <w:noWrap/>
            <w:vAlign w:val="center"/>
            <w:hideMark/>
          </w:tcPr>
          <w:p w14:paraId="5D0CA61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4D39C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14,726</w:t>
            </w:r>
          </w:p>
        </w:tc>
      </w:tr>
      <w:tr w:rsidR="008A5C46" w:rsidRPr="008A5C46" w14:paraId="7753B349"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BFB933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Florida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7D4C9E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7F683FA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5DDBD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4C733D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1CF1E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67854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4408D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A13FCC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D5C5A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30D2DB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A0150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2184A4E"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112009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Florida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0AAC76B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1552511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FDFC0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7BA917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6BD59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2EE5E7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AA0BA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F8E40D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5A480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58B13A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7DF47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67499CB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8E75A5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Florida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6E81AA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7F82433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59F0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C6460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D93CB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5FA3E1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2E13B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EB70EE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C368F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69EBCA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B7FBF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9F9C080"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E0D6FC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Florida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3486BDC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302A440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80426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380CB1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FC822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81B01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141BA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175C54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1F5A6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3DC71F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0C17C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29D770E"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D5AF51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Florida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2578961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1E2204F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26063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FC987E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6FA8E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3AF3C5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A9FB8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823D09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0653E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ACD81F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007BE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394584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DED016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Delicias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385C3B9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4566F8F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6A88F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7,646</w:t>
            </w:r>
          </w:p>
        </w:tc>
        <w:tc>
          <w:tcPr>
            <w:tcW w:w="334" w:type="pct"/>
            <w:tcBorders>
              <w:top w:val="nil"/>
              <w:left w:val="nil"/>
              <w:bottom w:val="single" w:sz="4" w:space="0" w:color="auto"/>
              <w:right w:val="single" w:sz="4" w:space="0" w:color="auto"/>
            </w:tcBorders>
            <w:shd w:val="clear" w:color="auto" w:fill="auto"/>
            <w:noWrap/>
            <w:vAlign w:val="center"/>
            <w:hideMark/>
          </w:tcPr>
          <w:p w14:paraId="0414D55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48C57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7,717</w:t>
            </w:r>
          </w:p>
        </w:tc>
        <w:tc>
          <w:tcPr>
            <w:tcW w:w="334" w:type="pct"/>
            <w:tcBorders>
              <w:top w:val="nil"/>
              <w:left w:val="nil"/>
              <w:bottom w:val="single" w:sz="4" w:space="0" w:color="auto"/>
              <w:right w:val="single" w:sz="4" w:space="0" w:color="auto"/>
            </w:tcBorders>
            <w:shd w:val="clear" w:color="auto" w:fill="auto"/>
            <w:noWrap/>
            <w:vAlign w:val="center"/>
            <w:hideMark/>
          </w:tcPr>
          <w:p w14:paraId="38CB564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BA57B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7,788</w:t>
            </w:r>
          </w:p>
        </w:tc>
        <w:tc>
          <w:tcPr>
            <w:tcW w:w="335" w:type="pct"/>
            <w:tcBorders>
              <w:top w:val="nil"/>
              <w:left w:val="nil"/>
              <w:bottom w:val="single" w:sz="4" w:space="0" w:color="auto"/>
              <w:right w:val="single" w:sz="4" w:space="0" w:color="auto"/>
            </w:tcBorders>
            <w:shd w:val="clear" w:color="auto" w:fill="auto"/>
            <w:noWrap/>
            <w:vAlign w:val="center"/>
            <w:hideMark/>
          </w:tcPr>
          <w:p w14:paraId="66C39A2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FD136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7,859</w:t>
            </w:r>
          </w:p>
        </w:tc>
        <w:tc>
          <w:tcPr>
            <w:tcW w:w="335" w:type="pct"/>
            <w:tcBorders>
              <w:top w:val="nil"/>
              <w:left w:val="nil"/>
              <w:bottom w:val="single" w:sz="4" w:space="0" w:color="auto"/>
              <w:right w:val="single" w:sz="4" w:space="0" w:color="auto"/>
            </w:tcBorders>
            <w:shd w:val="clear" w:color="auto" w:fill="auto"/>
            <w:noWrap/>
            <w:vAlign w:val="center"/>
            <w:hideMark/>
          </w:tcPr>
          <w:p w14:paraId="1FDDEC0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B37B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7,930</w:t>
            </w:r>
          </w:p>
        </w:tc>
      </w:tr>
      <w:tr w:rsidR="008A5C46" w:rsidRPr="008A5C46" w14:paraId="31B7E8D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D0C542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Delicias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4D05D96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7473025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2D91F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7,646</w:t>
            </w:r>
          </w:p>
        </w:tc>
        <w:tc>
          <w:tcPr>
            <w:tcW w:w="334" w:type="pct"/>
            <w:tcBorders>
              <w:top w:val="nil"/>
              <w:left w:val="nil"/>
              <w:bottom w:val="single" w:sz="4" w:space="0" w:color="auto"/>
              <w:right w:val="single" w:sz="4" w:space="0" w:color="auto"/>
            </w:tcBorders>
            <w:shd w:val="clear" w:color="auto" w:fill="auto"/>
            <w:noWrap/>
            <w:vAlign w:val="center"/>
            <w:hideMark/>
          </w:tcPr>
          <w:p w14:paraId="1E46240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E0CBE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7,717</w:t>
            </w:r>
          </w:p>
        </w:tc>
        <w:tc>
          <w:tcPr>
            <w:tcW w:w="334" w:type="pct"/>
            <w:tcBorders>
              <w:top w:val="nil"/>
              <w:left w:val="nil"/>
              <w:bottom w:val="single" w:sz="4" w:space="0" w:color="auto"/>
              <w:right w:val="single" w:sz="4" w:space="0" w:color="auto"/>
            </w:tcBorders>
            <w:shd w:val="clear" w:color="auto" w:fill="auto"/>
            <w:noWrap/>
            <w:vAlign w:val="center"/>
            <w:hideMark/>
          </w:tcPr>
          <w:p w14:paraId="61FC237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E9099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7,788</w:t>
            </w:r>
          </w:p>
        </w:tc>
        <w:tc>
          <w:tcPr>
            <w:tcW w:w="335" w:type="pct"/>
            <w:tcBorders>
              <w:top w:val="nil"/>
              <w:left w:val="nil"/>
              <w:bottom w:val="single" w:sz="4" w:space="0" w:color="auto"/>
              <w:right w:val="single" w:sz="4" w:space="0" w:color="auto"/>
            </w:tcBorders>
            <w:shd w:val="clear" w:color="auto" w:fill="auto"/>
            <w:noWrap/>
            <w:vAlign w:val="center"/>
            <w:hideMark/>
          </w:tcPr>
          <w:p w14:paraId="272271C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748DE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7,859</w:t>
            </w:r>
          </w:p>
        </w:tc>
        <w:tc>
          <w:tcPr>
            <w:tcW w:w="335" w:type="pct"/>
            <w:tcBorders>
              <w:top w:val="nil"/>
              <w:left w:val="nil"/>
              <w:bottom w:val="single" w:sz="4" w:space="0" w:color="auto"/>
              <w:right w:val="single" w:sz="4" w:space="0" w:color="auto"/>
            </w:tcBorders>
            <w:shd w:val="clear" w:color="auto" w:fill="auto"/>
            <w:noWrap/>
            <w:vAlign w:val="center"/>
            <w:hideMark/>
          </w:tcPr>
          <w:p w14:paraId="6575AFB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E3BC3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7,930</w:t>
            </w:r>
          </w:p>
        </w:tc>
      </w:tr>
      <w:tr w:rsidR="008A5C46" w:rsidRPr="008A5C46" w14:paraId="29953470"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76D355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Delicias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33A3EFE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3337F5E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E11EC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B66377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6AD08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BCDE3D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AB90E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4E355F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65F9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328B2A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5B533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308967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C09681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Delicias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6FEBAF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3FADE84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B421F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288C3F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D2F1D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E956CE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80781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C8B185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30A3B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80621A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4548D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65BDC8A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B81CAD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Delicias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4D508CD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263857B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8AF7F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05817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8A4F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B1DD44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65FE0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DCE9ED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B0919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2CD645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8FDA7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56875CB"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CC8519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Delicias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6BEFD9C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6B82E77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F7567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6BBF12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1F900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CE4559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B4A35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2EA91B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E4654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40D57B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EBC16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8BD1A97"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37BEEF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Delicias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048B949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79D0E97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98FD9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E45DD8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50630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BF4CFD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D6A7C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AEF3F0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50EEA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6E0DFC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F59E0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73D6F2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9B1B95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Guacas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122132E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1EAB778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15502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7,151</w:t>
            </w:r>
          </w:p>
        </w:tc>
        <w:tc>
          <w:tcPr>
            <w:tcW w:w="334" w:type="pct"/>
            <w:tcBorders>
              <w:top w:val="nil"/>
              <w:left w:val="nil"/>
              <w:bottom w:val="single" w:sz="4" w:space="0" w:color="auto"/>
              <w:right w:val="single" w:sz="4" w:space="0" w:color="auto"/>
            </w:tcBorders>
            <w:shd w:val="clear" w:color="auto" w:fill="auto"/>
            <w:noWrap/>
            <w:vAlign w:val="center"/>
            <w:hideMark/>
          </w:tcPr>
          <w:p w14:paraId="53B1E24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41C6E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7,222</w:t>
            </w:r>
          </w:p>
        </w:tc>
        <w:tc>
          <w:tcPr>
            <w:tcW w:w="334" w:type="pct"/>
            <w:tcBorders>
              <w:top w:val="nil"/>
              <w:left w:val="nil"/>
              <w:bottom w:val="single" w:sz="4" w:space="0" w:color="auto"/>
              <w:right w:val="single" w:sz="4" w:space="0" w:color="auto"/>
            </w:tcBorders>
            <w:shd w:val="clear" w:color="auto" w:fill="auto"/>
            <w:noWrap/>
            <w:vAlign w:val="center"/>
            <w:hideMark/>
          </w:tcPr>
          <w:p w14:paraId="78779BD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A1D1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7,292</w:t>
            </w:r>
          </w:p>
        </w:tc>
        <w:tc>
          <w:tcPr>
            <w:tcW w:w="335" w:type="pct"/>
            <w:tcBorders>
              <w:top w:val="nil"/>
              <w:left w:val="nil"/>
              <w:bottom w:val="single" w:sz="4" w:space="0" w:color="auto"/>
              <w:right w:val="single" w:sz="4" w:space="0" w:color="auto"/>
            </w:tcBorders>
            <w:shd w:val="clear" w:color="auto" w:fill="auto"/>
            <w:noWrap/>
            <w:vAlign w:val="center"/>
            <w:hideMark/>
          </w:tcPr>
          <w:p w14:paraId="1DF5ECE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8F55C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7,363</w:t>
            </w:r>
          </w:p>
        </w:tc>
        <w:tc>
          <w:tcPr>
            <w:tcW w:w="335" w:type="pct"/>
            <w:tcBorders>
              <w:top w:val="nil"/>
              <w:left w:val="nil"/>
              <w:bottom w:val="single" w:sz="4" w:space="0" w:color="auto"/>
              <w:right w:val="single" w:sz="4" w:space="0" w:color="auto"/>
            </w:tcBorders>
            <w:shd w:val="clear" w:color="auto" w:fill="auto"/>
            <w:noWrap/>
            <w:vAlign w:val="center"/>
            <w:hideMark/>
          </w:tcPr>
          <w:p w14:paraId="5BDB968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2A990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7,434</w:t>
            </w:r>
          </w:p>
        </w:tc>
      </w:tr>
      <w:tr w:rsidR="008A5C46" w:rsidRPr="008A5C46" w14:paraId="5A77B361"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ADEA55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Guacas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2A7A5AA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32F423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0156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7,151</w:t>
            </w:r>
          </w:p>
        </w:tc>
        <w:tc>
          <w:tcPr>
            <w:tcW w:w="334" w:type="pct"/>
            <w:tcBorders>
              <w:top w:val="nil"/>
              <w:left w:val="nil"/>
              <w:bottom w:val="single" w:sz="4" w:space="0" w:color="auto"/>
              <w:right w:val="single" w:sz="4" w:space="0" w:color="auto"/>
            </w:tcBorders>
            <w:shd w:val="clear" w:color="auto" w:fill="auto"/>
            <w:noWrap/>
            <w:vAlign w:val="center"/>
            <w:hideMark/>
          </w:tcPr>
          <w:p w14:paraId="5D628CF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C75BA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7,222</w:t>
            </w:r>
          </w:p>
        </w:tc>
        <w:tc>
          <w:tcPr>
            <w:tcW w:w="334" w:type="pct"/>
            <w:tcBorders>
              <w:top w:val="nil"/>
              <w:left w:val="nil"/>
              <w:bottom w:val="single" w:sz="4" w:space="0" w:color="auto"/>
              <w:right w:val="single" w:sz="4" w:space="0" w:color="auto"/>
            </w:tcBorders>
            <w:shd w:val="clear" w:color="auto" w:fill="auto"/>
            <w:noWrap/>
            <w:vAlign w:val="center"/>
            <w:hideMark/>
          </w:tcPr>
          <w:p w14:paraId="03136FF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BBBC0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7,292</w:t>
            </w:r>
          </w:p>
        </w:tc>
        <w:tc>
          <w:tcPr>
            <w:tcW w:w="335" w:type="pct"/>
            <w:tcBorders>
              <w:top w:val="nil"/>
              <w:left w:val="nil"/>
              <w:bottom w:val="single" w:sz="4" w:space="0" w:color="auto"/>
              <w:right w:val="single" w:sz="4" w:space="0" w:color="auto"/>
            </w:tcBorders>
            <w:shd w:val="clear" w:color="auto" w:fill="auto"/>
            <w:noWrap/>
            <w:vAlign w:val="center"/>
            <w:hideMark/>
          </w:tcPr>
          <w:p w14:paraId="0C28920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77570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7,363</w:t>
            </w:r>
          </w:p>
        </w:tc>
        <w:tc>
          <w:tcPr>
            <w:tcW w:w="335" w:type="pct"/>
            <w:tcBorders>
              <w:top w:val="nil"/>
              <w:left w:val="nil"/>
              <w:bottom w:val="single" w:sz="4" w:space="0" w:color="auto"/>
              <w:right w:val="single" w:sz="4" w:space="0" w:color="auto"/>
            </w:tcBorders>
            <w:shd w:val="clear" w:color="auto" w:fill="auto"/>
            <w:noWrap/>
            <w:vAlign w:val="center"/>
            <w:hideMark/>
          </w:tcPr>
          <w:p w14:paraId="7C52C01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A0520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7,434</w:t>
            </w:r>
          </w:p>
        </w:tc>
      </w:tr>
      <w:tr w:rsidR="008A5C46" w:rsidRPr="008A5C46" w14:paraId="6EC74FC5"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D296C1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Guacas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7924EF7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1902C5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64637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848ABF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FAE7F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2A2E85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B949F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557978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5D914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C9B2C3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FBB7C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4BF3B7E"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F4C350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Guacas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599AF5C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28D3C1F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C4DF1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1AE942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7745A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7B7360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A0DD7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85D3B8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C0A7D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8F2E29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EC1A7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A35624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75A0D7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Guacas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44C36D0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183A03A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ABD9C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FCF015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7309B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F49C57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2A5C3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01FD9E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F6864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C89F6B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CB52D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3A88DE5"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D07769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Guacas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125E297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4168CE0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B4FE0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681DBF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E1283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ECFAAF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DE33A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A712FF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48FDF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24345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CCDF8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865EE62"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4585F1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Guacas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4D44A1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5CE5B25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F8C25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C45AAE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B930A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68CA2B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4AAF0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8297F0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FA0C9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5C13A9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F2A9B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F10CF6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976E6D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Betania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11838E2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7EF0DD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6CBE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7,576</w:t>
            </w:r>
          </w:p>
        </w:tc>
        <w:tc>
          <w:tcPr>
            <w:tcW w:w="334" w:type="pct"/>
            <w:tcBorders>
              <w:top w:val="nil"/>
              <w:left w:val="nil"/>
              <w:bottom w:val="single" w:sz="4" w:space="0" w:color="auto"/>
              <w:right w:val="single" w:sz="4" w:space="0" w:color="auto"/>
            </w:tcBorders>
            <w:shd w:val="clear" w:color="auto" w:fill="auto"/>
            <w:noWrap/>
            <w:vAlign w:val="center"/>
            <w:hideMark/>
          </w:tcPr>
          <w:p w14:paraId="5BCD5FE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E5B36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7,646</w:t>
            </w:r>
          </w:p>
        </w:tc>
        <w:tc>
          <w:tcPr>
            <w:tcW w:w="334" w:type="pct"/>
            <w:tcBorders>
              <w:top w:val="nil"/>
              <w:left w:val="nil"/>
              <w:bottom w:val="single" w:sz="4" w:space="0" w:color="auto"/>
              <w:right w:val="single" w:sz="4" w:space="0" w:color="auto"/>
            </w:tcBorders>
            <w:shd w:val="clear" w:color="auto" w:fill="auto"/>
            <w:noWrap/>
            <w:vAlign w:val="center"/>
            <w:hideMark/>
          </w:tcPr>
          <w:p w14:paraId="371F777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37DBF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7,717</w:t>
            </w:r>
          </w:p>
        </w:tc>
        <w:tc>
          <w:tcPr>
            <w:tcW w:w="335" w:type="pct"/>
            <w:tcBorders>
              <w:top w:val="nil"/>
              <w:left w:val="nil"/>
              <w:bottom w:val="single" w:sz="4" w:space="0" w:color="auto"/>
              <w:right w:val="single" w:sz="4" w:space="0" w:color="auto"/>
            </w:tcBorders>
            <w:shd w:val="clear" w:color="auto" w:fill="auto"/>
            <w:noWrap/>
            <w:vAlign w:val="center"/>
            <w:hideMark/>
          </w:tcPr>
          <w:p w14:paraId="72FD64B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0ED61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7,788</w:t>
            </w:r>
          </w:p>
        </w:tc>
        <w:tc>
          <w:tcPr>
            <w:tcW w:w="335" w:type="pct"/>
            <w:tcBorders>
              <w:top w:val="nil"/>
              <w:left w:val="nil"/>
              <w:bottom w:val="single" w:sz="4" w:space="0" w:color="auto"/>
              <w:right w:val="single" w:sz="4" w:space="0" w:color="auto"/>
            </w:tcBorders>
            <w:shd w:val="clear" w:color="auto" w:fill="auto"/>
            <w:noWrap/>
            <w:vAlign w:val="center"/>
            <w:hideMark/>
          </w:tcPr>
          <w:p w14:paraId="1A372C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B530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7,859</w:t>
            </w:r>
          </w:p>
        </w:tc>
      </w:tr>
      <w:tr w:rsidR="008A5C46" w:rsidRPr="008A5C46" w14:paraId="3F1B976A"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2F230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Betania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10428A3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63BDDF6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30A12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7,576</w:t>
            </w:r>
          </w:p>
        </w:tc>
        <w:tc>
          <w:tcPr>
            <w:tcW w:w="334" w:type="pct"/>
            <w:tcBorders>
              <w:top w:val="nil"/>
              <w:left w:val="nil"/>
              <w:bottom w:val="single" w:sz="4" w:space="0" w:color="auto"/>
              <w:right w:val="single" w:sz="4" w:space="0" w:color="auto"/>
            </w:tcBorders>
            <w:shd w:val="clear" w:color="auto" w:fill="auto"/>
            <w:noWrap/>
            <w:vAlign w:val="center"/>
            <w:hideMark/>
          </w:tcPr>
          <w:p w14:paraId="12A31F2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EDCCD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7,646</w:t>
            </w:r>
          </w:p>
        </w:tc>
        <w:tc>
          <w:tcPr>
            <w:tcW w:w="334" w:type="pct"/>
            <w:tcBorders>
              <w:top w:val="nil"/>
              <w:left w:val="nil"/>
              <w:bottom w:val="single" w:sz="4" w:space="0" w:color="auto"/>
              <w:right w:val="single" w:sz="4" w:space="0" w:color="auto"/>
            </w:tcBorders>
            <w:shd w:val="clear" w:color="auto" w:fill="auto"/>
            <w:noWrap/>
            <w:vAlign w:val="center"/>
            <w:hideMark/>
          </w:tcPr>
          <w:p w14:paraId="3BD73EA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8A4BA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7,717</w:t>
            </w:r>
          </w:p>
        </w:tc>
        <w:tc>
          <w:tcPr>
            <w:tcW w:w="335" w:type="pct"/>
            <w:tcBorders>
              <w:top w:val="nil"/>
              <w:left w:val="nil"/>
              <w:bottom w:val="single" w:sz="4" w:space="0" w:color="auto"/>
              <w:right w:val="single" w:sz="4" w:space="0" w:color="auto"/>
            </w:tcBorders>
            <w:shd w:val="clear" w:color="auto" w:fill="auto"/>
            <w:noWrap/>
            <w:vAlign w:val="center"/>
            <w:hideMark/>
          </w:tcPr>
          <w:p w14:paraId="1385231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A089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7,788</w:t>
            </w:r>
          </w:p>
        </w:tc>
        <w:tc>
          <w:tcPr>
            <w:tcW w:w="335" w:type="pct"/>
            <w:tcBorders>
              <w:top w:val="nil"/>
              <w:left w:val="nil"/>
              <w:bottom w:val="single" w:sz="4" w:space="0" w:color="auto"/>
              <w:right w:val="single" w:sz="4" w:space="0" w:color="auto"/>
            </w:tcBorders>
            <w:shd w:val="clear" w:color="auto" w:fill="auto"/>
            <w:noWrap/>
            <w:vAlign w:val="center"/>
            <w:hideMark/>
          </w:tcPr>
          <w:p w14:paraId="2ACF1EB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D972F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7,859</w:t>
            </w:r>
          </w:p>
        </w:tc>
      </w:tr>
      <w:tr w:rsidR="008A5C46" w:rsidRPr="008A5C46" w14:paraId="03A7E927"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08C8DC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Betania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4B2713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352624C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5C9E6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334FE2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05FA6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7630C2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D6988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CA73C4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C04E9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A9354F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3043D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97C2512"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BA8204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Betania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5BEC57C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14F1634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79CAA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A5F01F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DB302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8D336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E5D4B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11DE44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CAED9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E0A122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680B0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DC1B96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AA7045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Betania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245E97E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5BF592D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10195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FA96F3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1C121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9EF651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05B73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65271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DDED4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3E3A03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85600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B499776"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BF325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Betania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19FDDA7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3AB34C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7FC84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0330DA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9FB2E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69F560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B546E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A6D0B5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58EE2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2B46CE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C3095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95C3BA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144495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Betania - Isnos - Huila</w:t>
            </w:r>
          </w:p>
        </w:tc>
        <w:tc>
          <w:tcPr>
            <w:tcW w:w="446" w:type="pct"/>
            <w:tcBorders>
              <w:top w:val="nil"/>
              <w:left w:val="nil"/>
              <w:bottom w:val="single" w:sz="4" w:space="0" w:color="auto"/>
              <w:right w:val="single" w:sz="4" w:space="0" w:color="auto"/>
            </w:tcBorders>
            <w:shd w:val="clear" w:color="auto" w:fill="auto"/>
            <w:noWrap/>
            <w:vAlign w:val="center"/>
            <w:hideMark/>
          </w:tcPr>
          <w:p w14:paraId="73BE15F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5E5CDD7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A94ED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942467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959A6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C50EEC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E448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BC57B6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1BF4D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58B939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AA2BB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D271749"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268B77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Pensil - La Argentina - Huila</w:t>
            </w:r>
          </w:p>
        </w:tc>
        <w:tc>
          <w:tcPr>
            <w:tcW w:w="446" w:type="pct"/>
            <w:tcBorders>
              <w:top w:val="nil"/>
              <w:left w:val="nil"/>
              <w:bottom w:val="single" w:sz="4" w:space="0" w:color="auto"/>
              <w:right w:val="single" w:sz="4" w:space="0" w:color="auto"/>
            </w:tcBorders>
            <w:shd w:val="clear" w:color="auto" w:fill="auto"/>
            <w:noWrap/>
            <w:vAlign w:val="center"/>
            <w:hideMark/>
          </w:tcPr>
          <w:p w14:paraId="3653A64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421FAFD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AA8D9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11,965</w:t>
            </w:r>
          </w:p>
        </w:tc>
        <w:tc>
          <w:tcPr>
            <w:tcW w:w="334" w:type="pct"/>
            <w:tcBorders>
              <w:top w:val="nil"/>
              <w:left w:val="nil"/>
              <w:bottom w:val="single" w:sz="4" w:space="0" w:color="auto"/>
              <w:right w:val="single" w:sz="4" w:space="0" w:color="auto"/>
            </w:tcBorders>
            <w:shd w:val="clear" w:color="auto" w:fill="auto"/>
            <w:noWrap/>
            <w:vAlign w:val="center"/>
            <w:hideMark/>
          </w:tcPr>
          <w:p w14:paraId="2E06F80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660F6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12,107</w:t>
            </w:r>
          </w:p>
        </w:tc>
        <w:tc>
          <w:tcPr>
            <w:tcW w:w="334" w:type="pct"/>
            <w:tcBorders>
              <w:top w:val="nil"/>
              <w:left w:val="nil"/>
              <w:bottom w:val="single" w:sz="4" w:space="0" w:color="auto"/>
              <w:right w:val="single" w:sz="4" w:space="0" w:color="auto"/>
            </w:tcBorders>
            <w:shd w:val="clear" w:color="auto" w:fill="auto"/>
            <w:noWrap/>
            <w:vAlign w:val="center"/>
            <w:hideMark/>
          </w:tcPr>
          <w:p w14:paraId="526949E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45870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12,248</w:t>
            </w:r>
          </w:p>
        </w:tc>
        <w:tc>
          <w:tcPr>
            <w:tcW w:w="335" w:type="pct"/>
            <w:tcBorders>
              <w:top w:val="nil"/>
              <w:left w:val="nil"/>
              <w:bottom w:val="single" w:sz="4" w:space="0" w:color="auto"/>
              <w:right w:val="single" w:sz="4" w:space="0" w:color="auto"/>
            </w:tcBorders>
            <w:shd w:val="clear" w:color="auto" w:fill="auto"/>
            <w:noWrap/>
            <w:vAlign w:val="center"/>
            <w:hideMark/>
          </w:tcPr>
          <w:p w14:paraId="0258E18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D1637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12,390</w:t>
            </w:r>
          </w:p>
        </w:tc>
        <w:tc>
          <w:tcPr>
            <w:tcW w:w="335" w:type="pct"/>
            <w:tcBorders>
              <w:top w:val="nil"/>
              <w:left w:val="nil"/>
              <w:bottom w:val="single" w:sz="4" w:space="0" w:color="auto"/>
              <w:right w:val="single" w:sz="4" w:space="0" w:color="auto"/>
            </w:tcBorders>
            <w:shd w:val="clear" w:color="auto" w:fill="auto"/>
            <w:noWrap/>
            <w:vAlign w:val="center"/>
            <w:hideMark/>
          </w:tcPr>
          <w:p w14:paraId="49E1C17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C8F9E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12,532</w:t>
            </w:r>
          </w:p>
        </w:tc>
      </w:tr>
      <w:tr w:rsidR="008A5C46" w:rsidRPr="008A5C46" w14:paraId="13BB42A7"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FB530B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Pensil - La Argentina - Huila</w:t>
            </w:r>
          </w:p>
        </w:tc>
        <w:tc>
          <w:tcPr>
            <w:tcW w:w="446" w:type="pct"/>
            <w:tcBorders>
              <w:top w:val="nil"/>
              <w:left w:val="nil"/>
              <w:bottom w:val="single" w:sz="4" w:space="0" w:color="auto"/>
              <w:right w:val="single" w:sz="4" w:space="0" w:color="auto"/>
            </w:tcBorders>
            <w:shd w:val="clear" w:color="auto" w:fill="auto"/>
            <w:noWrap/>
            <w:vAlign w:val="center"/>
            <w:hideMark/>
          </w:tcPr>
          <w:p w14:paraId="251BF87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3D16AD7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0A75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11,965</w:t>
            </w:r>
          </w:p>
        </w:tc>
        <w:tc>
          <w:tcPr>
            <w:tcW w:w="334" w:type="pct"/>
            <w:tcBorders>
              <w:top w:val="nil"/>
              <w:left w:val="nil"/>
              <w:bottom w:val="single" w:sz="4" w:space="0" w:color="auto"/>
              <w:right w:val="single" w:sz="4" w:space="0" w:color="auto"/>
            </w:tcBorders>
            <w:shd w:val="clear" w:color="auto" w:fill="auto"/>
            <w:noWrap/>
            <w:vAlign w:val="center"/>
            <w:hideMark/>
          </w:tcPr>
          <w:p w14:paraId="6E3FB2E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BED4F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12,107</w:t>
            </w:r>
          </w:p>
        </w:tc>
        <w:tc>
          <w:tcPr>
            <w:tcW w:w="334" w:type="pct"/>
            <w:tcBorders>
              <w:top w:val="nil"/>
              <w:left w:val="nil"/>
              <w:bottom w:val="single" w:sz="4" w:space="0" w:color="auto"/>
              <w:right w:val="single" w:sz="4" w:space="0" w:color="auto"/>
            </w:tcBorders>
            <w:shd w:val="clear" w:color="auto" w:fill="auto"/>
            <w:noWrap/>
            <w:vAlign w:val="center"/>
            <w:hideMark/>
          </w:tcPr>
          <w:p w14:paraId="5FFC85D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A80E0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12,248</w:t>
            </w:r>
          </w:p>
        </w:tc>
        <w:tc>
          <w:tcPr>
            <w:tcW w:w="335" w:type="pct"/>
            <w:tcBorders>
              <w:top w:val="nil"/>
              <w:left w:val="nil"/>
              <w:bottom w:val="single" w:sz="4" w:space="0" w:color="auto"/>
              <w:right w:val="single" w:sz="4" w:space="0" w:color="auto"/>
            </w:tcBorders>
            <w:shd w:val="clear" w:color="auto" w:fill="auto"/>
            <w:noWrap/>
            <w:vAlign w:val="center"/>
            <w:hideMark/>
          </w:tcPr>
          <w:p w14:paraId="4B2E285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CE3B5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12,390</w:t>
            </w:r>
          </w:p>
        </w:tc>
        <w:tc>
          <w:tcPr>
            <w:tcW w:w="335" w:type="pct"/>
            <w:tcBorders>
              <w:top w:val="nil"/>
              <w:left w:val="nil"/>
              <w:bottom w:val="single" w:sz="4" w:space="0" w:color="auto"/>
              <w:right w:val="single" w:sz="4" w:space="0" w:color="auto"/>
            </w:tcBorders>
            <w:shd w:val="clear" w:color="auto" w:fill="auto"/>
            <w:noWrap/>
            <w:vAlign w:val="center"/>
            <w:hideMark/>
          </w:tcPr>
          <w:p w14:paraId="36C759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B2859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12,532</w:t>
            </w:r>
          </w:p>
        </w:tc>
      </w:tr>
      <w:tr w:rsidR="008A5C46" w:rsidRPr="008A5C46" w14:paraId="4AB27B4E"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1F8C9E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Pensil - La Argentina - Huila</w:t>
            </w:r>
          </w:p>
        </w:tc>
        <w:tc>
          <w:tcPr>
            <w:tcW w:w="446" w:type="pct"/>
            <w:tcBorders>
              <w:top w:val="nil"/>
              <w:left w:val="nil"/>
              <w:bottom w:val="single" w:sz="4" w:space="0" w:color="auto"/>
              <w:right w:val="single" w:sz="4" w:space="0" w:color="auto"/>
            </w:tcBorders>
            <w:shd w:val="clear" w:color="auto" w:fill="auto"/>
            <w:noWrap/>
            <w:vAlign w:val="center"/>
            <w:hideMark/>
          </w:tcPr>
          <w:p w14:paraId="10655B9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1B7843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B7831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E2E3CE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E3B23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0383C9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798CF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A22330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0C847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442166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634DF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71F4470"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C314E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Pensil - La Argentina - Huila</w:t>
            </w:r>
          </w:p>
        </w:tc>
        <w:tc>
          <w:tcPr>
            <w:tcW w:w="446" w:type="pct"/>
            <w:tcBorders>
              <w:top w:val="nil"/>
              <w:left w:val="nil"/>
              <w:bottom w:val="single" w:sz="4" w:space="0" w:color="auto"/>
              <w:right w:val="single" w:sz="4" w:space="0" w:color="auto"/>
            </w:tcBorders>
            <w:shd w:val="clear" w:color="auto" w:fill="auto"/>
            <w:noWrap/>
            <w:vAlign w:val="center"/>
            <w:hideMark/>
          </w:tcPr>
          <w:p w14:paraId="4A9300A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048DE57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A98A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D317E2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C0605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53E190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5390A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2E0AEA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993D0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1C6C86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03CEB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33E4C9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591487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Pensil - La Argentina - Huila</w:t>
            </w:r>
          </w:p>
        </w:tc>
        <w:tc>
          <w:tcPr>
            <w:tcW w:w="446" w:type="pct"/>
            <w:tcBorders>
              <w:top w:val="nil"/>
              <w:left w:val="nil"/>
              <w:bottom w:val="single" w:sz="4" w:space="0" w:color="auto"/>
              <w:right w:val="single" w:sz="4" w:space="0" w:color="auto"/>
            </w:tcBorders>
            <w:shd w:val="clear" w:color="auto" w:fill="auto"/>
            <w:noWrap/>
            <w:vAlign w:val="center"/>
            <w:hideMark/>
          </w:tcPr>
          <w:p w14:paraId="5194E30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57D6646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D77E1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40E1A8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1D119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2380E6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8CF1F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92A555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1893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1D4900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A7323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27FF8C8"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80DD45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Pensil - La Argentina - Huila</w:t>
            </w:r>
          </w:p>
        </w:tc>
        <w:tc>
          <w:tcPr>
            <w:tcW w:w="446" w:type="pct"/>
            <w:tcBorders>
              <w:top w:val="nil"/>
              <w:left w:val="nil"/>
              <w:bottom w:val="single" w:sz="4" w:space="0" w:color="auto"/>
              <w:right w:val="single" w:sz="4" w:space="0" w:color="auto"/>
            </w:tcBorders>
            <w:shd w:val="clear" w:color="auto" w:fill="auto"/>
            <w:noWrap/>
            <w:vAlign w:val="center"/>
            <w:hideMark/>
          </w:tcPr>
          <w:p w14:paraId="5597D50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3CD3B1E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5CAE4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E96BEF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282BF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82CA6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FE9C6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9C22CA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38B0D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EE58A6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FAE71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8C47772"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277D69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Pensil - La Argentina - Huila</w:t>
            </w:r>
          </w:p>
        </w:tc>
        <w:tc>
          <w:tcPr>
            <w:tcW w:w="446" w:type="pct"/>
            <w:tcBorders>
              <w:top w:val="nil"/>
              <w:left w:val="nil"/>
              <w:bottom w:val="single" w:sz="4" w:space="0" w:color="auto"/>
              <w:right w:val="single" w:sz="4" w:space="0" w:color="auto"/>
            </w:tcBorders>
            <w:shd w:val="clear" w:color="auto" w:fill="auto"/>
            <w:noWrap/>
            <w:vAlign w:val="center"/>
            <w:hideMark/>
          </w:tcPr>
          <w:p w14:paraId="0A6F3E3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68B266A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19B22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7D411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A5CB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C7B759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59ED4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FF0A01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D39C63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C768A4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A4365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A386DA0"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4274F3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Monserrate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1315F18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4BDFA30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7D4AD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13,806</w:t>
            </w:r>
          </w:p>
        </w:tc>
        <w:tc>
          <w:tcPr>
            <w:tcW w:w="334" w:type="pct"/>
            <w:tcBorders>
              <w:top w:val="nil"/>
              <w:left w:val="nil"/>
              <w:bottom w:val="single" w:sz="4" w:space="0" w:color="auto"/>
              <w:right w:val="single" w:sz="4" w:space="0" w:color="auto"/>
            </w:tcBorders>
            <w:shd w:val="clear" w:color="auto" w:fill="auto"/>
            <w:noWrap/>
            <w:vAlign w:val="center"/>
            <w:hideMark/>
          </w:tcPr>
          <w:p w14:paraId="2AACB5A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C2A80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13,948</w:t>
            </w:r>
          </w:p>
        </w:tc>
        <w:tc>
          <w:tcPr>
            <w:tcW w:w="334" w:type="pct"/>
            <w:tcBorders>
              <w:top w:val="nil"/>
              <w:left w:val="nil"/>
              <w:bottom w:val="single" w:sz="4" w:space="0" w:color="auto"/>
              <w:right w:val="single" w:sz="4" w:space="0" w:color="auto"/>
            </w:tcBorders>
            <w:shd w:val="clear" w:color="auto" w:fill="auto"/>
            <w:noWrap/>
            <w:vAlign w:val="center"/>
            <w:hideMark/>
          </w:tcPr>
          <w:p w14:paraId="4CB604B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E0B6D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14,089</w:t>
            </w:r>
          </w:p>
        </w:tc>
        <w:tc>
          <w:tcPr>
            <w:tcW w:w="335" w:type="pct"/>
            <w:tcBorders>
              <w:top w:val="nil"/>
              <w:left w:val="nil"/>
              <w:bottom w:val="single" w:sz="4" w:space="0" w:color="auto"/>
              <w:right w:val="single" w:sz="4" w:space="0" w:color="auto"/>
            </w:tcBorders>
            <w:shd w:val="clear" w:color="auto" w:fill="auto"/>
            <w:noWrap/>
            <w:vAlign w:val="center"/>
            <w:hideMark/>
          </w:tcPr>
          <w:p w14:paraId="30D2B9A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2854C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14,231</w:t>
            </w:r>
          </w:p>
        </w:tc>
        <w:tc>
          <w:tcPr>
            <w:tcW w:w="335" w:type="pct"/>
            <w:tcBorders>
              <w:top w:val="nil"/>
              <w:left w:val="nil"/>
              <w:bottom w:val="single" w:sz="4" w:space="0" w:color="auto"/>
              <w:right w:val="single" w:sz="4" w:space="0" w:color="auto"/>
            </w:tcBorders>
            <w:shd w:val="clear" w:color="auto" w:fill="auto"/>
            <w:noWrap/>
            <w:vAlign w:val="center"/>
            <w:hideMark/>
          </w:tcPr>
          <w:p w14:paraId="6949BA8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C858B2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14,372</w:t>
            </w:r>
          </w:p>
        </w:tc>
      </w:tr>
      <w:tr w:rsidR="008A5C46" w:rsidRPr="008A5C46" w14:paraId="1A470257"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1D262C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Monserrate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1F2422F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485F34A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74B8D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13,806</w:t>
            </w:r>
          </w:p>
        </w:tc>
        <w:tc>
          <w:tcPr>
            <w:tcW w:w="334" w:type="pct"/>
            <w:tcBorders>
              <w:top w:val="nil"/>
              <w:left w:val="nil"/>
              <w:bottom w:val="single" w:sz="4" w:space="0" w:color="auto"/>
              <w:right w:val="single" w:sz="4" w:space="0" w:color="auto"/>
            </w:tcBorders>
            <w:shd w:val="clear" w:color="auto" w:fill="auto"/>
            <w:noWrap/>
            <w:vAlign w:val="center"/>
            <w:hideMark/>
          </w:tcPr>
          <w:p w14:paraId="23E43B2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BEAE6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13,948</w:t>
            </w:r>
          </w:p>
        </w:tc>
        <w:tc>
          <w:tcPr>
            <w:tcW w:w="334" w:type="pct"/>
            <w:tcBorders>
              <w:top w:val="nil"/>
              <w:left w:val="nil"/>
              <w:bottom w:val="single" w:sz="4" w:space="0" w:color="auto"/>
              <w:right w:val="single" w:sz="4" w:space="0" w:color="auto"/>
            </w:tcBorders>
            <w:shd w:val="clear" w:color="auto" w:fill="auto"/>
            <w:noWrap/>
            <w:vAlign w:val="center"/>
            <w:hideMark/>
          </w:tcPr>
          <w:p w14:paraId="7F35475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FF792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14,089</w:t>
            </w:r>
          </w:p>
        </w:tc>
        <w:tc>
          <w:tcPr>
            <w:tcW w:w="335" w:type="pct"/>
            <w:tcBorders>
              <w:top w:val="nil"/>
              <w:left w:val="nil"/>
              <w:bottom w:val="single" w:sz="4" w:space="0" w:color="auto"/>
              <w:right w:val="single" w:sz="4" w:space="0" w:color="auto"/>
            </w:tcBorders>
            <w:shd w:val="clear" w:color="auto" w:fill="auto"/>
            <w:noWrap/>
            <w:vAlign w:val="center"/>
            <w:hideMark/>
          </w:tcPr>
          <w:p w14:paraId="18D69F4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A8909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14,231</w:t>
            </w:r>
          </w:p>
        </w:tc>
        <w:tc>
          <w:tcPr>
            <w:tcW w:w="335" w:type="pct"/>
            <w:tcBorders>
              <w:top w:val="nil"/>
              <w:left w:val="nil"/>
              <w:bottom w:val="single" w:sz="4" w:space="0" w:color="auto"/>
              <w:right w:val="single" w:sz="4" w:space="0" w:color="auto"/>
            </w:tcBorders>
            <w:shd w:val="clear" w:color="auto" w:fill="auto"/>
            <w:noWrap/>
            <w:vAlign w:val="center"/>
            <w:hideMark/>
          </w:tcPr>
          <w:p w14:paraId="69C1284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3444F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14,372</w:t>
            </w:r>
          </w:p>
        </w:tc>
      </w:tr>
      <w:tr w:rsidR="008A5C46" w:rsidRPr="008A5C46" w14:paraId="156A930A"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1317D1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Monserrate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529827F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3241A49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55073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803475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D587F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ACDC5A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2476F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8F5307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50D7F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579F8F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502A1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5E95A2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497975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Monserrate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36959A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2459EAE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9586A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B5B42E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22856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2640F4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AA778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DB9198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14A6C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04E371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A46CA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CEF063E"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4352E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Monserrate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774454F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137C310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71439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A3AC93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4699F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B8CDE0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2FDD0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53F783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F3969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1E4288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F43D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65010070"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8CF3D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Monserrate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617E2F2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40E3B71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F3077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871C5C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BD5F0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EF2589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3C9D2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A6598E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A8283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C1CA73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46E66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B18FD28"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27AA36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Monserrate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65DC652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5321CAB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6A626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64E3C1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65534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438480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2FCC6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AC0293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F9C82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18010E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144E9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AE114B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8B4C7B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Moscopan - Puracé - Cauca</w:t>
            </w:r>
          </w:p>
        </w:tc>
        <w:tc>
          <w:tcPr>
            <w:tcW w:w="446" w:type="pct"/>
            <w:tcBorders>
              <w:top w:val="nil"/>
              <w:left w:val="nil"/>
              <w:bottom w:val="single" w:sz="4" w:space="0" w:color="auto"/>
              <w:right w:val="single" w:sz="4" w:space="0" w:color="auto"/>
            </w:tcBorders>
            <w:shd w:val="clear" w:color="auto" w:fill="auto"/>
            <w:noWrap/>
            <w:vAlign w:val="center"/>
            <w:hideMark/>
          </w:tcPr>
          <w:p w14:paraId="6A5F803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6CC5AC2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6ADB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20,390</w:t>
            </w:r>
          </w:p>
        </w:tc>
        <w:tc>
          <w:tcPr>
            <w:tcW w:w="334" w:type="pct"/>
            <w:tcBorders>
              <w:top w:val="nil"/>
              <w:left w:val="nil"/>
              <w:bottom w:val="single" w:sz="4" w:space="0" w:color="auto"/>
              <w:right w:val="single" w:sz="4" w:space="0" w:color="auto"/>
            </w:tcBorders>
            <w:shd w:val="clear" w:color="auto" w:fill="auto"/>
            <w:noWrap/>
            <w:vAlign w:val="center"/>
            <w:hideMark/>
          </w:tcPr>
          <w:p w14:paraId="7C7AE8B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3DD4F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20,674</w:t>
            </w:r>
          </w:p>
        </w:tc>
        <w:tc>
          <w:tcPr>
            <w:tcW w:w="334" w:type="pct"/>
            <w:tcBorders>
              <w:top w:val="nil"/>
              <w:left w:val="nil"/>
              <w:bottom w:val="single" w:sz="4" w:space="0" w:color="auto"/>
              <w:right w:val="single" w:sz="4" w:space="0" w:color="auto"/>
            </w:tcBorders>
            <w:shd w:val="clear" w:color="auto" w:fill="auto"/>
            <w:noWrap/>
            <w:vAlign w:val="center"/>
            <w:hideMark/>
          </w:tcPr>
          <w:p w14:paraId="691F317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BA5FA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20,957</w:t>
            </w:r>
          </w:p>
        </w:tc>
        <w:tc>
          <w:tcPr>
            <w:tcW w:w="335" w:type="pct"/>
            <w:tcBorders>
              <w:top w:val="nil"/>
              <w:left w:val="nil"/>
              <w:bottom w:val="single" w:sz="4" w:space="0" w:color="auto"/>
              <w:right w:val="single" w:sz="4" w:space="0" w:color="auto"/>
            </w:tcBorders>
            <w:shd w:val="clear" w:color="auto" w:fill="auto"/>
            <w:noWrap/>
            <w:vAlign w:val="center"/>
            <w:hideMark/>
          </w:tcPr>
          <w:p w14:paraId="44F3677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D4770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21,169</w:t>
            </w:r>
          </w:p>
        </w:tc>
        <w:tc>
          <w:tcPr>
            <w:tcW w:w="335" w:type="pct"/>
            <w:tcBorders>
              <w:top w:val="nil"/>
              <w:left w:val="nil"/>
              <w:bottom w:val="single" w:sz="4" w:space="0" w:color="auto"/>
              <w:right w:val="single" w:sz="4" w:space="0" w:color="auto"/>
            </w:tcBorders>
            <w:shd w:val="clear" w:color="auto" w:fill="auto"/>
            <w:noWrap/>
            <w:vAlign w:val="center"/>
            <w:hideMark/>
          </w:tcPr>
          <w:p w14:paraId="19E70FA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4F3CE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21,382</w:t>
            </w:r>
          </w:p>
        </w:tc>
      </w:tr>
      <w:tr w:rsidR="008A5C46" w:rsidRPr="008A5C46" w14:paraId="2150198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7E532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Moscopan - Puracé - Cauca</w:t>
            </w:r>
          </w:p>
        </w:tc>
        <w:tc>
          <w:tcPr>
            <w:tcW w:w="446" w:type="pct"/>
            <w:tcBorders>
              <w:top w:val="nil"/>
              <w:left w:val="nil"/>
              <w:bottom w:val="single" w:sz="4" w:space="0" w:color="auto"/>
              <w:right w:val="single" w:sz="4" w:space="0" w:color="auto"/>
            </w:tcBorders>
            <w:shd w:val="clear" w:color="auto" w:fill="auto"/>
            <w:noWrap/>
            <w:vAlign w:val="center"/>
            <w:hideMark/>
          </w:tcPr>
          <w:p w14:paraId="2ECD9B4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20C9E40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3EC5F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4,390</w:t>
            </w:r>
          </w:p>
        </w:tc>
        <w:tc>
          <w:tcPr>
            <w:tcW w:w="334" w:type="pct"/>
            <w:tcBorders>
              <w:top w:val="nil"/>
              <w:left w:val="nil"/>
              <w:bottom w:val="single" w:sz="4" w:space="0" w:color="auto"/>
              <w:right w:val="single" w:sz="4" w:space="0" w:color="auto"/>
            </w:tcBorders>
            <w:shd w:val="clear" w:color="auto" w:fill="auto"/>
            <w:noWrap/>
            <w:vAlign w:val="center"/>
            <w:hideMark/>
          </w:tcPr>
          <w:p w14:paraId="0F3CE57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3B557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4,460</w:t>
            </w:r>
          </w:p>
        </w:tc>
        <w:tc>
          <w:tcPr>
            <w:tcW w:w="334" w:type="pct"/>
            <w:tcBorders>
              <w:top w:val="nil"/>
              <w:left w:val="nil"/>
              <w:bottom w:val="single" w:sz="4" w:space="0" w:color="auto"/>
              <w:right w:val="single" w:sz="4" w:space="0" w:color="auto"/>
            </w:tcBorders>
            <w:shd w:val="clear" w:color="auto" w:fill="auto"/>
            <w:noWrap/>
            <w:vAlign w:val="center"/>
            <w:hideMark/>
          </w:tcPr>
          <w:p w14:paraId="354A13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D98B4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4,531</w:t>
            </w:r>
          </w:p>
        </w:tc>
        <w:tc>
          <w:tcPr>
            <w:tcW w:w="335" w:type="pct"/>
            <w:tcBorders>
              <w:top w:val="nil"/>
              <w:left w:val="nil"/>
              <w:bottom w:val="single" w:sz="4" w:space="0" w:color="auto"/>
              <w:right w:val="single" w:sz="4" w:space="0" w:color="auto"/>
            </w:tcBorders>
            <w:shd w:val="clear" w:color="auto" w:fill="auto"/>
            <w:noWrap/>
            <w:vAlign w:val="center"/>
            <w:hideMark/>
          </w:tcPr>
          <w:p w14:paraId="35C114D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491AE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4,602</w:t>
            </w:r>
          </w:p>
        </w:tc>
        <w:tc>
          <w:tcPr>
            <w:tcW w:w="335" w:type="pct"/>
            <w:tcBorders>
              <w:top w:val="nil"/>
              <w:left w:val="nil"/>
              <w:bottom w:val="single" w:sz="4" w:space="0" w:color="auto"/>
              <w:right w:val="single" w:sz="4" w:space="0" w:color="auto"/>
            </w:tcBorders>
            <w:shd w:val="clear" w:color="auto" w:fill="auto"/>
            <w:noWrap/>
            <w:vAlign w:val="center"/>
            <w:hideMark/>
          </w:tcPr>
          <w:p w14:paraId="4E99DC7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ACC00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4,673</w:t>
            </w:r>
          </w:p>
        </w:tc>
      </w:tr>
      <w:tr w:rsidR="008A5C46" w:rsidRPr="008A5C46" w14:paraId="09E9A10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8F0E88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Moscopan - Puracé - Cauca</w:t>
            </w:r>
          </w:p>
        </w:tc>
        <w:tc>
          <w:tcPr>
            <w:tcW w:w="446" w:type="pct"/>
            <w:tcBorders>
              <w:top w:val="nil"/>
              <w:left w:val="nil"/>
              <w:bottom w:val="single" w:sz="4" w:space="0" w:color="auto"/>
              <w:right w:val="single" w:sz="4" w:space="0" w:color="auto"/>
            </w:tcBorders>
            <w:shd w:val="clear" w:color="auto" w:fill="auto"/>
            <w:noWrap/>
            <w:vAlign w:val="center"/>
            <w:hideMark/>
          </w:tcPr>
          <w:p w14:paraId="6D144BC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3EAB932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39A0E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16,001</w:t>
            </w:r>
          </w:p>
        </w:tc>
        <w:tc>
          <w:tcPr>
            <w:tcW w:w="334" w:type="pct"/>
            <w:tcBorders>
              <w:top w:val="nil"/>
              <w:left w:val="nil"/>
              <w:bottom w:val="single" w:sz="4" w:space="0" w:color="auto"/>
              <w:right w:val="single" w:sz="4" w:space="0" w:color="auto"/>
            </w:tcBorders>
            <w:shd w:val="clear" w:color="auto" w:fill="auto"/>
            <w:noWrap/>
            <w:vAlign w:val="center"/>
            <w:hideMark/>
          </w:tcPr>
          <w:p w14:paraId="58DF88C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8FFF1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16,213</w:t>
            </w:r>
          </w:p>
        </w:tc>
        <w:tc>
          <w:tcPr>
            <w:tcW w:w="334" w:type="pct"/>
            <w:tcBorders>
              <w:top w:val="nil"/>
              <w:left w:val="nil"/>
              <w:bottom w:val="single" w:sz="4" w:space="0" w:color="auto"/>
              <w:right w:val="single" w:sz="4" w:space="0" w:color="auto"/>
            </w:tcBorders>
            <w:shd w:val="clear" w:color="auto" w:fill="auto"/>
            <w:noWrap/>
            <w:vAlign w:val="center"/>
            <w:hideMark/>
          </w:tcPr>
          <w:p w14:paraId="393A98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F79EB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16,426</w:t>
            </w:r>
          </w:p>
        </w:tc>
        <w:tc>
          <w:tcPr>
            <w:tcW w:w="335" w:type="pct"/>
            <w:tcBorders>
              <w:top w:val="nil"/>
              <w:left w:val="nil"/>
              <w:bottom w:val="single" w:sz="4" w:space="0" w:color="auto"/>
              <w:right w:val="single" w:sz="4" w:space="0" w:color="auto"/>
            </w:tcBorders>
            <w:shd w:val="clear" w:color="auto" w:fill="auto"/>
            <w:noWrap/>
            <w:vAlign w:val="center"/>
            <w:hideMark/>
          </w:tcPr>
          <w:p w14:paraId="118FAC2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CBB1A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16,567</w:t>
            </w:r>
          </w:p>
        </w:tc>
        <w:tc>
          <w:tcPr>
            <w:tcW w:w="335" w:type="pct"/>
            <w:tcBorders>
              <w:top w:val="nil"/>
              <w:left w:val="nil"/>
              <w:bottom w:val="single" w:sz="4" w:space="0" w:color="auto"/>
              <w:right w:val="single" w:sz="4" w:space="0" w:color="auto"/>
            </w:tcBorders>
            <w:shd w:val="clear" w:color="auto" w:fill="auto"/>
            <w:noWrap/>
            <w:vAlign w:val="center"/>
            <w:hideMark/>
          </w:tcPr>
          <w:p w14:paraId="546A2B1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0383F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16,709</w:t>
            </w:r>
          </w:p>
        </w:tc>
      </w:tr>
      <w:tr w:rsidR="008A5C46" w:rsidRPr="008A5C46" w14:paraId="3ED36E3A"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2D423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Moscopan - Puracé - Cauca</w:t>
            </w:r>
          </w:p>
        </w:tc>
        <w:tc>
          <w:tcPr>
            <w:tcW w:w="446" w:type="pct"/>
            <w:tcBorders>
              <w:top w:val="nil"/>
              <w:left w:val="nil"/>
              <w:bottom w:val="single" w:sz="4" w:space="0" w:color="auto"/>
              <w:right w:val="single" w:sz="4" w:space="0" w:color="auto"/>
            </w:tcBorders>
            <w:shd w:val="clear" w:color="auto" w:fill="auto"/>
            <w:noWrap/>
            <w:vAlign w:val="center"/>
            <w:hideMark/>
          </w:tcPr>
          <w:p w14:paraId="7F6E2C2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40A1260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3D45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6982B2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BC805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895452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8B48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7676F1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1CD2B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ACC93C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4DA58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B918128"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038869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Moscopan - Puracé - Cauca</w:t>
            </w:r>
          </w:p>
        </w:tc>
        <w:tc>
          <w:tcPr>
            <w:tcW w:w="446" w:type="pct"/>
            <w:tcBorders>
              <w:top w:val="nil"/>
              <w:left w:val="nil"/>
              <w:bottom w:val="single" w:sz="4" w:space="0" w:color="auto"/>
              <w:right w:val="single" w:sz="4" w:space="0" w:color="auto"/>
            </w:tcBorders>
            <w:shd w:val="clear" w:color="auto" w:fill="auto"/>
            <w:noWrap/>
            <w:vAlign w:val="center"/>
            <w:hideMark/>
          </w:tcPr>
          <w:p w14:paraId="2390B27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011C388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B0979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BB33BF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10511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B0436D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B90BF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50C89C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0E4D9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8C4745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AF6A6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DA56990"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81494B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Moscopan - Puracé - Cauca</w:t>
            </w:r>
          </w:p>
        </w:tc>
        <w:tc>
          <w:tcPr>
            <w:tcW w:w="446" w:type="pct"/>
            <w:tcBorders>
              <w:top w:val="nil"/>
              <w:left w:val="nil"/>
              <w:bottom w:val="single" w:sz="4" w:space="0" w:color="auto"/>
              <w:right w:val="single" w:sz="4" w:space="0" w:color="auto"/>
            </w:tcBorders>
            <w:shd w:val="clear" w:color="auto" w:fill="auto"/>
            <w:noWrap/>
            <w:vAlign w:val="center"/>
            <w:hideMark/>
          </w:tcPr>
          <w:p w14:paraId="1899879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54F2BF2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9B660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7A6CD6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21AED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83C8B0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AF469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034ED8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88E42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3A5880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6068E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142F96E"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DCFBEF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Moscopan - Puracé - Cauca</w:t>
            </w:r>
          </w:p>
        </w:tc>
        <w:tc>
          <w:tcPr>
            <w:tcW w:w="446" w:type="pct"/>
            <w:tcBorders>
              <w:top w:val="nil"/>
              <w:left w:val="nil"/>
              <w:bottom w:val="single" w:sz="4" w:space="0" w:color="auto"/>
              <w:right w:val="single" w:sz="4" w:space="0" w:color="auto"/>
            </w:tcBorders>
            <w:shd w:val="clear" w:color="auto" w:fill="auto"/>
            <w:noWrap/>
            <w:vAlign w:val="center"/>
            <w:hideMark/>
          </w:tcPr>
          <w:p w14:paraId="35DEA52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3973DB8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B9D9F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0EC496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C8B86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656317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B5507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DDDC19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57E90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A93E6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09E2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843A31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167BBE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Mesa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239FE5E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4842D09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49014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16,213</w:t>
            </w:r>
          </w:p>
        </w:tc>
        <w:tc>
          <w:tcPr>
            <w:tcW w:w="334" w:type="pct"/>
            <w:tcBorders>
              <w:top w:val="nil"/>
              <w:left w:val="nil"/>
              <w:bottom w:val="single" w:sz="4" w:space="0" w:color="auto"/>
              <w:right w:val="single" w:sz="4" w:space="0" w:color="auto"/>
            </w:tcBorders>
            <w:shd w:val="clear" w:color="auto" w:fill="auto"/>
            <w:noWrap/>
            <w:vAlign w:val="center"/>
            <w:hideMark/>
          </w:tcPr>
          <w:p w14:paraId="79C1F0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393E6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16,355</w:t>
            </w:r>
          </w:p>
        </w:tc>
        <w:tc>
          <w:tcPr>
            <w:tcW w:w="334" w:type="pct"/>
            <w:tcBorders>
              <w:top w:val="nil"/>
              <w:left w:val="nil"/>
              <w:bottom w:val="single" w:sz="4" w:space="0" w:color="auto"/>
              <w:right w:val="single" w:sz="4" w:space="0" w:color="auto"/>
            </w:tcBorders>
            <w:shd w:val="clear" w:color="auto" w:fill="auto"/>
            <w:noWrap/>
            <w:vAlign w:val="center"/>
            <w:hideMark/>
          </w:tcPr>
          <w:p w14:paraId="4F1C079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5C876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16,496</w:t>
            </w:r>
          </w:p>
        </w:tc>
        <w:tc>
          <w:tcPr>
            <w:tcW w:w="335" w:type="pct"/>
            <w:tcBorders>
              <w:top w:val="nil"/>
              <w:left w:val="nil"/>
              <w:bottom w:val="single" w:sz="4" w:space="0" w:color="auto"/>
              <w:right w:val="single" w:sz="4" w:space="0" w:color="auto"/>
            </w:tcBorders>
            <w:shd w:val="clear" w:color="auto" w:fill="auto"/>
            <w:noWrap/>
            <w:vAlign w:val="center"/>
            <w:hideMark/>
          </w:tcPr>
          <w:p w14:paraId="55C30F7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35705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16,780</w:t>
            </w:r>
          </w:p>
        </w:tc>
        <w:tc>
          <w:tcPr>
            <w:tcW w:w="335" w:type="pct"/>
            <w:tcBorders>
              <w:top w:val="nil"/>
              <w:left w:val="nil"/>
              <w:bottom w:val="single" w:sz="4" w:space="0" w:color="auto"/>
              <w:right w:val="single" w:sz="4" w:space="0" w:color="auto"/>
            </w:tcBorders>
            <w:shd w:val="clear" w:color="auto" w:fill="auto"/>
            <w:noWrap/>
            <w:vAlign w:val="center"/>
            <w:hideMark/>
          </w:tcPr>
          <w:p w14:paraId="1824C28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47A2F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17,063</w:t>
            </w:r>
          </w:p>
        </w:tc>
      </w:tr>
      <w:tr w:rsidR="008A5C46" w:rsidRPr="008A5C46" w14:paraId="6F03BF11"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5D5710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Mesa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385D8C5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77DE5A1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333F2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13,877</w:t>
            </w:r>
          </w:p>
        </w:tc>
        <w:tc>
          <w:tcPr>
            <w:tcW w:w="334" w:type="pct"/>
            <w:tcBorders>
              <w:top w:val="nil"/>
              <w:left w:val="nil"/>
              <w:bottom w:val="single" w:sz="4" w:space="0" w:color="auto"/>
              <w:right w:val="single" w:sz="4" w:space="0" w:color="auto"/>
            </w:tcBorders>
            <w:shd w:val="clear" w:color="auto" w:fill="auto"/>
            <w:noWrap/>
            <w:vAlign w:val="center"/>
            <w:hideMark/>
          </w:tcPr>
          <w:p w14:paraId="510AC5D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556B1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14,018</w:t>
            </w:r>
          </w:p>
        </w:tc>
        <w:tc>
          <w:tcPr>
            <w:tcW w:w="334" w:type="pct"/>
            <w:tcBorders>
              <w:top w:val="nil"/>
              <w:left w:val="nil"/>
              <w:bottom w:val="single" w:sz="4" w:space="0" w:color="auto"/>
              <w:right w:val="single" w:sz="4" w:space="0" w:color="auto"/>
            </w:tcBorders>
            <w:shd w:val="clear" w:color="auto" w:fill="auto"/>
            <w:noWrap/>
            <w:vAlign w:val="center"/>
            <w:hideMark/>
          </w:tcPr>
          <w:p w14:paraId="58F9B62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CDF8D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14,160</w:t>
            </w:r>
          </w:p>
        </w:tc>
        <w:tc>
          <w:tcPr>
            <w:tcW w:w="335" w:type="pct"/>
            <w:tcBorders>
              <w:top w:val="nil"/>
              <w:left w:val="nil"/>
              <w:bottom w:val="single" w:sz="4" w:space="0" w:color="auto"/>
              <w:right w:val="single" w:sz="4" w:space="0" w:color="auto"/>
            </w:tcBorders>
            <w:shd w:val="clear" w:color="auto" w:fill="auto"/>
            <w:noWrap/>
            <w:vAlign w:val="center"/>
            <w:hideMark/>
          </w:tcPr>
          <w:p w14:paraId="3ED047E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63C6E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14,372</w:t>
            </w:r>
          </w:p>
        </w:tc>
        <w:tc>
          <w:tcPr>
            <w:tcW w:w="335" w:type="pct"/>
            <w:tcBorders>
              <w:top w:val="nil"/>
              <w:left w:val="nil"/>
              <w:bottom w:val="single" w:sz="4" w:space="0" w:color="auto"/>
              <w:right w:val="single" w:sz="4" w:space="0" w:color="auto"/>
            </w:tcBorders>
            <w:shd w:val="clear" w:color="auto" w:fill="auto"/>
            <w:noWrap/>
            <w:vAlign w:val="center"/>
            <w:hideMark/>
          </w:tcPr>
          <w:p w14:paraId="29D37A0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FCD85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14,585</w:t>
            </w:r>
          </w:p>
        </w:tc>
      </w:tr>
      <w:tr w:rsidR="008A5C46" w:rsidRPr="008A5C46" w14:paraId="0C6F234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DC5E3F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Mesa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2BC841A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3C8B1D9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FB5B7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2,336</w:t>
            </w:r>
          </w:p>
        </w:tc>
        <w:tc>
          <w:tcPr>
            <w:tcW w:w="334" w:type="pct"/>
            <w:tcBorders>
              <w:top w:val="nil"/>
              <w:left w:val="nil"/>
              <w:bottom w:val="single" w:sz="4" w:space="0" w:color="auto"/>
              <w:right w:val="single" w:sz="4" w:space="0" w:color="auto"/>
            </w:tcBorders>
            <w:shd w:val="clear" w:color="auto" w:fill="auto"/>
            <w:noWrap/>
            <w:vAlign w:val="center"/>
            <w:hideMark/>
          </w:tcPr>
          <w:p w14:paraId="28EF9DE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893B9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2,336</w:t>
            </w:r>
          </w:p>
        </w:tc>
        <w:tc>
          <w:tcPr>
            <w:tcW w:w="334" w:type="pct"/>
            <w:tcBorders>
              <w:top w:val="nil"/>
              <w:left w:val="nil"/>
              <w:bottom w:val="single" w:sz="4" w:space="0" w:color="auto"/>
              <w:right w:val="single" w:sz="4" w:space="0" w:color="auto"/>
            </w:tcBorders>
            <w:shd w:val="clear" w:color="auto" w:fill="auto"/>
            <w:noWrap/>
            <w:vAlign w:val="center"/>
            <w:hideMark/>
          </w:tcPr>
          <w:p w14:paraId="2AC03B8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B816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2,336</w:t>
            </w:r>
          </w:p>
        </w:tc>
        <w:tc>
          <w:tcPr>
            <w:tcW w:w="335" w:type="pct"/>
            <w:tcBorders>
              <w:top w:val="nil"/>
              <w:left w:val="nil"/>
              <w:bottom w:val="single" w:sz="4" w:space="0" w:color="auto"/>
              <w:right w:val="single" w:sz="4" w:space="0" w:color="auto"/>
            </w:tcBorders>
            <w:shd w:val="clear" w:color="auto" w:fill="auto"/>
            <w:noWrap/>
            <w:vAlign w:val="center"/>
            <w:hideMark/>
          </w:tcPr>
          <w:p w14:paraId="5035243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BBF9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2,407</w:t>
            </w:r>
          </w:p>
        </w:tc>
        <w:tc>
          <w:tcPr>
            <w:tcW w:w="335" w:type="pct"/>
            <w:tcBorders>
              <w:top w:val="nil"/>
              <w:left w:val="nil"/>
              <w:bottom w:val="single" w:sz="4" w:space="0" w:color="auto"/>
              <w:right w:val="single" w:sz="4" w:space="0" w:color="auto"/>
            </w:tcBorders>
            <w:shd w:val="clear" w:color="auto" w:fill="auto"/>
            <w:noWrap/>
            <w:vAlign w:val="center"/>
            <w:hideMark/>
          </w:tcPr>
          <w:p w14:paraId="435F65F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D76C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2,478</w:t>
            </w:r>
          </w:p>
        </w:tc>
      </w:tr>
      <w:tr w:rsidR="008A5C46" w:rsidRPr="008A5C46" w14:paraId="684B26B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EA9E70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Mesa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7711289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684F57B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E5C5B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7DE4E4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6DC30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BDE9C4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1F5D3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C47CAA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35D03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082AC4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17B36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2B9D46B"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618938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Mesa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17E01DC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0BE3013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B224A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334B85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90B8C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30C5AB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01FF5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3ACAD8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89EB7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01BCCF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93D0B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AACE46F"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E16D69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Mesa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4D33A19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50CB215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CB716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6CB6CD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1B52D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444E62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3F4CC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1712E8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11FE4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353E9F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43875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0D9BDE5"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5C4548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Mesa - La Plata - Huila</w:t>
            </w:r>
          </w:p>
        </w:tc>
        <w:tc>
          <w:tcPr>
            <w:tcW w:w="446" w:type="pct"/>
            <w:tcBorders>
              <w:top w:val="nil"/>
              <w:left w:val="nil"/>
              <w:bottom w:val="single" w:sz="4" w:space="0" w:color="auto"/>
              <w:right w:val="single" w:sz="4" w:space="0" w:color="auto"/>
            </w:tcBorders>
            <w:shd w:val="clear" w:color="auto" w:fill="auto"/>
            <w:noWrap/>
            <w:vAlign w:val="center"/>
            <w:hideMark/>
          </w:tcPr>
          <w:p w14:paraId="47EAE56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19707D8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8BC82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C8B726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B02C7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DA6854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54E46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BCAAF4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B27C8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F5F083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CA74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18B5EB6"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C56D87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Cabaña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2ABAA0F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54BD56C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B6FB9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4" w:type="pct"/>
            <w:tcBorders>
              <w:top w:val="nil"/>
              <w:left w:val="nil"/>
              <w:bottom w:val="single" w:sz="4" w:space="0" w:color="auto"/>
              <w:right w:val="single" w:sz="4" w:space="0" w:color="auto"/>
            </w:tcBorders>
            <w:shd w:val="clear" w:color="auto" w:fill="auto"/>
            <w:noWrap/>
            <w:vAlign w:val="center"/>
            <w:hideMark/>
          </w:tcPr>
          <w:p w14:paraId="4CDEADE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C1DC2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4" w:type="pct"/>
            <w:tcBorders>
              <w:top w:val="nil"/>
              <w:left w:val="nil"/>
              <w:bottom w:val="single" w:sz="4" w:space="0" w:color="auto"/>
              <w:right w:val="single" w:sz="4" w:space="0" w:color="auto"/>
            </w:tcBorders>
            <w:shd w:val="clear" w:color="auto" w:fill="auto"/>
            <w:noWrap/>
            <w:vAlign w:val="center"/>
            <w:hideMark/>
          </w:tcPr>
          <w:p w14:paraId="49283D6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C7915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5" w:type="pct"/>
            <w:tcBorders>
              <w:top w:val="nil"/>
              <w:left w:val="nil"/>
              <w:bottom w:val="single" w:sz="4" w:space="0" w:color="auto"/>
              <w:right w:val="single" w:sz="4" w:space="0" w:color="auto"/>
            </w:tcBorders>
            <w:shd w:val="clear" w:color="auto" w:fill="auto"/>
            <w:noWrap/>
            <w:vAlign w:val="center"/>
            <w:hideMark/>
          </w:tcPr>
          <w:p w14:paraId="2E1EE3E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1940E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5" w:type="pct"/>
            <w:tcBorders>
              <w:top w:val="nil"/>
              <w:left w:val="nil"/>
              <w:bottom w:val="single" w:sz="4" w:space="0" w:color="auto"/>
              <w:right w:val="single" w:sz="4" w:space="0" w:color="auto"/>
            </w:tcBorders>
            <w:shd w:val="clear" w:color="auto" w:fill="auto"/>
            <w:noWrap/>
            <w:vAlign w:val="center"/>
            <w:hideMark/>
          </w:tcPr>
          <w:p w14:paraId="4DDC862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149B0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r>
      <w:tr w:rsidR="008A5C46" w:rsidRPr="008A5C46" w14:paraId="51A886C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ABD54C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Cabaña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7C6AC01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2657419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7C099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4" w:type="pct"/>
            <w:tcBorders>
              <w:top w:val="nil"/>
              <w:left w:val="nil"/>
              <w:bottom w:val="single" w:sz="4" w:space="0" w:color="auto"/>
              <w:right w:val="single" w:sz="4" w:space="0" w:color="auto"/>
            </w:tcBorders>
            <w:shd w:val="clear" w:color="auto" w:fill="auto"/>
            <w:noWrap/>
            <w:vAlign w:val="center"/>
            <w:hideMark/>
          </w:tcPr>
          <w:p w14:paraId="3D8971A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D9CE5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4" w:type="pct"/>
            <w:tcBorders>
              <w:top w:val="nil"/>
              <w:left w:val="nil"/>
              <w:bottom w:val="single" w:sz="4" w:space="0" w:color="auto"/>
              <w:right w:val="single" w:sz="4" w:space="0" w:color="auto"/>
            </w:tcBorders>
            <w:shd w:val="clear" w:color="auto" w:fill="auto"/>
            <w:noWrap/>
            <w:vAlign w:val="center"/>
            <w:hideMark/>
          </w:tcPr>
          <w:p w14:paraId="2ACD9BB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DAEF6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5" w:type="pct"/>
            <w:tcBorders>
              <w:top w:val="nil"/>
              <w:left w:val="nil"/>
              <w:bottom w:val="single" w:sz="4" w:space="0" w:color="auto"/>
              <w:right w:val="single" w:sz="4" w:space="0" w:color="auto"/>
            </w:tcBorders>
            <w:shd w:val="clear" w:color="auto" w:fill="auto"/>
            <w:noWrap/>
            <w:vAlign w:val="center"/>
            <w:hideMark/>
          </w:tcPr>
          <w:p w14:paraId="66201AC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B08A5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5" w:type="pct"/>
            <w:tcBorders>
              <w:top w:val="nil"/>
              <w:left w:val="nil"/>
              <w:bottom w:val="single" w:sz="4" w:space="0" w:color="auto"/>
              <w:right w:val="single" w:sz="4" w:space="0" w:color="auto"/>
            </w:tcBorders>
            <w:shd w:val="clear" w:color="auto" w:fill="auto"/>
            <w:noWrap/>
            <w:vAlign w:val="center"/>
            <w:hideMark/>
          </w:tcPr>
          <w:p w14:paraId="27B7954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E699D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r>
      <w:tr w:rsidR="008A5C46" w:rsidRPr="008A5C46" w14:paraId="11C87639"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9483B1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Cabaña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730ED7C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1B79275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E70F0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838FC0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2A5D8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D52157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0DB2B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58E23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00129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2D6F2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14388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0C0702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26C158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Cabaña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1782344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791B908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839E7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1635A4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8C2DB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BC294F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DA306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77EF9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2B96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C2AACE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388E8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0F0B03A"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19AD72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Cabaña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4C3D483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660742C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9A01B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23FD9F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9A8DF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244E20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A0AB5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9DB1A2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871E5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BA2BC3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1BDCC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F9E66E4"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CA5924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Cabaña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56E9E60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662B009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C1D34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8D4314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723CE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C96CC1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20A9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01A66E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E9AA7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23C8F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6116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BB9D8FB"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ADE1F1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Cabaña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765C265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48371DF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8632A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852E06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789DA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445B4C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35730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A8B0F5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D7513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654A7E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BAA78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F2C3CD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3C6077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Morelia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7F18A0C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6EDC5EC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2E22B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5,522</w:t>
            </w:r>
          </w:p>
        </w:tc>
        <w:tc>
          <w:tcPr>
            <w:tcW w:w="334" w:type="pct"/>
            <w:tcBorders>
              <w:top w:val="nil"/>
              <w:left w:val="nil"/>
              <w:bottom w:val="single" w:sz="4" w:space="0" w:color="auto"/>
              <w:right w:val="single" w:sz="4" w:space="0" w:color="auto"/>
            </w:tcBorders>
            <w:shd w:val="clear" w:color="auto" w:fill="auto"/>
            <w:noWrap/>
            <w:vAlign w:val="center"/>
            <w:hideMark/>
          </w:tcPr>
          <w:p w14:paraId="5FF66F2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13904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5,593</w:t>
            </w:r>
          </w:p>
        </w:tc>
        <w:tc>
          <w:tcPr>
            <w:tcW w:w="334" w:type="pct"/>
            <w:tcBorders>
              <w:top w:val="nil"/>
              <w:left w:val="nil"/>
              <w:bottom w:val="single" w:sz="4" w:space="0" w:color="auto"/>
              <w:right w:val="single" w:sz="4" w:space="0" w:color="auto"/>
            </w:tcBorders>
            <w:shd w:val="clear" w:color="auto" w:fill="auto"/>
            <w:noWrap/>
            <w:vAlign w:val="center"/>
            <w:hideMark/>
          </w:tcPr>
          <w:p w14:paraId="65939EF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46E82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5,664</w:t>
            </w:r>
          </w:p>
        </w:tc>
        <w:tc>
          <w:tcPr>
            <w:tcW w:w="335" w:type="pct"/>
            <w:tcBorders>
              <w:top w:val="nil"/>
              <w:left w:val="nil"/>
              <w:bottom w:val="single" w:sz="4" w:space="0" w:color="auto"/>
              <w:right w:val="single" w:sz="4" w:space="0" w:color="auto"/>
            </w:tcBorders>
            <w:shd w:val="clear" w:color="auto" w:fill="auto"/>
            <w:noWrap/>
            <w:vAlign w:val="center"/>
            <w:hideMark/>
          </w:tcPr>
          <w:p w14:paraId="1A464D9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1B265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5,735</w:t>
            </w:r>
          </w:p>
        </w:tc>
        <w:tc>
          <w:tcPr>
            <w:tcW w:w="335" w:type="pct"/>
            <w:tcBorders>
              <w:top w:val="nil"/>
              <w:left w:val="nil"/>
              <w:bottom w:val="single" w:sz="4" w:space="0" w:color="auto"/>
              <w:right w:val="single" w:sz="4" w:space="0" w:color="auto"/>
            </w:tcBorders>
            <w:shd w:val="clear" w:color="auto" w:fill="auto"/>
            <w:noWrap/>
            <w:vAlign w:val="center"/>
            <w:hideMark/>
          </w:tcPr>
          <w:p w14:paraId="2A9BCAC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BFEE7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5,806</w:t>
            </w:r>
          </w:p>
        </w:tc>
      </w:tr>
      <w:tr w:rsidR="008A5C46" w:rsidRPr="008A5C46" w14:paraId="794BA9DF"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F262C3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Morelia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767B115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6A55556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B9402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5,522</w:t>
            </w:r>
          </w:p>
        </w:tc>
        <w:tc>
          <w:tcPr>
            <w:tcW w:w="334" w:type="pct"/>
            <w:tcBorders>
              <w:top w:val="nil"/>
              <w:left w:val="nil"/>
              <w:bottom w:val="single" w:sz="4" w:space="0" w:color="auto"/>
              <w:right w:val="single" w:sz="4" w:space="0" w:color="auto"/>
            </w:tcBorders>
            <w:shd w:val="clear" w:color="auto" w:fill="auto"/>
            <w:noWrap/>
            <w:vAlign w:val="center"/>
            <w:hideMark/>
          </w:tcPr>
          <w:p w14:paraId="6BE00BA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2C424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5,593</w:t>
            </w:r>
          </w:p>
        </w:tc>
        <w:tc>
          <w:tcPr>
            <w:tcW w:w="334" w:type="pct"/>
            <w:tcBorders>
              <w:top w:val="nil"/>
              <w:left w:val="nil"/>
              <w:bottom w:val="single" w:sz="4" w:space="0" w:color="auto"/>
              <w:right w:val="single" w:sz="4" w:space="0" w:color="auto"/>
            </w:tcBorders>
            <w:shd w:val="clear" w:color="auto" w:fill="auto"/>
            <w:noWrap/>
            <w:vAlign w:val="center"/>
            <w:hideMark/>
          </w:tcPr>
          <w:p w14:paraId="75F6E58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D00FB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5,664</w:t>
            </w:r>
          </w:p>
        </w:tc>
        <w:tc>
          <w:tcPr>
            <w:tcW w:w="335" w:type="pct"/>
            <w:tcBorders>
              <w:top w:val="nil"/>
              <w:left w:val="nil"/>
              <w:bottom w:val="single" w:sz="4" w:space="0" w:color="auto"/>
              <w:right w:val="single" w:sz="4" w:space="0" w:color="auto"/>
            </w:tcBorders>
            <w:shd w:val="clear" w:color="auto" w:fill="auto"/>
            <w:noWrap/>
            <w:vAlign w:val="center"/>
            <w:hideMark/>
          </w:tcPr>
          <w:p w14:paraId="17F77E4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B4366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5,735</w:t>
            </w:r>
          </w:p>
        </w:tc>
        <w:tc>
          <w:tcPr>
            <w:tcW w:w="335" w:type="pct"/>
            <w:tcBorders>
              <w:top w:val="nil"/>
              <w:left w:val="nil"/>
              <w:bottom w:val="single" w:sz="4" w:space="0" w:color="auto"/>
              <w:right w:val="single" w:sz="4" w:space="0" w:color="auto"/>
            </w:tcBorders>
            <w:shd w:val="clear" w:color="auto" w:fill="auto"/>
            <w:noWrap/>
            <w:vAlign w:val="center"/>
            <w:hideMark/>
          </w:tcPr>
          <w:p w14:paraId="7896A66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7B0A6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5,806</w:t>
            </w:r>
          </w:p>
        </w:tc>
      </w:tr>
      <w:tr w:rsidR="008A5C46" w:rsidRPr="008A5C46" w14:paraId="72F87EB1"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6C0CBA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Morelia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0D5147B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0238277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4EFC1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429BB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0AF05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EB4424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60835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59BE57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BE006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C22864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85116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42D0AA4"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2213EF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Morelia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10787A1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78F0BC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83A13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2CC05B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03C4F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3A8649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27D06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873715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D0C41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70089B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B105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0DC0CFE"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EFE1B4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Morelia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7568792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43FDE18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C2EA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9AD785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EDABB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EE27C9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D20A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1E842C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55E9E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8FB7CE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F30A3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3C81DE2"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4EB2F6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Morelia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3D869F6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709DADC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2054B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F5F4EA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58D92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98F4C0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64EF2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0387F7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7FDF1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E9D3DE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5DBA7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61E706EA"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F2F441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Morelia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1353E9C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153CD68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FDF0D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E0C9FF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610A3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6D0B64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ED3EF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B94A7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0EAAE6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6312AD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444A6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400CDB0"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701335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Paraguay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041CA0B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594EB18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FE279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16,496</w:t>
            </w:r>
          </w:p>
        </w:tc>
        <w:tc>
          <w:tcPr>
            <w:tcW w:w="334" w:type="pct"/>
            <w:tcBorders>
              <w:top w:val="nil"/>
              <w:left w:val="nil"/>
              <w:bottom w:val="single" w:sz="4" w:space="0" w:color="auto"/>
              <w:right w:val="single" w:sz="4" w:space="0" w:color="auto"/>
            </w:tcBorders>
            <w:shd w:val="clear" w:color="auto" w:fill="auto"/>
            <w:noWrap/>
            <w:vAlign w:val="center"/>
            <w:hideMark/>
          </w:tcPr>
          <w:p w14:paraId="4342B77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85D6C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16,780</w:t>
            </w:r>
          </w:p>
        </w:tc>
        <w:tc>
          <w:tcPr>
            <w:tcW w:w="334" w:type="pct"/>
            <w:tcBorders>
              <w:top w:val="nil"/>
              <w:left w:val="nil"/>
              <w:bottom w:val="single" w:sz="4" w:space="0" w:color="auto"/>
              <w:right w:val="single" w:sz="4" w:space="0" w:color="auto"/>
            </w:tcBorders>
            <w:shd w:val="clear" w:color="auto" w:fill="auto"/>
            <w:noWrap/>
            <w:vAlign w:val="center"/>
            <w:hideMark/>
          </w:tcPr>
          <w:p w14:paraId="368D7C1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DF4D0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17,063</w:t>
            </w:r>
          </w:p>
        </w:tc>
        <w:tc>
          <w:tcPr>
            <w:tcW w:w="335" w:type="pct"/>
            <w:tcBorders>
              <w:top w:val="nil"/>
              <w:left w:val="nil"/>
              <w:bottom w:val="single" w:sz="4" w:space="0" w:color="auto"/>
              <w:right w:val="single" w:sz="4" w:space="0" w:color="auto"/>
            </w:tcBorders>
            <w:shd w:val="clear" w:color="auto" w:fill="auto"/>
            <w:noWrap/>
            <w:vAlign w:val="center"/>
            <w:hideMark/>
          </w:tcPr>
          <w:p w14:paraId="4D9C213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B278F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17,346</w:t>
            </w:r>
          </w:p>
        </w:tc>
        <w:tc>
          <w:tcPr>
            <w:tcW w:w="335" w:type="pct"/>
            <w:tcBorders>
              <w:top w:val="nil"/>
              <w:left w:val="nil"/>
              <w:bottom w:val="single" w:sz="4" w:space="0" w:color="auto"/>
              <w:right w:val="single" w:sz="4" w:space="0" w:color="auto"/>
            </w:tcBorders>
            <w:shd w:val="clear" w:color="auto" w:fill="auto"/>
            <w:noWrap/>
            <w:vAlign w:val="center"/>
            <w:hideMark/>
          </w:tcPr>
          <w:p w14:paraId="4ED79AF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060935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17,629</w:t>
            </w:r>
          </w:p>
        </w:tc>
      </w:tr>
      <w:tr w:rsidR="008A5C46" w:rsidRPr="008A5C46" w14:paraId="3AA4196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DDFC06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Paraguay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4BE5766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3CFD1E3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7D366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16,496</w:t>
            </w:r>
          </w:p>
        </w:tc>
        <w:tc>
          <w:tcPr>
            <w:tcW w:w="334" w:type="pct"/>
            <w:tcBorders>
              <w:top w:val="nil"/>
              <w:left w:val="nil"/>
              <w:bottom w:val="single" w:sz="4" w:space="0" w:color="auto"/>
              <w:right w:val="single" w:sz="4" w:space="0" w:color="auto"/>
            </w:tcBorders>
            <w:shd w:val="clear" w:color="auto" w:fill="auto"/>
            <w:noWrap/>
            <w:vAlign w:val="center"/>
            <w:hideMark/>
          </w:tcPr>
          <w:p w14:paraId="3F9C715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B42C3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16,780</w:t>
            </w:r>
          </w:p>
        </w:tc>
        <w:tc>
          <w:tcPr>
            <w:tcW w:w="334" w:type="pct"/>
            <w:tcBorders>
              <w:top w:val="nil"/>
              <w:left w:val="nil"/>
              <w:bottom w:val="single" w:sz="4" w:space="0" w:color="auto"/>
              <w:right w:val="single" w:sz="4" w:space="0" w:color="auto"/>
            </w:tcBorders>
            <w:shd w:val="clear" w:color="auto" w:fill="auto"/>
            <w:noWrap/>
            <w:vAlign w:val="center"/>
            <w:hideMark/>
          </w:tcPr>
          <w:p w14:paraId="6E10C9C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1A30D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17,063</w:t>
            </w:r>
          </w:p>
        </w:tc>
        <w:tc>
          <w:tcPr>
            <w:tcW w:w="335" w:type="pct"/>
            <w:tcBorders>
              <w:top w:val="nil"/>
              <w:left w:val="nil"/>
              <w:bottom w:val="single" w:sz="4" w:space="0" w:color="auto"/>
              <w:right w:val="single" w:sz="4" w:space="0" w:color="auto"/>
            </w:tcBorders>
            <w:shd w:val="clear" w:color="auto" w:fill="auto"/>
            <w:noWrap/>
            <w:vAlign w:val="center"/>
            <w:hideMark/>
          </w:tcPr>
          <w:p w14:paraId="28CF5AB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D8702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17,346</w:t>
            </w:r>
          </w:p>
        </w:tc>
        <w:tc>
          <w:tcPr>
            <w:tcW w:w="335" w:type="pct"/>
            <w:tcBorders>
              <w:top w:val="nil"/>
              <w:left w:val="nil"/>
              <w:bottom w:val="single" w:sz="4" w:space="0" w:color="auto"/>
              <w:right w:val="single" w:sz="4" w:space="0" w:color="auto"/>
            </w:tcBorders>
            <w:shd w:val="clear" w:color="auto" w:fill="auto"/>
            <w:noWrap/>
            <w:vAlign w:val="center"/>
            <w:hideMark/>
          </w:tcPr>
          <w:p w14:paraId="4B5284A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B8766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17,629</w:t>
            </w:r>
          </w:p>
        </w:tc>
      </w:tr>
      <w:tr w:rsidR="008A5C46" w:rsidRPr="008A5C46" w14:paraId="24188DB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4703EA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Paraguay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2120F85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08E31F3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31F22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32476B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EB70E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B56EB5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90376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7A99A5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920EF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E54BEA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23950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6641AF85"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D00DE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Paraguay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055CF46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5A1827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A5847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7D752A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8B662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0D9CB1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50252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3AE9BD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9E64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38DB51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68D1B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6EA6F7C5"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0F765F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Paraguay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2E0ECC9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08CB378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1E6C1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52533A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3AD9E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FC5EC5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08069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9F1B1F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45F64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F06B51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5D70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D1A98A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67C424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Paraguay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380714B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02B2FE3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D0156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4D196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78BFE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E6629E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63475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BB55B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79B2D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2CF864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5E276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DABD2B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05FDA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Paraguay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085995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6FCB536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4CA3E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53912B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8FAD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804C75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6023E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54D4F5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E8DB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D45073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3378B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E104BF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3C05BA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Bellavista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2589CC7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3276028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4B638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4" w:type="pct"/>
            <w:tcBorders>
              <w:top w:val="nil"/>
              <w:left w:val="nil"/>
              <w:bottom w:val="single" w:sz="4" w:space="0" w:color="auto"/>
              <w:right w:val="single" w:sz="4" w:space="0" w:color="auto"/>
            </w:tcBorders>
            <w:shd w:val="clear" w:color="auto" w:fill="auto"/>
            <w:noWrap/>
            <w:vAlign w:val="center"/>
            <w:hideMark/>
          </w:tcPr>
          <w:p w14:paraId="0B355F1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8E191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4" w:type="pct"/>
            <w:tcBorders>
              <w:top w:val="nil"/>
              <w:left w:val="nil"/>
              <w:bottom w:val="single" w:sz="4" w:space="0" w:color="auto"/>
              <w:right w:val="single" w:sz="4" w:space="0" w:color="auto"/>
            </w:tcBorders>
            <w:shd w:val="clear" w:color="auto" w:fill="auto"/>
            <w:noWrap/>
            <w:vAlign w:val="center"/>
            <w:hideMark/>
          </w:tcPr>
          <w:p w14:paraId="7B64C35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A5FD5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5" w:type="pct"/>
            <w:tcBorders>
              <w:top w:val="nil"/>
              <w:left w:val="nil"/>
              <w:bottom w:val="single" w:sz="4" w:space="0" w:color="auto"/>
              <w:right w:val="single" w:sz="4" w:space="0" w:color="auto"/>
            </w:tcBorders>
            <w:shd w:val="clear" w:color="auto" w:fill="auto"/>
            <w:noWrap/>
            <w:vAlign w:val="center"/>
            <w:hideMark/>
          </w:tcPr>
          <w:p w14:paraId="71F43F9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37F6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5" w:type="pct"/>
            <w:tcBorders>
              <w:top w:val="nil"/>
              <w:left w:val="nil"/>
              <w:bottom w:val="single" w:sz="4" w:space="0" w:color="auto"/>
              <w:right w:val="single" w:sz="4" w:space="0" w:color="auto"/>
            </w:tcBorders>
            <w:shd w:val="clear" w:color="auto" w:fill="auto"/>
            <w:noWrap/>
            <w:vAlign w:val="center"/>
            <w:hideMark/>
          </w:tcPr>
          <w:p w14:paraId="77ED9A1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3D0C5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r>
      <w:tr w:rsidR="008A5C46" w:rsidRPr="008A5C46" w14:paraId="1CDD0B0F"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23FFAA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Bellavista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4B7FDF6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03A9C97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A1737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4" w:type="pct"/>
            <w:tcBorders>
              <w:top w:val="nil"/>
              <w:left w:val="nil"/>
              <w:bottom w:val="single" w:sz="4" w:space="0" w:color="auto"/>
              <w:right w:val="single" w:sz="4" w:space="0" w:color="auto"/>
            </w:tcBorders>
            <w:shd w:val="clear" w:color="auto" w:fill="auto"/>
            <w:noWrap/>
            <w:vAlign w:val="center"/>
            <w:hideMark/>
          </w:tcPr>
          <w:p w14:paraId="03D6F19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FF46D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4" w:type="pct"/>
            <w:tcBorders>
              <w:top w:val="nil"/>
              <w:left w:val="nil"/>
              <w:bottom w:val="single" w:sz="4" w:space="0" w:color="auto"/>
              <w:right w:val="single" w:sz="4" w:space="0" w:color="auto"/>
            </w:tcBorders>
            <w:shd w:val="clear" w:color="auto" w:fill="auto"/>
            <w:noWrap/>
            <w:vAlign w:val="center"/>
            <w:hideMark/>
          </w:tcPr>
          <w:p w14:paraId="474E3C5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6CB3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5" w:type="pct"/>
            <w:tcBorders>
              <w:top w:val="nil"/>
              <w:left w:val="nil"/>
              <w:bottom w:val="single" w:sz="4" w:space="0" w:color="auto"/>
              <w:right w:val="single" w:sz="4" w:space="0" w:color="auto"/>
            </w:tcBorders>
            <w:shd w:val="clear" w:color="auto" w:fill="auto"/>
            <w:noWrap/>
            <w:vAlign w:val="center"/>
            <w:hideMark/>
          </w:tcPr>
          <w:p w14:paraId="282D8D0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87691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c>
          <w:tcPr>
            <w:tcW w:w="335" w:type="pct"/>
            <w:tcBorders>
              <w:top w:val="nil"/>
              <w:left w:val="nil"/>
              <w:bottom w:val="single" w:sz="4" w:space="0" w:color="auto"/>
              <w:right w:val="single" w:sz="4" w:space="0" w:color="auto"/>
            </w:tcBorders>
            <w:shd w:val="clear" w:color="auto" w:fill="auto"/>
            <w:noWrap/>
            <w:vAlign w:val="center"/>
            <w:hideMark/>
          </w:tcPr>
          <w:p w14:paraId="43D71EE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CA2AE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2,620</w:t>
            </w:r>
          </w:p>
        </w:tc>
      </w:tr>
      <w:tr w:rsidR="008A5C46" w:rsidRPr="008A5C46" w14:paraId="0B7F1BC2"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6FDECD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Bellavista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36736B9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04F2586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35CF7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B63F71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0B33C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9CE2DE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C33A1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D97D83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4EDD1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D83D7A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F3F80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B9F39EE"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658949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Bellavista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2F48C6F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1605930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E5335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9EFE10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99BC8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EE1D30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6A249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B0A75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B42A02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607C7B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84E05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A368581"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67E2E8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Bellavista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71CB234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1914D31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F264F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418CC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6254A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5566AB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49362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6AFC5D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46C2F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5B27E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AA2AB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00354AA"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8AC6E7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Bellavista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4A16CBC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6795925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1C4B7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8887DC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4E423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04FFD2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B040B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FB0CF5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0EB19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7BFD3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17757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8282872"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AD3DB3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Bellavista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7C8CD40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41AFA3C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2A036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8D1233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3FDF0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F5CBDC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EA57A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030CCD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2F895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9B550C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E9ECA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8A955DF"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7A4616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 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4838700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382F63D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15DCA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4,248</w:t>
            </w:r>
          </w:p>
        </w:tc>
        <w:tc>
          <w:tcPr>
            <w:tcW w:w="334" w:type="pct"/>
            <w:tcBorders>
              <w:top w:val="nil"/>
              <w:left w:val="nil"/>
              <w:bottom w:val="single" w:sz="4" w:space="0" w:color="auto"/>
              <w:right w:val="single" w:sz="4" w:space="0" w:color="auto"/>
            </w:tcBorders>
            <w:shd w:val="clear" w:color="auto" w:fill="auto"/>
            <w:noWrap/>
            <w:vAlign w:val="center"/>
            <w:hideMark/>
          </w:tcPr>
          <w:p w14:paraId="1ABF2A0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BBC7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4,319</w:t>
            </w:r>
          </w:p>
        </w:tc>
        <w:tc>
          <w:tcPr>
            <w:tcW w:w="334" w:type="pct"/>
            <w:tcBorders>
              <w:top w:val="nil"/>
              <w:left w:val="nil"/>
              <w:bottom w:val="single" w:sz="4" w:space="0" w:color="auto"/>
              <w:right w:val="single" w:sz="4" w:space="0" w:color="auto"/>
            </w:tcBorders>
            <w:shd w:val="clear" w:color="auto" w:fill="auto"/>
            <w:noWrap/>
            <w:vAlign w:val="center"/>
            <w:hideMark/>
          </w:tcPr>
          <w:p w14:paraId="68E1507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D9C73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4,390</w:t>
            </w:r>
          </w:p>
        </w:tc>
        <w:tc>
          <w:tcPr>
            <w:tcW w:w="335" w:type="pct"/>
            <w:tcBorders>
              <w:top w:val="nil"/>
              <w:left w:val="nil"/>
              <w:bottom w:val="single" w:sz="4" w:space="0" w:color="auto"/>
              <w:right w:val="single" w:sz="4" w:space="0" w:color="auto"/>
            </w:tcBorders>
            <w:shd w:val="clear" w:color="auto" w:fill="auto"/>
            <w:noWrap/>
            <w:vAlign w:val="center"/>
            <w:hideMark/>
          </w:tcPr>
          <w:p w14:paraId="0BBB7F5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10EC9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4,460</w:t>
            </w:r>
          </w:p>
        </w:tc>
        <w:tc>
          <w:tcPr>
            <w:tcW w:w="335" w:type="pct"/>
            <w:tcBorders>
              <w:top w:val="nil"/>
              <w:left w:val="nil"/>
              <w:bottom w:val="single" w:sz="4" w:space="0" w:color="auto"/>
              <w:right w:val="single" w:sz="4" w:space="0" w:color="auto"/>
            </w:tcBorders>
            <w:shd w:val="clear" w:color="auto" w:fill="auto"/>
            <w:noWrap/>
            <w:vAlign w:val="center"/>
            <w:hideMark/>
          </w:tcPr>
          <w:p w14:paraId="2B5161B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1E121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4,531</w:t>
            </w:r>
          </w:p>
        </w:tc>
      </w:tr>
      <w:tr w:rsidR="008A5C46" w:rsidRPr="008A5C46" w14:paraId="3AA58EF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350318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 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668959B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3E42BE2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84E83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4,248</w:t>
            </w:r>
          </w:p>
        </w:tc>
        <w:tc>
          <w:tcPr>
            <w:tcW w:w="334" w:type="pct"/>
            <w:tcBorders>
              <w:top w:val="nil"/>
              <w:left w:val="nil"/>
              <w:bottom w:val="single" w:sz="4" w:space="0" w:color="auto"/>
              <w:right w:val="single" w:sz="4" w:space="0" w:color="auto"/>
            </w:tcBorders>
            <w:shd w:val="clear" w:color="auto" w:fill="auto"/>
            <w:noWrap/>
            <w:vAlign w:val="center"/>
            <w:hideMark/>
          </w:tcPr>
          <w:p w14:paraId="02CDFD0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707DA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4,319</w:t>
            </w:r>
          </w:p>
        </w:tc>
        <w:tc>
          <w:tcPr>
            <w:tcW w:w="334" w:type="pct"/>
            <w:tcBorders>
              <w:top w:val="nil"/>
              <w:left w:val="nil"/>
              <w:bottom w:val="single" w:sz="4" w:space="0" w:color="auto"/>
              <w:right w:val="single" w:sz="4" w:space="0" w:color="auto"/>
            </w:tcBorders>
            <w:shd w:val="clear" w:color="auto" w:fill="auto"/>
            <w:noWrap/>
            <w:vAlign w:val="center"/>
            <w:hideMark/>
          </w:tcPr>
          <w:p w14:paraId="7D90A15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8B8B1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4,390</w:t>
            </w:r>
          </w:p>
        </w:tc>
        <w:tc>
          <w:tcPr>
            <w:tcW w:w="335" w:type="pct"/>
            <w:tcBorders>
              <w:top w:val="nil"/>
              <w:left w:val="nil"/>
              <w:bottom w:val="single" w:sz="4" w:space="0" w:color="auto"/>
              <w:right w:val="single" w:sz="4" w:space="0" w:color="auto"/>
            </w:tcBorders>
            <w:shd w:val="clear" w:color="auto" w:fill="auto"/>
            <w:noWrap/>
            <w:vAlign w:val="center"/>
            <w:hideMark/>
          </w:tcPr>
          <w:p w14:paraId="746483A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1C106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4,460</w:t>
            </w:r>
          </w:p>
        </w:tc>
        <w:tc>
          <w:tcPr>
            <w:tcW w:w="335" w:type="pct"/>
            <w:tcBorders>
              <w:top w:val="nil"/>
              <w:left w:val="nil"/>
              <w:bottom w:val="single" w:sz="4" w:space="0" w:color="auto"/>
              <w:right w:val="single" w:sz="4" w:space="0" w:color="auto"/>
            </w:tcBorders>
            <w:shd w:val="clear" w:color="auto" w:fill="auto"/>
            <w:noWrap/>
            <w:vAlign w:val="center"/>
            <w:hideMark/>
          </w:tcPr>
          <w:p w14:paraId="02AF5FF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0096C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4,531</w:t>
            </w:r>
          </w:p>
        </w:tc>
      </w:tr>
      <w:tr w:rsidR="008A5C46" w:rsidRPr="008A5C46" w14:paraId="26E35712"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C6B54F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 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3CA6F4B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6C064BC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895AF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16BD0C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34B1E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09944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EAB5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139F22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0BE8A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EE9661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FEAA9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CF57BA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A901CC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 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05AE382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07ACC28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AF7BC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C2C46C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9A31C3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17DB24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2E5C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3908F1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BCE34E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0D1648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0B6A2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C8906C2"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0962CD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 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5C43B05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2BCFD65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F5E82F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7D278B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6E1FE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BC9F04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1493A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971A47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C0576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8E5FE4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57FCC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0B5D322"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FD4F74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 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381E239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77496EA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26684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77BA92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E147DC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32A220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67F4C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92663C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0CE182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D80F0E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A7716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96B9F61"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A7195F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Santa 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1293240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31DA380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A508D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550E9D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27866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35B876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65D1B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22BDAF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7AE12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01CAFA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8C38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66A1896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0CE521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Caparrosa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762EF32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0233C4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F854F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8,496</w:t>
            </w:r>
          </w:p>
        </w:tc>
        <w:tc>
          <w:tcPr>
            <w:tcW w:w="334" w:type="pct"/>
            <w:tcBorders>
              <w:top w:val="nil"/>
              <w:left w:val="nil"/>
              <w:bottom w:val="single" w:sz="4" w:space="0" w:color="auto"/>
              <w:right w:val="single" w:sz="4" w:space="0" w:color="auto"/>
            </w:tcBorders>
            <w:shd w:val="clear" w:color="auto" w:fill="auto"/>
            <w:noWrap/>
            <w:vAlign w:val="center"/>
            <w:hideMark/>
          </w:tcPr>
          <w:p w14:paraId="4FDFA6C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0DE91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8,567</w:t>
            </w:r>
          </w:p>
        </w:tc>
        <w:tc>
          <w:tcPr>
            <w:tcW w:w="334" w:type="pct"/>
            <w:tcBorders>
              <w:top w:val="nil"/>
              <w:left w:val="nil"/>
              <w:bottom w:val="single" w:sz="4" w:space="0" w:color="auto"/>
              <w:right w:val="single" w:sz="4" w:space="0" w:color="auto"/>
            </w:tcBorders>
            <w:shd w:val="clear" w:color="auto" w:fill="auto"/>
            <w:noWrap/>
            <w:vAlign w:val="center"/>
            <w:hideMark/>
          </w:tcPr>
          <w:p w14:paraId="7AB5396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67266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8,638</w:t>
            </w:r>
          </w:p>
        </w:tc>
        <w:tc>
          <w:tcPr>
            <w:tcW w:w="335" w:type="pct"/>
            <w:tcBorders>
              <w:top w:val="nil"/>
              <w:left w:val="nil"/>
              <w:bottom w:val="single" w:sz="4" w:space="0" w:color="auto"/>
              <w:right w:val="single" w:sz="4" w:space="0" w:color="auto"/>
            </w:tcBorders>
            <w:shd w:val="clear" w:color="auto" w:fill="auto"/>
            <w:noWrap/>
            <w:vAlign w:val="center"/>
            <w:hideMark/>
          </w:tcPr>
          <w:p w14:paraId="3138906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07F96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8,708</w:t>
            </w:r>
          </w:p>
        </w:tc>
        <w:tc>
          <w:tcPr>
            <w:tcW w:w="335" w:type="pct"/>
            <w:tcBorders>
              <w:top w:val="nil"/>
              <w:left w:val="nil"/>
              <w:bottom w:val="single" w:sz="4" w:space="0" w:color="auto"/>
              <w:right w:val="single" w:sz="4" w:space="0" w:color="auto"/>
            </w:tcBorders>
            <w:shd w:val="clear" w:color="auto" w:fill="auto"/>
            <w:noWrap/>
            <w:vAlign w:val="center"/>
            <w:hideMark/>
          </w:tcPr>
          <w:p w14:paraId="66F8FE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4852E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8,779</w:t>
            </w:r>
          </w:p>
        </w:tc>
      </w:tr>
      <w:tr w:rsidR="008A5C46" w:rsidRPr="008A5C46" w14:paraId="4782A7BB"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E20859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Caparrosa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20B1B78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5CDB002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A0A10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8,496</w:t>
            </w:r>
          </w:p>
        </w:tc>
        <w:tc>
          <w:tcPr>
            <w:tcW w:w="334" w:type="pct"/>
            <w:tcBorders>
              <w:top w:val="nil"/>
              <w:left w:val="nil"/>
              <w:bottom w:val="single" w:sz="4" w:space="0" w:color="auto"/>
              <w:right w:val="single" w:sz="4" w:space="0" w:color="auto"/>
            </w:tcBorders>
            <w:shd w:val="clear" w:color="auto" w:fill="auto"/>
            <w:noWrap/>
            <w:vAlign w:val="center"/>
            <w:hideMark/>
          </w:tcPr>
          <w:p w14:paraId="254EFF8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ADEAC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8,567</w:t>
            </w:r>
          </w:p>
        </w:tc>
        <w:tc>
          <w:tcPr>
            <w:tcW w:w="334" w:type="pct"/>
            <w:tcBorders>
              <w:top w:val="nil"/>
              <w:left w:val="nil"/>
              <w:bottom w:val="single" w:sz="4" w:space="0" w:color="auto"/>
              <w:right w:val="single" w:sz="4" w:space="0" w:color="auto"/>
            </w:tcBorders>
            <w:shd w:val="clear" w:color="auto" w:fill="auto"/>
            <w:noWrap/>
            <w:vAlign w:val="center"/>
            <w:hideMark/>
          </w:tcPr>
          <w:p w14:paraId="4513F2F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5CA31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8,638</w:t>
            </w:r>
          </w:p>
        </w:tc>
        <w:tc>
          <w:tcPr>
            <w:tcW w:w="335" w:type="pct"/>
            <w:tcBorders>
              <w:top w:val="nil"/>
              <w:left w:val="nil"/>
              <w:bottom w:val="single" w:sz="4" w:space="0" w:color="auto"/>
              <w:right w:val="single" w:sz="4" w:space="0" w:color="auto"/>
            </w:tcBorders>
            <w:shd w:val="clear" w:color="auto" w:fill="auto"/>
            <w:noWrap/>
            <w:vAlign w:val="center"/>
            <w:hideMark/>
          </w:tcPr>
          <w:p w14:paraId="61E91CB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FE97C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8,708</w:t>
            </w:r>
          </w:p>
        </w:tc>
        <w:tc>
          <w:tcPr>
            <w:tcW w:w="335" w:type="pct"/>
            <w:tcBorders>
              <w:top w:val="nil"/>
              <w:left w:val="nil"/>
              <w:bottom w:val="single" w:sz="4" w:space="0" w:color="auto"/>
              <w:right w:val="single" w:sz="4" w:space="0" w:color="auto"/>
            </w:tcBorders>
            <w:shd w:val="clear" w:color="auto" w:fill="auto"/>
            <w:noWrap/>
            <w:vAlign w:val="center"/>
            <w:hideMark/>
          </w:tcPr>
          <w:p w14:paraId="30109EB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A5463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8,779</w:t>
            </w:r>
          </w:p>
        </w:tc>
      </w:tr>
      <w:tr w:rsidR="008A5C46" w:rsidRPr="008A5C46" w14:paraId="36A4AB87"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A699A4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Caparrosa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4050A4D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70D04FC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2915B5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D68D39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8B402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E28C3E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F137F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CFBA7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5CD8E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DFB4C6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AEBD6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0E5300F"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65519B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Caparrosa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69C903E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5FA7C77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9C784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7BDFC6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89BEE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56CC36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916EC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E53CE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17181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104C16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7BDD4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E5356DE"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37170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Caparrosa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61F818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05C6859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0003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7883D8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AC669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0E96C5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ED9D7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7BDEA7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D8BF1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527590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8F37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2A84DA9"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E386E6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Caparrosa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35EFFA5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52630F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5B664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66FCD5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25861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C968B4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69277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B1BB4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E6B72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E0C69E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47482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63D962A1"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DB818C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Caparrosa - Oporapa - Huila</w:t>
            </w:r>
          </w:p>
        </w:tc>
        <w:tc>
          <w:tcPr>
            <w:tcW w:w="446" w:type="pct"/>
            <w:tcBorders>
              <w:top w:val="nil"/>
              <w:left w:val="nil"/>
              <w:bottom w:val="single" w:sz="4" w:space="0" w:color="auto"/>
              <w:right w:val="single" w:sz="4" w:space="0" w:color="auto"/>
            </w:tcBorders>
            <w:shd w:val="clear" w:color="auto" w:fill="auto"/>
            <w:noWrap/>
            <w:vAlign w:val="center"/>
            <w:hideMark/>
          </w:tcPr>
          <w:p w14:paraId="0A9BA4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10099E9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169E6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AC6A6F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FF80C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1FD587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36DF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730275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6254F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061E36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5D497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CFB5FD4"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5A99DF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Cauchal - Pital - Huila</w:t>
            </w:r>
          </w:p>
        </w:tc>
        <w:tc>
          <w:tcPr>
            <w:tcW w:w="446" w:type="pct"/>
            <w:tcBorders>
              <w:top w:val="nil"/>
              <w:left w:val="nil"/>
              <w:bottom w:val="single" w:sz="4" w:space="0" w:color="auto"/>
              <w:right w:val="single" w:sz="4" w:space="0" w:color="auto"/>
            </w:tcBorders>
            <w:shd w:val="clear" w:color="auto" w:fill="auto"/>
            <w:noWrap/>
            <w:vAlign w:val="center"/>
            <w:hideMark/>
          </w:tcPr>
          <w:p w14:paraId="771EFB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7AA362B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0F2B8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7,576</w:t>
            </w:r>
          </w:p>
        </w:tc>
        <w:tc>
          <w:tcPr>
            <w:tcW w:w="334" w:type="pct"/>
            <w:tcBorders>
              <w:top w:val="nil"/>
              <w:left w:val="nil"/>
              <w:bottom w:val="single" w:sz="4" w:space="0" w:color="auto"/>
              <w:right w:val="single" w:sz="4" w:space="0" w:color="auto"/>
            </w:tcBorders>
            <w:shd w:val="clear" w:color="auto" w:fill="auto"/>
            <w:noWrap/>
            <w:vAlign w:val="center"/>
            <w:hideMark/>
          </w:tcPr>
          <w:p w14:paraId="060679B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77615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7,646</w:t>
            </w:r>
          </w:p>
        </w:tc>
        <w:tc>
          <w:tcPr>
            <w:tcW w:w="334" w:type="pct"/>
            <w:tcBorders>
              <w:top w:val="nil"/>
              <w:left w:val="nil"/>
              <w:bottom w:val="single" w:sz="4" w:space="0" w:color="auto"/>
              <w:right w:val="single" w:sz="4" w:space="0" w:color="auto"/>
            </w:tcBorders>
            <w:shd w:val="clear" w:color="auto" w:fill="auto"/>
            <w:noWrap/>
            <w:vAlign w:val="center"/>
            <w:hideMark/>
          </w:tcPr>
          <w:p w14:paraId="1BDEA2A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13665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7,717</w:t>
            </w:r>
          </w:p>
        </w:tc>
        <w:tc>
          <w:tcPr>
            <w:tcW w:w="335" w:type="pct"/>
            <w:tcBorders>
              <w:top w:val="nil"/>
              <w:left w:val="nil"/>
              <w:bottom w:val="single" w:sz="4" w:space="0" w:color="auto"/>
              <w:right w:val="single" w:sz="4" w:space="0" w:color="auto"/>
            </w:tcBorders>
            <w:shd w:val="clear" w:color="auto" w:fill="auto"/>
            <w:noWrap/>
            <w:vAlign w:val="center"/>
            <w:hideMark/>
          </w:tcPr>
          <w:p w14:paraId="4E49165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EB6E3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7,788</w:t>
            </w:r>
          </w:p>
        </w:tc>
        <w:tc>
          <w:tcPr>
            <w:tcW w:w="335" w:type="pct"/>
            <w:tcBorders>
              <w:top w:val="nil"/>
              <w:left w:val="nil"/>
              <w:bottom w:val="single" w:sz="4" w:space="0" w:color="auto"/>
              <w:right w:val="single" w:sz="4" w:space="0" w:color="auto"/>
            </w:tcBorders>
            <w:shd w:val="clear" w:color="auto" w:fill="auto"/>
            <w:noWrap/>
            <w:vAlign w:val="center"/>
            <w:hideMark/>
          </w:tcPr>
          <w:p w14:paraId="36F0D11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91F1F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7,859</w:t>
            </w:r>
          </w:p>
        </w:tc>
      </w:tr>
      <w:tr w:rsidR="008A5C46" w:rsidRPr="008A5C46" w14:paraId="0DA73E6A"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298011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Cauchal - Pital - Huila</w:t>
            </w:r>
          </w:p>
        </w:tc>
        <w:tc>
          <w:tcPr>
            <w:tcW w:w="446" w:type="pct"/>
            <w:tcBorders>
              <w:top w:val="nil"/>
              <w:left w:val="nil"/>
              <w:bottom w:val="single" w:sz="4" w:space="0" w:color="auto"/>
              <w:right w:val="single" w:sz="4" w:space="0" w:color="auto"/>
            </w:tcBorders>
            <w:shd w:val="clear" w:color="auto" w:fill="auto"/>
            <w:noWrap/>
            <w:vAlign w:val="center"/>
            <w:hideMark/>
          </w:tcPr>
          <w:p w14:paraId="5C6F78B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3B780E9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D5144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7,576</w:t>
            </w:r>
          </w:p>
        </w:tc>
        <w:tc>
          <w:tcPr>
            <w:tcW w:w="334" w:type="pct"/>
            <w:tcBorders>
              <w:top w:val="nil"/>
              <w:left w:val="nil"/>
              <w:bottom w:val="single" w:sz="4" w:space="0" w:color="auto"/>
              <w:right w:val="single" w:sz="4" w:space="0" w:color="auto"/>
            </w:tcBorders>
            <w:shd w:val="clear" w:color="auto" w:fill="auto"/>
            <w:noWrap/>
            <w:vAlign w:val="center"/>
            <w:hideMark/>
          </w:tcPr>
          <w:p w14:paraId="14776B3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59EAA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7,646</w:t>
            </w:r>
          </w:p>
        </w:tc>
        <w:tc>
          <w:tcPr>
            <w:tcW w:w="334" w:type="pct"/>
            <w:tcBorders>
              <w:top w:val="nil"/>
              <w:left w:val="nil"/>
              <w:bottom w:val="single" w:sz="4" w:space="0" w:color="auto"/>
              <w:right w:val="single" w:sz="4" w:space="0" w:color="auto"/>
            </w:tcBorders>
            <w:shd w:val="clear" w:color="auto" w:fill="auto"/>
            <w:noWrap/>
            <w:vAlign w:val="center"/>
            <w:hideMark/>
          </w:tcPr>
          <w:p w14:paraId="488B432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9B59F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7,717</w:t>
            </w:r>
          </w:p>
        </w:tc>
        <w:tc>
          <w:tcPr>
            <w:tcW w:w="335" w:type="pct"/>
            <w:tcBorders>
              <w:top w:val="nil"/>
              <w:left w:val="nil"/>
              <w:bottom w:val="single" w:sz="4" w:space="0" w:color="auto"/>
              <w:right w:val="single" w:sz="4" w:space="0" w:color="auto"/>
            </w:tcBorders>
            <w:shd w:val="clear" w:color="auto" w:fill="auto"/>
            <w:noWrap/>
            <w:vAlign w:val="center"/>
            <w:hideMark/>
          </w:tcPr>
          <w:p w14:paraId="5FD7918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F5D8D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7,788</w:t>
            </w:r>
          </w:p>
        </w:tc>
        <w:tc>
          <w:tcPr>
            <w:tcW w:w="335" w:type="pct"/>
            <w:tcBorders>
              <w:top w:val="nil"/>
              <w:left w:val="nil"/>
              <w:bottom w:val="single" w:sz="4" w:space="0" w:color="auto"/>
              <w:right w:val="single" w:sz="4" w:space="0" w:color="auto"/>
            </w:tcBorders>
            <w:shd w:val="clear" w:color="auto" w:fill="auto"/>
            <w:noWrap/>
            <w:vAlign w:val="center"/>
            <w:hideMark/>
          </w:tcPr>
          <w:p w14:paraId="518D1EF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EA395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7,859</w:t>
            </w:r>
          </w:p>
        </w:tc>
      </w:tr>
      <w:tr w:rsidR="008A5C46" w:rsidRPr="008A5C46" w14:paraId="570D4E6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41220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Cauchal - Pital - Huila</w:t>
            </w:r>
          </w:p>
        </w:tc>
        <w:tc>
          <w:tcPr>
            <w:tcW w:w="446" w:type="pct"/>
            <w:tcBorders>
              <w:top w:val="nil"/>
              <w:left w:val="nil"/>
              <w:bottom w:val="single" w:sz="4" w:space="0" w:color="auto"/>
              <w:right w:val="single" w:sz="4" w:space="0" w:color="auto"/>
            </w:tcBorders>
            <w:shd w:val="clear" w:color="auto" w:fill="auto"/>
            <w:noWrap/>
            <w:vAlign w:val="center"/>
            <w:hideMark/>
          </w:tcPr>
          <w:p w14:paraId="267A9C3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48C736F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94141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4D3B44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B921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1470D6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DB1E5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A26A56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A3243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8B0879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4E047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2269EA9"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4866A3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Cauchal - Pital - Huila</w:t>
            </w:r>
          </w:p>
        </w:tc>
        <w:tc>
          <w:tcPr>
            <w:tcW w:w="446" w:type="pct"/>
            <w:tcBorders>
              <w:top w:val="nil"/>
              <w:left w:val="nil"/>
              <w:bottom w:val="single" w:sz="4" w:space="0" w:color="auto"/>
              <w:right w:val="single" w:sz="4" w:space="0" w:color="auto"/>
            </w:tcBorders>
            <w:shd w:val="clear" w:color="auto" w:fill="auto"/>
            <w:noWrap/>
            <w:vAlign w:val="center"/>
            <w:hideMark/>
          </w:tcPr>
          <w:p w14:paraId="23A67A4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44AEDB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279D3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1C5EC3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02DEA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624AF1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85EF4C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DE253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B13A0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00C66D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D19AA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5D74D14"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EA1706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Cauchal - Pital - Huila</w:t>
            </w:r>
          </w:p>
        </w:tc>
        <w:tc>
          <w:tcPr>
            <w:tcW w:w="446" w:type="pct"/>
            <w:tcBorders>
              <w:top w:val="nil"/>
              <w:left w:val="nil"/>
              <w:bottom w:val="single" w:sz="4" w:space="0" w:color="auto"/>
              <w:right w:val="single" w:sz="4" w:space="0" w:color="auto"/>
            </w:tcBorders>
            <w:shd w:val="clear" w:color="auto" w:fill="auto"/>
            <w:noWrap/>
            <w:vAlign w:val="center"/>
            <w:hideMark/>
          </w:tcPr>
          <w:p w14:paraId="5261929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04421BD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324D7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FD3741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19CC3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EBBE10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B47FD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F9A359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061EA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7D27C6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0FB5AC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F4EC8C7"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FB4D39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Cauchal - Pital - Huila</w:t>
            </w:r>
          </w:p>
        </w:tc>
        <w:tc>
          <w:tcPr>
            <w:tcW w:w="446" w:type="pct"/>
            <w:tcBorders>
              <w:top w:val="nil"/>
              <w:left w:val="nil"/>
              <w:bottom w:val="single" w:sz="4" w:space="0" w:color="auto"/>
              <w:right w:val="single" w:sz="4" w:space="0" w:color="auto"/>
            </w:tcBorders>
            <w:shd w:val="clear" w:color="auto" w:fill="auto"/>
            <w:noWrap/>
            <w:vAlign w:val="center"/>
            <w:hideMark/>
          </w:tcPr>
          <w:p w14:paraId="0726B05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7248852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29DB5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7CFE02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D84D8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12327C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BAFC0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C636B7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D1F773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B2E87B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1A9EE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158ECD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C79516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Cauchal - Pital - Huila</w:t>
            </w:r>
          </w:p>
        </w:tc>
        <w:tc>
          <w:tcPr>
            <w:tcW w:w="446" w:type="pct"/>
            <w:tcBorders>
              <w:top w:val="nil"/>
              <w:left w:val="nil"/>
              <w:bottom w:val="single" w:sz="4" w:space="0" w:color="auto"/>
              <w:right w:val="single" w:sz="4" w:space="0" w:color="auto"/>
            </w:tcBorders>
            <w:shd w:val="clear" w:color="auto" w:fill="auto"/>
            <w:noWrap/>
            <w:vAlign w:val="center"/>
            <w:hideMark/>
          </w:tcPr>
          <w:p w14:paraId="0535F2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01ABD1A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96E8B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36A36F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CB1F4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77B010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E3C33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0C4BBA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5F784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796966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15FB5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BC61166"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B83984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Laguna Oritoguaz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3274B16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41C6BAD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F9F48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5,027</w:t>
            </w:r>
          </w:p>
        </w:tc>
        <w:tc>
          <w:tcPr>
            <w:tcW w:w="334" w:type="pct"/>
            <w:tcBorders>
              <w:top w:val="nil"/>
              <w:left w:val="nil"/>
              <w:bottom w:val="single" w:sz="4" w:space="0" w:color="auto"/>
              <w:right w:val="single" w:sz="4" w:space="0" w:color="auto"/>
            </w:tcBorders>
            <w:shd w:val="clear" w:color="auto" w:fill="auto"/>
            <w:noWrap/>
            <w:vAlign w:val="center"/>
            <w:hideMark/>
          </w:tcPr>
          <w:p w14:paraId="33271B5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509DE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5,098</w:t>
            </w:r>
          </w:p>
        </w:tc>
        <w:tc>
          <w:tcPr>
            <w:tcW w:w="334" w:type="pct"/>
            <w:tcBorders>
              <w:top w:val="nil"/>
              <w:left w:val="nil"/>
              <w:bottom w:val="single" w:sz="4" w:space="0" w:color="auto"/>
              <w:right w:val="single" w:sz="4" w:space="0" w:color="auto"/>
            </w:tcBorders>
            <w:shd w:val="clear" w:color="auto" w:fill="auto"/>
            <w:noWrap/>
            <w:vAlign w:val="center"/>
            <w:hideMark/>
          </w:tcPr>
          <w:p w14:paraId="75C6F48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9F7C5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5,168</w:t>
            </w:r>
          </w:p>
        </w:tc>
        <w:tc>
          <w:tcPr>
            <w:tcW w:w="335" w:type="pct"/>
            <w:tcBorders>
              <w:top w:val="nil"/>
              <w:left w:val="nil"/>
              <w:bottom w:val="single" w:sz="4" w:space="0" w:color="auto"/>
              <w:right w:val="single" w:sz="4" w:space="0" w:color="auto"/>
            </w:tcBorders>
            <w:shd w:val="clear" w:color="auto" w:fill="auto"/>
            <w:noWrap/>
            <w:vAlign w:val="center"/>
            <w:hideMark/>
          </w:tcPr>
          <w:p w14:paraId="3D71F05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1E389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5,239</w:t>
            </w:r>
          </w:p>
        </w:tc>
        <w:tc>
          <w:tcPr>
            <w:tcW w:w="335" w:type="pct"/>
            <w:tcBorders>
              <w:top w:val="nil"/>
              <w:left w:val="nil"/>
              <w:bottom w:val="single" w:sz="4" w:space="0" w:color="auto"/>
              <w:right w:val="single" w:sz="4" w:space="0" w:color="auto"/>
            </w:tcBorders>
            <w:shd w:val="clear" w:color="auto" w:fill="auto"/>
            <w:noWrap/>
            <w:vAlign w:val="center"/>
            <w:hideMark/>
          </w:tcPr>
          <w:p w14:paraId="3D6E8DF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48252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5,310</w:t>
            </w:r>
          </w:p>
        </w:tc>
      </w:tr>
      <w:tr w:rsidR="008A5C46" w:rsidRPr="008A5C46" w14:paraId="75953157"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89653C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Laguna Oritoguaz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0A194F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07FDDAF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C6FD9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5,027</w:t>
            </w:r>
          </w:p>
        </w:tc>
        <w:tc>
          <w:tcPr>
            <w:tcW w:w="334" w:type="pct"/>
            <w:tcBorders>
              <w:top w:val="nil"/>
              <w:left w:val="nil"/>
              <w:bottom w:val="single" w:sz="4" w:space="0" w:color="auto"/>
              <w:right w:val="single" w:sz="4" w:space="0" w:color="auto"/>
            </w:tcBorders>
            <w:shd w:val="clear" w:color="auto" w:fill="auto"/>
            <w:noWrap/>
            <w:vAlign w:val="center"/>
            <w:hideMark/>
          </w:tcPr>
          <w:p w14:paraId="5CFC6AD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9BAF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5,098</w:t>
            </w:r>
          </w:p>
        </w:tc>
        <w:tc>
          <w:tcPr>
            <w:tcW w:w="334" w:type="pct"/>
            <w:tcBorders>
              <w:top w:val="nil"/>
              <w:left w:val="nil"/>
              <w:bottom w:val="single" w:sz="4" w:space="0" w:color="auto"/>
              <w:right w:val="single" w:sz="4" w:space="0" w:color="auto"/>
            </w:tcBorders>
            <w:shd w:val="clear" w:color="auto" w:fill="auto"/>
            <w:noWrap/>
            <w:vAlign w:val="center"/>
            <w:hideMark/>
          </w:tcPr>
          <w:p w14:paraId="219AEDA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9B863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5,168</w:t>
            </w:r>
          </w:p>
        </w:tc>
        <w:tc>
          <w:tcPr>
            <w:tcW w:w="335" w:type="pct"/>
            <w:tcBorders>
              <w:top w:val="nil"/>
              <w:left w:val="nil"/>
              <w:bottom w:val="single" w:sz="4" w:space="0" w:color="auto"/>
              <w:right w:val="single" w:sz="4" w:space="0" w:color="auto"/>
            </w:tcBorders>
            <w:shd w:val="clear" w:color="auto" w:fill="auto"/>
            <w:noWrap/>
            <w:vAlign w:val="center"/>
            <w:hideMark/>
          </w:tcPr>
          <w:p w14:paraId="1C77E8E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2FD83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5,239</w:t>
            </w:r>
          </w:p>
        </w:tc>
        <w:tc>
          <w:tcPr>
            <w:tcW w:w="335" w:type="pct"/>
            <w:tcBorders>
              <w:top w:val="nil"/>
              <w:left w:val="nil"/>
              <w:bottom w:val="single" w:sz="4" w:space="0" w:color="auto"/>
              <w:right w:val="single" w:sz="4" w:space="0" w:color="auto"/>
            </w:tcBorders>
            <w:shd w:val="clear" w:color="auto" w:fill="auto"/>
            <w:noWrap/>
            <w:vAlign w:val="center"/>
            <w:hideMark/>
          </w:tcPr>
          <w:p w14:paraId="2986831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5F92F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5,310</w:t>
            </w:r>
          </w:p>
        </w:tc>
      </w:tr>
      <w:tr w:rsidR="008A5C46" w:rsidRPr="008A5C46" w14:paraId="65A6078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792D83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Laguna Oritoguaz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577E329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1F66A4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B3CD2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FD1FD0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E3CCC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F34D29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7F46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5B2ACE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A0850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31CD06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73343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F55A7A9"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D7C9E9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Laguna Oritoguaz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20DBDB3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2D74E1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02CC3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E614B6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97486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7C0520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18D25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B4ABCC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3928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4DAAE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45A82B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8A04C69"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40DB79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Laguna Oritoguaz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7D47FFD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4E2F47A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DCBC7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D360EA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DDDAB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BFEF2F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BBC36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44304F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21DE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066A61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FEDE3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DD809A4"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8A01CD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Laguna Oritoguaz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317FC6B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0DF6329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FEBC5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F8C436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0197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F24FE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3C8EC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33DB0E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B91EA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8D9F37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5E044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25EEF8B"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3F6A2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Laguna Oritoguaz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37BAA07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0DAB498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2FA3E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1AF4D5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37425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BF9233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C857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3D8ADA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8B2B7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80F9D3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0E51A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B03ECB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F18A81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Moras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2FF4AF0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58EC70D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B2EB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10,903</w:t>
            </w:r>
          </w:p>
        </w:tc>
        <w:tc>
          <w:tcPr>
            <w:tcW w:w="334" w:type="pct"/>
            <w:tcBorders>
              <w:top w:val="nil"/>
              <w:left w:val="nil"/>
              <w:bottom w:val="single" w:sz="4" w:space="0" w:color="auto"/>
              <w:right w:val="single" w:sz="4" w:space="0" w:color="auto"/>
            </w:tcBorders>
            <w:shd w:val="clear" w:color="auto" w:fill="auto"/>
            <w:noWrap/>
            <w:vAlign w:val="center"/>
            <w:hideMark/>
          </w:tcPr>
          <w:p w14:paraId="47F271A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FFF84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10,974</w:t>
            </w:r>
          </w:p>
        </w:tc>
        <w:tc>
          <w:tcPr>
            <w:tcW w:w="334" w:type="pct"/>
            <w:tcBorders>
              <w:top w:val="nil"/>
              <w:left w:val="nil"/>
              <w:bottom w:val="single" w:sz="4" w:space="0" w:color="auto"/>
              <w:right w:val="single" w:sz="4" w:space="0" w:color="auto"/>
            </w:tcBorders>
            <w:shd w:val="clear" w:color="auto" w:fill="auto"/>
            <w:noWrap/>
            <w:vAlign w:val="center"/>
            <w:hideMark/>
          </w:tcPr>
          <w:p w14:paraId="08E3B08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F7050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11,045</w:t>
            </w:r>
          </w:p>
        </w:tc>
        <w:tc>
          <w:tcPr>
            <w:tcW w:w="335" w:type="pct"/>
            <w:tcBorders>
              <w:top w:val="nil"/>
              <w:left w:val="nil"/>
              <w:bottom w:val="single" w:sz="4" w:space="0" w:color="auto"/>
              <w:right w:val="single" w:sz="4" w:space="0" w:color="auto"/>
            </w:tcBorders>
            <w:shd w:val="clear" w:color="auto" w:fill="auto"/>
            <w:noWrap/>
            <w:vAlign w:val="center"/>
            <w:hideMark/>
          </w:tcPr>
          <w:p w14:paraId="1C87BD6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7AABB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11,116</w:t>
            </w:r>
          </w:p>
        </w:tc>
        <w:tc>
          <w:tcPr>
            <w:tcW w:w="335" w:type="pct"/>
            <w:tcBorders>
              <w:top w:val="nil"/>
              <w:left w:val="nil"/>
              <w:bottom w:val="single" w:sz="4" w:space="0" w:color="auto"/>
              <w:right w:val="single" w:sz="4" w:space="0" w:color="auto"/>
            </w:tcBorders>
            <w:shd w:val="clear" w:color="auto" w:fill="auto"/>
            <w:noWrap/>
            <w:vAlign w:val="center"/>
            <w:hideMark/>
          </w:tcPr>
          <w:p w14:paraId="6319FF9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6E3C1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11,186</w:t>
            </w:r>
          </w:p>
        </w:tc>
      </w:tr>
      <w:tr w:rsidR="008A5C46" w:rsidRPr="008A5C46" w14:paraId="1F732830"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09DD2E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Moras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01B16D6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0EBF78D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8C8BB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10,903</w:t>
            </w:r>
          </w:p>
        </w:tc>
        <w:tc>
          <w:tcPr>
            <w:tcW w:w="334" w:type="pct"/>
            <w:tcBorders>
              <w:top w:val="nil"/>
              <w:left w:val="nil"/>
              <w:bottom w:val="single" w:sz="4" w:space="0" w:color="auto"/>
              <w:right w:val="single" w:sz="4" w:space="0" w:color="auto"/>
            </w:tcBorders>
            <w:shd w:val="clear" w:color="auto" w:fill="auto"/>
            <w:noWrap/>
            <w:vAlign w:val="center"/>
            <w:hideMark/>
          </w:tcPr>
          <w:p w14:paraId="44D86BE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B166B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10,974</w:t>
            </w:r>
          </w:p>
        </w:tc>
        <w:tc>
          <w:tcPr>
            <w:tcW w:w="334" w:type="pct"/>
            <w:tcBorders>
              <w:top w:val="nil"/>
              <w:left w:val="nil"/>
              <w:bottom w:val="single" w:sz="4" w:space="0" w:color="auto"/>
              <w:right w:val="single" w:sz="4" w:space="0" w:color="auto"/>
            </w:tcBorders>
            <w:shd w:val="clear" w:color="auto" w:fill="auto"/>
            <w:noWrap/>
            <w:vAlign w:val="center"/>
            <w:hideMark/>
          </w:tcPr>
          <w:p w14:paraId="59BF8CB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85644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11,045</w:t>
            </w:r>
          </w:p>
        </w:tc>
        <w:tc>
          <w:tcPr>
            <w:tcW w:w="335" w:type="pct"/>
            <w:tcBorders>
              <w:top w:val="nil"/>
              <w:left w:val="nil"/>
              <w:bottom w:val="single" w:sz="4" w:space="0" w:color="auto"/>
              <w:right w:val="single" w:sz="4" w:space="0" w:color="auto"/>
            </w:tcBorders>
            <w:shd w:val="clear" w:color="auto" w:fill="auto"/>
            <w:noWrap/>
            <w:vAlign w:val="center"/>
            <w:hideMark/>
          </w:tcPr>
          <w:p w14:paraId="2C65BD6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210E8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11,116</w:t>
            </w:r>
          </w:p>
        </w:tc>
        <w:tc>
          <w:tcPr>
            <w:tcW w:w="335" w:type="pct"/>
            <w:tcBorders>
              <w:top w:val="nil"/>
              <w:left w:val="nil"/>
              <w:bottom w:val="single" w:sz="4" w:space="0" w:color="auto"/>
              <w:right w:val="single" w:sz="4" w:space="0" w:color="auto"/>
            </w:tcBorders>
            <w:shd w:val="clear" w:color="auto" w:fill="auto"/>
            <w:noWrap/>
            <w:vAlign w:val="center"/>
            <w:hideMark/>
          </w:tcPr>
          <w:p w14:paraId="4D3774F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8FD1D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11,186</w:t>
            </w:r>
          </w:p>
        </w:tc>
      </w:tr>
      <w:tr w:rsidR="008A5C46" w:rsidRPr="008A5C46" w14:paraId="14A8497A"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FD97A8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Moras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753F47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17991AB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A2312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4445CC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A79C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22BB76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2819F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77955B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4D9A89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D26812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3581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10DFAFF"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717897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Moras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7D0254C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5D7B445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FA772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FBAFFE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F8BCE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873BE4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57E49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5E9482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182BF9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FFCC4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FD937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C67AF9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062AAC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Moras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343F741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0155276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D56D7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8D5B55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9B2B1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0D0F2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FB21E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F507E3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0637D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F99916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16C8CF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EB36754"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0C772D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Moras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4E8CA2A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0448BBA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52FCF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BBF2B4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ED232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76B7F5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20202F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238214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60B9E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FC9372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55914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4CED3F5"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38FB1C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Moras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1AA3AB8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13F7650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EABBD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C35173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C7CF2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B63CE6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F25CB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2DB0EA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CEDFF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37397E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97F64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141DA90"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DA64EA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Mercedes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102303D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2A569C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7B450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4,319</w:t>
            </w:r>
          </w:p>
        </w:tc>
        <w:tc>
          <w:tcPr>
            <w:tcW w:w="334" w:type="pct"/>
            <w:tcBorders>
              <w:top w:val="nil"/>
              <w:left w:val="nil"/>
              <w:bottom w:val="single" w:sz="4" w:space="0" w:color="auto"/>
              <w:right w:val="single" w:sz="4" w:space="0" w:color="auto"/>
            </w:tcBorders>
            <w:shd w:val="clear" w:color="auto" w:fill="auto"/>
            <w:noWrap/>
            <w:vAlign w:val="center"/>
            <w:hideMark/>
          </w:tcPr>
          <w:p w14:paraId="3B7F8E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7FBB8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4,390</w:t>
            </w:r>
          </w:p>
        </w:tc>
        <w:tc>
          <w:tcPr>
            <w:tcW w:w="334" w:type="pct"/>
            <w:tcBorders>
              <w:top w:val="nil"/>
              <w:left w:val="nil"/>
              <w:bottom w:val="single" w:sz="4" w:space="0" w:color="auto"/>
              <w:right w:val="single" w:sz="4" w:space="0" w:color="auto"/>
            </w:tcBorders>
            <w:shd w:val="clear" w:color="auto" w:fill="auto"/>
            <w:noWrap/>
            <w:vAlign w:val="center"/>
            <w:hideMark/>
          </w:tcPr>
          <w:p w14:paraId="6A4A2B4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6BC2C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4,460</w:t>
            </w:r>
          </w:p>
        </w:tc>
        <w:tc>
          <w:tcPr>
            <w:tcW w:w="335" w:type="pct"/>
            <w:tcBorders>
              <w:top w:val="nil"/>
              <w:left w:val="nil"/>
              <w:bottom w:val="single" w:sz="4" w:space="0" w:color="auto"/>
              <w:right w:val="single" w:sz="4" w:space="0" w:color="auto"/>
            </w:tcBorders>
            <w:shd w:val="clear" w:color="auto" w:fill="auto"/>
            <w:noWrap/>
            <w:vAlign w:val="center"/>
            <w:hideMark/>
          </w:tcPr>
          <w:p w14:paraId="531B05C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BAA9A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4,531</w:t>
            </w:r>
          </w:p>
        </w:tc>
        <w:tc>
          <w:tcPr>
            <w:tcW w:w="335" w:type="pct"/>
            <w:tcBorders>
              <w:top w:val="nil"/>
              <w:left w:val="nil"/>
              <w:bottom w:val="single" w:sz="4" w:space="0" w:color="auto"/>
              <w:right w:val="single" w:sz="4" w:space="0" w:color="auto"/>
            </w:tcBorders>
            <w:shd w:val="clear" w:color="auto" w:fill="auto"/>
            <w:noWrap/>
            <w:vAlign w:val="center"/>
            <w:hideMark/>
          </w:tcPr>
          <w:p w14:paraId="6A0BEC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674FE0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4,602</w:t>
            </w:r>
          </w:p>
        </w:tc>
      </w:tr>
      <w:tr w:rsidR="008A5C46" w:rsidRPr="008A5C46" w14:paraId="13A458D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66A8A7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Mercedes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00500F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1A648C1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E5F49C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4,319</w:t>
            </w:r>
          </w:p>
        </w:tc>
        <w:tc>
          <w:tcPr>
            <w:tcW w:w="334" w:type="pct"/>
            <w:tcBorders>
              <w:top w:val="nil"/>
              <w:left w:val="nil"/>
              <w:bottom w:val="single" w:sz="4" w:space="0" w:color="auto"/>
              <w:right w:val="single" w:sz="4" w:space="0" w:color="auto"/>
            </w:tcBorders>
            <w:shd w:val="clear" w:color="auto" w:fill="auto"/>
            <w:noWrap/>
            <w:vAlign w:val="center"/>
            <w:hideMark/>
          </w:tcPr>
          <w:p w14:paraId="489DAC4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E6845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4,390</w:t>
            </w:r>
          </w:p>
        </w:tc>
        <w:tc>
          <w:tcPr>
            <w:tcW w:w="334" w:type="pct"/>
            <w:tcBorders>
              <w:top w:val="nil"/>
              <w:left w:val="nil"/>
              <w:bottom w:val="single" w:sz="4" w:space="0" w:color="auto"/>
              <w:right w:val="single" w:sz="4" w:space="0" w:color="auto"/>
            </w:tcBorders>
            <w:shd w:val="clear" w:color="auto" w:fill="auto"/>
            <w:noWrap/>
            <w:vAlign w:val="center"/>
            <w:hideMark/>
          </w:tcPr>
          <w:p w14:paraId="1D70F7E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1E3D02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4,460</w:t>
            </w:r>
          </w:p>
        </w:tc>
        <w:tc>
          <w:tcPr>
            <w:tcW w:w="335" w:type="pct"/>
            <w:tcBorders>
              <w:top w:val="nil"/>
              <w:left w:val="nil"/>
              <w:bottom w:val="single" w:sz="4" w:space="0" w:color="auto"/>
              <w:right w:val="single" w:sz="4" w:space="0" w:color="auto"/>
            </w:tcBorders>
            <w:shd w:val="clear" w:color="auto" w:fill="auto"/>
            <w:noWrap/>
            <w:vAlign w:val="center"/>
            <w:hideMark/>
          </w:tcPr>
          <w:p w14:paraId="6BB65E6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51AD7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4,531</w:t>
            </w:r>
          </w:p>
        </w:tc>
        <w:tc>
          <w:tcPr>
            <w:tcW w:w="335" w:type="pct"/>
            <w:tcBorders>
              <w:top w:val="nil"/>
              <w:left w:val="nil"/>
              <w:bottom w:val="single" w:sz="4" w:space="0" w:color="auto"/>
              <w:right w:val="single" w:sz="4" w:space="0" w:color="auto"/>
            </w:tcBorders>
            <w:shd w:val="clear" w:color="auto" w:fill="auto"/>
            <w:noWrap/>
            <w:vAlign w:val="center"/>
            <w:hideMark/>
          </w:tcPr>
          <w:p w14:paraId="2E79038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8A171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4,602</w:t>
            </w:r>
          </w:p>
        </w:tc>
      </w:tr>
      <w:tr w:rsidR="008A5C46" w:rsidRPr="008A5C46" w14:paraId="5CB1AF56"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2F0423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Mercedes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7627F35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75B0455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66240D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25DCD7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A067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BA53F3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7615D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630A72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8A73E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18CC60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969A7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6BD4DD9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7A04EE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Mercedes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4BFF095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121750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6930C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580ACF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7755F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128E7D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526B5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9ED7CD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DC1F5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5AA82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5D500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F9FDC3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046902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Mercedes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0E15D46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76826D4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A6176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2DD8F1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C6F45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398940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73DC5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AD98D0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0392E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F2716C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A0F9E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43FE3A8"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2CF5CE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Mercedes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082B011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74D6025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255AF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11E890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B7B6AD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8BFAFA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C152F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F9865F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48B4F0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F62904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461FD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FD83B8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20D5D2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Las Mercedes - Saladoblanco - Huila</w:t>
            </w:r>
          </w:p>
        </w:tc>
        <w:tc>
          <w:tcPr>
            <w:tcW w:w="446" w:type="pct"/>
            <w:tcBorders>
              <w:top w:val="nil"/>
              <w:left w:val="nil"/>
              <w:bottom w:val="single" w:sz="4" w:space="0" w:color="auto"/>
              <w:right w:val="single" w:sz="4" w:space="0" w:color="auto"/>
            </w:tcBorders>
            <w:shd w:val="clear" w:color="auto" w:fill="auto"/>
            <w:noWrap/>
            <w:vAlign w:val="center"/>
            <w:hideMark/>
          </w:tcPr>
          <w:p w14:paraId="75BA7E3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0E8841B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4F005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DCD268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4B0A5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3D87F8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A1224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7ADD01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1506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BAE128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08E22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21B0FFEB"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57133D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Playón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22DD971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29FB2A9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9DFB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12,886</w:t>
            </w:r>
          </w:p>
        </w:tc>
        <w:tc>
          <w:tcPr>
            <w:tcW w:w="334" w:type="pct"/>
            <w:tcBorders>
              <w:top w:val="nil"/>
              <w:left w:val="nil"/>
              <w:bottom w:val="single" w:sz="4" w:space="0" w:color="auto"/>
              <w:right w:val="single" w:sz="4" w:space="0" w:color="auto"/>
            </w:tcBorders>
            <w:shd w:val="clear" w:color="auto" w:fill="auto"/>
            <w:noWrap/>
            <w:vAlign w:val="center"/>
            <w:hideMark/>
          </w:tcPr>
          <w:p w14:paraId="7EB73E9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E9AD8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13,027</w:t>
            </w:r>
          </w:p>
        </w:tc>
        <w:tc>
          <w:tcPr>
            <w:tcW w:w="334" w:type="pct"/>
            <w:tcBorders>
              <w:top w:val="nil"/>
              <w:left w:val="nil"/>
              <w:bottom w:val="single" w:sz="4" w:space="0" w:color="auto"/>
              <w:right w:val="single" w:sz="4" w:space="0" w:color="auto"/>
            </w:tcBorders>
            <w:shd w:val="clear" w:color="auto" w:fill="auto"/>
            <w:noWrap/>
            <w:vAlign w:val="center"/>
            <w:hideMark/>
          </w:tcPr>
          <w:p w14:paraId="5DB3F42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A9842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13,169</w:t>
            </w:r>
          </w:p>
        </w:tc>
        <w:tc>
          <w:tcPr>
            <w:tcW w:w="335" w:type="pct"/>
            <w:tcBorders>
              <w:top w:val="nil"/>
              <w:left w:val="nil"/>
              <w:bottom w:val="single" w:sz="4" w:space="0" w:color="auto"/>
              <w:right w:val="single" w:sz="4" w:space="0" w:color="auto"/>
            </w:tcBorders>
            <w:shd w:val="clear" w:color="auto" w:fill="auto"/>
            <w:noWrap/>
            <w:vAlign w:val="center"/>
            <w:hideMark/>
          </w:tcPr>
          <w:p w14:paraId="113EE6A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522F6B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13,310</w:t>
            </w:r>
          </w:p>
        </w:tc>
        <w:tc>
          <w:tcPr>
            <w:tcW w:w="335" w:type="pct"/>
            <w:tcBorders>
              <w:top w:val="nil"/>
              <w:left w:val="nil"/>
              <w:bottom w:val="single" w:sz="4" w:space="0" w:color="auto"/>
              <w:right w:val="single" w:sz="4" w:space="0" w:color="auto"/>
            </w:tcBorders>
            <w:shd w:val="clear" w:color="auto" w:fill="auto"/>
            <w:noWrap/>
            <w:vAlign w:val="center"/>
            <w:hideMark/>
          </w:tcPr>
          <w:p w14:paraId="195EF1B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6AE3C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13,452</w:t>
            </w:r>
          </w:p>
        </w:tc>
      </w:tr>
      <w:tr w:rsidR="008A5C46" w:rsidRPr="008A5C46" w14:paraId="134300D8"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E569DC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Playón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7BF0D3F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61003BF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09442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12,886</w:t>
            </w:r>
          </w:p>
        </w:tc>
        <w:tc>
          <w:tcPr>
            <w:tcW w:w="334" w:type="pct"/>
            <w:tcBorders>
              <w:top w:val="nil"/>
              <w:left w:val="nil"/>
              <w:bottom w:val="single" w:sz="4" w:space="0" w:color="auto"/>
              <w:right w:val="single" w:sz="4" w:space="0" w:color="auto"/>
            </w:tcBorders>
            <w:shd w:val="clear" w:color="auto" w:fill="auto"/>
            <w:noWrap/>
            <w:vAlign w:val="center"/>
            <w:hideMark/>
          </w:tcPr>
          <w:p w14:paraId="3B895D3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C921C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13,027</w:t>
            </w:r>
          </w:p>
        </w:tc>
        <w:tc>
          <w:tcPr>
            <w:tcW w:w="334" w:type="pct"/>
            <w:tcBorders>
              <w:top w:val="nil"/>
              <w:left w:val="nil"/>
              <w:bottom w:val="single" w:sz="4" w:space="0" w:color="auto"/>
              <w:right w:val="single" w:sz="4" w:space="0" w:color="auto"/>
            </w:tcBorders>
            <w:shd w:val="clear" w:color="auto" w:fill="auto"/>
            <w:noWrap/>
            <w:vAlign w:val="center"/>
            <w:hideMark/>
          </w:tcPr>
          <w:p w14:paraId="0220B3B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9C569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13,169</w:t>
            </w:r>
          </w:p>
        </w:tc>
        <w:tc>
          <w:tcPr>
            <w:tcW w:w="335" w:type="pct"/>
            <w:tcBorders>
              <w:top w:val="nil"/>
              <w:left w:val="nil"/>
              <w:bottom w:val="single" w:sz="4" w:space="0" w:color="auto"/>
              <w:right w:val="single" w:sz="4" w:space="0" w:color="auto"/>
            </w:tcBorders>
            <w:shd w:val="clear" w:color="auto" w:fill="auto"/>
            <w:noWrap/>
            <w:vAlign w:val="center"/>
            <w:hideMark/>
          </w:tcPr>
          <w:p w14:paraId="77B1CAA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B8283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13,310</w:t>
            </w:r>
          </w:p>
        </w:tc>
        <w:tc>
          <w:tcPr>
            <w:tcW w:w="335" w:type="pct"/>
            <w:tcBorders>
              <w:top w:val="nil"/>
              <w:left w:val="nil"/>
              <w:bottom w:val="single" w:sz="4" w:space="0" w:color="auto"/>
              <w:right w:val="single" w:sz="4" w:space="0" w:color="auto"/>
            </w:tcBorders>
            <w:shd w:val="clear" w:color="auto" w:fill="auto"/>
            <w:noWrap/>
            <w:vAlign w:val="center"/>
            <w:hideMark/>
          </w:tcPr>
          <w:p w14:paraId="05EB54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0D8F6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13,452</w:t>
            </w:r>
          </w:p>
        </w:tc>
      </w:tr>
      <w:tr w:rsidR="008A5C46" w:rsidRPr="008A5C46" w14:paraId="1FC9E09E"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C84083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Playón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403B936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4892881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87BEAF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4F1F54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5C503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D7DD4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59844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8338BE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8AF20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9742A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87761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72EE6D0"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EBAD0D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Playón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7FEA677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5E9177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DA0BB5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A3ED6E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C7833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C025F6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213AF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832CA0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7E23A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5296ED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8F07E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6A2738B1"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D596E8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Playón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6AF267B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7081D1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5630A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895E0F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E463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CCC3A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1DF651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235564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3AD8F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3A2AEB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1650D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8EC3E4D"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DB6C52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Playón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67B7383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7AF5AE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25779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E69827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0BE17C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7A3B26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008D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63FB27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AF88A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D1B4D3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6CD31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007EAC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A1EFB7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Playón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01A303B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65D24F6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3C3C8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1EA780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0CA4B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F174B4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BAFE45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5D7E00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BB5BF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FC4F02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3CAEB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618672C8"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AC628D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Matanzas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1F19661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2C6E842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D0B96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4,956</w:t>
            </w:r>
          </w:p>
        </w:tc>
        <w:tc>
          <w:tcPr>
            <w:tcW w:w="334" w:type="pct"/>
            <w:tcBorders>
              <w:top w:val="nil"/>
              <w:left w:val="nil"/>
              <w:bottom w:val="single" w:sz="4" w:space="0" w:color="auto"/>
              <w:right w:val="single" w:sz="4" w:space="0" w:color="auto"/>
            </w:tcBorders>
            <w:shd w:val="clear" w:color="auto" w:fill="auto"/>
            <w:noWrap/>
            <w:vAlign w:val="center"/>
            <w:hideMark/>
          </w:tcPr>
          <w:p w14:paraId="3065EAE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F1802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5,027</w:t>
            </w:r>
          </w:p>
        </w:tc>
        <w:tc>
          <w:tcPr>
            <w:tcW w:w="334" w:type="pct"/>
            <w:tcBorders>
              <w:top w:val="nil"/>
              <w:left w:val="nil"/>
              <w:bottom w:val="single" w:sz="4" w:space="0" w:color="auto"/>
              <w:right w:val="single" w:sz="4" w:space="0" w:color="auto"/>
            </w:tcBorders>
            <w:shd w:val="clear" w:color="auto" w:fill="auto"/>
            <w:noWrap/>
            <w:vAlign w:val="center"/>
            <w:hideMark/>
          </w:tcPr>
          <w:p w14:paraId="5BCD2E2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7088E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5,098</w:t>
            </w:r>
          </w:p>
        </w:tc>
        <w:tc>
          <w:tcPr>
            <w:tcW w:w="335" w:type="pct"/>
            <w:tcBorders>
              <w:top w:val="nil"/>
              <w:left w:val="nil"/>
              <w:bottom w:val="single" w:sz="4" w:space="0" w:color="auto"/>
              <w:right w:val="single" w:sz="4" w:space="0" w:color="auto"/>
            </w:tcBorders>
            <w:shd w:val="clear" w:color="auto" w:fill="auto"/>
            <w:noWrap/>
            <w:vAlign w:val="center"/>
            <w:hideMark/>
          </w:tcPr>
          <w:p w14:paraId="1D40CDA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1D467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5,168</w:t>
            </w:r>
          </w:p>
        </w:tc>
        <w:tc>
          <w:tcPr>
            <w:tcW w:w="335" w:type="pct"/>
            <w:tcBorders>
              <w:top w:val="nil"/>
              <w:left w:val="nil"/>
              <w:bottom w:val="single" w:sz="4" w:space="0" w:color="auto"/>
              <w:right w:val="single" w:sz="4" w:space="0" w:color="auto"/>
            </w:tcBorders>
            <w:shd w:val="clear" w:color="auto" w:fill="auto"/>
            <w:noWrap/>
            <w:vAlign w:val="center"/>
            <w:hideMark/>
          </w:tcPr>
          <w:p w14:paraId="30245CA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03595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5,239</w:t>
            </w:r>
          </w:p>
        </w:tc>
      </w:tr>
      <w:tr w:rsidR="008A5C46" w:rsidRPr="008A5C46" w14:paraId="200972C6"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DEE545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Matanzas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3B25BC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31C458D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9042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4,956</w:t>
            </w:r>
          </w:p>
        </w:tc>
        <w:tc>
          <w:tcPr>
            <w:tcW w:w="334" w:type="pct"/>
            <w:tcBorders>
              <w:top w:val="nil"/>
              <w:left w:val="nil"/>
              <w:bottom w:val="single" w:sz="4" w:space="0" w:color="auto"/>
              <w:right w:val="single" w:sz="4" w:space="0" w:color="auto"/>
            </w:tcBorders>
            <w:shd w:val="clear" w:color="auto" w:fill="auto"/>
            <w:noWrap/>
            <w:vAlign w:val="center"/>
            <w:hideMark/>
          </w:tcPr>
          <w:p w14:paraId="3D5652B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B056D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5,027</w:t>
            </w:r>
          </w:p>
        </w:tc>
        <w:tc>
          <w:tcPr>
            <w:tcW w:w="334" w:type="pct"/>
            <w:tcBorders>
              <w:top w:val="nil"/>
              <w:left w:val="nil"/>
              <w:bottom w:val="single" w:sz="4" w:space="0" w:color="auto"/>
              <w:right w:val="single" w:sz="4" w:space="0" w:color="auto"/>
            </w:tcBorders>
            <w:shd w:val="clear" w:color="auto" w:fill="auto"/>
            <w:noWrap/>
            <w:vAlign w:val="center"/>
            <w:hideMark/>
          </w:tcPr>
          <w:p w14:paraId="0EFFD1C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1F226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5,098</w:t>
            </w:r>
          </w:p>
        </w:tc>
        <w:tc>
          <w:tcPr>
            <w:tcW w:w="335" w:type="pct"/>
            <w:tcBorders>
              <w:top w:val="nil"/>
              <w:left w:val="nil"/>
              <w:bottom w:val="single" w:sz="4" w:space="0" w:color="auto"/>
              <w:right w:val="single" w:sz="4" w:space="0" w:color="auto"/>
            </w:tcBorders>
            <w:shd w:val="clear" w:color="auto" w:fill="auto"/>
            <w:noWrap/>
            <w:vAlign w:val="center"/>
            <w:hideMark/>
          </w:tcPr>
          <w:p w14:paraId="50766C0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1A45D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5,168</w:t>
            </w:r>
          </w:p>
        </w:tc>
        <w:tc>
          <w:tcPr>
            <w:tcW w:w="335" w:type="pct"/>
            <w:tcBorders>
              <w:top w:val="nil"/>
              <w:left w:val="nil"/>
              <w:bottom w:val="single" w:sz="4" w:space="0" w:color="auto"/>
              <w:right w:val="single" w:sz="4" w:space="0" w:color="auto"/>
            </w:tcBorders>
            <w:shd w:val="clear" w:color="auto" w:fill="auto"/>
            <w:noWrap/>
            <w:vAlign w:val="center"/>
            <w:hideMark/>
          </w:tcPr>
          <w:p w14:paraId="0CF737E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27919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5,239</w:t>
            </w:r>
          </w:p>
        </w:tc>
      </w:tr>
      <w:tr w:rsidR="008A5C46" w:rsidRPr="008A5C46" w14:paraId="2F8EDE29"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584E7C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Matanzas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76BBAF1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1938758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02494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0C15B2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D3539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A39BE7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4BA39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4CF5D4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393D1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8E950D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CFAF8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77785E8"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6EDA33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Matanzas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359C148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3FCD6AA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820F3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68E9CC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8224CE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6EDDB8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0B325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E980AB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9DF6AF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B175BF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303BE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4FF65F7"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F58DF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Matanzas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0F8184F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76D6BC2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6FC84B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07B95C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2DC97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796895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52071E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8BF735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3B83C6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DF1071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A8E8F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485C2BB"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4F77AB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Matanzas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352B8AF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627FAA7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BC0EB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78D81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9EE7F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D35AB9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03ECC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49EBDD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E4F7F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30A381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16B76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CE1E75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A8C462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Matanzas - San Agustín - Huila</w:t>
            </w:r>
          </w:p>
        </w:tc>
        <w:tc>
          <w:tcPr>
            <w:tcW w:w="446" w:type="pct"/>
            <w:tcBorders>
              <w:top w:val="nil"/>
              <w:left w:val="nil"/>
              <w:bottom w:val="single" w:sz="4" w:space="0" w:color="auto"/>
              <w:right w:val="single" w:sz="4" w:space="0" w:color="auto"/>
            </w:tcBorders>
            <w:shd w:val="clear" w:color="auto" w:fill="auto"/>
            <w:noWrap/>
            <w:vAlign w:val="center"/>
            <w:hideMark/>
          </w:tcPr>
          <w:p w14:paraId="426BB47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38F7D7F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25975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82BD8A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23FFD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11A04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1CAAC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CD11AE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0275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26DF77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BA65D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376420F"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17590C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76412D9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3D7FC6C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F901E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13,735</w:t>
            </w:r>
          </w:p>
        </w:tc>
        <w:tc>
          <w:tcPr>
            <w:tcW w:w="334" w:type="pct"/>
            <w:tcBorders>
              <w:top w:val="nil"/>
              <w:left w:val="nil"/>
              <w:bottom w:val="single" w:sz="4" w:space="0" w:color="auto"/>
              <w:right w:val="single" w:sz="4" w:space="0" w:color="auto"/>
            </w:tcBorders>
            <w:shd w:val="clear" w:color="auto" w:fill="auto"/>
            <w:noWrap/>
            <w:vAlign w:val="center"/>
            <w:hideMark/>
          </w:tcPr>
          <w:p w14:paraId="10C9E2D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C0F29B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13,948</w:t>
            </w:r>
          </w:p>
        </w:tc>
        <w:tc>
          <w:tcPr>
            <w:tcW w:w="334" w:type="pct"/>
            <w:tcBorders>
              <w:top w:val="nil"/>
              <w:left w:val="nil"/>
              <w:bottom w:val="single" w:sz="4" w:space="0" w:color="auto"/>
              <w:right w:val="single" w:sz="4" w:space="0" w:color="auto"/>
            </w:tcBorders>
            <w:shd w:val="clear" w:color="auto" w:fill="auto"/>
            <w:noWrap/>
            <w:vAlign w:val="center"/>
            <w:hideMark/>
          </w:tcPr>
          <w:p w14:paraId="5CC1323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B154A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14,160</w:t>
            </w:r>
          </w:p>
        </w:tc>
        <w:tc>
          <w:tcPr>
            <w:tcW w:w="335" w:type="pct"/>
            <w:tcBorders>
              <w:top w:val="nil"/>
              <w:left w:val="nil"/>
              <w:bottom w:val="single" w:sz="4" w:space="0" w:color="auto"/>
              <w:right w:val="single" w:sz="4" w:space="0" w:color="auto"/>
            </w:tcBorders>
            <w:shd w:val="clear" w:color="auto" w:fill="auto"/>
            <w:noWrap/>
            <w:vAlign w:val="center"/>
            <w:hideMark/>
          </w:tcPr>
          <w:p w14:paraId="00098C9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9637BD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14,372</w:t>
            </w:r>
          </w:p>
        </w:tc>
        <w:tc>
          <w:tcPr>
            <w:tcW w:w="335" w:type="pct"/>
            <w:tcBorders>
              <w:top w:val="nil"/>
              <w:left w:val="nil"/>
              <w:bottom w:val="single" w:sz="4" w:space="0" w:color="auto"/>
              <w:right w:val="single" w:sz="4" w:space="0" w:color="auto"/>
            </w:tcBorders>
            <w:shd w:val="clear" w:color="auto" w:fill="auto"/>
            <w:noWrap/>
            <w:vAlign w:val="center"/>
            <w:hideMark/>
          </w:tcPr>
          <w:p w14:paraId="48937C3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10400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14,585</w:t>
            </w:r>
          </w:p>
        </w:tc>
      </w:tr>
      <w:tr w:rsidR="008A5C46" w:rsidRPr="008A5C46" w14:paraId="4F7503D0"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AD125A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449E0FD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7ED3AB4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5E0D9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13,735</w:t>
            </w:r>
          </w:p>
        </w:tc>
        <w:tc>
          <w:tcPr>
            <w:tcW w:w="334" w:type="pct"/>
            <w:tcBorders>
              <w:top w:val="nil"/>
              <w:left w:val="nil"/>
              <w:bottom w:val="single" w:sz="4" w:space="0" w:color="auto"/>
              <w:right w:val="single" w:sz="4" w:space="0" w:color="auto"/>
            </w:tcBorders>
            <w:shd w:val="clear" w:color="auto" w:fill="auto"/>
            <w:noWrap/>
            <w:vAlign w:val="center"/>
            <w:hideMark/>
          </w:tcPr>
          <w:p w14:paraId="483C5B8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E91408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13,948</w:t>
            </w:r>
          </w:p>
        </w:tc>
        <w:tc>
          <w:tcPr>
            <w:tcW w:w="334" w:type="pct"/>
            <w:tcBorders>
              <w:top w:val="nil"/>
              <w:left w:val="nil"/>
              <w:bottom w:val="single" w:sz="4" w:space="0" w:color="auto"/>
              <w:right w:val="single" w:sz="4" w:space="0" w:color="auto"/>
            </w:tcBorders>
            <w:shd w:val="clear" w:color="auto" w:fill="auto"/>
            <w:noWrap/>
            <w:vAlign w:val="center"/>
            <w:hideMark/>
          </w:tcPr>
          <w:p w14:paraId="35659B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609F9F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14,160</w:t>
            </w:r>
          </w:p>
        </w:tc>
        <w:tc>
          <w:tcPr>
            <w:tcW w:w="335" w:type="pct"/>
            <w:tcBorders>
              <w:top w:val="nil"/>
              <w:left w:val="nil"/>
              <w:bottom w:val="single" w:sz="4" w:space="0" w:color="auto"/>
              <w:right w:val="single" w:sz="4" w:space="0" w:color="auto"/>
            </w:tcBorders>
            <w:shd w:val="clear" w:color="auto" w:fill="auto"/>
            <w:noWrap/>
            <w:vAlign w:val="center"/>
            <w:hideMark/>
          </w:tcPr>
          <w:p w14:paraId="17C6B15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C8D930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14,372</w:t>
            </w:r>
          </w:p>
        </w:tc>
        <w:tc>
          <w:tcPr>
            <w:tcW w:w="335" w:type="pct"/>
            <w:tcBorders>
              <w:top w:val="nil"/>
              <w:left w:val="nil"/>
              <w:bottom w:val="single" w:sz="4" w:space="0" w:color="auto"/>
              <w:right w:val="single" w:sz="4" w:space="0" w:color="auto"/>
            </w:tcBorders>
            <w:shd w:val="clear" w:color="auto" w:fill="auto"/>
            <w:noWrap/>
            <w:vAlign w:val="center"/>
            <w:hideMark/>
          </w:tcPr>
          <w:p w14:paraId="1E4E06C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267B41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14,585</w:t>
            </w:r>
          </w:p>
        </w:tc>
      </w:tr>
      <w:tr w:rsidR="008A5C46" w:rsidRPr="008A5C46" w14:paraId="54917185"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7202F8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08CB6C1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7EFF5ED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5E7255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F8F76F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DD3696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27E4F9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BFDA7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52C470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AD4B1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9271EF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CDB4FC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50CF304"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ABCD36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6908142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75FAEDC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8170B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ECE12F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B9880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2A57F7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218C8A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BD6C49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41242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315E9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ADB53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8A5BEB2"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CD3C5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33538D5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2761F00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417FC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2CFC3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81119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D8C83F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AF070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FAD53C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774215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D308A0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2B429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7B8AB9A1"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9917C7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6D60DE3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3839968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51B6C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DDEC1E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5C2405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82B3FF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E42CCC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3B823B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A3F5A3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B75641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8DE4A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399A206"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4004E3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El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6AC4C5F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19EC04A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7B45A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A2CAA8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95FA9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ABB69F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DE07C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ADCE9E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054A5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E027B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40DE3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664884A"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7E982F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44512B5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78F7C57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5FA73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1,416</w:t>
            </w:r>
          </w:p>
        </w:tc>
        <w:tc>
          <w:tcPr>
            <w:tcW w:w="334" w:type="pct"/>
            <w:tcBorders>
              <w:top w:val="nil"/>
              <w:left w:val="nil"/>
              <w:bottom w:val="single" w:sz="4" w:space="0" w:color="auto"/>
              <w:right w:val="single" w:sz="4" w:space="0" w:color="auto"/>
            </w:tcBorders>
            <w:shd w:val="clear" w:color="auto" w:fill="auto"/>
            <w:noWrap/>
            <w:vAlign w:val="center"/>
            <w:hideMark/>
          </w:tcPr>
          <w:p w14:paraId="749FF22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18B87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1,487</w:t>
            </w:r>
          </w:p>
        </w:tc>
        <w:tc>
          <w:tcPr>
            <w:tcW w:w="334" w:type="pct"/>
            <w:tcBorders>
              <w:top w:val="nil"/>
              <w:left w:val="nil"/>
              <w:bottom w:val="single" w:sz="4" w:space="0" w:color="auto"/>
              <w:right w:val="single" w:sz="4" w:space="0" w:color="auto"/>
            </w:tcBorders>
            <w:shd w:val="clear" w:color="auto" w:fill="auto"/>
            <w:noWrap/>
            <w:vAlign w:val="center"/>
            <w:hideMark/>
          </w:tcPr>
          <w:p w14:paraId="4A68F35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74B0E3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1,558</w:t>
            </w:r>
          </w:p>
        </w:tc>
        <w:tc>
          <w:tcPr>
            <w:tcW w:w="335" w:type="pct"/>
            <w:tcBorders>
              <w:top w:val="nil"/>
              <w:left w:val="nil"/>
              <w:bottom w:val="single" w:sz="4" w:space="0" w:color="auto"/>
              <w:right w:val="single" w:sz="4" w:space="0" w:color="auto"/>
            </w:tcBorders>
            <w:shd w:val="clear" w:color="auto" w:fill="auto"/>
            <w:noWrap/>
            <w:vAlign w:val="center"/>
            <w:hideMark/>
          </w:tcPr>
          <w:p w14:paraId="556E339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FBF1F1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1,628</w:t>
            </w:r>
          </w:p>
        </w:tc>
        <w:tc>
          <w:tcPr>
            <w:tcW w:w="335" w:type="pct"/>
            <w:tcBorders>
              <w:top w:val="nil"/>
              <w:left w:val="nil"/>
              <w:bottom w:val="single" w:sz="4" w:space="0" w:color="auto"/>
              <w:right w:val="single" w:sz="4" w:space="0" w:color="auto"/>
            </w:tcBorders>
            <w:shd w:val="clear" w:color="auto" w:fill="auto"/>
            <w:noWrap/>
            <w:vAlign w:val="center"/>
            <w:hideMark/>
          </w:tcPr>
          <w:p w14:paraId="6218CEB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CBFD53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1,699</w:t>
            </w:r>
          </w:p>
        </w:tc>
      </w:tr>
      <w:tr w:rsidR="008A5C46" w:rsidRPr="008A5C46" w14:paraId="0D14454A"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29CD2D9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3F59CD5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73288A1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5470A6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1,416</w:t>
            </w:r>
          </w:p>
        </w:tc>
        <w:tc>
          <w:tcPr>
            <w:tcW w:w="334" w:type="pct"/>
            <w:tcBorders>
              <w:top w:val="nil"/>
              <w:left w:val="nil"/>
              <w:bottom w:val="single" w:sz="4" w:space="0" w:color="auto"/>
              <w:right w:val="single" w:sz="4" w:space="0" w:color="auto"/>
            </w:tcBorders>
            <w:shd w:val="clear" w:color="auto" w:fill="auto"/>
            <w:noWrap/>
            <w:vAlign w:val="center"/>
            <w:hideMark/>
          </w:tcPr>
          <w:p w14:paraId="4167983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E466A3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1,487</w:t>
            </w:r>
          </w:p>
        </w:tc>
        <w:tc>
          <w:tcPr>
            <w:tcW w:w="334" w:type="pct"/>
            <w:tcBorders>
              <w:top w:val="nil"/>
              <w:left w:val="nil"/>
              <w:bottom w:val="single" w:sz="4" w:space="0" w:color="auto"/>
              <w:right w:val="single" w:sz="4" w:space="0" w:color="auto"/>
            </w:tcBorders>
            <w:shd w:val="clear" w:color="auto" w:fill="auto"/>
            <w:noWrap/>
            <w:vAlign w:val="center"/>
            <w:hideMark/>
          </w:tcPr>
          <w:p w14:paraId="2E66893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AAE1C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1,558</w:t>
            </w:r>
          </w:p>
        </w:tc>
        <w:tc>
          <w:tcPr>
            <w:tcW w:w="335" w:type="pct"/>
            <w:tcBorders>
              <w:top w:val="nil"/>
              <w:left w:val="nil"/>
              <w:bottom w:val="single" w:sz="4" w:space="0" w:color="auto"/>
              <w:right w:val="single" w:sz="4" w:space="0" w:color="auto"/>
            </w:tcBorders>
            <w:shd w:val="clear" w:color="auto" w:fill="auto"/>
            <w:noWrap/>
            <w:vAlign w:val="center"/>
            <w:hideMark/>
          </w:tcPr>
          <w:p w14:paraId="6CA3ED6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7D8448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1,628</w:t>
            </w:r>
          </w:p>
        </w:tc>
        <w:tc>
          <w:tcPr>
            <w:tcW w:w="335" w:type="pct"/>
            <w:tcBorders>
              <w:top w:val="nil"/>
              <w:left w:val="nil"/>
              <w:bottom w:val="single" w:sz="4" w:space="0" w:color="auto"/>
              <w:right w:val="single" w:sz="4" w:space="0" w:color="auto"/>
            </w:tcBorders>
            <w:shd w:val="clear" w:color="auto" w:fill="auto"/>
            <w:noWrap/>
            <w:vAlign w:val="center"/>
            <w:hideMark/>
          </w:tcPr>
          <w:p w14:paraId="6ECA492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1657A5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1,699</w:t>
            </w:r>
          </w:p>
        </w:tc>
      </w:tr>
      <w:tr w:rsidR="008A5C46" w:rsidRPr="008A5C46" w14:paraId="60074394"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DB2D2E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305158B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3BC4F6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2FFD7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21C581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46D10B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72862C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623BA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A96EA2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AA0CEE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62D4DE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1176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63624000"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1B86BF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6B11DAF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2709E41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80F0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AA287C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8404DB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5F3211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B48D8C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4B216E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F255B0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721335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BA913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DC97835"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B3E296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2AC803E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56499AF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0C9DEF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B7BE4F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B0C219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B715E5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3E250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620229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9DBBD8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E034A7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F4BE62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00A3F3C"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5153D6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1AE1827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585603B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6D9551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AA1B2B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50DC4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11FA7E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678F23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8F091F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1C080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E6D75F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85495F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9F322EB"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428A91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Alto Tablón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76EC2F2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5DD9A37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5FE96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78A46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EB7B3B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87569B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645D6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4610C4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A21701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FD5E9D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C789B8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87B6F7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F8F76E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Argentina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1DD1341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7DC91F3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7BF634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2,761</w:t>
            </w:r>
          </w:p>
        </w:tc>
        <w:tc>
          <w:tcPr>
            <w:tcW w:w="334" w:type="pct"/>
            <w:tcBorders>
              <w:top w:val="nil"/>
              <w:left w:val="nil"/>
              <w:bottom w:val="single" w:sz="4" w:space="0" w:color="auto"/>
              <w:right w:val="single" w:sz="4" w:space="0" w:color="auto"/>
            </w:tcBorders>
            <w:shd w:val="clear" w:color="auto" w:fill="auto"/>
            <w:noWrap/>
            <w:vAlign w:val="center"/>
            <w:hideMark/>
          </w:tcPr>
          <w:p w14:paraId="7450CD5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E2A36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2,761</w:t>
            </w:r>
          </w:p>
        </w:tc>
        <w:tc>
          <w:tcPr>
            <w:tcW w:w="334" w:type="pct"/>
            <w:tcBorders>
              <w:top w:val="nil"/>
              <w:left w:val="nil"/>
              <w:bottom w:val="single" w:sz="4" w:space="0" w:color="auto"/>
              <w:right w:val="single" w:sz="4" w:space="0" w:color="auto"/>
            </w:tcBorders>
            <w:shd w:val="clear" w:color="auto" w:fill="auto"/>
            <w:noWrap/>
            <w:vAlign w:val="center"/>
            <w:hideMark/>
          </w:tcPr>
          <w:p w14:paraId="43A378C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15CC29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2,761</w:t>
            </w:r>
          </w:p>
        </w:tc>
        <w:tc>
          <w:tcPr>
            <w:tcW w:w="335" w:type="pct"/>
            <w:tcBorders>
              <w:top w:val="nil"/>
              <w:left w:val="nil"/>
              <w:bottom w:val="single" w:sz="4" w:space="0" w:color="auto"/>
              <w:right w:val="single" w:sz="4" w:space="0" w:color="auto"/>
            </w:tcBorders>
            <w:shd w:val="clear" w:color="auto" w:fill="auto"/>
            <w:noWrap/>
            <w:vAlign w:val="center"/>
            <w:hideMark/>
          </w:tcPr>
          <w:p w14:paraId="0EA19DA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28F8A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2,761</w:t>
            </w:r>
          </w:p>
        </w:tc>
        <w:tc>
          <w:tcPr>
            <w:tcW w:w="335" w:type="pct"/>
            <w:tcBorders>
              <w:top w:val="nil"/>
              <w:left w:val="nil"/>
              <w:bottom w:val="single" w:sz="4" w:space="0" w:color="auto"/>
              <w:right w:val="single" w:sz="4" w:space="0" w:color="auto"/>
            </w:tcBorders>
            <w:shd w:val="clear" w:color="auto" w:fill="auto"/>
            <w:noWrap/>
            <w:vAlign w:val="center"/>
            <w:hideMark/>
          </w:tcPr>
          <w:p w14:paraId="63D9518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31A715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2,761</w:t>
            </w:r>
          </w:p>
        </w:tc>
      </w:tr>
      <w:tr w:rsidR="008A5C46" w:rsidRPr="008A5C46" w14:paraId="012E6709"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26F5BE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Argentina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45249D0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28AA058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A2743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2,761</w:t>
            </w:r>
          </w:p>
        </w:tc>
        <w:tc>
          <w:tcPr>
            <w:tcW w:w="334" w:type="pct"/>
            <w:tcBorders>
              <w:top w:val="nil"/>
              <w:left w:val="nil"/>
              <w:bottom w:val="single" w:sz="4" w:space="0" w:color="auto"/>
              <w:right w:val="single" w:sz="4" w:space="0" w:color="auto"/>
            </w:tcBorders>
            <w:shd w:val="clear" w:color="auto" w:fill="auto"/>
            <w:noWrap/>
            <w:vAlign w:val="center"/>
            <w:hideMark/>
          </w:tcPr>
          <w:p w14:paraId="7C5144F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CF692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2,761</w:t>
            </w:r>
          </w:p>
        </w:tc>
        <w:tc>
          <w:tcPr>
            <w:tcW w:w="334" w:type="pct"/>
            <w:tcBorders>
              <w:top w:val="nil"/>
              <w:left w:val="nil"/>
              <w:bottom w:val="single" w:sz="4" w:space="0" w:color="auto"/>
              <w:right w:val="single" w:sz="4" w:space="0" w:color="auto"/>
            </w:tcBorders>
            <w:shd w:val="clear" w:color="auto" w:fill="auto"/>
            <w:noWrap/>
            <w:vAlign w:val="center"/>
            <w:hideMark/>
          </w:tcPr>
          <w:p w14:paraId="3403056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2F3AF7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2,761</w:t>
            </w:r>
          </w:p>
        </w:tc>
        <w:tc>
          <w:tcPr>
            <w:tcW w:w="335" w:type="pct"/>
            <w:tcBorders>
              <w:top w:val="nil"/>
              <w:left w:val="nil"/>
              <w:bottom w:val="single" w:sz="4" w:space="0" w:color="auto"/>
              <w:right w:val="single" w:sz="4" w:space="0" w:color="auto"/>
            </w:tcBorders>
            <w:shd w:val="clear" w:color="auto" w:fill="auto"/>
            <w:noWrap/>
            <w:vAlign w:val="center"/>
            <w:hideMark/>
          </w:tcPr>
          <w:p w14:paraId="099E462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F6711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2,761</w:t>
            </w:r>
          </w:p>
        </w:tc>
        <w:tc>
          <w:tcPr>
            <w:tcW w:w="335" w:type="pct"/>
            <w:tcBorders>
              <w:top w:val="nil"/>
              <w:left w:val="nil"/>
              <w:bottom w:val="single" w:sz="4" w:space="0" w:color="auto"/>
              <w:right w:val="single" w:sz="4" w:space="0" w:color="auto"/>
            </w:tcBorders>
            <w:shd w:val="clear" w:color="auto" w:fill="auto"/>
            <w:noWrap/>
            <w:vAlign w:val="center"/>
            <w:hideMark/>
          </w:tcPr>
          <w:p w14:paraId="645CF2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CCEB62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2,761</w:t>
            </w:r>
          </w:p>
        </w:tc>
      </w:tr>
      <w:tr w:rsidR="008A5C46" w:rsidRPr="008A5C46" w14:paraId="48DF6658"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C33839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Argentina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0F4BD7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6B9BFB1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FCF67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8878A1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C99F4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BF0112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3CDEA8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DAAA76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6E46E4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467C0E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5F7A3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4DF0660"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3D660ED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Argentina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0F53416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08006E8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9CD25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23D136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C1EA6D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EF478E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3D00A9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F34262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EA9002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477014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477D97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C4D35DF"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B04374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Argentina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6BCAD8D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5FEEB09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2F85E2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D40CFD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A72447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CBA8A7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B5DBD6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36382D0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24233A4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67EC6F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8A425D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4DB3806"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49189AD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Argentina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4FF8A9A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1191686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25FE1A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35FDAF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F6125A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1CED65C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6690C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BCC39E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D6C53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E5978F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982AAB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9504002"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900EAF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La Argentina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6343B73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37D8818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7ED51D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669510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55CAD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35453E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523BA0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6A4A68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595C99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E64387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5D7226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364B1C47"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56B45E1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 Martín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608AC8F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Residencial</w:t>
            </w:r>
          </w:p>
        </w:tc>
        <w:tc>
          <w:tcPr>
            <w:tcW w:w="334" w:type="pct"/>
            <w:tcBorders>
              <w:top w:val="nil"/>
              <w:left w:val="nil"/>
              <w:bottom w:val="single" w:sz="4" w:space="0" w:color="auto"/>
              <w:right w:val="single" w:sz="4" w:space="0" w:color="auto"/>
            </w:tcBorders>
            <w:shd w:val="clear" w:color="auto" w:fill="auto"/>
            <w:noWrap/>
            <w:vAlign w:val="center"/>
            <w:hideMark/>
          </w:tcPr>
          <w:p w14:paraId="474C641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8A81D8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9,275</w:t>
            </w:r>
          </w:p>
        </w:tc>
        <w:tc>
          <w:tcPr>
            <w:tcW w:w="334" w:type="pct"/>
            <w:tcBorders>
              <w:top w:val="nil"/>
              <w:left w:val="nil"/>
              <w:bottom w:val="single" w:sz="4" w:space="0" w:color="auto"/>
              <w:right w:val="single" w:sz="4" w:space="0" w:color="auto"/>
            </w:tcBorders>
            <w:shd w:val="clear" w:color="auto" w:fill="auto"/>
            <w:noWrap/>
            <w:vAlign w:val="center"/>
            <w:hideMark/>
          </w:tcPr>
          <w:p w14:paraId="4481516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01BDCD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9,346</w:t>
            </w:r>
          </w:p>
        </w:tc>
        <w:tc>
          <w:tcPr>
            <w:tcW w:w="334" w:type="pct"/>
            <w:tcBorders>
              <w:top w:val="nil"/>
              <w:left w:val="nil"/>
              <w:bottom w:val="single" w:sz="4" w:space="0" w:color="auto"/>
              <w:right w:val="single" w:sz="4" w:space="0" w:color="auto"/>
            </w:tcBorders>
            <w:shd w:val="clear" w:color="auto" w:fill="auto"/>
            <w:noWrap/>
            <w:vAlign w:val="center"/>
            <w:hideMark/>
          </w:tcPr>
          <w:p w14:paraId="37F30AF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1F801F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9,416</w:t>
            </w:r>
          </w:p>
        </w:tc>
        <w:tc>
          <w:tcPr>
            <w:tcW w:w="335" w:type="pct"/>
            <w:tcBorders>
              <w:top w:val="nil"/>
              <w:left w:val="nil"/>
              <w:bottom w:val="single" w:sz="4" w:space="0" w:color="auto"/>
              <w:right w:val="single" w:sz="4" w:space="0" w:color="auto"/>
            </w:tcBorders>
            <w:shd w:val="clear" w:color="auto" w:fill="auto"/>
            <w:noWrap/>
            <w:vAlign w:val="center"/>
            <w:hideMark/>
          </w:tcPr>
          <w:p w14:paraId="22712E7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B103FC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9,487</w:t>
            </w:r>
          </w:p>
        </w:tc>
        <w:tc>
          <w:tcPr>
            <w:tcW w:w="335" w:type="pct"/>
            <w:tcBorders>
              <w:top w:val="nil"/>
              <w:left w:val="nil"/>
              <w:bottom w:val="single" w:sz="4" w:space="0" w:color="auto"/>
              <w:right w:val="single" w:sz="4" w:space="0" w:color="auto"/>
            </w:tcBorders>
            <w:shd w:val="clear" w:color="auto" w:fill="auto"/>
            <w:noWrap/>
            <w:vAlign w:val="center"/>
            <w:hideMark/>
          </w:tcPr>
          <w:p w14:paraId="696ACC9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138ACD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9,558</w:t>
            </w:r>
          </w:p>
        </w:tc>
      </w:tr>
      <w:tr w:rsidR="008A5C46" w:rsidRPr="008A5C46" w14:paraId="27D7632F"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7A88B2C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 Martín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693F2DB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1</w:t>
            </w:r>
          </w:p>
        </w:tc>
        <w:tc>
          <w:tcPr>
            <w:tcW w:w="334" w:type="pct"/>
            <w:tcBorders>
              <w:top w:val="nil"/>
              <w:left w:val="nil"/>
              <w:bottom w:val="single" w:sz="4" w:space="0" w:color="auto"/>
              <w:right w:val="single" w:sz="4" w:space="0" w:color="auto"/>
            </w:tcBorders>
            <w:shd w:val="clear" w:color="auto" w:fill="auto"/>
            <w:noWrap/>
            <w:vAlign w:val="center"/>
            <w:hideMark/>
          </w:tcPr>
          <w:p w14:paraId="37CACDB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A4354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9,275</w:t>
            </w:r>
          </w:p>
        </w:tc>
        <w:tc>
          <w:tcPr>
            <w:tcW w:w="334" w:type="pct"/>
            <w:tcBorders>
              <w:top w:val="nil"/>
              <w:left w:val="nil"/>
              <w:bottom w:val="single" w:sz="4" w:space="0" w:color="auto"/>
              <w:right w:val="single" w:sz="4" w:space="0" w:color="auto"/>
            </w:tcBorders>
            <w:shd w:val="clear" w:color="auto" w:fill="auto"/>
            <w:noWrap/>
            <w:vAlign w:val="center"/>
            <w:hideMark/>
          </w:tcPr>
          <w:p w14:paraId="040D9CFA"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94BDAA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9,346</w:t>
            </w:r>
          </w:p>
        </w:tc>
        <w:tc>
          <w:tcPr>
            <w:tcW w:w="334" w:type="pct"/>
            <w:tcBorders>
              <w:top w:val="nil"/>
              <w:left w:val="nil"/>
              <w:bottom w:val="single" w:sz="4" w:space="0" w:color="auto"/>
              <w:right w:val="single" w:sz="4" w:space="0" w:color="auto"/>
            </w:tcBorders>
            <w:shd w:val="clear" w:color="auto" w:fill="auto"/>
            <w:noWrap/>
            <w:vAlign w:val="center"/>
            <w:hideMark/>
          </w:tcPr>
          <w:p w14:paraId="0E0FABC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3DE83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9,416</w:t>
            </w:r>
          </w:p>
        </w:tc>
        <w:tc>
          <w:tcPr>
            <w:tcW w:w="335" w:type="pct"/>
            <w:tcBorders>
              <w:top w:val="nil"/>
              <w:left w:val="nil"/>
              <w:bottom w:val="single" w:sz="4" w:space="0" w:color="auto"/>
              <w:right w:val="single" w:sz="4" w:space="0" w:color="auto"/>
            </w:tcBorders>
            <w:shd w:val="clear" w:color="auto" w:fill="auto"/>
            <w:noWrap/>
            <w:vAlign w:val="center"/>
            <w:hideMark/>
          </w:tcPr>
          <w:p w14:paraId="0401F6D9"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A67A22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9,487</w:t>
            </w:r>
          </w:p>
        </w:tc>
        <w:tc>
          <w:tcPr>
            <w:tcW w:w="335" w:type="pct"/>
            <w:tcBorders>
              <w:top w:val="nil"/>
              <w:left w:val="nil"/>
              <w:bottom w:val="single" w:sz="4" w:space="0" w:color="auto"/>
              <w:right w:val="single" w:sz="4" w:space="0" w:color="auto"/>
            </w:tcBorders>
            <w:shd w:val="clear" w:color="auto" w:fill="auto"/>
            <w:noWrap/>
            <w:vAlign w:val="center"/>
            <w:hideMark/>
          </w:tcPr>
          <w:p w14:paraId="54C451F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A883EA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9,558</w:t>
            </w:r>
          </w:p>
        </w:tc>
      </w:tr>
      <w:tr w:rsidR="008A5C46" w:rsidRPr="008A5C46" w14:paraId="3FD51CDE"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D04BA8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 Martín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09736B5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2</w:t>
            </w:r>
          </w:p>
        </w:tc>
        <w:tc>
          <w:tcPr>
            <w:tcW w:w="334" w:type="pct"/>
            <w:tcBorders>
              <w:top w:val="nil"/>
              <w:left w:val="nil"/>
              <w:bottom w:val="single" w:sz="4" w:space="0" w:color="auto"/>
              <w:right w:val="single" w:sz="4" w:space="0" w:color="auto"/>
            </w:tcBorders>
            <w:shd w:val="clear" w:color="auto" w:fill="auto"/>
            <w:noWrap/>
            <w:vAlign w:val="center"/>
            <w:hideMark/>
          </w:tcPr>
          <w:p w14:paraId="2BEA7E5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DFE9CB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BCFC82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3ED45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2E65DD3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E429E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02828C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FB069E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5DDB8B1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A732EB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4FF224DE"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6DC1556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 Martín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2CF71C3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3</w:t>
            </w:r>
          </w:p>
        </w:tc>
        <w:tc>
          <w:tcPr>
            <w:tcW w:w="334" w:type="pct"/>
            <w:tcBorders>
              <w:top w:val="nil"/>
              <w:left w:val="nil"/>
              <w:bottom w:val="single" w:sz="4" w:space="0" w:color="auto"/>
              <w:right w:val="single" w:sz="4" w:space="0" w:color="auto"/>
            </w:tcBorders>
            <w:shd w:val="clear" w:color="auto" w:fill="auto"/>
            <w:noWrap/>
            <w:vAlign w:val="center"/>
            <w:hideMark/>
          </w:tcPr>
          <w:p w14:paraId="1F01B60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FB215A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DF53DA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449DF1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70FF750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3387B7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78E423A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33948D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7AD15F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62F4EE3"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6D8E78BB"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177D40A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 Martín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3B25FEA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4</w:t>
            </w:r>
          </w:p>
        </w:tc>
        <w:tc>
          <w:tcPr>
            <w:tcW w:w="334" w:type="pct"/>
            <w:tcBorders>
              <w:top w:val="nil"/>
              <w:left w:val="nil"/>
              <w:bottom w:val="single" w:sz="4" w:space="0" w:color="auto"/>
              <w:right w:val="single" w:sz="4" w:space="0" w:color="auto"/>
            </w:tcBorders>
            <w:shd w:val="clear" w:color="auto" w:fill="auto"/>
            <w:noWrap/>
            <w:vAlign w:val="center"/>
            <w:hideMark/>
          </w:tcPr>
          <w:p w14:paraId="3BA6A75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36F165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7B9D27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CCE40C"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655563A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7DC8F2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036BA4D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39F299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1C0A5D4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4A8DF61"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1C29EA31"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DBA9EB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 Martín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4B68756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5</w:t>
            </w:r>
          </w:p>
        </w:tc>
        <w:tc>
          <w:tcPr>
            <w:tcW w:w="334" w:type="pct"/>
            <w:tcBorders>
              <w:top w:val="nil"/>
              <w:left w:val="nil"/>
              <w:bottom w:val="single" w:sz="4" w:space="0" w:color="auto"/>
              <w:right w:val="single" w:sz="4" w:space="0" w:color="auto"/>
            </w:tcBorders>
            <w:shd w:val="clear" w:color="auto" w:fill="auto"/>
            <w:noWrap/>
            <w:vAlign w:val="center"/>
            <w:hideMark/>
          </w:tcPr>
          <w:p w14:paraId="016DBC5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DF95C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4182896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7DF097E"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527BFA05"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7933641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3938AC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3F54E7"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2EA8D14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1D713C7B"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0B633863" w14:textId="77777777" w:rsidTr="00DD099F">
        <w:trPr>
          <w:trHeight w:val="225"/>
        </w:trPr>
        <w:tc>
          <w:tcPr>
            <w:tcW w:w="1017" w:type="pct"/>
            <w:tcBorders>
              <w:top w:val="nil"/>
              <w:left w:val="single" w:sz="4" w:space="0" w:color="auto"/>
              <w:bottom w:val="single" w:sz="4" w:space="0" w:color="auto"/>
              <w:right w:val="single" w:sz="4" w:space="0" w:color="auto"/>
            </w:tcBorders>
            <w:shd w:val="clear" w:color="000000" w:fill="FFFFFF"/>
            <w:noWrap/>
            <w:vAlign w:val="center"/>
            <w:hideMark/>
          </w:tcPr>
          <w:p w14:paraId="0F0A136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San Martín - Suaza - Huila</w:t>
            </w:r>
          </w:p>
        </w:tc>
        <w:tc>
          <w:tcPr>
            <w:tcW w:w="446" w:type="pct"/>
            <w:tcBorders>
              <w:top w:val="nil"/>
              <w:left w:val="nil"/>
              <w:bottom w:val="single" w:sz="4" w:space="0" w:color="auto"/>
              <w:right w:val="single" w:sz="4" w:space="0" w:color="auto"/>
            </w:tcBorders>
            <w:shd w:val="clear" w:color="auto" w:fill="auto"/>
            <w:noWrap/>
            <w:vAlign w:val="center"/>
            <w:hideMark/>
          </w:tcPr>
          <w:p w14:paraId="1097E3D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Estrato 6</w:t>
            </w:r>
          </w:p>
        </w:tc>
        <w:tc>
          <w:tcPr>
            <w:tcW w:w="334" w:type="pct"/>
            <w:tcBorders>
              <w:top w:val="nil"/>
              <w:left w:val="nil"/>
              <w:bottom w:val="single" w:sz="4" w:space="0" w:color="auto"/>
              <w:right w:val="single" w:sz="4" w:space="0" w:color="auto"/>
            </w:tcBorders>
            <w:shd w:val="clear" w:color="auto" w:fill="auto"/>
            <w:noWrap/>
            <w:vAlign w:val="center"/>
            <w:hideMark/>
          </w:tcPr>
          <w:p w14:paraId="2E0D4FA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4FB5A69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06C5B2E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696DD210"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4" w:type="pct"/>
            <w:tcBorders>
              <w:top w:val="nil"/>
              <w:left w:val="nil"/>
              <w:bottom w:val="single" w:sz="4" w:space="0" w:color="auto"/>
              <w:right w:val="single" w:sz="4" w:space="0" w:color="auto"/>
            </w:tcBorders>
            <w:shd w:val="clear" w:color="auto" w:fill="auto"/>
            <w:noWrap/>
            <w:vAlign w:val="center"/>
            <w:hideMark/>
          </w:tcPr>
          <w:p w14:paraId="352090D8"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3D6190ED"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6301A17F"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509D7754"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35" w:type="pct"/>
            <w:tcBorders>
              <w:top w:val="nil"/>
              <w:left w:val="nil"/>
              <w:bottom w:val="single" w:sz="4" w:space="0" w:color="auto"/>
              <w:right w:val="single" w:sz="4" w:space="0" w:color="auto"/>
            </w:tcBorders>
            <w:shd w:val="clear" w:color="auto" w:fill="auto"/>
            <w:noWrap/>
            <w:vAlign w:val="center"/>
            <w:hideMark/>
          </w:tcPr>
          <w:p w14:paraId="43F7A476"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c>
          <w:tcPr>
            <w:tcW w:w="373" w:type="pct"/>
            <w:tcBorders>
              <w:top w:val="nil"/>
              <w:left w:val="nil"/>
              <w:bottom w:val="single" w:sz="4" w:space="0" w:color="auto"/>
              <w:right w:val="single" w:sz="4" w:space="0" w:color="auto"/>
            </w:tcBorders>
            <w:shd w:val="clear" w:color="auto" w:fill="auto"/>
            <w:noWrap/>
            <w:vAlign w:val="center"/>
            <w:hideMark/>
          </w:tcPr>
          <w:p w14:paraId="0E6D1FA2" w14:textId="77777777" w:rsidR="008A5C46" w:rsidRPr="008A5C46" w:rsidRDefault="008A5C46" w:rsidP="008A5C46">
            <w:pPr>
              <w:ind w:left="0"/>
              <w:jc w:val="center"/>
              <w:rPr>
                <w:rFonts w:asciiTheme="minorHAnsi" w:hAnsiTheme="minorHAnsi" w:cs="Arial"/>
                <w:color w:val="000000"/>
                <w:sz w:val="12"/>
                <w:szCs w:val="12"/>
                <w:lang w:val="es-CO" w:eastAsia="es-CO"/>
              </w:rPr>
            </w:pPr>
            <w:r w:rsidRPr="008A5C46">
              <w:rPr>
                <w:rFonts w:asciiTheme="minorHAnsi" w:hAnsiTheme="minorHAnsi" w:cs="Arial"/>
                <w:color w:val="000000"/>
                <w:sz w:val="12"/>
                <w:szCs w:val="12"/>
                <w:lang w:val="es-CO" w:eastAsia="es-CO"/>
              </w:rPr>
              <w:t>-</w:t>
            </w:r>
          </w:p>
        </w:tc>
      </w:tr>
      <w:tr w:rsidR="008A5C46" w:rsidRPr="008A5C46" w14:paraId="52E69E1F" w14:textId="77777777" w:rsidTr="00DD099F">
        <w:trPr>
          <w:trHeight w:val="225"/>
        </w:trPr>
        <w:tc>
          <w:tcPr>
            <w:tcW w:w="1463"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76D9B8"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TOTAL</w:t>
            </w:r>
          </w:p>
        </w:tc>
        <w:tc>
          <w:tcPr>
            <w:tcW w:w="334" w:type="pct"/>
            <w:tcBorders>
              <w:top w:val="nil"/>
              <w:left w:val="nil"/>
              <w:bottom w:val="single" w:sz="4" w:space="0" w:color="auto"/>
              <w:right w:val="single" w:sz="4" w:space="0" w:color="auto"/>
            </w:tcBorders>
            <w:shd w:val="clear" w:color="000000" w:fill="BFBFBF"/>
            <w:noWrap/>
            <w:vAlign w:val="center"/>
            <w:hideMark/>
          </w:tcPr>
          <w:p w14:paraId="028B6B0C"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399660EF"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216,011</w:t>
            </w:r>
          </w:p>
        </w:tc>
        <w:tc>
          <w:tcPr>
            <w:tcW w:w="334" w:type="pct"/>
            <w:tcBorders>
              <w:top w:val="nil"/>
              <w:left w:val="nil"/>
              <w:bottom w:val="single" w:sz="4" w:space="0" w:color="auto"/>
              <w:right w:val="single" w:sz="4" w:space="0" w:color="auto"/>
            </w:tcBorders>
            <w:shd w:val="clear" w:color="000000" w:fill="BFBFBF"/>
            <w:noWrap/>
            <w:vAlign w:val="center"/>
            <w:hideMark/>
          </w:tcPr>
          <w:p w14:paraId="591185CB"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1046ACD8"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218,560</w:t>
            </w:r>
          </w:p>
        </w:tc>
        <w:tc>
          <w:tcPr>
            <w:tcW w:w="334" w:type="pct"/>
            <w:tcBorders>
              <w:top w:val="nil"/>
              <w:left w:val="nil"/>
              <w:bottom w:val="single" w:sz="4" w:space="0" w:color="auto"/>
              <w:right w:val="single" w:sz="4" w:space="0" w:color="auto"/>
            </w:tcBorders>
            <w:shd w:val="clear" w:color="000000" w:fill="BFBFBF"/>
            <w:noWrap/>
            <w:vAlign w:val="center"/>
            <w:hideMark/>
          </w:tcPr>
          <w:p w14:paraId="026183C2"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7208602C"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221,108</w:t>
            </w:r>
          </w:p>
        </w:tc>
        <w:tc>
          <w:tcPr>
            <w:tcW w:w="335" w:type="pct"/>
            <w:tcBorders>
              <w:top w:val="nil"/>
              <w:left w:val="nil"/>
              <w:bottom w:val="single" w:sz="4" w:space="0" w:color="auto"/>
              <w:right w:val="single" w:sz="4" w:space="0" w:color="auto"/>
            </w:tcBorders>
            <w:shd w:val="clear" w:color="000000" w:fill="BFBFBF"/>
            <w:noWrap/>
            <w:vAlign w:val="center"/>
            <w:hideMark/>
          </w:tcPr>
          <w:p w14:paraId="465E68C1"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2EE58CC1"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223,728</w:t>
            </w:r>
          </w:p>
        </w:tc>
        <w:tc>
          <w:tcPr>
            <w:tcW w:w="335" w:type="pct"/>
            <w:tcBorders>
              <w:top w:val="nil"/>
              <w:left w:val="nil"/>
              <w:bottom w:val="single" w:sz="4" w:space="0" w:color="auto"/>
              <w:right w:val="single" w:sz="4" w:space="0" w:color="auto"/>
            </w:tcBorders>
            <w:shd w:val="clear" w:color="000000" w:fill="BFBFBF"/>
            <w:noWrap/>
            <w:vAlign w:val="center"/>
            <w:hideMark/>
          </w:tcPr>
          <w:p w14:paraId="37559D62"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w:t>
            </w:r>
          </w:p>
        </w:tc>
        <w:tc>
          <w:tcPr>
            <w:tcW w:w="373" w:type="pct"/>
            <w:tcBorders>
              <w:top w:val="nil"/>
              <w:left w:val="nil"/>
              <w:bottom w:val="single" w:sz="4" w:space="0" w:color="auto"/>
              <w:right w:val="single" w:sz="4" w:space="0" w:color="auto"/>
            </w:tcBorders>
            <w:shd w:val="clear" w:color="000000" w:fill="BFBFBF"/>
            <w:noWrap/>
            <w:vAlign w:val="center"/>
            <w:hideMark/>
          </w:tcPr>
          <w:p w14:paraId="6A838733" w14:textId="77777777" w:rsidR="008A5C46" w:rsidRPr="008A5C46" w:rsidRDefault="008A5C46" w:rsidP="008A5C46">
            <w:pPr>
              <w:ind w:left="0"/>
              <w:jc w:val="center"/>
              <w:rPr>
                <w:rFonts w:asciiTheme="minorHAnsi" w:hAnsiTheme="minorHAnsi" w:cs="Arial"/>
                <w:b/>
                <w:bCs/>
                <w:color w:val="000000"/>
                <w:sz w:val="12"/>
                <w:szCs w:val="12"/>
                <w:lang w:val="es-CO" w:eastAsia="es-CO"/>
              </w:rPr>
            </w:pPr>
            <w:r w:rsidRPr="008A5C46">
              <w:rPr>
                <w:rFonts w:asciiTheme="minorHAnsi" w:hAnsiTheme="minorHAnsi" w:cs="Arial"/>
                <w:b/>
                <w:bCs/>
                <w:color w:val="000000"/>
                <w:sz w:val="12"/>
                <w:szCs w:val="12"/>
                <w:lang w:val="es-CO" w:eastAsia="es-CO"/>
              </w:rPr>
              <w:t>226,348</w:t>
            </w:r>
          </w:p>
        </w:tc>
      </w:tr>
    </w:tbl>
    <w:p w14:paraId="3414125C" w14:textId="044B1DB0" w:rsidR="00334944" w:rsidRDefault="00334944" w:rsidP="00334944">
      <w:pPr>
        <w:widowControl w:val="0"/>
        <w:adjustRightInd w:val="0"/>
        <w:ind w:left="0"/>
        <w:jc w:val="center"/>
        <w:rPr>
          <w:rFonts w:ascii="Arial" w:hAnsi="Arial" w:cs="Arial"/>
          <w:sz w:val="14"/>
          <w:szCs w:val="16"/>
          <w:lang w:val="es-CO"/>
        </w:rPr>
      </w:pPr>
      <w:bookmarkStart w:id="4" w:name="_Hlk35334788"/>
      <w:bookmarkEnd w:id="3"/>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sidR="00107A80">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093A0E">
        <w:rPr>
          <w:rFonts w:ascii="Arial" w:hAnsi="Arial" w:cs="Arial"/>
          <w:sz w:val="14"/>
          <w:szCs w:val="16"/>
          <w:lang w:val="es-CO"/>
        </w:rPr>
        <w:t>463</w:t>
      </w:r>
    </w:p>
    <w:p w14:paraId="47155C17" w14:textId="77777777" w:rsidR="00B3740E" w:rsidRDefault="00B3740E" w:rsidP="00334944">
      <w:pPr>
        <w:widowControl w:val="0"/>
        <w:adjustRightInd w:val="0"/>
        <w:ind w:left="0"/>
        <w:jc w:val="center"/>
        <w:rPr>
          <w:rFonts w:ascii="Bookman Old Style" w:hAnsi="Bookman Old Style" w:cs="Arial"/>
          <w:b/>
          <w:sz w:val="20"/>
        </w:rPr>
      </w:pPr>
    </w:p>
    <w:p w14:paraId="5F2BCB9A" w14:textId="77777777" w:rsidR="00C23C35" w:rsidRDefault="00C23C35" w:rsidP="000C3579">
      <w:pPr>
        <w:widowControl w:val="0"/>
        <w:adjustRightInd w:val="0"/>
        <w:ind w:left="0"/>
        <w:jc w:val="center"/>
        <w:rPr>
          <w:rFonts w:ascii="Arial" w:hAnsi="Arial" w:cs="Arial"/>
          <w:b/>
          <w:szCs w:val="20"/>
          <w:lang w:val="es-CO"/>
        </w:rPr>
      </w:pPr>
    </w:p>
    <w:p w14:paraId="44D995C3" w14:textId="23306FD8" w:rsidR="00FD63D1" w:rsidRDefault="00FD63D1" w:rsidP="000C3579">
      <w:pPr>
        <w:widowControl w:val="0"/>
        <w:adjustRightInd w:val="0"/>
        <w:ind w:left="0"/>
        <w:jc w:val="center"/>
        <w:rPr>
          <w:rFonts w:ascii="Arial" w:hAnsi="Arial" w:cs="Arial"/>
          <w:b/>
          <w:szCs w:val="20"/>
          <w:lang w:val="es-CO"/>
        </w:rPr>
      </w:pPr>
    </w:p>
    <w:p w14:paraId="42903EF6" w14:textId="77777777" w:rsidR="006444C7" w:rsidRPr="000C3579" w:rsidRDefault="006444C7"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rsidRPr="00C23C35" w14:paraId="1DFB2ED1" w14:textId="77777777" w:rsidTr="00FD63D1">
        <w:tc>
          <w:tcPr>
            <w:tcW w:w="4744" w:type="dxa"/>
          </w:tcPr>
          <w:p w14:paraId="56A30E13" w14:textId="77777777"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27C54154" w:rsidR="00435D83" w:rsidRPr="00C23C35" w:rsidRDefault="00A313C3" w:rsidP="00435D83">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435D83" w:rsidRPr="00C23C35" w14:paraId="4DE4E0E2" w14:textId="77777777" w:rsidTr="00FD63D1">
        <w:tc>
          <w:tcPr>
            <w:tcW w:w="4744" w:type="dxa"/>
          </w:tcPr>
          <w:p w14:paraId="483FD8C6" w14:textId="63EC2411"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Pr>
                <w:rFonts w:ascii="Bookman Old Style" w:hAnsi="Bookman Old Style"/>
              </w:rPr>
              <w:t xml:space="preserve"> Delegado</w:t>
            </w:r>
          </w:p>
        </w:tc>
        <w:tc>
          <w:tcPr>
            <w:tcW w:w="4744" w:type="dxa"/>
          </w:tcPr>
          <w:p w14:paraId="546BFD65" w14:textId="5F99B3EF" w:rsidR="00435D83" w:rsidRPr="00C23C35" w:rsidRDefault="00435D83" w:rsidP="00435D83">
            <w:pPr>
              <w:widowControl w:val="0"/>
              <w:adjustRightInd w:val="0"/>
              <w:ind w:left="0"/>
              <w:jc w:val="center"/>
              <w:rPr>
                <w:rFonts w:ascii="Bookman Old Style" w:hAnsi="Bookman Old Style" w:cs="Arial"/>
                <w:bCs/>
              </w:rPr>
            </w:pPr>
            <w:r w:rsidRPr="00685CA7">
              <w:rPr>
                <w:rFonts w:ascii="Bookman Old Style" w:hAnsi="Bookman Old Style" w:cs="Arial"/>
                <w:spacing w:val="-3"/>
              </w:rPr>
              <w:t>Director Ejecutiv</w:t>
            </w:r>
            <w:r w:rsidR="00A313C3">
              <w:rPr>
                <w:rFonts w:ascii="Bookman Old Style" w:hAnsi="Bookman Old Style" w:cs="Arial"/>
                <w:spacing w:val="-3"/>
              </w:rPr>
              <w:t>o</w:t>
            </w:r>
          </w:p>
        </w:tc>
      </w:tr>
      <w:tr w:rsidR="00FD63D1" w:rsidRPr="00C23C35" w14:paraId="71948AAF" w14:textId="77777777" w:rsidTr="00FD63D1">
        <w:tc>
          <w:tcPr>
            <w:tcW w:w="4744" w:type="dxa"/>
          </w:tcPr>
          <w:p w14:paraId="60942C18" w14:textId="21E4DC82" w:rsidR="00FD63D1" w:rsidRPr="00C23C35" w:rsidRDefault="00FD63D1" w:rsidP="00FD63D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bookmarkEnd w:id="4"/>
    </w:tbl>
    <w:p w14:paraId="6ACFF34A" w14:textId="77777777" w:rsidR="0053212A" w:rsidRDefault="0053212A" w:rsidP="00F448CD">
      <w:pPr>
        <w:widowControl w:val="0"/>
        <w:adjustRightInd w:val="0"/>
        <w:ind w:left="0"/>
        <w:jc w:val="center"/>
        <w:rPr>
          <w:rFonts w:ascii="Bookman Old Style" w:hAnsi="Bookman Old Style" w:cs="Arial"/>
          <w:b/>
        </w:rPr>
      </w:pPr>
    </w:p>
    <w:p w14:paraId="44249B91" w14:textId="795208A4" w:rsidR="00273C2C" w:rsidRDefault="0053212A" w:rsidP="006748CF">
      <w:pPr>
        <w:ind w:left="0"/>
        <w:jc w:val="center"/>
        <w:rPr>
          <w:rFonts w:ascii="Bookman Old Style" w:hAnsi="Bookman Old Style" w:cs="Arial"/>
          <w:b/>
        </w:rPr>
      </w:pPr>
      <w:r>
        <w:rPr>
          <w:rFonts w:ascii="Bookman Old Style" w:hAnsi="Bookman Old Style" w:cs="Arial"/>
          <w:b/>
        </w:rPr>
        <w:br w:type="page"/>
      </w:r>
      <w:r w:rsidR="006748CF">
        <w:rPr>
          <w:rFonts w:ascii="Bookman Old Style" w:hAnsi="Bookman Old Style" w:cs="Arial"/>
          <w:b/>
        </w:rPr>
        <w:t>A</w:t>
      </w:r>
      <w:r w:rsidR="00273C2C" w:rsidRPr="001954E9">
        <w:rPr>
          <w:rFonts w:ascii="Bookman Old Style" w:hAnsi="Bookman Old Style" w:cs="Arial"/>
          <w:b/>
        </w:rPr>
        <w:t>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5680A82"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3681" w:type="dxa"/>
        <w:jc w:val="center"/>
        <w:tblCellMar>
          <w:left w:w="70" w:type="dxa"/>
          <w:right w:w="70" w:type="dxa"/>
        </w:tblCellMar>
        <w:tblLook w:val="04A0" w:firstRow="1" w:lastRow="0" w:firstColumn="1" w:lastColumn="0" w:noHBand="0" w:noVBand="1"/>
      </w:tblPr>
      <w:tblGrid>
        <w:gridCol w:w="1200"/>
        <w:gridCol w:w="2481"/>
      </w:tblGrid>
      <w:tr w:rsidR="002C2AC9" w:rsidRPr="002C2AC9" w14:paraId="58037031" w14:textId="77777777" w:rsidTr="00DD099F">
        <w:trPr>
          <w:trHeight w:val="600"/>
          <w:tblHeader/>
          <w:jc w:val="center"/>
        </w:trPr>
        <w:tc>
          <w:tcPr>
            <w:tcW w:w="12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5629EF7" w14:textId="77777777" w:rsidR="002C2AC9" w:rsidRPr="002C2AC9" w:rsidRDefault="002C2AC9" w:rsidP="002C2AC9">
            <w:pPr>
              <w:ind w:left="0"/>
              <w:jc w:val="center"/>
              <w:rPr>
                <w:rFonts w:ascii="Calibri" w:hAnsi="Calibri"/>
                <w:b/>
                <w:bCs/>
                <w:color w:val="000000"/>
                <w:sz w:val="22"/>
                <w:szCs w:val="22"/>
                <w:lang w:val="es-CO" w:eastAsia="es-CO"/>
              </w:rPr>
            </w:pPr>
            <w:r w:rsidRPr="002C2AC9">
              <w:rPr>
                <w:rFonts w:ascii="Calibri" w:hAnsi="Calibri"/>
                <w:b/>
                <w:bCs/>
                <w:color w:val="000000"/>
                <w:sz w:val="22"/>
                <w:szCs w:val="22"/>
                <w:lang w:val="es-CO" w:eastAsia="es-CO"/>
              </w:rPr>
              <w:t>Año</w:t>
            </w:r>
          </w:p>
        </w:tc>
        <w:tc>
          <w:tcPr>
            <w:tcW w:w="2481" w:type="dxa"/>
            <w:tcBorders>
              <w:top w:val="single" w:sz="4" w:space="0" w:color="auto"/>
              <w:left w:val="nil"/>
              <w:bottom w:val="single" w:sz="4" w:space="0" w:color="auto"/>
              <w:right w:val="single" w:sz="4" w:space="0" w:color="auto"/>
            </w:tcBorders>
            <w:shd w:val="clear" w:color="000000" w:fill="BFBFBF"/>
            <w:vAlign w:val="center"/>
            <w:hideMark/>
          </w:tcPr>
          <w:p w14:paraId="03791ABD" w14:textId="77777777" w:rsidR="002C2AC9" w:rsidRPr="002C2AC9" w:rsidRDefault="002C2AC9" w:rsidP="002C2AC9">
            <w:pPr>
              <w:ind w:left="0"/>
              <w:jc w:val="center"/>
              <w:rPr>
                <w:rFonts w:ascii="Calibri" w:hAnsi="Calibri"/>
                <w:b/>
                <w:bCs/>
                <w:color w:val="000000"/>
                <w:sz w:val="22"/>
                <w:szCs w:val="22"/>
                <w:lang w:val="es-CO" w:eastAsia="es-CO"/>
              </w:rPr>
            </w:pPr>
            <w:r w:rsidRPr="002C2AC9">
              <w:rPr>
                <w:rFonts w:ascii="Calibri" w:hAnsi="Calibri"/>
                <w:b/>
                <w:bCs/>
                <w:color w:val="000000"/>
                <w:sz w:val="22"/>
                <w:szCs w:val="22"/>
                <w:lang w:val="es-CO" w:eastAsia="es-CO"/>
              </w:rPr>
              <w:t>Gastos AOM</w:t>
            </w:r>
            <w:r w:rsidRPr="002C2AC9">
              <w:rPr>
                <w:rFonts w:ascii="Calibri" w:hAnsi="Calibri"/>
                <w:b/>
                <w:bCs/>
                <w:color w:val="000000"/>
                <w:sz w:val="22"/>
                <w:szCs w:val="22"/>
                <w:lang w:val="es-CO" w:eastAsia="es-CO"/>
              </w:rPr>
              <w:br/>
              <w:t>(Dic/20)</w:t>
            </w:r>
          </w:p>
        </w:tc>
      </w:tr>
      <w:tr w:rsidR="00016811" w:rsidRPr="002C2AC9" w14:paraId="0F59B6CB"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6F3F619"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1</w:t>
            </w:r>
          </w:p>
        </w:tc>
        <w:tc>
          <w:tcPr>
            <w:tcW w:w="2481" w:type="dxa"/>
            <w:tcBorders>
              <w:top w:val="nil"/>
              <w:left w:val="nil"/>
              <w:bottom w:val="single" w:sz="4" w:space="0" w:color="auto"/>
              <w:right w:val="single" w:sz="4" w:space="0" w:color="auto"/>
            </w:tcBorders>
            <w:shd w:val="clear" w:color="000000" w:fill="FFFFFF"/>
            <w:noWrap/>
            <w:vAlign w:val="center"/>
            <w:hideMark/>
          </w:tcPr>
          <w:p w14:paraId="2834DEF2" w14:textId="706C8F59"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310</w:t>
            </w:r>
            <w:r>
              <w:rPr>
                <w:rFonts w:ascii="Calibri" w:hAnsi="Calibri"/>
                <w:color w:val="000000"/>
                <w:sz w:val="22"/>
                <w:szCs w:val="22"/>
                <w:lang w:eastAsia="es-CO"/>
              </w:rPr>
              <w:t>,</w:t>
            </w:r>
            <w:r w:rsidRPr="00E938C3">
              <w:rPr>
                <w:rFonts w:ascii="Calibri" w:hAnsi="Calibri"/>
                <w:color w:val="000000"/>
                <w:sz w:val="22"/>
                <w:szCs w:val="22"/>
                <w:lang w:eastAsia="es-CO"/>
              </w:rPr>
              <w:t>181</w:t>
            </w:r>
            <w:r>
              <w:rPr>
                <w:rFonts w:ascii="Calibri" w:hAnsi="Calibri"/>
                <w:color w:val="000000"/>
                <w:sz w:val="22"/>
                <w:szCs w:val="22"/>
                <w:lang w:eastAsia="es-CO"/>
              </w:rPr>
              <w:t>,</w:t>
            </w:r>
            <w:r w:rsidRPr="00E938C3">
              <w:rPr>
                <w:rFonts w:ascii="Calibri" w:hAnsi="Calibri"/>
                <w:color w:val="000000"/>
                <w:sz w:val="22"/>
                <w:szCs w:val="22"/>
                <w:lang w:eastAsia="es-CO"/>
              </w:rPr>
              <w:t>967</w:t>
            </w:r>
          </w:p>
        </w:tc>
      </w:tr>
      <w:tr w:rsidR="00016811" w:rsidRPr="002C2AC9" w14:paraId="6D5DA34A"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FC64B28"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2</w:t>
            </w:r>
          </w:p>
        </w:tc>
        <w:tc>
          <w:tcPr>
            <w:tcW w:w="2481" w:type="dxa"/>
            <w:tcBorders>
              <w:top w:val="nil"/>
              <w:left w:val="nil"/>
              <w:bottom w:val="single" w:sz="4" w:space="0" w:color="auto"/>
              <w:right w:val="single" w:sz="4" w:space="0" w:color="auto"/>
            </w:tcBorders>
            <w:shd w:val="clear" w:color="000000" w:fill="FFFFFF"/>
            <w:noWrap/>
            <w:vAlign w:val="center"/>
            <w:hideMark/>
          </w:tcPr>
          <w:p w14:paraId="753E2D52" w14:textId="757CFE96"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313</w:t>
            </w:r>
            <w:r>
              <w:rPr>
                <w:rFonts w:ascii="Calibri" w:hAnsi="Calibri"/>
                <w:color w:val="000000"/>
                <w:sz w:val="22"/>
                <w:szCs w:val="22"/>
                <w:lang w:eastAsia="es-CO"/>
              </w:rPr>
              <w:t>,</w:t>
            </w:r>
            <w:r w:rsidRPr="00E938C3">
              <w:rPr>
                <w:rFonts w:ascii="Calibri" w:hAnsi="Calibri"/>
                <w:color w:val="000000"/>
                <w:sz w:val="22"/>
                <w:szCs w:val="22"/>
                <w:lang w:eastAsia="es-CO"/>
              </w:rPr>
              <w:t>854</w:t>
            </w:r>
            <w:r>
              <w:rPr>
                <w:rFonts w:ascii="Calibri" w:hAnsi="Calibri"/>
                <w:color w:val="000000"/>
                <w:sz w:val="22"/>
                <w:szCs w:val="22"/>
                <w:lang w:eastAsia="es-CO"/>
              </w:rPr>
              <w:t>,</w:t>
            </w:r>
            <w:r w:rsidRPr="00E938C3">
              <w:rPr>
                <w:rFonts w:ascii="Calibri" w:hAnsi="Calibri"/>
                <w:color w:val="000000"/>
                <w:sz w:val="22"/>
                <w:szCs w:val="22"/>
                <w:lang w:eastAsia="es-CO"/>
              </w:rPr>
              <w:t>735</w:t>
            </w:r>
          </w:p>
        </w:tc>
      </w:tr>
      <w:tr w:rsidR="00016811" w:rsidRPr="002C2AC9" w14:paraId="5B2C6522"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C4E3B81"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3</w:t>
            </w:r>
          </w:p>
        </w:tc>
        <w:tc>
          <w:tcPr>
            <w:tcW w:w="2481" w:type="dxa"/>
            <w:tcBorders>
              <w:top w:val="nil"/>
              <w:left w:val="nil"/>
              <w:bottom w:val="single" w:sz="4" w:space="0" w:color="auto"/>
              <w:right w:val="single" w:sz="4" w:space="0" w:color="auto"/>
            </w:tcBorders>
            <w:shd w:val="clear" w:color="000000" w:fill="FFFFFF"/>
            <w:noWrap/>
            <w:vAlign w:val="center"/>
            <w:hideMark/>
          </w:tcPr>
          <w:p w14:paraId="204D93D0" w14:textId="42B96B08"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317</w:t>
            </w:r>
            <w:r>
              <w:rPr>
                <w:rFonts w:ascii="Calibri" w:hAnsi="Calibri"/>
                <w:color w:val="000000"/>
                <w:sz w:val="22"/>
                <w:szCs w:val="22"/>
                <w:lang w:eastAsia="es-CO"/>
              </w:rPr>
              <w:t>,</w:t>
            </w:r>
            <w:r w:rsidRPr="00E938C3">
              <w:rPr>
                <w:rFonts w:ascii="Calibri" w:hAnsi="Calibri"/>
                <w:color w:val="000000"/>
                <w:sz w:val="22"/>
                <w:szCs w:val="22"/>
                <w:lang w:eastAsia="es-CO"/>
              </w:rPr>
              <w:t>527</w:t>
            </w:r>
            <w:r>
              <w:rPr>
                <w:rFonts w:ascii="Calibri" w:hAnsi="Calibri"/>
                <w:color w:val="000000"/>
                <w:sz w:val="22"/>
                <w:szCs w:val="22"/>
                <w:lang w:eastAsia="es-CO"/>
              </w:rPr>
              <w:t>,</w:t>
            </w:r>
            <w:r w:rsidRPr="00E938C3">
              <w:rPr>
                <w:rFonts w:ascii="Calibri" w:hAnsi="Calibri"/>
                <w:color w:val="000000"/>
                <w:sz w:val="22"/>
                <w:szCs w:val="22"/>
                <w:lang w:eastAsia="es-CO"/>
              </w:rPr>
              <w:t>504</w:t>
            </w:r>
          </w:p>
        </w:tc>
      </w:tr>
      <w:tr w:rsidR="00016811" w:rsidRPr="002C2AC9" w14:paraId="3FB66DF2"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130A9A2"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4</w:t>
            </w:r>
          </w:p>
        </w:tc>
        <w:tc>
          <w:tcPr>
            <w:tcW w:w="2481" w:type="dxa"/>
            <w:tcBorders>
              <w:top w:val="nil"/>
              <w:left w:val="nil"/>
              <w:bottom w:val="single" w:sz="4" w:space="0" w:color="auto"/>
              <w:right w:val="single" w:sz="4" w:space="0" w:color="auto"/>
            </w:tcBorders>
            <w:shd w:val="clear" w:color="000000" w:fill="FFFFFF"/>
            <w:noWrap/>
            <w:vAlign w:val="center"/>
            <w:hideMark/>
          </w:tcPr>
          <w:p w14:paraId="52E8955A" w14:textId="204F7F31"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321</w:t>
            </w:r>
            <w:r>
              <w:rPr>
                <w:rFonts w:ascii="Calibri" w:hAnsi="Calibri"/>
                <w:color w:val="000000"/>
                <w:sz w:val="22"/>
                <w:szCs w:val="22"/>
                <w:lang w:eastAsia="es-CO"/>
              </w:rPr>
              <w:t>,</w:t>
            </w:r>
            <w:r w:rsidRPr="00E938C3">
              <w:rPr>
                <w:rFonts w:ascii="Calibri" w:hAnsi="Calibri"/>
                <w:color w:val="000000"/>
                <w:sz w:val="22"/>
                <w:szCs w:val="22"/>
                <w:lang w:eastAsia="es-CO"/>
              </w:rPr>
              <w:t>311</w:t>
            </w:r>
            <w:r>
              <w:rPr>
                <w:rFonts w:ascii="Calibri" w:hAnsi="Calibri"/>
                <w:color w:val="000000"/>
                <w:sz w:val="22"/>
                <w:szCs w:val="22"/>
                <w:lang w:eastAsia="es-CO"/>
              </w:rPr>
              <w:t>,</w:t>
            </w:r>
            <w:r w:rsidRPr="00E938C3">
              <w:rPr>
                <w:rFonts w:ascii="Calibri" w:hAnsi="Calibri"/>
                <w:color w:val="000000"/>
                <w:sz w:val="22"/>
                <w:szCs w:val="22"/>
                <w:lang w:eastAsia="es-CO"/>
              </w:rPr>
              <w:t>568</w:t>
            </w:r>
          </w:p>
        </w:tc>
      </w:tr>
      <w:tr w:rsidR="00016811" w:rsidRPr="002C2AC9" w14:paraId="6DE37F52"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4A4A4FF"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5</w:t>
            </w:r>
          </w:p>
        </w:tc>
        <w:tc>
          <w:tcPr>
            <w:tcW w:w="2481" w:type="dxa"/>
            <w:tcBorders>
              <w:top w:val="nil"/>
              <w:left w:val="nil"/>
              <w:bottom w:val="single" w:sz="4" w:space="0" w:color="auto"/>
              <w:right w:val="single" w:sz="4" w:space="0" w:color="auto"/>
            </w:tcBorders>
            <w:shd w:val="clear" w:color="000000" w:fill="FFFFFF"/>
            <w:noWrap/>
            <w:vAlign w:val="center"/>
            <w:hideMark/>
          </w:tcPr>
          <w:p w14:paraId="4B5A9A6F" w14:textId="3E62669B"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325</w:t>
            </w:r>
            <w:r>
              <w:rPr>
                <w:rFonts w:ascii="Calibri" w:hAnsi="Calibri"/>
                <w:color w:val="000000"/>
                <w:sz w:val="22"/>
                <w:szCs w:val="22"/>
                <w:lang w:eastAsia="es-CO"/>
              </w:rPr>
              <w:t>,</w:t>
            </w:r>
            <w:r w:rsidRPr="00E938C3">
              <w:rPr>
                <w:rFonts w:ascii="Calibri" w:hAnsi="Calibri"/>
                <w:color w:val="000000"/>
                <w:sz w:val="22"/>
                <w:szCs w:val="22"/>
                <w:lang w:eastAsia="es-CO"/>
              </w:rPr>
              <w:t>095</w:t>
            </w:r>
            <w:r>
              <w:rPr>
                <w:rFonts w:ascii="Calibri" w:hAnsi="Calibri"/>
                <w:color w:val="000000"/>
                <w:sz w:val="22"/>
                <w:szCs w:val="22"/>
                <w:lang w:eastAsia="es-CO"/>
              </w:rPr>
              <w:t>,</w:t>
            </w:r>
            <w:r w:rsidRPr="00E938C3">
              <w:rPr>
                <w:rFonts w:ascii="Calibri" w:hAnsi="Calibri"/>
                <w:color w:val="000000"/>
                <w:sz w:val="22"/>
                <w:szCs w:val="22"/>
                <w:lang w:eastAsia="es-CO"/>
              </w:rPr>
              <w:t>632</w:t>
            </w:r>
          </w:p>
        </w:tc>
      </w:tr>
      <w:tr w:rsidR="00016811" w:rsidRPr="002C2AC9" w14:paraId="6193D0B9"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B985550"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6</w:t>
            </w:r>
          </w:p>
        </w:tc>
        <w:tc>
          <w:tcPr>
            <w:tcW w:w="2481" w:type="dxa"/>
            <w:tcBorders>
              <w:top w:val="nil"/>
              <w:left w:val="nil"/>
              <w:bottom w:val="single" w:sz="4" w:space="0" w:color="auto"/>
              <w:right w:val="single" w:sz="4" w:space="0" w:color="auto"/>
            </w:tcBorders>
            <w:shd w:val="clear" w:color="000000" w:fill="FFFFFF"/>
            <w:noWrap/>
            <w:vAlign w:val="center"/>
            <w:hideMark/>
          </w:tcPr>
          <w:p w14:paraId="2E0DC6E3" w14:textId="0EDAE4C7"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328</w:t>
            </w:r>
            <w:r>
              <w:rPr>
                <w:rFonts w:ascii="Calibri" w:hAnsi="Calibri"/>
                <w:color w:val="000000"/>
                <w:sz w:val="22"/>
                <w:szCs w:val="22"/>
                <w:lang w:eastAsia="es-CO"/>
              </w:rPr>
              <w:t>,</w:t>
            </w:r>
            <w:r w:rsidRPr="00E938C3">
              <w:rPr>
                <w:rFonts w:ascii="Calibri" w:hAnsi="Calibri"/>
                <w:color w:val="000000"/>
                <w:sz w:val="22"/>
                <w:szCs w:val="22"/>
                <w:lang w:eastAsia="es-CO"/>
              </w:rPr>
              <w:t>879</w:t>
            </w:r>
            <w:r>
              <w:rPr>
                <w:rFonts w:ascii="Calibri" w:hAnsi="Calibri"/>
                <w:color w:val="000000"/>
                <w:sz w:val="22"/>
                <w:szCs w:val="22"/>
                <w:lang w:eastAsia="es-CO"/>
              </w:rPr>
              <w:t>,</w:t>
            </w:r>
            <w:r w:rsidRPr="00E938C3">
              <w:rPr>
                <w:rFonts w:ascii="Calibri" w:hAnsi="Calibri"/>
                <w:color w:val="000000"/>
                <w:sz w:val="22"/>
                <w:szCs w:val="22"/>
                <w:lang w:eastAsia="es-CO"/>
              </w:rPr>
              <w:t>696</w:t>
            </w:r>
          </w:p>
        </w:tc>
      </w:tr>
      <w:tr w:rsidR="00016811" w:rsidRPr="002C2AC9" w14:paraId="048DA517"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EBB3660"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7</w:t>
            </w:r>
          </w:p>
        </w:tc>
        <w:tc>
          <w:tcPr>
            <w:tcW w:w="2481" w:type="dxa"/>
            <w:tcBorders>
              <w:top w:val="nil"/>
              <w:left w:val="nil"/>
              <w:bottom w:val="single" w:sz="4" w:space="0" w:color="auto"/>
              <w:right w:val="single" w:sz="4" w:space="0" w:color="auto"/>
            </w:tcBorders>
            <w:shd w:val="clear" w:color="000000" w:fill="FFFFFF"/>
            <w:noWrap/>
            <w:vAlign w:val="center"/>
            <w:hideMark/>
          </w:tcPr>
          <w:p w14:paraId="6F21F3AA" w14:textId="2C406D12"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332</w:t>
            </w:r>
            <w:r>
              <w:rPr>
                <w:rFonts w:ascii="Calibri" w:hAnsi="Calibri"/>
                <w:color w:val="000000"/>
                <w:sz w:val="22"/>
                <w:szCs w:val="22"/>
                <w:lang w:eastAsia="es-CO"/>
              </w:rPr>
              <w:t>,</w:t>
            </w:r>
            <w:r w:rsidRPr="00E938C3">
              <w:rPr>
                <w:rFonts w:ascii="Calibri" w:hAnsi="Calibri"/>
                <w:color w:val="000000"/>
                <w:sz w:val="22"/>
                <w:szCs w:val="22"/>
                <w:lang w:eastAsia="es-CO"/>
              </w:rPr>
              <w:t>663</w:t>
            </w:r>
            <w:r>
              <w:rPr>
                <w:rFonts w:ascii="Calibri" w:hAnsi="Calibri"/>
                <w:color w:val="000000"/>
                <w:sz w:val="22"/>
                <w:szCs w:val="22"/>
                <w:lang w:eastAsia="es-CO"/>
              </w:rPr>
              <w:t>,</w:t>
            </w:r>
            <w:r w:rsidRPr="00E938C3">
              <w:rPr>
                <w:rFonts w:ascii="Calibri" w:hAnsi="Calibri"/>
                <w:color w:val="000000"/>
                <w:sz w:val="22"/>
                <w:szCs w:val="22"/>
                <w:lang w:eastAsia="es-CO"/>
              </w:rPr>
              <w:t>760</w:t>
            </w:r>
          </w:p>
        </w:tc>
      </w:tr>
      <w:tr w:rsidR="00016811" w:rsidRPr="002C2AC9" w14:paraId="61D60EDD"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9031F39"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8</w:t>
            </w:r>
          </w:p>
        </w:tc>
        <w:tc>
          <w:tcPr>
            <w:tcW w:w="2481" w:type="dxa"/>
            <w:tcBorders>
              <w:top w:val="nil"/>
              <w:left w:val="nil"/>
              <w:bottom w:val="single" w:sz="4" w:space="0" w:color="auto"/>
              <w:right w:val="single" w:sz="4" w:space="0" w:color="auto"/>
            </w:tcBorders>
            <w:shd w:val="clear" w:color="000000" w:fill="FFFFFF"/>
            <w:noWrap/>
            <w:vAlign w:val="center"/>
            <w:hideMark/>
          </w:tcPr>
          <w:p w14:paraId="17D1AC92" w14:textId="612D452F"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336</w:t>
            </w:r>
            <w:r>
              <w:rPr>
                <w:rFonts w:ascii="Calibri" w:hAnsi="Calibri"/>
                <w:color w:val="000000"/>
                <w:sz w:val="22"/>
                <w:szCs w:val="22"/>
                <w:lang w:eastAsia="es-CO"/>
              </w:rPr>
              <w:t>,</w:t>
            </w:r>
            <w:r w:rsidRPr="00E938C3">
              <w:rPr>
                <w:rFonts w:ascii="Calibri" w:hAnsi="Calibri"/>
                <w:color w:val="000000"/>
                <w:sz w:val="22"/>
                <w:szCs w:val="22"/>
                <w:lang w:eastAsia="es-CO"/>
              </w:rPr>
              <w:t>559</w:t>
            </w:r>
            <w:r>
              <w:rPr>
                <w:rFonts w:ascii="Calibri" w:hAnsi="Calibri"/>
                <w:color w:val="000000"/>
                <w:sz w:val="22"/>
                <w:szCs w:val="22"/>
                <w:lang w:eastAsia="es-CO"/>
              </w:rPr>
              <w:t>,</w:t>
            </w:r>
            <w:r w:rsidRPr="00E938C3">
              <w:rPr>
                <w:rFonts w:ascii="Calibri" w:hAnsi="Calibri"/>
                <w:color w:val="000000"/>
                <w:sz w:val="22"/>
                <w:szCs w:val="22"/>
                <w:lang w:eastAsia="es-CO"/>
              </w:rPr>
              <w:t>121</w:t>
            </w:r>
          </w:p>
        </w:tc>
      </w:tr>
      <w:tr w:rsidR="00016811" w:rsidRPr="002C2AC9" w14:paraId="007FC9CC"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C052C78"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9</w:t>
            </w:r>
          </w:p>
        </w:tc>
        <w:tc>
          <w:tcPr>
            <w:tcW w:w="2481" w:type="dxa"/>
            <w:tcBorders>
              <w:top w:val="nil"/>
              <w:left w:val="nil"/>
              <w:bottom w:val="single" w:sz="4" w:space="0" w:color="auto"/>
              <w:right w:val="single" w:sz="4" w:space="0" w:color="auto"/>
            </w:tcBorders>
            <w:shd w:val="clear" w:color="000000" w:fill="FFFFFF"/>
            <w:noWrap/>
            <w:vAlign w:val="center"/>
            <w:hideMark/>
          </w:tcPr>
          <w:p w14:paraId="1D87DEEC" w14:textId="1B0E090B"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340</w:t>
            </w:r>
            <w:r>
              <w:rPr>
                <w:rFonts w:ascii="Calibri" w:hAnsi="Calibri"/>
                <w:color w:val="000000"/>
                <w:sz w:val="22"/>
                <w:szCs w:val="22"/>
                <w:lang w:eastAsia="es-CO"/>
              </w:rPr>
              <w:t>,</w:t>
            </w:r>
            <w:r w:rsidRPr="00E938C3">
              <w:rPr>
                <w:rFonts w:ascii="Calibri" w:hAnsi="Calibri"/>
                <w:color w:val="000000"/>
                <w:sz w:val="22"/>
                <w:szCs w:val="22"/>
                <w:lang w:eastAsia="es-CO"/>
              </w:rPr>
              <w:t>454</w:t>
            </w:r>
            <w:r>
              <w:rPr>
                <w:rFonts w:ascii="Calibri" w:hAnsi="Calibri"/>
                <w:color w:val="000000"/>
                <w:sz w:val="22"/>
                <w:szCs w:val="22"/>
                <w:lang w:eastAsia="es-CO"/>
              </w:rPr>
              <w:t>,</w:t>
            </w:r>
            <w:r w:rsidRPr="00E938C3">
              <w:rPr>
                <w:rFonts w:ascii="Calibri" w:hAnsi="Calibri"/>
                <w:color w:val="000000"/>
                <w:sz w:val="22"/>
                <w:szCs w:val="22"/>
                <w:lang w:eastAsia="es-CO"/>
              </w:rPr>
              <w:t>481</w:t>
            </w:r>
          </w:p>
        </w:tc>
      </w:tr>
      <w:tr w:rsidR="00016811" w:rsidRPr="002C2AC9" w14:paraId="5B3DBD67"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16D4437"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10</w:t>
            </w:r>
          </w:p>
        </w:tc>
        <w:tc>
          <w:tcPr>
            <w:tcW w:w="2481" w:type="dxa"/>
            <w:tcBorders>
              <w:top w:val="nil"/>
              <w:left w:val="nil"/>
              <w:bottom w:val="single" w:sz="4" w:space="0" w:color="auto"/>
              <w:right w:val="single" w:sz="4" w:space="0" w:color="auto"/>
            </w:tcBorders>
            <w:shd w:val="clear" w:color="000000" w:fill="FFFFFF"/>
            <w:noWrap/>
            <w:vAlign w:val="center"/>
            <w:hideMark/>
          </w:tcPr>
          <w:p w14:paraId="17DED929" w14:textId="616662F0"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344</w:t>
            </w:r>
            <w:r>
              <w:rPr>
                <w:rFonts w:ascii="Calibri" w:hAnsi="Calibri"/>
                <w:color w:val="000000"/>
                <w:sz w:val="22"/>
                <w:szCs w:val="22"/>
                <w:lang w:eastAsia="es-CO"/>
              </w:rPr>
              <w:t>,</w:t>
            </w:r>
            <w:r w:rsidRPr="00E938C3">
              <w:rPr>
                <w:rFonts w:ascii="Calibri" w:hAnsi="Calibri"/>
                <w:color w:val="000000"/>
                <w:sz w:val="22"/>
                <w:szCs w:val="22"/>
                <w:lang w:eastAsia="es-CO"/>
              </w:rPr>
              <w:t>461</w:t>
            </w:r>
            <w:r>
              <w:rPr>
                <w:rFonts w:ascii="Calibri" w:hAnsi="Calibri"/>
                <w:color w:val="000000"/>
                <w:sz w:val="22"/>
                <w:szCs w:val="22"/>
                <w:lang w:eastAsia="es-CO"/>
              </w:rPr>
              <w:t>,</w:t>
            </w:r>
            <w:r w:rsidRPr="00E938C3">
              <w:rPr>
                <w:rFonts w:ascii="Calibri" w:hAnsi="Calibri"/>
                <w:color w:val="000000"/>
                <w:sz w:val="22"/>
                <w:szCs w:val="22"/>
                <w:lang w:eastAsia="es-CO"/>
              </w:rPr>
              <w:t>137</w:t>
            </w:r>
          </w:p>
        </w:tc>
      </w:tr>
      <w:tr w:rsidR="00016811" w:rsidRPr="002C2AC9" w14:paraId="68EBE1D8"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A980B81"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11</w:t>
            </w:r>
          </w:p>
        </w:tc>
        <w:tc>
          <w:tcPr>
            <w:tcW w:w="2481" w:type="dxa"/>
            <w:tcBorders>
              <w:top w:val="nil"/>
              <w:left w:val="nil"/>
              <w:bottom w:val="single" w:sz="4" w:space="0" w:color="auto"/>
              <w:right w:val="single" w:sz="4" w:space="0" w:color="auto"/>
            </w:tcBorders>
            <w:shd w:val="clear" w:color="000000" w:fill="FFFFFF"/>
            <w:noWrap/>
            <w:vAlign w:val="center"/>
            <w:hideMark/>
          </w:tcPr>
          <w:p w14:paraId="65FE5410" w14:textId="6CB44D5D"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348</w:t>
            </w:r>
            <w:r>
              <w:rPr>
                <w:rFonts w:ascii="Calibri" w:hAnsi="Calibri"/>
                <w:color w:val="000000"/>
                <w:sz w:val="22"/>
                <w:szCs w:val="22"/>
                <w:lang w:eastAsia="es-CO"/>
              </w:rPr>
              <w:t>,</w:t>
            </w:r>
            <w:r w:rsidRPr="00E938C3">
              <w:rPr>
                <w:rFonts w:ascii="Calibri" w:hAnsi="Calibri"/>
                <w:color w:val="000000"/>
                <w:sz w:val="22"/>
                <w:szCs w:val="22"/>
                <w:lang w:eastAsia="es-CO"/>
              </w:rPr>
              <w:t>467</w:t>
            </w:r>
            <w:r>
              <w:rPr>
                <w:rFonts w:ascii="Calibri" w:hAnsi="Calibri"/>
                <w:color w:val="000000"/>
                <w:sz w:val="22"/>
                <w:szCs w:val="22"/>
                <w:lang w:eastAsia="es-CO"/>
              </w:rPr>
              <w:t>,</w:t>
            </w:r>
            <w:r w:rsidRPr="00E938C3">
              <w:rPr>
                <w:rFonts w:ascii="Calibri" w:hAnsi="Calibri"/>
                <w:color w:val="000000"/>
                <w:sz w:val="22"/>
                <w:szCs w:val="22"/>
                <w:lang w:eastAsia="es-CO"/>
              </w:rPr>
              <w:t>793</w:t>
            </w:r>
          </w:p>
        </w:tc>
      </w:tr>
      <w:tr w:rsidR="00016811" w:rsidRPr="002C2AC9" w14:paraId="5B69C793"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C441B39"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12</w:t>
            </w:r>
          </w:p>
        </w:tc>
        <w:tc>
          <w:tcPr>
            <w:tcW w:w="2481" w:type="dxa"/>
            <w:tcBorders>
              <w:top w:val="nil"/>
              <w:left w:val="nil"/>
              <w:bottom w:val="single" w:sz="4" w:space="0" w:color="auto"/>
              <w:right w:val="single" w:sz="4" w:space="0" w:color="auto"/>
            </w:tcBorders>
            <w:shd w:val="clear" w:color="000000" w:fill="FFFFFF"/>
            <w:noWrap/>
            <w:vAlign w:val="center"/>
            <w:hideMark/>
          </w:tcPr>
          <w:p w14:paraId="1BD527EF" w14:textId="5883B5D6"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352</w:t>
            </w:r>
            <w:r>
              <w:rPr>
                <w:rFonts w:ascii="Calibri" w:hAnsi="Calibri"/>
                <w:color w:val="000000"/>
                <w:sz w:val="22"/>
                <w:szCs w:val="22"/>
                <w:lang w:eastAsia="es-CO"/>
              </w:rPr>
              <w:t>,</w:t>
            </w:r>
            <w:r w:rsidRPr="00E938C3">
              <w:rPr>
                <w:rFonts w:ascii="Calibri" w:hAnsi="Calibri"/>
                <w:color w:val="000000"/>
                <w:sz w:val="22"/>
                <w:szCs w:val="22"/>
                <w:lang w:eastAsia="es-CO"/>
              </w:rPr>
              <w:t>474</w:t>
            </w:r>
            <w:r>
              <w:rPr>
                <w:rFonts w:ascii="Calibri" w:hAnsi="Calibri"/>
                <w:color w:val="000000"/>
                <w:sz w:val="22"/>
                <w:szCs w:val="22"/>
                <w:lang w:eastAsia="es-CO"/>
              </w:rPr>
              <w:t>,</w:t>
            </w:r>
            <w:r w:rsidRPr="00E938C3">
              <w:rPr>
                <w:rFonts w:ascii="Calibri" w:hAnsi="Calibri"/>
                <w:color w:val="000000"/>
                <w:sz w:val="22"/>
                <w:szCs w:val="22"/>
                <w:lang w:eastAsia="es-CO"/>
              </w:rPr>
              <w:t>449</w:t>
            </w:r>
          </w:p>
        </w:tc>
      </w:tr>
      <w:tr w:rsidR="00016811" w:rsidRPr="002C2AC9" w14:paraId="753E51CC"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41A44BF"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13</w:t>
            </w:r>
          </w:p>
        </w:tc>
        <w:tc>
          <w:tcPr>
            <w:tcW w:w="2481" w:type="dxa"/>
            <w:tcBorders>
              <w:top w:val="nil"/>
              <w:left w:val="nil"/>
              <w:bottom w:val="single" w:sz="4" w:space="0" w:color="auto"/>
              <w:right w:val="single" w:sz="4" w:space="0" w:color="auto"/>
            </w:tcBorders>
            <w:shd w:val="clear" w:color="000000" w:fill="FFFFFF"/>
            <w:noWrap/>
            <w:vAlign w:val="center"/>
            <w:hideMark/>
          </w:tcPr>
          <w:p w14:paraId="7ECC0DE7" w14:textId="6B834BC2"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356</w:t>
            </w:r>
            <w:r>
              <w:rPr>
                <w:rFonts w:ascii="Calibri" w:hAnsi="Calibri"/>
                <w:color w:val="000000"/>
                <w:sz w:val="22"/>
                <w:szCs w:val="22"/>
                <w:lang w:eastAsia="es-CO"/>
              </w:rPr>
              <w:t>,</w:t>
            </w:r>
            <w:r w:rsidRPr="00E938C3">
              <w:rPr>
                <w:rFonts w:ascii="Calibri" w:hAnsi="Calibri"/>
                <w:color w:val="000000"/>
                <w:sz w:val="22"/>
                <w:szCs w:val="22"/>
                <w:lang w:eastAsia="es-CO"/>
              </w:rPr>
              <w:t>481</w:t>
            </w:r>
            <w:r>
              <w:rPr>
                <w:rFonts w:ascii="Calibri" w:hAnsi="Calibri"/>
                <w:color w:val="000000"/>
                <w:sz w:val="22"/>
                <w:szCs w:val="22"/>
                <w:lang w:eastAsia="es-CO"/>
              </w:rPr>
              <w:t>,</w:t>
            </w:r>
            <w:r w:rsidRPr="00E938C3">
              <w:rPr>
                <w:rFonts w:ascii="Calibri" w:hAnsi="Calibri"/>
                <w:color w:val="000000"/>
                <w:sz w:val="22"/>
                <w:szCs w:val="22"/>
                <w:lang w:eastAsia="es-CO"/>
              </w:rPr>
              <w:t>106</w:t>
            </w:r>
          </w:p>
        </w:tc>
      </w:tr>
      <w:tr w:rsidR="00016811" w:rsidRPr="002C2AC9" w14:paraId="2CDAC8C2"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2D4FB1D"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14</w:t>
            </w:r>
          </w:p>
        </w:tc>
        <w:tc>
          <w:tcPr>
            <w:tcW w:w="2481" w:type="dxa"/>
            <w:tcBorders>
              <w:top w:val="nil"/>
              <w:left w:val="nil"/>
              <w:bottom w:val="single" w:sz="4" w:space="0" w:color="auto"/>
              <w:right w:val="single" w:sz="4" w:space="0" w:color="auto"/>
            </w:tcBorders>
            <w:shd w:val="clear" w:color="000000" w:fill="FFFFFF"/>
            <w:noWrap/>
            <w:vAlign w:val="center"/>
            <w:hideMark/>
          </w:tcPr>
          <w:p w14:paraId="6FB2790D" w14:textId="014EE2E7"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360</w:t>
            </w:r>
            <w:r>
              <w:rPr>
                <w:rFonts w:ascii="Calibri" w:hAnsi="Calibri"/>
                <w:color w:val="000000"/>
                <w:sz w:val="22"/>
                <w:szCs w:val="22"/>
                <w:lang w:eastAsia="es-CO"/>
              </w:rPr>
              <w:t>,</w:t>
            </w:r>
            <w:r w:rsidRPr="00E938C3">
              <w:rPr>
                <w:rFonts w:ascii="Calibri" w:hAnsi="Calibri"/>
                <w:color w:val="000000"/>
                <w:sz w:val="22"/>
                <w:szCs w:val="22"/>
                <w:lang w:eastAsia="es-CO"/>
              </w:rPr>
              <w:t>487</w:t>
            </w:r>
            <w:r>
              <w:rPr>
                <w:rFonts w:ascii="Calibri" w:hAnsi="Calibri"/>
                <w:color w:val="000000"/>
                <w:sz w:val="22"/>
                <w:szCs w:val="22"/>
                <w:lang w:eastAsia="es-CO"/>
              </w:rPr>
              <w:t>,</w:t>
            </w:r>
            <w:r w:rsidRPr="00E938C3">
              <w:rPr>
                <w:rFonts w:ascii="Calibri" w:hAnsi="Calibri"/>
                <w:color w:val="000000"/>
                <w:sz w:val="22"/>
                <w:szCs w:val="22"/>
                <w:lang w:eastAsia="es-CO"/>
              </w:rPr>
              <w:t>762</w:t>
            </w:r>
          </w:p>
        </w:tc>
      </w:tr>
      <w:tr w:rsidR="00016811" w:rsidRPr="002C2AC9" w14:paraId="124000C6"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05476A4"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15</w:t>
            </w:r>
          </w:p>
        </w:tc>
        <w:tc>
          <w:tcPr>
            <w:tcW w:w="2481" w:type="dxa"/>
            <w:tcBorders>
              <w:top w:val="nil"/>
              <w:left w:val="nil"/>
              <w:bottom w:val="single" w:sz="4" w:space="0" w:color="auto"/>
              <w:right w:val="single" w:sz="4" w:space="0" w:color="auto"/>
            </w:tcBorders>
            <w:shd w:val="clear" w:color="000000" w:fill="FFFFFF"/>
            <w:noWrap/>
            <w:vAlign w:val="center"/>
            <w:hideMark/>
          </w:tcPr>
          <w:p w14:paraId="23586C50" w14:textId="61640726"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364</w:t>
            </w:r>
            <w:r>
              <w:rPr>
                <w:rFonts w:ascii="Calibri" w:hAnsi="Calibri"/>
                <w:color w:val="000000"/>
                <w:sz w:val="22"/>
                <w:szCs w:val="22"/>
                <w:lang w:eastAsia="es-CO"/>
              </w:rPr>
              <w:t>,</w:t>
            </w:r>
            <w:r w:rsidRPr="00E938C3">
              <w:rPr>
                <w:rFonts w:ascii="Calibri" w:hAnsi="Calibri"/>
                <w:color w:val="000000"/>
                <w:sz w:val="22"/>
                <w:szCs w:val="22"/>
                <w:lang w:eastAsia="es-CO"/>
              </w:rPr>
              <w:t>605</w:t>
            </w:r>
            <w:r>
              <w:rPr>
                <w:rFonts w:ascii="Calibri" w:hAnsi="Calibri"/>
                <w:color w:val="000000"/>
                <w:sz w:val="22"/>
                <w:szCs w:val="22"/>
                <w:lang w:eastAsia="es-CO"/>
              </w:rPr>
              <w:t>,</w:t>
            </w:r>
            <w:r w:rsidRPr="00E938C3">
              <w:rPr>
                <w:rFonts w:ascii="Calibri" w:hAnsi="Calibri"/>
                <w:color w:val="000000"/>
                <w:sz w:val="22"/>
                <w:szCs w:val="22"/>
                <w:lang w:eastAsia="es-CO"/>
              </w:rPr>
              <w:t>714</w:t>
            </w:r>
          </w:p>
        </w:tc>
      </w:tr>
      <w:tr w:rsidR="00016811" w:rsidRPr="002C2AC9" w14:paraId="0A73410C"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C6A58E3"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16</w:t>
            </w:r>
          </w:p>
        </w:tc>
        <w:tc>
          <w:tcPr>
            <w:tcW w:w="2481" w:type="dxa"/>
            <w:tcBorders>
              <w:top w:val="nil"/>
              <w:left w:val="nil"/>
              <w:bottom w:val="single" w:sz="4" w:space="0" w:color="auto"/>
              <w:right w:val="single" w:sz="4" w:space="0" w:color="auto"/>
            </w:tcBorders>
            <w:shd w:val="clear" w:color="000000" w:fill="FFFFFF"/>
            <w:noWrap/>
            <w:vAlign w:val="center"/>
            <w:hideMark/>
          </w:tcPr>
          <w:p w14:paraId="56E0D5B4" w14:textId="3F6019C3"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368</w:t>
            </w:r>
            <w:r>
              <w:rPr>
                <w:rFonts w:ascii="Calibri" w:hAnsi="Calibri"/>
                <w:color w:val="000000"/>
                <w:sz w:val="22"/>
                <w:szCs w:val="22"/>
                <w:lang w:eastAsia="es-CO"/>
              </w:rPr>
              <w:t>,</w:t>
            </w:r>
            <w:r w:rsidRPr="00E938C3">
              <w:rPr>
                <w:rFonts w:ascii="Calibri" w:hAnsi="Calibri"/>
                <w:color w:val="000000"/>
                <w:sz w:val="22"/>
                <w:szCs w:val="22"/>
                <w:lang w:eastAsia="es-CO"/>
              </w:rPr>
              <w:t>834</w:t>
            </w:r>
            <w:r>
              <w:rPr>
                <w:rFonts w:ascii="Calibri" w:hAnsi="Calibri"/>
                <w:color w:val="000000"/>
                <w:sz w:val="22"/>
                <w:szCs w:val="22"/>
                <w:lang w:eastAsia="es-CO"/>
              </w:rPr>
              <w:t>,</w:t>
            </w:r>
            <w:r w:rsidRPr="00E938C3">
              <w:rPr>
                <w:rFonts w:ascii="Calibri" w:hAnsi="Calibri"/>
                <w:color w:val="000000"/>
                <w:sz w:val="22"/>
                <w:szCs w:val="22"/>
                <w:lang w:eastAsia="es-CO"/>
              </w:rPr>
              <w:t>962</w:t>
            </w:r>
          </w:p>
        </w:tc>
      </w:tr>
      <w:tr w:rsidR="00016811" w:rsidRPr="002C2AC9" w14:paraId="0FD5EB6E"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29316FF"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17</w:t>
            </w:r>
          </w:p>
        </w:tc>
        <w:tc>
          <w:tcPr>
            <w:tcW w:w="2481" w:type="dxa"/>
            <w:tcBorders>
              <w:top w:val="nil"/>
              <w:left w:val="nil"/>
              <w:bottom w:val="single" w:sz="4" w:space="0" w:color="auto"/>
              <w:right w:val="single" w:sz="4" w:space="0" w:color="auto"/>
            </w:tcBorders>
            <w:shd w:val="clear" w:color="000000" w:fill="FFFFFF"/>
            <w:noWrap/>
            <w:vAlign w:val="center"/>
            <w:hideMark/>
          </w:tcPr>
          <w:p w14:paraId="5FE5D980" w14:textId="15687FD9"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373</w:t>
            </w:r>
            <w:r>
              <w:rPr>
                <w:rFonts w:ascii="Calibri" w:hAnsi="Calibri"/>
                <w:color w:val="000000"/>
                <w:sz w:val="22"/>
                <w:szCs w:val="22"/>
                <w:lang w:eastAsia="es-CO"/>
              </w:rPr>
              <w:t>,</w:t>
            </w:r>
            <w:r w:rsidRPr="00E938C3">
              <w:rPr>
                <w:rFonts w:ascii="Calibri" w:hAnsi="Calibri"/>
                <w:color w:val="000000"/>
                <w:sz w:val="22"/>
                <w:szCs w:val="22"/>
                <w:lang w:eastAsia="es-CO"/>
              </w:rPr>
              <w:t>175</w:t>
            </w:r>
            <w:r>
              <w:rPr>
                <w:rFonts w:ascii="Calibri" w:hAnsi="Calibri"/>
                <w:color w:val="000000"/>
                <w:sz w:val="22"/>
                <w:szCs w:val="22"/>
                <w:lang w:eastAsia="es-CO"/>
              </w:rPr>
              <w:t>,</w:t>
            </w:r>
            <w:r w:rsidRPr="00E938C3">
              <w:rPr>
                <w:rFonts w:ascii="Calibri" w:hAnsi="Calibri"/>
                <w:color w:val="000000"/>
                <w:sz w:val="22"/>
                <w:szCs w:val="22"/>
                <w:lang w:eastAsia="es-CO"/>
              </w:rPr>
              <w:t>506</w:t>
            </w:r>
          </w:p>
        </w:tc>
      </w:tr>
      <w:tr w:rsidR="00016811" w:rsidRPr="002C2AC9" w14:paraId="677768DA"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CB5A2F8"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18</w:t>
            </w:r>
          </w:p>
        </w:tc>
        <w:tc>
          <w:tcPr>
            <w:tcW w:w="2481" w:type="dxa"/>
            <w:tcBorders>
              <w:top w:val="nil"/>
              <w:left w:val="nil"/>
              <w:bottom w:val="single" w:sz="4" w:space="0" w:color="auto"/>
              <w:right w:val="single" w:sz="4" w:space="0" w:color="auto"/>
            </w:tcBorders>
            <w:shd w:val="clear" w:color="000000" w:fill="FFFFFF"/>
            <w:noWrap/>
            <w:vAlign w:val="center"/>
            <w:hideMark/>
          </w:tcPr>
          <w:p w14:paraId="7F39CCEC" w14:textId="6A7BCB24"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377</w:t>
            </w:r>
            <w:r>
              <w:rPr>
                <w:rFonts w:ascii="Calibri" w:hAnsi="Calibri"/>
                <w:color w:val="000000"/>
                <w:sz w:val="22"/>
                <w:szCs w:val="22"/>
                <w:lang w:eastAsia="es-CO"/>
              </w:rPr>
              <w:t>,</w:t>
            </w:r>
            <w:r w:rsidRPr="00E938C3">
              <w:rPr>
                <w:rFonts w:ascii="Calibri" w:hAnsi="Calibri"/>
                <w:color w:val="000000"/>
                <w:sz w:val="22"/>
                <w:szCs w:val="22"/>
                <w:lang w:eastAsia="es-CO"/>
              </w:rPr>
              <w:t>516</w:t>
            </w:r>
            <w:r>
              <w:rPr>
                <w:rFonts w:ascii="Calibri" w:hAnsi="Calibri"/>
                <w:color w:val="000000"/>
                <w:sz w:val="22"/>
                <w:szCs w:val="22"/>
                <w:lang w:eastAsia="es-CO"/>
              </w:rPr>
              <w:t>,</w:t>
            </w:r>
            <w:r w:rsidRPr="00E938C3">
              <w:rPr>
                <w:rFonts w:ascii="Calibri" w:hAnsi="Calibri"/>
                <w:color w:val="000000"/>
                <w:sz w:val="22"/>
                <w:szCs w:val="22"/>
                <w:lang w:eastAsia="es-CO"/>
              </w:rPr>
              <w:t>051</w:t>
            </w:r>
          </w:p>
        </w:tc>
      </w:tr>
      <w:tr w:rsidR="00016811" w:rsidRPr="002C2AC9" w14:paraId="71E51918"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AFE5B6B"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19</w:t>
            </w:r>
          </w:p>
        </w:tc>
        <w:tc>
          <w:tcPr>
            <w:tcW w:w="2481" w:type="dxa"/>
            <w:tcBorders>
              <w:top w:val="nil"/>
              <w:left w:val="nil"/>
              <w:bottom w:val="single" w:sz="4" w:space="0" w:color="auto"/>
              <w:right w:val="single" w:sz="4" w:space="0" w:color="auto"/>
            </w:tcBorders>
            <w:shd w:val="clear" w:color="000000" w:fill="FFFFFF"/>
            <w:noWrap/>
            <w:vAlign w:val="center"/>
            <w:hideMark/>
          </w:tcPr>
          <w:p w14:paraId="3B060B1D" w14:textId="1C85E17E"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381</w:t>
            </w:r>
            <w:r>
              <w:rPr>
                <w:rFonts w:ascii="Calibri" w:hAnsi="Calibri"/>
                <w:color w:val="000000"/>
                <w:sz w:val="22"/>
                <w:szCs w:val="22"/>
                <w:lang w:eastAsia="es-CO"/>
              </w:rPr>
              <w:t>,</w:t>
            </w:r>
            <w:r w:rsidRPr="00E938C3">
              <w:rPr>
                <w:rFonts w:ascii="Calibri" w:hAnsi="Calibri"/>
                <w:color w:val="000000"/>
                <w:sz w:val="22"/>
                <w:szCs w:val="22"/>
                <w:lang w:eastAsia="es-CO"/>
              </w:rPr>
              <w:t>967</w:t>
            </w:r>
            <w:r>
              <w:rPr>
                <w:rFonts w:ascii="Calibri" w:hAnsi="Calibri"/>
                <w:color w:val="000000"/>
                <w:sz w:val="22"/>
                <w:szCs w:val="22"/>
                <w:lang w:eastAsia="es-CO"/>
              </w:rPr>
              <w:t>,</w:t>
            </w:r>
            <w:r w:rsidRPr="00E938C3">
              <w:rPr>
                <w:rFonts w:ascii="Calibri" w:hAnsi="Calibri"/>
                <w:color w:val="000000"/>
                <w:sz w:val="22"/>
                <w:szCs w:val="22"/>
                <w:lang w:eastAsia="es-CO"/>
              </w:rPr>
              <w:t>891</w:t>
            </w:r>
          </w:p>
        </w:tc>
      </w:tr>
      <w:tr w:rsidR="00016811" w:rsidRPr="002C2AC9" w14:paraId="23CA7099" w14:textId="77777777" w:rsidTr="00DD099F">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D00AB72" w14:textId="77777777" w:rsidR="00016811" w:rsidRPr="002C2AC9" w:rsidRDefault="00016811" w:rsidP="00016811">
            <w:pPr>
              <w:ind w:left="0"/>
              <w:jc w:val="center"/>
              <w:rPr>
                <w:rFonts w:ascii="Calibri" w:hAnsi="Calibri"/>
                <w:color w:val="000000"/>
                <w:sz w:val="22"/>
                <w:szCs w:val="22"/>
                <w:lang w:val="es-CO" w:eastAsia="es-CO"/>
              </w:rPr>
            </w:pPr>
            <w:r w:rsidRPr="002C2AC9">
              <w:rPr>
                <w:rFonts w:ascii="Calibri" w:hAnsi="Calibri"/>
                <w:color w:val="000000"/>
                <w:sz w:val="22"/>
                <w:szCs w:val="22"/>
                <w:lang w:val="es-CO" w:eastAsia="es-CO"/>
              </w:rPr>
              <w:t>20</w:t>
            </w:r>
          </w:p>
        </w:tc>
        <w:tc>
          <w:tcPr>
            <w:tcW w:w="2481" w:type="dxa"/>
            <w:tcBorders>
              <w:top w:val="nil"/>
              <w:left w:val="nil"/>
              <w:bottom w:val="single" w:sz="4" w:space="0" w:color="auto"/>
              <w:right w:val="single" w:sz="4" w:space="0" w:color="auto"/>
            </w:tcBorders>
            <w:shd w:val="clear" w:color="000000" w:fill="FFFFFF"/>
            <w:noWrap/>
            <w:vAlign w:val="center"/>
            <w:hideMark/>
          </w:tcPr>
          <w:p w14:paraId="1DBE2CD4" w14:textId="4246E325" w:rsidR="00016811" w:rsidRPr="002C2AC9" w:rsidRDefault="00016811" w:rsidP="00016811">
            <w:pPr>
              <w:ind w:left="0"/>
              <w:jc w:val="center"/>
              <w:rPr>
                <w:rFonts w:ascii="Calibri" w:hAnsi="Calibri"/>
                <w:color w:val="000000"/>
                <w:sz w:val="22"/>
                <w:szCs w:val="22"/>
                <w:lang w:val="es-CO" w:eastAsia="es-CO"/>
              </w:rPr>
            </w:pPr>
            <w:r w:rsidRPr="00E938C3">
              <w:rPr>
                <w:rFonts w:ascii="Calibri" w:hAnsi="Calibri"/>
                <w:color w:val="000000"/>
                <w:sz w:val="22"/>
                <w:szCs w:val="22"/>
                <w:lang w:eastAsia="es-CO"/>
              </w:rPr>
              <w:t>386</w:t>
            </w:r>
            <w:r>
              <w:rPr>
                <w:rFonts w:ascii="Calibri" w:hAnsi="Calibri"/>
                <w:color w:val="000000"/>
                <w:sz w:val="22"/>
                <w:szCs w:val="22"/>
                <w:lang w:eastAsia="es-CO"/>
              </w:rPr>
              <w:t>,</w:t>
            </w:r>
            <w:r w:rsidRPr="00E938C3">
              <w:rPr>
                <w:rFonts w:ascii="Calibri" w:hAnsi="Calibri"/>
                <w:color w:val="000000"/>
                <w:sz w:val="22"/>
                <w:szCs w:val="22"/>
                <w:lang w:eastAsia="es-CO"/>
              </w:rPr>
              <w:t>419</w:t>
            </w:r>
            <w:r>
              <w:rPr>
                <w:rFonts w:ascii="Calibri" w:hAnsi="Calibri"/>
                <w:color w:val="000000"/>
                <w:sz w:val="22"/>
                <w:szCs w:val="22"/>
                <w:lang w:eastAsia="es-CO"/>
              </w:rPr>
              <w:t>,</w:t>
            </w:r>
            <w:r w:rsidRPr="00E938C3">
              <w:rPr>
                <w:rFonts w:ascii="Calibri" w:hAnsi="Calibri"/>
                <w:color w:val="000000"/>
                <w:sz w:val="22"/>
                <w:szCs w:val="22"/>
                <w:lang w:eastAsia="es-CO"/>
              </w:rPr>
              <w:t>731</w:t>
            </w:r>
          </w:p>
        </w:tc>
      </w:tr>
    </w:tbl>
    <w:p w14:paraId="5CE354EE" w14:textId="77777777" w:rsidR="0081121C" w:rsidRDefault="0081121C" w:rsidP="00341E8F">
      <w:pPr>
        <w:widowControl w:val="0"/>
        <w:adjustRightInd w:val="0"/>
        <w:ind w:left="0"/>
        <w:jc w:val="center"/>
        <w:rPr>
          <w:rFonts w:ascii="Bookman Old Style" w:hAnsi="Bookman Old Style" w:cs="Arial"/>
          <w:b/>
        </w:rPr>
      </w:pPr>
    </w:p>
    <w:p w14:paraId="61766296" w14:textId="295F4BB5" w:rsidR="00D12F60" w:rsidRDefault="00D12F60" w:rsidP="00341E8F">
      <w:pPr>
        <w:widowControl w:val="0"/>
        <w:adjustRightInd w:val="0"/>
        <w:ind w:left="0"/>
        <w:jc w:val="center"/>
        <w:rPr>
          <w:rFonts w:ascii="Bookman Old Style" w:hAnsi="Bookman Old Style" w:cs="Arial"/>
          <w:b/>
        </w:rPr>
      </w:pPr>
    </w:p>
    <w:p w14:paraId="47E8293C" w14:textId="3082AB67" w:rsidR="00D12F60" w:rsidRDefault="00D12F60" w:rsidP="00341E8F">
      <w:pPr>
        <w:widowControl w:val="0"/>
        <w:adjustRightInd w:val="0"/>
        <w:ind w:left="0"/>
        <w:jc w:val="center"/>
        <w:rPr>
          <w:rFonts w:ascii="Bookman Old Style" w:hAnsi="Bookman Old Style" w:cs="Arial"/>
          <w:b/>
        </w:rPr>
      </w:pPr>
    </w:p>
    <w:p w14:paraId="1FF668A2" w14:textId="4B18DD00" w:rsidR="00D12F60" w:rsidRDefault="00D12F60" w:rsidP="00341E8F">
      <w:pPr>
        <w:widowControl w:val="0"/>
        <w:adjustRightInd w:val="0"/>
        <w:ind w:left="0"/>
        <w:jc w:val="center"/>
        <w:rPr>
          <w:rFonts w:ascii="Bookman Old Style" w:hAnsi="Bookman Old Style" w:cs="Arial"/>
          <w:b/>
        </w:rPr>
      </w:pPr>
    </w:p>
    <w:p w14:paraId="0EB4DB38" w14:textId="77777777" w:rsidR="00CF0AAE" w:rsidRDefault="00CF0AAE"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14:paraId="75C785AB" w14:textId="77777777" w:rsidTr="001C72CB">
        <w:tc>
          <w:tcPr>
            <w:tcW w:w="4744" w:type="dxa"/>
          </w:tcPr>
          <w:p w14:paraId="404EC864" w14:textId="77777777"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13055524" w:rsidR="00435D83" w:rsidRPr="00C23C35" w:rsidRDefault="00090933" w:rsidP="00435D83">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435D83" w14:paraId="65830B02" w14:textId="77777777" w:rsidTr="001C72CB">
        <w:tc>
          <w:tcPr>
            <w:tcW w:w="4744" w:type="dxa"/>
          </w:tcPr>
          <w:p w14:paraId="025FF094" w14:textId="64C6E681" w:rsidR="00435D83" w:rsidRPr="00C23C35" w:rsidRDefault="00435D83" w:rsidP="00090933">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Pr>
                <w:rFonts w:ascii="Bookman Old Style" w:hAnsi="Bookman Old Style"/>
              </w:rPr>
              <w:t xml:space="preserve"> Delegado</w:t>
            </w:r>
          </w:p>
        </w:tc>
        <w:tc>
          <w:tcPr>
            <w:tcW w:w="4744" w:type="dxa"/>
          </w:tcPr>
          <w:p w14:paraId="359D1031" w14:textId="62B137CE" w:rsidR="00435D83" w:rsidRPr="00C23C35" w:rsidRDefault="00435D83" w:rsidP="00435D83">
            <w:pPr>
              <w:widowControl w:val="0"/>
              <w:adjustRightInd w:val="0"/>
              <w:ind w:left="0"/>
              <w:jc w:val="center"/>
              <w:rPr>
                <w:rFonts w:ascii="Bookman Old Style" w:hAnsi="Bookman Old Style" w:cs="Arial"/>
                <w:bCs/>
              </w:rPr>
            </w:pPr>
            <w:r w:rsidRPr="0040103D">
              <w:rPr>
                <w:rFonts w:ascii="Bookman Old Style" w:hAnsi="Bookman Old Style" w:cs="Arial"/>
                <w:spacing w:val="-3"/>
              </w:rPr>
              <w:t>Director Ejecutiv</w:t>
            </w:r>
            <w:r w:rsidR="00090933">
              <w:rPr>
                <w:rFonts w:ascii="Bookman Old Style" w:hAnsi="Bookman Old Style" w:cs="Arial"/>
                <w:spacing w:val="-3"/>
              </w:rPr>
              <w:t>o</w:t>
            </w:r>
          </w:p>
        </w:tc>
      </w:tr>
      <w:tr w:rsidR="00C23C35" w14:paraId="0FE489A9" w14:textId="77777777" w:rsidTr="001C72CB">
        <w:tc>
          <w:tcPr>
            <w:tcW w:w="4744" w:type="dxa"/>
          </w:tcPr>
          <w:p w14:paraId="6F4A2916" w14:textId="3D85C1CC" w:rsidR="00C23C35" w:rsidRPr="00C23C35" w:rsidRDefault="00C23C35" w:rsidP="00090933">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090933">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D86195">
      <w:pPr>
        <w:widowControl w:val="0"/>
        <w:adjustRightInd w:val="0"/>
        <w:ind w:left="0"/>
        <w:jc w:val="center"/>
        <w:rPr>
          <w:rFonts w:ascii="Bookman Old Style" w:hAnsi="Bookman Old Style" w:cs="Arial"/>
          <w:b/>
        </w:rPr>
      </w:pPr>
    </w:p>
    <w:sectPr w:rsidR="006240C9" w:rsidSect="00C444DD">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CDE3" w14:textId="77777777" w:rsidR="00EF3F3C" w:rsidRDefault="00EF3F3C">
      <w:r>
        <w:separator/>
      </w:r>
    </w:p>
  </w:endnote>
  <w:endnote w:type="continuationSeparator" w:id="0">
    <w:p w14:paraId="642016CC" w14:textId="77777777" w:rsidR="00EF3F3C" w:rsidRDefault="00EF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8752" w14:textId="77777777" w:rsidR="00EF3F3C" w:rsidRDefault="00EF3F3C">
      <w:r>
        <w:separator/>
      </w:r>
    </w:p>
  </w:footnote>
  <w:footnote w:type="continuationSeparator" w:id="0">
    <w:p w14:paraId="2B8A9041" w14:textId="77777777" w:rsidR="00EF3F3C" w:rsidRDefault="00EF3F3C">
      <w:r>
        <w:continuationSeparator/>
      </w:r>
    </w:p>
  </w:footnote>
  <w:footnote w:id="1">
    <w:p w14:paraId="0FC2C79E" w14:textId="77777777" w:rsidR="00993500" w:rsidRPr="003E3C7A" w:rsidRDefault="00993500" w:rsidP="00993500">
      <w:pPr>
        <w:pStyle w:val="Textonotapie"/>
        <w:tabs>
          <w:tab w:val="left" w:pos="284"/>
        </w:tabs>
        <w:ind w:left="284" w:hanging="284"/>
        <w:jc w:val="both"/>
        <w:rPr>
          <w:rFonts w:ascii="Bookman Old Style" w:hAnsi="Bookman Old Style" w:cs="Arial"/>
          <w:i/>
          <w:iCs/>
          <w:sz w:val="18"/>
          <w:szCs w:val="18"/>
        </w:rPr>
      </w:pPr>
      <w:r w:rsidRPr="003E3C7A">
        <w:rPr>
          <w:rStyle w:val="Refdenotaalpie"/>
          <w:rFonts w:ascii="Bookman Old Style" w:hAnsi="Bookman Old Style" w:cs="Arial"/>
          <w:sz w:val="18"/>
          <w:szCs w:val="18"/>
        </w:rPr>
        <w:footnoteRef/>
      </w:r>
      <w:r w:rsidRPr="003E3C7A">
        <w:rPr>
          <w:rFonts w:ascii="Bookman Old Style" w:hAnsi="Bookman Old Style" w:cs="Arial"/>
          <w:sz w:val="18"/>
          <w:szCs w:val="18"/>
        </w:rPr>
        <w:t xml:space="preserve"> </w:t>
      </w:r>
      <w:r w:rsidRPr="003E3C7A">
        <w:rPr>
          <w:rFonts w:ascii="Bookman Old Style" w:hAnsi="Bookman Old Style" w:cs="Arial"/>
          <w:sz w:val="18"/>
          <w:szCs w:val="18"/>
        </w:rPr>
        <w:tab/>
      </w:r>
      <w:r w:rsidRPr="003E3C7A">
        <w:rPr>
          <w:rFonts w:ascii="Bookman Old Style" w:hAnsi="Bookman Old Style" w:cs="Arial"/>
          <w:i/>
          <w:iCs/>
          <w:sz w:val="18"/>
          <w:szCs w:val="18"/>
        </w:rPr>
        <w:t>Plan de Expansión presentado a la UPME en cumplimiento de la obligación prevista en el Subnumeral 3.9 del Numeral III.3 del Capítulo III “SISTEMA DE INFORMACIÓN Y PLANEAMIENTO DE LA EXPANSIÓN DE LA RED DE DISTRIBUCIÓN” del Código de Distribución de Gas Combustible por Redes – Anexo General de la Resolución CREG 067 de 1995.</w:t>
      </w:r>
    </w:p>
  </w:footnote>
  <w:footnote w:id="2">
    <w:p w14:paraId="20279BDA" w14:textId="77777777" w:rsidR="00D43FB0" w:rsidRPr="003E3C7A" w:rsidRDefault="00D43FB0" w:rsidP="00D43FB0">
      <w:pPr>
        <w:pStyle w:val="Textonotapie"/>
        <w:tabs>
          <w:tab w:val="left" w:pos="284"/>
        </w:tabs>
        <w:ind w:left="284" w:hanging="284"/>
        <w:jc w:val="both"/>
        <w:rPr>
          <w:rFonts w:ascii="Bookman Old Style" w:hAnsi="Bookman Old Style" w:cs="Arial"/>
          <w:sz w:val="18"/>
          <w:szCs w:val="18"/>
        </w:rPr>
      </w:pPr>
      <w:r w:rsidRPr="003E3C7A">
        <w:rPr>
          <w:rStyle w:val="Refdenotaalpie"/>
          <w:rFonts w:ascii="Bookman Old Style" w:hAnsi="Bookman Old Style" w:cs="Arial"/>
          <w:sz w:val="18"/>
          <w:szCs w:val="18"/>
        </w:rPr>
        <w:footnoteRef/>
      </w:r>
      <w:r w:rsidRPr="003E3C7A">
        <w:rPr>
          <w:rFonts w:ascii="Bookman Old Style" w:hAnsi="Bookman Old Style" w:cs="Arial"/>
          <w:sz w:val="18"/>
          <w:szCs w:val="18"/>
        </w:rPr>
        <w:t xml:space="preserve"> </w:t>
      </w:r>
      <w:r w:rsidRPr="003E3C7A">
        <w:rPr>
          <w:rFonts w:ascii="Bookman Old Style" w:hAnsi="Bookman Old Style" w:cs="Arial"/>
          <w:sz w:val="18"/>
          <w:szCs w:val="18"/>
        </w:rPr>
        <w:tab/>
        <w:t>La Gobernación del Huila mediante Certificación emitida por el Departamento Administrativo de Planeación manifiesta que, la zona de Santa Leticia-Moscopán pertenece al Departamento del Huila. Asimismo, mediante comunicación de la Secretaría de Vías e Infraestructura y el informe de la referida Gobernación se determinó que nunca ha existido diferendo limítrofe dentro los Departamentos de Huila y Cauca sobre la zona de Santa Leticia Moscopán. Únicamente sugiere que el IGAC debería retirar la línea punteada que en la cartografía divide a los departamentos de Huila y Cauca, debido a que ese territorio ha sido definido por la Legislación vigente como perteneciente al municipio de La Plata, Huila. Sin embargo, verificada la Divipola, esta vereda aparece georreferenciada en el municipio de Puracé, departamento de Cauca bajo el código indicado en el cuadro 1.</w:t>
      </w:r>
    </w:p>
  </w:footnote>
  <w:footnote w:id="3">
    <w:p w14:paraId="13FAAE1C" w14:textId="77777777" w:rsidR="003C7E86" w:rsidRPr="003E3C7A" w:rsidRDefault="003C7E86" w:rsidP="003C7E86">
      <w:pPr>
        <w:pStyle w:val="Textonotapie"/>
        <w:tabs>
          <w:tab w:val="left" w:pos="284"/>
        </w:tabs>
        <w:ind w:left="284" w:hanging="284"/>
        <w:jc w:val="both"/>
        <w:rPr>
          <w:rFonts w:ascii="Bookman Old Style" w:hAnsi="Bookman Old Style" w:cs="Arial"/>
          <w:sz w:val="18"/>
          <w:szCs w:val="18"/>
        </w:rPr>
      </w:pPr>
      <w:r w:rsidRPr="003E3C7A">
        <w:rPr>
          <w:rStyle w:val="Refdenotaalpie"/>
          <w:rFonts w:ascii="Bookman Old Style" w:hAnsi="Bookman Old Style" w:cs="Arial"/>
          <w:sz w:val="18"/>
          <w:szCs w:val="18"/>
        </w:rPr>
        <w:footnoteRef/>
      </w:r>
      <w:r w:rsidRPr="003E3C7A">
        <w:rPr>
          <w:rFonts w:ascii="Bookman Old Style" w:hAnsi="Bookman Old Style" w:cs="Arial"/>
          <w:sz w:val="18"/>
          <w:szCs w:val="18"/>
        </w:rPr>
        <w:t xml:space="preserve"> </w:t>
      </w:r>
      <w:r w:rsidRPr="003E3C7A">
        <w:rPr>
          <w:rFonts w:ascii="Bookman Old Style" w:hAnsi="Bookman Old Style" w:cs="Arial"/>
          <w:sz w:val="18"/>
          <w:szCs w:val="18"/>
        </w:rPr>
        <w:tab/>
        <w:t>La Gobernación del Huila mediante Certificación emitida por el Departamento Administrativo de Planeación manifiesta que, la zona de Santa Leticia-Moscopán pertenece al Departamento del Huila. Asimismo, mediante comunicación de la Secretaría de Vías e Infraestructura y el informe de la referida Gobernación se determinó que nunca ha existido diferendo limítrofe dentro los Departamentos de Huila y Cauca sobre la zona de Santa Leticia Moscopán. Únicamente sugiere que el IGAC debería retirar la línea punteada que en la cartografía divide a los departamentos de Huila y Cauca, debido a que ese territorio ha sido definido por la Legislación vigente como perteneciente al municipio de La Plata, Huila. Sin embargo, verificada la Divipola, esta vereda aparece georreferenciada en el municipio de Puracé, departamento de Cauca bajo el código indicado en el cuadro 1.</w:t>
      </w:r>
    </w:p>
  </w:footnote>
  <w:footnote w:id="4">
    <w:p w14:paraId="1B579E1A" w14:textId="1343811E" w:rsidR="005A7891" w:rsidRPr="003E3C7A" w:rsidRDefault="005A7891">
      <w:pPr>
        <w:pStyle w:val="Textonotapie"/>
        <w:rPr>
          <w:rFonts w:ascii="Bookman Old Style" w:hAnsi="Bookman Old Style"/>
          <w:sz w:val="18"/>
          <w:szCs w:val="18"/>
        </w:rPr>
      </w:pPr>
      <w:r w:rsidRPr="003E3C7A">
        <w:rPr>
          <w:rStyle w:val="Refdenotaalpie"/>
          <w:rFonts w:ascii="Bookman Old Style" w:hAnsi="Bookman Old Style"/>
          <w:sz w:val="18"/>
          <w:szCs w:val="18"/>
        </w:rPr>
        <w:footnoteRef/>
      </w:r>
      <w:r w:rsidRPr="003E3C7A">
        <w:rPr>
          <w:rFonts w:ascii="Bookman Old Style" w:hAnsi="Bookman Old Style"/>
          <w:sz w:val="18"/>
          <w:szCs w:val="18"/>
        </w:rPr>
        <w:t xml:space="preserve"> Modificado por el Articulo 52 de la Ley 2099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1F76DA" w:rsidRDefault="001F76DA" w:rsidP="00951F79">
    <w:pPr>
      <w:pStyle w:val="Ttulo1"/>
      <w:ind w:right="6"/>
      <w:jc w:val="left"/>
      <w:rPr>
        <w:rFonts w:ascii="Bookman Old Style" w:hAnsi="Bookman Old Style" w:cs="Arial"/>
        <w:b w:val="0"/>
        <w:sz w:val="22"/>
        <w:szCs w:val="22"/>
      </w:rPr>
    </w:pPr>
  </w:p>
  <w:p w14:paraId="7315D676" w14:textId="6B9A9235" w:rsidR="001F76DA" w:rsidRPr="00951F79" w:rsidRDefault="001F76D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760164">
      <w:rPr>
        <w:rFonts w:ascii="Bookman Old Style" w:hAnsi="Bookman Old Style" w:cs="Arial"/>
        <w:b w:val="0"/>
        <w:sz w:val="22"/>
        <w:szCs w:val="22"/>
      </w:rPr>
      <w:t xml:space="preserve"> </w:t>
    </w:r>
    <w:r w:rsidR="00760164" w:rsidRPr="00B841B9">
      <w:rPr>
        <w:rFonts w:ascii="Bookman Old Style" w:hAnsi="Bookman Old Style" w:cs="Arial"/>
        <w:bCs/>
        <w:szCs w:val="24"/>
        <w:u w:val="single"/>
      </w:rPr>
      <w:t>50</w:t>
    </w:r>
    <w:r w:rsidR="00B841B9" w:rsidRPr="00B841B9">
      <w:rPr>
        <w:rFonts w:ascii="Bookman Old Style" w:hAnsi="Bookman Old Style" w:cs="Arial"/>
        <w:bCs/>
        <w:szCs w:val="24"/>
        <w:u w:val="single"/>
      </w:rPr>
      <w:t>2 002</w:t>
    </w:r>
    <w:r w:rsidRPr="00071C05">
      <w:rPr>
        <w:rFonts w:ascii="Bookman Old Style" w:hAnsi="Bookman Old Style" w:cs="Arial"/>
        <w:bCs/>
        <w:szCs w:val="24"/>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C444DD">
      <w:rPr>
        <w:rFonts w:ascii="Bookman Old Style" w:hAnsi="Bookman Old Style" w:cs="Arial"/>
        <w:b w:val="0"/>
        <w:sz w:val="22"/>
        <w:szCs w:val="22"/>
      </w:rPr>
      <w:t xml:space="preserve"> </w:t>
    </w:r>
    <w:r w:rsidR="00B841B9">
      <w:rPr>
        <w:rFonts w:ascii="Bookman Old Style" w:hAnsi="Bookman Old Style" w:cs="Arial"/>
        <w:bCs/>
        <w:szCs w:val="24"/>
        <w:u w:val="single"/>
      </w:rPr>
      <w:t>31 MAR. 2022</w:t>
    </w:r>
    <w:r>
      <w:rPr>
        <w:rFonts w:ascii="Bookman Old Style" w:hAnsi="Bookman Old Style" w:cs="Arial"/>
        <w:b w:val="0"/>
        <w:sz w:val="22"/>
        <w:szCs w:val="22"/>
      </w:rPr>
      <w:t xml:space="preserve"> </w:t>
    </w:r>
    <w:r w:rsidR="00071C05">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4DCD">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24DCD" w:rsidRPr="00A24DCD">
        <w:rPr>
          <w:rFonts w:ascii="Bookman Old Style" w:hAnsi="Bookman Old Style" w:cs="Arial"/>
          <w:b w:val="0"/>
          <w:noProof/>
          <w:sz w:val="22"/>
          <w:szCs w:val="22"/>
        </w:rPr>
        <w:t>16</w:t>
      </w:r>
    </w:fldSimple>
  </w:p>
  <w:p w14:paraId="27D15C8C" w14:textId="77777777" w:rsidR="001F76DA" w:rsidRDefault="001F76D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4790AF85" w:rsidR="001F76DA" w:rsidRPr="00B841B9" w:rsidRDefault="001F76DA" w:rsidP="00761659">
    <w:pPr>
      <w:ind w:left="0"/>
      <w:jc w:val="both"/>
      <w:rPr>
        <w:rFonts w:ascii="Bookman Old Style" w:hAnsi="Bookman Old Style" w:cs="Arial"/>
        <w:sz w:val="22"/>
        <w:szCs w:val="22"/>
        <w:lang w:val="es-ES_tradnl"/>
      </w:rPr>
    </w:pPr>
    <w:r w:rsidRPr="00B841B9">
      <w:rPr>
        <w:rFonts w:ascii="Bookman Old Style" w:hAnsi="Bookman Old Style" w:cs="Arial"/>
        <w:sz w:val="22"/>
        <w:szCs w:val="22"/>
        <w:lang w:val="es-ES_tradnl"/>
      </w:rPr>
      <w:t xml:space="preserve">Por la cual se aprueba el cargo de distribución por uso del sistema de distribución de gas </w:t>
    </w:r>
    <w:r w:rsidR="00EA2B2C" w:rsidRPr="00B841B9">
      <w:rPr>
        <w:rFonts w:ascii="Bookman Old Style" w:hAnsi="Bookman Old Style" w:cs="Arial"/>
        <w:sz w:val="22"/>
        <w:szCs w:val="22"/>
        <w:lang w:val="es-ES_tradnl"/>
      </w:rPr>
      <w:t>licuado de petróleo</w:t>
    </w:r>
    <w:r w:rsidRPr="00B841B9">
      <w:rPr>
        <w:rFonts w:ascii="Bookman Old Style" w:hAnsi="Bookman Old Style" w:cs="Arial"/>
        <w:sz w:val="22"/>
        <w:szCs w:val="22"/>
        <w:lang w:val="es-ES_tradnl"/>
      </w:rPr>
      <w:t xml:space="preserve"> por redes de tubería para el mercado relevante</w:t>
    </w:r>
    <w:r w:rsidR="005638E1" w:rsidRPr="00B841B9">
      <w:rPr>
        <w:rFonts w:ascii="Bookman Old Style" w:hAnsi="Bookman Old Style" w:cs="Arial"/>
        <w:sz w:val="22"/>
        <w:szCs w:val="22"/>
        <w:lang w:val="es-ES_tradnl"/>
      </w:rPr>
      <w:t xml:space="preserve"> de distribución especial</w:t>
    </w:r>
    <w:r w:rsidRPr="00B841B9">
      <w:rPr>
        <w:rFonts w:ascii="Bookman Old Style" w:hAnsi="Bookman Old Style" w:cs="Arial"/>
        <w:sz w:val="22"/>
        <w:szCs w:val="22"/>
        <w:lang w:val="es-ES_tradnl"/>
      </w:rPr>
      <w:t xml:space="preserve"> </w:t>
    </w:r>
    <w:r w:rsidR="005638E1" w:rsidRPr="00B841B9">
      <w:rPr>
        <w:rFonts w:ascii="Bookman Old Style" w:hAnsi="Bookman Old Style" w:cs="Arial"/>
        <w:sz w:val="22"/>
        <w:szCs w:val="22"/>
        <w:lang w:val="es-ES_tradnl"/>
      </w:rPr>
      <w:t xml:space="preserve">conformado por los centros poblados de Santana en el municipio de Colombia; </w:t>
    </w:r>
    <w:r w:rsidR="007264E4" w:rsidRPr="00B841B9">
      <w:rPr>
        <w:rFonts w:ascii="Bookman Old Style" w:hAnsi="Bookman Old Style" w:cs="Arial"/>
        <w:sz w:val="22"/>
        <w:szCs w:val="22"/>
        <w:lang w:val="es-ES_tradnl"/>
      </w:rPr>
      <w:t xml:space="preserve">Los </w:t>
    </w:r>
    <w:r w:rsidR="005638E1" w:rsidRPr="00B841B9">
      <w:rPr>
        <w:rFonts w:ascii="Bookman Old Style" w:hAnsi="Bookman Old Style" w:cs="Arial"/>
        <w:sz w:val="22"/>
        <w:szCs w:val="22"/>
        <w:lang w:val="es-ES_tradnl"/>
      </w:rPr>
      <w:t>Andes en el municipio de Iquira; Florida, Las Delicias, Guacas y Betania en el municipio de Isnos; El Pensil en el municipio de La Argentina; La Cabaña, Morelia, Paraguay, Bellavista, Santa Rosa y Alto Caparrosa en el municipio de Oporapa; Cauchal en el municipio de Pital; Monserrate</w:t>
    </w:r>
    <w:r w:rsidR="00856386" w:rsidRPr="00B841B9">
      <w:rPr>
        <w:rFonts w:ascii="Bookman Old Style" w:hAnsi="Bookman Old Style" w:cs="Arial"/>
        <w:sz w:val="22"/>
        <w:szCs w:val="22"/>
        <w:lang w:val="es-ES_tradnl"/>
      </w:rPr>
      <w:t xml:space="preserve"> y</w:t>
    </w:r>
    <w:r w:rsidR="005638E1" w:rsidRPr="00B841B9">
      <w:rPr>
        <w:rFonts w:ascii="Bookman Old Style" w:hAnsi="Bookman Old Style" w:cs="Arial"/>
        <w:sz w:val="22"/>
        <w:szCs w:val="22"/>
        <w:lang w:val="es-ES_tradnl"/>
      </w:rPr>
      <w:t xml:space="preserve"> La Mesa en el municipio de La Plata; </w:t>
    </w:r>
    <w:r w:rsidR="001D415D" w:rsidRPr="00B841B9">
      <w:rPr>
        <w:rFonts w:ascii="Bookman Old Style" w:hAnsi="Bookman Old Style" w:cs="Arial"/>
        <w:sz w:val="22"/>
        <w:szCs w:val="22"/>
        <w:lang w:val="es-ES_tradnl"/>
      </w:rPr>
      <w:t xml:space="preserve">Laguna </w:t>
    </w:r>
    <w:r w:rsidR="005638E1" w:rsidRPr="00B841B9">
      <w:rPr>
        <w:rFonts w:ascii="Bookman Old Style" w:hAnsi="Bookman Old Style" w:cs="Arial"/>
        <w:sz w:val="22"/>
        <w:szCs w:val="22"/>
        <w:lang w:val="es-ES_tradnl"/>
      </w:rPr>
      <w:t xml:space="preserve">Oritoguaz, Las Moras y Las Mercedes en el municipio de Saladoblanco; El Playón y Matanzas en el municipio de San Agustín; </w:t>
    </w:r>
    <w:r w:rsidR="00614293" w:rsidRPr="00B841B9">
      <w:rPr>
        <w:rFonts w:ascii="Bookman Old Style" w:hAnsi="Bookman Old Style" w:cs="Arial"/>
        <w:sz w:val="22"/>
        <w:szCs w:val="22"/>
        <w:lang w:val="es-ES_tradnl"/>
      </w:rPr>
      <w:t xml:space="preserve">La </w:t>
    </w:r>
    <w:r w:rsidR="005638E1" w:rsidRPr="00B841B9">
      <w:rPr>
        <w:rFonts w:ascii="Bookman Old Style" w:hAnsi="Bookman Old Style" w:cs="Arial"/>
        <w:sz w:val="22"/>
        <w:szCs w:val="22"/>
        <w:lang w:val="es-ES_tradnl"/>
      </w:rPr>
      <w:t>Argentina, El Tablón, Alto Tablón y San Martín en el municipio de Suaza, departamento de Huila</w:t>
    </w:r>
    <w:r w:rsidR="00856386" w:rsidRPr="00B841B9">
      <w:rPr>
        <w:rFonts w:ascii="Bookman Old Style" w:hAnsi="Bookman Old Style" w:cs="Arial"/>
        <w:sz w:val="22"/>
        <w:szCs w:val="22"/>
        <w:lang w:val="es-ES_tradnl"/>
      </w:rPr>
      <w:t xml:space="preserve"> y Moscopan (Santa Leticia</w:t>
    </w:r>
    <w:r w:rsidR="00A90418" w:rsidRPr="00B841B9">
      <w:rPr>
        <w:rFonts w:ascii="Bookman Old Style" w:hAnsi="Bookman Old Style" w:cs="Arial"/>
        <w:sz w:val="22"/>
        <w:szCs w:val="22"/>
        <w:lang w:val="es-ES_tradnl"/>
      </w:rPr>
      <w:t>) en el municipio de Puracé</w:t>
    </w:r>
    <w:r w:rsidR="00856386" w:rsidRPr="00B841B9">
      <w:rPr>
        <w:rFonts w:ascii="Bookman Old Style" w:hAnsi="Bookman Old Style" w:cs="Arial"/>
        <w:sz w:val="22"/>
        <w:szCs w:val="22"/>
        <w:lang w:val="es-ES_tradnl"/>
      </w:rPr>
      <w:t>, departamento del Cauca</w:t>
    </w:r>
    <w:r w:rsidRPr="00B841B9">
      <w:rPr>
        <w:rFonts w:ascii="Bookman Old Style" w:hAnsi="Bookman Old Style" w:cs="Arial"/>
        <w:sz w:val="22"/>
        <w:szCs w:val="22"/>
        <w:lang w:val="es-ES_tradnl"/>
      </w:rPr>
      <w:t xml:space="preserve">, según solicitud tarifaria presentada por la empresa </w:t>
    </w:r>
    <w:r w:rsidR="00194B25" w:rsidRPr="00B841B9">
      <w:rPr>
        <w:rFonts w:ascii="Bookman Old Style" w:hAnsi="Bookman Old Style" w:cs="Arial"/>
        <w:sz w:val="22"/>
        <w:szCs w:val="22"/>
        <w:lang w:val="es-ES_tradnl"/>
      </w:rPr>
      <w:t>SURCOLOMBIANA DE GAS</w:t>
    </w:r>
    <w:r w:rsidR="00276EEC" w:rsidRPr="00B841B9">
      <w:rPr>
        <w:rFonts w:ascii="Bookman Old Style" w:hAnsi="Bookman Old Style" w:cs="Arial"/>
        <w:sz w:val="22"/>
        <w:szCs w:val="22"/>
        <w:lang w:val="es-ES_tradnl"/>
      </w:rPr>
      <w:t xml:space="preserve"> S.A.</w:t>
    </w:r>
    <w:r w:rsidRPr="00B841B9">
      <w:rPr>
        <w:rFonts w:ascii="Bookman Old Style" w:hAnsi="Bookman Old Style" w:cs="Arial"/>
        <w:sz w:val="22"/>
        <w:szCs w:val="22"/>
        <w:lang w:val="es-ES_tradnl"/>
      </w:rPr>
      <w:t xml:space="preserve"> E.S.P. </w:t>
    </w:r>
  </w:p>
  <w:p w14:paraId="154B12B4" w14:textId="780DD99B" w:rsidR="001F76DA" w:rsidRPr="00761659" w:rsidRDefault="001F76DA" w:rsidP="006748CF">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F76DA" w:rsidRPr="00E93409" w:rsidRDefault="001F76DA" w:rsidP="006748CF">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F76DA" w:rsidRDefault="001F76D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F76DA" w:rsidRDefault="001F76DA">
    <w:pPr>
      <w:pStyle w:val="Encabezado"/>
      <w:jc w:val="center"/>
      <w:rPr>
        <w:rFonts w:ascii="Arial" w:hAnsi="Arial" w:cs="Arial"/>
        <w:spacing w:val="20"/>
        <w:sz w:val="20"/>
      </w:rPr>
    </w:pPr>
  </w:p>
  <w:p w14:paraId="6C7B22A4" w14:textId="77777777" w:rsidR="001F76DA" w:rsidRDefault="001F76D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E6293A"/>
    <w:multiLevelType w:val="hybridMultilevel"/>
    <w:tmpl w:val="7B96931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 w15:restartNumberingAfterBreak="0">
    <w:nsid w:val="08073728"/>
    <w:multiLevelType w:val="hybridMultilevel"/>
    <w:tmpl w:val="52F6F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732E2F"/>
    <w:multiLevelType w:val="hybridMultilevel"/>
    <w:tmpl w:val="D6C83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826824"/>
    <w:multiLevelType w:val="hybridMultilevel"/>
    <w:tmpl w:val="02C80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9732F72"/>
    <w:multiLevelType w:val="hybridMultilevel"/>
    <w:tmpl w:val="5052B17C"/>
    <w:lvl w:ilvl="0" w:tplc="CC9611D4">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90B70CF"/>
    <w:multiLevelType w:val="hybridMultilevel"/>
    <w:tmpl w:val="EA4C0D6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4" w15:restartNumberingAfterBreak="0">
    <w:nsid w:val="49394CF6"/>
    <w:multiLevelType w:val="hybridMultilevel"/>
    <w:tmpl w:val="9ABA79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420081F"/>
    <w:multiLevelType w:val="hybridMultilevel"/>
    <w:tmpl w:val="577E151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43C3F24"/>
    <w:multiLevelType w:val="hybridMultilevel"/>
    <w:tmpl w:val="1D98AD7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7" w15:restartNumberingAfterBreak="0">
    <w:nsid w:val="5F4F2D92"/>
    <w:multiLevelType w:val="hybridMultilevel"/>
    <w:tmpl w:val="DA2ECF9E"/>
    <w:lvl w:ilvl="0" w:tplc="240A000F">
      <w:start w:val="1"/>
      <w:numFmt w:val="decimal"/>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num w:numId="1" w16cid:durableId="206187821">
    <w:abstractNumId w:val="8"/>
  </w:num>
  <w:num w:numId="2" w16cid:durableId="439569035">
    <w:abstractNumId w:val="2"/>
  </w:num>
  <w:num w:numId="3" w16cid:durableId="295599222">
    <w:abstractNumId w:val="1"/>
  </w:num>
  <w:num w:numId="4" w16cid:durableId="1267541901">
    <w:abstractNumId w:val="0"/>
  </w:num>
  <w:num w:numId="5" w16cid:durableId="1843860442">
    <w:abstractNumId w:val="7"/>
  </w:num>
  <w:num w:numId="6" w16cid:durableId="1780953128">
    <w:abstractNumId w:val="11"/>
  </w:num>
  <w:num w:numId="7" w16cid:durableId="1698307655">
    <w:abstractNumId w:val="4"/>
  </w:num>
  <w:num w:numId="8" w16cid:durableId="684092869">
    <w:abstractNumId w:val="6"/>
  </w:num>
  <w:num w:numId="9" w16cid:durableId="1180046951">
    <w:abstractNumId w:val="9"/>
  </w:num>
  <w:num w:numId="10" w16cid:durableId="129514917">
    <w:abstractNumId w:val="5"/>
  </w:num>
  <w:num w:numId="11" w16cid:durableId="1850606156">
    <w:abstractNumId w:val="14"/>
  </w:num>
  <w:num w:numId="12" w16cid:durableId="864170797">
    <w:abstractNumId w:val="10"/>
  </w:num>
  <w:num w:numId="13" w16cid:durableId="626853872">
    <w:abstractNumId w:val="15"/>
  </w:num>
  <w:num w:numId="14" w16cid:durableId="932401626">
    <w:abstractNumId w:val="3"/>
  </w:num>
  <w:num w:numId="15" w16cid:durableId="1709061238">
    <w:abstractNumId w:val="13"/>
  </w:num>
  <w:num w:numId="16" w16cid:durableId="977153867">
    <w:abstractNumId w:val="17"/>
  </w:num>
  <w:num w:numId="17" w16cid:durableId="1028063415">
    <w:abstractNumId w:val="12"/>
  </w:num>
  <w:num w:numId="18" w16cid:durableId="67542340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9"/>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3399"/>
    <w:rsid w:val="000050E4"/>
    <w:rsid w:val="00005D8F"/>
    <w:rsid w:val="0000682F"/>
    <w:rsid w:val="00006AE2"/>
    <w:rsid w:val="000072D1"/>
    <w:rsid w:val="000076A1"/>
    <w:rsid w:val="00007A7A"/>
    <w:rsid w:val="00007CFE"/>
    <w:rsid w:val="00007FB7"/>
    <w:rsid w:val="00010337"/>
    <w:rsid w:val="00010EB0"/>
    <w:rsid w:val="0001212B"/>
    <w:rsid w:val="00012259"/>
    <w:rsid w:val="000127D7"/>
    <w:rsid w:val="00014279"/>
    <w:rsid w:val="0001472D"/>
    <w:rsid w:val="00014E2E"/>
    <w:rsid w:val="00016811"/>
    <w:rsid w:val="00016984"/>
    <w:rsid w:val="00016C18"/>
    <w:rsid w:val="000175DD"/>
    <w:rsid w:val="00023C89"/>
    <w:rsid w:val="00023FC2"/>
    <w:rsid w:val="00025383"/>
    <w:rsid w:val="000275B9"/>
    <w:rsid w:val="00027CB0"/>
    <w:rsid w:val="00027DD9"/>
    <w:rsid w:val="00031059"/>
    <w:rsid w:val="0003128C"/>
    <w:rsid w:val="000315DC"/>
    <w:rsid w:val="0003161B"/>
    <w:rsid w:val="000316CB"/>
    <w:rsid w:val="00031C20"/>
    <w:rsid w:val="000325DC"/>
    <w:rsid w:val="00032C47"/>
    <w:rsid w:val="00033B17"/>
    <w:rsid w:val="00034210"/>
    <w:rsid w:val="00034816"/>
    <w:rsid w:val="00035927"/>
    <w:rsid w:val="00035B25"/>
    <w:rsid w:val="00035D47"/>
    <w:rsid w:val="000400B2"/>
    <w:rsid w:val="000402AB"/>
    <w:rsid w:val="00040A79"/>
    <w:rsid w:val="00040A9E"/>
    <w:rsid w:val="00040F56"/>
    <w:rsid w:val="00041EB4"/>
    <w:rsid w:val="00041F13"/>
    <w:rsid w:val="000420DA"/>
    <w:rsid w:val="00043131"/>
    <w:rsid w:val="00043390"/>
    <w:rsid w:val="00043530"/>
    <w:rsid w:val="00045AD7"/>
    <w:rsid w:val="00045E0C"/>
    <w:rsid w:val="0004655A"/>
    <w:rsid w:val="00050211"/>
    <w:rsid w:val="00050920"/>
    <w:rsid w:val="00050ECB"/>
    <w:rsid w:val="00050F7F"/>
    <w:rsid w:val="00052042"/>
    <w:rsid w:val="0005316B"/>
    <w:rsid w:val="000537E8"/>
    <w:rsid w:val="00053D15"/>
    <w:rsid w:val="0005493F"/>
    <w:rsid w:val="00055B77"/>
    <w:rsid w:val="0005728B"/>
    <w:rsid w:val="00060D57"/>
    <w:rsid w:val="0006131B"/>
    <w:rsid w:val="00061CE9"/>
    <w:rsid w:val="00061D77"/>
    <w:rsid w:val="0006208A"/>
    <w:rsid w:val="0006287B"/>
    <w:rsid w:val="00063129"/>
    <w:rsid w:val="00063657"/>
    <w:rsid w:val="000664AE"/>
    <w:rsid w:val="00066AFA"/>
    <w:rsid w:val="000679CE"/>
    <w:rsid w:val="00067A66"/>
    <w:rsid w:val="00067B31"/>
    <w:rsid w:val="00071279"/>
    <w:rsid w:val="00071793"/>
    <w:rsid w:val="00071C05"/>
    <w:rsid w:val="00072A62"/>
    <w:rsid w:val="00072BE8"/>
    <w:rsid w:val="00072CB1"/>
    <w:rsid w:val="00073DA2"/>
    <w:rsid w:val="00074302"/>
    <w:rsid w:val="00075F96"/>
    <w:rsid w:val="00075FDC"/>
    <w:rsid w:val="00076680"/>
    <w:rsid w:val="000767D7"/>
    <w:rsid w:val="00076A1D"/>
    <w:rsid w:val="00076DF2"/>
    <w:rsid w:val="0007705D"/>
    <w:rsid w:val="0007773B"/>
    <w:rsid w:val="0007780C"/>
    <w:rsid w:val="00077A0F"/>
    <w:rsid w:val="0008073E"/>
    <w:rsid w:val="00082816"/>
    <w:rsid w:val="00082B86"/>
    <w:rsid w:val="00082CE8"/>
    <w:rsid w:val="000855D1"/>
    <w:rsid w:val="00085B9F"/>
    <w:rsid w:val="00086B88"/>
    <w:rsid w:val="00087274"/>
    <w:rsid w:val="000873E1"/>
    <w:rsid w:val="00087C97"/>
    <w:rsid w:val="00090933"/>
    <w:rsid w:val="0009160F"/>
    <w:rsid w:val="00091CDB"/>
    <w:rsid w:val="00091F23"/>
    <w:rsid w:val="00092171"/>
    <w:rsid w:val="0009253D"/>
    <w:rsid w:val="000929BA"/>
    <w:rsid w:val="000932C8"/>
    <w:rsid w:val="00093A0E"/>
    <w:rsid w:val="00093AA4"/>
    <w:rsid w:val="00093F01"/>
    <w:rsid w:val="00093F91"/>
    <w:rsid w:val="000944AE"/>
    <w:rsid w:val="00095539"/>
    <w:rsid w:val="00096E1F"/>
    <w:rsid w:val="0009788C"/>
    <w:rsid w:val="000A19AC"/>
    <w:rsid w:val="000A2D87"/>
    <w:rsid w:val="000A3172"/>
    <w:rsid w:val="000A4757"/>
    <w:rsid w:val="000A5094"/>
    <w:rsid w:val="000A64BA"/>
    <w:rsid w:val="000A7E74"/>
    <w:rsid w:val="000B02BC"/>
    <w:rsid w:val="000B03C2"/>
    <w:rsid w:val="000B17F7"/>
    <w:rsid w:val="000B1B19"/>
    <w:rsid w:val="000B2345"/>
    <w:rsid w:val="000B2CF0"/>
    <w:rsid w:val="000B31B2"/>
    <w:rsid w:val="000B3AAB"/>
    <w:rsid w:val="000B3C29"/>
    <w:rsid w:val="000B424B"/>
    <w:rsid w:val="000B4904"/>
    <w:rsid w:val="000B5CD1"/>
    <w:rsid w:val="000B636D"/>
    <w:rsid w:val="000B6582"/>
    <w:rsid w:val="000B667A"/>
    <w:rsid w:val="000B66F0"/>
    <w:rsid w:val="000B6A21"/>
    <w:rsid w:val="000B7217"/>
    <w:rsid w:val="000B7957"/>
    <w:rsid w:val="000C00FC"/>
    <w:rsid w:val="000C1134"/>
    <w:rsid w:val="000C1E0E"/>
    <w:rsid w:val="000C3239"/>
    <w:rsid w:val="000C3579"/>
    <w:rsid w:val="000C4768"/>
    <w:rsid w:val="000C55B8"/>
    <w:rsid w:val="000C750F"/>
    <w:rsid w:val="000C75DA"/>
    <w:rsid w:val="000D058E"/>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41EE"/>
    <w:rsid w:val="000F7A63"/>
    <w:rsid w:val="0010055F"/>
    <w:rsid w:val="00101A42"/>
    <w:rsid w:val="00101B41"/>
    <w:rsid w:val="00103092"/>
    <w:rsid w:val="00104A91"/>
    <w:rsid w:val="00105372"/>
    <w:rsid w:val="00106F40"/>
    <w:rsid w:val="00106F63"/>
    <w:rsid w:val="0010707E"/>
    <w:rsid w:val="001072B9"/>
    <w:rsid w:val="00107A80"/>
    <w:rsid w:val="00110044"/>
    <w:rsid w:val="00111B22"/>
    <w:rsid w:val="0011285B"/>
    <w:rsid w:val="00112D91"/>
    <w:rsid w:val="00113128"/>
    <w:rsid w:val="0011341F"/>
    <w:rsid w:val="00113949"/>
    <w:rsid w:val="001139FA"/>
    <w:rsid w:val="00113EC5"/>
    <w:rsid w:val="001158EF"/>
    <w:rsid w:val="0011783F"/>
    <w:rsid w:val="00117B62"/>
    <w:rsid w:val="001202B9"/>
    <w:rsid w:val="00120B80"/>
    <w:rsid w:val="0012200E"/>
    <w:rsid w:val="00122CFB"/>
    <w:rsid w:val="00123206"/>
    <w:rsid w:val="0012368E"/>
    <w:rsid w:val="00123915"/>
    <w:rsid w:val="00123E70"/>
    <w:rsid w:val="0012404A"/>
    <w:rsid w:val="00124647"/>
    <w:rsid w:val="00125FC2"/>
    <w:rsid w:val="001279E4"/>
    <w:rsid w:val="0013078E"/>
    <w:rsid w:val="00130B51"/>
    <w:rsid w:val="00131454"/>
    <w:rsid w:val="00131585"/>
    <w:rsid w:val="0013163A"/>
    <w:rsid w:val="00132D4F"/>
    <w:rsid w:val="001331B3"/>
    <w:rsid w:val="00134B3F"/>
    <w:rsid w:val="00134B8E"/>
    <w:rsid w:val="00134BD9"/>
    <w:rsid w:val="00135116"/>
    <w:rsid w:val="001354B9"/>
    <w:rsid w:val="00135B34"/>
    <w:rsid w:val="00135C78"/>
    <w:rsid w:val="001368E5"/>
    <w:rsid w:val="00136EF4"/>
    <w:rsid w:val="001376A7"/>
    <w:rsid w:val="00137D89"/>
    <w:rsid w:val="0014017F"/>
    <w:rsid w:val="001405C6"/>
    <w:rsid w:val="00140A3E"/>
    <w:rsid w:val="00140BE9"/>
    <w:rsid w:val="00141013"/>
    <w:rsid w:val="001428D9"/>
    <w:rsid w:val="0014319A"/>
    <w:rsid w:val="00143228"/>
    <w:rsid w:val="0014365A"/>
    <w:rsid w:val="0014397D"/>
    <w:rsid w:val="00144880"/>
    <w:rsid w:val="00145104"/>
    <w:rsid w:val="00145C31"/>
    <w:rsid w:val="00146A9D"/>
    <w:rsid w:val="00146C85"/>
    <w:rsid w:val="00147B56"/>
    <w:rsid w:val="001500E9"/>
    <w:rsid w:val="001504DB"/>
    <w:rsid w:val="0015230B"/>
    <w:rsid w:val="001534A7"/>
    <w:rsid w:val="00153795"/>
    <w:rsid w:val="0015489E"/>
    <w:rsid w:val="00154D61"/>
    <w:rsid w:val="00154FAB"/>
    <w:rsid w:val="00155176"/>
    <w:rsid w:val="00155277"/>
    <w:rsid w:val="00155EEB"/>
    <w:rsid w:val="00156E4C"/>
    <w:rsid w:val="00160B5E"/>
    <w:rsid w:val="0016288E"/>
    <w:rsid w:val="00165233"/>
    <w:rsid w:val="0016699F"/>
    <w:rsid w:val="00171D08"/>
    <w:rsid w:val="00172329"/>
    <w:rsid w:val="00173344"/>
    <w:rsid w:val="001745E4"/>
    <w:rsid w:val="00174788"/>
    <w:rsid w:val="001748A3"/>
    <w:rsid w:val="00175723"/>
    <w:rsid w:val="00175814"/>
    <w:rsid w:val="001762E8"/>
    <w:rsid w:val="00177A83"/>
    <w:rsid w:val="001803B2"/>
    <w:rsid w:val="00181EEA"/>
    <w:rsid w:val="00182325"/>
    <w:rsid w:val="0018252D"/>
    <w:rsid w:val="0018365F"/>
    <w:rsid w:val="00184F26"/>
    <w:rsid w:val="0018547A"/>
    <w:rsid w:val="0018614A"/>
    <w:rsid w:val="001867CB"/>
    <w:rsid w:val="001870B7"/>
    <w:rsid w:val="001877F2"/>
    <w:rsid w:val="00190A08"/>
    <w:rsid w:val="001923BD"/>
    <w:rsid w:val="00192CBF"/>
    <w:rsid w:val="00192F5B"/>
    <w:rsid w:val="00192FF1"/>
    <w:rsid w:val="001931A8"/>
    <w:rsid w:val="001939E7"/>
    <w:rsid w:val="00193FF1"/>
    <w:rsid w:val="00194020"/>
    <w:rsid w:val="001946B2"/>
    <w:rsid w:val="001947CE"/>
    <w:rsid w:val="0019480C"/>
    <w:rsid w:val="00194AD4"/>
    <w:rsid w:val="00194B25"/>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0D1"/>
    <w:rsid w:val="001B1484"/>
    <w:rsid w:val="001B16D1"/>
    <w:rsid w:val="001B1B20"/>
    <w:rsid w:val="001B1C22"/>
    <w:rsid w:val="001B231B"/>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CEE"/>
    <w:rsid w:val="001C24F8"/>
    <w:rsid w:val="001C3899"/>
    <w:rsid w:val="001C3A51"/>
    <w:rsid w:val="001C4977"/>
    <w:rsid w:val="001C6723"/>
    <w:rsid w:val="001C6BB0"/>
    <w:rsid w:val="001C6C99"/>
    <w:rsid w:val="001C72CB"/>
    <w:rsid w:val="001C7B61"/>
    <w:rsid w:val="001D033A"/>
    <w:rsid w:val="001D0C22"/>
    <w:rsid w:val="001D0E43"/>
    <w:rsid w:val="001D415D"/>
    <w:rsid w:val="001D61E6"/>
    <w:rsid w:val="001D6A03"/>
    <w:rsid w:val="001D7832"/>
    <w:rsid w:val="001E2BE7"/>
    <w:rsid w:val="001E2F75"/>
    <w:rsid w:val="001E2FAE"/>
    <w:rsid w:val="001E30E3"/>
    <w:rsid w:val="001E34A7"/>
    <w:rsid w:val="001E34A9"/>
    <w:rsid w:val="001E5601"/>
    <w:rsid w:val="001E63F4"/>
    <w:rsid w:val="001E738F"/>
    <w:rsid w:val="001F07E2"/>
    <w:rsid w:val="001F1AE4"/>
    <w:rsid w:val="001F2709"/>
    <w:rsid w:val="001F2B89"/>
    <w:rsid w:val="001F2BD1"/>
    <w:rsid w:val="001F3765"/>
    <w:rsid w:val="001F4A2E"/>
    <w:rsid w:val="001F4AC3"/>
    <w:rsid w:val="001F6599"/>
    <w:rsid w:val="001F7298"/>
    <w:rsid w:val="001F76DA"/>
    <w:rsid w:val="002004DE"/>
    <w:rsid w:val="00202111"/>
    <w:rsid w:val="0020266E"/>
    <w:rsid w:val="00202FD9"/>
    <w:rsid w:val="00203702"/>
    <w:rsid w:val="00203AB8"/>
    <w:rsid w:val="00203B4C"/>
    <w:rsid w:val="00203B82"/>
    <w:rsid w:val="00203C62"/>
    <w:rsid w:val="002041EA"/>
    <w:rsid w:val="00204330"/>
    <w:rsid w:val="002044C4"/>
    <w:rsid w:val="002047B5"/>
    <w:rsid w:val="00204F46"/>
    <w:rsid w:val="00205F5B"/>
    <w:rsid w:val="00206CE4"/>
    <w:rsid w:val="0020732B"/>
    <w:rsid w:val="002101A4"/>
    <w:rsid w:val="00210316"/>
    <w:rsid w:val="0021065A"/>
    <w:rsid w:val="00210879"/>
    <w:rsid w:val="00210D5A"/>
    <w:rsid w:val="00211D34"/>
    <w:rsid w:val="00212D91"/>
    <w:rsid w:val="00213668"/>
    <w:rsid w:val="0021474C"/>
    <w:rsid w:val="00214F04"/>
    <w:rsid w:val="002157B0"/>
    <w:rsid w:val="00215B3E"/>
    <w:rsid w:val="00217844"/>
    <w:rsid w:val="00217B01"/>
    <w:rsid w:val="00217C1B"/>
    <w:rsid w:val="002209C0"/>
    <w:rsid w:val="00220B0D"/>
    <w:rsid w:val="0022109A"/>
    <w:rsid w:val="002217C7"/>
    <w:rsid w:val="00221F55"/>
    <w:rsid w:val="0022223C"/>
    <w:rsid w:val="002223A2"/>
    <w:rsid w:val="002235CC"/>
    <w:rsid w:val="0022433C"/>
    <w:rsid w:val="002262F1"/>
    <w:rsid w:val="00226ECF"/>
    <w:rsid w:val="002271C4"/>
    <w:rsid w:val="00227F88"/>
    <w:rsid w:val="002300AF"/>
    <w:rsid w:val="00230611"/>
    <w:rsid w:val="00231F80"/>
    <w:rsid w:val="00233AAF"/>
    <w:rsid w:val="002343FA"/>
    <w:rsid w:val="002360C2"/>
    <w:rsid w:val="00236841"/>
    <w:rsid w:val="0023701C"/>
    <w:rsid w:val="0023788D"/>
    <w:rsid w:val="00237A3D"/>
    <w:rsid w:val="00237FDF"/>
    <w:rsid w:val="002403B4"/>
    <w:rsid w:val="00240455"/>
    <w:rsid w:val="00241181"/>
    <w:rsid w:val="00241399"/>
    <w:rsid w:val="00242118"/>
    <w:rsid w:val="0024290F"/>
    <w:rsid w:val="00243DE3"/>
    <w:rsid w:val="00244169"/>
    <w:rsid w:val="002442D8"/>
    <w:rsid w:val="00244322"/>
    <w:rsid w:val="00244BF2"/>
    <w:rsid w:val="0024679A"/>
    <w:rsid w:val="00246AA1"/>
    <w:rsid w:val="00246C1A"/>
    <w:rsid w:val="00247DBF"/>
    <w:rsid w:val="00247FBB"/>
    <w:rsid w:val="00250C29"/>
    <w:rsid w:val="00252177"/>
    <w:rsid w:val="00252415"/>
    <w:rsid w:val="00252A8C"/>
    <w:rsid w:val="00253828"/>
    <w:rsid w:val="00253C6A"/>
    <w:rsid w:val="00253EC3"/>
    <w:rsid w:val="00253FDC"/>
    <w:rsid w:val="00256E7D"/>
    <w:rsid w:val="00256FF6"/>
    <w:rsid w:val="00260569"/>
    <w:rsid w:val="002606F0"/>
    <w:rsid w:val="00260711"/>
    <w:rsid w:val="00261BF8"/>
    <w:rsid w:val="00263585"/>
    <w:rsid w:val="0026413A"/>
    <w:rsid w:val="00264BD8"/>
    <w:rsid w:val="00265524"/>
    <w:rsid w:val="00265E12"/>
    <w:rsid w:val="0026623A"/>
    <w:rsid w:val="00266CD6"/>
    <w:rsid w:val="00267E6E"/>
    <w:rsid w:val="00270196"/>
    <w:rsid w:val="0027226A"/>
    <w:rsid w:val="0027242C"/>
    <w:rsid w:val="00273301"/>
    <w:rsid w:val="0027346B"/>
    <w:rsid w:val="00273901"/>
    <w:rsid w:val="00273C2C"/>
    <w:rsid w:val="00273F6E"/>
    <w:rsid w:val="00274246"/>
    <w:rsid w:val="00274885"/>
    <w:rsid w:val="0027595D"/>
    <w:rsid w:val="00275BAD"/>
    <w:rsid w:val="00275DAB"/>
    <w:rsid w:val="002763ED"/>
    <w:rsid w:val="0027665D"/>
    <w:rsid w:val="00276EEC"/>
    <w:rsid w:val="0027773E"/>
    <w:rsid w:val="0027774F"/>
    <w:rsid w:val="002778F4"/>
    <w:rsid w:val="00280C73"/>
    <w:rsid w:val="0028104F"/>
    <w:rsid w:val="002817D6"/>
    <w:rsid w:val="0028181E"/>
    <w:rsid w:val="00281C19"/>
    <w:rsid w:val="00283BDF"/>
    <w:rsid w:val="00283ED9"/>
    <w:rsid w:val="002849DC"/>
    <w:rsid w:val="002849F9"/>
    <w:rsid w:val="00284D88"/>
    <w:rsid w:val="00285D62"/>
    <w:rsid w:val="002861B3"/>
    <w:rsid w:val="002872ED"/>
    <w:rsid w:val="002874D5"/>
    <w:rsid w:val="00290159"/>
    <w:rsid w:val="00290AC9"/>
    <w:rsid w:val="00291508"/>
    <w:rsid w:val="002919B7"/>
    <w:rsid w:val="0029303C"/>
    <w:rsid w:val="002944D5"/>
    <w:rsid w:val="00295112"/>
    <w:rsid w:val="00295885"/>
    <w:rsid w:val="00295C92"/>
    <w:rsid w:val="002967DB"/>
    <w:rsid w:val="00297A92"/>
    <w:rsid w:val="00297B9B"/>
    <w:rsid w:val="002A01AE"/>
    <w:rsid w:val="002A12EA"/>
    <w:rsid w:val="002A234D"/>
    <w:rsid w:val="002A345B"/>
    <w:rsid w:val="002A4E96"/>
    <w:rsid w:val="002A5DCB"/>
    <w:rsid w:val="002A6293"/>
    <w:rsid w:val="002A7571"/>
    <w:rsid w:val="002A782A"/>
    <w:rsid w:val="002B03BE"/>
    <w:rsid w:val="002B0B0B"/>
    <w:rsid w:val="002B11E2"/>
    <w:rsid w:val="002B14F4"/>
    <w:rsid w:val="002B1B36"/>
    <w:rsid w:val="002B1D0B"/>
    <w:rsid w:val="002B24B8"/>
    <w:rsid w:val="002B2981"/>
    <w:rsid w:val="002B34EB"/>
    <w:rsid w:val="002B398A"/>
    <w:rsid w:val="002B3DCE"/>
    <w:rsid w:val="002B5BB1"/>
    <w:rsid w:val="002C03E1"/>
    <w:rsid w:val="002C0A7D"/>
    <w:rsid w:val="002C1029"/>
    <w:rsid w:val="002C2380"/>
    <w:rsid w:val="002C2AC9"/>
    <w:rsid w:val="002C2B70"/>
    <w:rsid w:val="002C36FE"/>
    <w:rsid w:val="002C465D"/>
    <w:rsid w:val="002C5AF2"/>
    <w:rsid w:val="002C5FDD"/>
    <w:rsid w:val="002C69FA"/>
    <w:rsid w:val="002D0016"/>
    <w:rsid w:val="002D0C0D"/>
    <w:rsid w:val="002D16E4"/>
    <w:rsid w:val="002D1ECA"/>
    <w:rsid w:val="002D200F"/>
    <w:rsid w:val="002D244B"/>
    <w:rsid w:val="002D2CEF"/>
    <w:rsid w:val="002D3179"/>
    <w:rsid w:val="002D3AE9"/>
    <w:rsid w:val="002D4510"/>
    <w:rsid w:val="002D574B"/>
    <w:rsid w:val="002D577E"/>
    <w:rsid w:val="002D6B88"/>
    <w:rsid w:val="002D6F22"/>
    <w:rsid w:val="002D747B"/>
    <w:rsid w:val="002E0C2C"/>
    <w:rsid w:val="002E3D60"/>
    <w:rsid w:val="002E41C0"/>
    <w:rsid w:val="002E47D9"/>
    <w:rsid w:val="002E4959"/>
    <w:rsid w:val="002E4DC3"/>
    <w:rsid w:val="002E5905"/>
    <w:rsid w:val="002E7264"/>
    <w:rsid w:val="002F0734"/>
    <w:rsid w:val="002F0AD0"/>
    <w:rsid w:val="002F0CC9"/>
    <w:rsid w:val="002F194F"/>
    <w:rsid w:val="002F2026"/>
    <w:rsid w:val="002F27A2"/>
    <w:rsid w:val="002F2CCB"/>
    <w:rsid w:val="002F2CD9"/>
    <w:rsid w:val="002F30E3"/>
    <w:rsid w:val="002F38FF"/>
    <w:rsid w:val="002F3A87"/>
    <w:rsid w:val="002F3F15"/>
    <w:rsid w:val="002F46E7"/>
    <w:rsid w:val="002F5D62"/>
    <w:rsid w:val="002F5E3D"/>
    <w:rsid w:val="002F6394"/>
    <w:rsid w:val="002F64D0"/>
    <w:rsid w:val="002F69B3"/>
    <w:rsid w:val="002F6C5F"/>
    <w:rsid w:val="002F73E4"/>
    <w:rsid w:val="002F7A85"/>
    <w:rsid w:val="002F7BC3"/>
    <w:rsid w:val="0030103A"/>
    <w:rsid w:val="00302AF5"/>
    <w:rsid w:val="00303396"/>
    <w:rsid w:val="003034E2"/>
    <w:rsid w:val="00303C3C"/>
    <w:rsid w:val="00304DB9"/>
    <w:rsid w:val="00307153"/>
    <w:rsid w:val="00310165"/>
    <w:rsid w:val="003101DA"/>
    <w:rsid w:val="00310331"/>
    <w:rsid w:val="003106A1"/>
    <w:rsid w:val="0031070D"/>
    <w:rsid w:val="00312369"/>
    <w:rsid w:val="0031295C"/>
    <w:rsid w:val="00312A08"/>
    <w:rsid w:val="00314693"/>
    <w:rsid w:val="00314757"/>
    <w:rsid w:val="00314C20"/>
    <w:rsid w:val="003153B6"/>
    <w:rsid w:val="0031628B"/>
    <w:rsid w:val="00316363"/>
    <w:rsid w:val="00316A0E"/>
    <w:rsid w:val="00316D76"/>
    <w:rsid w:val="00317E61"/>
    <w:rsid w:val="00320809"/>
    <w:rsid w:val="00320A00"/>
    <w:rsid w:val="00320F5C"/>
    <w:rsid w:val="003211CE"/>
    <w:rsid w:val="003216FD"/>
    <w:rsid w:val="00321766"/>
    <w:rsid w:val="00321E6C"/>
    <w:rsid w:val="0032223C"/>
    <w:rsid w:val="003240C1"/>
    <w:rsid w:val="0032555D"/>
    <w:rsid w:val="00326082"/>
    <w:rsid w:val="0032669A"/>
    <w:rsid w:val="00327C56"/>
    <w:rsid w:val="00327D22"/>
    <w:rsid w:val="00327FC7"/>
    <w:rsid w:val="0033099C"/>
    <w:rsid w:val="003315ED"/>
    <w:rsid w:val="0033191F"/>
    <w:rsid w:val="00331EB0"/>
    <w:rsid w:val="00333396"/>
    <w:rsid w:val="00333D9D"/>
    <w:rsid w:val="0033400F"/>
    <w:rsid w:val="00334168"/>
    <w:rsid w:val="00334944"/>
    <w:rsid w:val="00341E8F"/>
    <w:rsid w:val="00342DE0"/>
    <w:rsid w:val="00345FA9"/>
    <w:rsid w:val="00346E50"/>
    <w:rsid w:val="003510F9"/>
    <w:rsid w:val="003518A4"/>
    <w:rsid w:val="003523B6"/>
    <w:rsid w:val="0035398D"/>
    <w:rsid w:val="0035403A"/>
    <w:rsid w:val="00354325"/>
    <w:rsid w:val="00354CE5"/>
    <w:rsid w:val="00355285"/>
    <w:rsid w:val="00356C1B"/>
    <w:rsid w:val="00357DAB"/>
    <w:rsid w:val="003609E9"/>
    <w:rsid w:val="00360ADB"/>
    <w:rsid w:val="00361664"/>
    <w:rsid w:val="00362725"/>
    <w:rsid w:val="0036394B"/>
    <w:rsid w:val="00364E6F"/>
    <w:rsid w:val="00364E90"/>
    <w:rsid w:val="0036751E"/>
    <w:rsid w:val="00367F57"/>
    <w:rsid w:val="003700B5"/>
    <w:rsid w:val="003709B5"/>
    <w:rsid w:val="00371769"/>
    <w:rsid w:val="0037198C"/>
    <w:rsid w:val="003723CC"/>
    <w:rsid w:val="00372506"/>
    <w:rsid w:val="003734BE"/>
    <w:rsid w:val="00373B71"/>
    <w:rsid w:val="0037468F"/>
    <w:rsid w:val="003755C3"/>
    <w:rsid w:val="003759C2"/>
    <w:rsid w:val="0038016C"/>
    <w:rsid w:val="003803C3"/>
    <w:rsid w:val="00380D89"/>
    <w:rsid w:val="0038182A"/>
    <w:rsid w:val="00384193"/>
    <w:rsid w:val="0038440F"/>
    <w:rsid w:val="003846C6"/>
    <w:rsid w:val="003846CB"/>
    <w:rsid w:val="00384BE4"/>
    <w:rsid w:val="00385984"/>
    <w:rsid w:val="00386740"/>
    <w:rsid w:val="00387A57"/>
    <w:rsid w:val="00391B3F"/>
    <w:rsid w:val="00392CC9"/>
    <w:rsid w:val="003943C4"/>
    <w:rsid w:val="00394B66"/>
    <w:rsid w:val="00395010"/>
    <w:rsid w:val="003956D0"/>
    <w:rsid w:val="00397365"/>
    <w:rsid w:val="003A09AA"/>
    <w:rsid w:val="003A2059"/>
    <w:rsid w:val="003A21B5"/>
    <w:rsid w:val="003A2C11"/>
    <w:rsid w:val="003A2CCD"/>
    <w:rsid w:val="003A31F6"/>
    <w:rsid w:val="003A3340"/>
    <w:rsid w:val="003A3799"/>
    <w:rsid w:val="003A46CB"/>
    <w:rsid w:val="003A50E9"/>
    <w:rsid w:val="003A65DA"/>
    <w:rsid w:val="003A6AA4"/>
    <w:rsid w:val="003A7891"/>
    <w:rsid w:val="003A789A"/>
    <w:rsid w:val="003A795A"/>
    <w:rsid w:val="003A7E3C"/>
    <w:rsid w:val="003B10B9"/>
    <w:rsid w:val="003B183E"/>
    <w:rsid w:val="003B2C27"/>
    <w:rsid w:val="003B46A0"/>
    <w:rsid w:val="003B50BA"/>
    <w:rsid w:val="003B5489"/>
    <w:rsid w:val="003B65CC"/>
    <w:rsid w:val="003B6A60"/>
    <w:rsid w:val="003B75B5"/>
    <w:rsid w:val="003B769B"/>
    <w:rsid w:val="003C1DCC"/>
    <w:rsid w:val="003C24AD"/>
    <w:rsid w:val="003C3004"/>
    <w:rsid w:val="003C3447"/>
    <w:rsid w:val="003C37C1"/>
    <w:rsid w:val="003C3BCB"/>
    <w:rsid w:val="003C3DCF"/>
    <w:rsid w:val="003C5D63"/>
    <w:rsid w:val="003C6388"/>
    <w:rsid w:val="003C640D"/>
    <w:rsid w:val="003C6B91"/>
    <w:rsid w:val="003C7080"/>
    <w:rsid w:val="003C7783"/>
    <w:rsid w:val="003C7E86"/>
    <w:rsid w:val="003D0001"/>
    <w:rsid w:val="003D076C"/>
    <w:rsid w:val="003D0F43"/>
    <w:rsid w:val="003D0FC3"/>
    <w:rsid w:val="003D21D5"/>
    <w:rsid w:val="003D294C"/>
    <w:rsid w:val="003D3597"/>
    <w:rsid w:val="003D4D31"/>
    <w:rsid w:val="003D4DDE"/>
    <w:rsid w:val="003D5E6D"/>
    <w:rsid w:val="003D5E91"/>
    <w:rsid w:val="003D61CA"/>
    <w:rsid w:val="003D740F"/>
    <w:rsid w:val="003E0379"/>
    <w:rsid w:val="003E048C"/>
    <w:rsid w:val="003E2B23"/>
    <w:rsid w:val="003E2FE2"/>
    <w:rsid w:val="003E3C7A"/>
    <w:rsid w:val="003E5C6A"/>
    <w:rsid w:val="003E6D81"/>
    <w:rsid w:val="003E78B5"/>
    <w:rsid w:val="003F0076"/>
    <w:rsid w:val="003F0878"/>
    <w:rsid w:val="003F0E65"/>
    <w:rsid w:val="003F30F4"/>
    <w:rsid w:val="003F5A31"/>
    <w:rsid w:val="003F70D6"/>
    <w:rsid w:val="003F7FBF"/>
    <w:rsid w:val="004007B3"/>
    <w:rsid w:val="00401180"/>
    <w:rsid w:val="00403322"/>
    <w:rsid w:val="00404163"/>
    <w:rsid w:val="00404192"/>
    <w:rsid w:val="00404DA1"/>
    <w:rsid w:val="00406A28"/>
    <w:rsid w:val="00407E99"/>
    <w:rsid w:val="00410015"/>
    <w:rsid w:val="0041014C"/>
    <w:rsid w:val="00411770"/>
    <w:rsid w:val="00411DFB"/>
    <w:rsid w:val="00412E0A"/>
    <w:rsid w:val="00413EF7"/>
    <w:rsid w:val="00414D69"/>
    <w:rsid w:val="004157D7"/>
    <w:rsid w:val="00415BAB"/>
    <w:rsid w:val="00415DCD"/>
    <w:rsid w:val="00415ED2"/>
    <w:rsid w:val="00415F0A"/>
    <w:rsid w:val="00415FAD"/>
    <w:rsid w:val="004168AC"/>
    <w:rsid w:val="00416B74"/>
    <w:rsid w:val="00417D30"/>
    <w:rsid w:val="0042068C"/>
    <w:rsid w:val="0042141F"/>
    <w:rsid w:val="00421B29"/>
    <w:rsid w:val="004229E7"/>
    <w:rsid w:val="00423E5C"/>
    <w:rsid w:val="004248D0"/>
    <w:rsid w:val="004260E0"/>
    <w:rsid w:val="00426523"/>
    <w:rsid w:val="0042690C"/>
    <w:rsid w:val="00426A4C"/>
    <w:rsid w:val="0042717D"/>
    <w:rsid w:val="00427793"/>
    <w:rsid w:val="00430DC8"/>
    <w:rsid w:val="00430FE8"/>
    <w:rsid w:val="00431585"/>
    <w:rsid w:val="0043168B"/>
    <w:rsid w:val="00431A8E"/>
    <w:rsid w:val="004325AD"/>
    <w:rsid w:val="00432B77"/>
    <w:rsid w:val="004331A0"/>
    <w:rsid w:val="00433940"/>
    <w:rsid w:val="004355FC"/>
    <w:rsid w:val="00435D83"/>
    <w:rsid w:val="004365B1"/>
    <w:rsid w:val="00436CBA"/>
    <w:rsid w:val="00436F3F"/>
    <w:rsid w:val="0044048C"/>
    <w:rsid w:val="00440A99"/>
    <w:rsid w:val="00441C4E"/>
    <w:rsid w:val="00442762"/>
    <w:rsid w:val="00442FA4"/>
    <w:rsid w:val="00443D9A"/>
    <w:rsid w:val="004443BB"/>
    <w:rsid w:val="0044589E"/>
    <w:rsid w:val="004459B7"/>
    <w:rsid w:val="00445DD5"/>
    <w:rsid w:val="004460A6"/>
    <w:rsid w:val="00447AF0"/>
    <w:rsid w:val="004502E3"/>
    <w:rsid w:val="0045040D"/>
    <w:rsid w:val="00452CD6"/>
    <w:rsid w:val="004537E4"/>
    <w:rsid w:val="004551B3"/>
    <w:rsid w:val="00456169"/>
    <w:rsid w:val="00456F63"/>
    <w:rsid w:val="0045705C"/>
    <w:rsid w:val="00457D08"/>
    <w:rsid w:val="004607D8"/>
    <w:rsid w:val="00460916"/>
    <w:rsid w:val="00461242"/>
    <w:rsid w:val="0046176B"/>
    <w:rsid w:val="00461DC6"/>
    <w:rsid w:val="0046201C"/>
    <w:rsid w:val="00463197"/>
    <w:rsid w:val="00463575"/>
    <w:rsid w:val="00463F18"/>
    <w:rsid w:val="0046447F"/>
    <w:rsid w:val="004656CD"/>
    <w:rsid w:val="00465B60"/>
    <w:rsid w:val="00465D6A"/>
    <w:rsid w:val="004672AD"/>
    <w:rsid w:val="0047111B"/>
    <w:rsid w:val="0047122B"/>
    <w:rsid w:val="00471792"/>
    <w:rsid w:val="004719B2"/>
    <w:rsid w:val="00472B92"/>
    <w:rsid w:val="00473043"/>
    <w:rsid w:val="00473772"/>
    <w:rsid w:val="004739C3"/>
    <w:rsid w:val="00473B7A"/>
    <w:rsid w:val="004756EF"/>
    <w:rsid w:val="00476C91"/>
    <w:rsid w:val="00476EFF"/>
    <w:rsid w:val="00480197"/>
    <w:rsid w:val="00480217"/>
    <w:rsid w:val="00480EF2"/>
    <w:rsid w:val="00480F76"/>
    <w:rsid w:val="00481CD4"/>
    <w:rsid w:val="00481F9A"/>
    <w:rsid w:val="004836D5"/>
    <w:rsid w:val="00483D9E"/>
    <w:rsid w:val="00484304"/>
    <w:rsid w:val="00485272"/>
    <w:rsid w:val="00485413"/>
    <w:rsid w:val="00485E18"/>
    <w:rsid w:val="00487038"/>
    <w:rsid w:val="00487150"/>
    <w:rsid w:val="004872CE"/>
    <w:rsid w:val="004926C2"/>
    <w:rsid w:val="00494396"/>
    <w:rsid w:val="00494BBC"/>
    <w:rsid w:val="00495A52"/>
    <w:rsid w:val="00495D6B"/>
    <w:rsid w:val="004960E9"/>
    <w:rsid w:val="0049624D"/>
    <w:rsid w:val="004970EE"/>
    <w:rsid w:val="004A0540"/>
    <w:rsid w:val="004A2E88"/>
    <w:rsid w:val="004A2FE2"/>
    <w:rsid w:val="004A4735"/>
    <w:rsid w:val="004A4961"/>
    <w:rsid w:val="004A4E3A"/>
    <w:rsid w:val="004A5305"/>
    <w:rsid w:val="004A5E41"/>
    <w:rsid w:val="004A6280"/>
    <w:rsid w:val="004B1840"/>
    <w:rsid w:val="004B23FB"/>
    <w:rsid w:val="004B24E7"/>
    <w:rsid w:val="004B27BD"/>
    <w:rsid w:val="004B29CE"/>
    <w:rsid w:val="004B2E9D"/>
    <w:rsid w:val="004B460E"/>
    <w:rsid w:val="004B594B"/>
    <w:rsid w:val="004B725B"/>
    <w:rsid w:val="004C1C08"/>
    <w:rsid w:val="004C2884"/>
    <w:rsid w:val="004C33AA"/>
    <w:rsid w:val="004C3AAC"/>
    <w:rsid w:val="004C3CDD"/>
    <w:rsid w:val="004C44B8"/>
    <w:rsid w:val="004C4E22"/>
    <w:rsid w:val="004C4E6C"/>
    <w:rsid w:val="004C6927"/>
    <w:rsid w:val="004C6974"/>
    <w:rsid w:val="004C6FE0"/>
    <w:rsid w:val="004D0BC0"/>
    <w:rsid w:val="004D0C51"/>
    <w:rsid w:val="004D19FA"/>
    <w:rsid w:val="004D2FD2"/>
    <w:rsid w:val="004D43AE"/>
    <w:rsid w:val="004D463B"/>
    <w:rsid w:val="004D5674"/>
    <w:rsid w:val="004D6EB8"/>
    <w:rsid w:val="004D7020"/>
    <w:rsid w:val="004D7634"/>
    <w:rsid w:val="004D77B5"/>
    <w:rsid w:val="004E07AB"/>
    <w:rsid w:val="004E1E32"/>
    <w:rsid w:val="004E1EB0"/>
    <w:rsid w:val="004E24C5"/>
    <w:rsid w:val="004E2802"/>
    <w:rsid w:val="004E45FB"/>
    <w:rsid w:val="004E46B6"/>
    <w:rsid w:val="004E628B"/>
    <w:rsid w:val="004E69D2"/>
    <w:rsid w:val="004E7352"/>
    <w:rsid w:val="004F030D"/>
    <w:rsid w:val="004F26BD"/>
    <w:rsid w:val="004F2F67"/>
    <w:rsid w:val="004F3147"/>
    <w:rsid w:val="004F371F"/>
    <w:rsid w:val="004F64E3"/>
    <w:rsid w:val="004F6A8A"/>
    <w:rsid w:val="004F6B9E"/>
    <w:rsid w:val="004F7369"/>
    <w:rsid w:val="004F759A"/>
    <w:rsid w:val="0050015E"/>
    <w:rsid w:val="005016AB"/>
    <w:rsid w:val="005027FE"/>
    <w:rsid w:val="00502BC7"/>
    <w:rsid w:val="00502C24"/>
    <w:rsid w:val="00503CB8"/>
    <w:rsid w:val="0050413D"/>
    <w:rsid w:val="00504837"/>
    <w:rsid w:val="00504995"/>
    <w:rsid w:val="00504F36"/>
    <w:rsid w:val="00505258"/>
    <w:rsid w:val="005052A5"/>
    <w:rsid w:val="005056B7"/>
    <w:rsid w:val="00505B33"/>
    <w:rsid w:val="00507409"/>
    <w:rsid w:val="00507421"/>
    <w:rsid w:val="00507FE5"/>
    <w:rsid w:val="00510A31"/>
    <w:rsid w:val="005123D0"/>
    <w:rsid w:val="00513B60"/>
    <w:rsid w:val="005158BB"/>
    <w:rsid w:val="00515932"/>
    <w:rsid w:val="00515F50"/>
    <w:rsid w:val="0052141A"/>
    <w:rsid w:val="00521FB0"/>
    <w:rsid w:val="00523171"/>
    <w:rsid w:val="00523E4D"/>
    <w:rsid w:val="00524A69"/>
    <w:rsid w:val="00524DD4"/>
    <w:rsid w:val="0052553A"/>
    <w:rsid w:val="00525E47"/>
    <w:rsid w:val="0052727A"/>
    <w:rsid w:val="00527746"/>
    <w:rsid w:val="00527C1E"/>
    <w:rsid w:val="00527C4C"/>
    <w:rsid w:val="005300D3"/>
    <w:rsid w:val="00530F35"/>
    <w:rsid w:val="0053212A"/>
    <w:rsid w:val="00532229"/>
    <w:rsid w:val="00532751"/>
    <w:rsid w:val="005329AC"/>
    <w:rsid w:val="00532B0C"/>
    <w:rsid w:val="00532E50"/>
    <w:rsid w:val="00533276"/>
    <w:rsid w:val="005337F8"/>
    <w:rsid w:val="00534810"/>
    <w:rsid w:val="00535B16"/>
    <w:rsid w:val="00536323"/>
    <w:rsid w:val="00536BC1"/>
    <w:rsid w:val="00536D82"/>
    <w:rsid w:val="005376A6"/>
    <w:rsid w:val="005378E0"/>
    <w:rsid w:val="005379AA"/>
    <w:rsid w:val="00537BF7"/>
    <w:rsid w:val="00537DDE"/>
    <w:rsid w:val="00541722"/>
    <w:rsid w:val="00541FD6"/>
    <w:rsid w:val="00542B81"/>
    <w:rsid w:val="0054370B"/>
    <w:rsid w:val="0054389D"/>
    <w:rsid w:val="00544F82"/>
    <w:rsid w:val="00545F5E"/>
    <w:rsid w:val="00547FA4"/>
    <w:rsid w:val="00550B46"/>
    <w:rsid w:val="005516A0"/>
    <w:rsid w:val="00551DD6"/>
    <w:rsid w:val="005544E8"/>
    <w:rsid w:val="00554523"/>
    <w:rsid w:val="00554FFF"/>
    <w:rsid w:val="00555994"/>
    <w:rsid w:val="00556760"/>
    <w:rsid w:val="00560229"/>
    <w:rsid w:val="00560B56"/>
    <w:rsid w:val="0056124D"/>
    <w:rsid w:val="00562E64"/>
    <w:rsid w:val="005638E1"/>
    <w:rsid w:val="00563C3D"/>
    <w:rsid w:val="00565466"/>
    <w:rsid w:val="00565F71"/>
    <w:rsid w:val="00566054"/>
    <w:rsid w:val="00566687"/>
    <w:rsid w:val="00566F5D"/>
    <w:rsid w:val="00567FFA"/>
    <w:rsid w:val="00570E58"/>
    <w:rsid w:val="005712A1"/>
    <w:rsid w:val="005713EE"/>
    <w:rsid w:val="005725C8"/>
    <w:rsid w:val="00572C4E"/>
    <w:rsid w:val="005731CE"/>
    <w:rsid w:val="00573277"/>
    <w:rsid w:val="00574302"/>
    <w:rsid w:val="00574CA5"/>
    <w:rsid w:val="00574F2C"/>
    <w:rsid w:val="00575330"/>
    <w:rsid w:val="00575C6F"/>
    <w:rsid w:val="00580A04"/>
    <w:rsid w:val="00581897"/>
    <w:rsid w:val="00581F06"/>
    <w:rsid w:val="0058210D"/>
    <w:rsid w:val="005838FE"/>
    <w:rsid w:val="00583A38"/>
    <w:rsid w:val="0058440D"/>
    <w:rsid w:val="0058479F"/>
    <w:rsid w:val="005848AA"/>
    <w:rsid w:val="00584993"/>
    <w:rsid w:val="00586464"/>
    <w:rsid w:val="005873FD"/>
    <w:rsid w:val="005878CC"/>
    <w:rsid w:val="00591693"/>
    <w:rsid w:val="00592E8C"/>
    <w:rsid w:val="0059325B"/>
    <w:rsid w:val="00593C4F"/>
    <w:rsid w:val="005946A8"/>
    <w:rsid w:val="00594D62"/>
    <w:rsid w:val="00595FD3"/>
    <w:rsid w:val="00596A33"/>
    <w:rsid w:val="00596E6F"/>
    <w:rsid w:val="0059774E"/>
    <w:rsid w:val="00597A9A"/>
    <w:rsid w:val="00597BD5"/>
    <w:rsid w:val="005A0648"/>
    <w:rsid w:val="005A165B"/>
    <w:rsid w:val="005A167D"/>
    <w:rsid w:val="005A2753"/>
    <w:rsid w:val="005A3EA7"/>
    <w:rsid w:val="005A3FBF"/>
    <w:rsid w:val="005A4407"/>
    <w:rsid w:val="005A55ED"/>
    <w:rsid w:val="005A56FD"/>
    <w:rsid w:val="005A59EF"/>
    <w:rsid w:val="005A60DF"/>
    <w:rsid w:val="005A64F7"/>
    <w:rsid w:val="005A743B"/>
    <w:rsid w:val="005A7891"/>
    <w:rsid w:val="005A7D14"/>
    <w:rsid w:val="005A7E89"/>
    <w:rsid w:val="005A7EFA"/>
    <w:rsid w:val="005B06B4"/>
    <w:rsid w:val="005B1223"/>
    <w:rsid w:val="005B1B2E"/>
    <w:rsid w:val="005B3B81"/>
    <w:rsid w:val="005B4B51"/>
    <w:rsid w:val="005B4CC4"/>
    <w:rsid w:val="005B6606"/>
    <w:rsid w:val="005B7152"/>
    <w:rsid w:val="005B7290"/>
    <w:rsid w:val="005B7675"/>
    <w:rsid w:val="005B7EB6"/>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AD3"/>
    <w:rsid w:val="005C7C8B"/>
    <w:rsid w:val="005D01C7"/>
    <w:rsid w:val="005D01FC"/>
    <w:rsid w:val="005D0C11"/>
    <w:rsid w:val="005D14FB"/>
    <w:rsid w:val="005D2625"/>
    <w:rsid w:val="005D307D"/>
    <w:rsid w:val="005D30EC"/>
    <w:rsid w:val="005D372E"/>
    <w:rsid w:val="005D3CF5"/>
    <w:rsid w:val="005D3E83"/>
    <w:rsid w:val="005D414D"/>
    <w:rsid w:val="005D4178"/>
    <w:rsid w:val="005D4A19"/>
    <w:rsid w:val="005D4C62"/>
    <w:rsid w:val="005D6567"/>
    <w:rsid w:val="005D6AF6"/>
    <w:rsid w:val="005D7696"/>
    <w:rsid w:val="005D77A0"/>
    <w:rsid w:val="005D7E02"/>
    <w:rsid w:val="005E035F"/>
    <w:rsid w:val="005E260A"/>
    <w:rsid w:val="005E2D29"/>
    <w:rsid w:val="005E2F56"/>
    <w:rsid w:val="005E448B"/>
    <w:rsid w:val="005E44A9"/>
    <w:rsid w:val="005E50E9"/>
    <w:rsid w:val="005E66BA"/>
    <w:rsid w:val="005E6E20"/>
    <w:rsid w:val="005E783F"/>
    <w:rsid w:val="005F04C9"/>
    <w:rsid w:val="005F2A2E"/>
    <w:rsid w:val="005F2B11"/>
    <w:rsid w:val="005F30B6"/>
    <w:rsid w:val="005F343B"/>
    <w:rsid w:val="005F34EF"/>
    <w:rsid w:val="005F3995"/>
    <w:rsid w:val="005F4CD4"/>
    <w:rsid w:val="005F5F07"/>
    <w:rsid w:val="005F6F41"/>
    <w:rsid w:val="005F7255"/>
    <w:rsid w:val="005F7505"/>
    <w:rsid w:val="005F7B3C"/>
    <w:rsid w:val="00600248"/>
    <w:rsid w:val="006002C7"/>
    <w:rsid w:val="006005E4"/>
    <w:rsid w:val="006015E6"/>
    <w:rsid w:val="00601C5F"/>
    <w:rsid w:val="006029DA"/>
    <w:rsid w:val="00603DA9"/>
    <w:rsid w:val="0060423E"/>
    <w:rsid w:val="00605230"/>
    <w:rsid w:val="00605A43"/>
    <w:rsid w:val="00605F60"/>
    <w:rsid w:val="00606679"/>
    <w:rsid w:val="00611AFF"/>
    <w:rsid w:val="00611C6C"/>
    <w:rsid w:val="00611D6C"/>
    <w:rsid w:val="00612218"/>
    <w:rsid w:val="0061269A"/>
    <w:rsid w:val="006134D5"/>
    <w:rsid w:val="00613F6F"/>
    <w:rsid w:val="00614293"/>
    <w:rsid w:val="00614B5C"/>
    <w:rsid w:val="00614BF3"/>
    <w:rsid w:val="006156F2"/>
    <w:rsid w:val="00615B0A"/>
    <w:rsid w:val="00615BAB"/>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26DF5"/>
    <w:rsid w:val="00626E8F"/>
    <w:rsid w:val="0063024A"/>
    <w:rsid w:val="00630566"/>
    <w:rsid w:val="00630EE7"/>
    <w:rsid w:val="00631401"/>
    <w:rsid w:val="00631E8F"/>
    <w:rsid w:val="0063289B"/>
    <w:rsid w:val="006328A4"/>
    <w:rsid w:val="00633A22"/>
    <w:rsid w:val="00633B0C"/>
    <w:rsid w:val="00634642"/>
    <w:rsid w:val="00635BCB"/>
    <w:rsid w:val="0063625A"/>
    <w:rsid w:val="0063697F"/>
    <w:rsid w:val="00636B42"/>
    <w:rsid w:val="00637B74"/>
    <w:rsid w:val="0064118E"/>
    <w:rsid w:val="006429BE"/>
    <w:rsid w:val="00642AA6"/>
    <w:rsid w:val="0064391D"/>
    <w:rsid w:val="00643C5D"/>
    <w:rsid w:val="00643D49"/>
    <w:rsid w:val="0064418F"/>
    <w:rsid w:val="006444C7"/>
    <w:rsid w:val="0064486D"/>
    <w:rsid w:val="006451CC"/>
    <w:rsid w:val="006453AB"/>
    <w:rsid w:val="006460C8"/>
    <w:rsid w:val="00647587"/>
    <w:rsid w:val="00647A20"/>
    <w:rsid w:val="00650D13"/>
    <w:rsid w:val="00651821"/>
    <w:rsid w:val="00651973"/>
    <w:rsid w:val="00653AC6"/>
    <w:rsid w:val="00654384"/>
    <w:rsid w:val="006543EF"/>
    <w:rsid w:val="00654A8D"/>
    <w:rsid w:val="00655B6A"/>
    <w:rsid w:val="00655DA2"/>
    <w:rsid w:val="00655F73"/>
    <w:rsid w:val="00656686"/>
    <w:rsid w:val="00657090"/>
    <w:rsid w:val="00657D18"/>
    <w:rsid w:val="00657DE1"/>
    <w:rsid w:val="00660228"/>
    <w:rsid w:val="00660F54"/>
    <w:rsid w:val="006615F0"/>
    <w:rsid w:val="00661BDB"/>
    <w:rsid w:val="00662340"/>
    <w:rsid w:val="00662B20"/>
    <w:rsid w:val="006637E6"/>
    <w:rsid w:val="006638DE"/>
    <w:rsid w:val="00663D4F"/>
    <w:rsid w:val="00664516"/>
    <w:rsid w:val="00665241"/>
    <w:rsid w:val="0066646A"/>
    <w:rsid w:val="006672F7"/>
    <w:rsid w:val="00667387"/>
    <w:rsid w:val="006675CD"/>
    <w:rsid w:val="00667C82"/>
    <w:rsid w:val="00670686"/>
    <w:rsid w:val="00670CF7"/>
    <w:rsid w:val="0067262A"/>
    <w:rsid w:val="00672B47"/>
    <w:rsid w:val="00673002"/>
    <w:rsid w:val="006748CF"/>
    <w:rsid w:val="00674B45"/>
    <w:rsid w:val="00674BA1"/>
    <w:rsid w:val="00674C40"/>
    <w:rsid w:val="00674CF3"/>
    <w:rsid w:val="0067530D"/>
    <w:rsid w:val="00675DB2"/>
    <w:rsid w:val="00675E38"/>
    <w:rsid w:val="0067601B"/>
    <w:rsid w:val="0067736F"/>
    <w:rsid w:val="0068016A"/>
    <w:rsid w:val="00681AD8"/>
    <w:rsid w:val="00681CE5"/>
    <w:rsid w:val="00682647"/>
    <w:rsid w:val="00682FF7"/>
    <w:rsid w:val="006832C6"/>
    <w:rsid w:val="0068395A"/>
    <w:rsid w:val="0068499C"/>
    <w:rsid w:val="00684B35"/>
    <w:rsid w:val="00684C67"/>
    <w:rsid w:val="00684D9B"/>
    <w:rsid w:val="0068645C"/>
    <w:rsid w:val="00686A92"/>
    <w:rsid w:val="00691D2C"/>
    <w:rsid w:val="006922CB"/>
    <w:rsid w:val="0069258D"/>
    <w:rsid w:val="00692AD7"/>
    <w:rsid w:val="00692D20"/>
    <w:rsid w:val="00693D28"/>
    <w:rsid w:val="0069448E"/>
    <w:rsid w:val="006956AA"/>
    <w:rsid w:val="006965BB"/>
    <w:rsid w:val="006965D3"/>
    <w:rsid w:val="00697556"/>
    <w:rsid w:val="0069757F"/>
    <w:rsid w:val="006A01FE"/>
    <w:rsid w:val="006A1196"/>
    <w:rsid w:val="006A154F"/>
    <w:rsid w:val="006A161A"/>
    <w:rsid w:val="006A2D89"/>
    <w:rsid w:val="006A3552"/>
    <w:rsid w:val="006A4CF2"/>
    <w:rsid w:val="006A4E34"/>
    <w:rsid w:val="006A5307"/>
    <w:rsid w:val="006A5E9E"/>
    <w:rsid w:val="006A69D0"/>
    <w:rsid w:val="006A6AC8"/>
    <w:rsid w:val="006A77EB"/>
    <w:rsid w:val="006A7E8C"/>
    <w:rsid w:val="006B1161"/>
    <w:rsid w:val="006B1C64"/>
    <w:rsid w:val="006B1FB2"/>
    <w:rsid w:val="006B2572"/>
    <w:rsid w:val="006B381F"/>
    <w:rsid w:val="006B3CBF"/>
    <w:rsid w:val="006B3F46"/>
    <w:rsid w:val="006B4132"/>
    <w:rsid w:val="006B4647"/>
    <w:rsid w:val="006B4C2B"/>
    <w:rsid w:val="006B4DBE"/>
    <w:rsid w:val="006B54AE"/>
    <w:rsid w:val="006B5916"/>
    <w:rsid w:val="006B5D87"/>
    <w:rsid w:val="006B5F0E"/>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176D"/>
    <w:rsid w:val="006D305D"/>
    <w:rsid w:val="006D305F"/>
    <w:rsid w:val="006D34CD"/>
    <w:rsid w:val="006D4621"/>
    <w:rsid w:val="006D4DB1"/>
    <w:rsid w:val="006D4F2E"/>
    <w:rsid w:val="006D6067"/>
    <w:rsid w:val="006D63C8"/>
    <w:rsid w:val="006D697F"/>
    <w:rsid w:val="006D71C8"/>
    <w:rsid w:val="006D7729"/>
    <w:rsid w:val="006D79A6"/>
    <w:rsid w:val="006E0C64"/>
    <w:rsid w:val="006E1C54"/>
    <w:rsid w:val="006E27CF"/>
    <w:rsid w:val="006E2A04"/>
    <w:rsid w:val="006E30CC"/>
    <w:rsid w:val="006E32D5"/>
    <w:rsid w:val="006E3361"/>
    <w:rsid w:val="006E3D5F"/>
    <w:rsid w:val="006E42FB"/>
    <w:rsid w:val="006E5598"/>
    <w:rsid w:val="006E5D5C"/>
    <w:rsid w:val="006E5E14"/>
    <w:rsid w:val="006E6484"/>
    <w:rsid w:val="006E65AE"/>
    <w:rsid w:val="006E6EF9"/>
    <w:rsid w:val="006E7481"/>
    <w:rsid w:val="006E78EE"/>
    <w:rsid w:val="006F0827"/>
    <w:rsid w:val="006F1652"/>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D65"/>
    <w:rsid w:val="00706F13"/>
    <w:rsid w:val="007072E8"/>
    <w:rsid w:val="00707D58"/>
    <w:rsid w:val="00710216"/>
    <w:rsid w:val="007119ED"/>
    <w:rsid w:val="00714A04"/>
    <w:rsid w:val="0071618D"/>
    <w:rsid w:val="00716545"/>
    <w:rsid w:val="00716858"/>
    <w:rsid w:val="00716EFC"/>
    <w:rsid w:val="00717023"/>
    <w:rsid w:val="00717135"/>
    <w:rsid w:val="00720582"/>
    <w:rsid w:val="007208B6"/>
    <w:rsid w:val="007213C9"/>
    <w:rsid w:val="00721DB0"/>
    <w:rsid w:val="00722464"/>
    <w:rsid w:val="007233D4"/>
    <w:rsid w:val="007237B6"/>
    <w:rsid w:val="00724AE1"/>
    <w:rsid w:val="00725E1D"/>
    <w:rsid w:val="00725FA4"/>
    <w:rsid w:val="007264E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1155"/>
    <w:rsid w:val="0075298A"/>
    <w:rsid w:val="00752A24"/>
    <w:rsid w:val="00753752"/>
    <w:rsid w:val="00753EE3"/>
    <w:rsid w:val="00754BEC"/>
    <w:rsid w:val="00755165"/>
    <w:rsid w:val="00756F97"/>
    <w:rsid w:val="007570D3"/>
    <w:rsid w:val="00757E52"/>
    <w:rsid w:val="00757F03"/>
    <w:rsid w:val="00760164"/>
    <w:rsid w:val="00761659"/>
    <w:rsid w:val="0076247A"/>
    <w:rsid w:val="00762AFF"/>
    <w:rsid w:val="00762BAC"/>
    <w:rsid w:val="00762C23"/>
    <w:rsid w:val="00763461"/>
    <w:rsid w:val="0076581E"/>
    <w:rsid w:val="00767414"/>
    <w:rsid w:val="00767B58"/>
    <w:rsid w:val="00767D83"/>
    <w:rsid w:val="00770818"/>
    <w:rsid w:val="007722A5"/>
    <w:rsid w:val="00772807"/>
    <w:rsid w:val="00772DA8"/>
    <w:rsid w:val="00773BA2"/>
    <w:rsid w:val="00775964"/>
    <w:rsid w:val="007765FE"/>
    <w:rsid w:val="00780228"/>
    <w:rsid w:val="00780B4D"/>
    <w:rsid w:val="007812FF"/>
    <w:rsid w:val="007814D0"/>
    <w:rsid w:val="0078379E"/>
    <w:rsid w:val="007842C3"/>
    <w:rsid w:val="007843F9"/>
    <w:rsid w:val="00784B67"/>
    <w:rsid w:val="00786885"/>
    <w:rsid w:val="00787580"/>
    <w:rsid w:val="0078760A"/>
    <w:rsid w:val="007879AF"/>
    <w:rsid w:val="00787FC1"/>
    <w:rsid w:val="00792879"/>
    <w:rsid w:val="00793C33"/>
    <w:rsid w:val="00793E29"/>
    <w:rsid w:val="00793F3E"/>
    <w:rsid w:val="00794472"/>
    <w:rsid w:val="00795BFB"/>
    <w:rsid w:val="0079614C"/>
    <w:rsid w:val="00797044"/>
    <w:rsid w:val="00797093"/>
    <w:rsid w:val="007974E6"/>
    <w:rsid w:val="00797582"/>
    <w:rsid w:val="007A0E9F"/>
    <w:rsid w:val="007A2462"/>
    <w:rsid w:val="007A375E"/>
    <w:rsid w:val="007A5482"/>
    <w:rsid w:val="007A5E17"/>
    <w:rsid w:val="007A687C"/>
    <w:rsid w:val="007A77AA"/>
    <w:rsid w:val="007A7BE4"/>
    <w:rsid w:val="007B071C"/>
    <w:rsid w:val="007B0D3E"/>
    <w:rsid w:val="007B1BA8"/>
    <w:rsid w:val="007B2760"/>
    <w:rsid w:val="007B2D5F"/>
    <w:rsid w:val="007B3113"/>
    <w:rsid w:val="007B3764"/>
    <w:rsid w:val="007B4768"/>
    <w:rsid w:val="007B6E55"/>
    <w:rsid w:val="007B7032"/>
    <w:rsid w:val="007B76B0"/>
    <w:rsid w:val="007C2022"/>
    <w:rsid w:val="007C2489"/>
    <w:rsid w:val="007C4181"/>
    <w:rsid w:val="007C41A1"/>
    <w:rsid w:val="007C54E6"/>
    <w:rsid w:val="007C6336"/>
    <w:rsid w:val="007D0033"/>
    <w:rsid w:val="007D0DAE"/>
    <w:rsid w:val="007D0FF1"/>
    <w:rsid w:val="007D1EE9"/>
    <w:rsid w:val="007D22C7"/>
    <w:rsid w:val="007D2326"/>
    <w:rsid w:val="007D2F9B"/>
    <w:rsid w:val="007D31F1"/>
    <w:rsid w:val="007D41AD"/>
    <w:rsid w:val="007D44E9"/>
    <w:rsid w:val="007D467F"/>
    <w:rsid w:val="007D4A2B"/>
    <w:rsid w:val="007D4F85"/>
    <w:rsid w:val="007D6341"/>
    <w:rsid w:val="007D768A"/>
    <w:rsid w:val="007E06F9"/>
    <w:rsid w:val="007E0A6B"/>
    <w:rsid w:val="007E1F80"/>
    <w:rsid w:val="007E44F9"/>
    <w:rsid w:val="007E540C"/>
    <w:rsid w:val="007E5E96"/>
    <w:rsid w:val="007F1200"/>
    <w:rsid w:val="007F1A26"/>
    <w:rsid w:val="007F2B73"/>
    <w:rsid w:val="007F3868"/>
    <w:rsid w:val="007F3ABA"/>
    <w:rsid w:val="007F3C34"/>
    <w:rsid w:val="007F4922"/>
    <w:rsid w:val="008000CB"/>
    <w:rsid w:val="0080021C"/>
    <w:rsid w:val="00802081"/>
    <w:rsid w:val="00802A65"/>
    <w:rsid w:val="00805553"/>
    <w:rsid w:val="00805558"/>
    <w:rsid w:val="00805F76"/>
    <w:rsid w:val="00806C01"/>
    <w:rsid w:val="00807E27"/>
    <w:rsid w:val="0081121C"/>
    <w:rsid w:val="008112E8"/>
    <w:rsid w:val="0081130B"/>
    <w:rsid w:val="008121E5"/>
    <w:rsid w:val="0081331D"/>
    <w:rsid w:val="008148CC"/>
    <w:rsid w:val="00814EBD"/>
    <w:rsid w:val="00814FCE"/>
    <w:rsid w:val="008150E7"/>
    <w:rsid w:val="00815434"/>
    <w:rsid w:val="008154CD"/>
    <w:rsid w:val="008165E3"/>
    <w:rsid w:val="008173AB"/>
    <w:rsid w:val="008202BD"/>
    <w:rsid w:val="008211A4"/>
    <w:rsid w:val="008214F6"/>
    <w:rsid w:val="00823A07"/>
    <w:rsid w:val="00826208"/>
    <w:rsid w:val="00826426"/>
    <w:rsid w:val="00827924"/>
    <w:rsid w:val="00827978"/>
    <w:rsid w:val="00831285"/>
    <w:rsid w:val="00831846"/>
    <w:rsid w:val="00831A1E"/>
    <w:rsid w:val="00831F9C"/>
    <w:rsid w:val="0083352E"/>
    <w:rsid w:val="008348CB"/>
    <w:rsid w:val="008349BE"/>
    <w:rsid w:val="00834B60"/>
    <w:rsid w:val="0083537F"/>
    <w:rsid w:val="0083655D"/>
    <w:rsid w:val="0083691D"/>
    <w:rsid w:val="00836BD5"/>
    <w:rsid w:val="00837B9A"/>
    <w:rsid w:val="00837E8D"/>
    <w:rsid w:val="0084009E"/>
    <w:rsid w:val="0084194F"/>
    <w:rsid w:val="0084332C"/>
    <w:rsid w:val="00843746"/>
    <w:rsid w:val="00843FC9"/>
    <w:rsid w:val="00844886"/>
    <w:rsid w:val="00844D9E"/>
    <w:rsid w:val="00845DB3"/>
    <w:rsid w:val="008464D0"/>
    <w:rsid w:val="00847443"/>
    <w:rsid w:val="008474D2"/>
    <w:rsid w:val="008501D2"/>
    <w:rsid w:val="00851A61"/>
    <w:rsid w:val="008523F0"/>
    <w:rsid w:val="008540A0"/>
    <w:rsid w:val="0085467A"/>
    <w:rsid w:val="00854C37"/>
    <w:rsid w:val="008554C7"/>
    <w:rsid w:val="0085605C"/>
    <w:rsid w:val="00856386"/>
    <w:rsid w:val="008563D3"/>
    <w:rsid w:val="0085706C"/>
    <w:rsid w:val="008577C6"/>
    <w:rsid w:val="00857E3E"/>
    <w:rsid w:val="00860476"/>
    <w:rsid w:val="00860542"/>
    <w:rsid w:val="008611E7"/>
    <w:rsid w:val="00862407"/>
    <w:rsid w:val="008625F4"/>
    <w:rsid w:val="00864029"/>
    <w:rsid w:val="0086407B"/>
    <w:rsid w:val="00867644"/>
    <w:rsid w:val="0087102C"/>
    <w:rsid w:val="008712A7"/>
    <w:rsid w:val="0087135C"/>
    <w:rsid w:val="0087140E"/>
    <w:rsid w:val="00872D82"/>
    <w:rsid w:val="00873150"/>
    <w:rsid w:val="00873D3F"/>
    <w:rsid w:val="0087444C"/>
    <w:rsid w:val="008749F4"/>
    <w:rsid w:val="008750E6"/>
    <w:rsid w:val="0087657D"/>
    <w:rsid w:val="0087663B"/>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419D"/>
    <w:rsid w:val="0088560A"/>
    <w:rsid w:val="00886913"/>
    <w:rsid w:val="00886EE1"/>
    <w:rsid w:val="00886F37"/>
    <w:rsid w:val="0088727D"/>
    <w:rsid w:val="00887878"/>
    <w:rsid w:val="00887DA5"/>
    <w:rsid w:val="00887F9D"/>
    <w:rsid w:val="008903EB"/>
    <w:rsid w:val="00890729"/>
    <w:rsid w:val="008921B6"/>
    <w:rsid w:val="00893CDB"/>
    <w:rsid w:val="00893EB1"/>
    <w:rsid w:val="00894315"/>
    <w:rsid w:val="00897C75"/>
    <w:rsid w:val="00897DD2"/>
    <w:rsid w:val="008A0684"/>
    <w:rsid w:val="008A1904"/>
    <w:rsid w:val="008A1E6B"/>
    <w:rsid w:val="008A3934"/>
    <w:rsid w:val="008A39AC"/>
    <w:rsid w:val="008A4A20"/>
    <w:rsid w:val="008A4E8B"/>
    <w:rsid w:val="008A585C"/>
    <w:rsid w:val="008A58BF"/>
    <w:rsid w:val="008A5C46"/>
    <w:rsid w:val="008A5F75"/>
    <w:rsid w:val="008A622A"/>
    <w:rsid w:val="008A7641"/>
    <w:rsid w:val="008A7E2F"/>
    <w:rsid w:val="008B0C3E"/>
    <w:rsid w:val="008B1DFE"/>
    <w:rsid w:val="008B2887"/>
    <w:rsid w:val="008B2B30"/>
    <w:rsid w:val="008B3D54"/>
    <w:rsid w:val="008B4F4D"/>
    <w:rsid w:val="008B6A62"/>
    <w:rsid w:val="008B72B5"/>
    <w:rsid w:val="008B7B11"/>
    <w:rsid w:val="008C1130"/>
    <w:rsid w:val="008C1E83"/>
    <w:rsid w:val="008C20C8"/>
    <w:rsid w:val="008C2EDE"/>
    <w:rsid w:val="008C3D2D"/>
    <w:rsid w:val="008C3D92"/>
    <w:rsid w:val="008C4452"/>
    <w:rsid w:val="008C5365"/>
    <w:rsid w:val="008C54BF"/>
    <w:rsid w:val="008C7FE0"/>
    <w:rsid w:val="008D0B47"/>
    <w:rsid w:val="008D0D57"/>
    <w:rsid w:val="008D0D93"/>
    <w:rsid w:val="008D18E6"/>
    <w:rsid w:val="008D1EE4"/>
    <w:rsid w:val="008D2138"/>
    <w:rsid w:val="008D3405"/>
    <w:rsid w:val="008D3A6F"/>
    <w:rsid w:val="008D3D17"/>
    <w:rsid w:val="008D464A"/>
    <w:rsid w:val="008D48E8"/>
    <w:rsid w:val="008D4C38"/>
    <w:rsid w:val="008D74F5"/>
    <w:rsid w:val="008D7A9B"/>
    <w:rsid w:val="008E2AF7"/>
    <w:rsid w:val="008E3366"/>
    <w:rsid w:val="008E4AAD"/>
    <w:rsid w:val="008E5074"/>
    <w:rsid w:val="008E56B1"/>
    <w:rsid w:val="008E61CB"/>
    <w:rsid w:val="008E76AC"/>
    <w:rsid w:val="008E7C2E"/>
    <w:rsid w:val="008F02B4"/>
    <w:rsid w:val="008F045A"/>
    <w:rsid w:val="008F073C"/>
    <w:rsid w:val="008F1713"/>
    <w:rsid w:val="008F1FBC"/>
    <w:rsid w:val="008F21F6"/>
    <w:rsid w:val="008F2351"/>
    <w:rsid w:val="008F3972"/>
    <w:rsid w:val="0090031D"/>
    <w:rsid w:val="009022D2"/>
    <w:rsid w:val="00902A7E"/>
    <w:rsid w:val="00903A17"/>
    <w:rsid w:val="00905B69"/>
    <w:rsid w:val="00906571"/>
    <w:rsid w:val="00906900"/>
    <w:rsid w:val="00906D10"/>
    <w:rsid w:val="0090738C"/>
    <w:rsid w:val="009076C7"/>
    <w:rsid w:val="00910030"/>
    <w:rsid w:val="00910808"/>
    <w:rsid w:val="009125BC"/>
    <w:rsid w:val="009126D4"/>
    <w:rsid w:val="00912D8C"/>
    <w:rsid w:val="009136F7"/>
    <w:rsid w:val="009138F3"/>
    <w:rsid w:val="00913D26"/>
    <w:rsid w:val="009141C9"/>
    <w:rsid w:val="00914D6C"/>
    <w:rsid w:val="00917FD4"/>
    <w:rsid w:val="009202FC"/>
    <w:rsid w:val="00920416"/>
    <w:rsid w:val="00920670"/>
    <w:rsid w:val="00920C3D"/>
    <w:rsid w:val="00921B3A"/>
    <w:rsid w:val="00921FE1"/>
    <w:rsid w:val="0092240D"/>
    <w:rsid w:val="0092279E"/>
    <w:rsid w:val="0092332B"/>
    <w:rsid w:val="00923584"/>
    <w:rsid w:val="00923961"/>
    <w:rsid w:val="009240B7"/>
    <w:rsid w:val="0092412E"/>
    <w:rsid w:val="0092593B"/>
    <w:rsid w:val="00925EFA"/>
    <w:rsid w:val="009266DE"/>
    <w:rsid w:val="009269C7"/>
    <w:rsid w:val="00926AFE"/>
    <w:rsid w:val="0092737A"/>
    <w:rsid w:val="00927503"/>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4B61"/>
    <w:rsid w:val="00945241"/>
    <w:rsid w:val="00945A3C"/>
    <w:rsid w:val="00945CC0"/>
    <w:rsid w:val="0094658F"/>
    <w:rsid w:val="00946AB1"/>
    <w:rsid w:val="009474AD"/>
    <w:rsid w:val="009475E9"/>
    <w:rsid w:val="00950548"/>
    <w:rsid w:val="00950928"/>
    <w:rsid w:val="00951123"/>
    <w:rsid w:val="009516B8"/>
    <w:rsid w:val="00951F79"/>
    <w:rsid w:val="00952A8C"/>
    <w:rsid w:val="0095363B"/>
    <w:rsid w:val="0095512C"/>
    <w:rsid w:val="00955D73"/>
    <w:rsid w:val="00956824"/>
    <w:rsid w:val="00956A84"/>
    <w:rsid w:val="00957251"/>
    <w:rsid w:val="009611AB"/>
    <w:rsid w:val="00961D16"/>
    <w:rsid w:val="00961E1B"/>
    <w:rsid w:val="00961FCF"/>
    <w:rsid w:val="00962B5A"/>
    <w:rsid w:val="009637C0"/>
    <w:rsid w:val="00965361"/>
    <w:rsid w:val="0096636E"/>
    <w:rsid w:val="00967121"/>
    <w:rsid w:val="00967D49"/>
    <w:rsid w:val="00967DCA"/>
    <w:rsid w:val="009701E7"/>
    <w:rsid w:val="00970D8F"/>
    <w:rsid w:val="009714A1"/>
    <w:rsid w:val="0097223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00"/>
    <w:rsid w:val="009935FB"/>
    <w:rsid w:val="0099486C"/>
    <w:rsid w:val="00994981"/>
    <w:rsid w:val="00995733"/>
    <w:rsid w:val="00995AB9"/>
    <w:rsid w:val="00996628"/>
    <w:rsid w:val="00997AF0"/>
    <w:rsid w:val="00997BAE"/>
    <w:rsid w:val="009A04AA"/>
    <w:rsid w:val="009A184F"/>
    <w:rsid w:val="009A235F"/>
    <w:rsid w:val="009A2C09"/>
    <w:rsid w:val="009A4B63"/>
    <w:rsid w:val="009A58E6"/>
    <w:rsid w:val="009A59AB"/>
    <w:rsid w:val="009A59F0"/>
    <w:rsid w:val="009A5F9F"/>
    <w:rsid w:val="009A660D"/>
    <w:rsid w:val="009A7F08"/>
    <w:rsid w:val="009B0B48"/>
    <w:rsid w:val="009B0F29"/>
    <w:rsid w:val="009B133D"/>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488"/>
    <w:rsid w:val="009C67DE"/>
    <w:rsid w:val="009D03C2"/>
    <w:rsid w:val="009D104B"/>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3A3A"/>
    <w:rsid w:val="00A0427F"/>
    <w:rsid w:val="00A047C7"/>
    <w:rsid w:val="00A0489D"/>
    <w:rsid w:val="00A048C9"/>
    <w:rsid w:val="00A04D6F"/>
    <w:rsid w:val="00A06156"/>
    <w:rsid w:val="00A0795F"/>
    <w:rsid w:val="00A07D93"/>
    <w:rsid w:val="00A1006B"/>
    <w:rsid w:val="00A10766"/>
    <w:rsid w:val="00A10908"/>
    <w:rsid w:val="00A109B4"/>
    <w:rsid w:val="00A10C3A"/>
    <w:rsid w:val="00A11391"/>
    <w:rsid w:val="00A136F3"/>
    <w:rsid w:val="00A13C50"/>
    <w:rsid w:val="00A14630"/>
    <w:rsid w:val="00A16721"/>
    <w:rsid w:val="00A16BA2"/>
    <w:rsid w:val="00A178EA"/>
    <w:rsid w:val="00A17F8E"/>
    <w:rsid w:val="00A20331"/>
    <w:rsid w:val="00A2170C"/>
    <w:rsid w:val="00A21A33"/>
    <w:rsid w:val="00A2226F"/>
    <w:rsid w:val="00A23A1B"/>
    <w:rsid w:val="00A24413"/>
    <w:rsid w:val="00A24DCD"/>
    <w:rsid w:val="00A25900"/>
    <w:rsid w:val="00A25A28"/>
    <w:rsid w:val="00A25FD7"/>
    <w:rsid w:val="00A2606C"/>
    <w:rsid w:val="00A26496"/>
    <w:rsid w:val="00A264D2"/>
    <w:rsid w:val="00A26A5A"/>
    <w:rsid w:val="00A26DBC"/>
    <w:rsid w:val="00A27385"/>
    <w:rsid w:val="00A30369"/>
    <w:rsid w:val="00A313C3"/>
    <w:rsid w:val="00A31776"/>
    <w:rsid w:val="00A31B5B"/>
    <w:rsid w:val="00A32525"/>
    <w:rsid w:val="00A32C46"/>
    <w:rsid w:val="00A3618A"/>
    <w:rsid w:val="00A36412"/>
    <w:rsid w:val="00A40AF6"/>
    <w:rsid w:val="00A41FA4"/>
    <w:rsid w:val="00A43AFF"/>
    <w:rsid w:val="00A44502"/>
    <w:rsid w:val="00A44586"/>
    <w:rsid w:val="00A45239"/>
    <w:rsid w:val="00A45BC4"/>
    <w:rsid w:val="00A469E4"/>
    <w:rsid w:val="00A47AD0"/>
    <w:rsid w:val="00A50F04"/>
    <w:rsid w:val="00A51D8F"/>
    <w:rsid w:val="00A52ABA"/>
    <w:rsid w:val="00A53402"/>
    <w:rsid w:val="00A540E3"/>
    <w:rsid w:val="00A555BE"/>
    <w:rsid w:val="00A559C8"/>
    <w:rsid w:val="00A55E42"/>
    <w:rsid w:val="00A5606E"/>
    <w:rsid w:val="00A575C9"/>
    <w:rsid w:val="00A575EC"/>
    <w:rsid w:val="00A60B88"/>
    <w:rsid w:val="00A6127C"/>
    <w:rsid w:val="00A62A9D"/>
    <w:rsid w:val="00A645EE"/>
    <w:rsid w:val="00A647FE"/>
    <w:rsid w:val="00A673C4"/>
    <w:rsid w:val="00A67BD3"/>
    <w:rsid w:val="00A71343"/>
    <w:rsid w:val="00A716F6"/>
    <w:rsid w:val="00A717BA"/>
    <w:rsid w:val="00A717FA"/>
    <w:rsid w:val="00A71CC8"/>
    <w:rsid w:val="00A72AE2"/>
    <w:rsid w:val="00A73699"/>
    <w:rsid w:val="00A75649"/>
    <w:rsid w:val="00A75D19"/>
    <w:rsid w:val="00A766E2"/>
    <w:rsid w:val="00A76D31"/>
    <w:rsid w:val="00A7708F"/>
    <w:rsid w:val="00A7793A"/>
    <w:rsid w:val="00A807A7"/>
    <w:rsid w:val="00A81C1B"/>
    <w:rsid w:val="00A824D1"/>
    <w:rsid w:val="00A82E76"/>
    <w:rsid w:val="00A83C4B"/>
    <w:rsid w:val="00A84DAD"/>
    <w:rsid w:val="00A85A53"/>
    <w:rsid w:val="00A85E18"/>
    <w:rsid w:val="00A86149"/>
    <w:rsid w:val="00A87AAD"/>
    <w:rsid w:val="00A87BC8"/>
    <w:rsid w:val="00A90418"/>
    <w:rsid w:val="00A91BF5"/>
    <w:rsid w:val="00A91C99"/>
    <w:rsid w:val="00A92969"/>
    <w:rsid w:val="00A93759"/>
    <w:rsid w:val="00A948B5"/>
    <w:rsid w:val="00A953B6"/>
    <w:rsid w:val="00A96741"/>
    <w:rsid w:val="00A96971"/>
    <w:rsid w:val="00A96E62"/>
    <w:rsid w:val="00A97480"/>
    <w:rsid w:val="00AA00E0"/>
    <w:rsid w:val="00AA010D"/>
    <w:rsid w:val="00AA0499"/>
    <w:rsid w:val="00AA08CD"/>
    <w:rsid w:val="00AA0DF5"/>
    <w:rsid w:val="00AA3003"/>
    <w:rsid w:val="00AA44A7"/>
    <w:rsid w:val="00AA4CC7"/>
    <w:rsid w:val="00AA4F83"/>
    <w:rsid w:val="00AA5380"/>
    <w:rsid w:val="00AA5E8E"/>
    <w:rsid w:val="00AA62FE"/>
    <w:rsid w:val="00AA7062"/>
    <w:rsid w:val="00AA745D"/>
    <w:rsid w:val="00AB0508"/>
    <w:rsid w:val="00AB0C47"/>
    <w:rsid w:val="00AB0FA7"/>
    <w:rsid w:val="00AB12AD"/>
    <w:rsid w:val="00AB1E2A"/>
    <w:rsid w:val="00AB1F86"/>
    <w:rsid w:val="00AB57FD"/>
    <w:rsid w:val="00AB6CA7"/>
    <w:rsid w:val="00AB72BE"/>
    <w:rsid w:val="00AC05B2"/>
    <w:rsid w:val="00AC0691"/>
    <w:rsid w:val="00AC2422"/>
    <w:rsid w:val="00AC2427"/>
    <w:rsid w:val="00AC2836"/>
    <w:rsid w:val="00AC2AA3"/>
    <w:rsid w:val="00AC364F"/>
    <w:rsid w:val="00AC6CA0"/>
    <w:rsid w:val="00AC71A8"/>
    <w:rsid w:val="00AC71D9"/>
    <w:rsid w:val="00AD01E4"/>
    <w:rsid w:val="00AD0307"/>
    <w:rsid w:val="00AD0822"/>
    <w:rsid w:val="00AD0858"/>
    <w:rsid w:val="00AD1A5B"/>
    <w:rsid w:val="00AD338A"/>
    <w:rsid w:val="00AD3492"/>
    <w:rsid w:val="00AD3F3B"/>
    <w:rsid w:val="00AD4002"/>
    <w:rsid w:val="00AD47C2"/>
    <w:rsid w:val="00AD552E"/>
    <w:rsid w:val="00AD669E"/>
    <w:rsid w:val="00AE05EC"/>
    <w:rsid w:val="00AE12AF"/>
    <w:rsid w:val="00AE1810"/>
    <w:rsid w:val="00AE2302"/>
    <w:rsid w:val="00AE2870"/>
    <w:rsid w:val="00AE29C8"/>
    <w:rsid w:val="00AE3354"/>
    <w:rsid w:val="00AE3C73"/>
    <w:rsid w:val="00AE420F"/>
    <w:rsid w:val="00AE4A1E"/>
    <w:rsid w:val="00AE531C"/>
    <w:rsid w:val="00AE556C"/>
    <w:rsid w:val="00AE560C"/>
    <w:rsid w:val="00AE5B7B"/>
    <w:rsid w:val="00AE5C1B"/>
    <w:rsid w:val="00AE6517"/>
    <w:rsid w:val="00AE6E81"/>
    <w:rsid w:val="00AE7206"/>
    <w:rsid w:val="00AE7340"/>
    <w:rsid w:val="00AE7627"/>
    <w:rsid w:val="00AF0BA3"/>
    <w:rsid w:val="00AF1BBD"/>
    <w:rsid w:val="00AF1FB3"/>
    <w:rsid w:val="00AF4099"/>
    <w:rsid w:val="00AF4782"/>
    <w:rsid w:val="00AF577E"/>
    <w:rsid w:val="00AF5B5C"/>
    <w:rsid w:val="00AF70BC"/>
    <w:rsid w:val="00AF7F88"/>
    <w:rsid w:val="00B003BA"/>
    <w:rsid w:val="00B00B29"/>
    <w:rsid w:val="00B02370"/>
    <w:rsid w:val="00B0328B"/>
    <w:rsid w:val="00B0357F"/>
    <w:rsid w:val="00B03A6C"/>
    <w:rsid w:val="00B03A76"/>
    <w:rsid w:val="00B03F0E"/>
    <w:rsid w:val="00B04CFB"/>
    <w:rsid w:val="00B05567"/>
    <w:rsid w:val="00B065D7"/>
    <w:rsid w:val="00B07133"/>
    <w:rsid w:val="00B072E2"/>
    <w:rsid w:val="00B0798D"/>
    <w:rsid w:val="00B101D3"/>
    <w:rsid w:val="00B10207"/>
    <w:rsid w:val="00B1101E"/>
    <w:rsid w:val="00B116BA"/>
    <w:rsid w:val="00B12BFB"/>
    <w:rsid w:val="00B1347E"/>
    <w:rsid w:val="00B13A62"/>
    <w:rsid w:val="00B141E7"/>
    <w:rsid w:val="00B1560C"/>
    <w:rsid w:val="00B1609B"/>
    <w:rsid w:val="00B16275"/>
    <w:rsid w:val="00B169AA"/>
    <w:rsid w:val="00B16C3E"/>
    <w:rsid w:val="00B16C42"/>
    <w:rsid w:val="00B17FEB"/>
    <w:rsid w:val="00B202B2"/>
    <w:rsid w:val="00B204E6"/>
    <w:rsid w:val="00B20813"/>
    <w:rsid w:val="00B22226"/>
    <w:rsid w:val="00B24602"/>
    <w:rsid w:val="00B24ECD"/>
    <w:rsid w:val="00B25A31"/>
    <w:rsid w:val="00B2622A"/>
    <w:rsid w:val="00B26291"/>
    <w:rsid w:val="00B262DF"/>
    <w:rsid w:val="00B26CCD"/>
    <w:rsid w:val="00B27CDF"/>
    <w:rsid w:val="00B31F11"/>
    <w:rsid w:val="00B329C8"/>
    <w:rsid w:val="00B33934"/>
    <w:rsid w:val="00B33C28"/>
    <w:rsid w:val="00B351B4"/>
    <w:rsid w:val="00B35B7F"/>
    <w:rsid w:val="00B365FD"/>
    <w:rsid w:val="00B3710B"/>
    <w:rsid w:val="00B3740E"/>
    <w:rsid w:val="00B37A67"/>
    <w:rsid w:val="00B426D3"/>
    <w:rsid w:val="00B44A68"/>
    <w:rsid w:val="00B44EEC"/>
    <w:rsid w:val="00B453A0"/>
    <w:rsid w:val="00B46557"/>
    <w:rsid w:val="00B46788"/>
    <w:rsid w:val="00B4695C"/>
    <w:rsid w:val="00B46BCA"/>
    <w:rsid w:val="00B472C9"/>
    <w:rsid w:val="00B476C7"/>
    <w:rsid w:val="00B47D9E"/>
    <w:rsid w:val="00B47F3A"/>
    <w:rsid w:val="00B50CE2"/>
    <w:rsid w:val="00B52558"/>
    <w:rsid w:val="00B526A3"/>
    <w:rsid w:val="00B53781"/>
    <w:rsid w:val="00B540E0"/>
    <w:rsid w:val="00B5433B"/>
    <w:rsid w:val="00B56578"/>
    <w:rsid w:val="00B565E2"/>
    <w:rsid w:val="00B60680"/>
    <w:rsid w:val="00B60C8C"/>
    <w:rsid w:val="00B60E68"/>
    <w:rsid w:val="00B61299"/>
    <w:rsid w:val="00B62199"/>
    <w:rsid w:val="00B6268A"/>
    <w:rsid w:val="00B62919"/>
    <w:rsid w:val="00B639AD"/>
    <w:rsid w:val="00B642BC"/>
    <w:rsid w:val="00B64579"/>
    <w:rsid w:val="00B656B3"/>
    <w:rsid w:val="00B65D1A"/>
    <w:rsid w:val="00B71669"/>
    <w:rsid w:val="00B719AD"/>
    <w:rsid w:val="00B71DA3"/>
    <w:rsid w:val="00B720F9"/>
    <w:rsid w:val="00B72378"/>
    <w:rsid w:val="00B724A1"/>
    <w:rsid w:val="00B7288A"/>
    <w:rsid w:val="00B72EC6"/>
    <w:rsid w:val="00B73623"/>
    <w:rsid w:val="00B73E62"/>
    <w:rsid w:val="00B74BF4"/>
    <w:rsid w:val="00B74F1F"/>
    <w:rsid w:val="00B75225"/>
    <w:rsid w:val="00B756E7"/>
    <w:rsid w:val="00B75A33"/>
    <w:rsid w:val="00B75ED9"/>
    <w:rsid w:val="00B77DE8"/>
    <w:rsid w:val="00B77E14"/>
    <w:rsid w:val="00B8022E"/>
    <w:rsid w:val="00B808E9"/>
    <w:rsid w:val="00B80A75"/>
    <w:rsid w:val="00B81BB4"/>
    <w:rsid w:val="00B8380C"/>
    <w:rsid w:val="00B83927"/>
    <w:rsid w:val="00B83BF2"/>
    <w:rsid w:val="00B841B9"/>
    <w:rsid w:val="00B8446A"/>
    <w:rsid w:val="00B84A15"/>
    <w:rsid w:val="00B86129"/>
    <w:rsid w:val="00B872EC"/>
    <w:rsid w:val="00B87806"/>
    <w:rsid w:val="00B87EC9"/>
    <w:rsid w:val="00B90485"/>
    <w:rsid w:val="00B91123"/>
    <w:rsid w:val="00B914C6"/>
    <w:rsid w:val="00B91599"/>
    <w:rsid w:val="00B91718"/>
    <w:rsid w:val="00B917E4"/>
    <w:rsid w:val="00B91A55"/>
    <w:rsid w:val="00B91CED"/>
    <w:rsid w:val="00B91E6E"/>
    <w:rsid w:val="00B92BC9"/>
    <w:rsid w:val="00B92CF5"/>
    <w:rsid w:val="00B92EAC"/>
    <w:rsid w:val="00B93B89"/>
    <w:rsid w:val="00B94735"/>
    <w:rsid w:val="00B948D7"/>
    <w:rsid w:val="00B94B23"/>
    <w:rsid w:val="00B94C06"/>
    <w:rsid w:val="00B96029"/>
    <w:rsid w:val="00BA0DBD"/>
    <w:rsid w:val="00BA0E12"/>
    <w:rsid w:val="00BA15AD"/>
    <w:rsid w:val="00BA1665"/>
    <w:rsid w:val="00BA1FCF"/>
    <w:rsid w:val="00BA3398"/>
    <w:rsid w:val="00BA38BF"/>
    <w:rsid w:val="00BA3B2F"/>
    <w:rsid w:val="00BA3D38"/>
    <w:rsid w:val="00BA46F1"/>
    <w:rsid w:val="00BA5519"/>
    <w:rsid w:val="00BA72FD"/>
    <w:rsid w:val="00BA73E3"/>
    <w:rsid w:val="00BA7DF3"/>
    <w:rsid w:val="00BB25A2"/>
    <w:rsid w:val="00BB2E30"/>
    <w:rsid w:val="00BB3638"/>
    <w:rsid w:val="00BB41F9"/>
    <w:rsid w:val="00BB4983"/>
    <w:rsid w:val="00BB54AF"/>
    <w:rsid w:val="00BB6461"/>
    <w:rsid w:val="00BC012F"/>
    <w:rsid w:val="00BC149B"/>
    <w:rsid w:val="00BC17E9"/>
    <w:rsid w:val="00BC1BA0"/>
    <w:rsid w:val="00BC1C45"/>
    <w:rsid w:val="00BC2709"/>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D4C"/>
    <w:rsid w:val="00BE0EFB"/>
    <w:rsid w:val="00BE1461"/>
    <w:rsid w:val="00BE14E2"/>
    <w:rsid w:val="00BE1547"/>
    <w:rsid w:val="00BE1CA8"/>
    <w:rsid w:val="00BE325B"/>
    <w:rsid w:val="00BE357E"/>
    <w:rsid w:val="00BE3712"/>
    <w:rsid w:val="00BE5355"/>
    <w:rsid w:val="00BE6338"/>
    <w:rsid w:val="00BE6A00"/>
    <w:rsid w:val="00BE6FA0"/>
    <w:rsid w:val="00BE76E0"/>
    <w:rsid w:val="00BE7CAA"/>
    <w:rsid w:val="00BF0887"/>
    <w:rsid w:val="00BF0913"/>
    <w:rsid w:val="00BF1CA2"/>
    <w:rsid w:val="00BF1D7A"/>
    <w:rsid w:val="00BF2120"/>
    <w:rsid w:val="00BF26B2"/>
    <w:rsid w:val="00BF359F"/>
    <w:rsid w:val="00BF35DB"/>
    <w:rsid w:val="00BF4008"/>
    <w:rsid w:val="00BF4946"/>
    <w:rsid w:val="00BF4ECB"/>
    <w:rsid w:val="00BF665C"/>
    <w:rsid w:val="00BF66D3"/>
    <w:rsid w:val="00BF6E67"/>
    <w:rsid w:val="00BF6EBD"/>
    <w:rsid w:val="00BF72A5"/>
    <w:rsid w:val="00BF76B2"/>
    <w:rsid w:val="00BF77FD"/>
    <w:rsid w:val="00BF78D2"/>
    <w:rsid w:val="00C0101F"/>
    <w:rsid w:val="00C01466"/>
    <w:rsid w:val="00C018C2"/>
    <w:rsid w:val="00C01CD2"/>
    <w:rsid w:val="00C034CB"/>
    <w:rsid w:val="00C03A1D"/>
    <w:rsid w:val="00C03EEC"/>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17E5D"/>
    <w:rsid w:val="00C21AA2"/>
    <w:rsid w:val="00C2256E"/>
    <w:rsid w:val="00C23BE3"/>
    <w:rsid w:val="00C23C35"/>
    <w:rsid w:val="00C246BA"/>
    <w:rsid w:val="00C2551A"/>
    <w:rsid w:val="00C3020A"/>
    <w:rsid w:val="00C315EA"/>
    <w:rsid w:val="00C34589"/>
    <w:rsid w:val="00C350E9"/>
    <w:rsid w:val="00C35B2B"/>
    <w:rsid w:val="00C374DC"/>
    <w:rsid w:val="00C409D5"/>
    <w:rsid w:val="00C4167F"/>
    <w:rsid w:val="00C416B9"/>
    <w:rsid w:val="00C42300"/>
    <w:rsid w:val="00C4232A"/>
    <w:rsid w:val="00C424BA"/>
    <w:rsid w:val="00C428EE"/>
    <w:rsid w:val="00C42D06"/>
    <w:rsid w:val="00C42E05"/>
    <w:rsid w:val="00C435C3"/>
    <w:rsid w:val="00C438B9"/>
    <w:rsid w:val="00C443B5"/>
    <w:rsid w:val="00C444DD"/>
    <w:rsid w:val="00C4502D"/>
    <w:rsid w:val="00C4509E"/>
    <w:rsid w:val="00C45692"/>
    <w:rsid w:val="00C45BB1"/>
    <w:rsid w:val="00C47181"/>
    <w:rsid w:val="00C47793"/>
    <w:rsid w:val="00C507D0"/>
    <w:rsid w:val="00C518D5"/>
    <w:rsid w:val="00C5202E"/>
    <w:rsid w:val="00C52B49"/>
    <w:rsid w:val="00C5395D"/>
    <w:rsid w:val="00C53D47"/>
    <w:rsid w:val="00C54201"/>
    <w:rsid w:val="00C54529"/>
    <w:rsid w:val="00C5456A"/>
    <w:rsid w:val="00C5470D"/>
    <w:rsid w:val="00C54D1C"/>
    <w:rsid w:val="00C563BE"/>
    <w:rsid w:val="00C578C1"/>
    <w:rsid w:val="00C60C9C"/>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2BA5"/>
    <w:rsid w:val="00C73667"/>
    <w:rsid w:val="00C73F82"/>
    <w:rsid w:val="00C74906"/>
    <w:rsid w:val="00C74BD1"/>
    <w:rsid w:val="00C75533"/>
    <w:rsid w:val="00C7629F"/>
    <w:rsid w:val="00C762FC"/>
    <w:rsid w:val="00C7684A"/>
    <w:rsid w:val="00C76B6A"/>
    <w:rsid w:val="00C77772"/>
    <w:rsid w:val="00C77EB4"/>
    <w:rsid w:val="00C77FEA"/>
    <w:rsid w:val="00C824E5"/>
    <w:rsid w:val="00C82524"/>
    <w:rsid w:val="00C829FC"/>
    <w:rsid w:val="00C834DB"/>
    <w:rsid w:val="00C8372E"/>
    <w:rsid w:val="00C83753"/>
    <w:rsid w:val="00C84314"/>
    <w:rsid w:val="00C846D2"/>
    <w:rsid w:val="00C851BC"/>
    <w:rsid w:val="00C85F66"/>
    <w:rsid w:val="00C86165"/>
    <w:rsid w:val="00C86384"/>
    <w:rsid w:val="00C8661B"/>
    <w:rsid w:val="00C86F73"/>
    <w:rsid w:val="00C87369"/>
    <w:rsid w:val="00C87AC6"/>
    <w:rsid w:val="00C87CE5"/>
    <w:rsid w:val="00C90AB3"/>
    <w:rsid w:val="00C90C67"/>
    <w:rsid w:val="00C91835"/>
    <w:rsid w:val="00C91BA4"/>
    <w:rsid w:val="00C936CD"/>
    <w:rsid w:val="00C95EBA"/>
    <w:rsid w:val="00C96690"/>
    <w:rsid w:val="00C973B6"/>
    <w:rsid w:val="00C97746"/>
    <w:rsid w:val="00CA0F1D"/>
    <w:rsid w:val="00CA139A"/>
    <w:rsid w:val="00CA227B"/>
    <w:rsid w:val="00CA2899"/>
    <w:rsid w:val="00CA2D7A"/>
    <w:rsid w:val="00CA3563"/>
    <w:rsid w:val="00CA3A3D"/>
    <w:rsid w:val="00CA3CAE"/>
    <w:rsid w:val="00CA4027"/>
    <w:rsid w:val="00CA54E3"/>
    <w:rsid w:val="00CA67B1"/>
    <w:rsid w:val="00CA77FB"/>
    <w:rsid w:val="00CA7920"/>
    <w:rsid w:val="00CB18BF"/>
    <w:rsid w:val="00CB287B"/>
    <w:rsid w:val="00CB2F78"/>
    <w:rsid w:val="00CB379B"/>
    <w:rsid w:val="00CB384D"/>
    <w:rsid w:val="00CB496C"/>
    <w:rsid w:val="00CB4ACB"/>
    <w:rsid w:val="00CB4B92"/>
    <w:rsid w:val="00CB4EF7"/>
    <w:rsid w:val="00CB5DD0"/>
    <w:rsid w:val="00CB5F61"/>
    <w:rsid w:val="00CB61F7"/>
    <w:rsid w:val="00CB6FF0"/>
    <w:rsid w:val="00CC0B0B"/>
    <w:rsid w:val="00CC14DB"/>
    <w:rsid w:val="00CC2041"/>
    <w:rsid w:val="00CC204A"/>
    <w:rsid w:val="00CC276B"/>
    <w:rsid w:val="00CC3633"/>
    <w:rsid w:val="00CC3F0D"/>
    <w:rsid w:val="00CC4333"/>
    <w:rsid w:val="00CC48F9"/>
    <w:rsid w:val="00CC51D4"/>
    <w:rsid w:val="00CC558A"/>
    <w:rsid w:val="00CC55AC"/>
    <w:rsid w:val="00CC5EFA"/>
    <w:rsid w:val="00CC65DA"/>
    <w:rsid w:val="00CC6F6C"/>
    <w:rsid w:val="00CC7294"/>
    <w:rsid w:val="00CC7CA7"/>
    <w:rsid w:val="00CD06E1"/>
    <w:rsid w:val="00CD0E20"/>
    <w:rsid w:val="00CD1FF6"/>
    <w:rsid w:val="00CD2389"/>
    <w:rsid w:val="00CD3375"/>
    <w:rsid w:val="00CD6FCA"/>
    <w:rsid w:val="00CD73E0"/>
    <w:rsid w:val="00CD75E7"/>
    <w:rsid w:val="00CE0BB7"/>
    <w:rsid w:val="00CE1ED5"/>
    <w:rsid w:val="00CE21E3"/>
    <w:rsid w:val="00CE2259"/>
    <w:rsid w:val="00CE26B9"/>
    <w:rsid w:val="00CE2BD2"/>
    <w:rsid w:val="00CE3A21"/>
    <w:rsid w:val="00CE518A"/>
    <w:rsid w:val="00CE5999"/>
    <w:rsid w:val="00CE59C7"/>
    <w:rsid w:val="00CE5A69"/>
    <w:rsid w:val="00CE66CF"/>
    <w:rsid w:val="00CF0AAE"/>
    <w:rsid w:val="00CF207C"/>
    <w:rsid w:val="00CF21B9"/>
    <w:rsid w:val="00CF36E3"/>
    <w:rsid w:val="00CF46CE"/>
    <w:rsid w:val="00CF485D"/>
    <w:rsid w:val="00CF614A"/>
    <w:rsid w:val="00CF63CD"/>
    <w:rsid w:val="00CF6508"/>
    <w:rsid w:val="00CF6BF9"/>
    <w:rsid w:val="00CF7746"/>
    <w:rsid w:val="00CF7C0F"/>
    <w:rsid w:val="00CF7E45"/>
    <w:rsid w:val="00D003F1"/>
    <w:rsid w:val="00D0080E"/>
    <w:rsid w:val="00D0082F"/>
    <w:rsid w:val="00D01F0A"/>
    <w:rsid w:val="00D036CD"/>
    <w:rsid w:val="00D03800"/>
    <w:rsid w:val="00D03E47"/>
    <w:rsid w:val="00D0431B"/>
    <w:rsid w:val="00D044F6"/>
    <w:rsid w:val="00D046C9"/>
    <w:rsid w:val="00D04F4E"/>
    <w:rsid w:val="00D04FBE"/>
    <w:rsid w:val="00D05C35"/>
    <w:rsid w:val="00D0649A"/>
    <w:rsid w:val="00D065D3"/>
    <w:rsid w:val="00D06F07"/>
    <w:rsid w:val="00D077E3"/>
    <w:rsid w:val="00D102CD"/>
    <w:rsid w:val="00D11963"/>
    <w:rsid w:val="00D1261B"/>
    <w:rsid w:val="00D12C71"/>
    <w:rsid w:val="00D12D8B"/>
    <w:rsid w:val="00D12F60"/>
    <w:rsid w:val="00D13C46"/>
    <w:rsid w:val="00D14980"/>
    <w:rsid w:val="00D14C94"/>
    <w:rsid w:val="00D14CA4"/>
    <w:rsid w:val="00D16607"/>
    <w:rsid w:val="00D20EED"/>
    <w:rsid w:val="00D213A4"/>
    <w:rsid w:val="00D2235F"/>
    <w:rsid w:val="00D2290A"/>
    <w:rsid w:val="00D235B0"/>
    <w:rsid w:val="00D23E87"/>
    <w:rsid w:val="00D240E5"/>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0648"/>
    <w:rsid w:val="00D41590"/>
    <w:rsid w:val="00D41D44"/>
    <w:rsid w:val="00D42271"/>
    <w:rsid w:val="00D42362"/>
    <w:rsid w:val="00D43FB0"/>
    <w:rsid w:val="00D45DC2"/>
    <w:rsid w:val="00D464BF"/>
    <w:rsid w:val="00D471C3"/>
    <w:rsid w:val="00D47F65"/>
    <w:rsid w:val="00D50523"/>
    <w:rsid w:val="00D50598"/>
    <w:rsid w:val="00D516AA"/>
    <w:rsid w:val="00D5191B"/>
    <w:rsid w:val="00D51A33"/>
    <w:rsid w:val="00D52C6D"/>
    <w:rsid w:val="00D52D99"/>
    <w:rsid w:val="00D538D5"/>
    <w:rsid w:val="00D53E26"/>
    <w:rsid w:val="00D54AA6"/>
    <w:rsid w:val="00D54D2B"/>
    <w:rsid w:val="00D55370"/>
    <w:rsid w:val="00D559C3"/>
    <w:rsid w:val="00D56663"/>
    <w:rsid w:val="00D607B1"/>
    <w:rsid w:val="00D609FA"/>
    <w:rsid w:val="00D60AC7"/>
    <w:rsid w:val="00D62B9C"/>
    <w:rsid w:val="00D632F6"/>
    <w:rsid w:val="00D63931"/>
    <w:rsid w:val="00D6400C"/>
    <w:rsid w:val="00D648EF"/>
    <w:rsid w:val="00D70019"/>
    <w:rsid w:val="00D715C2"/>
    <w:rsid w:val="00D71FFA"/>
    <w:rsid w:val="00D72F09"/>
    <w:rsid w:val="00D73B47"/>
    <w:rsid w:val="00D744E7"/>
    <w:rsid w:val="00D74724"/>
    <w:rsid w:val="00D7472C"/>
    <w:rsid w:val="00D7688D"/>
    <w:rsid w:val="00D77272"/>
    <w:rsid w:val="00D80817"/>
    <w:rsid w:val="00D80D0A"/>
    <w:rsid w:val="00D81AFD"/>
    <w:rsid w:val="00D827A3"/>
    <w:rsid w:val="00D828B9"/>
    <w:rsid w:val="00D8320E"/>
    <w:rsid w:val="00D8353C"/>
    <w:rsid w:val="00D835EE"/>
    <w:rsid w:val="00D842E7"/>
    <w:rsid w:val="00D84476"/>
    <w:rsid w:val="00D84A3D"/>
    <w:rsid w:val="00D86195"/>
    <w:rsid w:val="00D87C37"/>
    <w:rsid w:val="00D90282"/>
    <w:rsid w:val="00D90A25"/>
    <w:rsid w:val="00D9154D"/>
    <w:rsid w:val="00D9171F"/>
    <w:rsid w:val="00D918F3"/>
    <w:rsid w:val="00D91DED"/>
    <w:rsid w:val="00D92D5C"/>
    <w:rsid w:val="00D92DE2"/>
    <w:rsid w:val="00D9378C"/>
    <w:rsid w:val="00D94B4D"/>
    <w:rsid w:val="00D94D1A"/>
    <w:rsid w:val="00D9592D"/>
    <w:rsid w:val="00D96058"/>
    <w:rsid w:val="00D96545"/>
    <w:rsid w:val="00D96B7A"/>
    <w:rsid w:val="00D970F4"/>
    <w:rsid w:val="00D97A04"/>
    <w:rsid w:val="00DA136D"/>
    <w:rsid w:val="00DA2099"/>
    <w:rsid w:val="00DA239B"/>
    <w:rsid w:val="00DA4664"/>
    <w:rsid w:val="00DA5560"/>
    <w:rsid w:val="00DA5F78"/>
    <w:rsid w:val="00DA5FF5"/>
    <w:rsid w:val="00DA6866"/>
    <w:rsid w:val="00DB1006"/>
    <w:rsid w:val="00DB133F"/>
    <w:rsid w:val="00DB1FBB"/>
    <w:rsid w:val="00DB3904"/>
    <w:rsid w:val="00DB4447"/>
    <w:rsid w:val="00DB4842"/>
    <w:rsid w:val="00DB68C4"/>
    <w:rsid w:val="00DB73B5"/>
    <w:rsid w:val="00DB7E5C"/>
    <w:rsid w:val="00DC0F36"/>
    <w:rsid w:val="00DC331E"/>
    <w:rsid w:val="00DC3F86"/>
    <w:rsid w:val="00DC60EE"/>
    <w:rsid w:val="00DC7657"/>
    <w:rsid w:val="00DD121D"/>
    <w:rsid w:val="00DD13F2"/>
    <w:rsid w:val="00DD238F"/>
    <w:rsid w:val="00DD24C3"/>
    <w:rsid w:val="00DD3077"/>
    <w:rsid w:val="00DD313A"/>
    <w:rsid w:val="00DD39A2"/>
    <w:rsid w:val="00DD3CE8"/>
    <w:rsid w:val="00DD3CFF"/>
    <w:rsid w:val="00DD4011"/>
    <w:rsid w:val="00DD4930"/>
    <w:rsid w:val="00DD4F0E"/>
    <w:rsid w:val="00DD5DF6"/>
    <w:rsid w:val="00DD7E1D"/>
    <w:rsid w:val="00DE018C"/>
    <w:rsid w:val="00DE1DCF"/>
    <w:rsid w:val="00DE256A"/>
    <w:rsid w:val="00DE3AEB"/>
    <w:rsid w:val="00DE4017"/>
    <w:rsid w:val="00DE4FF5"/>
    <w:rsid w:val="00DF00AE"/>
    <w:rsid w:val="00DF042A"/>
    <w:rsid w:val="00DF05A3"/>
    <w:rsid w:val="00DF070D"/>
    <w:rsid w:val="00DF0BF0"/>
    <w:rsid w:val="00DF1198"/>
    <w:rsid w:val="00DF1900"/>
    <w:rsid w:val="00DF3F3C"/>
    <w:rsid w:val="00DF6411"/>
    <w:rsid w:val="00DF6A18"/>
    <w:rsid w:val="00E00CF9"/>
    <w:rsid w:val="00E0158D"/>
    <w:rsid w:val="00E01F63"/>
    <w:rsid w:val="00E023CC"/>
    <w:rsid w:val="00E0385E"/>
    <w:rsid w:val="00E04C9E"/>
    <w:rsid w:val="00E04DDE"/>
    <w:rsid w:val="00E05019"/>
    <w:rsid w:val="00E05AA9"/>
    <w:rsid w:val="00E05C08"/>
    <w:rsid w:val="00E05E0A"/>
    <w:rsid w:val="00E0600F"/>
    <w:rsid w:val="00E06BCB"/>
    <w:rsid w:val="00E07E78"/>
    <w:rsid w:val="00E116AC"/>
    <w:rsid w:val="00E12069"/>
    <w:rsid w:val="00E12749"/>
    <w:rsid w:val="00E12D46"/>
    <w:rsid w:val="00E13617"/>
    <w:rsid w:val="00E14164"/>
    <w:rsid w:val="00E14F33"/>
    <w:rsid w:val="00E16EA4"/>
    <w:rsid w:val="00E1774C"/>
    <w:rsid w:val="00E2154E"/>
    <w:rsid w:val="00E21BC1"/>
    <w:rsid w:val="00E21EB6"/>
    <w:rsid w:val="00E229B9"/>
    <w:rsid w:val="00E233B4"/>
    <w:rsid w:val="00E2498D"/>
    <w:rsid w:val="00E25742"/>
    <w:rsid w:val="00E26221"/>
    <w:rsid w:val="00E3119D"/>
    <w:rsid w:val="00E31F85"/>
    <w:rsid w:val="00E32073"/>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259D"/>
    <w:rsid w:val="00E435DA"/>
    <w:rsid w:val="00E436A8"/>
    <w:rsid w:val="00E43C80"/>
    <w:rsid w:val="00E451C2"/>
    <w:rsid w:val="00E45EF3"/>
    <w:rsid w:val="00E46D16"/>
    <w:rsid w:val="00E47203"/>
    <w:rsid w:val="00E472D2"/>
    <w:rsid w:val="00E511BA"/>
    <w:rsid w:val="00E51288"/>
    <w:rsid w:val="00E51409"/>
    <w:rsid w:val="00E5193B"/>
    <w:rsid w:val="00E523CE"/>
    <w:rsid w:val="00E534CF"/>
    <w:rsid w:val="00E535D8"/>
    <w:rsid w:val="00E53C07"/>
    <w:rsid w:val="00E5419A"/>
    <w:rsid w:val="00E5566D"/>
    <w:rsid w:val="00E55E25"/>
    <w:rsid w:val="00E56B55"/>
    <w:rsid w:val="00E56BFE"/>
    <w:rsid w:val="00E57699"/>
    <w:rsid w:val="00E57D68"/>
    <w:rsid w:val="00E6049D"/>
    <w:rsid w:val="00E60E59"/>
    <w:rsid w:val="00E6146A"/>
    <w:rsid w:val="00E6208D"/>
    <w:rsid w:val="00E62AA8"/>
    <w:rsid w:val="00E6452E"/>
    <w:rsid w:val="00E6473F"/>
    <w:rsid w:val="00E64B12"/>
    <w:rsid w:val="00E673CD"/>
    <w:rsid w:val="00E7107D"/>
    <w:rsid w:val="00E726EC"/>
    <w:rsid w:val="00E72C5E"/>
    <w:rsid w:val="00E7347E"/>
    <w:rsid w:val="00E73526"/>
    <w:rsid w:val="00E74C81"/>
    <w:rsid w:val="00E75F62"/>
    <w:rsid w:val="00E7709E"/>
    <w:rsid w:val="00E77687"/>
    <w:rsid w:val="00E81756"/>
    <w:rsid w:val="00E81CB4"/>
    <w:rsid w:val="00E8439C"/>
    <w:rsid w:val="00E84609"/>
    <w:rsid w:val="00E8569C"/>
    <w:rsid w:val="00E8585B"/>
    <w:rsid w:val="00E86106"/>
    <w:rsid w:val="00E904E1"/>
    <w:rsid w:val="00E91301"/>
    <w:rsid w:val="00E927F3"/>
    <w:rsid w:val="00E93409"/>
    <w:rsid w:val="00E944DF"/>
    <w:rsid w:val="00E9460D"/>
    <w:rsid w:val="00E951AF"/>
    <w:rsid w:val="00E96001"/>
    <w:rsid w:val="00E9621C"/>
    <w:rsid w:val="00E964DF"/>
    <w:rsid w:val="00EA0D4F"/>
    <w:rsid w:val="00EA1805"/>
    <w:rsid w:val="00EA1EE1"/>
    <w:rsid w:val="00EA20C7"/>
    <w:rsid w:val="00EA2219"/>
    <w:rsid w:val="00EA2B2C"/>
    <w:rsid w:val="00EA2C5C"/>
    <w:rsid w:val="00EA3452"/>
    <w:rsid w:val="00EA345B"/>
    <w:rsid w:val="00EA386A"/>
    <w:rsid w:val="00EA3F15"/>
    <w:rsid w:val="00EA4252"/>
    <w:rsid w:val="00EA4573"/>
    <w:rsid w:val="00EA4BAD"/>
    <w:rsid w:val="00EA636D"/>
    <w:rsid w:val="00EA64FA"/>
    <w:rsid w:val="00EA775A"/>
    <w:rsid w:val="00EA7813"/>
    <w:rsid w:val="00EA7847"/>
    <w:rsid w:val="00EB154D"/>
    <w:rsid w:val="00EB1BA3"/>
    <w:rsid w:val="00EB3879"/>
    <w:rsid w:val="00EB4128"/>
    <w:rsid w:val="00EB5A93"/>
    <w:rsid w:val="00EB5EF7"/>
    <w:rsid w:val="00EB7CE7"/>
    <w:rsid w:val="00EC089B"/>
    <w:rsid w:val="00EC0B8D"/>
    <w:rsid w:val="00EC2C4D"/>
    <w:rsid w:val="00EC2F9C"/>
    <w:rsid w:val="00EC3374"/>
    <w:rsid w:val="00EC35B2"/>
    <w:rsid w:val="00EC4885"/>
    <w:rsid w:val="00EC4D3E"/>
    <w:rsid w:val="00EC5678"/>
    <w:rsid w:val="00EC61A5"/>
    <w:rsid w:val="00EC69D7"/>
    <w:rsid w:val="00EC6A1B"/>
    <w:rsid w:val="00ED11FC"/>
    <w:rsid w:val="00ED15B3"/>
    <w:rsid w:val="00ED23DB"/>
    <w:rsid w:val="00ED2F40"/>
    <w:rsid w:val="00ED3522"/>
    <w:rsid w:val="00ED40DC"/>
    <w:rsid w:val="00ED4D6F"/>
    <w:rsid w:val="00ED5353"/>
    <w:rsid w:val="00ED596A"/>
    <w:rsid w:val="00ED6028"/>
    <w:rsid w:val="00ED79AD"/>
    <w:rsid w:val="00EE0E3E"/>
    <w:rsid w:val="00EE2E6E"/>
    <w:rsid w:val="00EE3A9F"/>
    <w:rsid w:val="00EE493C"/>
    <w:rsid w:val="00EE4A07"/>
    <w:rsid w:val="00EE4C9E"/>
    <w:rsid w:val="00EF179B"/>
    <w:rsid w:val="00EF1CA7"/>
    <w:rsid w:val="00EF1FB5"/>
    <w:rsid w:val="00EF25C1"/>
    <w:rsid w:val="00EF28E6"/>
    <w:rsid w:val="00EF3F3C"/>
    <w:rsid w:val="00EF4B06"/>
    <w:rsid w:val="00EF605C"/>
    <w:rsid w:val="00EF6BDC"/>
    <w:rsid w:val="00F008C6"/>
    <w:rsid w:val="00F01459"/>
    <w:rsid w:val="00F01CA3"/>
    <w:rsid w:val="00F0236F"/>
    <w:rsid w:val="00F02C70"/>
    <w:rsid w:val="00F03154"/>
    <w:rsid w:val="00F0499E"/>
    <w:rsid w:val="00F04FA6"/>
    <w:rsid w:val="00F054F5"/>
    <w:rsid w:val="00F057E5"/>
    <w:rsid w:val="00F05D9F"/>
    <w:rsid w:val="00F06BB2"/>
    <w:rsid w:val="00F06DC1"/>
    <w:rsid w:val="00F0759E"/>
    <w:rsid w:val="00F079C2"/>
    <w:rsid w:val="00F10A18"/>
    <w:rsid w:val="00F12081"/>
    <w:rsid w:val="00F13C98"/>
    <w:rsid w:val="00F15CCA"/>
    <w:rsid w:val="00F16347"/>
    <w:rsid w:val="00F16825"/>
    <w:rsid w:val="00F16DA3"/>
    <w:rsid w:val="00F16FE3"/>
    <w:rsid w:val="00F17D2A"/>
    <w:rsid w:val="00F20997"/>
    <w:rsid w:val="00F20FDC"/>
    <w:rsid w:val="00F2162A"/>
    <w:rsid w:val="00F21D48"/>
    <w:rsid w:val="00F22F1E"/>
    <w:rsid w:val="00F23973"/>
    <w:rsid w:val="00F23A42"/>
    <w:rsid w:val="00F24A99"/>
    <w:rsid w:val="00F2642E"/>
    <w:rsid w:val="00F26A94"/>
    <w:rsid w:val="00F27C5A"/>
    <w:rsid w:val="00F30903"/>
    <w:rsid w:val="00F3097A"/>
    <w:rsid w:val="00F32A56"/>
    <w:rsid w:val="00F32AEA"/>
    <w:rsid w:val="00F33360"/>
    <w:rsid w:val="00F33794"/>
    <w:rsid w:val="00F33AE8"/>
    <w:rsid w:val="00F340BC"/>
    <w:rsid w:val="00F35317"/>
    <w:rsid w:val="00F35523"/>
    <w:rsid w:val="00F35BA5"/>
    <w:rsid w:val="00F35E90"/>
    <w:rsid w:val="00F369CE"/>
    <w:rsid w:val="00F36B65"/>
    <w:rsid w:val="00F3749E"/>
    <w:rsid w:val="00F37572"/>
    <w:rsid w:val="00F37EE5"/>
    <w:rsid w:val="00F4002F"/>
    <w:rsid w:val="00F4165D"/>
    <w:rsid w:val="00F417E3"/>
    <w:rsid w:val="00F42B3B"/>
    <w:rsid w:val="00F43112"/>
    <w:rsid w:val="00F4350B"/>
    <w:rsid w:val="00F43804"/>
    <w:rsid w:val="00F448CD"/>
    <w:rsid w:val="00F45191"/>
    <w:rsid w:val="00F46E7E"/>
    <w:rsid w:val="00F47414"/>
    <w:rsid w:val="00F5027A"/>
    <w:rsid w:val="00F5143E"/>
    <w:rsid w:val="00F51FDC"/>
    <w:rsid w:val="00F52B69"/>
    <w:rsid w:val="00F551F9"/>
    <w:rsid w:val="00F55D33"/>
    <w:rsid w:val="00F564B3"/>
    <w:rsid w:val="00F56A93"/>
    <w:rsid w:val="00F573F0"/>
    <w:rsid w:val="00F60054"/>
    <w:rsid w:val="00F60070"/>
    <w:rsid w:val="00F61DC2"/>
    <w:rsid w:val="00F63325"/>
    <w:rsid w:val="00F63543"/>
    <w:rsid w:val="00F64C88"/>
    <w:rsid w:val="00F64E88"/>
    <w:rsid w:val="00F672AB"/>
    <w:rsid w:val="00F67A27"/>
    <w:rsid w:val="00F704B1"/>
    <w:rsid w:val="00F70D38"/>
    <w:rsid w:val="00F70D62"/>
    <w:rsid w:val="00F7160E"/>
    <w:rsid w:val="00F724F8"/>
    <w:rsid w:val="00F72F94"/>
    <w:rsid w:val="00F739D9"/>
    <w:rsid w:val="00F74608"/>
    <w:rsid w:val="00F7490D"/>
    <w:rsid w:val="00F7512C"/>
    <w:rsid w:val="00F759C7"/>
    <w:rsid w:val="00F76E11"/>
    <w:rsid w:val="00F77AD8"/>
    <w:rsid w:val="00F80D64"/>
    <w:rsid w:val="00F8217F"/>
    <w:rsid w:val="00F821A3"/>
    <w:rsid w:val="00F849B2"/>
    <w:rsid w:val="00F84F49"/>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9707B"/>
    <w:rsid w:val="00FA0D0D"/>
    <w:rsid w:val="00FA29CD"/>
    <w:rsid w:val="00FA3811"/>
    <w:rsid w:val="00FA3DCA"/>
    <w:rsid w:val="00FA50A6"/>
    <w:rsid w:val="00FA6A07"/>
    <w:rsid w:val="00FA7472"/>
    <w:rsid w:val="00FA7689"/>
    <w:rsid w:val="00FB061A"/>
    <w:rsid w:val="00FB277C"/>
    <w:rsid w:val="00FB2A39"/>
    <w:rsid w:val="00FB4124"/>
    <w:rsid w:val="00FB4372"/>
    <w:rsid w:val="00FB4927"/>
    <w:rsid w:val="00FB503E"/>
    <w:rsid w:val="00FB5F47"/>
    <w:rsid w:val="00FC021D"/>
    <w:rsid w:val="00FC0B38"/>
    <w:rsid w:val="00FC17E2"/>
    <w:rsid w:val="00FC203A"/>
    <w:rsid w:val="00FC37A0"/>
    <w:rsid w:val="00FC3E6C"/>
    <w:rsid w:val="00FC58EF"/>
    <w:rsid w:val="00FC590F"/>
    <w:rsid w:val="00FC6BE7"/>
    <w:rsid w:val="00FC707E"/>
    <w:rsid w:val="00FC74D1"/>
    <w:rsid w:val="00FD006D"/>
    <w:rsid w:val="00FD09CA"/>
    <w:rsid w:val="00FD0E98"/>
    <w:rsid w:val="00FD1954"/>
    <w:rsid w:val="00FD33DF"/>
    <w:rsid w:val="00FD3E8B"/>
    <w:rsid w:val="00FD3E9C"/>
    <w:rsid w:val="00FD426A"/>
    <w:rsid w:val="00FD458E"/>
    <w:rsid w:val="00FD5996"/>
    <w:rsid w:val="00FD5EC6"/>
    <w:rsid w:val="00FD6206"/>
    <w:rsid w:val="00FD63D1"/>
    <w:rsid w:val="00FD662D"/>
    <w:rsid w:val="00FE036A"/>
    <w:rsid w:val="00FE06D6"/>
    <w:rsid w:val="00FE1079"/>
    <w:rsid w:val="00FE1EB5"/>
    <w:rsid w:val="00FE32F8"/>
    <w:rsid w:val="00FE380E"/>
    <w:rsid w:val="00FE39D7"/>
    <w:rsid w:val="00FE3B4D"/>
    <w:rsid w:val="00FE3BD9"/>
    <w:rsid w:val="00FE4CA4"/>
    <w:rsid w:val="00FE5026"/>
    <w:rsid w:val="00FE5EAA"/>
    <w:rsid w:val="00FE656D"/>
    <w:rsid w:val="00FE7A62"/>
    <w:rsid w:val="00FE7C31"/>
    <w:rsid w:val="00FF0D62"/>
    <w:rsid w:val="00FF0F87"/>
    <w:rsid w:val="00FF12D7"/>
    <w:rsid w:val="00FF1CAD"/>
    <w:rsid w:val="00FF1CBF"/>
    <w:rsid w:val="00FF1E9D"/>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 w:val="num" w:pos="720"/>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 w:type="numbering" w:customStyle="1" w:styleId="Sinlista4">
    <w:name w:val="Sin lista4"/>
    <w:next w:val="Sinlista"/>
    <w:uiPriority w:val="99"/>
    <w:semiHidden/>
    <w:unhideWhenUsed/>
    <w:rsid w:val="00923584"/>
  </w:style>
  <w:style w:type="table" w:customStyle="1" w:styleId="TableGridCEPA4">
    <w:name w:val="Table Grid CEPA4"/>
    <w:basedOn w:val="Tablanormal"/>
    <w:next w:val="Tablaconcuadrcula"/>
    <w:uiPriority w:val="59"/>
    <w:rsid w:val="009235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23584"/>
  </w:style>
  <w:style w:type="numbering" w:customStyle="1" w:styleId="Sinlista21">
    <w:name w:val="Sin lista21"/>
    <w:next w:val="Sinlista"/>
    <w:uiPriority w:val="99"/>
    <w:semiHidden/>
    <w:unhideWhenUsed/>
    <w:rsid w:val="00923584"/>
  </w:style>
  <w:style w:type="numbering" w:customStyle="1" w:styleId="Sinlista31">
    <w:name w:val="Sin lista31"/>
    <w:next w:val="Sinlista"/>
    <w:uiPriority w:val="99"/>
    <w:semiHidden/>
    <w:unhideWhenUsed/>
    <w:rsid w:val="00923584"/>
  </w:style>
  <w:style w:type="numbering" w:customStyle="1" w:styleId="Sinlista5">
    <w:name w:val="Sin lista5"/>
    <w:next w:val="Sinlista"/>
    <w:uiPriority w:val="99"/>
    <w:semiHidden/>
    <w:unhideWhenUsed/>
    <w:rsid w:val="00CB4B92"/>
  </w:style>
  <w:style w:type="table" w:customStyle="1" w:styleId="TableGridCEPA5">
    <w:name w:val="Table Grid CEPA5"/>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B4B92"/>
  </w:style>
  <w:style w:type="numbering" w:customStyle="1" w:styleId="Sinlista22">
    <w:name w:val="Sin lista22"/>
    <w:next w:val="Sinlista"/>
    <w:uiPriority w:val="99"/>
    <w:semiHidden/>
    <w:unhideWhenUsed/>
    <w:rsid w:val="00CB4B92"/>
  </w:style>
  <w:style w:type="numbering" w:customStyle="1" w:styleId="Sinlista32">
    <w:name w:val="Sin lista32"/>
    <w:next w:val="Sinlista"/>
    <w:uiPriority w:val="99"/>
    <w:semiHidden/>
    <w:unhideWhenUsed/>
    <w:rsid w:val="00CB4B92"/>
  </w:style>
  <w:style w:type="numbering" w:customStyle="1" w:styleId="Sinlista6">
    <w:name w:val="Sin lista6"/>
    <w:next w:val="Sinlista"/>
    <w:uiPriority w:val="99"/>
    <w:semiHidden/>
    <w:unhideWhenUsed/>
    <w:rsid w:val="00CB4B92"/>
  </w:style>
  <w:style w:type="table" w:customStyle="1" w:styleId="TableGridCEPA6">
    <w:name w:val="Table Grid CEPA6"/>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B4B92"/>
  </w:style>
  <w:style w:type="numbering" w:customStyle="1" w:styleId="Sinlista23">
    <w:name w:val="Sin lista23"/>
    <w:next w:val="Sinlista"/>
    <w:uiPriority w:val="99"/>
    <w:semiHidden/>
    <w:unhideWhenUsed/>
    <w:rsid w:val="00CB4B92"/>
  </w:style>
  <w:style w:type="numbering" w:customStyle="1" w:styleId="Sinlista33">
    <w:name w:val="Sin lista33"/>
    <w:next w:val="Sinlista"/>
    <w:uiPriority w:val="99"/>
    <w:semiHidden/>
    <w:unhideWhenUsed/>
    <w:rsid w:val="00CB4B92"/>
  </w:style>
  <w:style w:type="numbering" w:customStyle="1" w:styleId="Sinlista7">
    <w:name w:val="Sin lista7"/>
    <w:next w:val="Sinlista"/>
    <w:uiPriority w:val="99"/>
    <w:semiHidden/>
    <w:unhideWhenUsed/>
    <w:rsid w:val="00D04FBE"/>
  </w:style>
  <w:style w:type="table" w:customStyle="1" w:styleId="TableGridCEPA7">
    <w:name w:val="Table Grid CEPA7"/>
    <w:basedOn w:val="Tablanormal"/>
    <w:next w:val="Tablaconcuadrcula"/>
    <w:uiPriority w:val="59"/>
    <w:rsid w:val="00D04F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04FBE"/>
  </w:style>
  <w:style w:type="numbering" w:customStyle="1" w:styleId="Sinlista24">
    <w:name w:val="Sin lista24"/>
    <w:next w:val="Sinlista"/>
    <w:uiPriority w:val="99"/>
    <w:semiHidden/>
    <w:unhideWhenUsed/>
    <w:rsid w:val="00D04FBE"/>
  </w:style>
  <w:style w:type="numbering" w:customStyle="1" w:styleId="Sinlista34">
    <w:name w:val="Sin lista34"/>
    <w:next w:val="Sinlista"/>
    <w:uiPriority w:val="99"/>
    <w:semiHidden/>
    <w:unhideWhenUsed/>
    <w:rsid w:val="00D04FBE"/>
  </w:style>
  <w:style w:type="numbering" w:customStyle="1" w:styleId="Sinlista8">
    <w:name w:val="Sin lista8"/>
    <w:next w:val="Sinlista"/>
    <w:uiPriority w:val="99"/>
    <w:semiHidden/>
    <w:unhideWhenUsed/>
    <w:rsid w:val="00A313C3"/>
  </w:style>
  <w:style w:type="table" w:customStyle="1" w:styleId="TableGridCEPA8">
    <w:name w:val="Table Grid CEPA8"/>
    <w:basedOn w:val="Tablanormal"/>
    <w:next w:val="Tablaconcuadrcula"/>
    <w:uiPriority w:val="59"/>
    <w:rsid w:val="00A313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A313C3"/>
  </w:style>
  <w:style w:type="numbering" w:customStyle="1" w:styleId="Sinlista25">
    <w:name w:val="Sin lista25"/>
    <w:next w:val="Sinlista"/>
    <w:uiPriority w:val="99"/>
    <w:semiHidden/>
    <w:unhideWhenUsed/>
    <w:rsid w:val="00A313C3"/>
  </w:style>
  <w:style w:type="numbering" w:customStyle="1" w:styleId="Sinlista35">
    <w:name w:val="Sin lista35"/>
    <w:next w:val="Sinlista"/>
    <w:uiPriority w:val="99"/>
    <w:semiHidden/>
    <w:unhideWhenUsed/>
    <w:rsid w:val="00A313C3"/>
  </w:style>
  <w:style w:type="numbering" w:customStyle="1" w:styleId="Sinlista9">
    <w:name w:val="Sin lista9"/>
    <w:next w:val="Sinlista"/>
    <w:uiPriority w:val="99"/>
    <w:semiHidden/>
    <w:unhideWhenUsed/>
    <w:rsid w:val="005712A1"/>
  </w:style>
  <w:style w:type="table" w:customStyle="1" w:styleId="TableGridCEPA9">
    <w:name w:val="Table Grid CEPA9"/>
    <w:basedOn w:val="Tablanormal"/>
    <w:next w:val="Tablaconcuadrcula"/>
    <w:uiPriority w:val="59"/>
    <w:rsid w:val="005712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712A1"/>
  </w:style>
  <w:style w:type="numbering" w:customStyle="1" w:styleId="Sinlista26">
    <w:name w:val="Sin lista26"/>
    <w:next w:val="Sinlista"/>
    <w:uiPriority w:val="99"/>
    <w:semiHidden/>
    <w:unhideWhenUsed/>
    <w:rsid w:val="005712A1"/>
  </w:style>
  <w:style w:type="numbering" w:customStyle="1" w:styleId="Sinlista36">
    <w:name w:val="Sin lista36"/>
    <w:next w:val="Sinlista"/>
    <w:uiPriority w:val="99"/>
    <w:semiHidden/>
    <w:unhideWhenUsed/>
    <w:rsid w:val="005712A1"/>
  </w:style>
  <w:style w:type="numbering" w:customStyle="1" w:styleId="Sinlista10">
    <w:name w:val="Sin lista10"/>
    <w:next w:val="Sinlista"/>
    <w:uiPriority w:val="99"/>
    <w:semiHidden/>
    <w:unhideWhenUsed/>
    <w:rsid w:val="001D0E43"/>
  </w:style>
  <w:style w:type="table" w:customStyle="1" w:styleId="TableGridCEPA10">
    <w:name w:val="Table Grid CEPA10"/>
    <w:basedOn w:val="Tablanormal"/>
    <w:next w:val="Tablaconcuadrcula"/>
    <w:uiPriority w:val="59"/>
    <w:rsid w:val="001D0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1D0E43"/>
  </w:style>
  <w:style w:type="numbering" w:customStyle="1" w:styleId="Sinlista27">
    <w:name w:val="Sin lista27"/>
    <w:next w:val="Sinlista"/>
    <w:uiPriority w:val="99"/>
    <w:semiHidden/>
    <w:unhideWhenUsed/>
    <w:rsid w:val="001D0E43"/>
  </w:style>
  <w:style w:type="numbering" w:customStyle="1" w:styleId="Sinlista37">
    <w:name w:val="Sin lista37"/>
    <w:next w:val="Sinlista"/>
    <w:uiPriority w:val="99"/>
    <w:semiHidden/>
    <w:unhideWhenUsed/>
    <w:rsid w:val="001D0E43"/>
  </w:style>
  <w:style w:type="numbering" w:customStyle="1" w:styleId="Sinlista18">
    <w:name w:val="Sin lista18"/>
    <w:next w:val="Sinlista"/>
    <w:uiPriority w:val="99"/>
    <w:semiHidden/>
    <w:unhideWhenUsed/>
    <w:rsid w:val="00B12BFB"/>
  </w:style>
  <w:style w:type="table" w:customStyle="1" w:styleId="TableGridCEPA11">
    <w:name w:val="Table Grid CEPA11"/>
    <w:basedOn w:val="Tablanormal"/>
    <w:next w:val="Tablaconcuadrcula"/>
    <w:uiPriority w:val="59"/>
    <w:rsid w:val="00B12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B12BFB"/>
  </w:style>
  <w:style w:type="numbering" w:customStyle="1" w:styleId="Sinlista28">
    <w:name w:val="Sin lista28"/>
    <w:next w:val="Sinlista"/>
    <w:uiPriority w:val="99"/>
    <w:semiHidden/>
    <w:unhideWhenUsed/>
    <w:rsid w:val="00B12BFB"/>
  </w:style>
  <w:style w:type="numbering" w:customStyle="1" w:styleId="Sinlista38">
    <w:name w:val="Sin lista38"/>
    <w:next w:val="Sinlista"/>
    <w:uiPriority w:val="99"/>
    <w:semiHidden/>
    <w:unhideWhenUsed/>
    <w:rsid w:val="00B12BFB"/>
  </w:style>
  <w:style w:type="numbering" w:customStyle="1" w:styleId="Sinlista20">
    <w:name w:val="Sin lista20"/>
    <w:next w:val="Sinlista"/>
    <w:uiPriority w:val="99"/>
    <w:semiHidden/>
    <w:unhideWhenUsed/>
    <w:rsid w:val="00295112"/>
  </w:style>
  <w:style w:type="table" w:customStyle="1" w:styleId="TableGridCEPA12">
    <w:name w:val="Table Grid CEPA12"/>
    <w:basedOn w:val="Tablanormal"/>
    <w:next w:val="Tablaconcuadrcula"/>
    <w:uiPriority w:val="59"/>
    <w:rsid w:val="002951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295112"/>
  </w:style>
  <w:style w:type="numbering" w:customStyle="1" w:styleId="Sinlista29">
    <w:name w:val="Sin lista29"/>
    <w:next w:val="Sinlista"/>
    <w:uiPriority w:val="99"/>
    <w:semiHidden/>
    <w:unhideWhenUsed/>
    <w:rsid w:val="00295112"/>
  </w:style>
  <w:style w:type="numbering" w:customStyle="1" w:styleId="Sinlista39">
    <w:name w:val="Sin lista39"/>
    <w:next w:val="Sinlista"/>
    <w:uiPriority w:val="99"/>
    <w:semiHidden/>
    <w:unhideWhenUsed/>
    <w:rsid w:val="00295112"/>
  </w:style>
  <w:style w:type="numbering" w:customStyle="1" w:styleId="Sinlista30">
    <w:name w:val="Sin lista30"/>
    <w:next w:val="Sinlista"/>
    <w:uiPriority w:val="99"/>
    <w:semiHidden/>
    <w:unhideWhenUsed/>
    <w:rsid w:val="00093A0E"/>
  </w:style>
  <w:style w:type="table" w:customStyle="1" w:styleId="TableGridCEPA13">
    <w:name w:val="Table Grid CEPA13"/>
    <w:basedOn w:val="Tablanormal"/>
    <w:next w:val="Tablaconcuadrcula"/>
    <w:uiPriority w:val="59"/>
    <w:rsid w:val="00093A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93A0E"/>
  </w:style>
  <w:style w:type="numbering" w:customStyle="1" w:styleId="Sinlista210">
    <w:name w:val="Sin lista210"/>
    <w:next w:val="Sinlista"/>
    <w:uiPriority w:val="99"/>
    <w:semiHidden/>
    <w:unhideWhenUsed/>
    <w:rsid w:val="00093A0E"/>
  </w:style>
  <w:style w:type="numbering" w:customStyle="1" w:styleId="Sinlista310">
    <w:name w:val="Sin lista310"/>
    <w:next w:val="Sinlista"/>
    <w:uiPriority w:val="99"/>
    <w:semiHidden/>
    <w:unhideWhenUsed/>
    <w:rsid w:val="00093A0E"/>
  </w:style>
  <w:style w:type="numbering" w:customStyle="1" w:styleId="Sinlista40">
    <w:name w:val="Sin lista40"/>
    <w:next w:val="Sinlista"/>
    <w:uiPriority w:val="99"/>
    <w:semiHidden/>
    <w:unhideWhenUsed/>
    <w:rsid w:val="005052A5"/>
  </w:style>
  <w:style w:type="table" w:customStyle="1" w:styleId="TableGridCEPA14">
    <w:name w:val="Table Grid CEPA14"/>
    <w:basedOn w:val="Tablanormal"/>
    <w:next w:val="Tablaconcuadrcula"/>
    <w:uiPriority w:val="59"/>
    <w:rsid w:val="005052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5052A5"/>
  </w:style>
  <w:style w:type="numbering" w:customStyle="1" w:styleId="Sinlista211">
    <w:name w:val="Sin lista211"/>
    <w:next w:val="Sinlista"/>
    <w:uiPriority w:val="99"/>
    <w:semiHidden/>
    <w:unhideWhenUsed/>
    <w:rsid w:val="005052A5"/>
  </w:style>
  <w:style w:type="numbering" w:customStyle="1" w:styleId="Sinlista311">
    <w:name w:val="Sin lista311"/>
    <w:next w:val="Sinlista"/>
    <w:uiPriority w:val="99"/>
    <w:semiHidden/>
    <w:unhideWhenUsed/>
    <w:rsid w:val="005052A5"/>
  </w:style>
  <w:style w:type="numbering" w:customStyle="1" w:styleId="Sinlista41">
    <w:name w:val="Sin lista41"/>
    <w:next w:val="Sinlista"/>
    <w:uiPriority w:val="99"/>
    <w:semiHidden/>
    <w:unhideWhenUsed/>
    <w:rsid w:val="005B7152"/>
  </w:style>
  <w:style w:type="table" w:customStyle="1" w:styleId="TableGridCEPA15">
    <w:name w:val="Table Grid CEPA15"/>
    <w:basedOn w:val="Tablanormal"/>
    <w:next w:val="Tablaconcuadrcula"/>
    <w:uiPriority w:val="59"/>
    <w:rsid w:val="005B71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5B7152"/>
  </w:style>
  <w:style w:type="numbering" w:customStyle="1" w:styleId="Sinlista212">
    <w:name w:val="Sin lista212"/>
    <w:next w:val="Sinlista"/>
    <w:uiPriority w:val="99"/>
    <w:semiHidden/>
    <w:unhideWhenUsed/>
    <w:rsid w:val="005B7152"/>
  </w:style>
  <w:style w:type="numbering" w:customStyle="1" w:styleId="Sinlista312">
    <w:name w:val="Sin lista312"/>
    <w:next w:val="Sinlista"/>
    <w:uiPriority w:val="99"/>
    <w:semiHidden/>
    <w:unhideWhenUsed/>
    <w:rsid w:val="005B7152"/>
  </w:style>
  <w:style w:type="numbering" w:customStyle="1" w:styleId="Sinlista42">
    <w:name w:val="Sin lista42"/>
    <w:next w:val="Sinlista"/>
    <w:uiPriority w:val="99"/>
    <w:semiHidden/>
    <w:unhideWhenUsed/>
    <w:rsid w:val="006543EF"/>
  </w:style>
  <w:style w:type="table" w:customStyle="1" w:styleId="TableGridCEPA16">
    <w:name w:val="Table Grid CEPA16"/>
    <w:basedOn w:val="Tablanormal"/>
    <w:next w:val="Tablaconcuadrcula"/>
    <w:uiPriority w:val="59"/>
    <w:rsid w:val="00654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543EF"/>
  </w:style>
  <w:style w:type="numbering" w:customStyle="1" w:styleId="Sinlista213">
    <w:name w:val="Sin lista213"/>
    <w:next w:val="Sinlista"/>
    <w:uiPriority w:val="99"/>
    <w:semiHidden/>
    <w:unhideWhenUsed/>
    <w:rsid w:val="006543EF"/>
  </w:style>
  <w:style w:type="numbering" w:customStyle="1" w:styleId="Sinlista313">
    <w:name w:val="Sin lista313"/>
    <w:next w:val="Sinlista"/>
    <w:uiPriority w:val="99"/>
    <w:semiHidden/>
    <w:unhideWhenUsed/>
    <w:rsid w:val="006543EF"/>
  </w:style>
  <w:style w:type="numbering" w:customStyle="1" w:styleId="Sinlista43">
    <w:name w:val="Sin lista43"/>
    <w:next w:val="Sinlista"/>
    <w:uiPriority w:val="99"/>
    <w:semiHidden/>
    <w:unhideWhenUsed/>
    <w:rsid w:val="007D4F85"/>
  </w:style>
  <w:style w:type="table" w:customStyle="1" w:styleId="TableGridCEPA17">
    <w:name w:val="Table Grid CEPA17"/>
    <w:basedOn w:val="Tablanormal"/>
    <w:next w:val="Tablaconcuadrcula"/>
    <w:uiPriority w:val="59"/>
    <w:rsid w:val="007D4F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7D4F85"/>
  </w:style>
  <w:style w:type="numbering" w:customStyle="1" w:styleId="Sinlista214">
    <w:name w:val="Sin lista214"/>
    <w:next w:val="Sinlista"/>
    <w:uiPriority w:val="99"/>
    <w:semiHidden/>
    <w:unhideWhenUsed/>
    <w:rsid w:val="007D4F85"/>
  </w:style>
  <w:style w:type="numbering" w:customStyle="1" w:styleId="Sinlista314">
    <w:name w:val="Sin lista314"/>
    <w:next w:val="Sinlista"/>
    <w:uiPriority w:val="99"/>
    <w:semiHidden/>
    <w:unhideWhenUsed/>
    <w:rsid w:val="007D4F85"/>
  </w:style>
  <w:style w:type="numbering" w:customStyle="1" w:styleId="Sinlista44">
    <w:name w:val="Sin lista44"/>
    <w:next w:val="Sinlista"/>
    <w:uiPriority w:val="99"/>
    <w:semiHidden/>
    <w:unhideWhenUsed/>
    <w:rsid w:val="00597A9A"/>
  </w:style>
  <w:style w:type="table" w:customStyle="1" w:styleId="TableGridCEPA18">
    <w:name w:val="Table Grid CEPA18"/>
    <w:basedOn w:val="Tablanormal"/>
    <w:next w:val="Tablaconcuadrcula"/>
    <w:uiPriority w:val="59"/>
    <w:rsid w:val="0059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597A9A"/>
  </w:style>
  <w:style w:type="numbering" w:customStyle="1" w:styleId="Sinlista215">
    <w:name w:val="Sin lista215"/>
    <w:next w:val="Sinlista"/>
    <w:uiPriority w:val="99"/>
    <w:semiHidden/>
    <w:unhideWhenUsed/>
    <w:rsid w:val="00597A9A"/>
  </w:style>
  <w:style w:type="numbering" w:customStyle="1" w:styleId="Sinlista315">
    <w:name w:val="Sin lista315"/>
    <w:next w:val="Sinlista"/>
    <w:uiPriority w:val="99"/>
    <w:semiHidden/>
    <w:unhideWhenUsed/>
    <w:rsid w:val="00597A9A"/>
  </w:style>
  <w:style w:type="numbering" w:customStyle="1" w:styleId="Sinlista45">
    <w:name w:val="Sin lista45"/>
    <w:next w:val="Sinlista"/>
    <w:uiPriority w:val="99"/>
    <w:semiHidden/>
    <w:unhideWhenUsed/>
    <w:rsid w:val="007E540C"/>
  </w:style>
  <w:style w:type="table" w:customStyle="1" w:styleId="TableGridCEPA19">
    <w:name w:val="Table Grid CEPA19"/>
    <w:basedOn w:val="Tablanormal"/>
    <w:next w:val="Tablaconcuadrcula"/>
    <w:uiPriority w:val="59"/>
    <w:rsid w:val="007E54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7E540C"/>
  </w:style>
  <w:style w:type="numbering" w:customStyle="1" w:styleId="Sinlista216">
    <w:name w:val="Sin lista216"/>
    <w:next w:val="Sinlista"/>
    <w:uiPriority w:val="99"/>
    <w:semiHidden/>
    <w:unhideWhenUsed/>
    <w:rsid w:val="007E540C"/>
  </w:style>
  <w:style w:type="numbering" w:customStyle="1" w:styleId="Sinlista316">
    <w:name w:val="Sin lista316"/>
    <w:next w:val="Sinlista"/>
    <w:uiPriority w:val="99"/>
    <w:semiHidden/>
    <w:unhideWhenUsed/>
    <w:rsid w:val="007E540C"/>
  </w:style>
  <w:style w:type="numbering" w:customStyle="1" w:styleId="Sinlista46">
    <w:name w:val="Sin lista46"/>
    <w:next w:val="Sinlista"/>
    <w:uiPriority w:val="99"/>
    <w:semiHidden/>
    <w:unhideWhenUsed/>
    <w:rsid w:val="008A5C46"/>
  </w:style>
  <w:style w:type="table" w:customStyle="1" w:styleId="TableGridCEPA20">
    <w:name w:val="Table Grid CEPA20"/>
    <w:basedOn w:val="Tablanormal"/>
    <w:next w:val="Tablaconcuadrcula"/>
    <w:uiPriority w:val="59"/>
    <w:rsid w:val="008A5C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8A5C46"/>
  </w:style>
  <w:style w:type="numbering" w:customStyle="1" w:styleId="Sinlista217">
    <w:name w:val="Sin lista217"/>
    <w:next w:val="Sinlista"/>
    <w:uiPriority w:val="99"/>
    <w:semiHidden/>
    <w:unhideWhenUsed/>
    <w:rsid w:val="008A5C46"/>
  </w:style>
  <w:style w:type="numbering" w:customStyle="1" w:styleId="Sinlista317">
    <w:name w:val="Sin lista317"/>
    <w:next w:val="Sinlista"/>
    <w:uiPriority w:val="99"/>
    <w:semiHidden/>
    <w:unhideWhenUsed/>
    <w:rsid w:val="008A5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0248484">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2256006">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09940838">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77776931">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892962">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058035">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596519671">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42346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57879073">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643937">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03554261">
      <w:bodyDiv w:val="1"/>
      <w:marLeft w:val="0"/>
      <w:marRight w:val="0"/>
      <w:marTop w:val="0"/>
      <w:marBottom w:val="0"/>
      <w:divBdr>
        <w:top w:val="none" w:sz="0" w:space="0" w:color="auto"/>
        <w:left w:val="none" w:sz="0" w:space="0" w:color="auto"/>
        <w:bottom w:val="none" w:sz="0" w:space="0" w:color="auto"/>
        <w:right w:val="none" w:sz="0" w:space="0" w:color="auto"/>
      </w:divBdr>
    </w:div>
    <w:div w:id="706105386">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7346226">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5673375">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06339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539759">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617020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5732518">
      <w:bodyDiv w:val="1"/>
      <w:marLeft w:val="0"/>
      <w:marRight w:val="0"/>
      <w:marTop w:val="0"/>
      <w:marBottom w:val="0"/>
      <w:divBdr>
        <w:top w:val="none" w:sz="0" w:space="0" w:color="auto"/>
        <w:left w:val="none" w:sz="0" w:space="0" w:color="auto"/>
        <w:bottom w:val="none" w:sz="0" w:space="0" w:color="auto"/>
        <w:right w:val="none" w:sz="0" w:space="0" w:color="auto"/>
      </w:divBdr>
    </w:div>
    <w:div w:id="1146241520">
      <w:bodyDiv w:val="1"/>
      <w:marLeft w:val="0"/>
      <w:marRight w:val="0"/>
      <w:marTop w:val="0"/>
      <w:marBottom w:val="0"/>
      <w:divBdr>
        <w:top w:val="none" w:sz="0" w:space="0" w:color="auto"/>
        <w:left w:val="none" w:sz="0" w:space="0" w:color="auto"/>
        <w:bottom w:val="none" w:sz="0" w:space="0" w:color="auto"/>
        <w:right w:val="none" w:sz="0" w:space="0" w:color="auto"/>
      </w:divBdr>
    </w:div>
    <w:div w:id="1154759183">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3959745">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19825849">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6815310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5578579">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586843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07513573">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1469199">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961421">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33572219">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72160428">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1228237">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223160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7990981">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350228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2861694">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0297889">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81431644">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37865561">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725836">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6392805">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6446538">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D969-AAFD-4096-B64C-376E9FA2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21998</Words>
  <Characters>120990</Characters>
  <Application>Microsoft Office Word</Application>
  <DocSecurity>0</DocSecurity>
  <Lines>1008</Lines>
  <Paragraphs>285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2022-04-12T15:17:00Z</cp:lastPrinted>
  <dcterms:created xsi:type="dcterms:W3CDTF">2022-05-09T17:36:00Z</dcterms:created>
  <dcterms:modified xsi:type="dcterms:W3CDTF">2022-05-09T17:36:00Z</dcterms:modified>
</cp:coreProperties>
</file>